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65469" w14:textId="77777777" w:rsidR="0011758C" w:rsidRPr="008E4F60" w:rsidRDefault="0011758C" w:rsidP="00A32BFB">
      <w:pPr>
        <w:spacing w:after="0" w:line="240" w:lineRule="auto"/>
        <w:jc w:val="center"/>
        <w:rPr>
          <w:rFonts w:ascii="Times New Roman" w:hAnsi="Times New Roman" w:cs="Times New Roman"/>
          <w:b/>
          <w:bCs/>
          <w:sz w:val="24"/>
          <w:szCs w:val="24"/>
        </w:rPr>
      </w:pPr>
      <w:r w:rsidRPr="008E4F60">
        <w:rPr>
          <w:rFonts w:ascii="Times New Roman" w:hAnsi="Times New Roman" w:cs="Times New Roman"/>
          <w:b/>
          <w:bCs/>
          <w:sz w:val="24"/>
          <w:szCs w:val="24"/>
        </w:rPr>
        <w:t>“It’s Like Walking on Eggshells”: The Lived Experiences of Workplace Bullying Bystanders in Academia</w:t>
      </w:r>
    </w:p>
    <w:p w14:paraId="54A1345B" w14:textId="77777777" w:rsidR="0011758C" w:rsidRPr="008E4F60" w:rsidRDefault="0011758C" w:rsidP="00A32BFB">
      <w:pPr>
        <w:spacing w:after="0" w:line="240" w:lineRule="auto"/>
        <w:rPr>
          <w:rFonts w:ascii="Times New Roman" w:hAnsi="Times New Roman" w:cs="Times New Roman"/>
          <w:sz w:val="24"/>
          <w:szCs w:val="24"/>
        </w:rPr>
      </w:pPr>
    </w:p>
    <w:p w14:paraId="47627CC5" w14:textId="77777777" w:rsidR="0011758C" w:rsidRPr="008E4F60" w:rsidRDefault="0011758C" w:rsidP="00A32BFB">
      <w:pPr>
        <w:spacing w:after="0" w:line="240" w:lineRule="auto"/>
        <w:rPr>
          <w:rFonts w:ascii="Times New Roman" w:hAnsi="Times New Roman" w:cs="Times New Roman"/>
          <w:sz w:val="24"/>
          <w:szCs w:val="24"/>
        </w:rPr>
      </w:pPr>
    </w:p>
    <w:p w14:paraId="2859791E" w14:textId="1F6438A7" w:rsidR="0011758C" w:rsidRDefault="0011758C" w:rsidP="00A32BFB">
      <w:pPr>
        <w:spacing w:after="0" w:line="240" w:lineRule="auto"/>
        <w:rPr>
          <w:rFonts w:ascii="Times New Roman" w:hAnsi="Times New Roman" w:cs="Times New Roman"/>
          <w:sz w:val="24"/>
          <w:szCs w:val="24"/>
        </w:rPr>
      </w:pPr>
    </w:p>
    <w:p w14:paraId="62DE3163" w14:textId="01199130" w:rsidR="002F1538" w:rsidRDefault="002F1538" w:rsidP="00A32BFB">
      <w:pPr>
        <w:spacing w:after="0" w:line="240" w:lineRule="auto"/>
        <w:rPr>
          <w:rFonts w:ascii="Times New Roman" w:hAnsi="Times New Roman" w:cs="Times New Roman"/>
          <w:sz w:val="24"/>
          <w:szCs w:val="24"/>
        </w:rPr>
      </w:pPr>
    </w:p>
    <w:p w14:paraId="4CE39955" w14:textId="527E22E0" w:rsidR="002F1538" w:rsidRDefault="002F1538" w:rsidP="00A32BFB">
      <w:pPr>
        <w:spacing w:after="0" w:line="240" w:lineRule="auto"/>
        <w:rPr>
          <w:rFonts w:ascii="Times New Roman" w:hAnsi="Times New Roman" w:cs="Times New Roman"/>
          <w:sz w:val="24"/>
          <w:szCs w:val="24"/>
        </w:rPr>
      </w:pPr>
    </w:p>
    <w:p w14:paraId="4C0CDE3D" w14:textId="24B6B576" w:rsidR="002F1538" w:rsidRDefault="002F1538" w:rsidP="00A32BFB">
      <w:pPr>
        <w:spacing w:after="0" w:line="240" w:lineRule="auto"/>
        <w:rPr>
          <w:rFonts w:ascii="Times New Roman" w:hAnsi="Times New Roman" w:cs="Times New Roman"/>
          <w:sz w:val="24"/>
          <w:szCs w:val="24"/>
        </w:rPr>
      </w:pPr>
    </w:p>
    <w:p w14:paraId="105C278B" w14:textId="77777777" w:rsidR="002F1538" w:rsidRPr="008E4F60" w:rsidRDefault="002F1538" w:rsidP="00A32BFB">
      <w:pPr>
        <w:spacing w:after="0" w:line="240" w:lineRule="auto"/>
        <w:rPr>
          <w:rFonts w:ascii="Times New Roman" w:hAnsi="Times New Roman" w:cs="Times New Roman"/>
          <w:sz w:val="24"/>
          <w:szCs w:val="24"/>
        </w:rPr>
      </w:pPr>
    </w:p>
    <w:p w14:paraId="0B884ECA" w14:textId="3F04A851" w:rsidR="0011758C" w:rsidRDefault="0011758C" w:rsidP="00A32BFB">
      <w:pPr>
        <w:spacing w:after="0" w:line="240" w:lineRule="auto"/>
        <w:rPr>
          <w:rFonts w:ascii="Times New Roman" w:hAnsi="Times New Roman" w:cs="Times New Roman"/>
          <w:sz w:val="24"/>
          <w:szCs w:val="24"/>
        </w:rPr>
      </w:pPr>
    </w:p>
    <w:p w14:paraId="30BA07BD" w14:textId="77777777" w:rsidR="002F1538" w:rsidRPr="008E4F60" w:rsidRDefault="002F1538" w:rsidP="00A32BFB">
      <w:pPr>
        <w:spacing w:after="0" w:line="240" w:lineRule="auto"/>
        <w:rPr>
          <w:rFonts w:ascii="Times New Roman" w:hAnsi="Times New Roman" w:cs="Times New Roman"/>
          <w:sz w:val="24"/>
          <w:szCs w:val="24"/>
        </w:rPr>
      </w:pPr>
    </w:p>
    <w:p w14:paraId="07435B86" w14:textId="77777777" w:rsidR="0011758C" w:rsidRPr="008E4F60" w:rsidRDefault="0011758C" w:rsidP="00A32BFB">
      <w:pPr>
        <w:spacing w:after="0" w:line="240" w:lineRule="auto"/>
        <w:rPr>
          <w:rFonts w:ascii="Times New Roman" w:hAnsi="Times New Roman" w:cs="Times New Roman"/>
          <w:sz w:val="24"/>
          <w:szCs w:val="24"/>
        </w:rPr>
      </w:pPr>
    </w:p>
    <w:p w14:paraId="3E1AE9BD" w14:textId="77777777" w:rsidR="0011758C" w:rsidRPr="008E4F60" w:rsidRDefault="0011758C" w:rsidP="00A32BFB">
      <w:pPr>
        <w:spacing w:after="0" w:line="240" w:lineRule="auto"/>
        <w:rPr>
          <w:rFonts w:ascii="Times New Roman" w:hAnsi="Times New Roman" w:cs="Times New Roman"/>
          <w:sz w:val="24"/>
          <w:szCs w:val="24"/>
        </w:rPr>
      </w:pPr>
    </w:p>
    <w:p w14:paraId="6A536ED8" w14:textId="77777777" w:rsidR="002F1538" w:rsidRDefault="002F1538" w:rsidP="00A32BFB">
      <w:pPr>
        <w:spacing w:after="0" w:line="240" w:lineRule="auto"/>
        <w:jc w:val="center"/>
        <w:rPr>
          <w:rFonts w:ascii="Times New Roman" w:hAnsi="Times New Roman" w:cs="Times New Roman"/>
          <w:sz w:val="24"/>
          <w:szCs w:val="24"/>
        </w:rPr>
      </w:pPr>
    </w:p>
    <w:p w14:paraId="57F4AE34" w14:textId="77777777" w:rsidR="002F1538" w:rsidRDefault="002F1538" w:rsidP="00A32BFB">
      <w:pPr>
        <w:spacing w:after="0" w:line="240" w:lineRule="auto"/>
        <w:jc w:val="center"/>
        <w:rPr>
          <w:rFonts w:ascii="Times New Roman" w:hAnsi="Times New Roman" w:cs="Times New Roman"/>
          <w:sz w:val="24"/>
          <w:szCs w:val="24"/>
        </w:rPr>
      </w:pPr>
    </w:p>
    <w:p w14:paraId="1408548E" w14:textId="77777777" w:rsidR="004F6D76" w:rsidRDefault="004F6D76" w:rsidP="00A32BFB">
      <w:pPr>
        <w:spacing w:after="0" w:line="240" w:lineRule="auto"/>
        <w:jc w:val="center"/>
        <w:rPr>
          <w:rFonts w:ascii="Times New Roman" w:hAnsi="Times New Roman" w:cs="Times New Roman"/>
          <w:sz w:val="24"/>
          <w:szCs w:val="24"/>
        </w:rPr>
      </w:pPr>
    </w:p>
    <w:p w14:paraId="101764E4" w14:textId="77777777" w:rsidR="004F6D76" w:rsidRDefault="004F6D76" w:rsidP="00A32BFB">
      <w:pPr>
        <w:spacing w:after="0" w:line="240" w:lineRule="auto"/>
        <w:jc w:val="center"/>
        <w:rPr>
          <w:rFonts w:ascii="Times New Roman" w:hAnsi="Times New Roman" w:cs="Times New Roman"/>
          <w:sz w:val="24"/>
          <w:szCs w:val="24"/>
        </w:rPr>
      </w:pPr>
    </w:p>
    <w:p w14:paraId="738C88C6" w14:textId="77777777" w:rsidR="004F6D76" w:rsidRDefault="004F6D76" w:rsidP="00A32BFB">
      <w:pPr>
        <w:spacing w:after="0" w:line="240" w:lineRule="auto"/>
        <w:jc w:val="center"/>
        <w:rPr>
          <w:rFonts w:ascii="Times New Roman" w:hAnsi="Times New Roman" w:cs="Times New Roman"/>
          <w:sz w:val="24"/>
          <w:szCs w:val="24"/>
        </w:rPr>
      </w:pPr>
    </w:p>
    <w:p w14:paraId="3CD9DC24" w14:textId="77777777" w:rsidR="004F6D76" w:rsidRDefault="004F6D76" w:rsidP="00A32BFB">
      <w:pPr>
        <w:spacing w:after="0" w:line="240" w:lineRule="auto"/>
        <w:jc w:val="center"/>
        <w:rPr>
          <w:rFonts w:ascii="Times New Roman" w:hAnsi="Times New Roman" w:cs="Times New Roman"/>
          <w:sz w:val="24"/>
          <w:szCs w:val="24"/>
        </w:rPr>
      </w:pPr>
    </w:p>
    <w:p w14:paraId="651FF1D7" w14:textId="77777777" w:rsidR="004F6D76" w:rsidRDefault="004F6D76" w:rsidP="00A32BFB">
      <w:pPr>
        <w:spacing w:after="0" w:line="240" w:lineRule="auto"/>
        <w:jc w:val="center"/>
        <w:rPr>
          <w:rFonts w:ascii="Times New Roman" w:hAnsi="Times New Roman" w:cs="Times New Roman"/>
          <w:sz w:val="24"/>
          <w:szCs w:val="24"/>
        </w:rPr>
      </w:pPr>
    </w:p>
    <w:p w14:paraId="7653AD5B" w14:textId="77777777" w:rsidR="004F6D76" w:rsidRDefault="004F6D76" w:rsidP="00A32BFB">
      <w:pPr>
        <w:spacing w:after="0" w:line="240" w:lineRule="auto"/>
        <w:jc w:val="center"/>
        <w:rPr>
          <w:rFonts w:ascii="Times New Roman" w:hAnsi="Times New Roman" w:cs="Times New Roman"/>
          <w:sz w:val="24"/>
          <w:szCs w:val="24"/>
        </w:rPr>
      </w:pPr>
    </w:p>
    <w:p w14:paraId="2985CB22" w14:textId="032E82DC" w:rsidR="0011758C" w:rsidRPr="008E4F60" w:rsidRDefault="0011758C" w:rsidP="00A32BFB">
      <w:pPr>
        <w:spacing w:after="0" w:line="240" w:lineRule="auto"/>
        <w:jc w:val="center"/>
        <w:rPr>
          <w:rFonts w:ascii="Times New Roman" w:hAnsi="Times New Roman" w:cs="Times New Roman"/>
          <w:sz w:val="24"/>
          <w:szCs w:val="24"/>
        </w:rPr>
      </w:pPr>
      <w:r w:rsidRPr="008E4F60">
        <w:rPr>
          <w:rFonts w:ascii="Times New Roman" w:hAnsi="Times New Roman" w:cs="Times New Roman"/>
          <w:sz w:val="24"/>
          <w:szCs w:val="24"/>
        </w:rPr>
        <w:t>A Dissertation Presented for the</w:t>
      </w:r>
    </w:p>
    <w:p w14:paraId="0CCE982B" w14:textId="77777777" w:rsidR="0011758C" w:rsidRPr="008E4F60" w:rsidRDefault="0011758C" w:rsidP="00A32BFB">
      <w:pPr>
        <w:spacing w:after="0" w:line="240" w:lineRule="auto"/>
        <w:jc w:val="center"/>
        <w:rPr>
          <w:rFonts w:ascii="Times New Roman" w:hAnsi="Times New Roman" w:cs="Times New Roman"/>
          <w:sz w:val="24"/>
          <w:szCs w:val="24"/>
        </w:rPr>
      </w:pPr>
      <w:r w:rsidRPr="008E4F60">
        <w:rPr>
          <w:rFonts w:ascii="Times New Roman" w:hAnsi="Times New Roman" w:cs="Times New Roman"/>
          <w:sz w:val="24"/>
          <w:szCs w:val="24"/>
        </w:rPr>
        <w:t>Doctor of Philosophy</w:t>
      </w:r>
    </w:p>
    <w:p w14:paraId="6CB061AA" w14:textId="77777777" w:rsidR="0011758C" w:rsidRPr="008E4F60" w:rsidRDefault="0011758C" w:rsidP="00A32BFB">
      <w:pPr>
        <w:spacing w:after="0" w:line="240" w:lineRule="auto"/>
        <w:jc w:val="center"/>
        <w:rPr>
          <w:rFonts w:ascii="Times New Roman" w:hAnsi="Times New Roman" w:cs="Times New Roman"/>
          <w:sz w:val="24"/>
          <w:szCs w:val="24"/>
        </w:rPr>
      </w:pPr>
      <w:r w:rsidRPr="008E4F60">
        <w:rPr>
          <w:rFonts w:ascii="Times New Roman" w:hAnsi="Times New Roman" w:cs="Times New Roman"/>
          <w:sz w:val="24"/>
          <w:szCs w:val="24"/>
        </w:rPr>
        <w:t>Degree</w:t>
      </w:r>
    </w:p>
    <w:p w14:paraId="459FB1DD" w14:textId="77777777" w:rsidR="0011758C" w:rsidRPr="008E4F60" w:rsidRDefault="0011758C" w:rsidP="00A32BFB">
      <w:pPr>
        <w:spacing w:after="0" w:line="240" w:lineRule="auto"/>
        <w:jc w:val="center"/>
        <w:rPr>
          <w:rFonts w:ascii="Times New Roman" w:hAnsi="Times New Roman" w:cs="Times New Roman"/>
          <w:sz w:val="24"/>
          <w:szCs w:val="24"/>
        </w:rPr>
      </w:pPr>
      <w:r w:rsidRPr="008E4F60">
        <w:rPr>
          <w:rFonts w:ascii="Times New Roman" w:hAnsi="Times New Roman" w:cs="Times New Roman"/>
          <w:sz w:val="24"/>
          <w:szCs w:val="24"/>
        </w:rPr>
        <w:t>The University of Tennessee, Knoxville</w:t>
      </w:r>
    </w:p>
    <w:p w14:paraId="00D44F42" w14:textId="77777777" w:rsidR="002F1538" w:rsidRDefault="002F1538" w:rsidP="00A32BFB">
      <w:pPr>
        <w:spacing w:after="0" w:line="240" w:lineRule="auto"/>
        <w:jc w:val="center"/>
        <w:rPr>
          <w:rFonts w:ascii="Times New Roman" w:hAnsi="Times New Roman" w:cs="Times New Roman"/>
          <w:sz w:val="24"/>
          <w:szCs w:val="24"/>
        </w:rPr>
      </w:pPr>
    </w:p>
    <w:p w14:paraId="23630E93" w14:textId="77777777" w:rsidR="002F1538" w:rsidRDefault="002F1538" w:rsidP="00A32BFB">
      <w:pPr>
        <w:spacing w:after="0" w:line="240" w:lineRule="auto"/>
        <w:jc w:val="center"/>
        <w:rPr>
          <w:rFonts w:ascii="Times New Roman" w:hAnsi="Times New Roman" w:cs="Times New Roman"/>
          <w:sz w:val="24"/>
          <w:szCs w:val="24"/>
        </w:rPr>
      </w:pPr>
    </w:p>
    <w:p w14:paraId="7C16874D" w14:textId="77777777" w:rsidR="002F1538" w:rsidRDefault="002F1538" w:rsidP="00A32BFB">
      <w:pPr>
        <w:spacing w:after="0" w:line="240" w:lineRule="auto"/>
        <w:jc w:val="center"/>
        <w:rPr>
          <w:rFonts w:ascii="Times New Roman" w:hAnsi="Times New Roman" w:cs="Times New Roman"/>
          <w:sz w:val="24"/>
          <w:szCs w:val="24"/>
        </w:rPr>
      </w:pPr>
    </w:p>
    <w:p w14:paraId="5F89F475" w14:textId="77777777" w:rsidR="002F1538" w:rsidRDefault="002F1538" w:rsidP="00A32BFB">
      <w:pPr>
        <w:spacing w:after="0" w:line="240" w:lineRule="auto"/>
        <w:jc w:val="center"/>
        <w:rPr>
          <w:rFonts w:ascii="Times New Roman" w:hAnsi="Times New Roman" w:cs="Times New Roman"/>
          <w:sz w:val="24"/>
          <w:szCs w:val="24"/>
        </w:rPr>
      </w:pPr>
    </w:p>
    <w:p w14:paraId="5FED9219" w14:textId="77777777" w:rsidR="002F1538" w:rsidRDefault="002F1538" w:rsidP="00A32BFB">
      <w:pPr>
        <w:spacing w:after="0" w:line="240" w:lineRule="auto"/>
        <w:jc w:val="center"/>
        <w:rPr>
          <w:rFonts w:ascii="Times New Roman" w:hAnsi="Times New Roman" w:cs="Times New Roman"/>
          <w:sz w:val="24"/>
          <w:szCs w:val="24"/>
        </w:rPr>
      </w:pPr>
    </w:p>
    <w:p w14:paraId="7259F7C1" w14:textId="77777777" w:rsidR="00FB15B6" w:rsidRDefault="00FB15B6" w:rsidP="00A32BFB">
      <w:pPr>
        <w:spacing w:after="0" w:line="240" w:lineRule="auto"/>
        <w:jc w:val="center"/>
        <w:rPr>
          <w:rFonts w:ascii="Times New Roman" w:hAnsi="Times New Roman" w:cs="Times New Roman"/>
          <w:sz w:val="24"/>
          <w:szCs w:val="24"/>
        </w:rPr>
      </w:pPr>
    </w:p>
    <w:p w14:paraId="2EDB25DD" w14:textId="77777777" w:rsidR="00FB15B6" w:rsidRDefault="00FB15B6" w:rsidP="00A32BFB">
      <w:pPr>
        <w:spacing w:after="0" w:line="240" w:lineRule="auto"/>
        <w:jc w:val="center"/>
        <w:rPr>
          <w:rFonts w:ascii="Times New Roman" w:hAnsi="Times New Roman" w:cs="Times New Roman"/>
          <w:sz w:val="24"/>
          <w:szCs w:val="24"/>
        </w:rPr>
      </w:pPr>
    </w:p>
    <w:p w14:paraId="7C5D74A6" w14:textId="77777777" w:rsidR="00FB15B6" w:rsidRDefault="00FB15B6" w:rsidP="00A32BFB">
      <w:pPr>
        <w:spacing w:after="0" w:line="240" w:lineRule="auto"/>
        <w:jc w:val="center"/>
        <w:rPr>
          <w:rFonts w:ascii="Times New Roman" w:hAnsi="Times New Roman" w:cs="Times New Roman"/>
          <w:sz w:val="24"/>
          <w:szCs w:val="24"/>
        </w:rPr>
      </w:pPr>
    </w:p>
    <w:p w14:paraId="47842CBC" w14:textId="77777777" w:rsidR="00FB15B6" w:rsidRDefault="00FB15B6" w:rsidP="00A32BFB">
      <w:pPr>
        <w:spacing w:after="0" w:line="240" w:lineRule="auto"/>
        <w:jc w:val="center"/>
        <w:rPr>
          <w:rFonts w:ascii="Times New Roman" w:hAnsi="Times New Roman" w:cs="Times New Roman"/>
          <w:sz w:val="24"/>
          <w:szCs w:val="24"/>
        </w:rPr>
      </w:pPr>
    </w:p>
    <w:p w14:paraId="1CC145AD" w14:textId="77777777" w:rsidR="00FB15B6" w:rsidRDefault="00FB15B6" w:rsidP="00A32BFB">
      <w:pPr>
        <w:spacing w:after="0" w:line="240" w:lineRule="auto"/>
        <w:jc w:val="center"/>
        <w:rPr>
          <w:rFonts w:ascii="Times New Roman" w:hAnsi="Times New Roman" w:cs="Times New Roman"/>
          <w:sz w:val="24"/>
          <w:szCs w:val="24"/>
        </w:rPr>
      </w:pPr>
    </w:p>
    <w:p w14:paraId="7654837F" w14:textId="77777777" w:rsidR="00FB15B6" w:rsidRDefault="00FB15B6" w:rsidP="00A32BFB">
      <w:pPr>
        <w:spacing w:after="0" w:line="240" w:lineRule="auto"/>
        <w:jc w:val="center"/>
        <w:rPr>
          <w:rFonts w:ascii="Times New Roman" w:hAnsi="Times New Roman" w:cs="Times New Roman"/>
          <w:sz w:val="24"/>
          <w:szCs w:val="24"/>
        </w:rPr>
      </w:pPr>
    </w:p>
    <w:p w14:paraId="41017E26" w14:textId="77777777" w:rsidR="00FB15B6" w:rsidRDefault="00FB15B6" w:rsidP="00A32BFB">
      <w:pPr>
        <w:spacing w:after="0" w:line="240" w:lineRule="auto"/>
        <w:jc w:val="center"/>
        <w:rPr>
          <w:rFonts w:ascii="Times New Roman" w:hAnsi="Times New Roman" w:cs="Times New Roman"/>
          <w:sz w:val="24"/>
          <w:szCs w:val="24"/>
        </w:rPr>
      </w:pPr>
    </w:p>
    <w:p w14:paraId="5706A080" w14:textId="77777777" w:rsidR="00FB15B6" w:rsidRDefault="00FB15B6" w:rsidP="00A32BFB">
      <w:pPr>
        <w:spacing w:after="0" w:line="240" w:lineRule="auto"/>
        <w:jc w:val="center"/>
        <w:rPr>
          <w:rFonts w:ascii="Times New Roman" w:hAnsi="Times New Roman" w:cs="Times New Roman"/>
          <w:sz w:val="24"/>
          <w:szCs w:val="24"/>
        </w:rPr>
      </w:pPr>
    </w:p>
    <w:p w14:paraId="525F7F53" w14:textId="77777777" w:rsidR="00FB15B6" w:rsidRDefault="00FB15B6" w:rsidP="00A32BFB">
      <w:pPr>
        <w:spacing w:after="0" w:line="240" w:lineRule="auto"/>
        <w:jc w:val="center"/>
        <w:rPr>
          <w:rFonts w:ascii="Times New Roman" w:hAnsi="Times New Roman" w:cs="Times New Roman"/>
          <w:sz w:val="24"/>
          <w:szCs w:val="24"/>
        </w:rPr>
      </w:pPr>
    </w:p>
    <w:p w14:paraId="23AE15AC" w14:textId="77777777" w:rsidR="00FB15B6" w:rsidRDefault="00FB15B6" w:rsidP="00A32BFB">
      <w:pPr>
        <w:spacing w:after="0" w:line="240" w:lineRule="auto"/>
        <w:jc w:val="center"/>
        <w:rPr>
          <w:rFonts w:ascii="Times New Roman" w:hAnsi="Times New Roman" w:cs="Times New Roman"/>
          <w:sz w:val="24"/>
          <w:szCs w:val="24"/>
        </w:rPr>
      </w:pPr>
    </w:p>
    <w:p w14:paraId="62F7D989" w14:textId="77777777" w:rsidR="00FB15B6" w:rsidRDefault="00FB15B6" w:rsidP="00A32BFB">
      <w:pPr>
        <w:spacing w:after="0" w:line="240" w:lineRule="auto"/>
        <w:jc w:val="center"/>
        <w:rPr>
          <w:rFonts w:ascii="Times New Roman" w:hAnsi="Times New Roman" w:cs="Times New Roman"/>
          <w:sz w:val="24"/>
          <w:szCs w:val="24"/>
        </w:rPr>
      </w:pPr>
    </w:p>
    <w:p w14:paraId="05D41E2B" w14:textId="77777777" w:rsidR="00FB15B6" w:rsidRDefault="00FB15B6" w:rsidP="00A32BFB">
      <w:pPr>
        <w:spacing w:after="0" w:line="240" w:lineRule="auto"/>
        <w:jc w:val="center"/>
        <w:rPr>
          <w:rFonts w:ascii="Times New Roman" w:hAnsi="Times New Roman" w:cs="Times New Roman"/>
          <w:sz w:val="24"/>
          <w:szCs w:val="24"/>
        </w:rPr>
      </w:pPr>
    </w:p>
    <w:p w14:paraId="59FABB52" w14:textId="77777777" w:rsidR="00FB15B6" w:rsidRDefault="00FB15B6" w:rsidP="00A32BFB">
      <w:pPr>
        <w:spacing w:after="0" w:line="240" w:lineRule="auto"/>
        <w:jc w:val="center"/>
        <w:rPr>
          <w:rFonts w:ascii="Times New Roman" w:hAnsi="Times New Roman" w:cs="Times New Roman"/>
          <w:sz w:val="24"/>
          <w:szCs w:val="24"/>
        </w:rPr>
      </w:pPr>
    </w:p>
    <w:p w14:paraId="688E330C" w14:textId="77777777" w:rsidR="00146E4F" w:rsidRDefault="00146E4F" w:rsidP="00A32BFB">
      <w:pPr>
        <w:spacing w:after="0" w:line="240" w:lineRule="auto"/>
        <w:jc w:val="center"/>
        <w:rPr>
          <w:rFonts w:ascii="Times New Roman" w:hAnsi="Times New Roman" w:cs="Times New Roman"/>
          <w:sz w:val="24"/>
          <w:szCs w:val="24"/>
        </w:rPr>
      </w:pPr>
    </w:p>
    <w:p w14:paraId="71299342" w14:textId="50E7D2C8" w:rsidR="0011758C" w:rsidRPr="008E4F60" w:rsidRDefault="0011758C" w:rsidP="00A32BFB">
      <w:pPr>
        <w:spacing w:after="0" w:line="240" w:lineRule="auto"/>
        <w:jc w:val="center"/>
        <w:rPr>
          <w:rFonts w:ascii="Times New Roman" w:hAnsi="Times New Roman" w:cs="Times New Roman"/>
          <w:sz w:val="24"/>
          <w:szCs w:val="24"/>
        </w:rPr>
      </w:pPr>
      <w:r w:rsidRPr="008E4F60">
        <w:rPr>
          <w:rFonts w:ascii="Times New Roman" w:hAnsi="Times New Roman" w:cs="Times New Roman"/>
          <w:sz w:val="24"/>
          <w:szCs w:val="24"/>
        </w:rPr>
        <w:t>Jenilee Crutcher Williams</w:t>
      </w:r>
    </w:p>
    <w:p w14:paraId="763528B5" w14:textId="3781A19C" w:rsidR="00767BCF" w:rsidRDefault="0011758C" w:rsidP="00A32BFB">
      <w:pPr>
        <w:spacing w:after="0" w:line="240" w:lineRule="auto"/>
        <w:jc w:val="center"/>
        <w:rPr>
          <w:rFonts w:ascii="Times New Roman" w:hAnsi="Times New Roman" w:cs="Times New Roman"/>
          <w:sz w:val="24"/>
          <w:szCs w:val="24"/>
        </w:rPr>
      </w:pPr>
      <w:r w:rsidRPr="008E4F60">
        <w:rPr>
          <w:rFonts w:ascii="Times New Roman" w:hAnsi="Times New Roman" w:cs="Times New Roman"/>
          <w:sz w:val="24"/>
          <w:szCs w:val="24"/>
        </w:rPr>
        <w:t>December 2021</w:t>
      </w:r>
    </w:p>
    <w:p w14:paraId="18431823" w14:textId="036525BA" w:rsidR="00146E4F" w:rsidRDefault="00146E4F" w:rsidP="003935B4">
      <w:pPr>
        <w:spacing w:after="0"/>
        <w:rPr>
          <w:rFonts w:ascii="Times New Roman" w:hAnsi="Times New Roman" w:cs="Times New Roman"/>
          <w:sz w:val="24"/>
          <w:szCs w:val="24"/>
        </w:rPr>
        <w:sectPr w:rsidR="00146E4F" w:rsidSect="001448AA">
          <w:footerReference w:type="default" r:id="rId8"/>
          <w:pgSz w:w="12240" w:h="15840"/>
          <w:pgMar w:top="1440" w:right="1440" w:bottom="1440" w:left="1440" w:header="720" w:footer="720" w:gutter="0"/>
          <w:pgNumType w:fmt="lowerRoman"/>
          <w:cols w:space="720"/>
          <w:titlePg/>
          <w:docGrid w:linePitch="360"/>
        </w:sectPr>
      </w:pPr>
    </w:p>
    <w:p w14:paraId="2EDAE71F" w14:textId="1EE15BCB" w:rsidR="00032568" w:rsidRDefault="00032568">
      <w:pPr>
        <w:spacing w:after="0" w:line="240" w:lineRule="auto"/>
        <w:jc w:val="center"/>
        <w:rPr>
          <w:rFonts w:ascii="Times New Roman" w:hAnsi="Times New Roman" w:cs="Times New Roman"/>
          <w:sz w:val="24"/>
          <w:szCs w:val="24"/>
        </w:rPr>
      </w:pPr>
    </w:p>
    <w:p w14:paraId="468B31D1" w14:textId="65030C2B" w:rsidR="00032568" w:rsidRDefault="00032568">
      <w:pPr>
        <w:spacing w:after="0" w:line="240" w:lineRule="auto"/>
        <w:jc w:val="center"/>
        <w:rPr>
          <w:rFonts w:ascii="Times New Roman" w:hAnsi="Times New Roman" w:cs="Times New Roman"/>
          <w:sz w:val="24"/>
          <w:szCs w:val="24"/>
        </w:rPr>
      </w:pPr>
    </w:p>
    <w:p w14:paraId="40F6C761" w14:textId="564BB472" w:rsidR="00032568" w:rsidRDefault="00032568">
      <w:pPr>
        <w:spacing w:after="0" w:line="240" w:lineRule="auto"/>
        <w:jc w:val="center"/>
        <w:rPr>
          <w:rFonts w:ascii="Times New Roman" w:hAnsi="Times New Roman" w:cs="Times New Roman"/>
          <w:sz w:val="24"/>
          <w:szCs w:val="24"/>
        </w:rPr>
      </w:pPr>
    </w:p>
    <w:p w14:paraId="31565BF2" w14:textId="59122748" w:rsidR="00032568" w:rsidRDefault="00032568">
      <w:pPr>
        <w:spacing w:after="0" w:line="240" w:lineRule="auto"/>
        <w:jc w:val="center"/>
        <w:rPr>
          <w:rFonts w:ascii="Times New Roman" w:hAnsi="Times New Roman" w:cs="Times New Roman"/>
          <w:sz w:val="24"/>
          <w:szCs w:val="24"/>
        </w:rPr>
      </w:pPr>
    </w:p>
    <w:p w14:paraId="2879E33A" w14:textId="670EFB63" w:rsidR="00032568" w:rsidRDefault="00032568">
      <w:pPr>
        <w:spacing w:after="0" w:line="240" w:lineRule="auto"/>
        <w:jc w:val="center"/>
        <w:rPr>
          <w:rFonts w:ascii="Times New Roman" w:hAnsi="Times New Roman" w:cs="Times New Roman"/>
          <w:sz w:val="24"/>
          <w:szCs w:val="24"/>
        </w:rPr>
      </w:pPr>
    </w:p>
    <w:p w14:paraId="44CF0491" w14:textId="54EF1554" w:rsidR="00032568" w:rsidRDefault="00032568">
      <w:pPr>
        <w:spacing w:after="0" w:line="240" w:lineRule="auto"/>
        <w:jc w:val="center"/>
        <w:rPr>
          <w:rFonts w:ascii="Times New Roman" w:hAnsi="Times New Roman" w:cs="Times New Roman"/>
          <w:sz w:val="24"/>
          <w:szCs w:val="24"/>
        </w:rPr>
      </w:pPr>
    </w:p>
    <w:p w14:paraId="73120B82" w14:textId="16506BD2" w:rsidR="00032568" w:rsidRDefault="00032568">
      <w:pPr>
        <w:spacing w:after="0" w:line="240" w:lineRule="auto"/>
        <w:jc w:val="center"/>
        <w:rPr>
          <w:rFonts w:ascii="Times New Roman" w:hAnsi="Times New Roman" w:cs="Times New Roman"/>
          <w:sz w:val="24"/>
          <w:szCs w:val="24"/>
        </w:rPr>
      </w:pPr>
    </w:p>
    <w:p w14:paraId="264518DA" w14:textId="43D73A90" w:rsidR="00032568" w:rsidRDefault="00032568">
      <w:pPr>
        <w:spacing w:after="0" w:line="240" w:lineRule="auto"/>
        <w:jc w:val="center"/>
        <w:rPr>
          <w:rFonts w:ascii="Times New Roman" w:hAnsi="Times New Roman" w:cs="Times New Roman"/>
          <w:sz w:val="24"/>
          <w:szCs w:val="24"/>
        </w:rPr>
      </w:pPr>
    </w:p>
    <w:p w14:paraId="32EE7836" w14:textId="0186778D" w:rsidR="00032568" w:rsidRDefault="00032568">
      <w:pPr>
        <w:spacing w:after="0" w:line="240" w:lineRule="auto"/>
        <w:jc w:val="center"/>
        <w:rPr>
          <w:rFonts w:ascii="Times New Roman" w:hAnsi="Times New Roman" w:cs="Times New Roman"/>
          <w:sz w:val="24"/>
          <w:szCs w:val="24"/>
        </w:rPr>
      </w:pPr>
    </w:p>
    <w:p w14:paraId="1EA51E16" w14:textId="3F7FFEDF" w:rsidR="00032568" w:rsidRDefault="00032568">
      <w:pPr>
        <w:spacing w:after="0" w:line="240" w:lineRule="auto"/>
        <w:jc w:val="center"/>
        <w:rPr>
          <w:rFonts w:ascii="Times New Roman" w:hAnsi="Times New Roman" w:cs="Times New Roman"/>
          <w:sz w:val="24"/>
          <w:szCs w:val="24"/>
        </w:rPr>
      </w:pPr>
    </w:p>
    <w:p w14:paraId="2C617DED" w14:textId="3328C537" w:rsidR="00032568" w:rsidRDefault="00032568">
      <w:pPr>
        <w:spacing w:after="0" w:line="240" w:lineRule="auto"/>
        <w:jc w:val="center"/>
        <w:rPr>
          <w:rFonts w:ascii="Times New Roman" w:hAnsi="Times New Roman" w:cs="Times New Roman"/>
          <w:sz w:val="24"/>
          <w:szCs w:val="24"/>
        </w:rPr>
      </w:pPr>
    </w:p>
    <w:p w14:paraId="3E2299D6" w14:textId="50746BD3" w:rsidR="00032568" w:rsidRDefault="00032568">
      <w:pPr>
        <w:spacing w:after="0" w:line="240" w:lineRule="auto"/>
        <w:jc w:val="center"/>
        <w:rPr>
          <w:rFonts w:ascii="Times New Roman" w:hAnsi="Times New Roman" w:cs="Times New Roman"/>
          <w:sz w:val="24"/>
          <w:szCs w:val="24"/>
        </w:rPr>
      </w:pPr>
    </w:p>
    <w:p w14:paraId="1D5969A0" w14:textId="0A35EF27" w:rsidR="00032568" w:rsidRDefault="00032568">
      <w:pPr>
        <w:spacing w:after="0" w:line="240" w:lineRule="auto"/>
        <w:jc w:val="center"/>
        <w:rPr>
          <w:rFonts w:ascii="Times New Roman" w:hAnsi="Times New Roman" w:cs="Times New Roman"/>
          <w:sz w:val="24"/>
          <w:szCs w:val="24"/>
        </w:rPr>
      </w:pPr>
    </w:p>
    <w:p w14:paraId="52245E58" w14:textId="58443221" w:rsidR="00032568" w:rsidRDefault="00032568">
      <w:pPr>
        <w:spacing w:after="0" w:line="240" w:lineRule="auto"/>
        <w:jc w:val="center"/>
        <w:rPr>
          <w:rFonts w:ascii="Times New Roman" w:hAnsi="Times New Roman" w:cs="Times New Roman"/>
          <w:sz w:val="24"/>
          <w:szCs w:val="24"/>
        </w:rPr>
      </w:pPr>
    </w:p>
    <w:p w14:paraId="4B4405DD" w14:textId="0BA1BC04" w:rsidR="00032568" w:rsidRDefault="00032568">
      <w:pPr>
        <w:spacing w:after="0" w:line="240" w:lineRule="auto"/>
        <w:jc w:val="center"/>
        <w:rPr>
          <w:rFonts w:ascii="Times New Roman" w:hAnsi="Times New Roman" w:cs="Times New Roman"/>
          <w:sz w:val="24"/>
          <w:szCs w:val="24"/>
        </w:rPr>
      </w:pPr>
    </w:p>
    <w:p w14:paraId="56B698EE" w14:textId="3615B422" w:rsidR="00032568" w:rsidRDefault="00032568">
      <w:pPr>
        <w:spacing w:after="0" w:line="240" w:lineRule="auto"/>
        <w:jc w:val="center"/>
        <w:rPr>
          <w:rFonts w:ascii="Times New Roman" w:hAnsi="Times New Roman" w:cs="Times New Roman"/>
          <w:sz w:val="24"/>
          <w:szCs w:val="24"/>
        </w:rPr>
      </w:pPr>
    </w:p>
    <w:p w14:paraId="79AC55BD" w14:textId="6362283F" w:rsidR="00032568" w:rsidRDefault="00032568">
      <w:pPr>
        <w:spacing w:after="0" w:line="240" w:lineRule="auto"/>
        <w:jc w:val="center"/>
        <w:rPr>
          <w:rFonts w:ascii="Times New Roman" w:hAnsi="Times New Roman" w:cs="Times New Roman"/>
          <w:sz w:val="24"/>
          <w:szCs w:val="24"/>
        </w:rPr>
      </w:pPr>
    </w:p>
    <w:p w14:paraId="47AEEB01" w14:textId="1C7A5158" w:rsidR="00032568" w:rsidRDefault="00032568">
      <w:pPr>
        <w:spacing w:after="0" w:line="240" w:lineRule="auto"/>
        <w:jc w:val="center"/>
        <w:rPr>
          <w:rFonts w:ascii="Times New Roman" w:hAnsi="Times New Roman" w:cs="Times New Roman"/>
          <w:sz w:val="24"/>
          <w:szCs w:val="24"/>
        </w:rPr>
      </w:pPr>
    </w:p>
    <w:p w14:paraId="1B8F577E" w14:textId="651C2AED" w:rsidR="00032568" w:rsidRDefault="00032568">
      <w:pPr>
        <w:spacing w:after="0" w:line="240" w:lineRule="auto"/>
        <w:jc w:val="center"/>
        <w:rPr>
          <w:rFonts w:ascii="Times New Roman" w:hAnsi="Times New Roman" w:cs="Times New Roman"/>
          <w:sz w:val="24"/>
          <w:szCs w:val="24"/>
        </w:rPr>
      </w:pPr>
    </w:p>
    <w:p w14:paraId="04A7C21C" w14:textId="32CE50E3" w:rsidR="00032568" w:rsidRDefault="00032568">
      <w:pPr>
        <w:spacing w:after="0" w:line="240" w:lineRule="auto"/>
        <w:jc w:val="center"/>
        <w:rPr>
          <w:rFonts w:ascii="Times New Roman" w:hAnsi="Times New Roman" w:cs="Times New Roman"/>
          <w:sz w:val="24"/>
          <w:szCs w:val="24"/>
        </w:rPr>
      </w:pPr>
    </w:p>
    <w:p w14:paraId="3001EE74" w14:textId="77777777" w:rsidR="00032568" w:rsidRDefault="00032568">
      <w:pPr>
        <w:spacing w:after="0" w:line="240" w:lineRule="auto"/>
        <w:jc w:val="center"/>
        <w:rPr>
          <w:rFonts w:ascii="Times New Roman" w:hAnsi="Times New Roman" w:cs="Times New Roman"/>
          <w:sz w:val="24"/>
          <w:szCs w:val="24"/>
        </w:rPr>
      </w:pPr>
    </w:p>
    <w:p w14:paraId="5465F92D" w14:textId="1682B15C" w:rsidR="002872EF" w:rsidRPr="009F1A28" w:rsidRDefault="002872EF" w:rsidP="009F1A28">
      <w:pPr>
        <w:spacing w:after="0" w:line="240" w:lineRule="auto"/>
        <w:jc w:val="center"/>
        <w:rPr>
          <w:rFonts w:ascii="Times New Roman" w:hAnsi="Times New Roman" w:cs="Times New Roman"/>
          <w:sz w:val="24"/>
          <w:szCs w:val="24"/>
        </w:rPr>
      </w:pPr>
      <w:r w:rsidRPr="009F1A28">
        <w:rPr>
          <w:rFonts w:ascii="Times New Roman" w:hAnsi="Times New Roman" w:cs="Times New Roman"/>
          <w:sz w:val="24"/>
          <w:szCs w:val="24"/>
        </w:rPr>
        <w:t xml:space="preserve">Copyright © 2021 by </w:t>
      </w:r>
      <w:r>
        <w:rPr>
          <w:rFonts w:ascii="Times New Roman" w:hAnsi="Times New Roman" w:cs="Times New Roman"/>
          <w:sz w:val="24"/>
          <w:szCs w:val="24"/>
        </w:rPr>
        <w:t>Jenilee Crutcher Williams</w:t>
      </w:r>
    </w:p>
    <w:p w14:paraId="6FC12EC6" w14:textId="3BFFA845" w:rsidR="00146E4F" w:rsidRPr="009F1A28" w:rsidRDefault="002872EF" w:rsidP="009F1A28">
      <w:pPr>
        <w:spacing w:after="0" w:line="240" w:lineRule="auto"/>
        <w:jc w:val="center"/>
        <w:rPr>
          <w:rFonts w:ascii="Times New Roman" w:hAnsi="Times New Roman" w:cs="Times New Roman"/>
          <w:sz w:val="24"/>
          <w:szCs w:val="24"/>
        </w:rPr>
      </w:pPr>
      <w:r w:rsidRPr="009F1A28">
        <w:rPr>
          <w:rFonts w:ascii="Times New Roman" w:hAnsi="Times New Roman" w:cs="Times New Roman"/>
          <w:sz w:val="24"/>
          <w:szCs w:val="24"/>
        </w:rPr>
        <w:t>All rights reserved.</w:t>
      </w:r>
    </w:p>
    <w:p w14:paraId="08F8325A" w14:textId="77777777" w:rsidR="001E78EB" w:rsidRDefault="002872EF" w:rsidP="001E78E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r w:rsidR="00361DEF" w:rsidRPr="00361DEF">
        <w:rPr>
          <w:rFonts w:ascii="Times New Roman" w:hAnsi="Times New Roman" w:cs="Times New Roman"/>
          <w:b/>
          <w:bCs/>
          <w:sz w:val="24"/>
          <w:szCs w:val="24"/>
        </w:rPr>
        <w:lastRenderedPageBreak/>
        <w:t>DEDICATION</w:t>
      </w:r>
    </w:p>
    <w:p w14:paraId="0EBDABD0" w14:textId="7DE41403" w:rsidR="00361DEF" w:rsidRDefault="00822CC4">
      <w:pPr>
        <w:spacing w:after="0" w:line="480" w:lineRule="auto"/>
        <w:rPr>
          <w:rFonts w:ascii="Times New Roman" w:hAnsi="Times New Roman" w:cs="Times New Roman"/>
          <w:sz w:val="24"/>
          <w:szCs w:val="24"/>
        </w:rPr>
      </w:pPr>
      <w:r>
        <w:rPr>
          <w:rFonts w:ascii="Times New Roman" w:hAnsi="Times New Roman" w:cs="Times New Roman"/>
          <w:sz w:val="24"/>
          <w:szCs w:val="24"/>
        </w:rPr>
        <w:tab/>
        <w:t>This dissertation</w:t>
      </w:r>
      <w:r w:rsidR="007D3D65">
        <w:rPr>
          <w:rFonts w:ascii="Times New Roman" w:hAnsi="Times New Roman" w:cs="Times New Roman"/>
          <w:sz w:val="24"/>
          <w:szCs w:val="24"/>
        </w:rPr>
        <w:t>,</w:t>
      </w:r>
      <w:r>
        <w:rPr>
          <w:rFonts w:ascii="Times New Roman" w:hAnsi="Times New Roman" w:cs="Times New Roman"/>
          <w:sz w:val="24"/>
          <w:szCs w:val="24"/>
        </w:rPr>
        <w:t xml:space="preserve"> and all things I do in my life</w:t>
      </w:r>
      <w:r w:rsidR="007D3D65">
        <w:rPr>
          <w:rFonts w:ascii="Times New Roman" w:hAnsi="Times New Roman" w:cs="Times New Roman"/>
          <w:sz w:val="24"/>
          <w:szCs w:val="24"/>
        </w:rPr>
        <w:t>,</w:t>
      </w:r>
      <w:r>
        <w:rPr>
          <w:rFonts w:ascii="Times New Roman" w:hAnsi="Times New Roman" w:cs="Times New Roman"/>
          <w:sz w:val="24"/>
          <w:szCs w:val="24"/>
        </w:rPr>
        <w:t xml:space="preserve"> is dedicated to my husband, Nathan Williams. You have been by my side </w:t>
      </w:r>
      <w:r w:rsidR="00C3410D">
        <w:rPr>
          <w:rFonts w:ascii="Times New Roman" w:hAnsi="Times New Roman" w:cs="Times New Roman"/>
          <w:sz w:val="24"/>
          <w:szCs w:val="24"/>
        </w:rPr>
        <w:t xml:space="preserve">through the many </w:t>
      </w:r>
      <w:r w:rsidR="00470100">
        <w:rPr>
          <w:rFonts w:ascii="Times New Roman" w:hAnsi="Times New Roman" w:cs="Times New Roman"/>
          <w:sz w:val="24"/>
          <w:szCs w:val="24"/>
        </w:rPr>
        <w:t>ups and downs of lif</w:t>
      </w:r>
      <w:r w:rsidR="00FD3565">
        <w:rPr>
          <w:rFonts w:ascii="Times New Roman" w:hAnsi="Times New Roman" w:cs="Times New Roman"/>
          <w:sz w:val="24"/>
          <w:szCs w:val="24"/>
        </w:rPr>
        <w:t>e</w:t>
      </w:r>
      <w:r w:rsidR="005E514C">
        <w:rPr>
          <w:rFonts w:ascii="Times New Roman" w:hAnsi="Times New Roman" w:cs="Times New Roman"/>
          <w:sz w:val="24"/>
          <w:szCs w:val="24"/>
        </w:rPr>
        <w:t xml:space="preserve">. I am so </w:t>
      </w:r>
      <w:r w:rsidR="00662CC6">
        <w:rPr>
          <w:rFonts w:ascii="Times New Roman" w:hAnsi="Times New Roman" w:cs="Times New Roman"/>
          <w:sz w:val="24"/>
          <w:szCs w:val="24"/>
        </w:rPr>
        <w:t xml:space="preserve">very </w:t>
      </w:r>
      <w:r w:rsidR="005E514C">
        <w:rPr>
          <w:rFonts w:ascii="Times New Roman" w:hAnsi="Times New Roman" w:cs="Times New Roman"/>
          <w:sz w:val="24"/>
          <w:szCs w:val="24"/>
        </w:rPr>
        <w:t>lucky to spend my life with you and build our home together.</w:t>
      </w:r>
      <w:r w:rsidR="006E1011">
        <w:rPr>
          <w:rFonts w:ascii="Times New Roman" w:hAnsi="Times New Roman" w:cs="Times New Roman"/>
          <w:sz w:val="24"/>
          <w:szCs w:val="24"/>
        </w:rPr>
        <w:t xml:space="preserve"> I would never achieve all that I have without your support, encouragement, and love.</w:t>
      </w:r>
      <w:r w:rsidR="00476AEE">
        <w:rPr>
          <w:rFonts w:ascii="Times New Roman" w:hAnsi="Times New Roman" w:cs="Times New Roman"/>
          <w:sz w:val="24"/>
          <w:szCs w:val="24"/>
        </w:rPr>
        <w:t xml:space="preserve"> You fill my days with </w:t>
      </w:r>
      <w:r w:rsidR="00385B39">
        <w:rPr>
          <w:rFonts w:ascii="Times New Roman" w:hAnsi="Times New Roman" w:cs="Times New Roman"/>
          <w:sz w:val="24"/>
          <w:szCs w:val="24"/>
        </w:rPr>
        <w:t xml:space="preserve">absolute </w:t>
      </w:r>
      <w:r w:rsidR="00476AEE">
        <w:rPr>
          <w:rFonts w:ascii="Times New Roman" w:hAnsi="Times New Roman" w:cs="Times New Roman"/>
          <w:sz w:val="24"/>
          <w:szCs w:val="24"/>
        </w:rPr>
        <w:t>joy</w:t>
      </w:r>
      <w:r w:rsidR="0093582B">
        <w:rPr>
          <w:rFonts w:ascii="Times New Roman" w:hAnsi="Times New Roman" w:cs="Times New Roman"/>
          <w:sz w:val="24"/>
          <w:szCs w:val="24"/>
        </w:rPr>
        <w:t>, laughter,</w:t>
      </w:r>
      <w:r w:rsidR="009D5B1E">
        <w:rPr>
          <w:rFonts w:ascii="Times New Roman" w:hAnsi="Times New Roman" w:cs="Times New Roman"/>
          <w:sz w:val="24"/>
          <w:szCs w:val="24"/>
        </w:rPr>
        <w:t xml:space="preserve"> and happiness.</w:t>
      </w:r>
      <w:r w:rsidR="005E514C">
        <w:rPr>
          <w:rFonts w:ascii="Times New Roman" w:hAnsi="Times New Roman" w:cs="Times New Roman"/>
          <w:sz w:val="24"/>
          <w:szCs w:val="24"/>
        </w:rPr>
        <w:t xml:space="preserve"> </w:t>
      </w:r>
      <w:r w:rsidR="00A32A98">
        <w:rPr>
          <w:rFonts w:ascii="Times New Roman" w:hAnsi="Times New Roman" w:cs="Times New Roman"/>
          <w:sz w:val="24"/>
          <w:szCs w:val="24"/>
        </w:rPr>
        <w:t xml:space="preserve">You make my life worth living. </w:t>
      </w:r>
      <w:r w:rsidR="005E514C">
        <w:rPr>
          <w:rFonts w:ascii="Times New Roman" w:hAnsi="Times New Roman" w:cs="Times New Roman"/>
          <w:sz w:val="24"/>
          <w:szCs w:val="24"/>
        </w:rPr>
        <w:t>I</w:t>
      </w:r>
      <w:r w:rsidR="008C0D7C">
        <w:rPr>
          <w:rFonts w:ascii="Times New Roman" w:hAnsi="Times New Roman" w:cs="Times New Roman"/>
          <w:sz w:val="24"/>
          <w:szCs w:val="24"/>
        </w:rPr>
        <w:t xml:space="preserve"> hope I take care of you as </w:t>
      </w:r>
      <w:r w:rsidR="00C9466D">
        <w:rPr>
          <w:rFonts w:ascii="Times New Roman" w:hAnsi="Times New Roman" w:cs="Times New Roman"/>
          <w:sz w:val="24"/>
          <w:szCs w:val="24"/>
        </w:rPr>
        <w:t>well</w:t>
      </w:r>
      <w:r w:rsidR="008C0D7C">
        <w:rPr>
          <w:rFonts w:ascii="Times New Roman" w:hAnsi="Times New Roman" w:cs="Times New Roman"/>
          <w:sz w:val="24"/>
          <w:szCs w:val="24"/>
        </w:rPr>
        <w:t xml:space="preserve"> as you take care of me. I love you with all my heart. </w:t>
      </w:r>
    </w:p>
    <w:p w14:paraId="5C77B550" w14:textId="7D1AAA82" w:rsidR="008C0D7C" w:rsidRDefault="008C0D7C" w:rsidP="009F1A28">
      <w:pPr>
        <w:spacing w:after="0" w:line="480" w:lineRule="auto"/>
        <w:rPr>
          <w:rFonts w:ascii="Times New Roman" w:hAnsi="Times New Roman" w:cs="Times New Roman"/>
          <w:b/>
          <w:bCs/>
          <w:sz w:val="24"/>
          <w:szCs w:val="24"/>
        </w:rPr>
      </w:pPr>
      <w:r>
        <w:rPr>
          <w:rFonts w:ascii="Times New Roman" w:hAnsi="Times New Roman" w:cs="Times New Roman"/>
          <w:sz w:val="24"/>
          <w:szCs w:val="24"/>
        </w:rPr>
        <w:tab/>
      </w:r>
      <w:r w:rsidR="00CC7CCD">
        <w:rPr>
          <w:rFonts w:ascii="Times New Roman" w:hAnsi="Times New Roman" w:cs="Times New Roman"/>
          <w:sz w:val="24"/>
          <w:szCs w:val="24"/>
        </w:rPr>
        <w:t>O</w:t>
      </w:r>
      <w:r>
        <w:rPr>
          <w:rFonts w:ascii="Times New Roman" w:hAnsi="Times New Roman" w:cs="Times New Roman"/>
          <w:sz w:val="24"/>
          <w:szCs w:val="24"/>
        </w:rPr>
        <w:t xml:space="preserve">ur fur babies, Tiny and </w:t>
      </w:r>
      <w:proofErr w:type="spellStart"/>
      <w:r>
        <w:rPr>
          <w:rFonts w:ascii="Times New Roman" w:hAnsi="Times New Roman" w:cs="Times New Roman"/>
          <w:sz w:val="24"/>
          <w:szCs w:val="24"/>
        </w:rPr>
        <w:t>LeeLoo</w:t>
      </w:r>
      <w:proofErr w:type="spellEnd"/>
      <w:r>
        <w:rPr>
          <w:rFonts w:ascii="Times New Roman" w:hAnsi="Times New Roman" w:cs="Times New Roman"/>
          <w:sz w:val="24"/>
          <w:szCs w:val="24"/>
        </w:rPr>
        <w:t xml:space="preserve">. You both sat beside me throughout many late nights in </w:t>
      </w:r>
      <w:r w:rsidR="00CC7CCD">
        <w:rPr>
          <w:rFonts w:ascii="Times New Roman" w:hAnsi="Times New Roman" w:cs="Times New Roman"/>
          <w:sz w:val="24"/>
          <w:szCs w:val="24"/>
        </w:rPr>
        <w:t>in graduate school</w:t>
      </w:r>
      <w:r>
        <w:rPr>
          <w:rFonts w:ascii="Times New Roman" w:hAnsi="Times New Roman" w:cs="Times New Roman"/>
          <w:sz w:val="24"/>
          <w:szCs w:val="24"/>
        </w:rPr>
        <w:t xml:space="preserve">. </w:t>
      </w:r>
      <w:r w:rsidR="00BA0937">
        <w:rPr>
          <w:rFonts w:ascii="Times New Roman" w:hAnsi="Times New Roman" w:cs="Times New Roman"/>
          <w:sz w:val="24"/>
          <w:szCs w:val="24"/>
        </w:rPr>
        <w:t>Our dog</w:t>
      </w:r>
      <w:r w:rsidR="00F6119F">
        <w:rPr>
          <w:rFonts w:ascii="Times New Roman" w:hAnsi="Times New Roman" w:cs="Times New Roman"/>
          <w:sz w:val="24"/>
          <w:szCs w:val="24"/>
        </w:rPr>
        <w:t xml:space="preserve"> </w:t>
      </w:r>
      <w:r w:rsidR="00BA0937">
        <w:rPr>
          <w:rFonts w:ascii="Times New Roman" w:hAnsi="Times New Roman" w:cs="Times New Roman"/>
          <w:sz w:val="24"/>
          <w:szCs w:val="24"/>
        </w:rPr>
        <w:t>Tiny</w:t>
      </w:r>
      <w:r>
        <w:rPr>
          <w:rFonts w:ascii="Times New Roman" w:hAnsi="Times New Roman" w:cs="Times New Roman"/>
          <w:sz w:val="24"/>
          <w:szCs w:val="24"/>
        </w:rPr>
        <w:t xml:space="preserve">, who left this life the day I </w:t>
      </w:r>
      <w:r w:rsidR="00BA0937">
        <w:rPr>
          <w:rFonts w:ascii="Times New Roman" w:hAnsi="Times New Roman" w:cs="Times New Roman"/>
          <w:sz w:val="24"/>
          <w:szCs w:val="24"/>
        </w:rPr>
        <w:t xml:space="preserve">began my </w:t>
      </w:r>
      <w:r w:rsidR="003E092E">
        <w:rPr>
          <w:rFonts w:ascii="Times New Roman" w:hAnsi="Times New Roman" w:cs="Times New Roman"/>
          <w:sz w:val="24"/>
          <w:szCs w:val="24"/>
        </w:rPr>
        <w:t>doctoral program</w:t>
      </w:r>
      <w:r w:rsidR="00F077BD">
        <w:rPr>
          <w:rFonts w:ascii="Times New Roman" w:hAnsi="Times New Roman" w:cs="Times New Roman"/>
          <w:sz w:val="24"/>
          <w:szCs w:val="24"/>
        </w:rPr>
        <w:t>.</w:t>
      </w:r>
      <w:r w:rsidR="00BA0937">
        <w:rPr>
          <w:rFonts w:ascii="Times New Roman" w:hAnsi="Times New Roman" w:cs="Times New Roman"/>
          <w:sz w:val="24"/>
          <w:szCs w:val="24"/>
        </w:rPr>
        <w:t xml:space="preserve"> I got to spend 13 years with you as my best friend. You saved me in more ways</w:t>
      </w:r>
      <w:r w:rsidR="007D3D65">
        <w:rPr>
          <w:rFonts w:ascii="Times New Roman" w:hAnsi="Times New Roman" w:cs="Times New Roman"/>
          <w:sz w:val="24"/>
          <w:szCs w:val="24"/>
        </w:rPr>
        <w:t xml:space="preserve"> than</w:t>
      </w:r>
      <w:r w:rsidR="00BA0937">
        <w:rPr>
          <w:rFonts w:ascii="Times New Roman" w:hAnsi="Times New Roman" w:cs="Times New Roman"/>
          <w:sz w:val="24"/>
          <w:szCs w:val="24"/>
        </w:rPr>
        <w:t xml:space="preserve"> </w:t>
      </w:r>
      <w:r w:rsidR="00F6119F">
        <w:rPr>
          <w:rFonts w:ascii="Times New Roman" w:hAnsi="Times New Roman" w:cs="Times New Roman"/>
          <w:sz w:val="24"/>
          <w:szCs w:val="24"/>
        </w:rPr>
        <w:t>I can count. I think about you often</w:t>
      </w:r>
      <w:r w:rsidR="00AC311D">
        <w:rPr>
          <w:rFonts w:ascii="Times New Roman" w:hAnsi="Times New Roman" w:cs="Times New Roman"/>
          <w:sz w:val="24"/>
          <w:szCs w:val="24"/>
        </w:rPr>
        <w:t xml:space="preserve"> and y</w:t>
      </w:r>
      <w:r w:rsidR="00F6119F">
        <w:rPr>
          <w:rFonts w:ascii="Times New Roman" w:hAnsi="Times New Roman" w:cs="Times New Roman"/>
          <w:sz w:val="24"/>
          <w:szCs w:val="24"/>
        </w:rPr>
        <w:t xml:space="preserve">ou’re always in my heart. Our cat </w:t>
      </w:r>
      <w:proofErr w:type="spellStart"/>
      <w:r w:rsidR="00F6119F">
        <w:rPr>
          <w:rFonts w:ascii="Times New Roman" w:hAnsi="Times New Roman" w:cs="Times New Roman"/>
          <w:sz w:val="24"/>
          <w:szCs w:val="24"/>
        </w:rPr>
        <w:t>LeeLoo</w:t>
      </w:r>
      <w:proofErr w:type="spellEnd"/>
      <w:r w:rsidR="00F6119F">
        <w:rPr>
          <w:rFonts w:ascii="Times New Roman" w:hAnsi="Times New Roman" w:cs="Times New Roman"/>
          <w:sz w:val="24"/>
          <w:szCs w:val="24"/>
        </w:rPr>
        <w:t xml:space="preserve">, who </w:t>
      </w:r>
      <w:r w:rsidR="008E2294">
        <w:rPr>
          <w:rFonts w:ascii="Times New Roman" w:hAnsi="Times New Roman" w:cs="Times New Roman"/>
          <w:sz w:val="24"/>
          <w:szCs w:val="24"/>
        </w:rPr>
        <w:t xml:space="preserve">slept in my </w:t>
      </w:r>
      <w:r w:rsidR="00AC311D">
        <w:rPr>
          <w:rFonts w:ascii="Times New Roman" w:hAnsi="Times New Roman" w:cs="Times New Roman"/>
          <w:sz w:val="24"/>
          <w:szCs w:val="24"/>
        </w:rPr>
        <w:t>lap</w:t>
      </w:r>
      <w:r w:rsidR="008E2294">
        <w:rPr>
          <w:rFonts w:ascii="Times New Roman" w:hAnsi="Times New Roman" w:cs="Times New Roman"/>
          <w:sz w:val="24"/>
          <w:szCs w:val="24"/>
        </w:rPr>
        <w:t xml:space="preserve"> throughout the writing of this dissertation. </w:t>
      </w:r>
      <w:r w:rsidR="005209D0">
        <w:rPr>
          <w:rFonts w:ascii="Times New Roman" w:hAnsi="Times New Roman" w:cs="Times New Roman"/>
          <w:sz w:val="24"/>
          <w:szCs w:val="24"/>
        </w:rPr>
        <w:t>I’m glad you were there to check my work and comfort me when I needed a break.</w:t>
      </w:r>
    </w:p>
    <w:p w14:paraId="5F337202" w14:textId="77777777" w:rsidR="00822CC4" w:rsidRDefault="00822CC4">
      <w:pPr>
        <w:rPr>
          <w:rFonts w:ascii="Times New Roman" w:hAnsi="Times New Roman" w:cs="Times New Roman"/>
          <w:b/>
          <w:bCs/>
          <w:sz w:val="24"/>
          <w:szCs w:val="24"/>
        </w:rPr>
      </w:pPr>
      <w:r>
        <w:rPr>
          <w:rFonts w:ascii="Times New Roman" w:hAnsi="Times New Roman" w:cs="Times New Roman"/>
          <w:b/>
          <w:bCs/>
          <w:sz w:val="24"/>
          <w:szCs w:val="24"/>
        </w:rPr>
        <w:br w:type="page"/>
      </w:r>
    </w:p>
    <w:p w14:paraId="5BDC6C80" w14:textId="5BB58EC8" w:rsidR="002F731A" w:rsidRPr="002F731A" w:rsidRDefault="002F731A" w:rsidP="009F1A28">
      <w:pPr>
        <w:spacing w:after="0" w:line="480" w:lineRule="auto"/>
        <w:jc w:val="center"/>
        <w:rPr>
          <w:rFonts w:ascii="Times New Roman" w:hAnsi="Times New Roman" w:cs="Times New Roman"/>
          <w:b/>
          <w:bCs/>
          <w:sz w:val="24"/>
          <w:szCs w:val="24"/>
        </w:rPr>
      </w:pPr>
      <w:r w:rsidRPr="002F731A">
        <w:rPr>
          <w:rFonts w:ascii="Times New Roman" w:hAnsi="Times New Roman" w:cs="Times New Roman"/>
          <w:b/>
          <w:bCs/>
          <w:sz w:val="24"/>
          <w:szCs w:val="24"/>
        </w:rPr>
        <w:lastRenderedPageBreak/>
        <w:t>ACKNOWLEDGEMENTS</w:t>
      </w:r>
    </w:p>
    <w:p w14:paraId="24AD6442" w14:textId="6CEAC160" w:rsidR="00630080" w:rsidRDefault="00CB5446" w:rsidP="00767BC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B40F5">
        <w:rPr>
          <w:rFonts w:ascii="Times New Roman" w:hAnsi="Times New Roman" w:cs="Times New Roman"/>
          <w:sz w:val="24"/>
          <w:szCs w:val="24"/>
        </w:rPr>
        <w:t xml:space="preserve">I </w:t>
      </w:r>
      <w:r w:rsidR="005E0835">
        <w:rPr>
          <w:rFonts w:ascii="Times New Roman" w:hAnsi="Times New Roman" w:cs="Times New Roman"/>
          <w:sz w:val="24"/>
          <w:szCs w:val="24"/>
        </w:rPr>
        <w:t>must</w:t>
      </w:r>
      <w:r w:rsidR="00BB40F5">
        <w:rPr>
          <w:rFonts w:ascii="Times New Roman" w:hAnsi="Times New Roman" w:cs="Times New Roman"/>
          <w:sz w:val="24"/>
          <w:szCs w:val="24"/>
        </w:rPr>
        <w:t xml:space="preserve"> first thank my parents, </w:t>
      </w:r>
      <w:proofErr w:type="gramStart"/>
      <w:r w:rsidR="00BB40F5">
        <w:rPr>
          <w:rFonts w:ascii="Times New Roman" w:hAnsi="Times New Roman" w:cs="Times New Roman"/>
          <w:sz w:val="24"/>
          <w:szCs w:val="24"/>
        </w:rPr>
        <w:t>Randy</w:t>
      </w:r>
      <w:proofErr w:type="gramEnd"/>
      <w:r w:rsidR="00BB40F5">
        <w:rPr>
          <w:rFonts w:ascii="Times New Roman" w:hAnsi="Times New Roman" w:cs="Times New Roman"/>
          <w:sz w:val="24"/>
          <w:szCs w:val="24"/>
        </w:rPr>
        <w:t xml:space="preserve"> and Janice Crutcher, for teaching me the value of hard work</w:t>
      </w:r>
      <w:r w:rsidR="00131F7B">
        <w:rPr>
          <w:rFonts w:ascii="Times New Roman" w:hAnsi="Times New Roman" w:cs="Times New Roman"/>
          <w:sz w:val="24"/>
          <w:szCs w:val="24"/>
        </w:rPr>
        <w:t xml:space="preserve"> and integrity. You set me up for success</w:t>
      </w:r>
      <w:r w:rsidR="00056F44">
        <w:rPr>
          <w:rFonts w:ascii="Times New Roman" w:hAnsi="Times New Roman" w:cs="Times New Roman"/>
          <w:sz w:val="24"/>
          <w:szCs w:val="24"/>
        </w:rPr>
        <w:t xml:space="preserve"> and supported me through</w:t>
      </w:r>
      <w:r w:rsidR="006C3EC7">
        <w:rPr>
          <w:rFonts w:ascii="Times New Roman" w:hAnsi="Times New Roman" w:cs="Times New Roman"/>
          <w:sz w:val="24"/>
          <w:szCs w:val="24"/>
        </w:rPr>
        <w:t>out</w:t>
      </w:r>
      <w:r w:rsidR="00056F44">
        <w:rPr>
          <w:rFonts w:ascii="Times New Roman" w:hAnsi="Times New Roman" w:cs="Times New Roman"/>
          <w:sz w:val="24"/>
          <w:szCs w:val="24"/>
        </w:rPr>
        <w:t xml:space="preserve"> </w:t>
      </w:r>
      <w:r w:rsidR="00D26C80">
        <w:rPr>
          <w:rFonts w:ascii="Times New Roman" w:hAnsi="Times New Roman" w:cs="Times New Roman"/>
          <w:sz w:val="24"/>
          <w:szCs w:val="24"/>
        </w:rPr>
        <w:t>all</w:t>
      </w:r>
      <w:r w:rsidR="00056F44">
        <w:rPr>
          <w:rFonts w:ascii="Times New Roman" w:hAnsi="Times New Roman" w:cs="Times New Roman"/>
          <w:sz w:val="24"/>
          <w:szCs w:val="24"/>
        </w:rPr>
        <w:t xml:space="preserve"> my </w:t>
      </w:r>
      <w:r w:rsidR="0096390C">
        <w:rPr>
          <w:rFonts w:ascii="Times New Roman" w:hAnsi="Times New Roman" w:cs="Times New Roman"/>
          <w:sz w:val="24"/>
          <w:szCs w:val="24"/>
        </w:rPr>
        <w:t xml:space="preserve">wild </w:t>
      </w:r>
      <w:r w:rsidR="00056F44">
        <w:rPr>
          <w:rFonts w:ascii="Times New Roman" w:hAnsi="Times New Roman" w:cs="Times New Roman"/>
          <w:sz w:val="24"/>
          <w:szCs w:val="24"/>
        </w:rPr>
        <w:t>endeavors.</w:t>
      </w:r>
      <w:r w:rsidR="00D26C80">
        <w:rPr>
          <w:rFonts w:ascii="Times New Roman" w:hAnsi="Times New Roman" w:cs="Times New Roman"/>
          <w:sz w:val="24"/>
          <w:szCs w:val="24"/>
        </w:rPr>
        <w:t xml:space="preserve"> You have given me a wonderful life </w:t>
      </w:r>
      <w:r w:rsidR="006C3EC7">
        <w:rPr>
          <w:rFonts w:ascii="Times New Roman" w:hAnsi="Times New Roman" w:cs="Times New Roman"/>
          <w:sz w:val="24"/>
          <w:szCs w:val="24"/>
        </w:rPr>
        <w:t xml:space="preserve">that is </w:t>
      </w:r>
      <w:r w:rsidR="00D26C80">
        <w:rPr>
          <w:rFonts w:ascii="Times New Roman" w:hAnsi="Times New Roman" w:cs="Times New Roman"/>
          <w:sz w:val="24"/>
          <w:szCs w:val="24"/>
        </w:rPr>
        <w:t>full of love.</w:t>
      </w:r>
      <w:r w:rsidR="00056F44">
        <w:rPr>
          <w:rFonts w:ascii="Times New Roman" w:hAnsi="Times New Roman" w:cs="Times New Roman"/>
          <w:sz w:val="24"/>
          <w:szCs w:val="24"/>
        </w:rPr>
        <w:t xml:space="preserve"> I hope I make you proud</w:t>
      </w:r>
      <w:r w:rsidR="00D26C80">
        <w:rPr>
          <w:rFonts w:ascii="Times New Roman" w:hAnsi="Times New Roman" w:cs="Times New Roman"/>
          <w:sz w:val="24"/>
          <w:szCs w:val="24"/>
        </w:rPr>
        <w:t xml:space="preserve">. </w:t>
      </w:r>
    </w:p>
    <w:p w14:paraId="27A6CD8C" w14:textId="423EC609" w:rsidR="00592685" w:rsidRDefault="00592685" w:rsidP="00767BCF">
      <w:pPr>
        <w:spacing w:after="0" w:line="480" w:lineRule="auto"/>
        <w:rPr>
          <w:rFonts w:ascii="Times New Roman" w:hAnsi="Times New Roman" w:cs="Times New Roman"/>
          <w:sz w:val="24"/>
          <w:szCs w:val="24"/>
        </w:rPr>
      </w:pPr>
      <w:r>
        <w:rPr>
          <w:rFonts w:ascii="Times New Roman" w:hAnsi="Times New Roman" w:cs="Times New Roman"/>
          <w:sz w:val="24"/>
          <w:szCs w:val="24"/>
        </w:rPr>
        <w:tab/>
        <w:t>To my advisor</w:t>
      </w:r>
      <w:r w:rsidR="00D77B35">
        <w:rPr>
          <w:rFonts w:ascii="Times New Roman" w:hAnsi="Times New Roman" w:cs="Times New Roman"/>
          <w:sz w:val="24"/>
          <w:szCs w:val="24"/>
        </w:rPr>
        <w:t xml:space="preserve"> and dissertation chair</w:t>
      </w:r>
      <w:r>
        <w:rPr>
          <w:rFonts w:ascii="Times New Roman" w:hAnsi="Times New Roman" w:cs="Times New Roman"/>
          <w:sz w:val="24"/>
          <w:szCs w:val="24"/>
        </w:rPr>
        <w:t xml:space="preserve">, Dr. Michelle </w:t>
      </w:r>
      <w:proofErr w:type="spellStart"/>
      <w:r>
        <w:rPr>
          <w:rFonts w:ascii="Times New Roman" w:hAnsi="Times New Roman" w:cs="Times New Roman"/>
          <w:sz w:val="24"/>
          <w:szCs w:val="24"/>
        </w:rPr>
        <w:t>Violanti</w:t>
      </w:r>
      <w:proofErr w:type="spellEnd"/>
      <w:r>
        <w:rPr>
          <w:rFonts w:ascii="Times New Roman" w:hAnsi="Times New Roman" w:cs="Times New Roman"/>
          <w:sz w:val="24"/>
          <w:szCs w:val="24"/>
        </w:rPr>
        <w:t xml:space="preserve">. I cannot adequately put into words my gratitude for your unwavering support, even at all hours of the day and night. </w:t>
      </w:r>
      <w:r w:rsidR="00BC2165">
        <w:rPr>
          <w:rFonts w:ascii="Times New Roman" w:hAnsi="Times New Roman" w:cs="Times New Roman"/>
          <w:sz w:val="24"/>
          <w:szCs w:val="24"/>
        </w:rPr>
        <w:t>I see you give so much</w:t>
      </w:r>
      <w:r w:rsidR="008D36F5">
        <w:rPr>
          <w:rFonts w:ascii="Times New Roman" w:hAnsi="Times New Roman" w:cs="Times New Roman"/>
          <w:sz w:val="24"/>
          <w:szCs w:val="24"/>
        </w:rPr>
        <w:t xml:space="preserve"> of yourself</w:t>
      </w:r>
      <w:r w:rsidR="00BC2165">
        <w:rPr>
          <w:rFonts w:ascii="Times New Roman" w:hAnsi="Times New Roman" w:cs="Times New Roman"/>
          <w:sz w:val="24"/>
          <w:szCs w:val="24"/>
        </w:rPr>
        <w:t xml:space="preserve"> to </w:t>
      </w:r>
      <w:r w:rsidR="008D36F5">
        <w:rPr>
          <w:rFonts w:ascii="Times New Roman" w:hAnsi="Times New Roman" w:cs="Times New Roman"/>
          <w:sz w:val="24"/>
          <w:szCs w:val="24"/>
        </w:rPr>
        <w:t xml:space="preserve">teaching and mentoring your students. I am blessed beyond measure that I proudly count myself as one of your </w:t>
      </w:r>
      <w:r w:rsidR="006309FC">
        <w:rPr>
          <w:rFonts w:ascii="Times New Roman" w:hAnsi="Times New Roman" w:cs="Times New Roman"/>
          <w:sz w:val="24"/>
          <w:szCs w:val="24"/>
        </w:rPr>
        <w:t>students, and now colleague</w:t>
      </w:r>
      <w:r w:rsidR="008D36F5">
        <w:rPr>
          <w:rFonts w:ascii="Times New Roman" w:hAnsi="Times New Roman" w:cs="Times New Roman"/>
          <w:sz w:val="24"/>
          <w:szCs w:val="24"/>
        </w:rPr>
        <w:t xml:space="preserve">. </w:t>
      </w:r>
    </w:p>
    <w:p w14:paraId="4682BB42" w14:textId="4E530C2F" w:rsidR="008D36F5" w:rsidRDefault="008D36F5" w:rsidP="00767BC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my committee, Dr. Courtney Wright, Dr. </w:t>
      </w:r>
      <w:proofErr w:type="spellStart"/>
      <w:r>
        <w:rPr>
          <w:rFonts w:ascii="Times New Roman" w:hAnsi="Times New Roman" w:cs="Times New Roman"/>
          <w:sz w:val="24"/>
          <w:szCs w:val="24"/>
        </w:rPr>
        <w:t>Dajung</w:t>
      </w:r>
      <w:proofErr w:type="spellEnd"/>
      <w:r>
        <w:rPr>
          <w:rFonts w:ascii="Times New Roman" w:hAnsi="Times New Roman" w:cs="Times New Roman"/>
          <w:sz w:val="24"/>
          <w:szCs w:val="24"/>
        </w:rPr>
        <w:t xml:space="preserve"> Woo, and Dr. </w:t>
      </w:r>
      <w:proofErr w:type="spellStart"/>
      <w:r>
        <w:rPr>
          <w:rFonts w:ascii="Times New Roman" w:hAnsi="Times New Roman" w:cs="Times New Roman"/>
          <w:sz w:val="24"/>
          <w:szCs w:val="24"/>
        </w:rPr>
        <w:t>Garriy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Shteynberg</w:t>
      </w:r>
      <w:proofErr w:type="spellEnd"/>
      <w:r>
        <w:rPr>
          <w:rFonts w:ascii="Times New Roman" w:hAnsi="Times New Roman" w:cs="Times New Roman"/>
          <w:sz w:val="24"/>
          <w:szCs w:val="24"/>
        </w:rPr>
        <w:t>. Dr. Wright, I am overwhelmed with gratitude</w:t>
      </w:r>
      <w:r w:rsidR="00CD072B">
        <w:rPr>
          <w:rFonts w:ascii="Times New Roman" w:hAnsi="Times New Roman" w:cs="Times New Roman"/>
          <w:sz w:val="24"/>
          <w:szCs w:val="24"/>
        </w:rPr>
        <w:t xml:space="preserve"> for your patience throughout our journey together in my program. You pushed me to be a better scholar and I am forever grateful for your time and attention to me. Dr. Woo, thank you for challenging me to </w:t>
      </w:r>
      <w:r w:rsidR="005F13EB">
        <w:rPr>
          <w:rFonts w:ascii="Times New Roman" w:hAnsi="Times New Roman" w:cs="Times New Roman"/>
          <w:sz w:val="24"/>
          <w:szCs w:val="24"/>
        </w:rPr>
        <w:t>defend my research with fervor.</w:t>
      </w:r>
      <w:r w:rsidR="00D77B35">
        <w:rPr>
          <w:rFonts w:ascii="Times New Roman" w:hAnsi="Times New Roman" w:cs="Times New Roman"/>
          <w:sz w:val="24"/>
          <w:szCs w:val="24"/>
        </w:rPr>
        <w:t xml:space="preserve"> Dr. </w:t>
      </w:r>
      <w:proofErr w:type="spellStart"/>
      <w:r w:rsidR="00D77B35">
        <w:rPr>
          <w:rFonts w:ascii="Times New Roman" w:hAnsi="Times New Roman" w:cs="Times New Roman"/>
          <w:sz w:val="24"/>
          <w:szCs w:val="24"/>
        </w:rPr>
        <w:t>Shteynberg</w:t>
      </w:r>
      <w:proofErr w:type="spellEnd"/>
      <w:r w:rsidR="00D77B35">
        <w:rPr>
          <w:rFonts w:ascii="Times New Roman" w:hAnsi="Times New Roman" w:cs="Times New Roman"/>
          <w:sz w:val="24"/>
          <w:szCs w:val="24"/>
        </w:rPr>
        <w:t xml:space="preserve">, </w:t>
      </w:r>
      <w:r w:rsidR="00485463">
        <w:rPr>
          <w:rFonts w:ascii="Times New Roman" w:hAnsi="Times New Roman" w:cs="Times New Roman"/>
          <w:sz w:val="24"/>
          <w:szCs w:val="24"/>
        </w:rPr>
        <w:t xml:space="preserve">thank you for your brilliant insights that take my research to the next level. Thank you all for so graciously serving on my </w:t>
      </w:r>
      <w:r w:rsidR="00AB103D">
        <w:rPr>
          <w:rFonts w:ascii="Times New Roman" w:hAnsi="Times New Roman" w:cs="Times New Roman"/>
          <w:sz w:val="24"/>
          <w:szCs w:val="24"/>
        </w:rPr>
        <w:t>dissertation committee.</w:t>
      </w:r>
    </w:p>
    <w:p w14:paraId="23870D97" w14:textId="694AE15C" w:rsidR="00AB103D" w:rsidRDefault="00AB103D" w:rsidP="00767BC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completion of my doctoral program would not have been possible without many faculty, both at the University of Tennessee and Murray State University. </w:t>
      </w:r>
      <w:r w:rsidR="009B2FC9">
        <w:rPr>
          <w:rFonts w:ascii="Times New Roman" w:hAnsi="Times New Roman" w:cs="Times New Roman"/>
          <w:sz w:val="24"/>
          <w:szCs w:val="24"/>
        </w:rPr>
        <w:t>I am forever grateful to the Communication Studies faculty at the University of Tennessee</w:t>
      </w:r>
      <w:r w:rsidR="00296836">
        <w:rPr>
          <w:rFonts w:ascii="Times New Roman" w:hAnsi="Times New Roman" w:cs="Times New Roman"/>
          <w:sz w:val="24"/>
          <w:szCs w:val="24"/>
        </w:rPr>
        <w:t xml:space="preserve">: </w:t>
      </w:r>
      <w:r w:rsidR="0068029D">
        <w:rPr>
          <w:rFonts w:ascii="Times New Roman" w:hAnsi="Times New Roman" w:cs="Times New Roman"/>
          <w:sz w:val="24"/>
          <w:szCs w:val="24"/>
        </w:rPr>
        <w:t xml:space="preserve">Dr. </w:t>
      </w:r>
      <w:r w:rsidR="00335E8B" w:rsidRPr="00335E8B">
        <w:rPr>
          <w:rFonts w:ascii="Times New Roman" w:hAnsi="Times New Roman" w:cs="Times New Roman"/>
          <w:sz w:val="24"/>
          <w:szCs w:val="24"/>
        </w:rPr>
        <w:t xml:space="preserve">Quinten </w:t>
      </w:r>
      <w:proofErr w:type="spellStart"/>
      <w:r w:rsidR="00335E8B" w:rsidRPr="00335E8B">
        <w:rPr>
          <w:rFonts w:ascii="Times New Roman" w:hAnsi="Times New Roman" w:cs="Times New Roman"/>
          <w:sz w:val="24"/>
          <w:szCs w:val="24"/>
        </w:rPr>
        <w:t>Bernhold</w:t>
      </w:r>
      <w:proofErr w:type="spellEnd"/>
      <w:r w:rsidR="0068029D">
        <w:rPr>
          <w:rFonts w:ascii="Times New Roman" w:hAnsi="Times New Roman" w:cs="Times New Roman"/>
          <w:sz w:val="24"/>
          <w:szCs w:val="24"/>
        </w:rPr>
        <w:t>,</w:t>
      </w:r>
      <w:r w:rsidR="00335E8B">
        <w:rPr>
          <w:rFonts w:ascii="Times New Roman" w:hAnsi="Times New Roman" w:cs="Times New Roman"/>
          <w:sz w:val="24"/>
          <w:szCs w:val="24"/>
        </w:rPr>
        <w:t xml:space="preserve"> Dr. </w:t>
      </w:r>
      <w:r w:rsidR="00335E8B" w:rsidRPr="00335E8B">
        <w:rPr>
          <w:rFonts w:ascii="Times New Roman" w:hAnsi="Times New Roman" w:cs="Times New Roman"/>
          <w:sz w:val="24"/>
          <w:szCs w:val="24"/>
        </w:rPr>
        <w:t>Jenny Crowley</w:t>
      </w:r>
      <w:r w:rsidR="00335E8B">
        <w:rPr>
          <w:rFonts w:ascii="Times New Roman" w:hAnsi="Times New Roman" w:cs="Times New Roman"/>
          <w:sz w:val="24"/>
          <w:szCs w:val="24"/>
        </w:rPr>
        <w:t xml:space="preserve">, Dr. John Haas, </w:t>
      </w:r>
      <w:r w:rsidR="00670588">
        <w:rPr>
          <w:rFonts w:ascii="Times New Roman" w:hAnsi="Times New Roman" w:cs="Times New Roman"/>
          <w:sz w:val="24"/>
          <w:szCs w:val="24"/>
        </w:rPr>
        <w:t xml:space="preserve">Dr. </w:t>
      </w:r>
      <w:r w:rsidR="00670588" w:rsidRPr="00670588">
        <w:rPr>
          <w:rFonts w:ascii="Times New Roman" w:hAnsi="Times New Roman" w:cs="Times New Roman"/>
          <w:sz w:val="24"/>
          <w:szCs w:val="24"/>
        </w:rPr>
        <w:t xml:space="preserve">Michael </w:t>
      </w:r>
      <w:proofErr w:type="spellStart"/>
      <w:r w:rsidR="00670588" w:rsidRPr="00670588">
        <w:rPr>
          <w:rFonts w:ascii="Times New Roman" w:hAnsi="Times New Roman" w:cs="Times New Roman"/>
          <w:sz w:val="24"/>
          <w:szCs w:val="24"/>
        </w:rPr>
        <w:t>Kotowski</w:t>
      </w:r>
      <w:proofErr w:type="spellEnd"/>
      <w:r w:rsidR="00670588">
        <w:rPr>
          <w:rFonts w:ascii="Times New Roman" w:hAnsi="Times New Roman" w:cs="Times New Roman"/>
          <w:sz w:val="24"/>
          <w:szCs w:val="24"/>
        </w:rPr>
        <w:t xml:space="preserve">, Dr. </w:t>
      </w:r>
      <w:r w:rsidR="00670588" w:rsidRPr="00670588">
        <w:rPr>
          <w:rFonts w:ascii="Times New Roman" w:hAnsi="Times New Roman" w:cs="Times New Roman"/>
          <w:sz w:val="24"/>
          <w:szCs w:val="24"/>
        </w:rPr>
        <w:t xml:space="preserve">Virginia </w:t>
      </w:r>
      <w:proofErr w:type="spellStart"/>
      <w:r w:rsidR="00670588" w:rsidRPr="00670588">
        <w:rPr>
          <w:rFonts w:ascii="Times New Roman" w:hAnsi="Times New Roman" w:cs="Times New Roman"/>
          <w:sz w:val="24"/>
          <w:szCs w:val="24"/>
        </w:rPr>
        <w:t>Kupritz</w:t>
      </w:r>
      <w:proofErr w:type="spellEnd"/>
      <w:r w:rsidR="00670588">
        <w:rPr>
          <w:rFonts w:ascii="Times New Roman" w:hAnsi="Times New Roman" w:cs="Times New Roman"/>
          <w:sz w:val="24"/>
          <w:szCs w:val="24"/>
        </w:rPr>
        <w:t xml:space="preserve">, </w:t>
      </w:r>
      <w:r w:rsidR="008F5FD1">
        <w:rPr>
          <w:rFonts w:ascii="Times New Roman" w:hAnsi="Times New Roman" w:cs="Times New Roman"/>
          <w:sz w:val="24"/>
          <w:szCs w:val="24"/>
        </w:rPr>
        <w:t xml:space="preserve">Dr. </w:t>
      </w:r>
      <w:r w:rsidR="008F5FD1" w:rsidRPr="008F5FD1">
        <w:rPr>
          <w:rFonts w:ascii="Times New Roman" w:hAnsi="Times New Roman" w:cs="Times New Roman"/>
          <w:sz w:val="24"/>
          <w:szCs w:val="24"/>
        </w:rPr>
        <w:t>Laura Miller</w:t>
      </w:r>
      <w:r w:rsidR="008F5FD1">
        <w:rPr>
          <w:rFonts w:ascii="Times New Roman" w:hAnsi="Times New Roman" w:cs="Times New Roman"/>
          <w:sz w:val="24"/>
          <w:szCs w:val="24"/>
        </w:rPr>
        <w:t xml:space="preserve">, Dr. </w:t>
      </w:r>
      <w:r w:rsidR="008F5FD1" w:rsidRPr="008F5FD1">
        <w:rPr>
          <w:rFonts w:ascii="Times New Roman" w:hAnsi="Times New Roman" w:cs="Times New Roman"/>
          <w:sz w:val="24"/>
          <w:szCs w:val="24"/>
        </w:rPr>
        <w:t xml:space="preserve">Emily </w:t>
      </w:r>
      <w:proofErr w:type="spellStart"/>
      <w:r w:rsidR="008F5FD1" w:rsidRPr="008F5FD1">
        <w:rPr>
          <w:rFonts w:ascii="Times New Roman" w:hAnsi="Times New Roman" w:cs="Times New Roman"/>
          <w:sz w:val="24"/>
          <w:szCs w:val="24"/>
        </w:rPr>
        <w:t>Paskewitz</w:t>
      </w:r>
      <w:proofErr w:type="spellEnd"/>
      <w:r w:rsidR="008F5FD1">
        <w:rPr>
          <w:rFonts w:ascii="Times New Roman" w:hAnsi="Times New Roman" w:cs="Times New Roman"/>
          <w:sz w:val="24"/>
          <w:szCs w:val="24"/>
        </w:rPr>
        <w:t>,</w:t>
      </w:r>
      <w:r w:rsidR="00296836">
        <w:rPr>
          <w:rFonts w:ascii="Times New Roman" w:hAnsi="Times New Roman" w:cs="Times New Roman"/>
          <w:sz w:val="24"/>
          <w:szCs w:val="24"/>
        </w:rPr>
        <w:t xml:space="preserve"> and</w:t>
      </w:r>
      <w:r w:rsidR="008F5FD1">
        <w:rPr>
          <w:rFonts w:ascii="Times New Roman" w:hAnsi="Times New Roman" w:cs="Times New Roman"/>
          <w:sz w:val="24"/>
          <w:szCs w:val="24"/>
        </w:rPr>
        <w:t xml:space="preserve"> Dr. </w:t>
      </w:r>
      <w:r w:rsidR="00296836" w:rsidRPr="00296836">
        <w:rPr>
          <w:rFonts w:ascii="Times New Roman" w:hAnsi="Times New Roman" w:cs="Times New Roman"/>
          <w:sz w:val="24"/>
          <w:szCs w:val="24"/>
        </w:rPr>
        <w:t xml:space="preserve">Joan </w:t>
      </w:r>
      <w:proofErr w:type="spellStart"/>
      <w:r w:rsidR="00296836" w:rsidRPr="00296836">
        <w:rPr>
          <w:rFonts w:ascii="Times New Roman" w:hAnsi="Times New Roman" w:cs="Times New Roman"/>
          <w:sz w:val="24"/>
          <w:szCs w:val="24"/>
        </w:rPr>
        <w:t>Rentsch</w:t>
      </w:r>
      <w:proofErr w:type="spellEnd"/>
      <w:r w:rsidR="009B2FC9">
        <w:rPr>
          <w:rFonts w:ascii="Times New Roman" w:hAnsi="Times New Roman" w:cs="Times New Roman"/>
          <w:sz w:val="24"/>
          <w:szCs w:val="24"/>
        </w:rPr>
        <w:t>.</w:t>
      </w:r>
      <w:r w:rsidR="008606C0">
        <w:rPr>
          <w:rFonts w:ascii="Times New Roman" w:hAnsi="Times New Roman" w:cs="Times New Roman"/>
          <w:sz w:val="24"/>
          <w:szCs w:val="24"/>
        </w:rPr>
        <w:t xml:space="preserve"> </w:t>
      </w:r>
      <w:r w:rsidR="002F751F">
        <w:rPr>
          <w:rFonts w:ascii="Times New Roman" w:hAnsi="Times New Roman" w:cs="Times New Roman"/>
          <w:sz w:val="24"/>
          <w:szCs w:val="24"/>
        </w:rPr>
        <w:t>Thank</w:t>
      </w:r>
      <w:r w:rsidR="009B2FC9">
        <w:rPr>
          <w:rFonts w:ascii="Times New Roman" w:hAnsi="Times New Roman" w:cs="Times New Roman"/>
          <w:sz w:val="24"/>
          <w:szCs w:val="24"/>
        </w:rPr>
        <w:t xml:space="preserve"> you for taking a chance on me as a </w:t>
      </w:r>
      <w:r w:rsidR="00514E37">
        <w:rPr>
          <w:rFonts w:ascii="Times New Roman" w:hAnsi="Times New Roman" w:cs="Times New Roman"/>
          <w:sz w:val="24"/>
          <w:szCs w:val="24"/>
        </w:rPr>
        <w:t xml:space="preserve">doctoral student and </w:t>
      </w:r>
      <w:r w:rsidR="009B2FC9">
        <w:rPr>
          <w:rFonts w:ascii="Times New Roman" w:hAnsi="Times New Roman" w:cs="Times New Roman"/>
          <w:sz w:val="24"/>
          <w:szCs w:val="24"/>
        </w:rPr>
        <w:t xml:space="preserve">graduate assistant. </w:t>
      </w:r>
      <w:r w:rsidR="002A4108">
        <w:rPr>
          <w:rFonts w:ascii="Times New Roman" w:hAnsi="Times New Roman" w:cs="Times New Roman"/>
          <w:sz w:val="24"/>
          <w:szCs w:val="24"/>
        </w:rPr>
        <w:t>The faculty in the Department of Organizational Communication at Murray State University</w:t>
      </w:r>
      <w:r w:rsidR="00514E37">
        <w:rPr>
          <w:rFonts w:ascii="Times New Roman" w:hAnsi="Times New Roman" w:cs="Times New Roman"/>
          <w:sz w:val="24"/>
          <w:szCs w:val="24"/>
        </w:rPr>
        <w:t xml:space="preserve">: </w:t>
      </w:r>
      <w:r w:rsidR="007A19A3">
        <w:rPr>
          <w:rFonts w:ascii="Times New Roman" w:hAnsi="Times New Roman" w:cs="Times New Roman"/>
          <w:sz w:val="24"/>
          <w:szCs w:val="24"/>
        </w:rPr>
        <w:t xml:space="preserve">Dr. Michael </w:t>
      </w:r>
      <w:proofErr w:type="spellStart"/>
      <w:r w:rsidR="007A19A3">
        <w:rPr>
          <w:rFonts w:ascii="Times New Roman" w:hAnsi="Times New Roman" w:cs="Times New Roman"/>
          <w:sz w:val="24"/>
          <w:szCs w:val="24"/>
        </w:rPr>
        <w:t>Bokeno</w:t>
      </w:r>
      <w:proofErr w:type="spellEnd"/>
      <w:r w:rsidR="007A19A3">
        <w:rPr>
          <w:rFonts w:ascii="Times New Roman" w:hAnsi="Times New Roman" w:cs="Times New Roman"/>
          <w:sz w:val="24"/>
          <w:szCs w:val="24"/>
        </w:rPr>
        <w:t xml:space="preserve">, </w:t>
      </w:r>
      <w:r w:rsidR="00964B9E">
        <w:rPr>
          <w:rFonts w:ascii="Times New Roman" w:hAnsi="Times New Roman" w:cs="Times New Roman"/>
          <w:sz w:val="24"/>
          <w:szCs w:val="24"/>
        </w:rPr>
        <w:t xml:space="preserve">Dr. Jim Booth, </w:t>
      </w:r>
      <w:r w:rsidR="00301F68">
        <w:rPr>
          <w:rFonts w:ascii="Times New Roman" w:hAnsi="Times New Roman" w:cs="Times New Roman"/>
          <w:sz w:val="24"/>
          <w:szCs w:val="24"/>
        </w:rPr>
        <w:t xml:space="preserve">Dr. Steve Cox, Dr. Dave </w:t>
      </w:r>
      <w:proofErr w:type="spellStart"/>
      <w:r w:rsidR="00301F68">
        <w:rPr>
          <w:rFonts w:ascii="Times New Roman" w:hAnsi="Times New Roman" w:cs="Times New Roman"/>
          <w:sz w:val="24"/>
          <w:szCs w:val="24"/>
        </w:rPr>
        <w:t>Gesler</w:t>
      </w:r>
      <w:proofErr w:type="spellEnd"/>
      <w:r w:rsidR="00301F68">
        <w:rPr>
          <w:rFonts w:ascii="Times New Roman" w:hAnsi="Times New Roman" w:cs="Times New Roman"/>
          <w:sz w:val="24"/>
          <w:szCs w:val="24"/>
        </w:rPr>
        <w:t xml:space="preserve">, </w:t>
      </w:r>
      <w:r w:rsidR="00964B9E">
        <w:rPr>
          <w:rFonts w:ascii="Times New Roman" w:hAnsi="Times New Roman" w:cs="Times New Roman"/>
          <w:sz w:val="24"/>
          <w:szCs w:val="24"/>
        </w:rPr>
        <w:t>Dr. Francie Smith, and Dr. Lou Tillson</w:t>
      </w:r>
      <w:r w:rsidR="002A4108">
        <w:rPr>
          <w:rFonts w:ascii="Times New Roman" w:hAnsi="Times New Roman" w:cs="Times New Roman"/>
          <w:sz w:val="24"/>
          <w:szCs w:val="24"/>
        </w:rPr>
        <w:t xml:space="preserve">. You have all encouraged me beyond </w:t>
      </w:r>
      <w:r w:rsidR="00201A55">
        <w:rPr>
          <w:rFonts w:ascii="Times New Roman" w:hAnsi="Times New Roman" w:cs="Times New Roman"/>
          <w:sz w:val="24"/>
          <w:szCs w:val="24"/>
        </w:rPr>
        <w:t xml:space="preserve">measure. </w:t>
      </w:r>
      <w:r w:rsidR="00765C8E">
        <w:rPr>
          <w:rFonts w:ascii="Times New Roman" w:hAnsi="Times New Roman" w:cs="Times New Roman"/>
          <w:sz w:val="24"/>
          <w:szCs w:val="24"/>
        </w:rPr>
        <w:t>Steve</w:t>
      </w:r>
      <w:r w:rsidR="00201A55">
        <w:rPr>
          <w:rFonts w:ascii="Times New Roman" w:hAnsi="Times New Roman" w:cs="Times New Roman"/>
          <w:sz w:val="24"/>
          <w:szCs w:val="24"/>
        </w:rPr>
        <w:t xml:space="preserve">, you made the best decision of my life when you hired me 15 years ago. </w:t>
      </w:r>
    </w:p>
    <w:p w14:paraId="686A234F" w14:textId="43EA170E" w:rsidR="00131F7B" w:rsidRDefault="00131F7B" w:rsidP="00767BC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545A4">
        <w:rPr>
          <w:rFonts w:ascii="Times New Roman" w:hAnsi="Times New Roman" w:cs="Times New Roman"/>
          <w:sz w:val="24"/>
          <w:szCs w:val="24"/>
        </w:rPr>
        <w:t xml:space="preserve">My fellow </w:t>
      </w:r>
      <w:r w:rsidR="00821B83">
        <w:rPr>
          <w:rFonts w:ascii="Times New Roman" w:hAnsi="Times New Roman" w:cs="Times New Roman"/>
          <w:sz w:val="24"/>
          <w:szCs w:val="24"/>
        </w:rPr>
        <w:t>classmates</w:t>
      </w:r>
      <w:r w:rsidR="00B20D26">
        <w:rPr>
          <w:rFonts w:ascii="Times New Roman" w:hAnsi="Times New Roman" w:cs="Times New Roman"/>
          <w:sz w:val="24"/>
          <w:szCs w:val="24"/>
        </w:rPr>
        <w:t>, both at UT and MSU</w:t>
      </w:r>
      <w:r w:rsidR="00821B83">
        <w:rPr>
          <w:rFonts w:ascii="Times New Roman" w:hAnsi="Times New Roman" w:cs="Times New Roman"/>
          <w:sz w:val="24"/>
          <w:szCs w:val="24"/>
        </w:rPr>
        <w:t>. You all</w:t>
      </w:r>
      <w:r w:rsidR="00B20D26">
        <w:rPr>
          <w:rFonts w:ascii="Times New Roman" w:hAnsi="Times New Roman" w:cs="Times New Roman"/>
          <w:sz w:val="24"/>
          <w:szCs w:val="24"/>
        </w:rPr>
        <w:t xml:space="preserve"> helped with many late-night </w:t>
      </w:r>
      <w:r w:rsidR="001B4F5F">
        <w:rPr>
          <w:rFonts w:ascii="Times New Roman" w:hAnsi="Times New Roman" w:cs="Times New Roman"/>
          <w:sz w:val="24"/>
          <w:szCs w:val="24"/>
        </w:rPr>
        <w:t xml:space="preserve">writing </w:t>
      </w:r>
      <w:r w:rsidR="00B20D26">
        <w:rPr>
          <w:rFonts w:ascii="Times New Roman" w:hAnsi="Times New Roman" w:cs="Times New Roman"/>
          <w:sz w:val="24"/>
          <w:szCs w:val="24"/>
        </w:rPr>
        <w:t xml:space="preserve">sessions, copious amounts of coffee, and a shoulder to lean on to survive two very rigorous </w:t>
      </w:r>
      <w:r w:rsidR="00D80629">
        <w:rPr>
          <w:rFonts w:ascii="Times New Roman" w:hAnsi="Times New Roman" w:cs="Times New Roman"/>
          <w:sz w:val="24"/>
          <w:szCs w:val="24"/>
        </w:rPr>
        <w:t xml:space="preserve">graduate </w:t>
      </w:r>
      <w:r w:rsidR="00B20D26">
        <w:rPr>
          <w:rFonts w:ascii="Times New Roman" w:hAnsi="Times New Roman" w:cs="Times New Roman"/>
          <w:sz w:val="24"/>
          <w:szCs w:val="24"/>
        </w:rPr>
        <w:t>programs. I think back on our memories together with fondness. For my students</w:t>
      </w:r>
      <w:r w:rsidR="006150C2">
        <w:rPr>
          <w:rFonts w:ascii="Times New Roman" w:hAnsi="Times New Roman" w:cs="Times New Roman"/>
          <w:sz w:val="24"/>
          <w:szCs w:val="24"/>
        </w:rPr>
        <w:t xml:space="preserve"> past and present</w:t>
      </w:r>
      <w:r w:rsidR="00B20D26">
        <w:rPr>
          <w:rFonts w:ascii="Times New Roman" w:hAnsi="Times New Roman" w:cs="Times New Roman"/>
          <w:sz w:val="24"/>
          <w:szCs w:val="24"/>
        </w:rPr>
        <w:t xml:space="preserve">, you make teaching fun. I often think about where you’re at in life and I hope our time together is a fond memory for you. I know it is for me. </w:t>
      </w:r>
    </w:p>
    <w:p w14:paraId="2267C37E" w14:textId="5815BF7C" w:rsidR="000C2A51" w:rsidRPr="00767BCF" w:rsidRDefault="00FC0DF4" w:rsidP="009F1A28">
      <w:pPr>
        <w:spacing w:after="0" w:line="480" w:lineRule="auto"/>
        <w:rPr>
          <w:rFonts w:ascii="Times New Roman" w:hAnsi="Times New Roman" w:cs="Times New Roman"/>
          <w:b/>
          <w:bCs/>
          <w:sz w:val="24"/>
          <w:szCs w:val="24"/>
        </w:rPr>
      </w:pPr>
      <w:r>
        <w:rPr>
          <w:rFonts w:ascii="Times New Roman" w:hAnsi="Times New Roman" w:cs="Times New Roman"/>
          <w:sz w:val="24"/>
          <w:szCs w:val="24"/>
        </w:rPr>
        <w:tab/>
      </w:r>
      <w:r w:rsidR="004E758A">
        <w:rPr>
          <w:rFonts w:ascii="Times New Roman" w:hAnsi="Times New Roman" w:cs="Times New Roman"/>
          <w:sz w:val="24"/>
          <w:szCs w:val="24"/>
        </w:rPr>
        <w:t xml:space="preserve">This dissertation would not be possible without the kind and generous participants who so bravely shared their stories. Workplace bullying is a difficult thing to discuss, and I am eternally grateful for your time. </w:t>
      </w:r>
      <w:r w:rsidR="00566607">
        <w:rPr>
          <w:rFonts w:ascii="Times New Roman" w:hAnsi="Times New Roman" w:cs="Times New Roman"/>
          <w:sz w:val="24"/>
          <w:szCs w:val="24"/>
        </w:rPr>
        <w:t>Your voice will have an impact on the trajectory of this research and mitigating these issues. I hope that sharing your story</w:t>
      </w:r>
      <w:r w:rsidR="00BC2165">
        <w:rPr>
          <w:rFonts w:ascii="Times New Roman" w:hAnsi="Times New Roman" w:cs="Times New Roman"/>
          <w:sz w:val="24"/>
          <w:szCs w:val="24"/>
        </w:rPr>
        <w:t xml:space="preserve"> with me</w:t>
      </w:r>
      <w:r w:rsidR="00566607">
        <w:rPr>
          <w:rFonts w:ascii="Times New Roman" w:hAnsi="Times New Roman" w:cs="Times New Roman"/>
          <w:sz w:val="24"/>
          <w:szCs w:val="24"/>
        </w:rPr>
        <w:t xml:space="preserve"> was a cathartic</w:t>
      </w:r>
      <w:r w:rsidR="00BC2165">
        <w:rPr>
          <w:rFonts w:ascii="Times New Roman" w:hAnsi="Times New Roman" w:cs="Times New Roman"/>
          <w:sz w:val="24"/>
          <w:szCs w:val="24"/>
        </w:rPr>
        <w:t xml:space="preserve"> and healing</w:t>
      </w:r>
      <w:r w:rsidR="00566607">
        <w:rPr>
          <w:rFonts w:ascii="Times New Roman" w:hAnsi="Times New Roman" w:cs="Times New Roman"/>
          <w:sz w:val="24"/>
          <w:szCs w:val="24"/>
        </w:rPr>
        <w:t xml:space="preserve"> experience for you. </w:t>
      </w:r>
      <w:r w:rsidR="00FC059C">
        <w:rPr>
          <w:rFonts w:ascii="Times New Roman" w:hAnsi="Times New Roman" w:cs="Times New Roman"/>
          <w:sz w:val="24"/>
          <w:szCs w:val="24"/>
        </w:rPr>
        <w:t>I enjoyed getting to know each of you</w:t>
      </w:r>
      <w:r>
        <w:rPr>
          <w:rFonts w:ascii="Times New Roman" w:hAnsi="Times New Roman" w:cs="Times New Roman"/>
          <w:sz w:val="24"/>
          <w:szCs w:val="24"/>
        </w:rPr>
        <w:t xml:space="preserve">. </w:t>
      </w:r>
      <w:r w:rsidR="000C2A51" w:rsidRPr="0027459C">
        <w:rPr>
          <w:rFonts w:ascii="Times New Roman" w:hAnsi="Times New Roman" w:cs="Times New Roman"/>
          <w:b/>
          <w:bCs/>
          <w:sz w:val="24"/>
          <w:szCs w:val="24"/>
        </w:rPr>
        <w:br w:type="page"/>
      </w:r>
    </w:p>
    <w:p w14:paraId="045275B2" w14:textId="63828CFD" w:rsidR="00ED5976" w:rsidRPr="008E4F60" w:rsidRDefault="00ED5976" w:rsidP="006C7521">
      <w:pPr>
        <w:spacing w:after="0" w:line="480" w:lineRule="auto"/>
        <w:jc w:val="center"/>
        <w:rPr>
          <w:rFonts w:ascii="Times New Roman" w:hAnsi="Times New Roman" w:cs="Times New Roman"/>
          <w:b/>
          <w:bCs/>
          <w:sz w:val="24"/>
          <w:szCs w:val="24"/>
        </w:rPr>
      </w:pPr>
      <w:r w:rsidRPr="008E4F60">
        <w:rPr>
          <w:rFonts w:ascii="Times New Roman" w:hAnsi="Times New Roman" w:cs="Times New Roman"/>
          <w:b/>
          <w:bCs/>
          <w:sz w:val="24"/>
          <w:szCs w:val="24"/>
        </w:rPr>
        <w:lastRenderedPageBreak/>
        <w:t>ABSTRACT</w:t>
      </w:r>
    </w:p>
    <w:p w14:paraId="5ED4CC26" w14:textId="1D94372D" w:rsidR="000616F4" w:rsidRDefault="00C863C3"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03090">
        <w:rPr>
          <w:rFonts w:ascii="Times New Roman" w:hAnsi="Times New Roman" w:cs="Times New Roman"/>
          <w:sz w:val="24"/>
          <w:szCs w:val="24"/>
        </w:rPr>
        <w:t xml:space="preserve">Over </w:t>
      </w:r>
      <w:r w:rsidR="000906E0">
        <w:rPr>
          <w:rFonts w:ascii="Times New Roman" w:hAnsi="Times New Roman" w:cs="Times New Roman"/>
          <w:sz w:val="24"/>
          <w:szCs w:val="24"/>
        </w:rPr>
        <w:t>60 million</w:t>
      </w:r>
      <w:r w:rsidR="00003090">
        <w:rPr>
          <w:rFonts w:ascii="Times New Roman" w:hAnsi="Times New Roman" w:cs="Times New Roman"/>
          <w:sz w:val="24"/>
          <w:szCs w:val="24"/>
        </w:rPr>
        <w:t xml:space="preserve"> working adults in the </w:t>
      </w:r>
      <w:r w:rsidR="00AD78C7">
        <w:rPr>
          <w:rFonts w:ascii="Times New Roman" w:hAnsi="Times New Roman" w:cs="Times New Roman"/>
          <w:sz w:val="24"/>
          <w:szCs w:val="24"/>
        </w:rPr>
        <w:t>U.S.</w:t>
      </w:r>
      <w:r w:rsidR="00003090">
        <w:rPr>
          <w:rFonts w:ascii="Times New Roman" w:hAnsi="Times New Roman" w:cs="Times New Roman"/>
          <w:sz w:val="24"/>
          <w:szCs w:val="24"/>
        </w:rPr>
        <w:t xml:space="preserve"> report bullying</w:t>
      </w:r>
      <w:r w:rsidR="00AD78C7">
        <w:rPr>
          <w:rFonts w:ascii="Times New Roman" w:hAnsi="Times New Roman" w:cs="Times New Roman"/>
          <w:sz w:val="24"/>
          <w:szCs w:val="24"/>
        </w:rPr>
        <w:t xml:space="preserve"> experiences</w:t>
      </w:r>
      <w:r w:rsidR="00AA11C8">
        <w:rPr>
          <w:rFonts w:ascii="Times New Roman" w:hAnsi="Times New Roman" w:cs="Times New Roman"/>
          <w:sz w:val="24"/>
          <w:szCs w:val="24"/>
        </w:rPr>
        <w:t xml:space="preserve"> (</w:t>
      </w:r>
      <w:proofErr w:type="spellStart"/>
      <w:r w:rsidR="00AA11C8">
        <w:rPr>
          <w:rFonts w:ascii="Times New Roman" w:hAnsi="Times New Roman" w:cs="Times New Roman"/>
          <w:sz w:val="24"/>
          <w:szCs w:val="24"/>
        </w:rPr>
        <w:t>Namie</w:t>
      </w:r>
      <w:proofErr w:type="spellEnd"/>
      <w:r w:rsidR="00AA11C8">
        <w:rPr>
          <w:rFonts w:ascii="Times New Roman" w:hAnsi="Times New Roman" w:cs="Times New Roman"/>
          <w:sz w:val="24"/>
          <w:szCs w:val="24"/>
        </w:rPr>
        <w:t>, 2017)</w:t>
      </w:r>
      <w:r w:rsidR="00003090">
        <w:rPr>
          <w:rFonts w:ascii="Times New Roman" w:hAnsi="Times New Roman" w:cs="Times New Roman"/>
          <w:sz w:val="24"/>
          <w:szCs w:val="24"/>
        </w:rPr>
        <w:t xml:space="preserve">. </w:t>
      </w:r>
      <w:r w:rsidR="002E73FF">
        <w:rPr>
          <w:rFonts w:ascii="Times New Roman" w:hAnsi="Times New Roman" w:cs="Times New Roman"/>
          <w:sz w:val="24"/>
          <w:szCs w:val="24"/>
        </w:rPr>
        <w:t>However, many organizations fail to</w:t>
      </w:r>
      <w:r w:rsidR="00120838">
        <w:rPr>
          <w:rFonts w:ascii="Times New Roman" w:hAnsi="Times New Roman" w:cs="Times New Roman"/>
          <w:sz w:val="24"/>
          <w:szCs w:val="24"/>
        </w:rPr>
        <w:t xml:space="preserve"> actively</w:t>
      </w:r>
      <w:r w:rsidR="002E73FF">
        <w:rPr>
          <w:rFonts w:ascii="Times New Roman" w:hAnsi="Times New Roman" w:cs="Times New Roman"/>
          <w:sz w:val="24"/>
          <w:szCs w:val="24"/>
        </w:rPr>
        <w:t xml:space="preserve"> intervene</w:t>
      </w:r>
      <w:r w:rsidR="00252F40">
        <w:rPr>
          <w:rFonts w:ascii="Times New Roman" w:hAnsi="Times New Roman" w:cs="Times New Roman"/>
          <w:sz w:val="24"/>
          <w:szCs w:val="24"/>
        </w:rPr>
        <w:t>.</w:t>
      </w:r>
      <w:r w:rsidR="00811746">
        <w:rPr>
          <w:rFonts w:ascii="Times New Roman" w:hAnsi="Times New Roman" w:cs="Times New Roman"/>
          <w:sz w:val="24"/>
          <w:szCs w:val="24"/>
        </w:rPr>
        <w:t xml:space="preserve"> W</w:t>
      </w:r>
      <w:r w:rsidR="0018105E" w:rsidRPr="0018105E">
        <w:rPr>
          <w:rFonts w:ascii="Times New Roman" w:hAnsi="Times New Roman" w:cs="Times New Roman"/>
          <w:sz w:val="24"/>
          <w:szCs w:val="24"/>
        </w:rPr>
        <w:t>orkplace bullying becomes a detrimental process riddled with emotional trauma, confusion, and depleted organizational productivity.</w:t>
      </w:r>
      <w:r w:rsidR="00B17452">
        <w:rPr>
          <w:rFonts w:ascii="Times New Roman" w:hAnsi="Times New Roman" w:cs="Times New Roman"/>
          <w:sz w:val="24"/>
          <w:szCs w:val="24"/>
        </w:rPr>
        <w:t xml:space="preserve"> </w:t>
      </w:r>
      <w:r w:rsidR="00DC6832">
        <w:rPr>
          <w:rFonts w:ascii="Times New Roman" w:hAnsi="Times New Roman" w:cs="Times New Roman"/>
          <w:sz w:val="24"/>
          <w:szCs w:val="24"/>
        </w:rPr>
        <w:t>W</w:t>
      </w:r>
      <w:r w:rsidR="00A81592">
        <w:rPr>
          <w:rFonts w:ascii="Times New Roman" w:hAnsi="Times New Roman" w:cs="Times New Roman"/>
          <w:sz w:val="24"/>
          <w:szCs w:val="24"/>
        </w:rPr>
        <w:t>orkplace bullying</w:t>
      </w:r>
      <w:r w:rsidR="00DC6832">
        <w:rPr>
          <w:rFonts w:ascii="Times New Roman" w:hAnsi="Times New Roman" w:cs="Times New Roman"/>
          <w:sz w:val="24"/>
          <w:szCs w:val="24"/>
        </w:rPr>
        <w:t xml:space="preserve"> bystanders</w:t>
      </w:r>
      <w:r w:rsidR="00A81592">
        <w:rPr>
          <w:rFonts w:ascii="Times New Roman" w:hAnsi="Times New Roman" w:cs="Times New Roman"/>
          <w:sz w:val="24"/>
          <w:szCs w:val="24"/>
        </w:rPr>
        <w:t xml:space="preserve"> are pivotal as they impact the trajectory of </w:t>
      </w:r>
      <w:r w:rsidR="005D11F8">
        <w:rPr>
          <w:rFonts w:ascii="Times New Roman" w:hAnsi="Times New Roman" w:cs="Times New Roman"/>
          <w:sz w:val="24"/>
          <w:szCs w:val="24"/>
        </w:rPr>
        <w:t xml:space="preserve">these </w:t>
      </w:r>
      <w:r w:rsidR="00A81592">
        <w:rPr>
          <w:rFonts w:ascii="Times New Roman" w:hAnsi="Times New Roman" w:cs="Times New Roman"/>
          <w:sz w:val="24"/>
          <w:szCs w:val="24"/>
        </w:rPr>
        <w:t xml:space="preserve">issues. Bystanders can either </w:t>
      </w:r>
      <w:r w:rsidR="00F637CA">
        <w:rPr>
          <w:rFonts w:ascii="Times New Roman" w:hAnsi="Times New Roman" w:cs="Times New Roman"/>
          <w:sz w:val="24"/>
          <w:szCs w:val="24"/>
        </w:rPr>
        <w:t>be a</w:t>
      </w:r>
      <w:r w:rsidR="00A81592">
        <w:rPr>
          <w:rFonts w:ascii="Times New Roman" w:hAnsi="Times New Roman" w:cs="Times New Roman"/>
          <w:sz w:val="24"/>
          <w:szCs w:val="24"/>
        </w:rPr>
        <w:t xml:space="preserve"> target</w:t>
      </w:r>
      <w:r w:rsidR="00984B0A">
        <w:rPr>
          <w:rFonts w:ascii="Times New Roman" w:hAnsi="Times New Roman" w:cs="Times New Roman"/>
          <w:sz w:val="24"/>
          <w:szCs w:val="24"/>
        </w:rPr>
        <w:t>-ally</w:t>
      </w:r>
      <w:r w:rsidR="00AE0D5C">
        <w:rPr>
          <w:rFonts w:ascii="Times New Roman" w:hAnsi="Times New Roman" w:cs="Times New Roman"/>
          <w:sz w:val="24"/>
          <w:szCs w:val="24"/>
        </w:rPr>
        <w:t xml:space="preserve"> (e.g., offer support or actively intervene), bully</w:t>
      </w:r>
      <w:r w:rsidR="00F637CA">
        <w:rPr>
          <w:rFonts w:ascii="Times New Roman" w:hAnsi="Times New Roman" w:cs="Times New Roman"/>
          <w:sz w:val="24"/>
          <w:szCs w:val="24"/>
        </w:rPr>
        <w:t>-ally</w:t>
      </w:r>
      <w:r w:rsidR="00AE0D5C">
        <w:rPr>
          <w:rFonts w:ascii="Times New Roman" w:hAnsi="Times New Roman" w:cs="Times New Roman"/>
          <w:sz w:val="24"/>
          <w:szCs w:val="24"/>
        </w:rPr>
        <w:t xml:space="preserve"> (e.g., </w:t>
      </w:r>
      <w:r w:rsidR="00050A32">
        <w:rPr>
          <w:rFonts w:ascii="Times New Roman" w:hAnsi="Times New Roman" w:cs="Times New Roman"/>
          <w:sz w:val="24"/>
          <w:szCs w:val="24"/>
        </w:rPr>
        <w:t xml:space="preserve">act as a henchman), or </w:t>
      </w:r>
      <w:r w:rsidR="00F637CA">
        <w:rPr>
          <w:rFonts w:ascii="Times New Roman" w:hAnsi="Times New Roman" w:cs="Times New Roman"/>
          <w:sz w:val="24"/>
          <w:szCs w:val="24"/>
        </w:rPr>
        <w:t>silent-bystander</w:t>
      </w:r>
      <w:r w:rsidR="00050A32">
        <w:rPr>
          <w:rFonts w:ascii="Times New Roman" w:hAnsi="Times New Roman" w:cs="Times New Roman"/>
          <w:sz w:val="24"/>
          <w:szCs w:val="24"/>
        </w:rPr>
        <w:t xml:space="preserve"> (e.g., ignore the situation).</w:t>
      </w:r>
      <w:r w:rsidR="000616F4">
        <w:rPr>
          <w:rFonts w:ascii="Times New Roman" w:hAnsi="Times New Roman" w:cs="Times New Roman"/>
          <w:sz w:val="24"/>
          <w:szCs w:val="24"/>
        </w:rPr>
        <w:t xml:space="preserve"> B</w:t>
      </w:r>
      <w:r w:rsidR="00006391">
        <w:rPr>
          <w:rFonts w:ascii="Times New Roman" w:hAnsi="Times New Roman" w:cs="Times New Roman"/>
          <w:sz w:val="24"/>
          <w:szCs w:val="24"/>
        </w:rPr>
        <w:t>ystanders contend with their own complex sensemaking process</w:t>
      </w:r>
      <w:r w:rsidR="005D11F8">
        <w:rPr>
          <w:rFonts w:ascii="Times New Roman" w:hAnsi="Times New Roman" w:cs="Times New Roman"/>
          <w:sz w:val="24"/>
          <w:szCs w:val="24"/>
        </w:rPr>
        <w:t>es</w:t>
      </w:r>
      <w:r w:rsidR="00006391">
        <w:rPr>
          <w:rFonts w:ascii="Times New Roman" w:hAnsi="Times New Roman" w:cs="Times New Roman"/>
          <w:sz w:val="24"/>
          <w:szCs w:val="24"/>
        </w:rPr>
        <w:t xml:space="preserve"> when witnessing bullying happen to others.</w:t>
      </w:r>
      <w:r w:rsidR="008E3171">
        <w:rPr>
          <w:rFonts w:ascii="Times New Roman" w:hAnsi="Times New Roman" w:cs="Times New Roman"/>
          <w:sz w:val="24"/>
          <w:szCs w:val="24"/>
        </w:rPr>
        <w:t xml:space="preserve"> Researchers</w:t>
      </w:r>
      <w:r w:rsidR="00A81592">
        <w:rPr>
          <w:rFonts w:ascii="Times New Roman" w:hAnsi="Times New Roman" w:cs="Times New Roman"/>
          <w:sz w:val="24"/>
          <w:szCs w:val="24"/>
        </w:rPr>
        <w:t xml:space="preserve"> </w:t>
      </w:r>
      <w:r w:rsidR="005D11F8">
        <w:rPr>
          <w:rFonts w:ascii="Times New Roman" w:hAnsi="Times New Roman" w:cs="Times New Roman"/>
          <w:sz w:val="24"/>
          <w:szCs w:val="24"/>
        </w:rPr>
        <w:t xml:space="preserve">have </w:t>
      </w:r>
      <w:r w:rsidR="004366F7">
        <w:rPr>
          <w:rFonts w:ascii="Times New Roman" w:hAnsi="Times New Roman" w:cs="Times New Roman"/>
          <w:sz w:val="24"/>
          <w:szCs w:val="24"/>
        </w:rPr>
        <w:t xml:space="preserve">often </w:t>
      </w:r>
      <w:r w:rsidR="005D11F8">
        <w:rPr>
          <w:rFonts w:ascii="Times New Roman" w:hAnsi="Times New Roman" w:cs="Times New Roman"/>
          <w:sz w:val="24"/>
          <w:szCs w:val="24"/>
        </w:rPr>
        <w:t>examined this role through a post-positiv</w:t>
      </w:r>
      <w:r w:rsidR="004B7929">
        <w:rPr>
          <w:rFonts w:ascii="Times New Roman" w:hAnsi="Times New Roman" w:cs="Times New Roman"/>
          <w:sz w:val="24"/>
          <w:szCs w:val="24"/>
        </w:rPr>
        <w:t>istic</w:t>
      </w:r>
      <w:r w:rsidR="005D11F8">
        <w:rPr>
          <w:rFonts w:ascii="Times New Roman" w:hAnsi="Times New Roman" w:cs="Times New Roman"/>
          <w:sz w:val="24"/>
          <w:szCs w:val="24"/>
        </w:rPr>
        <w:t xml:space="preserve"> lens in the quest to better predict bystander responses.</w:t>
      </w:r>
    </w:p>
    <w:p w14:paraId="599BF0C5" w14:textId="4F43567C" w:rsidR="00825ECF" w:rsidRDefault="000616F4" w:rsidP="003935B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D11F8">
        <w:rPr>
          <w:rFonts w:ascii="Times New Roman" w:hAnsi="Times New Roman" w:cs="Times New Roman"/>
          <w:sz w:val="24"/>
          <w:szCs w:val="24"/>
        </w:rPr>
        <w:t>This study</w:t>
      </w:r>
      <w:r w:rsidR="00BE75AB">
        <w:rPr>
          <w:rFonts w:ascii="Times New Roman" w:hAnsi="Times New Roman" w:cs="Times New Roman"/>
          <w:sz w:val="24"/>
          <w:szCs w:val="24"/>
        </w:rPr>
        <w:t xml:space="preserve"> use</w:t>
      </w:r>
      <w:r>
        <w:rPr>
          <w:rFonts w:ascii="Times New Roman" w:hAnsi="Times New Roman" w:cs="Times New Roman"/>
          <w:sz w:val="24"/>
          <w:szCs w:val="24"/>
        </w:rPr>
        <w:t>d</w:t>
      </w:r>
      <w:r w:rsidR="00BE75AB">
        <w:rPr>
          <w:rFonts w:ascii="Times New Roman" w:hAnsi="Times New Roman" w:cs="Times New Roman"/>
          <w:sz w:val="24"/>
          <w:szCs w:val="24"/>
        </w:rPr>
        <w:t xml:space="preserve"> sensemaking in organizations (Weick, 1995) </w:t>
      </w:r>
      <w:r w:rsidR="00CF5DD1">
        <w:rPr>
          <w:rFonts w:ascii="Times New Roman" w:hAnsi="Times New Roman" w:cs="Times New Roman"/>
          <w:sz w:val="24"/>
          <w:szCs w:val="24"/>
        </w:rPr>
        <w:t xml:space="preserve">theoretical </w:t>
      </w:r>
      <w:r w:rsidR="00C43B2A" w:rsidRPr="00C43B2A">
        <w:rPr>
          <w:rFonts w:ascii="Times New Roman" w:hAnsi="Times New Roman" w:cs="Times New Roman"/>
          <w:sz w:val="24"/>
          <w:szCs w:val="24"/>
        </w:rPr>
        <w:t xml:space="preserve">framework </w:t>
      </w:r>
      <w:r w:rsidR="005D11F8">
        <w:rPr>
          <w:rFonts w:ascii="Times New Roman" w:hAnsi="Times New Roman" w:cs="Times New Roman"/>
          <w:sz w:val="24"/>
          <w:szCs w:val="24"/>
        </w:rPr>
        <w:t xml:space="preserve">to examine </w:t>
      </w:r>
      <w:r w:rsidR="00DC3993">
        <w:rPr>
          <w:rFonts w:ascii="Times New Roman" w:hAnsi="Times New Roman" w:cs="Times New Roman"/>
          <w:sz w:val="24"/>
          <w:szCs w:val="24"/>
        </w:rPr>
        <w:t xml:space="preserve">workplace bullying in academia and </w:t>
      </w:r>
      <w:r w:rsidR="005D11F8">
        <w:rPr>
          <w:rFonts w:ascii="Times New Roman" w:hAnsi="Times New Roman" w:cs="Times New Roman"/>
          <w:sz w:val="24"/>
          <w:szCs w:val="24"/>
        </w:rPr>
        <w:t>how bystanders</w:t>
      </w:r>
      <w:r w:rsidR="002559D1">
        <w:rPr>
          <w:rFonts w:ascii="Times New Roman" w:hAnsi="Times New Roman" w:cs="Times New Roman"/>
          <w:sz w:val="24"/>
          <w:szCs w:val="24"/>
        </w:rPr>
        <w:t xml:space="preserve"> in this environment</w:t>
      </w:r>
      <w:r w:rsidR="005D11F8">
        <w:rPr>
          <w:rFonts w:ascii="Times New Roman" w:hAnsi="Times New Roman" w:cs="Times New Roman"/>
          <w:sz w:val="24"/>
          <w:szCs w:val="24"/>
        </w:rPr>
        <w:t xml:space="preserve"> </w:t>
      </w:r>
      <w:r w:rsidR="00BE75AB">
        <w:rPr>
          <w:rFonts w:ascii="Times New Roman" w:hAnsi="Times New Roman" w:cs="Times New Roman"/>
          <w:sz w:val="24"/>
          <w:szCs w:val="24"/>
        </w:rPr>
        <w:t>make sense of</w:t>
      </w:r>
      <w:r w:rsidR="005D11F8">
        <w:rPr>
          <w:rFonts w:ascii="Times New Roman" w:hAnsi="Times New Roman" w:cs="Times New Roman"/>
          <w:sz w:val="24"/>
          <w:szCs w:val="24"/>
        </w:rPr>
        <w:t xml:space="preserve"> </w:t>
      </w:r>
      <w:r w:rsidR="00367DAD">
        <w:rPr>
          <w:rFonts w:ascii="Times New Roman" w:hAnsi="Times New Roman" w:cs="Times New Roman"/>
          <w:sz w:val="24"/>
          <w:szCs w:val="24"/>
        </w:rPr>
        <w:t>these</w:t>
      </w:r>
      <w:r w:rsidR="00DF080C">
        <w:rPr>
          <w:rFonts w:ascii="Times New Roman" w:hAnsi="Times New Roman" w:cs="Times New Roman"/>
          <w:sz w:val="24"/>
          <w:szCs w:val="24"/>
        </w:rPr>
        <w:t xml:space="preserve"> processes</w:t>
      </w:r>
      <w:r w:rsidR="005D11F8">
        <w:rPr>
          <w:rFonts w:ascii="Times New Roman" w:hAnsi="Times New Roman" w:cs="Times New Roman"/>
          <w:sz w:val="24"/>
          <w:szCs w:val="24"/>
        </w:rPr>
        <w:t xml:space="preserve">. This study </w:t>
      </w:r>
      <w:r w:rsidR="00C72690">
        <w:rPr>
          <w:rFonts w:ascii="Times New Roman" w:hAnsi="Times New Roman" w:cs="Times New Roman"/>
          <w:sz w:val="24"/>
          <w:szCs w:val="24"/>
        </w:rPr>
        <w:t>asked</w:t>
      </w:r>
      <w:r w:rsidR="005D11F8">
        <w:rPr>
          <w:rFonts w:ascii="Times New Roman" w:hAnsi="Times New Roman" w:cs="Times New Roman"/>
          <w:sz w:val="24"/>
          <w:szCs w:val="24"/>
        </w:rPr>
        <w:t xml:space="preserve"> </w:t>
      </w:r>
      <w:r w:rsidR="00A706CE">
        <w:rPr>
          <w:rFonts w:ascii="Times New Roman" w:hAnsi="Times New Roman" w:cs="Times New Roman"/>
          <w:sz w:val="24"/>
          <w:szCs w:val="24"/>
        </w:rPr>
        <w:t>five</w:t>
      </w:r>
      <w:r w:rsidR="005D11F8">
        <w:rPr>
          <w:rFonts w:ascii="Times New Roman" w:hAnsi="Times New Roman" w:cs="Times New Roman"/>
          <w:sz w:val="24"/>
          <w:szCs w:val="24"/>
        </w:rPr>
        <w:t xml:space="preserve"> research questions: </w:t>
      </w:r>
    </w:p>
    <w:p w14:paraId="7C2A5455" w14:textId="5B14982F" w:rsidR="00825ECF" w:rsidRDefault="00C46A46" w:rsidP="00825ECF">
      <w:pPr>
        <w:spacing w:after="0" w:line="480" w:lineRule="auto"/>
        <w:ind w:left="1440" w:hanging="720"/>
        <w:rPr>
          <w:rFonts w:ascii="Times New Roman" w:hAnsi="Times New Roman" w:cs="Times New Roman"/>
          <w:i/>
          <w:iCs/>
          <w:sz w:val="24"/>
          <w:szCs w:val="24"/>
        </w:rPr>
      </w:pPr>
      <w:r w:rsidRPr="001448AA">
        <w:rPr>
          <w:rFonts w:ascii="Times New Roman" w:hAnsi="Times New Roman" w:cs="Times New Roman"/>
          <w:i/>
          <w:iCs/>
          <w:sz w:val="24"/>
          <w:szCs w:val="24"/>
        </w:rPr>
        <w:t>RQ1:</w:t>
      </w:r>
      <w:r w:rsidR="004C217D">
        <w:rPr>
          <w:rFonts w:ascii="Times New Roman" w:hAnsi="Times New Roman" w:cs="Times New Roman"/>
          <w:i/>
          <w:iCs/>
          <w:sz w:val="24"/>
          <w:szCs w:val="24"/>
        </w:rPr>
        <w:tab/>
      </w:r>
      <w:r w:rsidR="007168A9" w:rsidRPr="007168A9">
        <w:rPr>
          <w:rFonts w:ascii="Times New Roman" w:hAnsi="Times New Roman" w:cs="Times New Roman"/>
          <w:i/>
          <w:iCs/>
          <w:sz w:val="24"/>
          <w:szCs w:val="24"/>
        </w:rPr>
        <w:t>How do bystanders come to label an experience as workplace bullying?</w:t>
      </w:r>
    </w:p>
    <w:p w14:paraId="0B276CC6" w14:textId="6BEEAE93" w:rsidR="00825ECF" w:rsidRDefault="00C46A46" w:rsidP="00825ECF">
      <w:pPr>
        <w:spacing w:after="0" w:line="480" w:lineRule="auto"/>
        <w:ind w:left="1440" w:hanging="720"/>
        <w:rPr>
          <w:rFonts w:ascii="Times New Roman" w:hAnsi="Times New Roman" w:cs="Times New Roman"/>
          <w:i/>
          <w:iCs/>
          <w:sz w:val="24"/>
          <w:szCs w:val="24"/>
        </w:rPr>
      </w:pPr>
      <w:r w:rsidRPr="001448AA">
        <w:rPr>
          <w:rFonts w:ascii="Times New Roman" w:hAnsi="Times New Roman" w:cs="Times New Roman"/>
          <w:i/>
          <w:iCs/>
          <w:sz w:val="24"/>
          <w:szCs w:val="24"/>
        </w:rPr>
        <w:t>RQ2:</w:t>
      </w:r>
      <w:r w:rsidR="00825ECF">
        <w:rPr>
          <w:rFonts w:ascii="Times New Roman" w:hAnsi="Times New Roman" w:cs="Times New Roman"/>
          <w:i/>
          <w:iCs/>
          <w:sz w:val="24"/>
          <w:szCs w:val="24"/>
        </w:rPr>
        <w:tab/>
      </w:r>
      <w:r w:rsidRPr="001448AA">
        <w:rPr>
          <w:rFonts w:ascii="Times New Roman" w:hAnsi="Times New Roman" w:cs="Times New Roman"/>
          <w:i/>
          <w:iCs/>
          <w:sz w:val="24"/>
          <w:szCs w:val="24"/>
        </w:rPr>
        <w:t xml:space="preserve">How does emotion inform the sensemaking process for bystanders? </w:t>
      </w:r>
    </w:p>
    <w:p w14:paraId="6BB19DE8" w14:textId="037C32E0" w:rsidR="00825ECF" w:rsidRDefault="00C46A46" w:rsidP="00825ECF">
      <w:pPr>
        <w:spacing w:after="0" w:line="480" w:lineRule="auto"/>
        <w:ind w:left="1440" w:hanging="720"/>
        <w:rPr>
          <w:rFonts w:ascii="Times New Roman" w:hAnsi="Times New Roman" w:cs="Times New Roman"/>
          <w:i/>
          <w:iCs/>
          <w:sz w:val="24"/>
          <w:szCs w:val="24"/>
        </w:rPr>
      </w:pPr>
      <w:r w:rsidRPr="001448AA">
        <w:rPr>
          <w:rFonts w:ascii="Times New Roman" w:hAnsi="Times New Roman" w:cs="Times New Roman"/>
          <w:i/>
          <w:iCs/>
          <w:sz w:val="24"/>
          <w:szCs w:val="24"/>
        </w:rPr>
        <w:t xml:space="preserve">RQ3: </w:t>
      </w:r>
      <w:r w:rsidR="00825ECF">
        <w:rPr>
          <w:rFonts w:ascii="Times New Roman" w:hAnsi="Times New Roman" w:cs="Times New Roman"/>
          <w:i/>
          <w:iCs/>
          <w:sz w:val="24"/>
          <w:szCs w:val="24"/>
        </w:rPr>
        <w:tab/>
      </w:r>
      <w:r w:rsidR="00E47E68" w:rsidRPr="00E47E68">
        <w:rPr>
          <w:rFonts w:ascii="Times New Roman" w:hAnsi="Times New Roman" w:cs="Times New Roman"/>
          <w:i/>
          <w:iCs/>
          <w:sz w:val="24"/>
          <w:szCs w:val="24"/>
        </w:rPr>
        <w:t>How do people come to label their role as bystanders throughout workplace bullying processes?</w:t>
      </w:r>
    </w:p>
    <w:p w14:paraId="28296372" w14:textId="77777777" w:rsidR="00825ECF" w:rsidRDefault="00C46A46" w:rsidP="00825ECF">
      <w:pPr>
        <w:spacing w:after="0" w:line="480" w:lineRule="auto"/>
        <w:ind w:left="1440" w:hanging="720"/>
        <w:rPr>
          <w:rFonts w:ascii="Times New Roman" w:hAnsi="Times New Roman" w:cs="Times New Roman"/>
          <w:sz w:val="24"/>
          <w:szCs w:val="24"/>
        </w:rPr>
      </w:pPr>
      <w:r w:rsidRPr="001448AA">
        <w:rPr>
          <w:rFonts w:ascii="Times New Roman" w:hAnsi="Times New Roman" w:cs="Times New Roman"/>
          <w:i/>
          <w:iCs/>
          <w:sz w:val="24"/>
          <w:szCs w:val="24"/>
        </w:rPr>
        <w:t xml:space="preserve">RQ4: </w:t>
      </w:r>
      <w:r w:rsidR="00825ECF">
        <w:rPr>
          <w:rFonts w:ascii="Times New Roman" w:hAnsi="Times New Roman" w:cs="Times New Roman"/>
          <w:i/>
          <w:iCs/>
          <w:sz w:val="24"/>
          <w:szCs w:val="24"/>
        </w:rPr>
        <w:tab/>
      </w:r>
      <w:r w:rsidRPr="001448AA">
        <w:rPr>
          <w:rFonts w:ascii="Times New Roman" w:hAnsi="Times New Roman" w:cs="Times New Roman"/>
          <w:i/>
          <w:iCs/>
          <w:sz w:val="24"/>
          <w:szCs w:val="24"/>
        </w:rPr>
        <w:t>What does it feel like to be a workplace bullying bystander?</w:t>
      </w:r>
      <w:r w:rsidR="00BE6D20">
        <w:rPr>
          <w:rFonts w:ascii="Times New Roman" w:hAnsi="Times New Roman" w:cs="Times New Roman"/>
          <w:sz w:val="24"/>
          <w:szCs w:val="24"/>
        </w:rPr>
        <w:t xml:space="preserve"> </w:t>
      </w:r>
    </w:p>
    <w:p w14:paraId="35DB0002" w14:textId="2DACB0A8" w:rsidR="006C1211" w:rsidRPr="006904BB" w:rsidRDefault="006C1211" w:rsidP="00825ECF">
      <w:pPr>
        <w:spacing w:after="0" w:line="480" w:lineRule="auto"/>
        <w:ind w:left="1440" w:hanging="720"/>
        <w:rPr>
          <w:rFonts w:ascii="Times New Roman" w:hAnsi="Times New Roman" w:cs="Times New Roman"/>
          <w:i/>
          <w:iCs/>
          <w:sz w:val="24"/>
          <w:szCs w:val="24"/>
        </w:rPr>
      </w:pPr>
      <w:r w:rsidRPr="006904BB">
        <w:rPr>
          <w:rFonts w:ascii="Times New Roman" w:hAnsi="Times New Roman" w:cs="Times New Roman"/>
          <w:i/>
          <w:iCs/>
          <w:sz w:val="24"/>
          <w:szCs w:val="24"/>
        </w:rPr>
        <w:t xml:space="preserve">RQ5: </w:t>
      </w:r>
      <w:r w:rsidR="00033061">
        <w:rPr>
          <w:rFonts w:ascii="Times New Roman" w:hAnsi="Times New Roman" w:cs="Times New Roman"/>
          <w:i/>
          <w:iCs/>
          <w:sz w:val="24"/>
          <w:szCs w:val="24"/>
        </w:rPr>
        <w:tab/>
      </w:r>
      <w:r w:rsidR="006904BB" w:rsidRPr="006904BB">
        <w:rPr>
          <w:rFonts w:ascii="Times New Roman" w:hAnsi="Times New Roman" w:cs="Times New Roman"/>
          <w:i/>
          <w:iCs/>
          <w:sz w:val="24"/>
          <w:szCs w:val="24"/>
        </w:rPr>
        <w:t>How does a person’s rank within the organizational hierarchy play a role in workplace bullying sensemaking processes?</w:t>
      </w:r>
    </w:p>
    <w:p w14:paraId="5562C5E6" w14:textId="1E9E3E93" w:rsidR="00640247" w:rsidRDefault="00BF5813" w:rsidP="00CB55D0">
      <w:pPr>
        <w:spacing w:after="0" w:line="480" w:lineRule="auto"/>
        <w:rPr>
          <w:rFonts w:ascii="Times New Roman" w:hAnsi="Times New Roman" w:cs="Times New Roman"/>
          <w:sz w:val="24"/>
          <w:szCs w:val="24"/>
        </w:rPr>
      </w:pPr>
      <w:r>
        <w:rPr>
          <w:rFonts w:ascii="Times New Roman" w:hAnsi="Times New Roman" w:cs="Times New Roman"/>
          <w:sz w:val="24"/>
          <w:szCs w:val="24"/>
        </w:rPr>
        <w:t>Thirty-seven</w:t>
      </w:r>
      <w:r w:rsidR="00640247">
        <w:rPr>
          <w:rFonts w:ascii="Times New Roman" w:hAnsi="Times New Roman" w:cs="Times New Roman"/>
          <w:sz w:val="24"/>
          <w:szCs w:val="24"/>
        </w:rPr>
        <w:t xml:space="preserve"> in-depth interviews </w:t>
      </w:r>
      <w:r w:rsidR="00303C91">
        <w:rPr>
          <w:rFonts w:ascii="Times New Roman" w:hAnsi="Times New Roman" w:cs="Times New Roman"/>
          <w:sz w:val="24"/>
          <w:szCs w:val="24"/>
        </w:rPr>
        <w:t xml:space="preserve">serve as the data </w:t>
      </w:r>
      <w:r w:rsidR="00640247">
        <w:rPr>
          <w:rFonts w:ascii="Times New Roman" w:hAnsi="Times New Roman" w:cs="Times New Roman"/>
          <w:sz w:val="24"/>
          <w:szCs w:val="24"/>
        </w:rPr>
        <w:t xml:space="preserve">to accomplish the central purpose: </w:t>
      </w:r>
      <w:r w:rsidR="00196FCB">
        <w:rPr>
          <w:rFonts w:ascii="Times New Roman" w:hAnsi="Times New Roman" w:cs="Times New Roman"/>
          <w:sz w:val="24"/>
          <w:szCs w:val="24"/>
        </w:rPr>
        <w:t>examin</w:t>
      </w:r>
      <w:r w:rsidR="00303C91">
        <w:rPr>
          <w:rFonts w:ascii="Times New Roman" w:hAnsi="Times New Roman" w:cs="Times New Roman"/>
          <w:sz w:val="24"/>
          <w:szCs w:val="24"/>
        </w:rPr>
        <w:t>ing</w:t>
      </w:r>
      <w:r w:rsidR="00196FCB">
        <w:rPr>
          <w:rFonts w:ascii="Times New Roman" w:hAnsi="Times New Roman" w:cs="Times New Roman"/>
          <w:sz w:val="24"/>
          <w:szCs w:val="24"/>
        </w:rPr>
        <w:t xml:space="preserve"> how </w:t>
      </w:r>
      <w:r w:rsidR="00196FCB" w:rsidRPr="00196FCB">
        <w:rPr>
          <w:rFonts w:ascii="Times New Roman" w:hAnsi="Times New Roman" w:cs="Times New Roman"/>
          <w:sz w:val="24"/>
          <w:szCs w:val="24"/>
        </w:rPr>
        <w:t>workplace bullying bystanders experience and construct meaning based upon their unique perspective</w:t>
      </w:r>
      <w:r w:rsidR="00196FCB">
        <w:rPr>
          <w:rFonts w:ascii="Times New Roman" w:hAnsi="Times New Roman" w:cs="Times New Roman"/>
          <w:sz w:val="24"/>
          <w:szCs w:val="24"/>
        </w:rPr>
        <w:t xml:space="preserve"> over time. Through grounded theory data analysis, five themes </w:t>
      </w:r>
      <w:r w:rsidR="00303C91">
        <w:rPr>
          <w:rFonts w:ascii="Times New Roman" w:hAnsi="Times New Roman" w:cs="Times New Roman"/>
          <w:sz w:val="24"/>
          <w:szCs w:val="24"/>
        </w:rPr>
        <w:t>emerged</w:t>
      </w:r>
      <w:r w:rsidR="00196FCB">
        <w:rPr>
          <w:rFonts w:ascii="Times New Roman" w:hAnsi="Times New Roman" w:cs="Times New Roman"/>
          <w:sz w:val="24"/>
          <w:szCs w:val="24"/>
        </w:rPr>
        <w:t xml:space="preserve"> among </w:t>
      </w:r>
      <w:r w:rsidR="00196FCB">
        <w:rPr>
          <w:rFonts w:ascii="Times New Roman" w:hAnsi="Times New Roman" w:cs="Times New Roman"/>
          <w:sz w:val="24"/>
          <w:szCs w:val="24"/>
        </w:rPr>
        <w:lastRenderedPageBreak/>
        <w:t xml:space="preserve">participant narratives – shattered dreams, </w:t>
      </w:r>
      <w:r w:rsidR="00317203">
        <w:rPr>
          <w:rFonts w:ascii="Times New Roman" w:hAnsi="Times New Roman" w:cs="Times New Roman"/>
          <w:sz w:val="24"/>
          <w:szCs w:val="24"/>
        </w:rPr>
        <w:t xml:space="preserve">occupational identity, backstage sensemaking, thrownness, and toxic atmosphere. </w:t>
      </w:r>
    </w:p>
    <w:p w14:paraId="5F8F72FF" w14:textId="7C7FD60B" w:rsidR="00351671" w:rsidRDefault="0037412C" w:rsidP="003935B4">
      <w:pPr>
        <w:spacing w:after="0" w:line="480" w:lineRule="auto"/>
        <w:rPr>
          <w:rFonts w:ascii="Times New Roman" w:hAnsi="Times New Roman" w:cs="Times New Roman"/>
          <w:sz w:val="24"/>
          <w:szCs w:val="24"/>
        </w:rPr>
      </w:pPr>
      <w:r>
        <w:rPr>
          <w:rFonts w:ascii="Times New Roman" w:hAnsi="Times New Roman" w:cs="Times New Roman"/>
          <w:sz w:val="24"/>
          <w:szCs w:val="24"/>
        </w:rPr>
        <w:tab/>
        <w:t>This study extends conceptualization of workplace bullying</w:t>
      </w:r>
      <w:r w:rsidR="0012679A">
        <w:rPr>
          <w:rFonts w:ascii="Times New Roman" w:hAnsi="Times New Roman" w:cs="Times New Roman"/>
          <w:sz w:val="24"/>
          <w:szCs w:val="24"/>
        </w:rPr>
        <w:t xml:space="preserve"> to include expectations, lingering trauma, and frontstage/backstage dimensions</w:t>
      </w:r>
      <w:r w:rsidR="005621FA">
        <w:rPr>
          <w:rFonts w:ascii="Times New Roman" w:hAnsi="Times New Roman" w:cs="Times New Roman"/>
          <w:sz w:val="24"/>
          <w:szCs w:val="24"/>
        </w:rPr>
        <w:t xml:space="preserve">. </w:t>
      </w:r>
      <w:r w:rsidR="0021333F">
        <w:rPr>
          <w:rFonts w:ascii="Times New Roman" w:hAnsi="Times New Roman" w:cs="Times New Roman"/>
          <w:sz w:val="24"/>
          <w:szCs w:val="24"/>
        </w:rPr>
        <w:t>Th</w:t>
      </w:r>
      <w:r w:rsidR="00303C91">
        <w:rPr>
          <w:rFonts w:ascii="Times New Roman" w:hAnsi="Times New Roman" w:cs="Times New Roman"/>
          <w:sz w:val="24"/>
          <w:szCs w:val="24"/>
        </w:rPr>
        <w:t xml:space="preserve">e data also reveal </w:t>
      </w:r>
      <w:r w:rsidR="00CB65A0">
        <w:rPr>
          <w:rFonts w:ascii="Times New Roman" w:hAnsi="Times New Roman" w:cs="Times New Roman"/>
          <w:sz w:val="24"/>
          <w:szCs w:val="24"/>
        </w:rPr>
        <w:t xml:space="preserve">bystander </w:t>
      </w:r>
      <w:r w:rsidR="00EB6AD4">
        <w:rPr>
          <w:rFonts w:ascii="Times New Roman" w:hAnsi="Times New Roman" w:cs="Times New Roman"/>
          <w:sz w:val="24"/>
          <w:szCs w:val="24"/>
        </w:rPr>
        <w:t>feelings, roles, and motivations</w:t>
      </w:r>
      <w:r w:rsidR="00375DD5">
        <w:rPr>
          <w:rFonts w:ascii="Times New Roman" w:hAnsi="Times New Roman" w:cs="Times New Roman"/>
          <w:sz w:val="24"/>
          <w:szCs w:val="24"/>
        </w:rPr>
        <w:t>,</w:t>
      </w:r>
      <w:r w:rsidR="0012679A">
        <w:rPr>
          <w:rFonts w:ascii="Times New Roman" w:hAnsi="Times New Roman" w:cs="Times New Roman"/>
          <w:sz w:val="24"/>
          <w:szCs w:val="24"/>
        </w:rPr>
        <w:t xml:space="preserve"> includ</w:t>
      </w:r>
      <w:r w:rsidR="00375DD5">
        <w:rPr>
          <w:rFonts w:ascii="Times New Roman" w:hAnsi="Times New Roman" w:cs="Times New Roman"/>
          <w:sz w:val="24"/>
          <w:szCs w:val="24"/>
        </w:rPr>
        <w:t>ing</w:t>
      </w:r>
      <w:r w:rsidR="0012679A">
        <w:rPr>
          <w:rFonts w:ascii="Times New Roman" w:hAnsi="Times New Roman" w:cs="Times New Roman"/>
          <w:sz w:val="24"/>
          <w:szCs w:val="24"/>
        </w:rPr>
        <w:t xml:space="preserve"> feeling thrown into their perspective and </w:t>
      </w:r>
      <w:r w:rsidR="00EB6AD4">
        <w:rPr>
          <w:rFonts w:ascii="Times New Roman" w:hAnsi="Times New Roman" w:cs="Times New Roman"/>
          <w:sz w:val="24"/>
          <w:szCs w:val="24"/>
        </w:rPr>
        <w:t xml:space="preserve">possibly </w:t>
      </w:r>
      <w:r w:rsidR="001056CF">
        <w:rPr>
          <w:rFonts w:ascii="Times New Roman" w:hAnsi="Times New Roman" w:cs="Times New Roman"/>
          <w:sz w:val="24"/>
          <w:szCs w:val="24"/>
        </w:rPr>
        <w:t>taking on</w:t>
      </w:r>
      <w:r w:rsidR="00557FE8">
        <w:rPr>
          <w:rFonts w:ascii="Times New Roman" w:hAnsi="Times New Roman" w:cs="Times New Roman"/>
          <w:sz w:val="24"/>
          <w:szCs w:val="24"/>
        </w:rPr>
        <w:t xml:space="preserve"> a </w:t>
      </w:r>
      <w:r w:rsidR="001422BB">
        <w:rPr>
          <w:rFonts w:ascii="Times New Roman" w:hAnsi="Times New Roman" w:cs="Times New Roman"/>
          <w:sz w:val="24"/>
          <w:szCs w:val="24"/>
        </w:rPr>
        <w:t>protector role</w:t>
      </w:r>
      <w:r w:rsidR="005B1E2E">
        <w:rPr>
          <w:rFonts w:ascii="Times New Roman" w:hAnsi="Times New Roman" w:cs="Times New Roman"/>
          <w:sz w:val="24"/>
          <w:szCs w:val="24"/>
        </w:rPr>
        <w:t>.</w:t>
      </w:r>
      <w:r w:rsidR="00D50E19">
        <w:rPr>
          <w:rFonts w:ascii="Times New Roman" w:hAnsi="Times New Roman" w:cs="Times New Roman"/>
          <w:sz w:val="24"/>
          <w:szCs w:val="24"/>
        </w:rPr>
        <w:t xml:space="preserve"> Theory of sensemaking in organizations is extended to include additional identity formation</w:t>
      </w:r>
      <w:r w:rsidR="00CF5DD1">
        <w:rPr>
          <w:rFonts w:ascii="Times New Roman" w:hAnsi="Times New Roman" w:cs="Times New Roman"/>
          <w:sz w:val="24"/>
          <w:szCs w:val="24"/>
        </w:rPr>
        <w:t xml:space="preserve"> phases</w:t>
      </w:r>
      <w:r w:rsidR="00D50E19">
        <w:rPr>
          <w:rFonts w:ascii="Times New Roman" w:hAnsi="Times New Roman" w:cs="Times New Roman"/>
          <w:sz w:val="24"/>
          <w:szCs w:val="24"/>
        </w:rPr>
        <w:t>, emotional responses, and enactment.</w:t>
      </w:r>
      <w:r w:rsidR="005B1E2E">
        <w:rPr>
          <w:rFonts w:ascii="Times New Roman" w:hAnsi="Times New Roman" w:cs="Times New Roman"/>
          <w:sz w:val="24"/>
          <w:szCs w:val="24"/>
        </w:rPr>
        <w:t xml:space="preserve"> </w:t>
      </w:r>
      <w:r w:rsidR="00A84951">
        <w:rPr>
          <w:rFonts w:ascii="Times New Roman" w:hAnsi="Times New Roman" w:cs="Times New Roman"/>
          <w:sz w:val="24"/>
          <w:szCs w:val="24"/>
        </w:rPr>
        <w:t>Organizational practitioners can develop intervention campaigns</w:t>
      </w:r>
      <w:r w:rsidR="00375DD5">
        <w:rPr>
          <w:rFonts w:ascii="Times New Roman" w:hAnsi="Times New Roman" w:cs="Times New Roman"/>
          <w:sz w:val="24"/>
          <w:szCs w:val="24"/>
        </w:rPr>
        <w:t xml:space="preserve"> with</w:t>
      </w:r>
      <w:r w:rsidR="00CE5F5F">
        <w:rPr>
          <w:rFonts w:ascii="Times New Roman" w:hAnsi="Times New Roman" w:cs="Times New Roman"/>
          <w:sz w:val="24"/>
          <w:szCs w:val="24"/>
        </w:rPr>
        <w:t xml:space="preserve"> bystanders’ unique perspectives</w:t>
      </w:r>
      <w:r w:rsidR="00A84951">
        <w:rPr>
          <w:rFonts w:ascii="Times New Roman" w:hAnsi="Times New Roman" w:cs="Times New Roman"/>
          <w:sz w:val="24"/>
          <w:szCs w:val="24"/>
        </w:rPr>
        <w:t xml:space="preserve"> </w:t>
      </w:r>
      <w:r w:rsidR="0095660C">
        <w:rPr>
          <w:rFonts w:ascii="Times New Roman" w:hAnsi="Times New Roman" w:cs="Times New Roman"/>
          <w:sz w:val="24"/>
          <w:szCs w:val="24"/>
        </w:rPr>
        <w:t>as well as socialization methods that acknowledge lingering trauma stemming from workplace bullying</w:t>
      </w:r>
      <w:r w:rsidR="00A84951">
        <w:rPr>
          <w:rFonts w:ascii="Times New Roman" w:hAnsi="Times New Roman" w:cs="Times New Roman"/>
          <w:sz w:val="24"/>
          <w:szCs w:val="24"/>
        </w:rPr>
        <w:t xml:space="preserve">. </w:t>
      </w:r>
      <w:r w:rsidR="00375DD5">
        <w:rPr>
          <w:rFonts w:ascii="Times New Roman" w:hAnsi="Times New Roman" w:cs="Times New Roman"/>
          <w:sz w:val="24"/>
          <w:szCs w:val="24"/>
        </w:rPr>
        <w:t>A</w:t>
      </w:r>
      <w:r w:rsidR="00C56B66">
        <w:rPr>
          <w:rFonts w:ascii="Times New Roman" w:hAnsi="Times New Roman" w:cs="Times New Roman"/>
          <w:sz w:val="24"/>
          <w:szCs w:val="24"/>
        </w:rPr>
        <w:t xml:space="preserve"> goal of this study </w:t>
      </w:r>
      <w:r w:rsidR="00375DD5">
        <w:rPr>
          <w:rFonts w:ascii="Times New Roman" w:hAnsi="Times New Roman" w:cs="Times New Roman"/>
          <w:sz w:val="24"/>
          <w:szCs w:val="24"/>
        </w:rPr>
        <w:t xml:space="preserve">is </w:t>
      </w:r>
      <w:r w:rsidR="00C56B66">
        <w:rPr>
          <w:rFonts w:ascii="Times New Roman" w:hAnsi="Times New Roman" w:cs="Times New Roman"/>
          <w:sz w:val="24"/>
          <w:szCs w:val="24"/>
        </w:rPr>
        <w:t>to bring comfort to anyone experiencing workplace bullying</w:t>
      </w:r>
      <w:r w:rsidR="00375DD5">
        <w:rPr>
          <w:rFonts w:ascii="Times New Roman" w:hAnsi="Times New Roman" w:cs="Times New Roman"/>
          <w:sz w:val="24"/>
          <w:szCs w:val="24"/>
        </w:rPr>
        <w:t>—</w:t>
      </w:r>
      <w:r w:rsidR="00C56B66">
        <w:rPr>
          <w:rFonts w:ascii="Times New Roman" w:hAnsi="Times New Roman" w:cs="Times New Roman"/>
          <w:sz w:val="24"/>
          <w:szCs w:val="24"/>
        </w:rPr>
        <w:t xml:space="preserve">know that you are not alone. </w:t>
      </w:r>
    </w:p>
    <w:p w14:paraId="7B72E74E" w14:textId="77777777" w:rsidR="007F79EA" w:rsidRPr="008E4F60" w:rsidRDefault="00351671" w:rsidP="009F1A28">
      <w:pPr>
        <w:spacing w:after="0"/>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b/>
          <w:bCs/>
          <w:color w:val="auto"/>
          <w:sz w:val="24"/>
          <w:szCs w:val="24"/>
        </w:rPr>
        <w:id w:val="-1569804531"/>
        <w:docPartObj>
          <w:docPartGallery w:val="Table of Contents"/>
          <w:docPartUnique/>
        </w:docPartObj>
      </w:sdtPr>
      <w:sdtEndPr>
        <w:rPr>
          <w:b w:val="0"/>
          <w:bCs w:val="0"/>
          <w:noProof/>
        </w:rPr>
      </w:sdtEndPr>
      <w:sdtContent>
        <w:p w14:paraId="07D7382E" w14:textId="402BB35C" w:rsidR="00666A15" w:rsidRPr="009F1A28" w:rsidRDefault="00CA7585" w:rsidP="006C7521">
          <w:pPr>
            <w:pStyle w:val="TOCHeading"/>
            <w:spacing w:before="0" w:line="48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TABLE OF CONTENTS</w:t>
          </w:r>
        </w:p>
        <w:p w14:paraId="046BCD80" w14:textId="7931E02A" w:rsidR="00784672" w:rsidRPr="003E594F" w:rsidRDefault="00666A15">
          <w:pPr>
            <w:pStyle w:val="TOC1"/>
            <w:rPr>
              <w:rFonts w:eastAsiaTheme="minorEastAsia"/>
              <w:b w:val="0"/>
              <w:bCs w:val="0"/>
            </w:rPr>
          </w:pPr>
          <w:r w:rsidRPr="003E594F">
            <w:rPr>
              <w:b w:val="0"/>
              <w:bCs w:val="0"/>
            </w:rPr>
            <w:fldChar w:fldCharType="begin"/>
          </w:r>
          <w:r w:rsidRPr="003E594F">
            <w:rPr>
              <w:b w:val="0"/>
              <w:bCs w:val="0"/>
            </w:rPr>
            <w:instrText xml:space="preserve"> TOC \o "1-3" \h \z \u </w:instrText>
          </w:r>
          <w:r w:rsidRPr="003E594F">
            <w:rPr>
              <w:b w:val="0"/>
              <w:bCs w:val="0"/>
            </w:rPr>
            <w:fldChar w:fldCharType="separate"/>
          </w:r>
          <w:hyperlink w:anchor="_Toc88214793" w:history="1">
            <w:r w:rsidR="00784672" w:rsidRPr="003E594F">
              <w:rPr>
                <w:rStyle w:val="Hyperlink"/>
                <w:b w:val="0"/>
                <w:bCs w:val="0"/>
              </w:rPr>
              <w:t>CHAPTER ONE: INTRODUCTION AND BACKGROUND</w:t>
            </w:r>
            <w:r w:rsidR="00784672" w:rsidRPr="003E594F">
              <w:rPr>
                <w:b w:val="0"/>
                <w:bCs w:val="0"/>
                <w:webHidden/>
              </w:rPr>
              <w:tab/>
            </w:r>
            <w:r w:rsidR="00784672" w:rsidRPr="003E594F">
              <w:rPr>
                <w:b w:val="0"/>
                <w:bCs w:val="0"/>
                <w:webHidden/>
              </w:rPr>
              <w:fldChar w:fldCharType="begin"/>
            </w:r>
            <w:r w:rsidR="00784672" w:rsidRPr="003E594F">
              <w:rPr>
                <w:b w:val="0"/>
                <w:bCs w:val="0"/>
                <w:webHidden/>
              </w:rPr>
              <w:instrText xml:space="preserve"> PAGEREF _Toc88214793 \h </w:instrText>
            </w:r>
            <w:r w:rsidR="00784672" w:rsidRPr="003E594F">
              <w:rPr>
                <w:b w:val="0"/>
                <w:bCs w:val="0"/>
                <w:webHidden/>
              </w:rPr>
            </w:r>
            <w:r w:rsidR="00784672" w:rsidRPr="003E594F">
              <w:rPr>
                <w:b w:val="0"/>
                <w:bCs w:val="0"/>
                <w:webHidden/>
              </w:rPr>
              <w:fldChar w:fldCharType="separate"/>
            </w:r>
            <w:r w:rsidR="00FA2349">
              <w:rPr>
                <w:b w:val="0"/>
                <w:bCs w:val="0"/>
                <w:webHidden/>
              </w:rPr>
              <w:t>1</w:t>
            </w:r>
            <w:r w:rsidR="00784672" w:rsidRPr="003E594F">
              <w:rPr>
                <w:b w:val="0"/>
                <w:bCs w:val="0"/>
                <w:webHidden/>
              </w:rPr>
              <w:fldChar w:fldCharType="end"/>
            </w:r>
          </w:hyperlink>
        </w:p>
        <w:p w14:paraId="36B75FD9" w14:textId="6A4FAE3A" w:rsidR="00784672" w:rsidRPr="003E594F" w:rsidRDefault="00640C34">
          <w:pPr>
            <w:pStyle w:val="TOC2"/>
            <w:rPr>
              <w:rFonts w:eastAsiaTheme="minorEastAsia"/>
            </w:rPr>
          </w:pPr>
          <w:hyperlink w:anchor="_Toc88214794" w:history="1">
            <w:r w:rsidR="00784672" w:rsidRPr="003E594F">
              <w:rPr>
                <w:rStyle w:val="Hyperlink"/>
              </w:rPr>
              <w:t>Literature Review</w:t>
            </w:r>
            <w:r w:rsidR="00784672" w:rsidRPr="003E594F">
              <w:rPr>
                <w:webHidden/>
              </w:rPr>
              <w:tab/>
            </w:r>
            <w:r w:rsidR="00784672" w:rsidRPr="003E594F">
              <w:rPr>
                <w:webHidden/>
              </w:rPr>
              <w:fldChar w:fldCharType="begin"/>
            </w:r>
            <w:r w:rsidR="00784672" w:rsidRPr="003E594F">
              <w:rPr>
                <w:webHidden/>
              </w:rPr>
              <w:instrText xml:space="preserve"> PAGEREF _Toc88214794 \h </w:instrText>
            </w:r>
            <w:r w:rsidR="00784672" w:rsidRPr="003E594F">
              <w:rPr>
                <w:webHidden/>
              </w:rPr>
            </w:r>
            <w:r w:rsidR="00784672" w:rsidRPr="003E594F">
              <w:rPr>
                <w:webHidden/>
              </w:rPr>
              <w:fldChar w:fldCharType="separate"/>
            </w:r>
            <w:r w:rsidR="00FA2349">
              <w:rPr>
                <w:webHidden/>
              </w:rPr>
              <w:t>3</w:t>
            </w:r>
            <w:r w:rsidR="00784672" w:rsidRPr="003E594F">
              <w:rPr>
                <w:webHidden/>
              </w:rPr>
              <w:fldChar w:fldCharType="end"/>
            </w:r>
          </w:hyperlink>
        </w:p>
        <w:p w14:paraId="33E4D216" w14:textId="4766E40F"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795" w:history="1">
            <w:r w:rsidR="00784672" w:rsidRPr="003E594F">
              <w:rPr>
                <w:rStyle w:val="Hyperlink"/>
                <w:rFonts w:ascii="Times New Roman" w:hAnsi="Times New Roman" w:cs="Times New Roman"/>
                <w:noProof/>
                <w:sz w:val="24"/>
                <w:szCs w:val="24"/>
              </w:rPr>
              <w:t>Workplace Bullying</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_Toc88214795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3</w:t>
            </w:r>
            <w:r w:rsidR="00784672" w:rsidRPr="003E594F">
              <w:rPr>
                <w:rFonts w:ascii="Times New Roman" w:hAnsi="Times New Roman" w:cs="Times New Roman"/>
                <w:noProof/>
                <w:webHidden/>
                <w:sz w:val="24"/>
                <w:szCs w:val="24"/>
              </w:rPr>
              <w:fldChar w:fldCharType="end"/>
            </w:r>
          </w:hyperlink>
        </w:p>
        <w:p w14:paraId="6C5C700E" w14:textId="50E5505B"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796" w:history="1">
            <w:r w:rsidR="00784672" w:rsidRPr="003E594F">
              <w:rPr>
                <w:rStyle w:val="Hyperlink"/>
                <w:rFonts w:ascii="Times New Roman" w:hAnsi="Times New Roman" w:cs="Times New Roman"/>
                <w:noProof/>
                <w:sz w:val="24"/>
                <w:szCs w:val="24"/>
              </w:rPr>
              <w:t>Workplace Bullying Bystanders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_Toc88214796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6</w:t>
            </w:r>
            <w:r w:rsidR="00784672" w:rsidRPr="003E594F">
              <w:rPr>
                <w:rFonts w:ascii="Times New Roman" w:hAnsi="Times New Roman" w:cs="Times New Roman"/>
                <w:noProof/>
                <w:webHidden/>
                <w:sz w:val="24"/>
                <w:szCs w:val="24"/>
              </w:rPr>
              <w:fldChar w:fldCharType="end"/>
            </w:r>
          </w:hyperlink>
        </w:p>
        <w:p w14:paraId="3143AFAA" w14:textId="609A5903"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797" w:history="1">
            <w:r w:rsidR="00784672" w:rsidRPr="003E594F">
              <w:rPr>
                <w:rStyle w:val="Hyperlink"/>
                <w:rFonts w:ascii="Times New Roman" w:hAnsi="Times New Roman" w:cs="Times New Roman"/>
                <w:noProof/>
                <w:sz w:val="24"/>
                <w:szCs w:val="24"/>
              </w:rPr>
              <w:t>Workplace Emotion</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_Toc88214797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9</w:t>
            </w:r>
            <w:r w:rsidR="00784672" w:rsidRPr="003E594F">
              <w:rPr>
                <w:rFonts w:ascii="Times New Roman" w:hAnsi="Times New Roman" w:cs="Times New Roman"/>
                <w:noProof/>
                <w:webHidden/>
                <w:sz w:val="24"/>
                <w:szCs w:val="24"/>
              </w:rPr>
              <w:fldChar w:fldCharType="end"/>
            </w:r>
          </w:hyperlink>
        </w:p>
        <w:p w14:paraId="0CB6D9DD" w14:textId="1EA1BD12"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798" w:history="1">
            <w:r w:rsidR="00784672" w:rsidRPr="003E594F">
              <w:rPr>
                <w:rStyle w:val="Hyperlink"/>
                <w:rFonts w:ascii="Times New Roman" w:hAnsi="Times New Roman" w:cs="Times New Roman"/>
                <w:noProof/>
                <w:sz w:val="24"/>
                <w:szCs w:val="24"/>
              </w:rPr>
              <w:t>Organizational Sensemaking</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_Toc88214798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12</w:t>
            </w:r>
            <w:r w:rsidR="00784672" w:rsidRPr="003E594F">
              <w:rPr>
                <w:rFonts w:ascii="Times New Roman" w:hAnsi="Times New Roman" w:cs="Times New Roman"/>
                <w:noProof/>
                <w:webHidden/>
                <w:sz w:val="24"/>
                <w:szCs w:val="24"/>
              </w:rPr>
              <w:fldChar w:fldCharType="end"/>
            </w:r>
          </w:hyperlink>
        </w:p>
        <w:p w14:paraId="5DD0A33D" w14:textId="35355140" w:rsidR="00784672" w:rsidRPr="003E594F" w:rsidRDefault="00640C34">
          <w:pPr>
            <w:pStyle w:val="TOC2"/>
            <w:rPr>
              <w:rFonts w:eastAsiaTheme="minorEastAsia"/>
            </w:rPr>
          </w:pPr>
          <w:hyperlink w:anchor="_Toc88214799" w:history="1">
            <w:r w:rsidR="00784672" w:rsidRPr="003E594F">
              <w:rPr>
                <w:rStyle w:val="Hyperlink"/>
              </w:rPr>
              <w:t>Aims &amp; Objectives</w:t>
            </w:r>
            <w:r w:rsidR="00784672" w:rsidRPr="003E594F">
              <w:rPr>
                <w:webHidden/>
              </w:rPr>
              <w:tab/>
            </w:r>
            <w:r w:rsidR="00784672" w:rsidRPr="003E594F">
              <w:rPr>
                <w:webHidden/>
              </w:rPr>
              <w:fldChar w:fldCharType="begin"/>
            </w:r>
            <w:r w:rsidR="00784672" w:rsidRPr="003E594F">
              <w:rPr>
                <w:webHidden/>
              </w:rPr>
              <w:instrText xml:space="preserve"> PAGEREF _Toc88214799 \h </w:instrText>
            </w:r>
            <w:r w:rsidR="00784672" w:rsidRPr="003E594F">
              <w:rPr>
                <w:webHidden/>
              </w:rPr>
            </w:r>
            <w:r w:rsidR="00784672" w:rsidRPr="003E594F">
              <w:rPr>
                <w:webHidden/>
              </w:rPr>
              <w:fldChar w:fldCharType="separate"/>
            </w:r>
            <w:r w:rsidR="00FA2349">
              <w:rPr>
                <w:webHidden/>
              </w:rPr>
              <w:t>15</w:t>
            </w:r>
            <w:r w:rsidR="00784672" w:rsidRPr="003E594F">
              <w:rPr>
                <w:webHidden/>
              </w:rPr>
              <w:fldChar w:fldCharType="end"/>
            </w:r>
          </w:hyperlink>
        </w:p>
        <w:p w14:paraId="28133E97" w14:textId="58005D09" w:rsidR="00784672" w:rsidRPr="003E594F" w:rsidRDefault="00640C34">
          <w:pPr>
            <w:pStyle w:val="TOC2"/>
            <w:rPr>
              <w:rFonts w:eastAsiaTheme="minorEastAsia"/>
            </w:rPr>
          </w:pPr>
          <w:hyperlink w:anchor="_Toc88214800" w:history="1">
            <w:r w:rsidR="00784672" w:rsidRPr="003E594F">
              <w:rPr>
                <w:rStyle w:val="Hyperlink"/>
              </w:rPr>
              <w:t>Research Questions</w:t>
            </w:r>
            <w:r w:rsidR="00784672" w:rsidRPr="003E594F">
              <w:rPr>
                <w:webHidden/>
              </w:rPr>
              <w:tab/>
            </w:r>
            <w:r w:rsidR="00784672" w:rsidRPr="003E594F">
              <w:rPr>
                <w:webHidden/>
              </w:rPr>
              <w:fldChar w:fldCharType="begin"/>
            </w:r>
            <w:r w:rsidR="00784672" w:rsidRPr="003E594F">
              <w:rPr>
                <w:webHidden/>
              </w:rPr>
              <w:instrText xml:space="preserve"> PAGEREF _Toc88214800 \h </w:instrText>
            </w:r>
            <w:r w:rsidR="00784672" w:rsidRPr="003E594F">
              <w:rPr>
                <w:webHidden/>
              </w:rPr>
            </w:r>
            <w:r w:rsidR="00784672" w:rsidRPr="003E594F">
              <w:rPr>
                <w:webHidden/>
              </w:rPr>
              <w:fldChar w:fldCharType="separate"/>
            </w:r>
            <w:r w:rsidR="00FA2349">
              <w:rPr>
                <w:webHidden/>
              </w:rPr>
              <w:t>16</w:t>
            </w:r>
            <w:r w:rsidR="00784672" w:rsidRPr="003E594F">
              <w:rPr>
                <w:webHidden/>
              </w:rPr>
              <w:fldChar w:fldCharType="end"/>
            </w:r>
          </w:hyperlink>
        </w:p>
        <w:p w14:paraId="0555021F" w14:textId="4F387C3E" w:rsidR="00784672" w:rsidRPr="003E594F" w:rsidRDefault="00640C34">
          <w:pPr>
            <w:pStyle w:val="TOC1"/>
            <w:rPr>
              <w:rFonts w:eastAsiaTheme="minorEastAsia"/>
              <w:b w:val="0"/>
              <w:bCs w:val="0"/>
            </w:rPr>
          </w:pPr>
          <w:hyperlink w:anchor="_Toc88214801" w:history="1">
            <w:r w:rsidR="00784672" w:rsidRPr="003E594F">
              <w:rPr>
                <w:rStyle w:val="Hyperlink"/>
                <w:b w:val="0"/>
                <w:bCs w:val="0"/>
              </w:rPr>
              <w:t>CHAPTER TWO: METHODOLOGY</w:t>
            </w:r>
            <w:r w:rsidR="00784672" w:rsidRPr="003E594F">
              <w:rPr>
                <w:b w:val="0"/>
                <w:bCs w:val="0"/>
                <w:webHidden/>
              </w:rPr>
              <w:tab/>
            </w:r>
            <w:r w:rsidR="00784672" w:rsidRPr="003E594F">
              <w:rPr>
                <w:b w:val="0"/>
                <w:bCs w:val="0"/>
                <w:webHidden/>
              </w:rPr>
              <w:fldChar w:fldCharType="begin"/>
            </w:r>
            <w:r w:rsidR="00784672" w:rsidRPr="003E594F">
              <w:rPr>
                <w:b w:val="0"/>
                <w:bCs w:val="0"/>
                <w:webHidden/>
              </w:rPr>
              <w:instrText xml:space="preserve"> PAGEREF _Toc88214801 \h </w:instrText>
            </w:r>
            <w:r w:rsidR="00784672" w:rsidRPr="003E594F">
              <w:rPr>
                <w:b w:val="0"/>
                <w:bCs w:val="0"/>
                <w:webHidden/>
              </w:rPr>
            </w:r>
            <w:r w:rsidR="00784672" w:rsidRPr="003E594F">
              <w:rPr>
                <w:b w:val="0"/>
                <w:bCs w:val="0"/>
                <w:webHidden/>
              </w:rPr>
              <w:fldChar w:fldCharType="separate"/>
            </w:r>
            <w:r w:rsidR="00FA2349">
              <w:rPr>
                <w:b w:val="0"/>
                <w:bCs w:val="0"/>
                <w:webHidden/>
              </w:rPr>
              <w:t>17</w:t>
            </w:r>
            <w:r w:rsidR="00784672" w:rsidRPr="003E594F">
              <w:rPr>
                <w:b w:val="0"/>
                <w:bCs w:val="0"/>
                <w:webHidden/>
              </w:rPr>
              <w:fldChar w:fldCharType="end"/>
            </w:r>
          </w:hyperlink>
        </w:p>
        <w:p w14:paraId="293F1BE1" w14:textId="271E090D" w:rsidR="00784672" w:rsidRPr="003E594F" w:rsidRDefault="00640C34">
          <w:pPr>
            <w:pStyle w:val="TOC2"/>
            <w:rPr>
              <w:rFonts w:eastAsiaTheme="minorEastAsia"/>
            </w:rPr>
          </w:pPr>
          <w:hyperlink w:anchor="_Toc88214802" w:history="1">
            <w:r w:rsidR="00784672" w:rsidRPr="003E594F">
              <w:rPr>
                <w:rStyle w:val="Hyperlink"/>
              </w:rPr>
              <w:t>Meta-theoretical Framework: Interpretive Philosophy</w:t>
            </w:r>
            <w:r w:rsidR="00784672" w:rsidRPr="003E594F">
              <w:rPr>
                <w:webHidden/>
              </w:rPr>
              <w:tab/>
            </w:r>
            <w:r w:rsidR="00784672" w:rsidRPr="003E594F">
              <w:rPr>
                <w:webHidden/>
              </w:rPr>
              <w:fldChar w:fldCharType="begin"/>
            </w:r>
            <w:r w:rsidR="00784672" w:rsidRPr="003E594F">
              <w:rPr>
                <w:webHidden/>
              </w:rPr>
              <w:instrText xml:space="preserve"> PAGEREF _Toc88214802 \h </w:instrText>
            </w:r>
            <w:r w:rsidR="00784672" w:rsidRPr="003E594F">
              <w:rPr>
                <w:webHidden/>
              </w:rPr>
            </w:r>
            <w:r w:rsidR="00784672" w:rsidRPr="003E594F">
              <w:rPr>
                <w:webHidden/>
              </w:rPr>
              <w:fldChar w:fldCharType="separate"/>
            </w:r>
            <w:r w:rsidR="00FA2349">
              <w:rPr>
                <w:webHidden/>
              </w:rPr>
              <w:t>17</w:t>
            </w:r>
            <w:r w:rsidR="00784672" w:rsidRPr="003E594F">
              <w:rPr>
                <w:webHidden/>
              </w:rPr>
              <w:fldChar w:fldCharType="end"/>
            </w:r>
          </w:hyperlink>
        </w:p>
        <w:p w14:paraId="751D5E8D" w14:textId="3C0D3299"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03" w:history="1">
            <w:r w:rsidR="00784672" w:rsidRPr="003E594F">
              <w:rPr>
                <w:rStyle w:val="Hyperlink"/>
                <w:rFonts w:ascii="Times New Roman" w:hAnsi="Times New Roman" w:cs="Times New Roman"/>
                <w:noProof/>
                <w:sz w:val="24"/>
                <w:szCs w:val="24"/>
              </w:rPr>
              <w:t>Organizational Context</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_Toc88214803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18</w:t>
            </w:r>
            <w:r w:rsidR="00784672" w:rsidRPr="003E594F">
              <w:rPr>
                <w:rFonts w:ascii="Times New Roman" w:hAnsi="Times New Roman" w:cs="Times New Roman"/>
                <w:noProof/>
                <w:webHidden/>
                <w:sz w:val="24"/>
                <w:szCs w:val="24"/>
              </w:rPr>
              <w:fldChar w:fldCharType="end"/>
            </w:r>
          </w:hyperlink>
        </w:p>
        <w:p w14:paraId="02C142EF" w14:textId="77010405"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04" w:history="1">
            <w:r w:rsidR="00784672" w:rsidRPr="003E594F">
              <w:rPr>
                <w:rStyle w:val="Hyperlink"/>
                <w:rFonts w:ascii="Times New Roman" w:hAnsi="Times New Roman" w:cs="Times New Roman"/>
                <w:noProof/>
                <w:sz w:val="24"/>
                <w:szCs w:val="24"/>
              </w:rPr>
              <w:t>Procedures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_Toc88214804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21</w:t>
            </w:r>
            <w:r w:rsidR="00784672" w:rsidRPr="003E594F">
              <w:rPr>
                <w:rFonts w:ascii="Times New Roman" w:hAnsi="Times New Roman" w:cs="Times New Roman"/>
                <w:noProof/>
                <w:webHidden/>
                <w:sz w:val="24"/>
                <w:szCs w:val="24"/>
              </w:rPr>
              <w:fldChar w:fldCharType="end"/>
            </w:r>
          </w:hyperlink>
        </w:p>
        <w:p w14:paraId="4B317A1B" w14:textId="219AC030"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05" w:history="1">
            <w:r w:rsidR="00784672" w:rsidRPr="003E594F">
              <w:rPr>
                <w:rStyle w:val="Hyperlink"/>
                <w:rFonts w:ascii="Times New Roman" w:hAnsi="Times New Roman" w:cs="Times New Roman"/>
                <w:noProof/>
                <w:sz w:val="24"/>
                <w:szCs w:val="24"/>
              </w:rPr>
              <w:t>Participant Demographics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_Toc88214805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21</w:t>
            </w:r>
            <w:r w:rsidR="00784672" w:rsidRPr="003E594F">
              <w:rPr>
                <w:rFonts w:ascii="Times New Roman" w:hAnsi="Times New Roman" w:cs="Times New Roman"/>
                <w:noProof/>
                <w:webHidden/>
                <w:sz w:val="24"/>
                <w:szCs w:val="24"/>
              </w:rPr>
              <w:fldChar w:fldCharType="end"/>
            </w:r>
          </w:hyperlink>
        </w:p>
        <w:p w14:paraId="442628E4" w14:textId="4B81C8A4"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06" w:history="1">
            <w:r w:rsidR="00784672" w:rsidRPr="003E594F">
              <w:rPr>
                <w:rStyle w:val="Hyperlink"/>
                <w:rFonts w:ascii="Times New Roman" w:hAnsi="Times New Roman" w:cs="Times New Roman"/>
                <w:noProof/>
                <w:sz w:val="24"/>
                <w:szCs w:val="24"/>
              </w:rPr>
              <w:t>Data Collection</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_Toc88214806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22</w:t>
            </w:r>
            <w:r w:rsidR="00784672" w:rsidRPr="003E594F">
              <w:rPr>
                <w:rFonts w:ascii="Times New Roman" w:hAnsi="Times New Roman" w:cs="Times New Roman"/>
                <w:noProof/>
                <w:webHidden/>
                <w:sz w:val="24"/>
                <w:szCs w:val="24"/>
              </w:rPr>
              <w:fldChar w:fldCharType="end"/>
            </w:r>
          </w:hyperlink>
        </w:p>
        <w:p w14:paraId="06FB7D76" w14:textId="55FBCC5B"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07" w:history="1">
            <w:r w:rsidR="00784672" w:rsidRPr="003E594F">
              <w:rPr>
                <w:rStyle w:val="Hyperlink"/>
                <w:rFonts w:ascii="Times New Roman" w:hAnsi="Times New Roman" w:cs="Times New Roman"/>
                <w:noProof/>
                <w:sz w:val="24"/>
                <w:szCs w:val="24"/>
              </w:rPr>
              <w:t>Interview Guide</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_Toc88214807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23</w:t>
            </w:r>
            <w:r w:rsidR="00784672" w:rsidRPr="003E594F">
              <w:rPr>
                <w:rFonts w:ascii="Times New Roman" w:hAnsi="Times New Roman" w:cs="Times New Roman"/>
                <w:noProof/>
                <w:webHidden/>
                <w:sz w:val="24"/>
                <w:szCs w:val="24"/>
              </w:rPr>
              <w:fldChar w:fldCharType="end"/>
            </w:r>
          </w:hyperlink>
        </w:p>
        <w:p w14:paraId="7908C80B" w14:textId="7E408454"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08" w:history="1">
            <w:r w:rsidR="00784672" w:rsidRPr="003E594F">
              <w:rPr>
                <w:rStyle w:val="Hyperlink"/>
                <w:rFonts w:ascii="Times New Roman" w:hAnsi="Times New Roman" w:cs="Times New Roman"/>
                <w:noProof/>
                <w:sz w:val="24"/>
                <w:szCs w:val="24"/>
              </w:rPr>
              <w:t>Data Analysis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_Toc88214808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25</w:t>
            </w:r>
            <w:r w:rsidR="00784672" w:rsidRPr="003E594F">
              <w:rPr>
                <w:rFonts w:ascii="Times New Roman" w:hAnsi="Times New Roman" w:cs="Times New Roman"/>
                <w:noProof/>
                <w:webHidden/>
                <w:sz w:val="24"/>
                <w:szCs w:val="24"/>
              </w:rPr>
              <w:fldChar w:fldCharType="end"/>
            </w:r>
          </w:hyperlink>
        </w:p>
        <w:p w14:paraId="60EF4654" w14:textId="7B55634C" w:rsidR="00784672" w:rsidRPr="003E594F" w:rsidRDefault="00640C34">
          <w:pPr>
            <w:pStyle w:val="TOC1"/>
            <w:rPr>
              <w:rFonts w:eastAsiaTheme="minorEastAsia"/>
              <w:b w:val="0"/>
              <w:bCs w:val="0"/>
            </w:rPr>
          </w:pPr>
          <w:hyperlink w:anchor="_Toc88214809" w:history="1">
            <w:r w:rsidR="00784672" w:rsidRPr="003E594F">
              <w:rPr>
                <w:rStyle w:val="Hyperlink"/>
                <w:b w:val="0"/>
                <w:bCs w:val="0"/>
              </w:rPr>
              <w:t>CHAPTER THREE: FINDINGS</w:t>
            </w:r>
            <w:r w:rsidR="00784672" w:rsidRPr="003E594F">
              <w:rPr>
                <w:b w:val="0"/>
                <w:bCs w:val="0"/>
                <w:webHidden/>
              </w:rPr>
              <w:tab/>
            </w:r>
            <w:r w:rsidR="00784672" w:rsidRPr="003E594F">
              <w:rPr>
                <w:b w:val="0"/>
                <w:bCs w:val="0"/>
                <w:webHidden/>
              </w:rPr>
              <w:fldChar w:fldCharType="begin"/>
            </w:r>
            <w:r w:rsidR="00784672" w:rsidRPr="003E594F">
              <w:rPr>
                <w:b w:val="0"/>
                <w:bCs w:val="0"/>
                <w:webHidden/>
              </w:rPr>
              <w:instrText xml:space="preserve"> PAGEREF _Toc88214809 \h </w:instrText>
            </w:r>
            <w:r w:rsidR="00784672" w:rsidRPr="003E594F">
              <w:rPr>
                <w:b w:val="0"/>
                <w:bCs w:val="0"/>
                <w:webHidden/>
              </w:rPr>
            </w:r>
            <w:r w:rsidR="00784672" w:rsidRPr="003E594F">
              <w:rPr>
                <w:b w:val="0"/>
                <w:bCs w:val="0"/>
                <w:webHidden/>
              </w:rPr>
              <w:fldChar w:fldCharType="separate"/>
            </w:r>
            <w:r w:rsidR="00FA2349">
              <w:rPr>
                <w:b w:val="0"/>
                <w:bCs w:val="0"/>
                <w:webHidden/>
              </w:rPr>
              <w:t>29</w:t>
            </w:r>
            <w:r w:rsidR="00784672" w:rsidRPr="003E594F">
              <w:rPr>
                <w:b w:val="0"/>
                <w:bCs w:val="0"/>
                <w:webHidden/>
              </w:rPr>
              <w:fldChar w:fldCharType="end"/>
            </w:r>
          </w:hyperlink>
        </w:p>
        <w:p w14:paraId="5669F9ED" w14:textId="4EF58E12"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0" w:history="1">
            <w:r w:rsidR="00784672" w:rsidRPr="003E594F">
              <w:rPr>
                <w:rStyle w:val="Hyperlink"/>
                <w:rFonts w:ascii="Times New Roman" w:hAnsi="Times New Roman" w:cs="Times New Roman"/>
                <w:noProof/>
                <w:sz w:val="24"/>
                <w:szCs w:val="24"/>
              </w:rPr>
              <w:t>Shattered Dreams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_Toc88214810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29</w:t>
            </w:r>
            <w:r w:rsidR="00784672" w:rsidRPr="003E594F">
              <w:rPr>
                <w:rFonts w:ascii="Times New Roman" w:hAnsi="Times New Roman" w:cs="Times New Roman"/>
                <w:noProof/>
                <w:webHidden/>
                <w:sz w:val="24"/>
                <w:szCs w:val="24"/>
              </w:rPr>
              <w:fldChar w:fldCharType="end"/>
            </w:r>
          </w:hyperlink>
        </w:p>
        <w:p w14:paraId="3AA5EB24" w14:textId="794B537C"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1" w:history="1">
            <w:r w:rsidR="00784672" w:rsidRPr="003E594F">
              <w:rPr>
                <w:rStyle w:val="Hyperlink"/>
                <w:rFonts w:ascii="Times New Roman" w:hAnsi="Times New Roman" w:cs="Times New Roman"/>
                <w:noProof/>
                <w:sz w:val="24"/>
                <w:szCs w:val="24"/>
              </w:rPr>
              <w:t>Occupational Identity</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_Toc88214811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40</w:t>
            </w:r>
            <w:r w:rsidR="00784672" w:rsidRPr="003E594F">
              <w:rPr>
                <w:rFonts w:ascii="Times New Roman" w:hAnsi="Times New Roman" w:cs="Times New Roman"/>
                <w:noProof/>
                <w:webHidden/>
                <w:sz w:val="24"/>
                <w:szCs w:val="24"/>
              </w:rPr>
              <w:fldChar w:fldCharType="end"/>
            </w:r>
          </w:hyperlink>
        </w:p>
        <w:p w14:paraId="0A3A8917" w14:textId="69FC21B9"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2" w:history="1">
            <w:r w:rsidR="00784672" w:rsidRPr="003E594F">
              <w:rPr>
                <w:rStyle w:val="Hyperlink"/>
                <w:rFonts w:ascii="Times New Roman" w:eastAsia="Times New Roman" w:hAnsi="Times New Roman" w:cs="Times New Roman"/>
                <w:noProof/>
                <w:sz w:val="24"/>
                <w:szCs w:val="24"/>
              </w:rPr>
              <w:t>Backstage Sensemaking</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_Toc88214812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52</w:t>
            </w:r>
            <w:r w:rsidR="00784672" w:rsidRPr="003E594F">
              <w:rPr>
                <w:rFonts w:ascii="Times New Roman" w:hAnsi="Times New Roman" w:cs="Times New Roman"/>
                <w:noProof/>
                <w:webHidden/>
                <w:sz w:val="24"/>
                <w:szCs w:val="24"/>
              </w:rPr>
              <w:fldChar w:fldCharType="end"/>
            </w:r>
          </w:hyperlink>
        </w:p>
        <w:p w14:paraId="02A9F600" w14:textId="7C85E4C6"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3" w:history="1">
            <w:r w:rsidR="00784672" w:rsidRPr="003E594F">
              <w:rPr>
                <w:rStyle w:val="Hyperlink"/>
                <w:rFonts w:ascii="Times New Roman" w:eastAsia="Times New Roman" w:hAnsi="Times New Roman" w:cs="Times New Roman"/>
                <w:noProof/>
                <w:sz w:val="24"/>
                <w:szCs w:val="24"/>
              </w:rPr>
              <w:t>Thrownness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_Toc88214813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68</w:t>
            </w:r>
            <w:r w:rsidR="00784672" w:rsidRPr="003E594F">
              <w:rPr>
                <w:rFonts w:ascii="Times New Roman" w:hAnsi="Times New Roman" w:cs="Times New Roman"/>
                <w:noProof/>
                <w:webHidden/>
                <w:sz w:val="24"/>
                <w:szCs w:val="24"/>
              </w:rPr>
              <w:fldChar w:fldCharType="end"/>
            </w:r>
          </w:hyperlink>
        </w:p>
        <w:p w14:paraId="4D4F0BC8" w14:textId="07F35C85"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4" w:history="1">
            <w:r w:rsidR="00784672" w:rsidRPr="003E594F">
              <w:rPr>
                <w:rStyle w:val="Hyperlink"/>
                <w:rFonts w:ascii="Times New Roman" w:eastAsia="Times New Roman" w:hAnsi="Times New Roman" w:cs="Times New Roman"/>
                <w:noProof/>
                <w:sz w:val="24"/>
                <w:szCs w:val="24"/>
              </w:rPr>
              <w:t>Toxic Atmosphere</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_Toc88214814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80</w:t>
            </w:r>
            <w:r w:rsidR="00784672" w:rsidRPr="003E594F">
              <w:rPr>
                <w:rFonts w:ascii="Times New Roman" w:hAnsi="Times New Roman" w:cs="Times New Roman"/>
                <w:noProof/>
                <w:webHidden/>
                <w:sz w:val="24"/>
                <w:szCs w:val="24"/>
              </w:rPr>
              <w:fldChar w:fldCharType="end"/>
            </w:r>
          </w:hyperlink>
        </w:p>
        <w:p w14:paraId="6C83D0D2" w14:textId="5CED7F44" w:rsidR="00784672" w:rsidRPr="003E594F" w:rsidRDefault="00640C34">
          <w:pPr>
            <w:pStyle w:val="TOC1"/>
            <w:rPr>
              <w:rFonts w:eastAsiaTheme="minorEastAsia"/>
              <w:b w:val="0"/>
              <w:bCs w:val="0"/>
            </w:rPr>
          </w:pPr>
          <w:hyperlink w:anchor="_Toc88214815" w:history="1">
            <w:r w:rsidR="00784672" w:rsidRPr="003E594F">
              <w:rPr>
                <w:rStyle w:val="Hyperlink"/>
                <w:b w:val="0"/>
                <w:bCs w:val="0"/>
              </w:rPr>
              <w:t>CHAPTER FOUR: DISCUSSION</w:t>
            </w:r>
            <w:r w:rsidR="00784672" w:rsidRPr="003E594F">
              <w:rPr>
                <w:b w:val="0"/>
                <w:bCs w:val="0"/>
                <w:webHidden/>
              </w:rPr>
              <w:tab/>
            </w:r>
            <w:r w:rsidR="00784672" w:rsidRPr="003E594F">
              <w:rPr>
                <w:b w:val="0"/>
                <w:bCs w:val="0"/>
                <w:webHidden/>
              </w:rPr>
              <w:fldChar w:fldCharType="begin"/>
            </w:r>
            <w:r w:rsidR="00784672" w:rsidRPr="003E594F">
              <w:rPr>
                <w:b w:val="0"/>
                <w:bCs w:val="0"/>
                <w:webHidden/>
              </w:rPr>
              <w:instrText xml:space="preserve"> PAGEREF _Toc88214815 \h </w:instrText>
            </w:r>
            <w:r w:rsidR="00784672" w:rsidRPr="003E594F">
              <w:rPr>
                <w:b w:val="0"/>
                <w:bCs w:val="0"/>
                <w:webHidden/>
              </w:rPr>
            </w:r>
            <w:r w:rsidR="00784672" w:rsidRPr="003E594F">
              <w:rPr>
                <w:b w:val="0"/>
                <w:bCs w:val="0"/>
                <w:webHidden/>
              </w:rPr>
              <w:fldChar w:fldCharType="separate"/>
            </w:r>
            <w:r w:rsidR="00FA2349">
              <w:rPr>
                <w:b w:val="0"/>
                <w:bCs w:val="0"/>
                <w:webHidden/>
              </w:rPr>
              <w:t>95</w:t>
            </w:r>
            <w:r w:rsidR="00784672" w:rsidRPr="003E594F">
              <w:rPr>
                <w:b w:val="0"/>
                <w:bCs w:val="0"/>
                <w:webHidden/>
              </w:rPr>
              <w:fldChar w:fldCharType="end"/>
            </w:r>
          </w:hyperlink>
        </w:p>
        <w:p w14:paraId="17EEFEFA" w14:textId="70962CDC"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6" w:history="1">
            <w:r w:rsidR="00784672" w:rsidRPr="003E594F">
              <w:rPr>
                <w:rStyle w:val="Hyperlink"/>
                <w:rFonts w:ascii="Times New Roman" w:hAnsi="Times New Roman" w:cs="Times New Roman"/>
                <w:noProof/>
                <w:sz w:val="24"/>
                <w:szCs w:val="24"/>
              </w:rPr>
              <w:t>Research Question 1</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_Toc88214816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97</w:t>
            </w:r>
            <w:r w:rsidR="00784672" w:rsidRPr="003E594F">
              <w:rPr>
                <w:rFonts w:ascii="Times New Roman" w:hAnsi="Times New Roman" w:cs="Times New Roman"/>
                <w:noProof/>
                <w:webHidden/>
                <w:sz w:val="24"/>
                <w:szCs w:val="24"/>
              </w:rPr>
              <w:fldChar w:fldCharType="end"/>
            </w:r>
          </w:hyperlink>
        </w:p>
        <w:p w14:paraId="46B88BDF" w14:textId="61619657"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7" w:history="1">
            <w:r w:rsidR="00784672" w:rsidRPr="003E594F">
              <w:rPr>
                <w:rStyle w:val="Hyperlink"/>
                <w:rFonts w:ascii="Times New Roman" w:hAnsi="Times New Roman" w:cs="Times New Roman"/>
                <w:noProof/>
                <w:sz w:val="24"/>
                <w:szCs w:val="24"/>
              </w:rPr>
              <w:t>Research Question 2</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_Toc88214817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103</w:t>
            </w:r>
            <w:r w:rsidR="00784672" w:rsidRPr="003E594F">
              <w:rPr>
                <w:rFonts w:ascii="Times New Roman" w:hAnsi="Times New Roman" w:cs="Times New Roman"/>
                <w:noProof/>
                <w:webHidden/>
                <w:sz w:val="24"/>
                <w:szCs w:val="24"/>
              </w:rPr>
              <w:fldChar w:fldCharType="end"/>
            </w:r>
          </w:hyperlink>
        </w:p>
        <w:p w14:paraId="30DAB5B1" w14:textId="383AB113"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8" w:history="1">
            <w:r w:rsidR="00784672" w:rsidRPr="003E594F">
              <w:rPr>
                <w:rStyle w:val="Hyperlink"/>
                <w:rFonts w:ascii="Times New Roman" w:hAnsi="Times New Roman" w:cs="Times New Roman"/>
                <w:noProof/>
                <w:sz w:val="24"/>
                <w:szCs w:val="24"/>
              </w:rPr>
              <w:t>Research Question 3</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_Toc88214818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108</w:t>
            </w:r>
            <w:r w:rsidR="00784672" w:rsidRPr="003E594F">
              <w:rPr>
                <w:rFonts w:ascii="Times New Roman" w:hAnsi="Times New Roman" w:cs="Times New Roman"/>
                <w:noProof/>
                <w:webHidden/>
                <w:sz w:val="24"/>
                <w:szCs w:val="24"/>
              </w:rPr>
              <w:fldChar w:fldCharType="end"/>
            </w:r>
          </w:hyperlink>
        </w:p>
        <w:p w14:paraId="51790C4F" w14:textId="4F302081"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19" w:history="1">
            <w:r w:rsidR="00784672" w:rsidRPr="003E594F">
              <w:rPr>
                <w:rStyle w:val="Hyperlink"/>
                <w:rFonts w:ascii="Times New Roman" w:hAnsi="Times New Roman" w:cs="Times New Roman"/>
                <w:noProof/>
                <w:sz w:val="24"/>
                <w:szCs w:val="24"/>
              </w:rPr>
              <w:t>Research Question 4</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_Toc88214819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113</w:t>
            </w:r>
            <w:r w:rsidR="00784672" w:rsidRPr="003E594F">
              <w:rPr>
                <w:rFonts w:ascii="Times New Roman" w:hAnsi="Times New Roman" w:cs="Times New Roman"/>
                <w:noProof/>
                <w:webHidden/>
                <w:sz w:val="24"/>
                <w:szCs w:val="24"/>
              </w:rPr>
              <w:fldChar w:fldCharType="end"/>
            </w:r>
          </w:hyperlink>
        </w:p>
        <w:p w14:paraId="2BDA17B4" w14:textId="51439EFE"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20" w:history="1">
            <w:r w:rsidR="00784672" w:rsidRPr="003E594F">
              <w:rPr>
                <w:rStyle w:val="Hyperlink"/>
                <w:rFonts w:ascii="Times New Roman" w:hAnsi="Times New Roman" w:cs="Times New Roman"/>
                <w:noProof/>
                <w:sz w:val="24"/>
                <w:szCs w:val="24"/>
              </w:rPr>
              <w:t>Research Question 5</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_Toc88214820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118</w:t>
            </w:r>
            <w:r w:rsidR="00784672" w:rsidRPr="003E594F">
              <w:rPr>
                <w:rFonts w:ascii="Times New Roman" w:hAnsi="Times New Roman" w:cs="Times New Roman"/>
                <w:noProof/>
                <w:webHidden/>
                <w:sz w:val="24"/>
                <w:szCs w:val="24"/>
              </w:rPr>
              <w:fldChar w:fldCharType="end"/>
            </w:r>
          </w:hyperlink>
        </w:p>
        <w:p w14:paraId="68CC2888" w14:textId="2895E85D" w:rsidR="00784672" w:rsidRPr="003E594F" w:rsidRDefault="00640C34">
          <w:pPr>
            <w:pStyle w:val="TOC2"/>
            <w:rPr>
              <w:rFonts w:eastAsiaTheme="minorEastAsia"/>
            </w:rPr>
          </w:pPr>
          <w:hyperlink w:anchor="_Toc88214821" w:history="1">
            <w:r w:rsidR="00784672" w:rsidRPr="003E594F">
              <w:rPr>
                <w:rStyle w:val="Hyperlink"/>
              </w:rPr>
              <w:t>Theoretical Implications</w:t>
            </w:r>
            <w:r w:rsidR="00784672" w:rsidRPr="003E594F">
              <w:rPr>
                <w:webHidden/>
              </w:rPr>
              <w:tab/>
            </w:r>
            <w:r w:rsidR="00784672" w:rsidRPr="003E594F">
              <w:rPr>
                <w:webHidden/>
              </w:rPr>
              <w:fldChar w:fldCharType="begin"/>
            </w:r>
            <w:r w:rsidR="00784672" w:rsidRPr="003E594F">
              <w:rPr>
                <w:webHidden/>
              </w:rPr>
              <w:instrText xml:space="preserve"> PAGEREF _Toc88214821 \h </w:instrText>
            </w:r>
            <w:r w:rsidR="00784672" w:rsidRPr="003E594F">
              <w:rPr>
                <w:webHidden/>
              </w:rPr>
            </w:r>
            <w:r w:rsidR="00784672" w:rsidRPr="003E594F">
              <w:rPr>
                <w:webHidden/>
              </w:rPr>
              <w:fldChar w:fldCharType="separate"/>
            </w:r>
            <w:r w:rsidR="00FA2349">
              <w:rPr>
                <w:webHidden/>
              </w:rPr>
              <w:t>125</w:t>
            </w:r>
            <w:r w:rsidR="00784672" w:rsidRPr="003E594F">
              <w:rPr>
                <w:webHidden/>
              </w:rPr>
              <w:fldChar w:fldCharType="end"/>
            </w:r>
          </w:hyperlink>
        </w:p>
        <w:p w14:paraId="7B3BE8EE" w14:textId="0AE2B027"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22" w:history="1">
            <w:r w:rsidR="00784672" w:rsidRPr="003E594F">
              <w:rPr>
                <w:rStyle w:val="Hyperlink"/>
                <w:rFonts w:ascii="Times New Roman" w:hAnsi="Times New Roman" w:cs="Times New Roman"/>
                <w:noProof/>
                <w:sz w:val="24"/>
                <w:szCs w:val="24"/>
              </w:rPr>
              <w:t>Workplace Bullying Bystanders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_Toc88214822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126</w:t>
            </w:r>
            <w:r w:rsidR="00784672" w:rsidRPr="003E594F">
              <w:rPr>
                <w:rFonts w:ascii="Times New Roman" w:hAnsi="Times New Roman" w:cs="Times New Roman"/>
                <w:noProof/>
                <w:webHidden/>
                <w:sz w:val="24"/>
                <w:szCs w:val="24"/>
              </w:rPr>
              <w:fldChar w:fldCharType="end"/>
            </w:r>
          </w:hyperlink>
        </w:p>
        <w:p w14:paraId="4463F882" w14:textId="693C7CF0"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23" w:history="1">
            <w:r w:rsidR="00784672" w:rsidRPr="003E594F">
              <w:rPr>
                <w:rStyle w:val="Hyperlink"/>
                <w:rFonts w:ascii="Times New Roman" w:hAnsi="Times New Roman" w:cs="Times New Roman"/>
                <w:noProof/>
                <w:sz w:val="24"/>
                <w:szCs w:val="24"/>
              </w:rPr>
              <w:t>Workplace Bullying</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_Toc88214823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131</w:t>
            </w:r>
            <w:r w:rsidR="00784672" w:rsidRPr="003E594F">
              <w:rPr>
                <w:rFonts w:ascii="Times New Roman" w:hAnsi="Times New Roman" w:cs="Times New Roman"/>
                <w:noProof/>
                <w:webHidden/>
                <w:sz w:val="24"/>
                <w:szCs w:val="24"/>
              </w:rPr>
              <w:fldChar w:fldCharType="end"/>
            </w:r>
          </w:hyperlink>
        </w:p>
        <w:p w14:paraId="4A416B6B" w14:textId="0C25EA2D"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24" w:history="1">
            <w:r w:rsidR="00784672" w:rsidRPr="003E594F">
              <w:rPr>
                <w:rStyle w:val="Hyperlink"/>
                <w:rFonts w:ascii="Times New Roman" w:hAnsi="Times New Roman" w:cs="Times New Roman"/>
                <w:noProof/>
                <w:sz w:val="24"/>
                <w:szCs w:val="24"/>
              </w:rPr>
              <w:t>Supportive Communication</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_Toc88214824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134</w:t>
            </w:r>
            <w:r w:rsidR="00784672" w:rsidRPr="003E594F">
              <w:rPr>
                <w:rFonts w:ascii="Times New Roman" w:hAnsi="Times New Roman" w:cs="Times New Roman"/>
                <w:noProof/>
                <w:webHidden/>
                <w:sz w:val="24"/>
                <w:szCs w:val="24"/>
              </w:rPr>
              <w:fldChar w:fldCharType="end"/>
            </w:r>
          </w:hyperlink>
        </w:p>
        <w:p w14:paraId="4AC2B9B1" w14:textId="732CE471"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25" w:history="1">
            <w:r w:rsidR="00784672" w:rsidRPr="003E594F">
              <w:rPr>
                <w:rStyle w:val="Hyperlink"/>
                <w:rFonts w:ascii="Times New Roman" w:hAnsi="Times New Roman" w:cs="Times New Roman"/>
                <w:noProof/>
                <w:sz w:val="24"/>
                <w:szCs w:val="24"/>
              </w:rPr>
              <w:t>Sensemaking in Organizations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_Toc88214825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137</w:t>
            </w:r>
            <w:r w:rsidR="00784672" w:rsidRPr="003E594F">
              <w:rPr>
                <w:rFonts w:ascii="Times New Roman" w:hAnsi="Times New Roman" w:cs="Times New Roman"/>
                <w:noProof/>
                <w:webHidden/>
                <w:sz w:val="24"/>
                <w:szCs w:val="24"/>
              </w:rPr>
              <w:fldChar w:fldCharType="end"/>
            </w:r>
          </w:hyperlink>
        </w:p>
        <w:p w14:paraId="2B5AA2A1" w14:textId="11041467"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26" w:history="1">
            <w:r w:rsidR="00784672" w:rsidRPr="003E594F">
              <w:rPr>
                <w:rStyle w:val="Hyperlink"/>
                <w:rFonts w:ascii="Times New Roman" w:hAnsi="Times New Roman" w:cs="Times New Roman"/>
                <w:noProof/>
                <w:sz w:val="24"/>
                <w:szCs w:val="24"/>
              </w:rPr>
              <w:t>Organizational Socialization</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_Toc88214826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141</w:t>
            </w:r>
            <w:r w:rsidR="00784672" w:rsidRPr="003E594F">
              <w:rPr>
                <w:rFonts w:ascii="Times New Roman" w:hAnsi="Times New Roman" w:cs="Times New Roman"/>
                <w:noProof/>
                <w:webHidden/>
                <w:sz w:val="24"/>
                <w:szCs w:val="24"/>
              </w:rPr>
              <w:fldChar w:fldCharType="end"/>
            </w:r>
          </w:hyperlink>
        </w:p>
        <w:p w14:paraId="4F1DC079" w14:textId="6EC9B593" w:rsidR="00784672" w:rsidRPr="003E594F" w:rsidRDefault="00640C34">
          <w:pPr>
            <w:pStyle w:val="TOC2"/>
            <w:rPr>
              <w:rFonts w:eastAsiaTheme="minorEastAsia"/>
            </w:rPr>
          </w:pPr>
          <w:hyperlink w:anchor="_Toc88214827" w:history="1">
            <w:r w:rsidR="00784672" w:rsidRPr="003E594F">
              <w:rPr>
                <w:rStyle w:val="Hyperlink"/>
              </w:rPr>
              <w:t>Applied Implications</w:t>
            </w:r>
            <w:r w:rsidR="00784672" w:rsidRPr="003E594F">
              <w:rPr>
                <w:webHidden/>
              </w:rPr>
              <w:tab/>
            </w:r>
            <w:r w:rsidR="00784672" w:rsidRPr="003E594F">
              <w:rPr>
                <w:webHidden/>
              </w:rPr>
              <w:fldChar w:fldCharType="begin"/>
            </w:r>
            <w:r w:rsidR="00784672" w:rsidRPr="003E594F">
              <w:rPr>
                <w:webHidden/>
              </w:rPr>
              <w:instrText xml:space="preserve"> PAGEREF _Toc88214827 \h </w:instrText>
            </w:r>
            <w:r w:rsidR="00784672" w:rsidRPr="003E594F">
              <w:rPr>
                <w:webHidden/>
              </w:rPr>
            </w:r>
            <w:r w:rsidR="00784672" w:rsidRPr="003E594F">
              <w:rPr>
                <w:webHidden/>
              </w:rPr>
              <w:fldChar w:fldCharType="separate"/>
            </w:r>
            <w:r w:rsidR="00FA2349">
              <w:rPr>
                <w:webHidden/>
              </w:rPr>
              <w:t>143</w:t>
            </w:r>
            <w:r w:rsidR="00784672" w:rsidRPr="003E594F">
              <w:rPr>
                <w:webHidden/>
              </w:rPr>
              <w:fldChar w:fldCharType="end"/>
            </w:r>
          </w:hyperlink>
        </w:p>
        <w:p w14:paraId="436DAE75" w14:textId="180240DC"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28" w:history="1">
            <w:r w:rsidR="00784672" w:rsidRPr="003E594F">
              <w:rPr>
                <w:rStyle w:val="Hyperlink"/>
                <w:rFonts w:ascii="Times New Roman" w:hAnsi="Times New Roman" w:cs="Times New Roman"/>
                <w:noProof/>
                <w:sz w:val="24"/>
                <w:szCs w:val="24"/>
              </w:rPr>
              <w:t>Intervention Training Programs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_Toc88214828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143</w:t>
            </w:r>
            <w:r w:rsidR="00784672" w:rsidRPr="003E594F">
              <w:rPr>
                <w:rFonts w:ascii="Times New Roman" w:hAnsi="Times New Roman" w:cs="Times New Roman"/>
                <w:noProof/>
                <w:webHidden/>
                <w:sz w:val="24"/>
                <w:szCs w:val="24"/>
              </w:rPr>
              <w:fldChar w:fldCharType="end"/>
            </w:r>
          </w:hyperlink>
        </w:p>
        <w:p w14:paraId="61CAA9CD" w14:textId="069D8845"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29" w:history="1">
            <w:r w:rsidR="00784672" w:rsidRPr="003E594F">
              <w:rPr>
                <w:rStyle w:val="Hyperlink"/>
                <w:rFonts w:ascii="Times New Roman" w:hAnsi="Times New Roman" w:cs="Times New Roman"/>
                <w:noProof/>
                <w:sz w:val="24"/>
                <w:szCs w:val="24"/>
              </w:rPr>
              <w:t>Awareness Training</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_Toc88214829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143</w:t>
            </w:r>
            <w:r w:rsidR="00784672" w:rsidRPr="003E594F">
              <w:rPr>
                <w:rFonts w:ascii="Times New Roman" w:hAnsi="Times New Roman" w:cs="Times New Roman"/>
                <w:noProof/>
                <w:webHidden/>
                <w:sz w:val="24"/>
                <w:szCs w:val="24"/>
              </w:rPr>
              <w:fldChar w:fldCharType="end"/>
            </w:r>
          </w:hyperlink>
        </w:p>
        <w:p w14:paraId="36E0FB82" w14:textId="57DFCFF7"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30" w:history="1">
            <w:r w:rsidR="00784672" w:rsidRPr="003E594F">
              <w:rPr>
                <w:rStyle w:val="Hyperlink"/>
                <w:rFonts w:ascii="Times New Roman" w:hAnsi="Times New Roman" w:cs="Times New Roman"/>
                <w:noProof/>
                <w:sz w:val="24"/>
                <w:szCs w:val="24"/>
              </w:rPr>
              <w:t>Open and Safe Environment</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_Toc88214830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145</w:t>
            </w:r>
            <w:r w:rsidR="00784672" w:rsidRPr="003E594F">
              <w:rPr>
                <w:rFonts w:ascii="Times New Roman" w:hAnsi="Times New Roman" w:cs="Times New Roman"/>
                <w:noProof/>
                <w:webHidden/>
                <w:sz w:val="24"/>
                <w:szCs w:val="24"/>
              </w:rPr>
              <w:fldChar w:fldCharType="end"/>
            </w:r>
          </w:hyperlink>
        </w:p>
        <w:p w14:paraId="701D827D" w14:textId="0FFC12CF"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31" w:history="1">
            <w:r w:rsidR="00784672" w:rsidRPr="003E594F">
              <w:rPr>
                <w:rStyle w:val="Hyperlink"/>
                <w:rFonts w:ascii="Times New Roman" w:hAnsi="Times New Roman" w:cs="Times New Roman"/>
                <w:noProof/>
                <w:sz w:val="24"/>
                <w:szCs w:val="24"/>
              </w:rPr>
              <w:t>Implementation</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_Toc88214831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147</w:t>
            </w:r>
            <w:r w:rsidR="00784672" w:rsidRPr="003E594F">
              <w:rPr>
                <w:rFonts w:ascii="Times New Roman" w:hAnsi="Times New Roman" w:cs="Times New Roman"/>
                <w:noProof/>
                <w:webHidden/>
                <w:sz w:val="24"/>
                <w:szCs w:val="24"/>
              </w:rPr>
              <w:fldChar w:fldCharType="end"/>
            </w:r>
          </w:hyperlink>
        </w:p>
        <w:p w14:paraId="3723F490" w14:textId="0A422765"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32" w:history="1">
            <w:r w:rsidR="00784672" w:rsidRPr="003E594F">
              <w:rPr>
                <w:rStyle w:val="Hyperlink"/>
                <w:rFonts w:ascii="Times New Roman" w:hAnsi="Times New Roman" w:cs="Times New Roman"/>
                <w:noProof/>
                <w:sz w:val="24"/>
                <w:szCs w:val="24"/>
              </w:rPr>
              <w:t>Implications for Practitioners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_Toc88214832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148</w:t>
            </w:r>
            <w:r w:rsidR="00784672" w:rsidRPr="003E594F">
              <w:rPr>
                <w:rFonts w:ascii="Times New Roman" w:hAnsi="Times New Roman" w:cs="Times New Roman"/>
                <w:noProof/>
                <w:webHidden/>
                <w:sz w:val="24"/>
                <w:szCs w:val="24"/>
              </w:rPr>
              <w:fldChar w:fldCharType="end"/>
            </w:r>
          </w:hyperlink>
        </w:p>
        <w:p w14:paraId="796A1B97" w14:textId="15A6A9AA" w:rsidR="00784672" w:rsidRPr="003E594F" w:rsidRDefault="00640C34">
          <w:pPr>
            <w:pStyle w:val="TOC3"/>
            <w:tabs>
              <w:tab w:val="right" w:leader="dot" w:pos="9350"/>
            </w:tabs>
            <w:rPr>
              <w:rFonts w:ascii="Times New Roman" w:eastAsiaTheme="minorEastAsia" w:hAnsi="Times New Roman" w:cs="Times New Roman"/>
              <w:noProof/>
              <w:sz w:val="24"/>
              <w:szCs w:val="24"/>
            </w:rPr>
          </w:pPr>
          <w:hyperlink w:anchor="_Toc88214833" w:history="1">
            <w:r w:rsidR="00784672" w:rsidRPr="003E594F">
              <w:rPr>
                <w:rStyle w:val="Hyperlink"/>
                <w:rFonts w:ascii="Times New Roman" w:hAnsi="Times New Roman" w:cs="Times New Roman"/>
                <w:noProof/>
                <w:sz w:val="24"/>
                <w:szCs w:val="24"/>
              </w:rPr>
              <w:t>Organizational Socialization Methods</w:t>
            </w:r>
            <w:r w:rsidR="00784672" w:rsidRPr="003E594F">
              <w:rPr>
                <w:rFonts w:ascii="Times New Roman" w:hAnsi="Times New Roman" w:cs="Times New Roman"/>
                <w:noProof/>
                <w:webHidden/>
                <w:sz w:val="24"/>
                <w:szCs w:val="24"/>
              </w:rPr>
              <w:tab/>
            </w:r>
            <w:r w:rsidR="00784672" w:rsidRPr="003E594F">
              <w:rPr>
                <w:rFonts w:ascii="Times New Roman" w:hAnsi="Times New Roman" w:cs="Times New Roman"/>
                <w:noProof/>
                <w:webHidden/>
                <w:sz w:val="24"/>
                <w:szCs w:val="24"/>
              </w:rPr>
              <w:fldChar w:fldCharType="begin"/>
            </w:r>
            <w:r w:rsidR="00784672" w:rsidRPr="003E594F">
              <w:rPr>
                <w:rFonts w:ascii="Times New Roman" w:hAnsi="Times New Roman" w:cs="Times New Roman"/>
                <w:noProof/>
                <w:webHidden/>
                <w:sz w:val="24"/>
                <w:szCs w:val="24"/>
              </w:rPr>
              <w:instrText xml:space="preserve"> PAGEREF _Toc88214833 \h </w:instrText>
            </w:r>
            <w:r w:rsidR="00784672" w:rsidRPr="003E594F">
              <w:rPr>
                <w:rFonts w:ascii="Times New Roman" w:hAnsi="Times New Roman" w:cs="Times New Roman"/>
                <w:noProof/>
                <w:webHidden/>
                <w:sz w:val="24"/>
                <w:szCs w:val="24"/>
              </w:rPr>
            </w:r>
            <w:r w:rsidR="00784672" w:rsidRPr="003E594F">
              <w:rPr>
                <w:rFonts w:ascii="Times New Roman" w:hAnsi="Times New Roman" w:cs="Times New Roman"/>
                <w:noProof/>
                <w:webHidden/>
                <w:sz w:val="24"/>
                <w:szCs w:val="24"/>
              </w:rPr>
              <w:fldChar w:fldCharType="separate"/>
            </w:r>
            <w:r w:rsidR="00FA2349">
              <w:rPr>
                <w:rFonts w:ascii="Times New Roman" w:hAnsi="Times New Roman" w:cs="Times New Roman"/>
                <w:noProof/>
                <w:webHidden/>
                <w:sz w:val="24"/>
                <w:szCs w:val="24"/>
              </w:rPr>
              <w:t>150</w:t>
            </w:r>
            <w:r w:rsidR="00784672" w:rsidRPr="003E594F">
              <w:rPr>
                <w:rFonts w:ascii="Times New Roman" w:hAnsi="Times New Roman" w:cs="Times New Roman"/>
                <w:noProof/>
                <w:webHidden/>
                <w:sz w:val="24"/>
                <w:szCs w:val="24"/>
              </w:rPr>
              <w:fldChar w:fldCharType="end"/>
            </w:r>
          </w:hyperlink>
        </w:p>
        <w:p w14:paraId="76B1638B" w14:textId="4558ACED" w:rsidR="00784672" w:rsidRPr="003E594F" w:rsidRDefault="00640C34">
          <w:pPr>
            <w:pStyle w:val="TOC2"/>
            <w:rPr>
              <w:rFonts w:eastAsiaTheme="minorEastAsia"/>
            </w:rPr>
          </w:pPr>
          <w:hyperlink w:anchor="_Toc88214834" w:history="1">
            <w:r w:rsidR="00784672" w:rsidRPr="003E594F">
              <w:rPr>
                <w:rStyle w:val="Hyperlink"/>
              </w:rPr>
              <w:t>Limitations and Future Research</w:t>
            </w:r>
            <w:r w:rsidR="00784672" w:rsidRPr="003E594F">
              <w:rPr>
                <w:webHidden/>
              </w:rPr>
              <w:tab/>
            </w:r>
            <w:r w:rsidR="00784672" w:rsidRPr="003E594F">
              <w:rPr>
                <w:webHidden/>
              </w:rPr>
              <w:fldChar w:fldCharType="begin"/>
            </w:r>
            <w:r w:rsidR="00784672" w:rsidRPr="003E594F">
              <w:rPr>
                <w:webHidden/>
              </w:rPr>
              <w:instrText xml:space="preserve"> PAGEREF _Toc88214834 \h </w:instrText>
            </w:r>
            <w:r w:rsidR="00784672" w:rsidRPr="003E594F">
              <w:rPr>
                <w:webHidden/>
              </w:rPr>
            </w:r>
            <w:r w:rsidR="00784672" w:rsidRPr="003E594F">
              <w:rPr>
                <w:webHidden/>
              </w:rPr>
              <w:fldChar w:fldCharType="separate"/>
            </w:r>
            <w:r w:rsidR="00FA2349">
              <w:rPr>
                <w:webHidden/>
              </w:rPr>
              <w:t>151</w:t>
            </w:r>
            <w:r w:rsidR="00784672" w:rsidRPr="003E594F">
              <w:rPr>
                <w:webHidden/>
              </w:rPr>
              <w:fldChar w:fldCharType="end"/>
            </w:r>
          </w:hyperlink>
        </w:p>
        <w:p w14:paraId="0E44B6B9" w14:textId="64B05A70" w:rsidR="00784672" w:rsidRPr="003E594F" w:rsidRDefault="00640C34">
          <w:pPr>
            <w:pStyle w:val="TOC2"/>
            <w:rPr>
              <w:rFonts w:eastAsiaTheme="minorEastAsia"/>
            </w:rPr>
          </w:pPr>
          <w:hyperlink w:anchor="_Toc88214835" w:history="1">
            <w:r w:rsidR="00784672" w:rsidRPr="003E594F">
              <w:rPr>
                <w:rStyle w:val="Hyperlink"/>
              </w:rPr>
              <w:t>Contributions</w:t>
            </w:r>
            <w:r w:rsidR="00784672" w:rsidRPr="003E594F">
              <w:rPr>
                <w:webHidden/>
              </w:rPr>
              <w:tab/>
            </w:r>
            <w:r w:rsidR="00784672" w:rsidRPr="003E594F">
              <w:rPr>
                <w:webHidden/>
              </w:rPr>
              <w:fldChar w:fldCharType="begin"/>
            </w:r>
            <w:r w:rsidR="00784672" w:rsidRPr="003E594F">
              <w:rPr>
                <w:webHidden/>
              </w:rPr>
              <w:instrText xml:space="preserve"> PAGEREF _Toc88214835 \h </w:instrText>
            </w:r>
            <w:r w:rsidR="00784672" w:rsidRPr="003E594F">
              <w:rPr>
                <w:webHidden/>
              </w:rPr>
            </w:r>
            <w:r w:rsidR="00784672" w:rsidRPr="003E594F">
              <w:rPr>
                <w:webHidden/>
              </w:rPr>
              <w:fldChar w:fldCharType="separate"/>
            </w:r>
            <w:r w:rsidR="00FA2349">
              <w:rPr>
                <w:webHidden/>
              </w:rPr>
              <w:t>157</w:t>
            </w:r>
            <w:r w:rsidR="00784672" w:rsidRPr="003E594F">
              <w:rPr>
                <w:webHidden/>
              </w:rPr>
              <w:fldChar w:fldCharType="end"/>
            </w:r>
          </w:hyperlink>
        </w:p>
        <w:p w14:paraId="7D2287FB" w14:textId="460CA059" w:rsidR="00784672" w:rsidRPr="003E594F" w:rsidRDefault="00640C34">
          <w:pPr>
            <w:pStyle w:val="TOC1"/>
            <w:rPr>
              <w:rFonts w:eastAsiaTheme="minorEastAsia"/>
              <w:b w:val="0"/>
              <w:bCs w:val="0"/>
            </w:rPr>
          </w:pPr>
          <w:hyperlink w:anchor="_Toc88214836" w:history="1">
            <w:r w:rsidR="00784672" w:rsidRPr="003E594F">
              <w:rPr>
                <w:rStyle w:val="Hyperlink"/>
                <w:b w:val="0"/>
                <w:bCs w:val="0"/>
              </w:rPr>
              <w:t>REFERENCES</w:t>
            </w:r>
            <w:r w:rsidR="00784672" w:rsidRPr="003E594F">
              <w:rPr>
                <w:b w:val="0"/>
                <w:bCs w:val="0"/>
                <w:webHidden/>
              </w:rPr>
              <w:tab/>
            </w:r>
            <w:r w:rsidR="00784672" w:rsidRPr="003E594F">
              <w:rPr>
                <w:b w:val="0"/>
                <w:bCs w:val="0"/>
                <w:webHidden/>
              </w:rPr>
              <w:fldChar w:fldCharType="begin"/>
            </w:r>
            <w:r w:rsidR="00784672" w:rsidRPr="003E594F">
              <w:rPr>
                <w:b w:val="0"/>
                <w:bCs w:val="0"/>
                <w:webHidden/>
              </w:rPr>
              <w:instrText xml:space="preserve"> PAGEREF _Toc88214836 \h </w:instrText>
            </w:r>
            <w:r w:rsidR="00784672" w:rsidRPr="003E594F">
              <w:rPr>
                <w:b w:val="0"/>
                <w:bCs w:val="0"/>
                <w:webHidden/>
              </w:rPr>
            </w:r>
            <w:r w:rsidR="00784672" w:rsidRPr="003E594F">
              <w:rPr>
                <w:b w:val="0"/>
                <w:bCs w:val="0"/>
                <w:webHidden/>
              </w:rPr>
              <w:fldChar w:fldCharType="separate"/>
            </w:r>
            <w:r w:rsidR="00FA2349">
              <w:rPr>
                <w:b w:val="0"/>
                <w:bCs w:val="0"/>
                <w:webHidden/>
              </w:rPr>
              <w:t>164</w:t>
            </w:r>
            <w:r w:rsidR="00784672" w:rsidRPr="003E594F">
              <w:rPr>
                <w:b w:val="0"/>
                <w:bCs w:val="0"/>
                <w:webHidden/>
              </w:rPr>
              <w:fldChar w:fldCharType="end"/>
            </w:r>
          </w:hyperlink>
        </w:p>
        <w:p w14:paraId="30C7B1E7" w14:textId="07AC8613" w:rsidR="00784672" w:rsidRPr="003E594F" w:rsidRDefault="00640C34">
          <w:pPr>
            <w:pStyle w:val="TOC1"/>
            <w:rPr>
              <w:rFonts w:eastAsiaTheme="minorEastAsia"/>
              <w:b w:val="0"/>
              <w:bCs w:val="0"/>
            </w:rPr>
          </w:pPr>
          <w:hyperlink w:anchor="_Toc88214837" w:history="1">
            <w:r w:rsidR="00784672" w:rsidRPr="003E594F">
              <w:rPr>
                <w:rStyle w:val="Hyperlink"/>
                <w:b w:val="0"/>
                <w:bCs w:val="0"/>
              </w:rPr>
              <w:t>APPENDICES</w:t>
            </w:r>
            <w:r w:rsidR="00784672" w:rsidRPr="003E594F">
              <w:rPr>
                <w:b w:val="0"/>
                <w:bCs w:val="0"/>
                <w:webHidden/>
              </w:rPr>
              <w:tab/>
            </w:r>
            <w:r w:rsidR="00784672" w:rsidRPr="003E594F">
              <w:rPr>
                <w:b w:val="0"/>
                <w:bCs w:val="0"/>
                <w:webHidden/>
              </w:rPr>
              <w:fldChar w:fldCharType="begin"/>
            </w:r>
            <w:r w:rsidR="00784672" w:rsidRPr="003E594F">
              <w:rPr>
                <w:b w:val="0"/>
                <w:bCs w:val="0"/>
                <w:webHidden/>
              </w:rPr>
              <w:instrText xml:space="preserve"> PAGEREF _Toc88214837 \h </w:instrText>
            </w:r>
            <w:r w:rsidR="00784672" w:rsidRPr="003E594F">
              <w:rPr>
                <w:b w:val="0"/>
                <w:bCs w:val="0"/>
                <w:webHidden/>
              </w:rPr>
            </w:r>
            <w:r w:rsidR="00784672" w:rsidRPr="003E594F">
              <w:rPr>
                <w:b w:val="0"/>
                <w:bCs w:val="0"/>
                <w:webHidden/>
              </w:rPr>
              <w:fldChar w:fldCharType="separate"/>
            </w:r>
            <w:r w:rsidR="00FA2349">
              <w:rPr>
                <w:b w:val="0"/>
                <w:bCs w:val="0"/>
                <w:webHidden/>
              </w:rPr>
              <w:t>177</w:t>
            </w:r>
            <w:r w:rsidR="00784672" w:rsidRPr="003E594F">
              <w:rPr>
                <w:b w:val="0"/>
                <w:bCs w:val="0"/>
                <w:webHidden/>
              </w:rPr>
              <w:fldChar w:fldCharType="end"/>
            </w:r>
          </w:hyperlink>
        </w:p>
        <w:p w14:paraId="7800BF5C" w14:textId="1FACD8BD" w:rsidR="00784672" w:rsidRPr="003E594F" w:rsidRDefault="00640C34">
          <w:pPr>
            <w:pStyle w:val="TOC1"/>
            <w:rPr>
              <w:rFonts w:eastAsiaTheme="minorEastAsia"/>
              <w:b w:val="0"/>
              <w:bCs w:val="0"/>
            </w:rPr>
          </w:pPr>
          <w:hyperlink w:anchor="_Toc88214838" w:history="1">
            <w:r w:rsidR="00784672" w:rsidRPr="003E594F">
              <w:rPr>
                <w:rStyle w:val="Hyperlink"/>
                <w:b w:val="0"/>
                <w:bCs w:val="0"/>
              </w:rPr>
              <w:t>VITA</w:t>
            </w:r>
            <w:r w:rsidR="00784672" w:rsidRPr="003E594F">
              <w:rPr>
                <w:b w:val="0"/>
                <w:bCs w:val="0"/>
                <w:webHidden/>
              </w:rPr>
              <w:tab/>
            </w:r>
            <w:r w:rsidR="00784672" w:rsidRPr="003E594F">
              <w:rPr>
                <w:b w:val="0"/>
                <w:bCs w:val="0"/>
                <w:webHidden/>
              </w:rPr>
              <w:fldChar w:fldCharType="begin"/>
            </w:r>
            <w:r w:rsidR="00784672" w:rsidRPr="003E594F">
              <w:rPr>
                <w:b w:val="0"/>
                <w:bCs w:val="0"/>
                <w:webHidden/>
              </w:rPr>
              <w:instrText xml:space="preserve"> PAGEREF _Toc88214838 \h </w:instrText>
            </w:r>
            <w:r w:rsidR="00784672" w:rsidRPr="003E594F">
              <w:rPr>
                <w:b w:val="0"/>
                <w:bCs w:val="0"/>
                <w:webHidden/>
              </w:rPr>
            </w:r>
            <w:r w:rsidR="00784672" w:rsidRPr="003E594F">
              <w:rPr>
                <w:b w:val="0"/>
                <w:bCs w:val="0"/>
                <w:webHidden/>
              </w:rPr>
              <w:fldChar w:fldCharType="separate"/>
            </w:r>
            <w:r w:rsidR="00FA2349">
              <w:rPr>
                <w:b w:val="0"/>
                <w:bCs w:val="0"/>
                <w:webHidden/>
              </w:rPr>
              <w:t>185</w:t>
            </w:r>
            <w:r w:rsidR="00784672" w:rsidRPr="003E594F">
              <w:rPr>
                <w:b w:val="0"/>
                <w:bCs w:val="0"/>
                <w:webHidden/>
              </w:rPr>
              <w:fldChar w:fldCharType="end"/>
            </w:r>
          </w:hyperlink>
        </w:p>
        <w:p w14:paraId="6692FD99" w14:textId="4FBA2176" w:rsidR="00666A15" w:rsidRPr="003E594F" w:rsidRDefault="00666A15" w:rsidP="00AB4632">
          <w:pPr>
            <w:spacing w:after="0"/>
            <w:rPr>
              <w:rFonts w:ascii="Times New Roman" w:hAnsi="Times New Roman" w:cs="Times New Roman"/>
              <w:sz w:val="24"/>
              <w:szCs w:val="24"/>
            </w:rPr>
          </w:pPr>
          <w:r w:rsidRPr="003E594F">
            <w:rPr>
              <w:rFonts w:ascii="Times New Roman" w:hAnsi="Times New Roman" w:cs="Times New Roman"/>
              <w:noProof/>
              <w:sz w:val="24"/>
              <w:szCs w:val="24"/>
            </w:rPr>
            <w:fldChar w:fldCharType="end"/>
          </w:r>
        </w:p>
      </w:sdtContent>
    </w:sdt>
    <w:p w14:paraId="01E3D50B" w14:textId="77777777" w:rsidR="00D12D18" w:rsidRPr="00E44101" w:rsidRDefault="00D12D18" w:rsidP="006C7521">
      <w:pPr>
        <w:spacing w:after="0"/>
        <w:rPr>
          <w:rFonts w:ascii="Times New Roman" w:hAnsi="Times New Roman" w:cs="Times New Roman"/>
          <w:sz w:val="24"/>
          <w:szCs w:val="24"/>
        </w:rPr>
      </w:pPr>
    </w:p>
    <w:p w14:paraId="0BD58F48" w14:textId="2EA04592" w:rsidR="002F33C8" w:rsidRPr="002F33C8" w:rsidRDefault="002F33C8" w:rsidP="00921645">
      <w:pPr>
        <w:spacing w:after="0"/>
        <w:sectPr w:rsidR="002F33C8" w:rsidRPr="002F33C8" w:rsidSect="00426BDE">
          <w:pgSz w:w="12240" w:h="15840"/>
          <w:pgMar w:top="1440" w:right="1440" w:bottom="1440" w:left="1440" w:header="720" w:footer="720" w:gutter="0"/>
          <w:pgNumType w:fmt="lowerRoman"/>
          <w:cols w:space="720"/>
          <w:docGrid w:linePitch="360"/>
        </w:sectPr>
      </w:pPr>
    </w:p>
    <w:p w14:paraId="53CFAFC3" w14:textId="1ADF8053" w:rsidR="00C273A3" w:rsidRPr="008E4F60" w:rsidRDefault="00C273A3" w:rsidP="00AB4632">
      <w:pPr>
        <w:pStyle w:val="CHAPTERHEADINGS"/>
        <w:spacing w:before="0"/>
      </w:pPr>
      <w:bookmarkStart w:id="0" w:name="_Toc88214793"/>
      <w:r w:rsidRPr="008E4F60">
        <w:lastRenderedPageBreak/>
        <w:t xml:space="preserve">CHAPTER </w:t>
      </w:r>
      <w:r w:rsidR="00FC4839">
        <w:t>ONE</w:t>
      </w:r>
      <w:r w:rsidRPr="008E4F60">
        <w:t xml:space="preserve">: </w:t>
      </w:r>
      <w:r w:rsidR="00DC1828" w:rsidRPr="008E4F60">
        <w:t>INTRODUCTION AND BACKGROUND</w:t>
      </w:r>
      <w:bookmarkEnd w:id="0"/>
    </w:p>
    <w:p w14:paraId="1D3B7DB3" w14:textId="6196A1A2" w:rsidR="007F79EA" w:rsidRPr="008E4F60" w:rsidRDefault="00C273A3"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7F79EA" w:rsidRPr="008E4F60">
        <w:rPr>
          <w:rFonts w:ascii="Times New Roman" w:hAnsi="Times New Roman" w:cs="Times New Roman"/>
          <w:sz w:val="24"/>
          <w:szCs w:val="24"/>
        </w:rPr>
        <w:t>Over 60% of working adults in the U.S. alone are affected by workplace bullying and over 77% indicate a need to create policies and laws addressing these issues (</w:t>
      </w:r>
      <w:proofErr w:type="spellStart"/>
      <w:r w:rsidR="007F79EA" w:rsidRPr="008E4F60">
        <w:rPr>
          <w:rFonts w:ascii="Times New Roman" w:hAnsi="Times New Roman" w:cs="Times New Roman"/>
          <w:sz w:val="24"/>
          <w:szCs w:val="24"/>
        </w:rPr>
        <w:t>Namie</w:t>
      </w:r>
      <w:proofErr w:type="spellEnd"/>
      <w:r w:rsidR="007F79EA" w:rsidRPr="008E4F60">
        <w:rPr>
          <w:rFonts w:ascii="Times New Roman" w:hAnsi="Times New Roman" w:cs="Times New Roman"/>
          <w:sz w:val="24"/>
          <w:szCs w:val="24"/>
        </w:rPr>
        <w:t>, 2017). Many organizations fail to actively address workplace bullying (</w:t>
      </w:r>
      <w:proofErr w:type="spellStart"/>
      <w:r w:rsidR="007F79EA" w:rsidRPr="008E4F60">
        <w:rPr>
          <w:rFonts w:ascii="Times New Roman" w:hAnsi="Times New Roman" w:cs="Times New Roman"/>
          <w:sz w:val="24"/>
          <w:szCs w:val="24"/>
        </w:rPr>
        <w:t>Namie</w:t>
      </w:r>
      <w:proofErr w:type="spellEnd"/>
      <w:r w:rsidR="007F79EA" w:rsidRPr="008E4F60">
        <w:rPr>
          <w:rFonts w:ascii="Times New Roman" w:hAnsi="Times New Roman" w:cs="Times New Roman"/>
          <w:sz w:val="24"/>
          <w:szCs w:val="24"/>
        </w:rPr>
        <w:t xml:space="preserve"> et al., 2009</w:t>
      </w:r>
      <w:proofErr w:type="gramStart"/>
      <w:r w:rsidR="007F79EA" w:rsidRPr="008E4F60">
        <w:rPr>
          <w:rFonts w:ascii="Times New Roman" w:hAnsi="Times New Roman" w:cs="Times New Roman"/>
          <w:sz w:val="24"/>
          <w:szCs w:val="24"/>
        </w:rPr>
        <w:t>);</w:t>
      </w:r>
      <w:proofErr w:type="gramEnd"/>
      <w:r w:rsidR="007F79EA" w:rsidRPr="008E4F60">
        <w:rPr>
          <w:rFonts w:ascii="Times New Roman" w:hAnsi="Times New Roman" w:cs="Times New Roman"/>
          <w:sz w:val="24"/>
          <w:szCs w:val="24"/>
        </w:rPr>
        <w:t xml:space="preserve"> </w:t>
      </w:r>
    </w:p>
    <w:p w14:paraId="0E52066F" w14:textId="77777777"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American colleges and universities rarely have specific policies for these issues (Smith &amp; </w:t>
      </w:r>
      <w:proofErr w:type="spellStart"/>
      <w:r w:rsidRPr="008E4F60">
        <w:rPr>
          <w:rFonts w:ascii="Times New Roman" w:hAnsi="Times New Roman" w:cs="Times New Roman"/>
          <w:sz w:val="24"/>
          <w:szCs w:val="24"/>
        </w:rPr>
        <w:t>Coel</w:t>
      </w:r>
      <w:proofErr w:type="spellEnd"/>
      <w:r w:rsidRPr="008E4F60">
        <w:rPr>
          <w:rFonts w:ascii="Times New Roman" w:hAnsi="Times New Roman" w:cs="Times New Roman"/>
          <w:sz w:val="24"/>
          <w:szCs w:val="24"/>
        </w:rPr>
        <w:t>, 2018). Few organizational policies and complicit upper management may provide avenues for bullies to continue engaging in destructive, hostile communication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&amp;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2010). The absence of organizational policy and action may be due to a lack of agreed-upon language and understanding of what constitutes workplace bullying, known as denotative hesitancy (Cowan, 2012;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2005). This, in turn, may cause difficulty during the sensemaking process for individuals involved in workplace bullying issues. Workplace bullying is generally understood to be repeated, hostile messages occurring over time, causing a power imbalance between the bully and target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 These messages can take on many forms, ranging from covert acts such as emotional abuse, gossip, or social ostracism to overt acts such as yelling or harsh criticism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et al., 2009).</w:t>
      </w:r>
    </w:p>
    <w:p w14:paraId="7BCD91F5" w14:textId="10BC1CE1" w:rsidR="007F79EA" w:rsidRPr="008E4F60" w:rsidRDefault="007F79EA" w:rsidP="00AB4632">
      <w:pPr>
        <w:spacing w:after="0" w:line="480" w:lineRule="auto"/>
        <w:rPr>
          <w:rFonts w:ascii="Times New Roman" w:hAnsi="Times New Roman" w:cs="Times New Roman"/>
          <w:b/>
          <w:bCs/>
          <w:sz w:val="24"/>
          <w:szCs w:val="24"/>
        </w:rPr>
      </w:pPr>
      <w:r w:rsidRPr="008E4F60">
        <w:rPr>
          <w:rFonts w:ascii="Times New Roman" w:hAnsi="Times New Roman" w:cs="Times New Roman"/>
          <w:sz w:val="24"/>
          <w:szCs w:val="24"/>
        </w:rPr>
        <w:tab/>
        <w:t xml:space="preserve">Organizational members who experience the brunt of workplace bullying (e.g., targets and bystanders) or who oversee reports (e.g., human resource professionals or supervisors) often face confusion about their experiences (Cowan, 2012;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Ruble, 2017). Many HR professionals consider bully intentions as they make sense of reports (Cowan, 2012), yet intentionality </w:t>
      </w:r>
      <w:r w:rsidR="003445CA">
        <w:rPr>
          <w:rFonts w:ascii="Times New Roman" w:hAnsi="Times New Roman" w:cs="Times New Roman"/>
          <w:sz w:val="24"/>
          <w:szCs w:val="24"/>
        </w:rPr>
        <w:t>is</w:t>
      </w:r>
      <w:r w:rsidR="003445CA" w:rsidRPr="008E4F60">
        <w:rPr>
          <w:rFonts w:ascii="Times New Roman" w:hAnsi="Times New Roman" w:cs="Times New Roman"/>
          <w:sz w:val="24"/>
          <w:szCs w:val="24"/>
        </w:rPr>
        <w:t xml:space="preserve"> </w:t>
      </w:r>
      <w:r w:rsidRPr="008E4F60">
        <w:rPr>
          <w:rFonts w:ascii="Times New Roman" w:hAnsi="Times New Roman" w:cs="Times New Roman"/>
          <w:sz w:val="24"/>
          <w:szCs w:val="24"/>
        </w:rPr>
        <w:t>rarely in research’s conceptual definition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et al., 2009). Due to lack of policy and sensemaking difficulty, many events may go unnoticed or unreported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McDermott, 2011), targets may seek help from others to make sense of their experiences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Krone, 2015), bullies can refute the destructive nature of their </w:t>
      </w:r>
      <w:r w:rsidRPr="008E4F60">
        <w:rPr>
          <w:rFonts w:ascii="Times New Roman" w:hAnsi="Times New Roman" w:cs="Times New Roman"/>
          <w:sz w:val="24"/>
          <w:szCs w:val="24"/>
        </w:rPr>
        <w:lastRenderedPageBreak/>
        <w:t>actions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2017), and bystanders may become hesitant to help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 Indeed, workplace bullying becomes a communal process co-constructed through communication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&amp;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2010). The community surrounding workplace bullying issues, in addition to bullies and targets, include bystanders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&amp; Fletcher, 2013; </w:t>
      </w:r>
      <w:proofErr w:type="spellStart"/>
      <w:r w:rsidRPr="008E4F60">
        <w:rPr>
          <w:rFonts w:ascii="Times New Roman" w:hAnsi="Times New Roman" w:cs="Times New Roman"/>
          <w:sz w:val="24"/>
          <w:szCs w:val="24"/>
        </w:rPr>
        <w:t>Pouwelse</w:t>
      </w:r>
      <w:proofErr w:type="spellEnd"/>
      <w:r w:rsidRPr="008E4F60">
        <w:rPr>
          <w:rFonts w:ascii="Times New Roman" w:hAnsi="Times New Roman" w:cs="Times New Roman"/>
          <w:sz w:val="24"/>
          <w:szCs w:val="24"/>
        </w:rPr>
        <w:t xml:space="preserve"> et al., 2018), human resource professionals (Cowan, 2012), managers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2017), and other supportive communication networks, such as coworkers or family members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&amp; McDermott, 2011). </w:t>
      </w:r>
      <w:r w:rsidR="00395E0E">
        <w:rPr>
          <w:rFonts w:ascii="Times New Roman" w:hAnsi="Times New Roman" w:cs="Times New Roman"/>
          <w:sz w:val="24"/>
          <w:szCs w:val="24"/>
        </w:rPr>
        <w:t>T</w:t>
      </w:r>
      <w:r w:rsidRPr="008E4F60">
        <w:rPr>
          <w:rFonts w:ascii="Times New Roman" w:hAnsi="Times New Roman" w:cs="Times New Roman"/>
          <w:sz w:val="24"/>
          <w:szCs w:val="24"/>
        </w:rPr>
        <w:t>argets are not the only individuals impacted by workplace bullying issues. Bystanders (e.g., first-hand witnesses) often report they experience the same harmful psychological effects as targets (</w:t>
      </w:r>
      <w:proofErr w:type="spellStart"/>
      <w:r w:rsidRPr="008E4F60">
        <w:rPr>
          <w:rFonts w:ascii="Times New Roman" w:hAnsi="Times New Roman" w:cs="Times New Roman"/>
          <w:sz w:val="24"/>
          <w:szCs w:val="24"/>
        </w:rPr>
        <w:t>Emdad</w:t>
      </w:r>
      <w:proofErr w:type="spellEnd"/>
      <w:r w:rsidRPr="008E4F60">
        <w:rPr>
          <w:rFonts w:ascii="Times New Roman" w:hAnsi="Times New Roman" w:cs="Times New Roman"/>
          <w:sz w:val="24"/>
          <w:szCs w:val="24"/>
        </w:rPr>
        <w:t xml:space="preserve"> et al., 2013).</w:t>
      </w:r>
    </w:p>
    <w:p w14:paraId="186568B4" w14:textId="3BE1A7ED" w:rsidR="007F79EA" w:rsidRPr="008E4F60" w:rsidRDefault="007F79EA" w:rsidP="00AB4632">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Bystanders become pivotal because they can either hinder or perpetuate workplace bullying processes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 Even one workplace bullying bystander intervening in a situation is powerful enough to encourage others to intervene (</w:t>
      </w:r>
      <w:proofErr w:type="spellStart"/>
      <w:r w:rsidRPr="008E4F60">
        <w:rPr>
          <w:rFonts w:ascii="Times New Roman" w:hAnsi="Times New Roman" w:cs="Times New Roman"/>
          <w:sz w:val="24"/>
          <w:szCs w:val="24"/>
        </w:rPr>
        <w:t>Báez</w:t>
      </w:r>
      <w:proofErr w:type="spellEnd"/>
      <w:r w:rsidRPr="008E4F60">
        <w:rPr>
          <w:rFonts w:ascii="Times New Roman" w:hAnsi="Times New Roman" w:cs="Times New Roman"/>
          <w:sz w:val="24"/>
          <w:szCs w:val="24"/>
        </w:rPr>
        <w:t>-León et al., 2016). Those who witness bullying can take on multiple roles, such as siding with the target, aligning with the bully, or becoming passive bystanders (Paull et al., 2012). These roles often stem from social affiliations, personal resources, or justice communication goals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 Communication research also highlight</w:t>
      </w:r>
      <w:r w:rsidR="00993C0E">
        <w:rPr>
          <w:rFonts w:ascii="Times New Roman" w:hAnsi="Times New Roman" w:cs="Times New Roman"/>
          <w:sz w:val="24"/>
          <w:szCs w:val="24"/>
        </w:rPr>
        <w:t>s</w:t>
      </w:r>
      <w:r w:rsidRPr="008E4F60">
        <w:rPr>
          <w:rFonts w:ascii="Times New Roman" w:hAnsi="Times New Roman" w:cs="Times New Roman"/>
          <w:sz w:val="24"/>
          <w:szCs w:val="24"/>
        </w:rPr>
        <w:t xml:space="preserve"> how target narratives become more understandable when they include the role of coworkers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-Williams &amp; Krone, 2015), how bystanders’ perceptions of bullying messages influence their intentions to intervene (</w:t>
      </w:r>
      <w:proofErr w:type="spellStart"/>
      <w:r w:rsidRPr="008E4F60">
        <w:rPr>
          <w:rFonts w:ascii="Times New Roman" w:hAnsi="Times New Roman" w:cs="Times New Roman"/>
          <w:sz w:val="24"/>
          <w:szCs w:val="24"/>
        </w:rPr>
        <w:t>Pavlich</w:t>
      </w:r>
      <w:proofErr w:type="spellEnd"/>
      <w:r w:rsidRPr="008E4F60">
        <w:rPr>
          <w:rFonts w:ascii="Times New Roman" w:hAnsi="Times New Roman" w:cs="Times New Roman"/>
          <w:sz w:val="24"/>
          <w:szCs w:val="24"/>
        </w:rPr>
        <w:t xml:space="preserve"> et al., 2017), and how bystander supportive communication could become pivotal for targets during bullying events (High &amp; Young, 2018). </w:t>
      </w:r>
      <w:r w:rsidR="00395E0E">
        <w:rPr>
          <w:rFonts w:ascii="Times New Roman" w:hAnsi="Times New Roman" w:cs="Times New Roman"/>
          <w:sz w:val="24"/>
          <w:szCs w:val="24"/>
        </w:rPr>
        <w:t>T</w:t>
      </w:r>
      <w:r w:rsidRPr="008E4F60">
        <w:rPr>
          <w:rFonts w:ascii="Times New Roman" w:hAnsi="Times New Roman" w:cs="Times New Roman"/>
          <w:sz w:val="24"/>
          <w:szCs w:val="24"/>
        </w:rPr>
        <w:t>he role of bystanders during workplace bullying issues is complex.</w:t>
      </w:r>
    </w:p>
    <w:p w14:paraId="056E8F3F" w14:textId="77777777" w:rsidR="007F79EA" w:rsidRPr="008E4F60" w:rsidRDefault="007F79EA" w:rsidP="00AB4632">
      <w:pPr>
        <w:spacing w:after="0" w:line="480" w:lineRule="auto"/>
        <w:ind w:firstLine="720"/>
        <w:rPr>
          <w:rFonts w:ascii="Times New Roman" w:hAnsi="Times New Roman" w:cs="Times New Roman"/>
          <w:sz w:val="24"/>
          <w:szCs w:val="24"/>
        </w:rPr>
      </w:pPr>
      <w:r w:rsidRPr="008E4F60">
        <w:rPr>
          <w:rFonts w:ascii="Times New Roman" w:hAnsi="Times New Roman" w:cs="Times New Roman"/>
          <w:sz w:val="24"/>
          <w:szCs w:val="24"/>
        </w:rPr>
        <w:t xml:space="preserve">Researchers are perplexed as they focus on predicting bystander behaviors—cognitive sensemaking processes (Ng et al., 2019), the role of emotion and justice (O’Reilly &amp; Aquino, </w:t>
      </w:r>
      <w:r w:rsidRPr="008E4F60">
        <w:rPr>
          <w:rFonts w:ascii="Times New Roman" w:hAnsi="Times New Roman" w:cs="Times New Roman"/>
          <w:sz w:val="24"/>
          <w:szCs w:val="24"/>
        </w:rPr>
        <w:lastRenderedPageBreak/>
        <w:t>2011), and communication goals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 Examining various factors that predict bystander behavior is an important endeavor. As research attempts to explain and understand how bystanders come to their various actions, we must be mindful that our perspective may make assumptions not shared by this population. The question that begs to be asked is how individuals who witness workplace bullying make sense of, and communicate, their experiences from their own perspective.</w:t>
      </w:r>
    </w:p>
    <w:p w14:paraId="7D7A0CCB" w14:textId="77777777" w:rsidR="007F79EA" w:rsidRPr="008E4F60" w:rsidRDefault="007F79EA" w:rsidP="00AB4632">
      <w:pPr>
        <w:spacing w:after="0" w:line="480" w:lineRule="auto"/>
        <w:ind w:firstLine="720"/>
        <w:rPr>
          <w:rFonts w:ascii="Times New Roman" w:hAnsi="Times New Roman" w:cs="Times New Roman"/>
          <w:sz w:val="24"/>
          <w:szCs w:val="24"/>
        </w:rPr>
      </w:pPr>
      <w:r w:rsidRPr="008E4F60">
        <w:rPr>
          <w:rFonts w:ascii="Times New Roman" w:hAnsi="Times New Roman" w:cs="Times New Roman"/>
          <w:sz w:val="24"/>
          <w:szCs w:val="24"/>
        </w:rPr>
        <w:t xml:space="preserve">An inductive research approach captures how bystanders narrate their own perspectives, how they make sense of their lived experiences, how their own and others’ emotion informs this process, and how they come to terms with their viewpoint as witnesses to such harmful bullying events in the workplace. Therefore, this study’s goal is to examine how bystanders experience and make sense of their position within workplace bullying processes. </w:t>
      </w:r>
    </w:p>
    <w:p w14:paraId="4E49CEB1" w14:textId="42B573E8" w:rsidR="007F79EA" w:rsidRPr="008E4F60" w:rsidRDefault="007F79EA" w:rsidP="00AB4632">
      <w:pPr>
        <w:pStyle w:val="SECONDLEVELHEADINGS"/>
        <w:spacing w:before="0"/>
      </w:pPr>
      <w:bookmarkStart w:id="1" w:name="_Toc88214794"/>
      <w:r w:rsidRPr="008E4F60">
        <w:t>Literature Review</w:t>
      </w:r>
      <w:bookmarkEnd w:id="1"/>
    </w:p>
    <w:p w14:paraId="008B3B64" w14:textId="04F4F80A" w:rsidR="007F79EA" w:rsidRPr="008E4F60" w:rsidRDefault="007F79EA" w:rsidP="00AB4632">
      <w:pPr>
        <w:pStyle w:val="THIRDLEVELHEADINGS"/>
        <w:spacing w:before="0"/>
      </w:pPr>
      <w:bookmarkStart w:id="2" w:name="_Toc88214795"/>
      <w:r w:rsidRPr="008E4F60">
        <w:t>Workplace Bullying</w:t>
      </w:r>
      <w:bookmarkEnd w:id="2"/>
    </w:p>
    <w:p w14:paraId="78720BB2" w14:textId="76B5F5B9"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This study adopts the conceptual definition of workplace bullying as repetitive, hostile communication that occurs over time, causing a power imbalance between bully and target (</w:t>
      </w:r>
      <w:proofErr w:type="spellStart"/>
      <w:r w:rsidRPr="008E4F60">
        <w:rPr>
          <w:rFonts w:ascii="Times New Roman" w:hAnsi="Times New Roman" w:cs="Times New Roman"/>
          <w:sz w:val="24"/>
          <w:szCs w:val="24"/>
        </w:rPr>
        <w:t>Leyman</w:t>
      </w:r>
      <w:proofErr w:type="spellEnd"/>
      <w:r w:rsidRPr="008E4F60">
        <w:rPr>
          <w:rFonts w:ascii="Times New Roman" w:hAnsi="Times New Roman" w:cs="Times New Roman"/>
          <w:sz w:val="24"/>
          <w:szCs w:val="24"/>
        </w:rPr>
        <w:t xml:space="preserve">, 1996) and a host of detrimental individual and organizational outcomes for both targets (e.g., those whom the hostile messages are directed; Tracy et al., 2006) and witnesses (e.g., those who see or hear workplace bullying take place; </w:t>
      </w:r>
      <w:proofErr w:type="spellStart"/>
      <w:r w:rsidRPr="008E4F60">
        <w:rPr>
          <w:rFonts w:ascii="Times New Roman" w:hAnsi="Times New Roman" w:cs="Times New Roman"/>
          <w:sz w:val="24"/>
          <w:szCs w:val="24"/>
        </w:rPr>
        <w:t>Emdad</w:t>
      </w:r>
      <w:proofErr w:type="spellEnd"/>
      <w:r w:rsidRPr="008E4F60">
        <w:rPr>
          <w:rFonts w:ascii="Times New Roman" w:hAnsi="Times New Roman" w:cs="Times New Roman"/>
          <w:sz w:val="24"/>
          <w:szCs w:val="24"/>
        </w:rPr>
        <w:t xml:space="preserve"> et al., 2013). This hostile communication may be covert, such as social ostracism, emotional abuse, and/or gossip</w:t>
      </w:r>
      <w:r w:rsidR="00104AE1">
        <w:rPr>
          <w:rFonts w:ascii="Times New Roman" w:hAnsi="Times New Roman" w:cs="Times New Roman"/>
          <w:sz w:val="24"/>
          <w:szCs w:val="24"/>
        </w:rPr>
        <w:t>. For example,</w:t>
      </w:r>
      <w:r w:rsidR="00580BCF">
        <w:rPr>
          <w:rFonts w:ascii="Times New Roman" w:hAnsi="Times New Roman" w:cs="Times New Roman"/>
          <w:sz w:val="24"/>
          <w:szCs w:val="24"/>
        </w:rPr>
        <w:t xml:space="preserve"> </w:t>
      </w:r>
      <w:r w:rsidR="00993756">
        <w:rPr>
          <w:rFonts w:ascii="Times New Roman" w:hAnsi="Times New Roman" w:cs="Times New Roman"/>
          <w:sz w:val="24"/>
          <w:szCs w:val="24"/>
        </w:rPr>
        <w:t>employees repeatedly leave a targeted coworker out of meetings or work functions</w:t>
      </w:r>
      <w:r w:rsidR="00104AE1">
        <w:rPr>
          <w:rFonts w:ascii="Times New Roman" w:hAnsi="Times New Roman" w:cs="Times New Roman"/>
          <w:sz w:val="24"/>
          <w:szCs w:val="24"/>
        </w:rPr>
        <w:t xml:space="preserve">. </w:t>
      </w:r>
      <w:r w:rsidR="00221C24">
        <w:rPr>
          <w:rFonts w:ascii="Times New Roman" w:hAnsi="Times New Roman" w:cs="Times New Roman"/>
          <w:sz w:val="24"/>
          <w:szCs w:val="24"/>
        </w:rPr>
        <w:t>Hostile communication could also be</w:t>
      </w:r>
      <w:r w:rsidR="003B43A3">
        <w:rPr>
          <w:rFonts w:ascii="Times New Roman" w:hAnsi="Times New Roman" w:cs="Times New Roman"/>
          <w:sz w:val="24"/>
          <w:szCs w:val="24"/>
        </w:rPr>
        <w:t xml:space="preserve"> in the form of</w:t>
      </w:r>
      <w:r w:rsidRPr="008E4F60">
        <w:rPr>
          <w:rFonts w:ascii="Times New Roman" w:hAnsi="Times New Roman" w:cs="Times New Roman"/>
          <w:sz w:val="24"/>
          <w:szCs w:val="24"/>
        </w:rPr>
        <w:t xml:space="preserve"> overt acts, such as verbal aggression, threats, and/or public humiliation</w:t>
      </w:r>
      <w:r w:rsidR="00504944">
        <w:rPr>
          <w:rFonts w:ascii="Times New Roman" w:hAnsi="Times New Roman" w:cs="Times New Roman"/>
          <w:sz w:val="24"/>
          <w:szCs w:val="24"/>
        </w:rPr>
        <w:t>,</w:t>
      </w:r>
      <w:r w:rsidR="00221C24">
        <w:rPr>
          <w:rFonts w:ascii="Times New Roman" w:hAnsi="Times New Roman" w:cs="Times New Roman"/>
          <w:sz w:val="24"/>
          <w:szCs w:val="24"/>
        </w:rPr>
        <w:t xml:space="preserve"> such as a manager constantly </w:t>
      </w:r>
      <w:r w:rsidR="00ED0932">
        <w:rPr>
          <w:rFonts w:ascii="Times New Roman" w:hAnsi="Times New Roman" w:cs="Times New Roman"/>
          <w:sz w:val="24"/>
          <w:szCs w:val="24"/>
        </w:rPr>
        <w:t>criticizing</w:t>
      </w:r>
      <w:r w:rsidR="00221C24">
        <w:rPr>
          <w:rFonts w:ascii="Times New Roman" w:hAnsi="Times New Roman" w:cs="Times New Roman"/>
          <w:sz w:val="24"/>
          <w:szCs w:val="24"/>
        </w:rPr>
        <w:t xml:space="preserve"> an employee in front of others</w:t>
      </w:r>
      <w:r w:rsidR="00DE71AA">
        <w:rPr>
          <w:rFonts w:ascii="Times New Roman" w:hAnsi="Times New Roman" w:cs="Times New Roman"/>
          <w:sz w:val="24"/>
          <w:szCs w:val="24"/>
        </w:rPr>
        <w:t xml:space="preserve"> </w:t>
      </w:r>
      <w:r w:rsidR="00221C24">
        <w:rPr>
          <w:rFonts w:ascii="Times New Roman" w:hAnsi="Times New Roman" w:cs="Times New Roman"/>
          <w:sz w:val="24"/>
          <w:szCs w:val="24"/>
        </w:rPr>
        <w:t>(</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et al., 2009).</w:t>
      </w:r>
      <w:r w:rsidR="008E7A07">
        <w:rPr>
          <w:rFonts w:ascii="Times New Roman" w:hAnsi="Times New Roman" w:cs="Times New Roman"/>
          <w:sz w:val="24"/>
          <w:szCs w:val="24"/>
        </w:rPr>
        <w:t xml:space="preserve"> </w:t>
      </w:r>
      <w:r w:rsidR="00504944">
        <w:rPr>
          <w:rFonts w:ascii="Times New Roman" w:hAnsi="Times New Roman" w:cs="Times New Roman"/>
          <w:sz w:val="24"/>
          <w:szCs w:val="24"/>
        </w:rPr>
        <w:t>Often</w:t>
      </w:r>
      <w:r w:rsidR="002E3527">
        <w:rPr>
          <w:rFonts w:ascii="Times New Roman" w:hAnsi="Times New Roman" w:cs="Times New Roman"/>
          <w:sz w:val="24"/>
          <w:szCs w:val="24"/>
        </w:rPr>
        <w:t>,</w:t>
      </w:r>
      <w:r w:rsidR="008E7A07">
        <w:rPr>
          <w:rFonts w:ascii="Times New Roman" w:hAnsi="Times New Roman" w:cs="Times New Roman"/>
          <w:sz w:val="24"/>
          <w:szCs w:val="24"/>
        </w:rPr>
        <w:t xml:space="preserve"> the cover</w:t>
      </w:r>
      <w:r w:rsidR="007F0E6B">
        <w:rPr>
          <w:rFonts w:ascii="Times New Roman" w:hAnsi="Times New Roman" w:cs="Times New Roman"/>
          <w:sz w:val="24"/>
          <w:szCs w:val="24"/>
        </w:rPr>
        <w:t>t</w:t>
      </w:r>
      <w:r w:rsidR="008E7A07">
        <w:rPr>
          <w:rFonts w:ascii="Times New Roman" w:hAnsi="Times New Roman" w:cs="Times New Roman"/>
          <w:sz w:val="24"/>
          <w:szCs w:val="24"/>
        </w:rPr>
        <w:t xml:space="preserve"> and overt forms of </w:t>
      </w:r>
      <w:r w:rsidR="008E7A07">
        <w:rPr>
          <w:rFonts w:ascii="Times New Roman" w:hAnsi="Times New Roman" w:cs="Times New Roman"/>
          <w:sz w:val="24"/>
          <w:szCs w:val="24"/>
        </w:rPr>
        <w:lastRenderedPageBreak/>
        <w:t>bullying can be experience</w:t>
      </w:r>
      <w:r w:rsidR="007F0E6B">
        <w:rPr>
          <w:rFonts w:ascii="Times New Roman" w:hAnsi="Times New Roman" w:cs="Times New Roman"/>
          <w:sz w:val="24"/>
          <w:szCs w:val="24"/>
        </w:rPr>
        <w:t>d</w:t>
      </w:r>
      <w:r w:rsidR="008E7A07">
        <w:rPr>
          <w:rFonts w:ascii="Times New Roman" w:hAnsi="Times New Roman" w:cs="Times New Roman"/>
          <w:sz w:val="24"/>
          <w:szCs w:val="24"/>
        </w:rPr>
        <w:t xml:space="preserve"> simultaneously</w:t>
      </w:r>
      <w:r w:rsidR="007F0E6B">
        <w:rPr>
          <w:rFonts w:ascii="Times New Roman" w:hAnsi="Times New Roman" w:cs="Times New Roman"/>
          <w:sz w:val="24"/>
          <w:szCs w:val="24"/>
        </w:rPr>
        <w:t xml:space="preserve"> </w:t>
      </w:r>
      <w:r w:rsidR="00105C3F">
        <w:rPr>
          <w:rFonts w:ascii="Times New Roman" w:hAnsi="Times New Roman" w:cs="Times New Roman"/>
          <w:sz w:val="24"/>
          <w:szCs w:val="24"/>
        </w:rPr>
        <w:t>(e.g., an</w:t>
      </w:r>
      <w:r w:rsidR="00F92E31">
        <w:rPr>
          <w:rFonts w:ascii="Times New Roman" w:hAnsi="Times New Roman" w:cs="Times New Roman"/>
          <w:sz w:val="24"/>
          <w:szCs w:val="24"/>
        </w:rPr>
        <w:t xml:space="preserve"> employee is</w:t>
      </w:r>
      <w:r w:rsidR="007F0E6B">
        <w:rPr>
          <w:rFonts w:ascii="Times New Roman" w:hAnsi="Times New Roman" w:cs="Times New Roman"/>
          <w:sz w:val="24"/>
          <w:szCs w:val="24"/>
        </w:rPr>
        <w:t xml:space="preserve"> left out of the group for lunch only to come into the office and get yelled at by the boss</w:t>
      </w:r>
      <w:r w:rsidR="00105C3F">
        <w:rPr>
          <w:rFonts w:ascii="Times New Roman" w:hAnsi="Times New Roman" w:cs="Times New Roman"/>
          <w:sz w:val="24"/>
          <w:szCs w:val="24"/>
        </w:rPr>
        <w:t>)</w:t>
      </w:r>
      <w:r w:rsidR="007F0E6B">
        <w:rPr>
          <w:rFonts w:ascii="Times New Roman" w:hAnsi="Times New Roman" w:cs="Times New Roman"/>
          <w:sz w:val="24"/>
          <w:szCs w:val="24"/>
        </w:rPr>
        <w:t>.</w:t>
      </w:r>
      <w:r w:rsidR="006D2351">
        <w:rPr>
          <w:rFonts w:ascii="Times New Roman" w:hAnsi="Times New Roman" w:cs="Times New Roman"/>
          <w:sz w:val="24"/>
          <w:szCs w:val="24"/>
        </w:rPr>
        <w:t xml:space="preserve"> </w:t>
      </w:r>
      <w:r w:rsidRPr="008E4F60">
        <w:rPr>
          <w:rFonts w:ascii="Times New Roman" w:hAnsi="Times New Roman" w:cs="Times New Roman"/>
          <w:sz w:val="24"/>
          <w:szCs w:val="24"/>
        </w:rPr>
        <w:t>These processes may cause distress, humiliation, feelings of powerlessness, and/or intimidation as well as impact an individual’s work environment, job duties, and psychological well-being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et al., 2009). Many bullying targets may</w:t>
      </w:r>
      <w:r w:rsidR="006545EA">
        <w:rPr>
          <w:rFonts w:ascii="Times New Roman" w:hAnsi="Times New Roman" w:cs="Times New Roman"/>
          <w:sz w:val="24"/>
          <w:szCs w:val="24"/>
        </w:rPr>
        <w:t xml:space="preserve"> also</w:t>
      </w:r>
      <w:r w:rsidRPr="008E4F60">
        <w:rPr>
          <w:rFonts w:ascii="Times New Roman" w:hAnsi="Times New Roman" w:cs="Times New Roman"/>
          <w:sz w:val="24"/>
          <w:szCs w:val="24"/>
        </w:rPr>
        <w:t xml:space="preserve"> exhibit increased burnout symptoms and decreased organizational citizenship behaviors (</w:t>
      </w:r>
      <w:proofErr w:type="spellStart"/>
      <w:r w:rsidRPr="008E4F60">
        <w:rPr>
          <w:rFonts w:ascii="Times New Roman" w:hAnsi="Times New Roman" w:cs="Times New Roman"/>
          <w:sz w:val="24"/>
          <w:szCs w:val="24"/>
        </w:rPr>
        <w:t>Goodboy</w:t>
      </w:r>
      <w:proofErr w:type="spellEnd"/>
      <w:r w:rsidRPr="008E4F60">
        <w:rPr>
          <w:rFonts w:ascii="Times New Roman" w:hAnsi="Times New Roman" w:cs="Times New Roman"/>
          <w:sz w:val="24"/>
          <w:szCs w:val="24"/>
        </w:rPr>
        <w:t xml:space="preserve"> et al., 2017), as well as stigmatization and blame for their experiences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McDermott, 2011).</w:t>
      </w:r>
      <w:r w:rsidR="00ED0932">
        <w:rPr>
          <w:rFonts w:ascii="Times New Roman" w:hAnsi="Times New Roman" w:cs="Times New Roman"/>
          <w:sz w:val="24"/>
          <w:szCs w:val="24"/>
        </w:rPr>
        <w:t xml:space="preserve"> </w:t>
      </w:r>
    </w:p>
    <w:p w14:paraId="4A37977D" w14:textId="585BB411"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Exposure to </w:t>
      </w:r>
      <w:r w:rsidR="00846CCA">
        <w:rPr>
          <w:rFonts w:ascii="Times New Roman" w:hAnsi="Times New Roman" w:cs="Times New Roman"/>
          <w:sz w:val="24"/>
          <w:szCs w:val="24"/>
        </w:rPr>
        <w:t xml:space="preserve">this </w:t>
      </w:r>
      <w:r w:rsidRPr="008E4F60">
        <w:rPr>
          <w:rFonts w:ascii="Times New Roman" w:hAnsi="Times New Roman" w:cs="Times New Roman"/>
          <w:sz w:val="24"/>
          <w:szCs w:val="24"/>
        </w:rPr>
        <w:t xml:space="preserve">constant negative communication can cause a detrimental effect </w:t>
      </w:r>
      <w:r w:rsidR="00504944">
        <w:rPr>
          <w:rFonts w:ascii="Times New Roman" w:hAnsi="Times New Roman" w:cs="Times New Roman"/>
          <w:sz w:val="24"/>
          <w:szCs w:val="24"/>
        </w:rPr>
        <w:t>on</w:t>
      </w:r>
      <w:r w:rsidRPr="008E4F60">
        <w:rPr>
          <w:rFonts w:ascii="Times New Roman" w:hAnsi="Times New Roman" w:cs="Times New Roman"/>
          <w:sz w:val="24"/>
          <w:szCs w:val="24"/>
        </w:rPr>
        <w:t xml:space="preserve"> a target’s psychological wellbeing. Many targets use metaphors, such as water torture, chipping away, or hammering to describe the repetitive psychological harm of their experiences (Tracy et al., 2006). The repetitious and durational nature unique to workplace bullying does not allow for psychological recovery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w:t>
      </w:r>
      <w:r w:rsidR="005072F7">
        <w:rPr>
          <w:rFonts w:ascii="Times New Roman" w:hAnsi="Times New Roman" w:cs="Times New Roman"/>
          <w:sz w:val="24"/>
          <w:szCs w:val="24"/>
        </w:rPr>
        <w:t xml:space="preserve"> </w:t>
      </w:r>
      <w:r w:rsidRPr="008E4F60">
        <w:rPr>
          <w:rFonts w:ascii="Times New Roman" w:hAnsi="Times New Roman" w:cs="Times New Roman"/>
          <w:sz w:val="24"/>
          <w:szCs w:val="24"/>
        </w:rPr>
        <w:t>As such, targets experience prolonged psychological stress that manifests into a perceived sense of powerlessness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&amp; McDermott, 2011). This is due to experiencing repeated humiliation, distress, and dependency on the perpetrator (Branch et al., 2018) and many targets may have difficulty in processing such harmful experiences (Tracy et al., 2006). </w:t>
      </w:r>
      <w:r w:rsidR="005F6C09">
        <w:rPr>
          <w:rFonts w:ascii="Times New Roman" w:hAnsi="Times New Roman" w:cs="Times New Roman"/>
          <w:sz w:val="24"/>
          <w:szCs w:val="24"/>
        </w:rPr>
        <w:t xml:space="preserve">For example, </w:t>
      </w:r>
      <w:r w:rsidR="00604939">
        <w:rPr>
          <w:rFonts w:ascii="Times New Roman" w:hAnsi="Times New Roman" w:cs="Times New Roman"/>
          <w:sz w:val="24"/>
          <w:szCs w:val="24"/>
        </w:rPr>
        <w:t>if an employee is constantly left out of the group and/or constantly yelled at by their manager, it does not allow them time to recover</w:t>
      </w:r>
      <w:r w:rsidR="00342CAD">
        <w:rPr>
          <w:rFonts w:ascii="Times New Roman" w:hAnsi="Times New Roman" w:cs="Times New Roman"/>
          <w:sz w:val="24"/>
          <w:szCs w:val="24"/>
        </w:rPr>
        <w:t xml:space="preserve"> and heal from the trauma of those experiences.</w:t>
      </w:r>
      <w:r w:rsidR="0021656B">
        <w:rPr>
          <w:rFonts w:ascii="Times New Roman" w:hAnsi="Times New Roman" w:cs="Times New Roman"/>
          <w:sz w:val="24"/>
          <w:szCs w:val="24"/>
        </w:rPr>
        <w:t xml:space="preserve"> </w:t>
      </w:r>
      <w:r w:rsidR="00785104">
        <w:rPr>
          <w:rFonts w:ascii="Times New Roman" w:hAnsi="Times New Roman" w:cs="Times New Roman"/>
          <w:sz w:val="24"/>
          <w:szCs w:val="24"/>
        </w:rPr>
        <w:t>W</w:t>
      </w:r>
      <w:r w:rsidR="0021656B">
        <w:rPr>
          <w:rFonts w:ascii="Times New Roman" w:hAnsi="Times New Roman" w:cs="Times New Roman"/>
          <w:sz w:val="24"/>
          <w:szCs w:val="24"/>
        </w:rPr>
        <w:t xml:space="preserve">orkplace bullying becomes a painful </w:t>
      </w:r>
      <w:r w:rsidR="001368FB">
        <w:rPr>
          <w:rFonts w:ascii="Times New Roman" w:hAnsi="Times New Roman" w:cs="Times New Roman"/>
          <w:sz w:val="24"/>
          <w:szCs w:val="24"/>
        </w:rPr>
        <w:t>and confusing</w:t>
      </w:r>
      <w:r w:rsidR="0021656B">
        <w:rPr>
          <w:rFonts w:ascii="Times New Roman" w:hAnsi="Times New Roman" w:cs="Times New Roman"/>
          <w:sz w:val="24"/>
          <w:szCs w:val="24"/>
        </w:rPr>
        <w:t xml:space="preserve"> experience for many.</w:t>
      </w:r>
      <w:r w:rsidRPr="008E4F60">
        <w:rPr>
          <w:rFonts w:ascii="Times New Roman" w:hAnsi="Times New Roman" w:cs="Times New Roman"/>
          <w:sz w:val="24"/>
          <w:szCs w:val="24"/>
        </w:rPr>
        <w:t xml:space="preserve"> </w:t>
      </w:r>
    </w:p>
    <w:p w14:paraId="51BB641C" w14:textId="5117C73E"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Evidence suggests that targets often struggle to make sense of, and voice, their experiences to others. While support from coworkers increases sensemaking for targets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Krone, 2015), many other organizational members (e.g., human resource professionals and/or supervisors) may struggle to fully understand targets’ accounts (Cowan, </w:t>
      </w:r>
      <w:r w:rsidRPr="008E4F60">
        <w:rPr>
          <w:rFonts w:ascii="Times New Roman" w:hAnsi="Times New Roman" w:cs="Times New Roman"/>
          <w:sz w:val="24"/>
          <w:szCs w:val="24"/>
        </w:rPr>
        <w:lastRenderedPageBreak/>
        <w:t>2012) due to lack of a widely understood definition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2005). Targets often struggle to make sense of the intense emotion surrounding their experiences and fail to communicate to supervisors in a clear, rational way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-Williams &amp; Ruble, 2017). Targets also face a stigma if they report their situations to upper management and are often characterized as weak or incompetent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McDermott, 2011).</w:t>
      </w:r>
      <w:r w:rsidR="003435C3">
        <w:rPr>
          <w:rFonts w:ascii="Times New Roman" w:hAnsi="Times New Roman" w:cs="Times New Roman"/>
          <w:sz w:val="24"/>
          <w:szCs w:val="24"/>
        </w:rPr>
        <w:t xml:space="preserve"> For example, other organizational members may view the target as </w:t>
      </w:r>
      <w:r w:rsidR="003C689D">
        <w:rPr>
          <w:rFonts w:ascii="Times New Roman" w:hAnsi="Times New Roman" w:cs="Times New Roman"/>
          <w:sz w:val="24"/>
          <w:szCs w:val="24"/>
        </w:rPr>
        <w:t>unable to handle their own situations</w:t>
      </w:r>
      <w:r w:rsidR="003435C3">
        <w:rPr>
          <w:rFonts w:ascii="Times New Roman" w:hAnsi="Times New Roman" w:cs="Times New Roman"/>
          <w:sz w:val="24"/>
          <w:szCs w:val="24"/>
        </w:rPr>
        <w:t xml:space="preserve"> or worthy of the constant negative communication.</w:t>
      </w:r>
      <w:r w:rsidRPr="008E4F60">
        <w:rPr>
          <w:rFonts w:ascii="Times New Roman" w:hAnsi="Times New Roman" w:cs="Times New Roman"/>
          <w:sz w:val="24"/>
          <w:szCs w:val="24"/>
        </w:rPr>
        <w:t xml:space="preserve"> Thus, many actors involved in these processes may </w:t>
      </w:r>
      <w:r w:rsidR="00C357FE">
        <w:rPr>
          <w:rFonts w:ascii="Times New Roman" w:hAnsi="Times New Roman" w:cs="Times New Roman"/>
          <w:sz w:val="24"/>
          <w:szCs w:val="24"/>
        </w:rPr>
        <w:t>face difficulties to make sense</w:t>
      </w:r>
      <w:r w:rsidRPr="008E4F60">
        <w:rPr>
          <w:rFonts w:ascii="Times New Roman" w:hAnsi="Times New Roman" w:cs="Times New Roman"/>
          <w:sz w:val="24"/>
          <w:szCs w:val="24"/>
        </w:rPr>
        <w:t xml:space="preserve"> of what constitutes workplace bullying.</w:t>
      </w:r>
    </w:p>
    <w:p w14:paraId="1CFC6DE0" w14:textId="184371EA"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An understanding of what constitutes workplace bullying is heavily reliant on larger societal and organizational processes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Tracy, 2012). Aggressive communication may be rewarded within a competitive working environment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McDermott, 2011).</w:t>
      </w:r>
      <w:r w:rsidR="00C16379">
        <w:rPr>
          <w:rFonts w:ascii="Times New Roman" w:hAnsi="Times New Roman" w:cs="Times New Roman"/>
          <w:sz w:val="24"/>
          <w:szCs w:val="24"/>
        </w:rPr>
        <w:t xml:space="preserve"> For example, a company </w:t>
      </w:r>
      <w:r w:rsidR="00967A5D">
        <w:rPr>
          <w:rFonts w:ascii="Times New Roman" w:hAnsi="Times New Roman" w:cs="Times New Roman"/>
          <w:sz w:val="24"/>
          <w:szCs w:val="24"/>
        </w:rPr>
        <w:t>that</w:t>
      </w:r>
      <w:r w:rsidR="00C16379">
        <w:rPr>
          <w:rFonts w:ascii="Times New Roman" w:hAnsi="Times New Roman" w:cs="Times New Roman"/>
          <w:sz w:val="24"/>
          <w:szCs w:val="24"/>
        </w:rPr>
        <w:t xml:space="preserve"> place</w:t>
      </w:r>
      <w:r w:rsidR="00967A5D">
        <w:rPr>
          <w:rFonts w:ascii="Times New Roman" w:hAnsi="Times New Roman" w:cs="Times New Roman"/>
          <w:sz w:val="24"/>
          <w:szCs w:val="24"/>
        </w:rPr>
        <w:t>s</w:t>
      </w:r>
      <w:r w:rsidR="00C16379">
        <w:rPr>
          <w:rFonts w:ascii="Times New Roman" w:hAnsi="Times New Roman" w:cs="Times New Roman"/>
          <w:sz w:val="24"/>
          <w:szCs w:val="24"/>
        </w:rPr>
        <w:t xml:space="preserve"> value on competitive and aggressive communication styles </w:t>
      </w:r>
      <w:r w:rsidR="00967A5D">
        <w:rPr>
          <w:rFonts w:ascii="Times New Roman" w:hAnsi="Times New Roman" w:cs="Times New Roman"/>
          <w:sz w:val="24"/>
          <w:szCs w:val="24"/>
        </w:rPr>
        <w:t>may inadvertently reward bullying behaviors</w:t>
      </w:r>
      <w:r w:rsidR="00C16379">
        <w:rPr>
          <w:rFonts w:ascii="Times New Roman" w:hAnsi="Times New Roman" w:cs="Times New Roman"/>
          <w:sz w:val="24"/>
          <w:szCs w:val="24"/>
        </w:rPr>
        <w:t>.</w:t>
      </w:r>
      <w:r w:rsidRPr="008E4F60">
        <w:rPr>
          <w:rFonts w:ascii="Times New Roman" w:hAnsi="Times New Roman" w:cs="Times New Roman"/>
          <w:sz w:val="24"/>
          <w:szCs w:val="24"/>
        </w:rPr>
        <w:t xml:space="preserve"> Also, highly demanding, and low supportive organizational spaces may increase the likelihood of </w:t>
      </w:r>
      <w:r w:rsidR="00D17682">
        <w:rPr>
          <w:rFonts w:ascii="Times New Roman" w:hAnsi="Times New Roman" w:cs="Times New Roman"/>
          <w:sz w:val="24"/>
          <w:szCs w:val="24"/>
        </w:rPr>
        <w:t xml:space="preserve">workplace bullying </w:t>
      </w:r>
      <w:r w:rsidRPr="008E4F60">
        <w:rPr>
          <w:rFonts w:ascii="Times New Roman" w:hAnsi="Times New Roman" w:cs="Times New Roman"/>
          <w:sz w:val="24"/>
          <w:szCs w:val="24"/>
        </w:rPr>
        <w:t>occurrences (</w:t>
      </w:r>
      <w:proofErr w:type="spellStart"/>
      <w:r w:rsidRPr="008E4F60">
        <w:rPr>
          <w:rFonts w:ascii="Times New Roman" w:hAnsi="Times New Roman" w:cs="Times New Roman"/>
          <w:sz w:val="24"/>
          <w:szCs w:val="24"/>
        </w:rPr>
        <w:t>Goodboy</w:t>
      </w:r>
      <w:proofErr w:type="spellEnd"/>
      <w:r w:rsidRPr="008E4F60">
        <w:rPr>
          <w:rFonts w:ascii="Times New Roman" w:hAnsi="Times New Roman" w:cs="Times New Roman"/>
          <w:sz w:val="24"/>
          <w:szCs w:val="24"/>
        </w:rPr>
        <w:t xml:space="preserve"> et al., 2017). Bullies only act when the organizational environment provides an outlet to do so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 The most common organizational response to workplace bullying is to take no action (43.7%) and few perpetrators face repercussions for their behaviors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2017). Clear policies for workplace bullying in higher education contexts are often lacking (Smith &amp; </w:t>
      </w:r>
      <w:proofErr w:type="spellStart"/>
      <w:r w:rsidRPr="008E4F60">
        <w:rPr>
          <w:rFonts w:ascii="Times New Roman" w:hAnsi="Times New Roman" w:cs="Times New Roman"/>
          <w:sz w:val="24"/>
          <w:szCs w:val="24"/>
        </w:rPr>
        <w:t>Coel</w:t>
      </w:r>
      <w:proofErr w:type="spellEnd"/>
      <w:r w:rsidRPr="008E4F60">
        <w:rPr>
          <w:rFonts w:ascii="Times New Roman" w:hAnsi="Times New Roman" w:cs="Times New Roman"/>
          <w:sz w:val="24"/>
          <w:szCs w:val="24"/>
        </w:rPr>
        <w:t>, 2018). Many workplace bullying policies that are in place may often serve to silence target and bystander experiences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2003). The complexities of workplace bullying are not only influenced by environmental factors, but also involve many other people</w:t>
      </w:r>
      <w:r w:rsidR="000F0DE5">
        <w:rPr>
          <w:rFonts w:ascii="Times New Roman" w:hAnsi="Times New Roman" w:cs="Times New Roman"/>
          <w:sz w:val="24"/>
          <w:szCs w:val="24"/>
        </w:rPr>
        <w:t xml:space="preserve"> surrounding this process</w:t>
      </w:r>
      <w:r w:rsidRPr="008E4F60">
        <w:rPr>
          <w:rFonts w:ascii="Times New Roman" w:hAnsi="Times New Roman" w:cs="Times New Roman"/>
          <w:sz w:val="24"/>
          <w:szCs w:val="24"/>
        </w:rPr>
        <w:t xml:space="preserve">. </w:t>
      </w:r>
    </w:p>
    <w:p w14:paraId="1B0FECD7" w14:textId="2ECD4703" w:rsidR="007F79EA" w:rsidRPr="008E4F60" w:rsidRDefault="007F79EA" w:rsidP="00AB4632">
      <w:pPr>
        <w:pStyle w:val="THIRDLEVELHEADINGS"/>
        <w:spacing w:before="0"/>
      </w:pPr>
      <w:bookmarkStart w:id="3" w:name="_Toc88214796"/>
      <w:r w:rsidRPr="008E4F60">
        <w:lastRenderedPageBreak/>
        <w:t>Workplace Bullying Bystanders</w:t>
      </w:r>
      <w:bookmarkEnd w:id="3"/>
    </w:p>
    <w:p w14:paraId="4CFDAC00" w14:textId="6E75D00F" w:rsidR="007F79EA"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Fundamentally, workplace bullying is co-constructed and, essentially, experienced communally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&amp;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2010). Bystanders are an essential element of workplace bullying processes because the type of communication they choose can either mitigate or prolong workplace bullying processes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w:t>
      </w:r>
      <w:r w:rsidR="001724F3">
        <w:rPr>
          <w:rFonts w:ascii="Times New Roman" w:hAnsi="Times New Roman" w:cs="Times New Roman"/>
          <w:sz w:val="24"/>
          <w:szCs w:val="24"/>
        </w:rPr>
        <w:t xml:space="preserve"> For example, witnesse</w:t>
      </w:r>
      <w:r w:rsidR="00527B61">
        <w:rPr>
          <w:rFonts w:ascii="Times New Roman" w:hAnsi="Times New Roman" w:cs="Times New Roman"/>
          <w:sz w:val="24"/>
          <w:szCs w:val="24"/>
        </w:rPr>
        <w:t>s</w:t>
      </w:r>
      <w:r w:rsidR="001724F3">
        <w:rPr>
          <w:rFonts w:ascii="Times New Roman" w:hAnsi="Times New Roman" w:cs="Times New Roman"/>
          <w:sz w:val="24"/>
          <w:szCs w:val="24"/>
        </w:rPr>
        <w:t xml:space="preserve"> could either choose to not do anything about bullying behaviors, actively step in and say something, or try to comfort the target afterward.</w:t>
      </w:r>
      <w:r w:rsidRPr="008E4F60">
        <w:rPr>
          <w:rFonts w:ascii="Times New Roman" w:hAnsi="Times New Roman" w:cs="Times New Roman"/>
          <w:sz w:val="24"/>
          <w:szCs w:val="24"/>
        </w:rPr>
        <w:t xml:space="preserve"> </w:t>
      </w:r>
      <w:r w:rsidR="00FC6BBF">
        <w:rPr>
          <w:rFonts w:ascii="Times New Roman" w:hAnsi="Times New Roman" w:cs="Times New Roman"/>
          <w:sz w:val="24"/>
          <w:szCs w:val="24"/>
        </w:rPr>
        <w:t>Indeed, b</w:t>
      </w:r>
      <w:r w:rsidRPr="008E4F60">
        <w:rPr>
          <w:rFonts w:ascii="Times New Roman" w:hAnsi="Times New Roman" w:cs="Times New Roman"/>
          <w:sz w:val="24"/>
          <w:szCs w:val="24"/>
        </w:rPr>
        <w:t xml:space="preserve">ystanders </w:t>
      </w:r>
      <w:r w:rsidR="00FC6BBF">
        <w:rPr>
          <w:rFonts w:ascii="Times New Roman" w:hAnsi="Times New Roman" w:cs="Times New Roman"/>
          <w:sz w:val="24"/>
          <w:szCs w:val="24"/>
        </w:rPr>
        <w:t xml:space="preserve">can </w:t>
      </w:r>
      <w:r w:rsidRPr="008E4F60">
        <w:rPr>
          <w:rFonts w:ascii="Times New Roman" w:hAnsi="Times New Roman" w:cs="Times New Roman"/>
          <w:sz w:val="24"/>
          <w:szCs w:val="24"/>
        </w:rPr>
        <w:t>take on several active and/or passive roles alongside either the bully or target (Paull et al., 2012). This may be due to factors such as assessments of target responsibility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 perceptions of low support from upper management (</w:t>
      </w:r>
      <w:proofErr w:type="spellStart"/>
      <w:r w:rsidRPr="008E4F60">
        <w:rPr>
          <w:rFonts w:ascii="Times New Roman" w:hAnsi="Times New Roman" w:cs="Times New Roman"/>
          <w:sz w:val="24"/>
          <w:szCs w:val="24"/>
        </w:rPr>
        <w:t>MacCurtain</w:t>
      </w:r>
      <w:proofErr w:type="spellEnd"/>
      <w:r w:rsidRPr="008E4F60">
        <w:rPr>
          <w:rFonts w:ascii="Times New Roman" w:hAnsi="Times New Roman" w:cs="Times New Roman"/>
          <w:sz w:val="24"/>
          <w:szCs w:val="24"/>
        </w:rPr>
        <w:t xml:space="preserve"> et al., 2017), and/or experiencing the same detrimental psychological effects as targets (</w:t>
      </w:r>
      <w:proofErr w:type="spellStart"/>
      <w:r w:rsidRPr="008E4F60">
        <w:rPr>
          <w:rFonts w:ascii="Times New Roman" w:hAnsi="Times New Roman" w:cs="Times New Roman"/>
          <w:sz w:val="24"/>
          <w:szCs w:val="24"/>
        </w:rPr>
        <w:t>Emdad</w:t>
      </w:r>
      <w:proofErr w:type="spellEnd"/>
      <w:r w:rsidRPr="008E4F60">
        <w:rPr>
          <w:rFonts w:ascii="Times New Roman" w:hAnsi="Times New Roman" w:cs="Times New Roman"/>
          <w:sz w:val="24"/>
          <w:szCs w:val="24"/>
        </w:rPr>
        <w:t xml:space="preserve"> et al., 2013), to name a few. Clearly, the role of bystanders is a compl</w:t>
      </w:r>
      <w:r w:rsidR="00BA50A7">
        <w:rPr>
          <w:rFonts w:ascii="Times New Roman" w:hAnsi="Times New Roman" w:cs="Times New Roman"/>
          <w:sz w:val="24"/>
          <w:szCs w:val="24"/>
        </w:rPr>
        <w:t>icated</w:t>
      </w:r>
      <w:r w:rsidRPr="008E4F60">
        <w:rPr>
          <w:rFonts w:ascii="Times New Roman" w:hAnsi="Times New Roman" w:cs="Times New Roman"/>
          <w:sz w:val="24"/>
          <w:szCs w:val="24"/>
        </w:rPr>
        <w:t xml:space="preserve"> one interwoven into the communal nature of workplace bullying processes</w:t>
      </w:r>
      <w:r w:rsidR="00F45072">
        <w:rPr>
          <w:rFonts w:ascii="Times New Roman" w:hAnsi="Times New Roman" w:cs="Times New Roman"/>
          <w:sz w:val="24"/>
          <w:szCs w:val="24"/>
        </w:rPr>
        <w:t xml:space="preserve"> and involves a very complex sensemaking process</w:t>
      </w:r>
      <w:r w:rsidRPr="008E4F60">
        <w:rPr>
          <w:rFonts w:ascii="Times New Roman" w:hAnsi="Times New Roman" w:cs="Times New Roman"/>
          <w:sz w:val="24"/>
          <w:szCs w:val="24"/>
        </w:rPr>
        <w:t xml:space="preserve">. </w:t>
      </w:r>
    </w:p>
    <w:p w14:paraId="045FEDBA" w14:textId="22CA215F" w:rsidR="00D07895" w:rsidRPr="001448AA" w:rsidRDefault="00D07895" w:rsidP="006C7521">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Bystander Sensemaking</w:t>
      </w:r>
    </w:p>
    <w:p w14:paraId="3ABC692C" w14:textId="44B01F0A" w:rsidR="007F79EA" w:rsidRPr="008E4F60" w:rsidRDefault="007F79EA" w:rsidP="00AB4632">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Bystanders go through their own sensemaking processes when perceiving significant events (</w:t>
      </w:r>
      <w:bookmarkStart w:id="4" w:name="_Hlk83631458"/>
      <w:proofErr w:type="spellStart"/>
      <w:r w:rsidRPr="008E4F60">
        <w:rPr>
          <w:rFonts w:ascii="Times New Roman" w:hAnsi="Times New Roman" w:cs="Times New Roman"/>
          <w:sz w:val="24"/>
          <w:szCs w:val="24"/>
        </w:rPr>
        <w:t>Latané</w:t>
      </w:r>
      <w:proofErr w:type="spellEnd"/>
      <w:r w:rsidRPr="008E4F60">
        <w:rPr>
          <w:rFonts w:ascii="Times New Roman" w:hAnsi="Times New Roman" w:cs="Times New Roman"/>
          <w:sz w:val="24"/>
          <w:szCs w:val="24"/>
        </w:rPr>
        <w:t xml:space="preserve"> </w:t>
      </w:r>
      <w:bookmarkEnd w:id="4"/>
      <w:r w:rsidRPr="008E4F60">
        <w:rPr>
          <w:rFonts w:ascii="Times New Roman" w:hAnsi="Times New Roman" w:cs="Times New Roman"/>
          <w:sz w:val="24"/>
          <w:szCs w:val="24"/>
        </w:rPr>
        <w:t xml:space="preserve">&amp; Darley, 1970). Developed from a cost-reward model of helping behavior, </w:t>
      </w:r>
      <w:proofErr w:type="spellStart"/>
      <w:r w:rsidRPr="008E4F60">
        <w:rPr>
          <w:rFonts w:ascii="Times New Roman" w:hAnsi="Times New Roman" w:cs="Times New Roman"/>
          <w:sz w:val="24"/>
          <w:szCs w:val="24"/>
        </w:rPr>
        <w:t>Latané</w:t>
      </w:r>
      <w:proofErr w:type="spellEnd"/>
      <w:r w:rsidRPr="008E4F60">
        <w:rPr>
          <w:rFonts w:ascii="Times New Roman" w:hAnsi="Times New Roman" w:cs="Times New Roman"/>
          <w:sz w:val="24"/>
          <w:szCs w:val="24"/>
        </w:rPr>
        <w:t xml:space="preserve"> &amp; Darley (1970) proposed a five-step psychological process for bystander sensemaking</w:t>
      </w:r>
      <w:r w:rsidR="005B3A0E">
        <w:rPr>
          <w:rFonts w:ascii="Times New Roman" w:hAnsi="Times New Roman" w:cs="Times New Roman"/>
          <w:sz w:val="24"/>
          <w:szCs w:val="24"/>
        </w:rPr>
        <w:t xml:space="preserve"> in their foundational study of this phenomenon</w:t>
      </w:r>
      <w:r w:rsidRPr="008E4F60">
        <w:rPr>
          <w:rFonts w:ascii="Times New Roman" w:hAnsi="Times New Roman" w:cs="Times New Roman"/>
          <w:sz w:val="24"/>
          <w:szCs w:val="24"/>
        </w:rPr>
        <w:t>. The term bystander constitutes individuals who are considered non-bullied witnesses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&amp; Fletcher, 2013). Bystanders must first notice the event, interpret the causes, evaluate responsibility, and form an action plan. </w:t>
      </w:r>
      <w:r w:rsidR="00BA50A7">
        <w:rPr>
          <w:rFonts w:ascii="Times New Roman" w:hAnsi="Times New Roman" w:cs="Times New Roman"/>
          <w:sz w:val="24"/>
          <w:szCs w:val="24"/>
        </w:rPr>
        <w:t>They</w:t>
      </w:r>
      <w:r w:rsidRPr="008E4F60">
        <w:rPr>
          <w:rFonts w:ascii="Times New Roman" w:hAnsi="Times New Roman" w:cs="Times New Roman"/>
          <w:sz w:val="24"/>
          <w:szCs w:val="24"/>
        </w:rPr>
        <w:t xml:space="preserve"> can </w:t>
      </w:r>
      <w:r w:rsidR="00BA50A7">
        <w:rPr>
          <w:rFonts w:ascii="Times New Roman" w:hAnsi="Times New Roman" w:cs="Times New Roman"/>
          <w:sz w:val="24"/>
          <w:szCs w:val="24"/>
        </w:rPr>
        <w:t>perceive</w:t>
      </w:r>
      <w:r w:rsidRPr="008E4F60">
        <w:rPr>
          <w:rFonts w:ascii="Times New Roman" w:hAnsi="Times New Roman" w:cs="Times New Roman"/>
          <w:sz w:val="24"/>
          <w:szCs w:val="24"/>
        </w:rPr>
        <w:t xml:space="preserve"> a diffusion of responsibility during the sensemaking process</w:t>
      </w:r>
      <w:r w:rsidR="003223A1">
        <w:rPr>
          <w:rFonts w:ascii="Times New Roman" w:hAnsi="Times New Roman" w:cs="Times New Roman"/>
          <w:sz w:val="24"/>
          <w:szCs w:val="24"/>
        </w:rPr>
        <w:t xml:space="preserve"> as well</w:t>
      </w:r>
      <w:r w:rsidRPr="008E4F60">
        <w:rPr>
          <w:rFonts w:ascii="Times New Roman" w:hAnsi="Times New Roman" w:cs="Times New Roman"/>
          <w:sz w:val="24"/>
          <w:szCs w:val="24"/>
        </w:rPr>
        <w:t xml:space="preserve"> (</w:t>
      </w:r>
      <w:proofErr w:type="spellStart"/>
      <w:r w:rsidR="003223A1" w:rsidRPr="003223A1">
        <w:rPr>
          <w:rFonts w:ascii="Times New Roman" w:hAnsi="Times New Roman" w:cs="Times New Roman"/>
          <w:sz w:val="24"/>
          <w:szCs w:val="24"/>
        </w:rPr>
        <w:t>Latané</w:t>
      </w:r>
      <w:proofErr w:type="spellEnd"/>
      <w:r w:rsidR="003223A1" w:rsidRPr="003223A1">
        <w:rPr>
          <w:rFonts w:ascii="Times New Roman" w:hAnsi="Times New Roman" w:cs="Times New Roman"/>
          <w:sz w:val="24"/>
          <w:szCs w:val="24"/>
        </w:rPr>
        <w:t xml:space="preserve"> &amp; Darley, 1970</w:t>
      </w:r>
      <w:r w:rsidRPr="008E4F60">
        <w:rPr>
          <w:rFonts w:ascii="Times New Roman" w:hAnsi="Times New Roman" w:cs="Times New Roman"/>
          <w:sz w:val="24"/>
          <w:szCs w:val="24"/>
        </w:rPr>
        <w:t xml:space="preserve">). In their study of cyberbullying bystanders, </w:t>
      </w:r>
      <w:r w:rsidR="003223A1" w:rsidRPr="003223A1">
        <w:rPr>
          <w:rFonts w:ascii="Times New Roman" w:hAnsi="Times New Roman" w:cs="Times New Roman"/>
          <w:sz w:val="24"/>
          <w:szCs w:val="24"/>
        </w:rPr>
        <w:t xml:space="preserve">Brody &amp; </w:t>
      </w:r>
      <w:proofErr w:type="spellStart"/>
      <w:r w:rsidR="003223A1" w:rsidRPr="003223A1">
        <w:rPr>
          <w:rFonts w:ascii="Times New Roman" w:hAnsi="Times New Roman" w:cs="Times New Roman"/>
          <w:sz w:val="24"/>
          <w:szCs w:val="24"/>
        </w:rPr>
        <w:t>Vangelisti</w:t>
      </w:r>
      <w:proofErr w:type="spellEnd"/>
      <w:r w:rsidR="003223A1" w:rsidRPr="003223A1">
        <w:rPr>
          <w:rFonts w:ascii="Times New Roman" w:hAnsi="Times New Roman" w:cs="Times New Roman"/>
          <w:sz w:val="24"/>
          <w:szCs w:val="24"/>
        </w:rPr>
        <w:t xml:space="preserve"> </w:t>
      </w:r>
      <w:r w:rsidR="003223A1">
        <w:rPr>
          <w:rFonts w:ascii="Times New Roman" w:hAnsi="Times New Roman" w:cs="Times New Roman"/>
          <w:sz w:val="24"/>
          <w:szCs w:val="24"/>
        </w:rPr>
        <w:t>(</w:t>
      </w:r>
      <w:r w:rsidR="003223A1" w:rsidRPr="003223A1">
        <w:rPr>
          <w:rFonts w:ascii="Times New Roman" w:hAnsi="Times New Roman" w:cs="Times New Roman"/>
          <w:sz w:val="24"/>
          <w:szCs w:val="24"/>
        </w:rPr>
        <w:t>2016</w:t>
      </w:r>
      <w:r w:rsidR="003223A1">
        <w:rPr>
          <w:rFonts w:ascii="Times New Roman" w:hAnsi="Times New Roman" w:cs="Times New Roman"/>
          <w:sz w:val="24"/>
          <w:szCs w:val="24"/>
        </w:rPr>
        <w:t xml:space="preserve">) reported that </w:t>
      </w:r>
      <w:r w:rsidRPr="008E4F60">
        <w:rPr>
          <w:rFonts w:ascii="Times New Roman" w:hAnsi="Times New Roman" w:cs="Times New Roman"/>
          <w:sz w:val="24"/>
          <w:szCs w:val="24"/>
        </w:rPr>
        <w:t xml:space="preserve">individuals were more likely not to notice a situation if other witnesses were present and the </w:t>
      </w:r>
      <w:r w:rsidRPr="008E4F60">
        <w:rPr>
          <w:rFonts w:ascii="Times New Roman" w:hAnsi="Times New Roman" w:cs="Times New Roman"/>
          <w:sz w:val="24"/>
          <w:szCs w:val="24"/>
        </w:rPr>
        <w:lastRenderedPageBreak/>
        <w:t xml:space="preserve">bystanders did not have an interpersonal relationship with the bullying target. </w:t>
      </w:r>
      <w:r w:rsidR="00E97FB5">
        <w:rPr>
          <w:rFonts w:ascii="Times New Roman" w:hAnsi="Times New Roman" w:cs="Times New Roman"/>
          <w:sz w:val="24"/>
          <w:szCs w:val="24"/>
        </w:rPr>
        <w:t>In other words, d</w:t>
      </w:r>
      <w:r w:rsidRPr="008E4F60">
        <w:rPr>
          <w:rFonts w:ascii="Times New Roman" w:hAnsi="Times New Roman" w:cs="Times New Roman"/>
          <w:sz w:val="24"/>
          <w:szCs w:val="24"/>
        </w:rPr>
        <w:t xml:space="preserve">eflecting responsibility for speaking up in the moment or reporting the situation </w:t>
      </w:r>
      <w:r w:rsidR="00E97FB5">
        <w:rPr>
          <w:rFonts w:ascii="Times New Roman" w:hAnsi="Times New Roman" w:cs="Times New Roman"/>
          <w:sz w:val="24"/>
          <w:szCs w:val="24"/>
        </w:rPr>
        <w:t>may be</w:t>
      </w:r>
      <w:r w:rsidR="00E97FB5"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diffused when one can assume other witnesses will address the situation. The vocal volume of negative communication and physical distance </w:t>
      </w:r>
      <w:r w:rsidR="00F93893">
        <w:rPr>
          <w:rFonts w:ascii="Times New Roman" w:hAnsi="Times New Roman" w:cs="Times New Roman"/>
          <w:sz w:val="24"/>
          <w:szCs w:val="24"/>
        </w:rPr>
        <w:t xml:space="preserve">also </w:t>
      </w:r>
      <w:r w:rsidRPr="008E4F60">
        <w:rPr>
          <w:rFonts w:ascii="Times New Roman" w:hAnsi="Times New Roman" w:cs="Times New Roman"/>
          <w:sz w:val="24"/>
          <w:szCs w:val="24"/>
        </w:rPr>
        <w:t>plays a key role in bystander sensemaking processes (</w:t>
      </w:r>
      <w:proofErr w:type="spellStart"/>
      <w:r w:rsidRPr="008E4F60">
        <w:rPr>
          <w:rFonts w:ascii="Times New Roman" w:hAnsi="Times New Roman" w:cs="Times New Roman"/>
          <w:sz w:val="24"/>
          <w:szCs w:val="24"/>
        </w:rPr>
        <w:t>Pa</w:t>
      </w:r>
      <w:r w:rsidR="00E14025">
        <w:rPr>
          <w:rFonts w:ascii="Times New Roman" w:hAnsi="Times New Roman" w:cs="Times New Roman"/>
          <w:sz w:val="24"/>
          <w:szCs w:val="24"/>
        </w:rPr>
        <w:t>v</w:t>
      </w:r>
      <w:r w:rsidRPr="008E4F60">
        <w:rPr>
          <w:rFonts w:ascii="Times New Roman" w:hAnsi="Times New Roman" w:cs="Times New Roman"/>
          <w:sz w:val="24"/>
          <w:szCs w:val="24"/>
        </w:rPr>
        <w:t>lich</w:t>
      </w:r>
      <w:proofErr w:type="spellEnd"/>
      <w:r w:rsidRPr="008E4F60">
        <w:rPr>
          <w:rFonts w:ascii="Times New Roman" w:hAnsi="Times New Roman" w:cs="Times New Roman"/>
          <w:sz w:val="24"/>
          <w:szCs w:val="24"/>
        </w:rPr>
        <w:t xml:space="preserve"> et al., 2017). Not only are </w:t>
      </w:r>
      <w:r w:rsidR="00D036E8">
        <w:rPr>
          <w:rFonts w:ascii="Times New Roman" w:hAnsi="Times New Roman" w:cs="Times New Roman"/>
          <w:sz w:val="24"/>
          <w:szCs w:val="24"/>
        </w:rPr>
        <w:t>external</w:t>
      </w:r>
      <w:r w:rsidRPr="008E4F60">
        <w:rPr>
          <w:rFonts w:ascii="Times New Roman" w:hAnsi="Times New Roman" w:cs="Times New Roman"/>
          <w:sz w:val="24"/>
          <w:szCs w:val="24"/>
        </w:rPr>
        <w:t xml:space="preserve"> factors integral to sensemaking, but </w:t>
      </w:r>
      <w:r w:rsidR="000D1BE8">
        <w:rPr>
          <w:rFonts w:ascii="Times New Roman" w:hAnsi="Times New Roman" w:cs="Times New Roman"/>
          <w:sz w:val="24"/>
          <w:szCs w:val="24"/>
        </w:rPr>
        <w:t xml:space="preserve">also </w:t>
      </w:r>
      <w:r w:rsidRPr="008E4F60">
        <w:rPr>
          <w:rFonts w:ascii="Times New Roman" w:hAnsi="Times New Roman" w:cs="Times New Roman"/>
          <w:sz w:val="24"/>
          <w:szCs w:val="24"/>
        </w:rPr>
        <w:t>bystanders go through internal psychological processes.</w:t>
      </w:r>
    </w:p>
    <w:p w14:paraId="691B8969" w14:textId="28434DC9" w:rsidR="007F79EA" w:rsidRDefault="007F79EA" w:rsidP="00AB4632">
      <w:pPr>
        <w:spacing w:after="0" w:line="480" w:lineRule="auto"/>
        <w:rPr>
          <w:rFonts w:ascii="Times New Roman" w:hAnsi="Times New Roman" w:cs="Times New Roman"/>
          <w:b/>
          <w:bCs/>
          <w:sz w:val="24"/>
          <w:szCs w:val="24"/>
        </w:rPr>
      </w:pPr>
      <w:r w:rsidRPr="008E4F60">
        <w:rPr>
          <w:rFonts w:ascii="Times New Roman" w:hAnsi="Times New Roman" w:cs="Times New Roman"/>
          <w:sz w:val="24"/>
          <w:szCs w:val="24"/>
        </w:rPr>
        <w:tab/>
        <w:t xml:space="preserve">Ng et al. (2019) have proposed an extended workplace bullying bystander sensemaking model that incorporates self-efficacy, organizational context, and bullying severity, in addition to moral obligation variables that influence bystander sensemaking processes. The model’s propositions predict constructive or destructive behaviors for bystanders. Perceptions of bullying severity predict bystander response—less severe bullying results in a more passive, destructive response outcome (e.g., ignoring the issue). The bystander also perceives self- and target-efficacy during the sensemaking process (Ng et al., 2019). The less self-efficacy and the more target-efficacy perceived will likely result in destructive behaviors (e.g., punishing the target). As a result of engaging in active or passive destructive behaviors, </w:t>
      </w:r>
      <w:r w:rsidR="0077081B">
        <w:rPr>
          <w:rFonts w:ascii="Times New Roman" w:hAnsi="Times New Roman" w:cs="Times New Roman"/>
          <w:sz w:val="24"/>
          <w:szCs w:val="24"/>
        </w:rPr>
        <w:t>b</w:t>
      </w:r>
      <w:r w:rsidRPr="008E4F60">
        <w:rPr>
          <w:rFonts w:ascii="Times New Roman" w:hAnsi="Times New Roman" w:cs="Times New Roman"/>
          <w:sz w:val="24"/>
          <w:szCs w:val="24"/>
        </w:rPr>
        <w:t xml:space="preserve">ystanders </w:t>
      </w:r>
      <w:r w:rsidR="002921DC">
        <w:rPr>
          <w:rFonts w:ascii="Times New Roman" w:hAnsi="Times New Roman" w:cs="Times New Roman"/>
          <w:sz w:val="24"/>
          <w:szCs w:val="24"/>
        </w:rPr>
        <w:t xml:space="preserve">may </w:t>
      </w:r>
      <w:r w:rsidRPr="008E4F60">
        <w:rPr>
          <w:rFonts w:ascii="Times New Roman" w:hAnsi="Times New Roman" w:cs="Times New Roman"/>
          <w:sz w:val="24"/>
          <w:szCs w:val="24"/>
        </w:rPr>
        <w:t xml:space="preserve">engage in retrospective moral disengagement (Ng et al., 2019) by shifting the narrative </w:t>
      </w:r>
      <w:r w:rsidR="00442136">
        <w:rPr>
          <w:rFonts w:ascii="Times New Roman" w:hAnsi="Times New Roman" w:cs="Times New Roman"/>
          <w:sz w:val="24"/>
          <w:szCs w:val="24"/>
        </w:rPr>
        <w:t>to explain</w:t>
      </w:r>
      <w:r w:rsidRPr="008E4F60">
        <w:rPr>
          <w:rFonts w:ascii="Times New Roman" w:hAnsi="Times New Roman" w:cs="Times New Roman"/>
          <w:sz w:val="24"/>
          <w:szCs w:val="24"/>
        </w:rPr>
        <w:t xml:space="preserve"> why the destructive behavior was </w:t>
      </w:r>
      <w:r w:rsidR="00CF4A93">
        <w:rPr>
          <w:rFonts w:ascii="Times New Roman" w:hAnsi="Times New Roman" w:cs="Times New Roman"/>
          <w:sz w:val="24"/>
          <w:szCs w:val="24"/>
        </w:rPr>
        <w:t>enacted</w:t>
      </w:r>
      <w:r w:rsidRPr="008E4F60">
        <w:rPr>
          <w:rFonts w:ascii="Times New Roman" w:hAnsi="Times New Roman" w:cs="Times New Roman"/>
          <w:sz w:val="24"/>
          <w:szCs w:val="24"/>
        </w:rPr>
        <w:t xml:space="preserve">. While psychological factors for bystanders are complex, other </w:t>
      </w:r>
      <w:r w:rsidR="00026940">
        <w:rPr>
          <w:rFonts w:ascii="Times New Roman" w:hAnsi="Times New Roman" w:cs="Times New Roman"/>
          <w:sz w:val="24"/>
          <w:szCs w:val="24"/>
        </w:rPr>
        <w:t>organizational</w:t>
      </w:r>
      <w:r w:rsidRPr="008E4F60">
        <w:rPr>
          <w:rFonts w:ascii="Times New Roman" w:hAnsi="Times New Roman" w:cs="Times New Roman"/>
          <w:sz w:val="24"/>
          <w:szCs w:val="24"/>
        </w:rPr>
        <w:t xml:space="preserve"> factors become key elements during the </w:t>
      </w:r>
      <w:r w:rsidR="00CF4A93">
        <w:rPr>
          <w:rFonts w:ascii="Times New Roman" w:hAnsi="Times New Roman" w:cs="Times New Roman"/>
          <w:sz w:val="24"/>
          <w:szCs w:val="24"/>
        </w:rPr>
        <w:t xml:space="preserve">workplace bullying events </w:t>
      </w:r>
      <w:r w:rsidRPr="008E4F60">
        <w:rPr>
          <w:rFonts w:ascii="Times New Roman" w:hAnsi="Times New Roman" w:cs="Times New Roman"/>
          <w:sz w:val="24"/>
          <w:szCs w:val="24"/>
        </w:rPr>
        <w:t>sensemaking process.</w:t>
      </w:r>
      <w:r w:rsidRPr="008E4F60">
        <w:rPr>
          <w:rFonts w:ascii="Times New Roman" w:hAnsi="Times New Roman" w:cs="Times New Roman"/>
          <w:b/>
          <w:bCs/>
          <w:sz w:val="24"/>
          <w:szCs w:val="24"/>
        </w:rPr>
        <w:t xml:space="preserve"> </w:t>
      </w:r>
    </w:p>
    <w:p w14:paraId="6EF31DA3" w14:textId="1D289F6A" w:rsidR="00B92A40" w:rsidRPr="001448AA" w:rsidRDefault="00B92A40" w:rsidP="00AB4632">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Organizational Context</w:t>
      </w:r>
    </w:p>
    <w:p w14:paraId="60736579" w14:textId="157C0DF3" w:rsidR="007F79EA" w:rsidRDefault="007F79EA" w:rsidP="00AB4632">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Perceptions of low organizational support (</w:t>
      </w:r>
      <w:proofErr w:type="spellStart"/>
      <w:r w:rsidRPr="008E4F60">
        <w:rPr>
          <w:rFonts w:ascii="Times New Roman" w:hAnsi="Times New Roman" w:cs="Times New Roman"/>
          <w:sz w:val="24"/>
          <w:szCs w:val="24"/>
        </w:rPr>
        <w:t>MacCurtain</w:t>
      </w:r>
      <w:proofErr w:type="spellEnd"/>
      <w:r w:rsidRPr="008E4F60">
        <w:rPr>
          <w:rFonts w:ascii="Times New Roman" w:hAnsi="Times New Roman" w:cs="Times New Roman"/>
          <w:sz w:val="24"/>
          <w:szCs w:val="24"/>
        </w:rPr>
        <w:t xml:space="preserve"> et al., 2017) and fear of going against the organizational culture (Bloch, 2012) may impede prosocial bystander behavior. According to O’Reilly &amp; Aquino’s (2011) model of workplace bullying bystander behavior, </w:t>
      </w:r>
      <w:r w:rsidRPr="008E4F60">
        <w:rPr>
          <w:rFonts w:ascii="Times New Roman" w:hAnsi="Times New Roman" w:cs="Times New Roman"/>
          <w:sz w:val="24"/>
          <w:szCs w:val="24"/>
        </w:rPr>
        <w:lastRenderedPageBreak/>
        <w:t xml:space="preserve">even highly morally obligated bystanders fail to act due to organizational power dynamics. </w:t>
      </w:r>
      <w:r w:rsidR="003B5FF0">
        <w:rPr>
          <w:rFonts w:ascii="Times New Roman" w:hAnsi="Times New Roman" w:cs="Times New Roman"/>
          <w:sz w:val="24"/>
          <w:szCs w:val="24"/>
        </w:rPr>
        <w:t>F</w:t>
      </w:r>
      <w:r w:rsidRPr="008E4F60">
        <w:rPr>
          <w:rFonts w:ascii="Times New Roman" w:hAnsi="Times New Roman" w:cs="Times New Roman"/>
          <w:sz w:val="24"/>
          <w:szCs w:val="24"/>
        </w:rPr>
        <w:t>eelings of powerlessness and organizational constraints a</w:t>
      </w:r>
      <w:r w:rsidR="003B5FF0">
        <w:rPr>
          <w:rFonts w:ascii="Times New Roman" w:hAnsi="Times New Roman" w:cs="Times New Roman"/>
          <w:sz w:val="24"/>
          <w:szCs w:val="24"/>
        </w:rPr>
        <w:t>re</w:t>
      </w:r>
      <w:r w:rsidRPr="008E4F60">
        <w:rPr>
          <w:rFonts w:ascii="Times New Roman" w:hAnsi="Times New Roman" w:cs="Times New Roman"/>
          <w:sz w:val="24"/>
          <w:szCs w:val="24"/>
        </w:rPr>
        <w:t xml:space="preserve"> reasons why bystanders do not act in these situations</w:t>
      </w:r>
      <w:r w:rsidR="003B5FF0">
        <w:rPr>
          <w:rFonts w:ascii="Times New Roman" w:hAnsi="Times New Roman" w:cs="Times New Roman"/>
          <w:sz w:val="24"/>
          <w:szCs w:val="24"/>
        </w:rPr>
        <w:t xml:space="preserve"> 9Lutgen-Sandvik &amp; McDermott, 2008)</w:t>
      </w:r>
      <w:r w:rsidRPr="008E4F60">
        <w:rPr>
          <w:rFonts w:ascii="Times New Roman" w:hAnsi="Times New Roman" w:cs="Times New Roman"/>
          <w:sz w:val="24"/>
          <w:szCs w:val="24"/>
        </w:rPr>
        <w:t>. While perceptions of the organizational context coupled with perceptions of target</w:t>
      </w:r>
      <w:r w:rsidR="009B5E70">
        <w:rPr>
          <w:rFonts w:ascii="Times New Roman" w:hAnsi="Times New Roman" w:cs="Times New Roman"/>
          <w:sz w:val="24"/>
          <w:szCs w:val="24"/>
        </w:rPr>
        <w:t>-efficacy</w:t>
      </w:r>
      <w:r w:rsidRPr="008E4F60">
        <w:rPr>
          <w:rFonts w:ascii="Times New Roman" w:hAnsi="Times New Roman" w:cs="Times New Roman"/>
          <w:sz w:val="24"/>
          <w:szCs w:val="24"/>
        </w:rPr>
        <w:t xml:space="preserve"> often predict bystander behavior, emotion also plays a large role.</w:t>
      </w:r>
    </w:p>
    <w:p w14:paraId="07253183" w14:textId="3B778D9F" w:rsidR="00261309" w:rsidRPr="001448AA" w:rsidRDefault="00261309" w:rsidP="00AB4632">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Bystander Emotion</w:t>
      </w:r>
    </w:p>
    <w:p w14:paraId="3C67F09C" w14:textId="792908FD" w:rsidR="00B92A40" w:rsidRDefault="007F79EA" w:rsidP="00AB4632">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Mulder et al. (2016) pointed to fear of guilt by association as other causes of destructive bystander communication (e.g., siding with the bully or becoming passive). A highly influential affective reaction, fear, becomes more predictive of antisocial bystander communication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w:t>
      </w:r>
      <w:r w:rsidR="00E07817">
        <w:rPr>
          <w:rFonts w:ascii="Times New Roman" w:hAnsi="Times New Roman" w:cs="Times New Roman"/>
          <w:sz w:val="24"/>
          <w:szCs w:val="24"/>
        </w:rPr>
        <w:t xml:space="preserve"> For example, a witness could</w:t>
      </w:r>
      <w:r w:rsidR="00EE1781">
        <w:rPr>
          <w:rFonts w:ascii="Times New Roman" w:hAnsi="Times New Roman" w:cs="Times New Roman"/>
          <w:sz w:val="24"/>
          <w:szCs w:val="24"/>
        </w:rPr>
        <w:t xml:space="preserve"> sympathize with a target who gets mistreated</w:t>
      </w:r>
      <w:r w:rsidR="00E07817">
        <w:rPr>
          <w:rFonts w:ascii="Times New Roman" w:hAnsi="Times New Roman" w:cs="Times New Roman"/>
          <w:sz w:val="24"/>
          <w:szCs w:val="24"/>
        </w:rPr>
        <w:t xml:space="preserve">. However, if they are also fearful of </w:t>
      </w:r>
      <w:r w:rsidR="003B5FF0">
        <w:rPr>
          <w:rFonts w:ascii="Times New Roman" w:hAnsi="Times New Roman" w:cs="Times New Roman"/>
          <w:sz w:val="24"/>
          <w:szCs w:val="24"/>
        </w:rPr>
        <w:t>being</w:t>
      </w:r>
      <w:r w:rsidR="00816912">
        <w:rPr>
          <w:rFonts w:ascii="Times New Roman" w:hAnsi="Times New Roman" w:cs="Times New Roman"/>
          <w:sz w:val="24"/>
          <w:szCs w:val="24"/>
        </w:rPr>
        <w:t xml:space="preserve"> bullied as well, a witness may prefer to stay silent.</w:t>
      </w:r>
      <w:r w:rsidRPr="008E4F60">
        <w:rPr>
          <w:rFonts w:ascii="Times New Roman" w:hAnsi="Times New Roman" w:cs="Times New Roman"/>
          <w:sz w:val="24"/>
          <w:szCs w:val="24"/>
        </w:rPr>
        <w:t xml:space="preserve"> </w:t>
      </w:r>
      <w:r w:rsidR="002716A9">
        <w:rPr>
          <w:rFonts w:ascii="Times New Roman" w:hAnsi="Times New Roman" w:cs="Times New Roman"/>
          <w:sz w:val="24"/>
          <w:szCs w:val="24"/>
        </w:rPr>
        <w:t>T</w:t>
      </w:r>
      <w:r w:rsidRPr="008E4F60">
        <w:rPr>
          <w:rFonts w:ascii="Times New Roman" w:hAnsi="Times New Roman" w:cs="Times New Roman"/>
          <w:sz w:val="24"/>
          <w:szCs w:val="24"/>
        </w:rPr>
        <w:t>he absence of fear becomes a leading cause of prosocial workplace bullying bystander helping behavior</w:t>
      </w:r>
      <w:r w:rsidR="002716A9">
        <w:rPr>
          <w:rFonts w:ascii="Times New Roman" w:hAnsi="Times New Roman" w:cs="Times New Roman"/>
          <w:sz w:val="24"/>
          <w:szCs w:val="24"/>
        </w:rPr>
        <w:t xml:space="preserve"> (</w:t>
      </w:r>
      <w:proofErr w:type="spellStart"/>
      <w:r w:rsidR="002716A9" w:rsidRPr="008E4F60">
        <w:rPr>
          <w:rFonts w:ascii="Times New Roman" w:hAnsi="Times New Roman" w:cs="Times New Roman"/>
          <w:sz w:val="24"/>
          <w:szCs w:val="24"/>
        </w:rPr>
        <w:t>Báez</w:t>
      </w:r>
      <w:proofErr w:type="spellEnd"/>
      <w:r w:rsidR="002716A9" w:rsidRPr="008E4F60">
        <w:rPr>
          <w:rFonts w:ascii="Times New Roman" w:hAnsi="Times New Roman" w:cs="Times New Roman"/>
          <w:sz w:val="24"/>
          <w:szCs w:val="24"/>
        </w:rPr>
        <w:t>-León et al.</w:t>
      </w:r>
      <w:r w:rsidR="002716A9">
        <w:rPr>
          <w:rFonts w:ascii="Times New Roman" w:hAnsi="Times New Roman" w:cs="Times New Roman"/>
          <w:sz w:val="24"/>
          <w:szCs w:val="24"/>
        </w:rPr>
        <w:t>,</w:t>
      </w:r>
      <w:r w:rsidR="002716A9" w:rsidRPr="008E4F60">
        <w:rPr>
          <w:rFonts w:ascii="Times New Roman" w:hAnsi="Times New Roman" w:cs="Times New Roman"/>
          <w:sz w:val="24"/>
          <w:szCs w:val="24"/>
        </w:rPr>
        <w:t xml:space="preserve"> 2016)</w:t>
      </w:r>
      <w:r w:rsidRPr="008E4F60">
        <w:rPr>
          <w:rFonts w:ascii="Times New Roman" w:hAnsi="Times New Roman" w:cs="Times New Roman"/>
          <w:sz w:val="24"/>
          <w:szCs w:val="24"/>
        </w:rPr>
        <w:t xml:space="preserve">. </w:t>
      </w:r>
      <w:r w:rsidR="002716A9">
        <w:rPr>
          <w:rFonts w:ascii="Times New Roman" w:hAnsi="Times New Roman" w:cs="Times New Roman"/>
          <w:sz w:val="24"/>
          <w:szCs w:val="24"/>
        </w:rPr>
        <w:t xml:space="preserve">The </w:t>
      </w:r>
      <w:r w:rsidRPr="008E4F60">
        <w:rPr>
          <w:rFonts w:ascii="Times New Roman" w:hAnsi="Times New Roman" w:cs="Times New Roman"/>
          <w:sz w:val="24"/>
          <w:szCs w:val="24"/>
        </w:rPr>
        <w:t>cognition-emotion-behavior sequence model</w:t>
      </w:r>
      <w:r w:rsidR="002716A9">
        <w:rPr>
          <w:rFonts w:ascii="Times New Roman" w:hAnsi="Times New Roman" w:cs="Times New Roman"/>
          <w:sz w:val="24"/>
          <w:szCs w:val="24"/>
        </w:rPr>
        <w:t xml:space="preserve"> indicates</w:t>
      </w:r>
      <w:r w:rsidRPr="008E4F60">
        <w:rPr>
          <w:rFonts w:ascii="Times New Roman" w:hAnsi="Times New Roman" w:cs="Times New Roman"/>
          <w:sz w:val="24"/>
          <w:szCs w:val="24"/>
        </w:rPr>
        <w:t xml:space="preserve"> bystanders may feel anger if the target is seen as at fault and sympathy if the target is perceived as powerless</w:t>
      </w:r>
      <w:r w:rsidR="002716A9">
        <w:rPr>
          <w:rFonts w:ascii="Times New Roman" w:hAnsi="Times New Roman" w:cs="Times New Roman"/>
          <w:sz w:val="24"/>
          <w:szCs w:val="24"/>
        </w:rPr>
        <w:t xml:space="preserve"> (Mulder et al., 2016)</w:t>
      </w:r>
      <w:r w:rsidRPr="008E4F60">
        <w:rPr>
          <w:rFonts w:ascii="Times New Roman" w:hAnsi="Times New Roman" w:cs="Times New Roman"/>
          <w:sz w:val="24"/>
          <w:szCs w:val="24"/>
        </w:rPr>
        <w:t>.</w:t>
      </w:r>
      <w:r w:rsidR="002716A9">
        <w:rPr>
          <w:rFonts w:ascii="Times New Roman" w:hAnsi="Times New Roman" w:cs="Times New Roman"/>
          <w:sz w:val="24"/>
          <w:szCs w:val="24"/>
        </w:rPr>
        <w:t xml:space="preserve"> T</w:t>
      </w:r>
      <w:r w:rsidR="009E0965">
        <w:rPr>
          <w:rFonts w:ascii="Times New Roman" w:hAnsi="Times New Roman" w:cs="Times New Roman"/>
          <w:sz w:val="24"/>
          <w:szCs w:val="24"/>
        </w:rPr>
        <w:t>he role of bystander emotion in sensemaking becomes compl</w:t>
      </w:r>
      <w:r w:rsidR="00D17C80">
        <w:rPr>
          <w:rFonts w:ascii="Times New Roman" w:hAnsi="Times New Roman" w:cs="Times New Roman"/>
          <w:sz w:val="24"/>
          <w:szCs w:val="24"/>
        </w:rPr>
        <w:t>ex during events such as workplace bullying.</w:t>
      </w:r>
    </w:p>
    <w:p w14:paraId="23738488" w14:textId="6DA828A9" w:rsidR="008B76F7" w:rsidRDefault="00CD2AFC" w:rsidP="00AB4632">
      <w:pPr>
        <w:spacing w:after="0" w:line="480" w:lineRule="auto"/>
        <w:rPr>
          <w:rFonts w:ascii="Times New Roman" w:hAnsi="Times New Roman" w:cs="Times New Roman"/>
          <w:sz w:val="24"/>
          <w:szCs w:val="24"/>
        </w:rPr>
      </w:pPr>
      <w:r w:rsidRPr="00CD2AFC">
        <w:rPr>
          <w:rFonts w:ascii="Times New Roman" w:hAnsi="Times New Roman" w:cs="Times New Roman"/>
          <w:sz w:val="24"/>
          <w:szCs w:val="24"/>
        </w:rPr>
        <w:tab/>
        <w:t>Many bystanders often feel the same harmful effects as targets (</w:t>
      </w:r>
      <w:proofErr w:type="spellStart"/>
      <w:r w:rsidRPr="00CD2AFC">
        <w:rPr>
          <w:rFonts w:ascii="Times New Roman" w:hAnsi="Times New Roman" w:cs="Times New Roman"/>
          <w:sz w:val="24"/>
          <w:szCs w:val="24"/>
        </w:rPr>
        <w:t>Emdad</w:t>
      </w:r>
      <w:proofErr w:type="spellEnd"/>
      <w:r w:rsidRPr="00CD2AFC">
        <w:rPr>
          <w:rFonts w:ascii="Times New Roman" w:hAnsi="Times New Roman" w:cs="Times New Roman"/>
          <w:sz w:val="24"/>
          <w:szCs w:val="24"/>
        </w:rPr>
        <w:t xml:space="preserve"> et al., 2013; </w:t>
      </w:r>
      <w:proofErr w:type="spellStart"/>
      <w:r w:rsidRPr="00CD2AFC">
        <w:rPr>
          <w:rFonts w:ascii="Times New Roman" w:hAnsi="Times New Roman" w:cs="Times New Roman"/>
          <w:sz w:val="24"/>
          <w:szCs w:val="24"/>
        </w:rPr>
        <w:t>Lutgen</w:t>
      </w:r>
      <w:proofErr w:type="spellEnd"/>
      <w:r w:rsidRPr="00CD2AFC">
        <w:rPr>
          <w:rFonts w:ascii="Times New Roman" w:hAnsi="Times New Roman" w:cs="Times New Roman"/>
          <w:sz w:val="24"/>
          <w:szCs w:val="24"/>
        </w:rPr>
        <w:t>-Sandvik &amp; Fletcher, 2013) and supportive communication for bystanders has been shown to increase prosocial behavior (</w:t>
      </w:r>
      <w:proofErr w:type="spellStart"/>
      <w:r w:rsidRPr="00CD2AFC">
        <w:rPr>
          <w:rFonts w:ascii="Times New Roman" w:hAnsi="Times New Roman" w:cs="Times New Roman"/>
          <w:sz w:val="24"/>
          <w:szCs w:val="24"/>
        </w:rPr>
        <w:t>Báez</w:t>
      </w:r>
      <w:proofErr w:type="spellEnd"/>
      <w:r w:rsidRPr="00CD2AFC">
        <w:rPr>
          <w:rFonts w:ascii="Times New Roman" w:hAnsi="Times New Roman" w:cs="Times New Roman"/>
          <w:sz w:val="24"/>
          <w:szCs w:val="24"/>
        </w:rPr>
        <w:t xml:space="preserve">-León et al., 2016). Perceptions of organizational support </w:t>
      </w:r>
      <w:r w:rsidR="00D17C80">
        <w:rPr>
          <w:rFonts w:ascii="Times New Roman" w:hAnsi="Times New Roman" w:cs="Times New Roman"/>
          <w:sz w:val="24"/>
          <w:szCs w:val="24"/>
        </w:rPr>
        <w:t>are</w:t>
      </w:r>
      <w:r w:rsidRPr="00CD2AFC">
        <w:rPr>
          <w:rFonts w:ascii="Times New Roman" w:hAnsi="Times New Roman" w:cs="Times New Roman"/>
          <w:sz w:val="24"/>
          <w:szCs w:val="24"/>
        </w:rPr>
        <w:t xml:space="preserve"> greater predictors of prosocial bystander behavior than bystander intervention training (Sundstrom et al., 2018). While previous research has examined the affective response through a post</w:t>
      </w:r>
      <w:r w:rsidR="001C336A">
        <w:rPr>
          <w:rFonts w:ascii="Times New Roman" w:hAnsi="Times New Roman" w:cs="Times New Roman"/>
          <w:sz w:val="24"/>
          <w:szCs w:val="24"/>
        </w:rPr>
        <w:t>-</w:t>
      </w:r>
      <w:r w:rsidRPr="00CD2AFC">
        <w:rPr>
          <w:rFonts w:ascii="Times New Roman" w:hAnsi="Times New Roman" w:cs="Times New Roman"/>
          <w:sz w:val="24"/>
          <w:szCs w:val="24"/>
        </w:rPr>
        <w:t>positivist lens (Mulder et al., 2016), it is necessary to elucidate how emotion becomes interwoven into the lived</w:t>
      </w:r>
      <w:r w:rsidR="001C336A">
        <w:rPr>
          <w:rFonts w:ascii="Times New Roman" w:hAnsi="Times New Roman" w:cs="Times New Roman"/>
          <w:sz w:val="24"/>
          <w:szCs w:val="24"/>
        </w:rPr>
        <w:t>-</w:t>
      </w:r>
      <w:r w:rsidRPr="00CD2AFC">
        <w:rPr>
          <w:rFonts w:ascii="Times New Roman" w:hAnsi="Times New Roman" w:cs="Times New Roman"/>
          <w:sz w:val="24"/>
          <w:szCs w:val="24"/>
        </w:rPr>
        <w:t xml:space="preserve">experiences </w:t>
      </w:r>
      <w:r w:rsidR="001C336A">
        <w:rPr>
          <w:rFonts w:ascii="Times New Roman" w:hAnsi="Times New Roman" w:cs="Times New Roman"/>
          <w:sz w:val="24"/>
          <w:szCs w:val="24"/>
        </w:rPr>
        <w:t xml:space="preserve">narrative </w:t>
      </w:r>
      <w:r w:rsidRPr="00CD2AFC">
        <w:rPr>
          <w:rFonts w:ascii="Times New Roman" w:hAnsi="Times New Roman" w:cs="Times New Roman"/>
          <w:sz w:val="24"/>
          <w:szCs w:val="24"/>
        </w:rPr>
        <w:t>for bystanders over time.</w:t>
      </w:r>
      <w:r w:rsidR="008B76F7">
        <w:rPr>
          <w:rFonts w:ascii="Times New Roman" w:hAnsi="Times New Roman" w:cs="Times New Roman"/>
          <w:sz w:val="24"/>
          <w:szCs w:val="24"/>
        </w:rPr>
        <w:t xml:space="preserve"> The many facets of </w:t>
      </w:r>
      <w:r w:rsidR="008B76F7">
        <w:rPr>
          <w:rFonts w:ascii="Times New Roman" w:hAnsi="Times New Roman" w:cs="Times New Roman"/>
          <w:sz w:val="24"/>
          <w:szCs w:val="24"/>
        </w:rPr>
        <w:lastRenderedPageBreak/>
        <w:t>bystander sensemaking models become predictors of the roles that bystanders may enact during workplace bullying events.</w:t>
      </w:r>
      <w:r w:rsidRPr="00CD2AFC">
        <w:rPr>
          <w:rFonts w:ascii="Times New Roman" w:hAnsi="Times New Roman" w:cs="Times New Roman"/>
          <w:sz w:val="24"/>
          <w:szCs w:val="24"/>
        </w:rPr>
        <w:t xml:space="preserve"> </w:t>
      </w:r>
    </w:p>
    <w:p w14:paraId="0F720F21" w14:textId="7073CCE1" w:rsidR="00B92A40" w:rsidRPr="001448AA" w:rsidRDefault="00B92A40" w:rsidP="00AB4632">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Bystander Roles</w:t>
      </w:r>
    </w:p>
    <w:p w14:paraId="11DABDFD" w14:textId="0E0DCE97" w:rsidR="00CD2AFC" w:rsidRPr="008E4F60" w:rsidRDefault="00B92A40" w:rsidP="00AB463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F79EA" w:rsidRPr="008E4F60">
        <w:rPr>
          <w:rFonts w:ascii="Times New Roman" w:hAnsi="Times New Roman" w:cs="Times New Roman"/>
          <w:sz w:val="24"/>
          <w:szCs w:val="24"/>
        </w:rPr>
        <w:t>Based on the assessment of psychological and situational or contextual factors, bystanders may take on several active or passive roles within workplace bullying processes. Bystanders may take on either constructive (e.g., comforting the target or intervening) or destructive roles (e.g., siding with the bully or failing to intervene) that may improve or perpetuate workplace bullying issues (</w:t>
      </w:r>
      <w:proofErr w:type="spellStart"/>
      <w:r w:rsidR="007F79EA" w:rsidRPr="008E4F60">
        <w:rPr>
          <w:rFonts w:ascii="Times New Roman" w:hAnsi="Times New Roman" w:cs="Times New Roman"/>
          <w:sz w:val="24"/>
          <w:szCs w:val="24"/>
        </w:rPr>
        <w:t>Namie</w:t>
      </w:r>
      <w:proofErr w:type="spellEnd"/>
      <w:r w:rsidR="007F79EA" w:rsidRPr="008E4F60">
        <w:rPr>
          <w:rFonts w:ascii="Times New Roman" w:hAnsi="Times New Roman" w:cs="Times New Roman"/>
          <w:sz w:val="24"/>
          <w:szCs w:val="24"/>
        </w:rPr>
        <w:t xml:space="preserve"> &amp; </w:t>
      </w:r>
      <w:proofErr w:type="spellStart"/>
      <w:r w:rsidR="007F79EA" w:rsidRPr="008E4F60">
        <w:rPr>
          <w:rFonts w:ascii="Times New Roman" w:hAnsi="Times New Roman" w:cs="Times New Roman"/>
          <w:sz w:val="24"/>
          <w:szCs w:val="24"/>
        </w:rPr>
        <w:t>Lutgen</w:t>
      </w:r>
      <w:proofErr w:type="spellEnd"/>
      <w:r w:rsidR="007F79EA" w:rsidRPr="008E4F60">
        <w:rPr>
          <w:rFonts w:ascii="Times New Roman" w:hAnsi="Times New Roman" w:cs="Times New Roman"/>
          <w:sz w:val="24"/>
          <w:szCs w:val="24"/>
        </w:rPr>
        <w:t>-Sandvik, 2010; Paull et al., 2012). Bystanders may become bully allies</w:t>
      </w:r>
      <w:r w:rsidR="00987FD2">
        <w:rPr>
          <w:rFonts w:ascii="Times New Roman" w:hAnsi="Times New Roman" w:cs="Times New Roman"/>
          <w:sz w:val="24"/>
          <w:szCs w:val="24"/>
        </w:rPr>
        <w:t xml:space="preserve"> such as encouraging the bully or acting as henchmen</w:t>
      </w:r>
      <w:r w:rsidR="008E7A16">
        <w:rPr>
          <w:rFonts w:ascii="Times New Roman" w:hAnsi="Times New Roman" w:cs="Times New Roman"/>
          <w:sz w:val="24"/>
          <w:szCs w:val="24"/>
        </w:rPr>
        <w:t xml:space="preserve"> (e.g., </w:t>
      </w:r>
      <w:r w:rsidR="00B57B47">
        <w:rPr>
          <w:rFonts w:ascii="Times New Roman" w:hAnsi="Times New Roman" w:cs="Times New Roman"/>
          <w:sz w:val="24"/>
          <w:szCs w:val="24"/>
        </w:rPr>
        <w:t>do the bully’s bidding)</w:t>
      </w:r>
      <w:r w:rsidR="00987FD2">
        <w:rPr>
          <w:rFonts w:ascii="Times New Roman" w:hAnsi="Times New Roman" w:cs="Times New Roman"/>
          <w:sz w:val="24"/>
          <w:szCs w:val="24"/>
        </w:rPr>
        <w:t>. Bystanders may also take on the role of passive bystander where they try to ignore the situation and stay under the bully’s radar. Target allies are bystanders who take on a prosocial role where they help the target through comfort or standing up for them (</w:t>
      </w:r>
      <w:proofErr w:type="spellStart"/>
      <w:r w:rsidR="007F79EA" w:rsidRPr="008E4F60">
        <w:rPr>
          <w:rFonts w:ascii="Times New Roman" w:hAnsi="Times New Roman" w:cs="Times New Roman"/>
          <w:sz w:val="24"/>
          <w:szCs w:val="24"/>
        </w:rPr>
        <w:t>Lutgen</w:t>
      </w:r>
      <w:proofErr w:type="spellEnd"/>
      <w:r w:rsidR="007F79EA" w:rsidRPr="008E4F60">
        <w:rPr>
          <w:rFonts w:ascii="Times New Roman" w:hAnsi="Times New Roman" w:cs="Times New Roman"/>
          <w:sz w:val="24"/>
          <w:szCs w:val="24"/>
        </w:rPr>
        <w:t>-Sandvik &amp; Fletcher, 2013). These roles are largely influenced by bystanders’ communication goals. Motivations for negative bystander roles (e.g., bully ally or passivity) include protecting one’s own job, preserving face, or maintaining a positive relationship with the bully in power. Those who offer comfort to the target or attempt to intervene are often motivated by perceptions of justice and fairness (</w:t>
      </w:r>
      <w:proofErr w:type="spellStart"/>
      <w:r w:rsidR="007F79EA" w:rsidRPr="008E4F60">
        <w:rPr>
          <w:rFonts w:ascii="Times New Roman" w:hAnsi="Times New Roman" w:cs="Times New Roman"/>
          <w:sz w:val="24"/>
          <w:szCs w:val="24"/>
        </w:rPr>
        <w:t>Lutgen</w:t>
      </w:r>
      <w:proofErr w:type="spellEnd"/>
      <w:r w:rsidR="007F79EA" w:rsidRPr="008E4F60">
        <w:rPr>
          <w:rFonts w:ascii="Times New Roman" w:hAnsi="Times New Roman" w:cs="Times New Roman"/>
          <w:sz w:val="24"/>
          <w:szCs w:val="24"/>
        </w:rPr>
        <w:t xml:space="preserve">-Sandvik &amp; Fletcher, 2013). </w:t>
      </w:r>
      <w:r w:rsidR="008D7D13">
        <w:rPr>
          <w:rFonts w:ascii="Times New Roman" w:hAnsi="Times New Roman" w:cs="Times New Roman"/>
          <w:sz w:val="24"/>
          <w:szCs w:val="24"/>
        </w:rPr>
        <w:t>T</w:t>
      </w:r>
      <w:r w:rsidR="00C45FD9">
        <w:rPr>
          <w:rFonts w:ascii="Times New Roman" w:hAnsi="Times New Roman" w:cs="Times New Roman"/>
          <w:sz w:val="24"/>
          <w:szCs w:val="24"/>
        </w:rPr>
        <w:t>he role of bystander and workplace bullying experiences in general are marked by intense emotion throughout the process.</w:t>
      </w:r>
      <w:r w:rsidR="000B6767">
        <w:rPr>
          <w:rFonts w:ascii="Times New Roman" w:hAnsi="Times New Roman" w:cs="Times New Roman"/>
          <w:sz w:val="24"/>
          <w:szCs w:val="24"/>
        </w:rPr>
        <w:t xml:space="preserve"> </w:t>
      </w:r>
    </w:p>
    <w:p w14:paraId="6592C217" w14:textId="17F7EE06" w:rsidR="007F79EA" w:rsidRPr="008E4F60" w:rsidRDefault="007F79EA" w:rsidP="00AB4632">
      <w:pPr>
        <w:pStyle w:val="THIRDLEVELHEADINGS"/>
        <w:spacing w:before="0"/>
      </w:pPr>
      <w:bookmarkStart w:id="5" w:name="_Toc88214797"/>
      <w:r w:rsidRPr="008E4F60">
        <w:t>Workplace Emotion</w:t>
      </w:r>
      <w:bookmarkEnd w:id="5"/>
    </w:p>
    <w:p w14:paraId="4FCB1DB2" w14:textId="42BB4010" w:rsidR="00E65BA7" w:rsidRDefault="007F79EA" w:rsidP="006C7521">
      <w:pPr>
        <w:spacing w:after="0" w:line="480" w:lineRule="auto"/>
        <w:rPr>
          <w:rFonts w:ascii="Times New Roman" w:hAnsi="Times New Roman" w:cs="Times New Roman"/>
          <w:sz w:val="24"/>
          <w:szCs w:val="24"/>
        </w:rPr>
      </w:pPr>
      <w:r w:rsidRPr="001448AA">
        <w:rPr>
          <w:rFonts w:ascii="Times New Roman" w:hAnsi="Times New Roman" w:cs="Times New Roman"/>
          <w:sz w:val="24"/>
          <w:szCs w:val="24"/>
        </w:rPr>
        <w:tab/>
      </w:r>
      <w:r w:rsidR="00123C60" w:rsidRPr="001448AA">
        <w:rPr>
          <w:rFonts w:ascii="Times New Roman" w:hAnsi="Times New Roman" w:cs="Times New Roman"/>
          <w:sz w:val="24"/>
          <w:szCs w:val="24"/>
        </w:rPr>
        <w:t>Emotional experiences within organizations may become paradoxical due to assumption</w:t>
      </w:r>
      <w:r w:rsidR="008D7D13">
        <w:rPr>
          <w:rFonts w:ascii="Times New Roman" w:hAnsi="Times New Roman" w:cs="Times New Roman"/>
          <w:sz w:val="24"/>
          <w:szCs w:val="24"/>
        </w:rPr>
        <w:t>s</w:t>
      </w:r>
      <w:r w:rsidR="00123C60" w:rsidRPr="001448AA">
        <w:rPr>
          <w:rFonts w:ascii="Times New Roman" w:hAnsi="Times New Roman" w:cs="Times New Roman"/>
          <w:sz w:val="24"/>
          <w:szCs w:val="24"/>
        </w:rPr>
        <w:t xml:space="preserve"> </w:t>
      </w:r>
      <w:r w:rsidR="008D7D13">
        <w:rPr>
          <w:rFonts w:ascii="Times New Roman" w:hAnsi="Times New Roman" w:cs="Times New Roman"/>
          <w:sz w:val="24"/>
          <w:szCs w:val="24"/>
        </w:rPr>
        <w:t>of</w:t>
      </w:r>
      <w:r w:rsidR="00123C60" w:rsidRPr="001448AA">
        <w:rPr>
          <w:rFonts w:ascii="Times New Roman" w:hAnsi="Times New Roman" w:cs="Times New Roman"/>
          <w:sz w:val="24"/>
          <w:szCs w:val="24"/>
        </w:rPr>
        <w:t xml:space="preserve"> the workplace as a rational, emotionless space (Putnam et al., 2016).</w:t>
      </w:r>
      <w:r w:rsidR="00454489">
        <w:rPr>
          <w:rFonts w:ascii="Times New Roman" w:hAnsi="Times New Roman" w:cs="Times New Roman"/>
          <w:sz w:val="24"/>
          <w:szCs w:val="24"/>
        </w:rPr>
        <w:t xml:space="preserve"> </w:t>
      </w:r>
      <w:r w:rsidR="00E65BA7" w:rsidRPr="00E65BA7">
        <w:rPr>
          <w:rFonts w:ascii="Times New Roman" w:hAnsi="Times New Roman" w:cs="Times New Roman"/>
          <w:sz w:val="24"/>
          <w:szCs w:val="24"/>
        </w:rPr>
        <w:t xml:space="preserve">First introduced by Hochschild (1983), many organizational members engage in two forms of emotional communication (e.g., surface acting and deep acting) to fulfill organizational expectations. Miller </w:t>
      </w:r>
      <w:r w:rsidR="00E65BA7" w:rsidRPr="00E65BA7">
        <w:rPr>
          <w:rFonts w:ascii="Times New Roman" w:hAnsi="Times New Roman" w:cs="Times New Roman"/>
          <w:sz w:val="24"/>
          <w:szCs w:val="24"/>
        </w:rPr>
        <w:lastRenderedPageBreak/>
        <w:t xml:space="preserve">et al., (2007) later refined the duality of work-related emotional communication as authentic and inauthentic expression. Authentic emotion is truly felt and expressed by the individual. Inauthentic emotion is a display of emotion that is contrary to what is felt by the person. Often, organizational members must engage in inauthentic communication, especially during highly emotional events, due to organizational norms. </w:t>
      </w:r>
      <w:r w:rsidR="006070DB">
        <w:rPr>
          <w:rFonts w:ascii="Times New Roman" w:hAnsi="Times New Roman" w:cs="Times New Roman"/>
          <w:sz w:val="24"/>
          <w:szCs w:val="24"/>
        </w:rPr>
        <w:t>For example, a target may claim that they are fine with harsh criticism or office gossip as to not cause unnecessary drama when it</w:t>
      </w:r>
      <w:r w:rsidR="005D5D39">
        <w:rPr>
          <w:rFonts w:ascii="Times New Roman" w:hAnsi="Times New Roman" w:cs="Times New Roman"/>
          <w:sz w:val="24"/>
          <w:szCs w:val="24"/>
        </w:rPr>
        <w:t xml:space="preserve"> truly</w:t>
      </w:r>
      <w:r w:rsidR="006070DB">
        <w:rPr>
          <w:rFonts w:ascii="Times New Roman" w:hAnsi="Times New Roman" w:cs="Times New Roman"/>
          <w:sz w:val="24"/>
          <w:szCs w:val="24"/>
        </w:rPr>
        <w:t xml:space="preserve"> is a very detrimental and painful experience. </w:t>
      </w:r>
      <w:r w:rsidR="00E65BA7" w:rsidRPr="00E65BA7">
        <w:rPr>
          <w:rFonts w:ascii="Times New Roman" w:hAnsi="Times New Roman" w:cs="Times New Roman"/>
          <w:sz w:val="24"/>
          <w:szCs w:val="24"/>
        </w:rPr>
        <w:t>Over time, suppressing work-related emotion can lead to burnout and work exhaustion (Powers &amp; Myers, 2020). This may become a point of tension as bystanders attempt to make sense of their experiences through perceiving their own and others’ emotional communication.</w:t>
      </w:r>
    </w:p>
    <w:p w14:paraId="2E1D09D2" w14:textId="3EBF0323" w:rsidR="00E65BA7" w:rsidRPr="001448AA" w:rsidRDefault="00996AEC" w:rsidP="006C7521">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Social-Emotion Perception</w:t>
      </w:r>
    </w:p>
    <w:p w14:paraId="4A2CD747" w14:textId="24956B0C" w:rsidR="007F79EA" w:rsidRPr="008E4F60" w:rsidRDefault="00996AEC"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F79EA" w:rsidRPr="008E4F60">
        <w:rPr>
          <w:rFonts w:ascii="Times New Roman" w:hAnsi="Times New Roman" w:cs="Times New Roman"/>
          <w:sz w:val="24"/>
          <w:szCs w:val="24"/>
        </w:rPr>
        <w:t xml:space="preserve">Bystanders’ perspectives are unique in that they are simultaneously perceiving their own emotion and others’ emotions (e.g., bully, target, and other bystanders). Naturally, people are more accurate at perceiving their own emotional intensity versus others’ emotional experiences (Van Boven et al., 2013). The dual judgement model of social-emotional perception proposes that two judgements across two dimensions are made during the perception of self and others’ emotional experiences (Van Boven et al., 2013). </w:t>
      </w:r>
      <w:r w:rsidR="006716A3">
        <w:rPr>
          <w:rFonts w:ascii="Times New Roman" w:hAnsi="Times New Roman" w:cs="Times New Roman"/>
          <w:sz w:val="24"/>
          <w:szCs w:val="24"/>
        </w:rPr>
        <w:t>Additionally, i</w:t>
      </w:r>
      <w:r w:rsidR="007F79EA" w:rsidRPr="008E4F60">
        <w:rPr>
          <w:rFonts w:ascii="Times New Roman" w:hAnsi="Times New Roman" w:cs="Times New Roman"/>
          <w:sz w:val="24"/>
          <w:szCs w:val="24"/>
        </w:rPr>
        <w:t>ndividuals are more likely to report a greater intensity of current emotion than previous emotion (White &amp; Van Boven, 2011).</w:t>
      </w:r>
      <w:r w:rsidR="0045342E">
        <w:rPr>
          <w:rFonts w:ascii="Times New Roman" w:hAnsi="Times New Roman" w:cs="Times New Roman"/>
          <w:sz w:val="24"/>
          <w:szCs w:val="24"/>
        </w:rPr>
        <w:t xml:space="preserve"> For example, </w:t>
      </w:r>
      <w:r w:rsidR="00B978F8">
        <w:rPr>
          <w:rFonts w:ascii="Times New Roman" w:hAnsi="Times New Roman" w:cs="Times New Roman"/>
          <w:sz w:val="24"/>
          <w:szCs w:val="24"/>
        </w:rPr>
        <w:t>currently experiencing the brunt of hostile criticism hurts more in the moment tha</w:t>
      </w:r>
      <w:r w:rsidR="009544FC">
        <w:rPr>
          <w:rFonts w:ascii="Times New Roman" w:hAnsi="Times New Roman" w:cs="Times New Roman"/>
          <w:sz w:val="24"/>
          <w:szCs w:val="24"/>
        </w:rPr>
        <w:t>n</w:t>
      </w:r>
      <w:r w:rsidR="00B978F8">
        <w:rPr>
          <w:rFonts w:ascii="Times New Roman" w:hAnsi="Times New Roman" w:cs="Times New Roman"/>
          <w:sz w:val="24"/>
          <w:szCs w:val="24"/>
        </w:rPr>
        <w:t xml:space="preserve"> it does later after the events have subsided. Additionally, i</w:t>
      </w:r>
      <w:r w:rsidR="007F79EA" w:rsidRPr="008E4F60">
        <w:rPr>
          <w:rFonts w:ascii="Times New Roman" w:hAnsi="Times New Roman" w:cs="Times New Roman"/>
          <w:sz w:val="24"/>
          <w:szCs w:val="24"/>
        </w:rPr>
        <w:t>ndividuals use their own emotional experiences as a lens when perceiving the emotion of others</w:t>
      </w:r>
      <w:r w:rsidR="00B978F8">
        <w:rPr>
          <w:rFonts w:ascii="Times New Roman" w:hAnsi="Times New Roman" w:cs="Times New Roman"/>
          <w:sz w:val="24"/>
          <w:szCs w:val="24"/>
        </w:rPr>
        <w:t xml:space="preserve"> such as witnessing the </w:t>
      </w:r>
      <w:r w:rsidR="00DD018C">
        <w:rPr>
          <w:rFonts w:ascii="Times New Roman" w:hAnsi="Times New Roman" w:cs="Times New Roman"/>
          <w:sz w:val="24"/>
          <w:szCs w:val="24"/>
        </w:rPr>
        <w:t>harsh criticism of a coworker</w:t>
      </w:r>
      <w:r w:rsidR="00003375">
        <w:rPr>
          <w:rFonts w:ascii="Times New Roman" w:hAnsi="Times New Roman" w:cs="Times New Roman"/>
          <w:sz w:val="24"/>
          <w:szCs w:val="24"/>
        </w:rPr>
        <w:t>. Some people</w:t>
      </w:r>
      <w:r w:rsidR="00DD018C">
        <w:rPr>
          <w:rFonts w:ascii="Times New Roman" w:hAnsi="Times New Roman" w:cs="Times New Roman"/>
          <w:sz w:val="24"/>
          <w:szCs w:val="24"/>
        </w:rPr>
        <w:t xml:space="preserve"> may be able to perceive the intensity of </w:t>
      </w:r>
      <w:r w:rsidR="00003375">
        <w:rPr>
          <w:rFonts w:ascii="Times New Roman" w:hAnsi="Times New Roman" w:cs="Times New Roman"/>
          <w:sz w:val="24"/>
          <w:szCs w:val="24"/>
        </w:rPr>
        <w:t>that</w:t>
      </w:r>
      <w:r w:rsidR="00DD018C">
        <w:rPr>
          <w:rFonts w:ascii="Times New Roman" w:hAnsi="Times New Roman" w:cs="Times New Roman"/>
          <w:sz w:val="24"/>
          <w:szCs w:val="24"/>
        </w:rPr>
        <w:t xml:space="preserve"> emotion more accurately if they themselves have previously had that experience. </w:t>
      </w:r>
      <w:r w:rsidR="00C35773">
        <w:rPr>
          <w:rFonts w:ascii="Times New Roman" w:hAnsi="Times New Roman" w:cs="Times New Roman"/>
          <w:sz w:val="24"/>
          <w:szCs w:val="24"/>
        </w:rPr>
        <w:t xml:space="preserve">However, the ability to </w:t>
      </w:r>
      <w:r w:rsidR="00C35773">
        <w:rPr>
          <w:rFonts w:ascii="Times New Roman" w:hAnsi="Times New Roman" w:cs="Times New Roman"/>
          <w:sz w:val="24"/>
          <w:szCs w:val="24"/>
        </w:rPr>
        <w:lastRenderedPageBreak/>
        <w:t xml:space="preserve">perceive the emotion of others fully and accurately is impeded by psychological distance. </w:t>
      </w:r>
      <w:r w:rsidR="00003375">
        <w:rPr>
          <w:rFonts w:ascii="Times New Roman" w:hAnsi="Times New Roman" w:cs="Times New Roman"/>
          <w:sz w:val="24"/>
          <w:szCs w:val="24"/>
        </w:rPr>
        <w:t>A</w:t>
      </w:r>
      <w:r w:rsidR="007F79EA" w:rsidRPr="008E4F60">
        <w:rPr>
          <w:rFonts w:ascii="Times New Roman" w:hAnsi="Times New Roman" w:cs="Times New Roman"/>
          <w:sz w:val="24"/>
          <w:szCs w:val="24"/>
        </w:rPr>
        <w:t xml:space="preserve"> two-step process occurs in the psychological distance of one’s own emotion over time and again in perceiving others’ emotions, which may cause an empathy gap. </w:t>
      </w:r>
    </w:p>
    <w:p w14:paraId="354BA05A" w14:textId="13387EE8" w:rsidR="007F79EA"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Empathy gap occur</w:t>
      </w:r>
      <w:r w:rsidR="00107191">
        <w:rPr>
          <w:rFonts w:ascii="Times New Roman" w:hAnsi="Times New Roman" w:cs="Times New Roman"/>
          <w:sz w:val="24"/>
          <w:szCs w:val="24"/>
        </w:rPr>
        <w:t>s</w:t>
      </w:r>
      <w:r w:rsidRPr="008E4F60">
        <w:rPr>
          <w:rFonts w:ascii="Times New Roman" w:hAnsi="Times New Roman" w:cs="Times New Roman"/>
          <w:sz w:val="24"/>
          <w:szCs w:val="24"/>
        </w:rPr>
        <w:t xml:space="preserve"> when this dual judgement process is overlapped with the psychological distance between self and others and when social-emotional perception is inaccurate to true emotion (Van Boven et al., 2013).</w:t>
      </w:r>
      <w:r w:rsidR="00E33CB4">
        <w:rPr>
          <w:rFonts w:ascii="Times New Roman" w:hAnsi="Times New Roman" w:cs="Times New Roman"/>
          <w:sz w:val="24"/>
          <w:szCs w:val="24"/>
        </w:rPr>
        <w:t xml:space="preserve"> For example, </w:t>
      </w:r>
      <w:r w:rsidR="00F52D50">
        <w:rPr>
          <w:rFonts w:ascii="Times New Roman" w:hAnsi="Times New Roman" w:cs="Times New Roman"/>
          <w:sz w:val="24"/>
          <w:szCs w:val="24"/>
        </w:rPr>
        <w:t xml:space="preserve">while </w:t>
      </w:r>
      <w:r w:rsidR="00BB166F">
        <w:rPr>
          <w:rFonts w:ascii="Times New Roman" w:hAnsi="Times New Roman" w:cs="Times New Roman"/>
          <w:sz w:val="24"/>
          <w:szCs w:val="24"/>
        </w:rPr>
        <w:t xml:space="preserve">previously bullied </w:t>
      </w:r>
      <w:r w:rsidR="00F52D50">
        <w:rPr>
          <w:rFonts w:ascii="Times New Roman" w:hAnsi="Times New Roman" w:cs="Times New Roman"/>
          <w:sz w:val="24"/>
          <w:szCs w:val="24"/>
        </w:rPr>
        <w:t xml:space="preserve">witnesses may </w:t>
      </w:r>
      <w:r w:rsidR="00E33CB4">
        <w:rPr>
          <w:rFonts w:ascii="Times New Roman" w:hAnsi="Times New Roman" w:cs="Times New Roman"/>
          <w:sz w:val="24"/>
          <w:szCs w:val="24"/>
        </w:rPr>
        <w:t xml:space="preserve">understand the pain that bullying can cause for someone else, it is impossible to truly </w:t>
      </w:r>
      <w:r w:rsidR="00FE7004">
        <w:rPr>
          <w:rFonts w:ascii="Times New Roman" w:hAnsi="Times New Roman" w:cs="Times New Roman"/>
          <w:sz w:val="24"/>
          <w:szCs w:val="24"/>
        </w:rPr>
        <w:t>feel the intensity of the targets’ emotion in the moment.</w:t>
      </w:r>
      <w:r w:rsidRPr="008E4F60">
        <w:rPr>
          <w:rFonts w:ascii="Times New Roman" w:hAnsi="Times New Roman" w:cs="Times New Roman"/>
          <w:sz w:val="24"/>
          <w:szCs w:val="24"/>
        </w:rPr>
        <w:t xml:space="preserve"> The</w:t>
      </w:r>
      <w:r w:rsidR="00F307E0">
        <w:rPr>
          <w:rFonts w:ascii="Times New Roman" w:hAnsi="Times New Roman" w:cs="Times New Roman"/>
          <w:sz w:val="24"/>
          <w:szCs w:val="24"/>
        </w:rPr>
        <w:t>se</w:t>
      </w:r>
      <w:r w:rsidRPr="008E4F60">
        <w:rPr>
          <w:rFonts w:ascii="Times New Roman" w:hAnsi="Times New Roman" w:cs="Times New Roman"/>
          <w:sz w:val="24"/>
          <w:szCs w:val="24"/>
        </w:rPr>
        <w:t xml:space="preserve"> complexities of self- and social-emotion perception increase </w:t>
      </w:r>
      <w:r w:rsidR="00F307E0">
        <w:rPr>
          <w:rFonts w:ascii="Times New Roman" w:hAnsi="Times New Roman" w:cs="Times New Roman"/>
          <w:sz w:val="24"/>
          <w:szCs w:val="24"/>
        </w:rPr>
        <w:t>when bystanders may want to take prosocial actions to support targets</w:t>
      </w:r>
      <w:proofErr w:type="gramStart"/>
      <w:r w:rsidR="00F307E0">
        <w:rPr>
          <w:rFonts w:ascii="Times New Roman" w:hAnsi="Times New Roman" w:cs="Times New Roman"/>
          <w:sz w:val="24"/>
          <w:szCs w:val="24"/>
        </w:rPr>
        <w:t xml:space="preserve">. </w:t>
      </w:r>
      <w:r w:rsidRPr="008E4F60">
        <w:rPr>
          <w:rFonts w:ascii="Times New Roman" w:hAnsi="Times New Roman" w:cs="Times New Roman"/>
          <w:sz w:val="24"/>
          <w:szCs w:val="24"/>
        </w:rPr>
        <w:t xml:space="preserve"> </w:t>
      </w:r>
      <w:proofErr w:type="gramEnd"/>
    </w:p>
    <w:p w14:paraId="62AC6AD6" w14:textId="0B83385A" w:rsidR="00D818AF" w:rsidRPr="001448AA" w:rsidRDefault="00D818AF" w:rsidP="00AB4632">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Emotional Support</w:t>
      </w:r>
    </w:p>
    <w:p w14:paraId="31536334" w14:textId="2092EF7F" w:rsidR="007F79EA" w:rsidRDefault="007F79EA" w:rsidP="00AB4632">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Emotional experiences in the workplace are unique—organizational members simultaneously contend with the dichotomous nature of emotion and rationality. Individuals make sense of organizational experiences in terms of emotion that either disrupts or reaffirms the common rationality of organizational life (Dougherty &amp; Drumheller, 2006). Therefore, emotions perceived as work appropriate, or inappropriate, greatly inform the sensemaking process. Many faculty members make sense of tragic events through both a professional and emotional lens, often making efforts to blend the two (Miller, 2002). Because of this, many emotional experiences may become enigmatic within the organizational context.</w:t>
      </w:r>
    </w:p>
    <w:p w14:paraId="29200BA7" w14:textId="7969520F" w:rsidR="007F79EA" w:rsidRPr="008E4F60" w:rsidRDefault="007F79EA" w:rsidP="00AB4632">
      <w:pPr>
        <w:spacing w:after="0" w:line="480" w:lineRule="auto"/>
        <w:rPr>
          <w:rFonts w:ascii="Times New Roman" w:hAnsi="Times New Roman" w:cs="Times New Roman"/>
          <w:sz w:val="24"/>
          <w:szCs w:val="24"/>
        </w:rPr>
      </w:pPr>
      <w:r w:rsidRPr="008E4F60">
        <w:rPr>
          <w:rFonts w:ascii="Times New Roman" w:hAnsi="Times New Roman" w:cs="Times New Roman"/>
          <w:b/>
          <w:bCs/>
          <w:sz w:val="24"/>
          <w:szCs w:val="24"/>
        </w:rPr>
        <w:tab/>
      </w:r>
      <w:r w:rsidRPr="008E4F60">
        <w:rPr>
          <w:rFonts w:ascii="Times New Roman" w:hAnsi="Times New Roman" w:cs="Times New Roman"/>
          <w:sz w:val="24"/>
          <w:szCs w:val="24"/>
        </w:rPr>
        <w:t>Some forms of emotional support, such as advice, may</w:t>
      </w:r>
      <w:r w:rsidR="0068503E">
        <w:rPr>
          <w:rFonts w:ascii="Times New Roman" w:hAnsi="Times New Roman" w:cs="Times New Roman"/>
          <w:sz w:val="24"/>
          <w:szCs w:val="24"/>
        </w:rPr>
        <w:t xml:space="preserve"> also</w:t>
      </w:r>
      <w:r w:rsidRPr="008E4F60">
        <w:rPr>
          <w:rFonts w:ascii="Times New Roman" w:hAnsi="Times New Roman" w:cs="Times New Roman"/>
          <w:sz w:val="24"/>
          <w:szCs w:val="24"/>
        </w:rPr>
        <w:t xml:space="preserve"> become paradoxical within the workplace. A paradox exists regarding target advice people failed to consider the intense emotion of targets’ experiences and the constraints of organizational support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w:t>
      </w:r>
      <w:r w:rsidR="00975309">
        <w:rPr>
          <w:rFonts w:ascii="Times New Roman" w:hAnsi="Times New Roman" w:cs="Times New Roman"/>
          <w:sz w:val="24"/>
          <w:szCs w:val="24"/>
        </w:rPr>
        <w:t>Krone</w:t>
      </w:r>
      <w:r w:rsidRPr="008E4F60">
        <w:rPr>
          <w:rFonts w:ascii="Times New Roman" w:hAnsi="Times New Roman" w:cs="Times New Roman"/>
          <w:sz w:val="24"/>
          <w:szCs w:val="24"/>
        </w:rPr>
        <w:t xml:space="preserve">, 2017). Human resource practitioners often face confusion when assessing target accounts </w:t>
      </w:r>
      <w:r w:rsidRPr="008E4F60">
        <w:rPr>
          <w:rFonts w:ascii="Times New Roman" w:hAnsi="Times New Roman" w:cs="Times New Roman"/>
          <w:sz w:val="24"/>
          <w:szCs w:val="24"/>
        </w:rPr>
        <w:lastRenderedPageBreak/>
        <w:t>due to the prevailing emotionality of their experiences (Cowan, 2012).</w:t>
      </w:r>
      <w:r w:rsidR="0068503E">
        <w:rPr>
          <w:rFonts w:ascii="Times New Roman" w:hAnsi="Times New Roman" w:cs="Times New Roman"/>
          <w:sz w:val="24"/>
          <w:szCs w:val="24"/>
        </w:rPr>
        <w:t xml:space="preserve"> For example, </w:t>
      </w:r>
      <w:r w:rsidR="00EB434F">
        <w:rPr>
          <w:rFonts w:ascii="Times New Roman" w:hAnsi="Times New Roman" w:cs="Times New Roman"/>
          <w:sz w:val="24"/>
          <w:szCs w:val="24"/>
        </w:rPr>
        <w:t xml:space="preserve">a targets’ account of bullying may be riddled with tears and a disoriented narrative, which makes it difficult for </w:t>
      </w:r>
      <w:r w:rsidR="00FB7669">
        <w:rPr>
          <w:rFonts w:ascii="Times New Roman" w:hAnsi="Times New Roman" w:cs="Times New Roman"/>
          <w:sz w:val="24"/>
          <w:szCs w:val="24"/>
        </w:rPr>
        <w:t>HR professionals to make sense of the issues.</w:t>
      </w:r>
      <w:r w:rsidRPr="008E4F60">
        <w:rPr>
          <w:rFonts w:ascii="Times New Roman" w:hAnsi="Times New Roman" w:cs="Times New Roman"/>
          <w:sz w:val="24"/>
          <w:szCs w:val="24"/>
        </w:rPr>
        <w:t xml:space="preserve"> Listeners perceive more validity in workplace bullying target accounts that contain little to no emotion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-Williams &amp; Ruble, 2017). This may become another point of tension as bystanders make sense of their individual, and unique, emotional experiences within workplace bullying processes</w:t>
      </w:r>
      <w:r w:rsidR="00BA33DE">
        <w:rPr>
          <w:rFonts w:ascii="Times New Roman" w:hAnsi="Times New Roman" w:cs="Times New Roman"/>
          <w:sz w:val="24"/>
          <w:szCs w:val="24"/>
        </w:rPr>
        <w:t>.</w:t>
      </w:r>
      <w:r w:rsidRPr="008E4F60">
        <w:rPr>
          <w:rFonts w:ascii="Times New Roman" w:hAnsi="Times New Roman" w:cs="Times New Roman"/>
          <w:sz w:val="24"/>
          <w:szCs w:val="24"/>
        </w:rPr>
        <w:tab/>
      </w:r>
    </w:p>
    <w:p w14:paraId="4D6BBFF6" w14:textId="5F013A6E" w:rsidR="007F79EA" w:rsidRPr="008E4F60" w:rsidRDefault="007F79EA" w:rsidP="00A85FDB">
      <w:pPr>
        <w:pStyle w:val="THIRDLEVELHEADINGS"/>
        <w:spacing w:before="0"/>
      </w:pPr>
      <w:bookmarkStart w:id="6" w:name="_Toc88214798"/>
      <w:r w:rsidRPr="008E4F60">
        <w:t>Organizational Sensemaking</w:t>
      </w:r>
      <w:bookmarkEnd w:id="6"/>
    </w:p>
    <w:p w14:paraId="39B02658" w14:textId="19172D5E" w:rsidR="007F79EA"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theory of sensemaking in organizations highlights how individuals collectively assign meaning through communication during uncertain, ambiguous, or disruptive events within the workplace (Weick et al. 2005). Shifting from a rational decision-making model for organizing, Weick (1995) proposed the process of organizing becomes a nonlinear cycle of "the ongoing retrospective development of plausible images that rationalize what people are doing" (Weick et al., 2005, p. 409). During the sensemaking process, organizational members notice fluctuations that deviate from the normal routine of organizational life, actively label events to reach commonly understood meaning systems, and prospectively preserve meaning of these significant events to predict plausible future encounters. </w:t>
      </w:r>
    </w:p>
    <w:p w14:paraId="55B4A628" w14:textId="77777777" w:rsidR="006D5C2C" w:rsidRPr="001448AA" w:rsidRDefault="006D5C2C" w:rsidP="006C7521">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Sensemaking Properties</w:t>
      </w:r>
    </w:p>
    <w:p w14:paraId="684A047F" w14:textId="2E58F8A9" w:rsidR="001051B5" w:rsidRDefault="006D5C2C" w:rsidP="00A85FDB">
      <w:pPr>
        <w:spacing w:after="0" w:line="480" w:lineRule="auto"/>
        <w:rPr>
          <w:rFonts w:ascii="Times New Roman" w:hAnsi="Times New Roman" w:cs="Times New Roman"/>
          <w:sz w:val="24"/>
          <w:szCs w:val="24"/>
        </w:rPr>
      </w:pPr>
      <w:r w:rsidRPr="006D5C2C">
        <w:rPr>
          <w:rFonts w:ascii="Times New Roman" w:hAnsi="Times New Roman" w:cs="Times New Roman"/>
          <w:sz w:val="24"/>
          <w:szCs w:val="24"/>
        </w:rPr>
        <w:tab/>
        <w:t xml:space="preserve">Weick (1995) conceptualized sensemaking theory as having seven core properties. First, identity is central to how organizational members make sense of disruptions. An organizational member’s concept of self is reliant on interaction with the collective. Next, retrospection aids in sensemaking in that consciousness fundamentally exists in the past. Organizational members are conscious of what has occurred previously, and any new disruption is measured against those previous significant events, a recursive cycle. </w:t>
      </w:r>
      <w:r w:rsidR="001051B5" w:rsidRPr="008E4F60">
        <w:rPr>
          <w:rFonts w:ascii="Times New Roman" w:hAnsi="Times New Roman" w:cs="Times New Roman"/>
          <w:sz w:val="24"/>
          <w:szCs w:val="24"/>
        </w:rPr>
        <w:t xml:space="preserve">Organizations are not singular, fixed entities </w:t>
      </w:r>
      <w:r w:rsidR="001051B5" w:rsidRPr="008E4F60">
        <w:rPr>
          <w:rFonts w:ascii="Times New Roman" w:hAnsi="Times New Roman" w:cs="Times New Roman"/>
          <w:sz w:val="24"/>
          <w:szCs w:val="24"/>
        </w:rPr>
        <w:lastRenderedPageBreak/>
        <w:t xml:space="preserve">external to the individuals who occupy the space. Instead, organizational members are active participants in their own environments. This is what Weick (1995) conceptualized as enactment. </w:t>
      </w:r>
    </w:p>
    <w:p w14:paraId="29343D13" w14:textId="7A9B5B84" w:rsidR="006D5C2C" w:rsidRDefault="006D5C2C" w:rsidP="00A85FDB">
      <w:pPr>
        <w:spacing w:after="0" w:line="480" w:lineRule="auto"/>
        <w:rPr>
          <w:rFonts w:ascii="Times New Roman" w:hAnsi="Times New Roman" w:cs="Times New Roman"/>
          <w:sz w:val="24"/>
          <w:szCs w:val="24"/>
        </w:rPr>
      </w:pPr>
      <w:r w:rsidRPr="006D5C2C">
        <w:rPr>
          <w:rFonts w:ascii="Times New Roman" w:hAnsi="Times New Roman" w:cs="Times New Roman"/>
          <w:sz w:val="24"/>
          <w:szCs w:val="24"/>
        </w:rPr>
        <w:t xml:space="preserve">The enactment component of sensemaking theory involves people actively playing a role in producing the organizational environment they face. Fundamentally, the sensemaking process is an ongoing social activity in which organizational members are in a constant state of extracting cues from the social context to deal with paradoxes, inconsistencies, expectancy violations, and disruptive events. Finally, organizational members favor plausibility over accuracy in the pursuit of clarity and meaning for the event. This study focuses on the properties of </w:t>
      </w:r>
      <w:r w:rsidR="00C33865">
        <w:rPr>
          <w:rFonts w:ascii="Times New Roman" w:hAnsi="Times New Roman" w:cs="Times New Roman"/>
          <w:sz w:val="24"/>
          <w:szCs w:val="24"/>
        </w:rPr>
        <w:t>emotion</w:t>
      </w:r>
      <w:r w:rsidRPr="006D5C2C">
        <w:rPr>
          <w:rFonts w:ascii="Times New Roman" w:hAnsi="Times New Roman" w:cs="Times New Roman"/>
          <w:sz w:val="24"/>
          <w:szCs w:val="24"/>
        </w:rPr>
        <w:t xml:space="preserve">, identity, and </w:t>
      </w:r>
      <w:r w:rsidR="00AF0F18">
        <w:rPr>
          <w:rFonts w:ascii="Times New Roman" w:hAnsi="Times New Roman" w:cs="Times New Roman"/>
          <w:sz w:val="24"/>
          <w:szCs w:val="24"/>
        </w:rPr>
        <w:t>environmental cu</w:t>
      </w:r>
      <w:r w:rsidR="004D2317">
        <w:rPr>
          <w:rFonts w:ascii="Times New Roman" w:hAnsi="Times New Roman" w:cs="Times New Roman"/>
          <w:sz w:val="24"/>
          <w:szCs w:val="24"/>
        </w:rPr>
        <w:t>es</w:t>
      </w:r>
      <w:r w:rsidRPr="006D5C2C">
        <w:rPr>
          <w:rFonts w:ascii="Times New Roman" w:hAnsi="Times New Roman" w:cs="Times New Roman"/>
          <w:sz w:val="24"/>
          <w:szCs w:val="24"/>
        </w:rPr>
        <w:t xml:space="preserve"> of sensemaking theory to examine how bystanders constitute what is workplace bullying, understand their role within workplace bullying processes, perceive self- and social-emotion</w:t>
      </w:r>
      <w:r w:rsidR="00C33865">
        <w:rPr>
          <w:rFonts w:ascii="Times New Roman" w:hAnsi="Times New Roman" w:cs="Times New Roman"/>
          <w:sz w:val="24"/>
          <w:szCs w:val="24"/>
        </w:rPr>
        <w:t>s</w:t>
      </w:r>
      <w:r w:rsidRPr="006D5C2C">
        <w:rPr>
          <w:rFonts w:ascii="Times New Roman" w:hAnsi="Times New Roman" w:cs="Times New Roman"/>
          <w:sz w:val="24"/>
          <w:szCs w:val="24"/>
        </w:rPr>
        <w:t>, and use unique framing language to label their experience during the process of workplace bullying.</w:t>
      </w:r>
    </w:p>
    <w:p w14:paraId="36A77FF7" w14:textId="50A4C2EB" w:rsidR="00C85947" w:rsidRPr="001448AA" w:rsidRDefault="00C85947" w:rsidP="00A85FDB">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Emotion</w:t>
      </w:r>
    </w:p>
    <w:p w14:paraId="35BBDFFA" w14:textId="071E9B79" w:rsidR="007F79EA"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Following disruptive events, cognitive arousal gives way to emotional experience</w:t>
      </w:r>
      <w:r w:rsidR="001D138D">
        <w:rPr>
          <w:rFonts w:ascii="Times New Roman" w:hAnsi="Times New Roman" w:cs="Times New Roman"/>
          <w:sz w:val="24"/>
          <w:szCs w:val="24"/>
        </w:rPr>
        <w:t>s</w:t>
      </w:r>
      <w:r w:rsidRPr="008E4F60">
        <w:rPr>
          <w:rFonts w:ascii="Times New Roman" w:hAnsi="Times New Roman" w:cs="Times New Roman"/>
          <w:sz w:val="24"/>
          <w:szCs w:val="24"/>
        </w:rPr>
        <w:t xml:space="preserve"> for organizational members. Weick, et al. (2005) emphasized that emotions play an influential role during the sensemaking process </w:t>
      </w:r>
      <w:r w:rsidR="009A2DA4">
        <w:rPr>
          <w:rFonts w:ascii="Times New Roman" w:hAnsi="Times New Roman" w:cs="Times New Roman"/>
          <w:sz w:val="24"/>
          <w:szCs w:val="24"/>
        </w:rPr>
        <w:t>because</w:t>
      </w:r>
      <w:r w:rsidRPr="008E4F60">
        <w:rPr>
          <w:rFonts w:ascii="Times New Roman" w:hAnsi="Times New Roman" w:cs="Times New Roman"/>
          <w:sz w:val="24"/>
          <w:szCs w:val="24"/>
        </w:rPr>
        <w:t xml:space="preserve"> unmet expectations often serve as an impetus to emotional experiences. When disruptions of everyday organizational life occur, they generate either positive or negative emotional responses. As organizational members build relationships and become more interdependent, they increase expectancies of one another’s activities. As a result, the likelihood of expectancy violation and emotional experiences increase. Once the emotion is experienced, the organizational member engages in </w:t>
      </w:r>
      <w:r w:rsidR="008C0CC7">
        <w:rPr>
          <w:rFonts w:ascii="Times New Roman" w:hAnsi="Times New Roman" w:cs="Times New Roman"/>
          <w:sz w:val="24"/>
          <w:szCs w:val="24"/>
        </w:rPr>
        <w:t>other</w:t>
      </w:r>
      <w:r w:rsidRPr="008E4F60">
        <w:rPr>
          <w:rFonts w:ascii="Times New Roman" w:hAnsi="Times New Roman" w:cs="Times New Roman"/>
          <w:sz w:val="24"/>
          <w:szCs w:val="24"/>
        </w:rPr>
        <w:t xml:space="preserve"> components of the sensemaking process. </w:t>
      </w:r>
    </w:p>
    <w:p w14:paraId="3AE19569" w14:textId="77777777" w:rsidR="00C11EB7" w:rsidRDefault="00C11EB7" w:rsidP="00A85FDB">
      <w:pPr>
        <w:spacing w:after="0" w:line="480" w:lineRule="auto"/>
        <w:rPr>
          <w:rFonts w:ascii="Times New Roman" w:hAnsi="Times New Roman" w:cs="Times New Roman"/>
          <w:sz w:val="24"/>
          <w:szCs w:val="24"/>
        </w:rPr>
      </w:pPr>
    </w:p>
    <w:p w14:paraId="3E007D47" w14:textId="77777777" w:rsidR="002A2E64" w:rsidRPr="002E02AB" w:rsidRDefault="002A2E64" w:rsidP="00A85FDB">
      <w:pPr>
        <w:spacing w:after="0" w:line="480" w:lineRule="auto"/>
        <w:rPr>
          <w:rFonts w:ascii="Times New Roman" w:hAnsi="Times New Roman" w:cs="Times New Roman"/>
          <w:b/>
          <w:bCs/>
          <w:i/>
          <w:iCs/>
          <w:sz w:val="24"/>
          <w:szCs w:val="24"/>
        </w:rPr>
      </w:pPr>
      <w:r w:rsidRPr="002E02AB">
        <w:rPr>
          <w:rFonts w:ascii="Times New Roman" w:hAnsi="Times New Roman" w:cs="Times New Roman"/>
          <w:b/>
          <w:bCs/>
          <w:i/>
          <w:iCs/>
          <w:sz w:val="24"/>
          <w:szCs w:val="24"/>
        </w:rPr>
        <w:lastRenderedPageBreak/>
        <w:t>Identity</w:t>
      </w:r>
    </w:p>
    <w:p w14:paraId="33D2E2BD" w14:textId="2534A4F2" w:rsidR="002A2E64" w:rsidRDefault="002A2E64"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Sensemaking is also grounded in identity construction (Weick et al., 2005). How individuals see themselves and others in the organizational context impacts how they interpret certain events. </w:t>
      </w:r>
      <w:r w:rsidR="00024C98">
        <w:rPr>
          <w:rFonts w:ascii="Times New Roman" w:hAnsi="Times New Roman" w:cs="Times New Roman"/>
          <w:sz w:val="24"/>
          <w:szCs w:val="24"/>
        </w:rPr>
        <w:t>W</w:t>
      </w:r>
      <w:r w:rsidRPr="008E4F60">
        <w:rPr>
          <w:rFonts w:ascii="Times New Roman" w:hAnsi="Times New Roman" w:cs="Times New Roman"/>
          <w:sz w:val="24"/>
          <w:szCs w:val="24"/>
        </w:rPr>
        <w:t>orkplace bullying destabilizes targets’ identity (</w:t>
      </w:r>
      <w:proofErr w:type="spellStart"/>
      <w:r w:rsidRPr="008E4F60">
        <w:rPr>
          <w:rFonts w:ascii="Times New Roman" w:hAnsi="Times New Roman" w:cs="Times New Roman"/>
          <w:sz w:val="24"/>
          <w:szCs w:val="24"/>
        </w:rPr>
        <w:t>Lutgen-Sanvik</w:t>
      </w:r>
      <w:proofErr w:type="spellEnd"/>
      <w:r w:rsidRPr="008E4F60">
        <w:rPr>
          <w:rFonts w:ascii="Times New Roman" w:hAnsi="Times New Roman" w:cs="Times New Roman"/>
          <w:sz w:val="24"/>
          <w:szCs w:val="24"/>
        </w:rPr>
        <w:t xml:space="preserve">, 2008; </w:t>
      </w:r>
      <w:proofErr w:type="spellStart"/>
      <w:r w:rsidRPr="008E4F60">
        <w:rPr>
          <w:rFonts w:ascii="Times New Roman" w:hAnsi="Times New Roman" w:cs="Times New Roman"/>
          <w:sz w:val="24"/>
          <w:szCs w:val="24"/>
        </w:rPr>
        <w:t>Zabrodska</w:t>
      </w:r>
      <w:proofErr w:type="spellEnd"/>
      <w:r w:rsidRPr="008E4F60">
        <w:rPr>
          <w:rFonts w:ascii="Times New Roman" w:hAnsi="Times New Roman" w:cs="Times New Roman"/>
          <w:sz w:val="24"/>
          <w:szCs w:val="24"/>
        </w:rPr>
        <w:t xml:space="preserve">, et al., 2016). Organizational identity also shapes how individuals enact and interpret their environment. Therefore, new identities may be formed as </w:t>
      </w:r>
      <w:r w:rsidR="00DD00AE">
        <w:rPr>
          <w:rFonts w:ascii="Times New Roman" w:hAnsi="Times New Roman" w:cs="Times New Roman"/>
          <w:sz w:val="24"/>
          <w:szCs w:val="24"/>
        </w:rPr>
        <w:t>organizational members</w:t>
      </w:r>
      <w:r w:rsidRPr="008E4F60">
        <w:rPr>
          <w:rFonts w:ascii="Times New Roman" w:hAnsi="Times New Roman" w:cs="Times New Roman"/>
          <w:sz w:val="24"/>
          <w:szCs w:val="24"/>
        </w:rPr>
        <w:t xml:space="preserve"> retrospectively make sense of their role during workplace bullying processes </w:t>
      </w:r>
      <w:r w:rsidR="009A2DA4">
        <w:rPr>
          <w:rFonts w:ascii="Times New Roman" w:hAnsi="Times New Roman" w:cs="Times New Roman"/>
          <w:sz w:val="24"/>
          <w:szCs w:val="24"/>
        </w:rPr>
        <w:t>because</w:t>
      </w:r>
      <w:r w:rsidRPr="008E4F60">
        <w:rPr>
          <w:rFonts w:ascii="Times New Roman" w:hAnsi="Times New Roman" w:cs="Times New Roman"/>
          <w:sz w:val="24"/>
          <w:szCs w:val="24"/>
        </w:rPr>
        <w:t xml:space="preserve"> identity is “an ongoing puzzle undergoing continual redefinition, coincident with presenting some self to others” during system disruptions (Weick, 1995, p. 20). </w:t>
      </w:r>
    </w:p>
    <w:p w14:paraId="1B5FCFF8" w14:textId="5F8C8F0E" w:rsidR="00DD00AE" w:rsidRPr="001448AA" w:rsidRDefault="00D20682" w:rsidP="00A85FDB">
      <w:pPr>
        <w:spacing w:after="0" w:line="480" w:lineRule="auto"/>
        <w:rPr>
          <w:rFonts w:ascii="Times New Roman" w:hAnsi="Times New Roman" w:cs="Times New Roman"/>
          <w:b/>
          <w:bCs/>
          <w:i/>
          <w:iCs/>
          <w:sz w:val="24"/>
          <w:szCs w:val="24"/>
        </w:rPr>
      </w:pPr>
      <w:r w:rsidRPr="001448AA">
        <w:rPr>
          <w:rFonts w:ascii="Times New Roman" w:hAnsi="Times New Roman" w:cs="Times New Roman"/>
          <w:b/>
          <w:bCs/>
          <w:i/>
          <w:iCs/>
          <w:sz w:val="24"/>
          <w:szCs w:val="24"/>
        </w:rPr>
        <w:t>Environmental Cues</w:t>
      </w:r>
    </w:p>
    <w:p w14:paraId="3710E77C" w14:textId="78B845DF" w:rsidR="007F79EA" w:rsidRDefault="00D20682" w:rsidP="00A85FD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F79EA" w:rsidRPr="008E4F60">
        <w:rPr>
          <w:rFonts w:ascii="Times New Roman" w:hAnsi="Times New Roman" w:cs="Times New Roman"/>
          <w:sz w:val="24"/>
          <w:szCs w:val="24"/>
        </w:rPr>
        <w:t>Organizational members take cues from their environment when making sense of, and defining, workplace bullying. Targets make sense of workplace bullying through the lens of an all-powerful management (</w:t>
      </w:r>
      <w:proofErr w:type="spellStart"/>
      <w:r w:rsidR="007F79EA" w:rsidRPr="008E4F60">
        <w:rPr>
          <w:rFonts w:ascii="Times New Roman" w:hAnsi="Times New Roman" w:cs="Times New Roman"/>
          <w:sz w:val="24"/>
          <w:szCs w:val="24"/>
        </w:rPr>
        <w:t>Lutgen</w:t>
      </w:r>
      <w:proofErr w:type="spellEnd"/>
      <w:r w:rsidR="007F79EA" w:rsidRPr="008E4F60">
        <w:rPr>
          <w:rFonts w:ascii="Times New Roman" w:hAnsi="Times New Roman" w:cs="Times New Roman"/>
          <w:sz w:val="24"/>
          <w:szCs w:val="24"/>
        </w:rPr>
        <w:t xml:space="preserve">-Sandvik &amp; McDermott, 2011). Human resource professionals also take cues from organizational norms when determining what constitutes a workplace bullying situation (Cowan, 2012). Organizational norms influence bystanders’ perceptions of workplace bullying severity (Ng et al., 2019). Within these examples, meaning is derived from environmental cues and enacted back into the organizational space. The actions outlined in the studies actively reaffirm the organizational norms members face when making sense of workplace bullying. </w:t>
      </w:r>
    </w:p>
    <w:p w14:paraId="423468E9" w14:textId="612DD215" w:rsidR="00861C79" w:rsidRPr="001448AA" w:rsidRDefault="00D20682" w:rsidP="00A85FDB">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Framing Language</w:t>
      </w:r>
    </w:p>
    <w:p w14:paraId="2E5F7AEA" w14:textId="77777777" w:rsidR="007F79EA" w:rsidRPr="008E4F60"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During system disruptions, organizational members retrospectively extract cues from the environment, often comparing what is familiar and what is newly experienced (Weick et al., 2005). These retrospective accounts also set the tone for future sensemaking and, therefore, </w:t>
      </w:r>
      <w:r w:rsidRPr="008E4F60">
        <w:rPr>
          <w:rFonts w:ascii="Times New Roman" w:hAnsi="Times New Roman" w:cs="Times New Roman"/>
          <w:sz w:val="24"/>
          <w:szCs w:val="24"/>
        </w:rPr>
        <w:lastRenderedPageBreak/>
        <w:t>become prospective for events that may follow (Weick et al., 2005). Capturing how these cues become salient can provide insight into how bystanders pay attention to certain emotional and environmental factors as they make sense of witnessing workplace bullying issues. The retrospective and prospective nature of sensemaking processes are captured in narrative form, often using specific framing languages.</w:t>
      </w:r>
    </w:p>
    <w:p w14:paraId="1FFB4072" w14:textId="6EBC9C68" w:rsidR="007F79EA" w:rsidRPr="008E4F60" w:rsidRDefault="007F79EA" w:rsidP="00A85FDB">
      <w:pPr>
        <w:spacing w:after="0" w:line="480" w:lineRule="auto"/>
        <w:rPr>
          <w:rFonts w:ascii="Times New Roman" w:hAnsi="Times New Roman" w:cs="Times New Roman"/>
          <w:b/>
          <w:bCs/>
          <w:sz w:val="24"/>
          <w:szCs w:val="24"/>
        </w:rPr>
      </w:pPr>
      <w:r w:rsidRPr="008E4F60">
        <w:rPr>
          <w:rFonts w:ascii="Times New Roman" w:hAnsi="Times New Roman" w:cs="Times New Roman"/>
          <w:sz w:val="24"/>
          <w:szCs w:val="24"/>
        </w:rPr>
        <w:tab/>
        <w:t>Targets make sense of workplace bullying through unique framing vocabularies to describe their experiences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McDermott, 2011). In their study, targets depicted an all-powerful management and power-hungry workplace bullies. Targets also use</w:t>
      </w:r>
      <w:r w:rsidR="005D04B6">
        <w:rPr>
          <w:rFonts w:ascii="Times New Roman" w:hAnsi="Times New Roman" w:cs="Times New Roman"/>
          <w:sz w:val="24"/>
          <w:szCs w:val="24"/>
        </w:rPr>
        <w:t>d</w:t>
      </w:r>
      <w:r w:rsidRPr="008E4F60">
        <w:rPr>
          <w:rFonts w:ascii="Times New Roman" w:hAnsi="Times New Roman" w:cs="Times New Roman"/>
          <w:sz w:val="24"/>
          <w:szCs w:val="24"/>
        </w:rPr>
        <w:t xml:space="preserve"> terms such as hammering or water torture to describe the repetitive nature of their experiences (Tracy et al., 2006). These studies illustrate how duration, repetition, and power differential unique to workplace bullying become inter-subjectively woven into organizational members’ social and historical meaning systems.</w:t>
      </w:r>
      <w:r w:rsidR="00031C80">
        <w:rPr>
          <w:rFonts w:ascii="Times New Roman" w:hAnsi="Times New Roman" w:cs="Times New Roman"/>
          <w:sz w:val="24"/>
          <w:szCs w:val="24"/>
        </w:rPr>
        <w:t xml:space="preserve"> Comparison of bystander framing language is necessary to elucidate </w:t>
      </w:r>
      <w:r w:rsidR="00985BAB">
        <w:rPr>
          <w:rFonts w:ascii="Times New Roman" w:hAnsi="Times New Roman" w:cs="Times New Roman"/>
          <w:sz w:val="24"/>
          <w:szCs w:val="24"/>
        </w:rPr>
        <w:t>a three-dimensional picture of workplace bullying processes from multiple perspectives.</w:t>
      </w:r>
    </w:p>
    <w:p w14:paraId="04E41C4D" w14:textId="679FDDCE" w:rsidR="007F79EA" w:rsidRPr="008E4F60" w:rsidRDefault="007F79EA" w:rsidP="00A85FDB">
      <w:pPr>
        <w:pStyle w:val="SECONDLEVELHEADINGS"/>
        <w:spacing w:before="0"/>
      </w:pPr>
      <w:bookmarkStart w:id="7" w:name="_Toc88214799"/>
      <w:r w:rsidRPr="008E4F60">
        <w:t>Aims &amp; Objectives</w:t>
      </w:r>
      <w:bookmarkEnd w:id="7"/>
    </w:p>
    <w:p w14:paraId="3E1E6301" w14:textId="77777777"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Areas warranting research attention are the roles of self- and social-emotional perception essential to sensemaking processes, the processual nature of workplace bullying from a bystander perspective, how bystanders make sense of their role, and the unique framing vocabularies that bystanders use to convey their perspective. These four needs in the research literature support this project’s purpose: to elucidate how workplace bullying bystanders experience and construct meaning based upon their unique perspective. Previous research has focused on predicting bystander behavior (Ng et al., 2019), bystanders’ communication goals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&amp; Fletcher, 2013), and the roles bystanders enact during these processes (Paull </w:t>
      </w:r>
      <w:r w:rsidRPr="008E4F60">
        <w:rPr>
          <w:rFonts w:ascii="Times New Roman" w:hAnsi="Times New Roman" w:cs="Times New Roman"/>
          <w:sz w:val="24"/>
          <w:szCs w:val="24"/>
        </w:rPr>
        <w:lastRenderedPageBreak/>
        <w:t xml:space="preserve">et al. 2012). This study takes an interpretive perspective by examining how bystanders narrate their perspectives and make sense of their own experiences. </w:t>
      </w:r>
    </w:p>
    <w:p w14:paraId="2EC8FD93" w14:textId="716EFA89"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The interpretive approach allows researchers to understand the processual nature of human experience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As a process, workplace bullying compounds and changes over time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et al., 2009). Workplace bullying is often difficult to initially detect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2008), emotional experiences inform the initial sensemaking process for targets (Tracy et al., 2006), and supportive communication attenuates over time (see Cowan &amp; Toth, 2018 for a review). “By putting together descriptions of complicated processes,” retrospective in-depth interviews</w:t>
      </w:r>
      <w:r w:rsidR="006E68EE">
        <w:rPr>
          <w:rFonts w:ascii="Times New Roman" w:hAnsi="Times New Roman" w:cs="Times New Roman"/>
          <w:sz w:val="24"/>
          <w:szCs w:val="24"/>
        </w:rPr>
        <w:t xml:space="preserve"> within the interpretive philosophical paradigm</w:t>
      </w:r>
      <w:r w:rsidRPr="008E4F60">
        <w:rPr>
          <w:rFonts w:ascii="Times New Roman" w:hAnsi="Times New Roman" w:cs="Times New Roman"/>
          <w:sz w:val="24"/>
          <w:szCs w:val="24"/>
        </w:rPr>
        <w:t xml:space="preserve"> are designed to capture key events most salient in the sensemaking process and how these events unfold over time (Rubin &amp; Rubin, 2012, p. 3).</w:t>
      </w:r>
      <w:r w:rsidR="005679D0">
        <w:rPr>
          <w:rFonts w:ascii="Times New Roman" w:hAnsi="Times New Roman" w:cs="Times New Roman"/>
          <w:sz w:val="24"/>
          <w:szCs w:val="24"/>
        </w:rPr>
        <w:t xml:space="preserve"> This study asks the following research questions.</w:t>
      </w:r>
    </w:p>
    <w:p w14:paraId="6FB4AC91" w14:textId="28346D7A" w:rsidR="007F79EA" w:rsidRPr="008E4F60" w:rsidRDefault="007F79EA" w:rsidP="00A85FDB">
      <w:pPr>
        <w:pStyle w:val="SECONDLEVELHEADINGS"/>
        <w:spacing w:before="0"/>
      </w:pPr>
      <w:bookmarkStart w:id="8" w:name="_Toc88214800"/>
      <w:r w:rsidRPr="008E4F60">
        <w:t>Research Questions</w:t>
      </w:r>
      <w:bookmarkEnd w:id="8"/>
    </w:p>
    <w:p w14:paraId="014D316A" w14:textId="72DDDC58" w:rsidR="007F79EA" w:rsidRPr="008E4F60" w:rsidRDefault="007F79EA" w:rsidP="006C7521">
      <w:pPr>
        <w:spacing w:after="0" w:line="48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RQ1: </w:t>
      </w:r>
      <w:r w:rsidR="007168A9" w:rsidRPr="007168A9">
        <w:rPr>
          <w:rFonts w:ascii="Times New Roman" w:hAnsi="Times New Roman" w:cs="Times New Roman"/>
          <w:i/>
          <w:iCs/>
          <w:sz w:val="24"/>
          <w:szCs w:val="24"/>
        </w:rPr>
        <w:t>How do bystanders come to label an experience as workplace bullying?</w:t>
      </w:r>
    </w:p>
    <w:p w14:paraId="096D5101" w14:textId="77777777" w:rsidR="007F79EA" w:rsidRPr="008E4F60" w:rsidRDefault="007F79EA" w:rsidP="006C7521">
      <w:pPr>
        <w:spacing w:after="0" w:line="480" w:lineRule="auto"/>
        <w:rPr>
          <w:rFonts w:ascii="Times New Roman" w:hAnsi="Times New Roman" w:cs="Times New Roman"/>
          <w:i/>
          <w:iCs/>
          <w:sz w:val="24"/>
          <w:szCs w:val="24"/>
        </w:rPr>
      </w:pPr>
      <w:r w:rsidRPr="008E4F60">
        <w:rPr>
          <w:rFonts w:ascii="Times New Roman" w:hAnsi="Times New Roman" w:cs="Times New Roman"/>
          <w:i/>
          <w:iCs/>
          <w:sz w:val="24"/>
          <w:szCs w:val="24"/>
        </w:rPr>
        <w:t>RQ2: How does emotion inform the sensemaking process for bystanders?</w:t>
      </w:r>
    </w:p>
    <w:p w14:paraId="41C94E42" w14:textId="28AEF7C1" w:rsidR="007F79EA" w:rsidRPr="008E4F60" w:rsidRDefault="007F79EA" w:rsidP="003935B4">
      <w:pPr>
        <w:spacing w:after="0" w:line="48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RQ3: </w:t>
      </w:r>
      <w:r w:rsidR="00E47E68" w:rsidRPr="00E47E68">
        <w:rPr>
          <w:rFonts w:ascii="Times New Roman" w:hAnsi="Times New Roman" w:cs="Times New Roman"/>
          <w:i/>
          <w:iCs/>
          <w:sz w:val="24"/>
          <w:szCs w:val="24"/>
        </w:rPr>
        <w:t>How do people come to label their role as bystanders throughout workplace bullying processes?</w:t>
      </w:r>
    </w:p>
    <w:p w14:paraId="62CC1679" w14:textId="77777777" w:rsidR="007F79EA" w:rsidRDefault="007F79EA" w:rsidP="00A85FDB">
      <w:pPr>
        <w:spacing w:after="0" w:line="48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RQ4: What does it feel like to be a workplace bullying bystander? </w:t>
      </w:r>
    </w:p>
    <w:p w14:paraId="420C071D" w14:textId="4C74A063" w:rsidR="00004135" w:rsidRPr="008E4F60" w:rsidRDefault="00004135" w:rsidP="00A85FDB">
      <w:pPr>
        <w:spacing w:after="0" w:line="480" w:lineRule="auto"/>
        <w:rPr>
          <w:rFonts w:ascii="Times New Roman" w:hAnsi="Times New Roman" w:cs="Times New Roman"/>
          <w:i/>
          <w:iCs/>
          <w:sz w:val="24"/>
          <w:szCs w:val="24"/>
        </w:rPr>
      </w:pPr>
      <w:r>
        <w:rPr>
          <w:rFonts w:ascii="Times New Roman" w:hAnsi="Times New Roman" w:cs="Times New Roman"/>
          <w:i/>
          <w:iCs/>
          <w:sz w:val="24"/>
          <w:szCs w:val="24"/>
        </w:rPr>
        <w:t xml:space="preserve">RQ5: </w:t>
      </w:r>
      <w:r w:rsidRPr="00004135">
        <w:rPr>
          <w:rFonts w:ascii="Times New Roman" w:hAnsi="Times New Roman" w:cs="Times New Roman"/>
          <w:i/>
          <w:iCs/>
          <w:sz w:val="24"/>
          <w:szCs w:val="24"/>
        </w:rPr>
        <w:t>How does a person’s rank within the organizational hierarchy play a role in workplace bullying sensemaking processes?</w:t>
      </w:r>
    </w:p>
    <w:p w14:paraId="6D3D6F72" w14:textId="77777777" w:rsidR="00C834F6" w:rsidRPr="008E4F60" w:rsidRDefault="00C834F6" w:rsidP="00921645">
      <w:pPr>
        <w:spacing w:after="0"/>
        <w:rPr>
          <w:rFonts w:ascii="Times New Roman" w:hAnsi="Times New Roman" w:cs="Times New Roman"/>
          <w:b/>
          <w:bCs/>
          <w:sz w:val="24"/>
          <w:szCs w:val="24"/>
        </w:rPr>
      </w:pPr>
      <w:r w:rsidRPr="008E4F60">
        <w:rPr>
          <w:rFonts w:ascii="Times New Roman" w:hAnsi="Times New Roman" w:cs="Times New Roman"/>
          <w:b/>
          <w:bCs/>
          <w:sz w:val="24"/>
          <w:szCs w:val="24"/>
        </w:rPr>
        <w:br w:type="page"/>
      </w:r>
    </w:p>
    <w:p w14:paraId="4A87160B" w14:textId="50DD1A50" w:rsidR="007F79EA" w:rsidRPr="008E4F60" w:rsidRDefault="00C834F6" w:rsidP="00A85FDB">
      <w:pPr>
        <w:pStyle w:val="CHAPTERHEADINGS"/>
        <w:spacing w:before="0"/>
      </w:pPr>
      <w:bookmarkStart w:id="9" w:name="_Toc88214801"/>
      <w:r w:rsidRPr="008E4F60">
        <w:lastRenderedPageBreak/>
        <w:t>CHAPTER TWO: METHODOLOGY</w:t>
      </w:r>
      <w:bookmarkEnd w:id="9"/>
    </w:p>
    <w:p w14:paraId="3B658807" w14:textId="77777777"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 qualitative research approach highlights how individuals experience their lifeworld and symbolically co-construct meaning from their own perspectives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An alternative to naturalistic scientific inquiry, qualitative research makes neither assumptions, nor predictions, about participants’ behaviors because the focus places human interpretation of experience at the core of observation (Christians &amp; Carey, 1989) while bringing to light how implicit meanings and cultural values shape the participants’ lived experiences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Because many individuals struggle with explicit meanings to describe workplace bullying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2005), a qualitative approach elucidates how bystanders use their personal vernacular to shape their perceptions and make sense of these experiences. Therefore, this study is primed to develop a deeper understanding and idiographic explanations of how individuals can experience their role as bystanders to workplace bullying.</w:t>
      </w:r>
    </w:p>
    <w:p w14:paraId="41203AD3" w14:textId="153E12A0" w:rsidR="007F79EA" w:rsidRPr="008E4F60" w:rsidRDefault="007F79EA" w:rsidP="00A85FDB">
      <w:pPr>
        <w:pStyle w:val="SECONDLEVELHEADINGS"/>
        <w:spacing w:before="0"/>
      </w:pPr>
      <w:bookmarkStart w:id="10" w:name="_Toc88214802"/>
      <w:r w:rsidRPr="008E4F60">
        <w:t>Meta-theoretical Framework: Interpretive Philosophy</w:t>
      </w:r>
      <w:bookmarkEnd w:id="10"/>
    </w:p>
    <w:p w14:paraId="0C7D9908" w14:textId="77777777"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Based upon Immanuel Kant’s philosophy, the interpretive paradigm assumes reality is experienced subjectively in research participants’ minds. Kant specified that our ideas of reality, space, and time are mere perceptions that exist in human consciousness, shaped by labeling and structuring experience. Therefore, reality becomes a co-constructed phenomenon that comes into being through communication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Interpretive researchers commit to actively engaging with the study population to elucidate such experiences and render them understandable.</w:t>
      </w:r>
    </w:p>
    <w:p w14:paraId="49647C5B" w14:textId="24FE760E"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Epistemologically, the interpretive paradigm acknowledges that</w:t>
      </w:r>
      <w:r w:rsidRPr="008E4F60">
        <w:rPr>
          <w:rStyle w:val="CommentReference"/>
          <w:rFonts w:ascii="Times New Roman" w:hAnsi="Times New Roman" w:cs="Times New Roman"/>
          <w:sz w:val="24"/>
          <w:szCs w:val="24"/>
        </w:rPr>
        <w:t xml:space="preserve"> t</w:t>
      </w:r>
      <w:r w:rsidRPr="008E4F60">
        <w:rPr>
          <w:rFonts w:ascii="Times New Roman" w:hAnsi="Times New Roman" w:cs="Times New Roman"/>
          <w:sz w:val="24"/>
          <w:szCs w:val="24"/>
        </w:rPr>
        <w:t>he nature of knowing cannot be separated from the knower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There is merit in not only acknowledging this facet of human endeavor, but also using this perspective to our advantage as </w:t>
      </w:r>
      <w:r w:rsidRPr="008E4F60">
        <w:rPr>
          <w:rFonts w:ascii="Times New Roman" w:hAnsi="Times New Roman" w:cs="Times New Roman"/>
          <w:sz w:val="24"/>
          <w:szCs w:val="24"/>
        </w:rPr>
        <w:lastRenderedPageBreak/>
        <w:t>researchers. Research can become a co-construction of knowledge generated between researcher</w:t>
      </w:r>
      <w:r w:rsidR="00742E66">
        <w:rPr>
          <w:rFonts w:ascii="Times New Roman" w:hAnsi="Times New Roman" w:cs="Times New Roman"/>
          <w:sz w:val="24"/>
          <w:szCs w:val="24"/>
        </w:rPr>
        <w:t>s</w:t>
      </w:r>
      <w:r w:rsidRPr="008E4F60">
        <w:rPr>
          <w:rFonts w:ascii="Times New Roman" w:hAnsi="Times New Roman" w:cs="Times New Roman"/>
          <w:sz w:val="24"/>
          <w:szCs w:val="24"/>
        </w:rPr>
        <w:t xml:space="preserve"> and participant</w:t>
      </w:r>
      <w:r w:rsidR="00742E66">
        <w:rPr>
          <w:rFonts w:ascii="Times New Roman" w:hAnsi="Times New Roman" w:cs="Times New Roman"/>
          <w:sz w:val="24"/>
          <w:szCs w:val="24"/>
        </w:rPr>
        <w:t>s</w:t>
      </w:r>
      <w:r w:rsidRPr="008E4F60">
        <w:rPr>
          <w:rFonts w:ascii="Times New Roman" w:hAnsi="Times New Roman" w:cs="Times New Roman"/>
          <w:sz w:val="24"/>
          <w:szCs w:val="24"/>
        </w:rPr>
        <w:t xml:space="preserve"> (Charmaz, 2014). Rather than reacting mechanically to stimuli, people intentionally experience their lives. Research becomes a process giving participants the opportunity to construct their experiences, think reflexively about the significant events in their lives, and communicate their internal sensemaking process to others. Workplace bullying is fundamentally processual in nature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et al., 2009), marked by significant emotion (Tracy et al., 2006) and highly ambiguous events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2008); sensemaking theory allows researchers to elucidate how organizational members assign meaning during these processes (Weick et al. 2005). Therefore, the interpretive perspective is primed to answer the research questions surrounding how bystanders make sense of their perspective during workplace bullying processes.</w:t>
      </w:r>
    </w:p>
    <w:p w14:paraId="2F038E98" w14:textId="77777777"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Interpretive research is committed to discovering explanatory schemes rooted in the research participants’ communication, behaviors, values, attitudes, and beliefs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Here, theories are constructed from the participants’, rather than the observers’, </w:t>
      </w:r>
      <w:proofErr w:type="gramStart"/>
      <w:r w:rsidRPr="008E4F60">
        <w:rPr>
          <w:rFonts w:ascii="Times New Roman" w:hAnsi="Times New Roman" w:cs="Times New Roman"/>
          <w:sz w:val="24"/>
          <w:szCs w:val="24"/>
        </w:rPr>
        <w:t>viewpoints</w:t>
      </w:r>
      <w:proofErr w:type="gramEnd"/>
      <w:r w:rsidRPr="008E4F60">
        <w:rPr>
          <w:rFonts w:ascii="Times New Roman" w:hAnsi="Times New Roman" w:cs="Times New Roman"/>
          <w:sz w:val="24"/>
          <w:szCs w:val="24"/>
        </w:rPr>
        <w:t xml:space="preserve"> and assumptions (Burrell &amp; Morgan, 1985). Because much bystander research assumes a predictive trajectory for bystander behavior (e.g.,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 Ng et al., 2019), and may implicitly assume passivity in the lexical term bystander, this approach’s perspective highlights how bystanders label their experiences of workplace bullying events.</w:t>
      </w:r>
    </w:p>
    <w:p w14:paraId="36822766" w14:textId="35E16784" w:rsidR="007F79EA" w:rsidRPr="008E4F60" w:rsidRDefault="00206C36" w:rsidP="00A85FDB">
      <w:pPr>
        <w:pStyle w:val="THIRDLEVELHEADINGS"/>
        <w:spacing w:before="0"/>
      </w:pPr>
      <w:bookmarkStart w:id="11" w:name="_Toc88214803"/>
      <w:r>
        <w:t>Organizational Context</w:t>
      </w:r>
      <w:bookmarkEnd w:id="11"/>
    </w:p>
    <w:p w14:paraId="3A2E4727" w14:textId="4F9DCB53"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Workplace bullying occurs at higher rates for academic institutions; targets often feel they have little authority to report their situations (</w:t>
      </w:r>
      <w:proofErr w:type="spellStart"/>
      <w:r w:rsidRPr="008E4F60">
        <w:rPr>
          <w:rFonts w:ascii="Times New Roman" w:hAnsi="Times New Roman" w:cs="Times New Roman"/>
          <w:sz w:val="24"/>
          <w:szCs w:val="24"/>
        </w:rPr>
        <w:t>Keashly</w:t>
      </w:r>
      <w:proofErr w:type="spellEnd"/>
      <w:r w:rsidRPr="008E4F60">
        <w:rPr>
          <w:rFonts w:ascii="Times New Roman" w:hAnsi="Times New Roman" w:cs="Times New Roman"/>
          <w:sz w:val="24"/>
          <w:szCs w:val="24"/>
        </w:rPr>
        <w:t xml:space="preserve"> &amp; Neuman, 2010). Many colleges and universities also lack policies and procedures to handle workplace bullying while </w:t>
      </w:r>
      <w:r w:rsidRPr="008E4F60">
        <w:rPr>
          <w:rFonts w:ascii="Times New Roman" w:hAnsi="Times New Roman" w:cs="Times New Roman"/>
          <w:sz w:val="24"/>
          <w:szCs w:val="24"/>
        </w:rPr>
        <w:lastRenderedPageBreak/>
        <w:t xml:space="preserve">simultaneously touting civility and inclusion (Smith &amp; </w:t>
      </w:r>
      <w:proofErr w:type="spellStart"/>
      <w:r w:rsidRPr="008E4F60">
        <w:rPr>
          <w:rFonts w:ascii="Times New Roman" w:hAnsi="Times New Roman" w:cs="Times New Roman"/>
          <w:sz w:val="24"/>
          <w:szCs w:val="24"/>
        </w:rPr>
        <w:t>Coel</w:t>
      </w:r>
      <w:proofErr w:type="spellEnd"/>
      <w:r w:rsidRPr="008E4F60">
        <w:rPr>
          <w:rFonts w:ascii="Times New Roman" w:hAnsi="Times New Roman" w:cs="Times New Roman"/>
          <w:sz w:val="24"/>
          <w:szCs w:val="24"/>
        </w:rPr>
        <w:t xml:space="preserve">, 2018). Academic culture often encourages competition, criticism, power displays, and “publish or perish” mentalities that become a catalyst for bullying behavior (Farley &amp; </w:t>
      </w:r>
      <w:proofErr w:type="spellStart"/>
      <w:r w:rsidRPr="008E4F60">
        <w:rPr>
          <w:rFonts w:ascii="Times New Roman" w:hAnsi="Times New Roman" w:cs="Times New Roman"/>
          <w:sz w:val="24"/>
          <w:szCs w:val="24"/>
        </w:rPr>
        <w:t>Sprigg</w:t>
      </w:r>
      <w:proofErr w:type="spellEnd"/>
      <w:r w:rsidRPr="008E4F60">
        <w:rPr>
          <w:rFonts w:ascii="Times New Roman" w:hAnsi="Times New Roman" w:cs="Times New Roman"/>
          <w:sz w:val="24"/>
          <w:szCs w:val="24"/>
        </w:rPr>
        <w:t>, 2014).</w:t>
      </w:r>
    </w:p>
    <w:p w14:paraId="1C6C6781" w14:textId="52E32EF8"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Bullying in higher education may be unique in that multiple power dynamics are involved in these processes (e.g., administration, faculty, staff, and students), aside from a typical hierarchical model present in most other organizational sectors.</w:t>
      </w:r>
      <w:r w:rsidR="006C7DC1">
        <w:rPr>
          <w:rFonts w:ascii="Times New Roman" w:hAnsi="Times New Roman" w:cs="Times New Roman"/>
          <w:sz w:val="24"/>
          <w:szCs w:val="24"/>
        </w:rPr>
        <w:t xml:space="preserve"> </w:t>
      </w:r>
      <w:r w:rsidR="008A39EB">
        <w:rPr>
          <w:rFonts w:ascii="Times New Roman" w:hAnsi="Times New Roman" w:cs="Times New Roman"/>
          <w:sz w:val="24"/>
          <w:szCs w:val="24"/>
        </w:rPr>
        <w:t>A</w:t>
      </w:r>
      <w:r w:rsidR="00587E16">
        <w:rPr>
          <w:rFonts w:ascii="Times New Roman" w:hAnsi="Times New Roman" w:cs="Times New Roman"/>
          <w:sz w:val="24"/>
          <w:szCs w:val="24"/>
        </w:rPr>
        <w:t>cademi</w:t>
      </w:r>
      <w:r w:rsidR="00F62F8C">
        <w:rPr>
          <w:rFonts w:ascii="Times New Roman" w:hAnsi="Times New Roman" w:cs="Times New Roman"/>
          <w:sz w:val="24"/>
          <w:szCs w:val="24"/>
        </w:rPr>
        <w:t>a</w:t>
      </w:r>
      <w:r w:rsidR="00587E16">
        <w:rPr>
          <w:rFonts w:ascii="Times New Roman" w:hAnsi="Times New Roman" w:cs="Times New Roman"/>
          <w:sz w:val="24"/>
          <w:szCs w:val="24"/>
        </w:rPr>
        <w:t xml:space="preserve"> is unique in that this space is highly </w:t>
      </w:r>
      <w:r w:rsidR="001537FD">
        <w:rPr>
          <w:rFonts w:ascii="Times New Roman" w:hAnsi="Times New Roman" w:cs="Times New Roman"/>
          <w:sz w:val="24"/>
          <w:szCs w:val="24"/>
        </w:rPr>
        <w:t xml:space="preserve">bureaucratized </w:t>
      </w:r>
      <w:r w:rsidR="000C67F6">
        <w:rPr>
          <w:rFonts w:ascii="Times New Roman" w:hAnsi="Times New Roman" w:cs="Times New Roman"/>
          <w:sz w:val="24"/>
          <w:szCs w:val="24"/>
        </w:rPr>
        <w:t xml:space="preserve">and </w:t>
      </w:r>
      <w:r w:rsidR="00935E4C">
        <w:rPr>
          <w:rFonts w:ascii="Times New Roman" w:hAnsi="Times New Roman" w:cs="Times New Roman"/>
          <w:sz w:val="24"/>
          <w:szCs w:val="24"/>
        </w:rPr>
        <w:t xml:space="preserve">bullying </w:t>
      </w:r>
      <w:r w:rsidR="000C67F6">
        <w:rPr>
          <w:rFonts w:ascii="Times New Roman" w:hAnsi="Times New Roman" w:cs="Times New Roman"/>
          <w:sz w:val="24"/>
          <w:szCs w:val="24"/>
        </w:rPr>
        <w:t xml:space="preserve">statistically occurs at higher rates for </w:t>
      </w:r>
      <w:r w:rsidR="00034DFC">
        <w:rPr>
          <w:rFonts w:ascii="Times New Roman" w:hAnsi="Times New Roman" w:cs="Times New Roman"/>
          <w:sz w:val="24"/>
          <w:szCs w:val="24"/>
        </w:rPr>
        <w:t>junior faculty, staff, and students</w:t>
      </w:r>
      <w:r w:rsidR="008A39EB">
        <w:rPr>
          <w:rFonts w:ascii="Times New Roman" w:hAnsi="Times New Roman" w:cs="Times New Roman"/>
          <w:sz w:val="24"/>
          <w:szCs w:val="24"/>
        </w:rPr>
        <w:t xml:space="preserve"> (</w:t>
      </w:r>
      <w:proofErr w:type="spellStart"/>
      <w:r w:rsidR="008A39EB">
        <w:rPr>
          <w:rFonts w:ascii="Times New Roman" w:hAnsi="Times New Roman" w:cs="Times New Roman"/>
          <w:sz w:val="24"/>
          <w:szCs w:val="24"/>
        </w:rPr>
        <w:t>Keashly</w:t>
      </w:r>
      <w:proofErr w:type="spellEnd"/>
      <w:r w:rsidR="008A39EB">
        <w:rPr>
          <w:rFonts w:ascii="Times New Roman" w:hAnsi="Times New Roman" w:cs="Times New Roman"/>
          <w:sz w:val="24"/>
          <w:szCs w:val="24"/>
        </w:rPr>
        <w:t xml:space="preserve"> &amp; Neuman, 2010)</w:t>
      </w:r>
      <w:r w:rsidR="00034DFC">
        <w:rPr>
          <w:rFonts w:ascii="Times New Roman" w:hAnsi="Times New Roman" w:cs="Times New Roman"/>
          <w:sz w:val="24"/>
          <w:szCs w:val="24"/>
        </w:rPr>
        <w:t>.</w:t>
      </w:r>
      <w:r w:rsidR="00721E20">
        <w:rPr>
          <w:rFonts w:ascii="Times New Roman" w:hAnsi="Times New Roman" w:cs="Times New Roman"/>
          <w:sz w:val="24"/>
          <w:szCs w:val="24"/>
        </w:rPr>
        <w:t xml:space="preserve"> Additionally, academia </w:t>
      </w:r>
      <w:r w:rsidR="006A4A9D">
        <w:rPr>
          <w:rFonts w:ascii="Times New Roman" w:hAnsi="Times New Roman" w:cs="Times New Roman"/>
          <w:sz w:val="24"/>
          <w:szCs w:val="24"/>
        </w:rPr>
        <w:t>hold</w:t>
      </w:r>
      <w:r w:rsidR="008A39EB">
        <w:rPr>
          <w:rFonts w:ascii="Times New Roman" w:hAnsi="Times New Roman" w:cs="Times New Roman"/>
          <w:sz w:val="24"/>
          <w:szCs w:val="24"/>
        </w:rPr>
        <w:t>s</w:t>
      </w:r>
      <w:r w:rsidR="006A4A9D">
        <w:rPr>
          <w:rFonts w:ascii="Times New Roman" w:hAnsi="Times New Roman" w:cs="Times New Roman"/>
          <w:sz w:val="24"/>
          <w:szCs w:val="24"/>
        </w:rPr>
        <w:t xml:space="preserve"> implications for what is expected behavior and what is inappropriate conduct that may be</w:t>
      </w:r>
      <w:r w:rsidR="007603E9">
        <w:rPr>
          <w:rFonts w:ascii="Times New Roman" w:hAnsi="Times New Roman" w:cs="Times New Roman"/>
          <w:sz w:val="24"/>
          <w:szCs w:val="24"/>
        </w:rPr>
        <w:t>come</w:t>
      </w:r>
      <w:r w:rsidR="006A4A9D">
        <w:rPr>
          <w:rFonts w:ascii="Times New Roman" w:hAnsi="Times New Roman" w:cs="Times New Roman"/>
          <w:sz w:val="24"/>
          <w:szCs w:val="24"/>
        </w:rPr>
        <w:t xml:space="preserve"> </w:t>
      </w:r>
      <w:r w:rsidR="007603E9">
        <w:rPr>
          <w:rFonts w:ascii="Times New Roman" w:hAnsi="Times New Roman" w:cs="Times New Roman"/>
          <w:sz w:val="24"/>
          <w:szCs w:val="24"/>
        </w:rPr>
        <w:t xml:space="preserve">normalized in a publish or perish </w:t>
      </w:r>
      <w:r w:rsidR="006310DA">
        <w:rPr>
          <w:rFonts w:ascii="Times New Roman" w:hAnsi="Times New Roman" w:cs="Times New Roman"/>
          <w:sz w:val="24"/>
          <w:szCs w:val="24"/>
        </w:rPr>
        <w:t>culture (</w:t>
      </w:r>
      <w:proofErr w:type="spellStart"/>
      <w:r w:rsidR="006310DA">
        <w:rPr>
          <w:rFonts w:ascii="Times New Roman" w:hAnsi="Times New Roman" w:cs="Times New Roman"/>
          <w:sz w:val="24"/>
          <w:szCs w:val="24"/>
        </w:rPr>
        <w:t>Keashly</w:t>
      </w:r>
      <w:proofErr w:type="spellEnd"/>
      <w:r w:rsidR="006310DA">
        <w:rPr>
          <w:rFonts w:ascii="Times New Roman" w:hAnsi="Times New Roman" w:cs="Times New Roman"/>
          <w:sz w:val="24"/>
          <w:szCs w:val="24"/>
        </w:rPr>
        <w:t xml:space="preserve">, 2021). </w:t>
      </w:r>
      <w:r w:rsidR="000E51E7">
        <w:rPr>
          <w:rFonts w:ascii="Times New Roman" w:hAnsi="Times New Roman" w:cs="Times New Roman"/>
          <w:sz w:val="24"/>
          <w:szCs w:val="24"/>
        </w:rPr>
        <w:t xml:space="preserve">Thus, workplace bullying becomes more complex within this environment. </w:t>
      </w:r>
      <w:r w:rsidRPr="008E4F60">
        <w:rPr>
          <w:rFonts w:ascii="Times New Roman" w:hAnsi="Times New Roman" w:cs="Times New Roman"/>
          <w:sz w:val="24"/>
          <w:szCs w:val="24"/>
        </w:rPr>
        <w:t>Bullying in higher education can take on a variety of forms</w:t>
      </w:r>
      <w:r w:rsidR="008A39EB">
        <w:rPr>
          <w:rFonts w:ascii="Times New Roman" w:hAnsi="Times New Roman" w:cs="Times New Roman"/>
          <w:sz w:val="24"/>
          <w:szCs w:val="24"/>
        </w:rPr>
        <w:t>,</w:t>
      </w:r>
      <w:r w:rsidRPr="008E4F60">
        <w:rPr>
          <w:rFonts w:ascii="Times New Roman" w:hAnsi="Times New Roman" w:cs="Times New Roman"/>
          <w:sz w:val="24"/>
          <w:szCs w:val="24"/>
        </w:rPr>
        <w:t xml:space="preserve"> such as </w:t>
      </w:r>
      <w:r w:rsidRPr="008E4F60">
        <w:rPr>
          <w:rFonts w:ascii="Times New Roman" w:hAnsi="Times New Roman" w:cs="Times New Roman"/>
          <w:i/>
          <w:iCs/>
          <w:sz w:val="24"/>
          <w:szCs w:val="24"/>
        </w:rPr>
        <w:t>positional</w:t>
      </w:r>
      <w:r w:rsidRPr="008E4F60">
        <w:rPr>
          <w:rFonts w:ascii="Times New Roman" w:hAnsi="Times New Roman" w:cs="Times New Roman"/>
          <w:sz w:val="24"/>
          <w:szCs w:val="24"/>
        </w:rPr>
        <w:t xml:space="preserve"> bullying (e.g., when bullies are in official positions of power over targets), </w:t>
      </w:r>
      <w:r w:rsidRPr="008E4F60">
        <w:rPr>
          <w:rFonts w:ascii="Times New Roman" w:hAnsi="Times New Roman" w:cs="Times New Roman"/>
          <w:i/>
          <w:iCs/>
          <w:sz w:val="24"/>
          <w:szCs w:val="24"/>
        </w:rPr>
        <w:t>counter-positional</w:t>
      </w:r>
      <w:r w:rsidRPr="008E4F60">
        <w:rPr>
          <w:rFonts w:ascii="Times New Roman" w:hAnsi="Times New Roman" w:cs="Times New Roman"/>
          <w:sz w:val="24"/>
          <w:szCs w:val="24"/>
        </w:rPr>
        <w:t xml:space="preserve"> bullying (e.g., when bullies are in an official lower-power status and bully on the basis of age, race, sexual orientation, or gender), and </w:t>
      </w:r>
      <w:r w:rsidRPr="008E4F60">
        <w:rPr>
          <w:rFonts w:ascii="Times New Roman" w:hAnsi="Times New Roman" w:cs="Times New Roman"/>
          <w:i/>
          <w:iCs/>
          <w:sz w:val="24"/>
          <w:szCs w:val="24"/>
        </w:rPr>
        <w:t>conspirative-positional</w:t>
      </w:r>
      <w:r w:rsidRPr="008E4F60">
        <w:rPr>
          <w:rFonts w:ascii="Times New Roman" w:hAnsi="Times New Roman" w:cs="Times New Roman"/>
          <w:sz w:val="24"/>
          <w:szCs w:val="24"/>
        </w:rPr>
        <w:t xml:space="preserve"> bullying (e.g., multiple bullies occupying multiple power dynamics bully targets on the basis of age, race, sexual orientation, or gender) (Misawa, 2015). For example, gay male faculty of color may experience bullying from multiple power dynamics (i.e., administrators, department chairs, and students) due to the intersection of their race, gender</w:t>
      </w:r>
      <w:r w:rsidR="00C05361">
        <w:rPr>
          <w:rFonts w:ascii="Times New Roman" w:hAnsi="Times New Roman" w:cs="Times New Roman"/>
          <w:sz w:val="24"/>
          <w:szCs w:val="24"/>
        </w:rPr>
        <w:t xml:space="preserve"> identity</w:t>
      </w:r>
      <w:r w:rsidR="00CA294E">
        <w:rPr>
          <w:rFonts w:ascii="Times New Roman" w:hAnsi="Times New Roman" w:cs="Times New Roman"/>
          <w:sz w:val="24"/>
          <w:szCs w:val="24"/>
        </w:rPr>
        <w:t>/expression</w:t>
      </w:r>
      <w:r w:rsidRPr="008E4F60">
        <w:rPr>
          <w:rFonts w:ascii="Times New Roman" w:hAnsi="Times New Roman" w:cs="Times New Roman"/>
          <w:sz w:val="24"/>
          <w:szCs w:val="24"/>
        </w:rPr>
        <w:t>, and sexual orientation (Misawa, 2015).</w:t>
      </w:r>
    </w:p>
    <w:p w14:paraId="05CB8C85" w14:textId="115DB2E8"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Faculty are not the only organizational members experiencing bullying in higher education: </w:t>
      </w:r>
      <w:r w:rsidR="00DA3D2E">
        <w:rPr>
          <w:rFonts w:ascii="Times New Roman" w:hAnsi="Times New Roman" w:cs="Times New Roman"/>
          <w:sz w:val="24"/>
          <w:szCs w:val="24"/>
        </w:rPr>
        <w:t xml:space="preserve">Hollis (2015) reported that </w:t>
      </w:r>
      <w:r w:rsidRPr="008E4F60">
        <w:rPr>
          <w:rFonts w:ascii="Times New Roman" w:hAnsi="Times New Roman" w:cs="Times New Roman"/>
          <w:sz w:val="24"/>
          <w:szCs w:val="24"/>
        </w:rPr>
        <w:t xml:space="preserve">62% of university administrators (e.g., student services, athletics, academic affairs, etc. personnel) were either targets or witnesses of bullying and 28% of participants witnessed </w:t>
      </w:r>
      <w:r w:rsidRPr="008E4F60">
        <w:rPr>
          <w:rFonts w:ascii="Times New Roman" w:hAnsi="Times New Roman" w:cs="Times New Roman"/>
          <w:i/>
          <w:iCs/>
          <w:sz w:val="24"/>
          <w:szCs w:val="24"/>
        </w:rPr>
        <w:t>vicarious</w:t>
      </w:r>
      <w:r w:rsidRPr="008E4F60">
        <w:rPr>
          <w:rFonts w:ascii="Times New Roman" w:hAnsi="Times New Roman" w:cs="Times New Roman"/>
          <w:sz w:val="24"/>
          <w:szCs w:val="24"/>
        </w:rPr>
        <w:t xml:space="preserve"> bullying (e.g., bullying enacted through henchmen). </w:t>
      </w:r>
      <w:r w:rsidRPr="008E4F60">
        <w:rPr>
          <w:rFonts w:ascii="Times New Roman" w:hAnsi="Times New Roman" w:cs="Times New Roman"/>
          <w:sz w:val="24"/>
          <w:szCs w:val="24"/>
        </w:rPr>
        <w:lastRenderedPageBreak/>
        <w:t xml:space="preserve">Participants in the Hollis (2015) study reported higher rates of organizational disengagement and productivity loss </w:t>
      </w:r>
      <w:proofErr w:type="gramStart"/>
      <w:r w:rsidRPr="008E4F60">
        <w:rPr>
          <w:rFonts w:ascii="Times New Roman" w:hAnsi="Times New Roman" w:cs="Times New Roman"/>
          <w:sz w:val="24"/>
          <w:szCs w:val="24"/>
        </w:rPr>
        <w:t>as a result of</w:t>
      </w:r>
      <w:proofErr w:type="gramEnd"/>
      <w:r w:rsidRPr="008E4F60">
        <w:rPr>
          <w:rFonts w:ascii="Times New Roman" w:hAnsi="Times New Roman" w:cs="Times New Roman"/>
          <w:sz w:val="24"/>
          <w:szCs w:val="24"/>
        </w:rPr>
        <w:t xml:space="preserve"> bullying. Faculty and staff currently employed within the U.S. college and university system are a prime research population. The variety of perspective</w:t>
      </w:r>
      <w:r w:rsidR="004B3E1B">
        <w:rPr>
          <w:rFonts w:ascii="Times New Roman" w:hAnsi="Times New Roman" w:cs="Times New Roman"/>
          <w:sz w:val="24"/>
          <w:szCs w:val="24"/>
        </w:rPr>
        <w:t>s</w:t>
      </w:r>
      <w:r w:rsidRPr="008E4F60">
        <w:rPr>
          <w:rFonts w:ascii="Times New Roman" w:hAnsi="Times New Roman" w:cs="Times New Roman"/>
          <w:sz w:val="24"/>
          <w:szCs w:val="24"/>
        </w:rPr>
        <w:t xml:space="preserve"> in faculty and staff viewpoints also provides an array of insights into how power dynamics may play a role in sensemaking processes for bystanders. </w:t>
      </w:r>
    </w:p>
    <w:p w14:paraId="6CDA76D2" w14:textId="77777777"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Working adults currently employed in the U.S. college and university system as faculty (including adjuncts, lecturers, as well as assistant, associate, and full professors) and staff (including clerical and administrative roles) comprise the study’s sample. These individuals self-identify as having recently (e.g., within the past 6 months to a year), or are currently, witnessing workplace bullying. First-hand witnesses, known as bystanders, are individuals who hear and/or see events they interpret as bullying. Those with whom targets, or bullies communicate (e.g., coworkers or personal support networks) after the fact are not considered bystanders (</w:t>
      </w:r>
      <w:proofErr w:type="spellStart"/>
      <w:r w:rsidRPr="008E4F60">
        <w:rPr>
          <w:rFonts w:ascii="Times New Roman" w:hAnsi="Times New Roman" w:cs="Times New Roman"/>
          <w:sz w:val="24"/>
          <w:szCs w:val="24"/>
        </w:rPr>
        <w:t>Pouwelse</w:t>
      </w:r>
      <w:proofErr w:type="spellEnd"/>
      <w:r w:rsidRPr="008E4F60">
        <w:rPr>
          <w:rFonts w:ascii="Times New Roman" w:hAnsi="Times New Roman" w:cs="Times New Roman"/>
          <w:sz w:val="24"/>
          <w:szCs w:val="24"/>
        </w:rPr>
        <w:t xml:space="preserve"> et al., 2018) and therefore not included in this study.</w:t>
      </w:r>
    </w:p>
    <w:p w14:paraId="140D5273" w14:textId="34F96B77" w:rsidR="007F79EA"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After receiving Institutional Review Board approval, </w:t>
      </w:r>
      <w:r w:rsidR="00680E6F">
        <w:rPr>
          <w:rFonts w:ascii="Times New Roman" w:hAnsi="Times New Roman" w:cs="Times New Roman"/>
          <w:sz w:val="24"/>
          <w:szCs w:val="24"/>
        </w:rPr>
        <w:t>I</w:t>
      </w:r>
      <w:r w:rsidRPr="008E4F60">
        <w:rPr>
          <w:rFonts w:ascii="Times New Roman" w:hAnsi="Times New Roman" w:cs="Times New Roman"/>
          <w:sz w:val="24"/>
          <w:szCs w:val="24"/>
        </w:rPr>
        <w:t xml:space="preserve"> first used personal contacts with numerous individuals employed within two Southern United States universities. Snowball sampling was used to gain access to more participants currently employed within a </w:t>
      </w:r>
      <w:r w:rsidR="00534911">
        <w:rPr>
          <w:rFonts w:ascii="Times New Roman" w:hAnsi="Times New Roman" w:cs="Times New Roman"/>
          <w:sz w:val="24"/>
          <w:szCs w:val="24"/>
        </w:rPr>
        <w:t>higher education</w:t>
      </w:r>
      <w:r w:rsidRPr="008E4F60">
        <w:rPr>
          <w:rFonts w:ascii="Times New Roman" w:hAnsi="Times New Roman" w:cs="Times New Roman"/>
          <w:sz w:val="24"/>
          <w:szCs w:val="24"/>
        </w:rPr>
        <w:t xml:space="preserve"> setting across the United States. Advertisements were released on the </w:t>
      </w:r>
      <w:proofErr w:type="spellStart"/>
      <w:r w:rsidRPr="008E4F60">
        <w:rPr>
          <w:rFonts w:ascii="Times New Roman" w:hAnsi="Times New Roman" w:cs="Times New Roman"/>
          <w:sz w:val="24"/>
          <w:szCs w:val="24"/>
        </w:rPr>
        <w:t>CommNotes</w:t>
      </w:r>
      <w:proofErr w:type="spellEnd"/>
      <w:r w:rsidRPr="008E4F60">
        <w:rPr>
          <w:rFonts w:ascii="Times New Roman" w:hAnsi="Times New Roman" w:cs="Times New Roman"/>
          <w:sz w:val="24"/>
          <w:szCs w:val="24"/>
        </w:rPr>
        <w:t xml:space="preserve"> (Communication discipline) listserv. Social media groups such as The Workplace Bullying Institute, Workplace Bullying in Higher Education, and Workplace Bullying Prevention Center were also used to advertise (with moderator permission) for participants. In general, participants were asked about the key points they label as workplace bullying, perceptions of their own and others’ emotions, access to personal support networks, and how these communication processes change over time. </w:t>
      </w:r>
    </w:p>
    <w:p w14:paraId="6E77A97A" w14:textId="77777777" w:rsidR="001502A6" w:rsidRPr="008E4F60" w:rsidRDefault="001502A6" w:rsidP="00A85FDB">
      <w:pPr>
        <w:pStyle w:val="THIRDLEVELHEADINGS"/>
        <w:spacing w:before="0"/>
      </w:pPr>
      <w:bookmarkStart w:id="12" w:name="_Toc88214804"/>
      <w:r w:rsidRPr="008E4F60">
        <w:lastRenderedPageBreak/>
        <w:t>Procedures</w:t>
      </w:r>
      <w:bookmarkEnd w:id="12"/>
    </w:p>
    <w:p w14:paraId="7FAD9DC9" w14:textId="3F537CAB" w:rsidR="001502A6" w:rsidRPr="008E4F60" w:rsidRDefault="001502A6"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Institutional Review Board (IRB) approved this study as UTK IRB-20-05873-XP on July 21, 2020. Recruitment for participants began the following day via the approved media outlets and personal contacts through email. Interviews were conducted between August 12, 2020 and November 24, 2020 via Zoom or telephone due to the revised COVID-19 IRB guidelines. </w:t>
      </w:r>
      <w:r>
        <w:rPr>
          <w:rFonts w:ascii="Times New Roman" w:hAnsi="Times New Roman" w:cs="Times New Roman"/>
          <w:sz w:val="24"/>
          <w:szCs w:val="24"/>
        </w:rPr>
        <w:t xml:space="preserve">Informed consent forms were distributed to each participant (Appendix A). These forms also included counseling services information </w:t>
      </w:r>
      <w:r w:rsidRPr="008E4F60">
        <w:rPr>
          <w:rFonts w:ascii="Times New Roman" w:hAnsi="Times New Roman" w:cs="Times New Roman"/>
          <w:sz w:val="24"/>
          <w:szCs w:val="24"/>
        </w:rPr>
        <w:t>should participants need access after the interview</w:t>
      </w:r>
      <w:r w:rsidR="00A25CBF">
        <w:rPr>
          <w:rFonts w:ascii="Times New Roman" w:hAnsi="Times New Roman" w:cs="Times New Roman"/>
          <w:sz w:val="24"/>
          <w:szCs w:val="24"/>
        </w:rPr>
        <w:t xml:space="preserve"> because</w:t>
      </w:r>
      <w:r w:rsidRPr="008E4F60">
        <w:rPr>
          <w:rFonts w:ascii="Times New Roman" w:hAnsi="Times New Roman" w:cs="Times New Roman"/>
          <w:sz w:val="24"/>
          <w:szCs w:val="24"/>
        </w:rPr>
        <w:t xml:space="preserve"> workplace bullying situations may be difficult for some participants to discuss (Tracy et al., 2006). </w:t>
      </w:r>
      <w:r w:rsidR="00680E6F">
        <w:rPr>
          <w:rFonts w:ascii="Times New Roman" w:hAnsi="Times New Roman" w:cs="Times New Roman"/>
          <w:sz w:val="24"/>
          <w:szCs w:val="24"/>
        </w:rPr>
        <w:t>I answered any p</w:t>
      </w:r>
      <w:r w:rsidRPr="008E4F60">
        <w:rPr>
          <w:rFonts w:ascii="Times New Roman" w:hAnsi="Times New Roman" w:cs="Times New Roman"/>
          <w:sz w:val="24"/>
          <w:szCs w:val="24"/>
        </w:rPr>
        <w:t xml:space="preserve">reliminary questions prior to the consented recorded interview to ease any tensions or inquiries by participants. Interviews were recorded via Zoom software or </w:t>
      </w:r>
      <w:r w:rsidR="00680E6F">
        <w:rPr>
          <w:rFonts w:ascii="Times New Roman" w:hAnsi="Times New Roman" w:cs="Times New Roman"/>
          <w:sz w:val="24"/>
          <w:szCs w:val="24"/>
        </w:rPr>
        <w:t>my</w:t>
      </w:r>
      <w:r w:rsidRPr="008E4F60">
        <w:rPr>
          <w:rFonts w:ascii="Times New Roman" w:hAnsi="Times New Roman" w:cs="Times New Roman"/>
          <w:sz w:val="24"/>
          <w:szCs w:val="24"/>
        </w:rPr>
        <w:t xml:space="preserve"> personal recording device (if interviews were conducted via telephone) and transcribed via Otter AI software. No compensation was given to participants in this study. Three-hundred thirty-four (334) pages of single-spaced textual data were captured for the study. Continued IRB approval was granted on July 8, 2021.</w:t>
      </w:r>
    </w:p>
    <w:p w14:paraId="428B1A96" w14:textId="77777777" w:rsidR="001502A6" w:rsidRPr="008E4F60" w:rsidRDefault="001502A6" w:rsidP="00A85FDB">
      <w:pPr>
        <w:pStyle w:val="THIRDLEVELHEADINGS"/>
        <w:spacing w:before="0"/>
      </w:pPr>
      <w:bookmarkStart w:id="13" w:name="_Toc88214805"/>
      <w:r w:rsidRPr="008E4F60">
        <w:t>Participant Demographics</w:t>
      </w:r>
      <w:bookmarkEnd w:id="13"/>
    </w:p>
    <w:p w14:paraId="202B35BA" w14:textId="59DEFB3C" w:rsidR="001502A6" w:rsidRPr="008E4F60" w:rsidRDefault="001502A6"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 total of 38 interviews were conducted. One interview narrative centered around experiences of sexual harassment rather than bullying. This interview was not included in the data analysis. Therefore, a total of 37 interviews were analyzed for this study. Nineteen (51%) participants held staff positions (including director, coordinator, academic advisor, and administrative assistant</w:t>
      </w:r>
      <w:r w:rsidR="00256FE9">
        <w:rPr>
          <w:rFonts w:ascii="Times New Roman" w:hAnsi="Times New Roman" w:cs="Times New Roman"/>
          <w:sz w:val="24"/>
          <w:szCs w:val="24"/>
        </w:rPr>
        <w:t>, etc.</w:t>
      </w:r>
      <w:r w:rsidRPr="008E4F60">
        <w:rPr>
          <w:rFonts w:ascii="Times New Roman" w:hAnsi="Times New Roman" w:cs="Times New Roman"/>
          <w:sz w:val="24"/>
          <w:szCs w:val="24"/>
        </w:rPr>
        <w:t xml:space="preserve">) in areas of athletics, humanities &amp; fine arts departments, STEM departments, student services (e.g., recruitment/retention, academic advising, etc.), and university libraries/bookstores. Eighteen (49%) participants held faculty positions (including adjunct, lecturer, assistant, associate, and full professor) in areas of Business, Education, Fine </w:t>
      </w:r>
      <w:r w:rsidRPr="008E4F60">
        <w:rPr>
          <w:rFonts w:ascii="Times New Roman" w:hAnsi="Times New Roman" w:cs="Times New Roman"/>
          <w:sz w:val="24"/>
          <w:szCs w:val="24"/>
        </w:rPr>
        <w:lastRenderedPageBreak/>
        <w:t>Arts, Nursing, Social Sciences</w:t>
      </w:r>
      <w:r>
        <w:rPr>
          <w:rFonts w:ascii="Times New Roman" w:hAnsi="Times New Roman" w:cs="Times New Roman"/>
          <w:sz w:val="24"/>
          <w:szCs w:val="24"/>
        </w:rPr>
        <w:t xml:space="preserve"> (Communication, Journalism/Mass Media Studies, Political Science, Psychology, Sociology, etc.)</w:t>
      </w:r>
      <w:r w:rsidRPr="008E4F60">
        <w:rPr>
          <w:rFonts w:ascii="Times New Roman" w:hAnsi="Times New Roman" w:cs="Times New Roman"/>
          <w:sz w:val="24"/>
          <w:szCs w:val="24"/>
        </w:rPr>
        <w:t>, and STEM fields. On average, participants had 11 years’ experience in higher education. Twenty-seven females (73%), nine males (24%), and one person identifying as non-binary (2.7%) participated in the study. One participant identified as Asian (2.7%), two participants identified as Black/</w:t>
      </w:r>
      <w:proofErr w:type="gramStart"/>
      <w:r w:rsidRPr="008E4F60">
        <w:rPr>
          <w:rFonts w:ascii="Times New Roman" w:hAnsi="Times New Roman" w:cs="Times New Roman"/>
          <w:sz w:val="24"/>
          <w:szCs w:val="24"/>
        </w:rPr>
        <w:t>African-American</w:t>
      </w:r>
      <w:proofErr w:type="gramEnd"/>
      <w:r w:rsidRPr="008E4F60">
        <w:rPr>
          <w:rFonts w:ascii="Times New Roman" w:hAnsi="Times New Roman" w:cs="Times New Roman"/>
          <w:sz w:val="24"/>
          <w:szCs w:val="24"/>
        </w:rPr>
        <w:t xml:space="preserve"> (5.4%), two participants identified as Hispanic (5.4%), and 32 (86%) participants identified as white. During the interviews, two participants disclosed that they identified as queer (5.4%) and two disclosed they were gay (5.4%). </w:t>
      </w:r>
    </w:p>
    <w:p w14:paraId="5E20B881" w14:textId="7193CB8D" w:rsidR="007F79EA" w:rsidRPr="008E4F60" w:rsidRDefault="007F79EA" w:rsidP="00A85FDB">
      <w:pPr>
        <w:pStyle w:val="THIRDLEVELHEADINGS"/>
        <w:spacing w:before="0"/>
      </w:pPr>
      <w:bookmarkStart w:id="14" w:name="_Toc88214806"/>
      <w:r w:rsidRPr="008E4F60">
        <w:t>Data Collection</w:t>
      </w:r>
      <w:bookmarkEnd w:id="14"/>
    </w:p>
    <w:p w14:paraId="28530595" w14:textId="4F41A005"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In-depth qualitative interviews are the optimal method to uncover how witnesses intentionally engage in communication processes to understand and characterize their perspective as bystanders. </w:t>
      </w:r>
      <w:r w:rsidR="007168FE">
        <w:rPr>
          <w:rFonts w:ascii="Times New Roman" w:hAnsi="Times New Roman" w:cs="Times New Roman"/>
          <w:sz w:val="24"/>
          <w:szCs w:val="24"/>
        </w:rPr>
        <w:t>In general, q</w:t>
      </w:r>
      <w:r w:rsidRPr="008E4F60">
        <w:rPr>
          <w:rFonts w:ascii="Times New Roman" w:hAnsi="Times New Roman" w:cs="Times New Roman"/>
          <w:sz w:val="24"/>
          <w:szCs w:val="24"/>
        </w:rPr>
        <w:t>ualitative interviewing allows researchers to construct “portraits of complicated processes” (p. 3) and explore the nuances of difficult decisions individuals need to make (Rubin &amp; Rubin, 2012). Because workplace bullying bystanders can take on destructive roles (Paull et al., 2012), in-depth interviews can elucidate the sensemaking processes underlying decisions to remain silent or inadvertently exacerbate hostile workplace communication. In-depth interviews can also illuminate the sensemaking processes for prosocial bystander roles, which are often motivated by social justice goals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Fletcher, 2013). Lastly, interviewing allows participants to construct their own reality, using their own words, to convey meaning to others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a fundamental interpretive approach assumption. </w:t>
      </w:r>
    </w:p>
    <w:p w14:paraId="1409DB01" w14:textId="00BBCA5D"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In-depth interviews elucidate richly expressive data often not observable to the outside world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w:t>
      </w:r>
      <w:r w:rsidR="009A2DA4">
        <w:rPr>
          <w:rFonts w:ascii="Times New Roman" w:hAnsi="Times New Roman" w:cs="Times New Roman"/>
          <w:sz w:val="24"/>
          <w:szCs w:val="24"/>
        </w:rPr>
        <w:t>Because</w:t>
      </w:r>
      <w:r w:rsidRPr="008E4F60">
        <w:rPr>
          <w:rFonts w:ascii="Times New Roman" w:hAnsi="Times New Roman" w:cs="Times New Roman"/>
          <w:sz w:val="24"/>
          <w:szCs w:val="24"/>
        </w:rPr>
        <w:t xml:space="preserve"> much of the sensemaking process occurs within the </w:t>
      </w:r>
      <w:r w:rsidRPr="008E4F60">
        <w:rPr>
          <w:rFonts w:ascii="Times New Roman" w:hAnsi="Times New Roman" w:cs="Times New Roman"/>
          <w:sz w:val="24"/>
          <w:szCs w:val="24"/>
        </w:rPr>
        <w:lastRenderedPageBreak/>
        <w:t xml:space="preserve">individual’s mind (Weick et al. 2005), qualitative interviewing’s structure brings to light the sensemaking processes’ meaningful moments (Rubin &amp; Rubin, 2017). </w:t>
      </w:r>
      <w:r w:rsidR="00956D38">
        <w:rPr>
          <w:rFonts w:ascii="Times New Roman" w:hAnsi="Times New Roman" w:cs="Times New Roman"/>
          <w:sz w:val="24"/>
          <w:szCs w:val="24"/>
        </w:rPr>
        <w:t>In general,</w:t>
      </w:r>
      <w:r w:rsidR="00433D0A">
        <w:rPr>
          <w:rFonts w:ascii="Times New Roman" w:hAnsi="Times New Roman" w:cs="Times New Roman"/>
          <w:sz w:val="24"/>
          <w:szCs w:val="24"/>
        </w:rPr>
        <w:t xml:space="preserve"> i</w:t>
      </w:r>
      <w:r w:rsidRPr="008E4F60">
        <w:rPr>
          <w:rFonts w:ascii="Times New Roman" w:hAnsi="Times New Roman" w:cs="Times New Roman"/>
          <w:sz w:val="24"/>
          <w:szCs w:val="24"/>
        </w:rPr>
        <w:t xml:space="preserve">nterviews allow </w:t>
      </w:r>
      <w:r w:rsidR="00956D38">
        <w:rPr>
          <w:rFonts w:ascii="Times New Roman" w:hAnsi="Times New Roman" w:cs="Times New Roman"/>
          <w:sz w:val="24"/>
          <w:szCs w:val="24"/>
        </w:rPr>
        <w:t>researchers</w:t>
      </w:r>
      <w:r w:rsidR="00680E6F">
        <w:rPr>
          <w:rFonts w:ascii="Times New Roman" w:hAnsi="Times New Roman" w:cs="Times New Roman"/>
          <w:sz w:val="24"/>
          <w:szCs w:val="24"/>
        </w:rPr>
        <w:t xml:space="preserve"> </w:t>
      </w:r>
      <w:r w:rsidRPr="008E4F60">
        <w:rPr>
          <w:rFonts w:ascii="Times New Roman" w:hAnsi="Times New Roman" w:cs="Times New Roman"/>
          <w:sz w:val="24"/>
          <w:szCs w:val="24"/>
        </w:rPr>
        <w:t>to develop a trusting, open relationship that lead</w:t>
      </w:r>
      <w:r w:rsidR="00956D38">
        <w:rPr>
          <w:rFonts w:ascii="Times New Roman" w:hAnsi="Times New Roman" w:cs="Times New Roman"/>
          <w:sz w:val="24"/>
          <w:szCs w:val="24"/>
        </w:rPr>
        <w:t>s</w:t>
      </w:r>
      <w:r w:rsidRPr="008E4F60">
        <w:rPr>
          <w:rFonts w:ascii="Times New Roman" w:hAnsi="Times New Roman" w:cs="Times New Roman"/>
          <w:sz w:val="24"/>
          <w:szCs w:val="24"/>
        </w:rPr>
        <w:t xml:space="preserve"> to a conversational space in which participants </w:t>
      </w:r>
      <w:r w:rsidR="00956D38">
        <w:rPr>
          <w:rFonts w:ascii="Times New Roman" w:hAnsi="Times New Roman" w:cs="Times New Roman"/>
          <w:sz w:val="24"/>
          <w:szCs w:val="24"/>
        </w:rPr>
        <w:t>become</w:t>
      </w:r>
      <w:r w:rsidRPr="008E4F60">
        <w:rPr>
          <w:rFonts w:ascii="Times New Roman" w:hAnsi="Times New Roman" w:cs="Times New Roman"/>
          <w:sz w:val="24"/>
          <w:szCs w:val="24"/>
        </w:rPr>
        <w:t xml:space="preserve"> comfortable sharing their lived experiences (Rubin &amp; Rubin, 2017). A semi-structured interview guide has the capacity to explore unanticipated statements or topics, define properties of key phenomena, and elicit content that explicates components of the bystanders’ sensemaking process (Charmaz, 2014). This format allows researcher</w:t>
      </w:r>
      <w:r w:rsidR="00956D38">
        <w:rPr>
          <w:rFonts w:ascii="Times New Roman" w:hAnsi="Times New Roman" w:cs="Times New Roman"/>
          <w:sz w:val="24"/>
          <w:szCs w:val="24"/>
        </w:rPr>
        <w:t>s</w:t>
      </w:r>
      <w:r w:rsidRPr="008E4F60">
        <w:rPr>
          <w:rFonts w:ascii="Times New Roman" w:hAnsi="Times New Roman" w:cs="Times New Roman"/>
          <w:sz w:val="24"/>
          <w:szCs w:val="24"/>
        </w:rPr>
        <w:t xml:space="preserve"> to explore nuances of key turning points, emotion-perception, as well as cultural and organizational contextual factors that influence bystander sensemaking processes.</w:t>
      </w:r>
    </w:p>
    <w:p w14:paraId="59237FD7" w14:textId="36F137C4" w:rsidR="007F79EA" w:rsidRPr="008E4F60" w:rsidRDefault="007F79EA" w:rsidP="00A85FDB">
      <w:pPr>
        <w:pStyle w:val="THIRDLEVELHEADINGS"/>
        <w:spacing w:before="0"/>
      </w:pPr>
      <w:bookmarkStart w:id="15" w:name="_Toc88214807"/>
      <w:r w:rsidRPr="008E4F60">
        <w:t>Interview Guide</w:t>
      </w:r>
      <w:bookmarkEnd w:id="15"/>
      <w:r w:rsidRPr="008E4F60">
        <w:t xml:space="preserve"> </w:t>
      </w:r>
    </w:p>
    <w:p w14:paraId="41EC4A13" w14:textId="5F6F2003"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Semi-structured interview questions (Appendix B) often begin with a </w:t>
      </w:r>
      <w:r w:rsidRPr="008E4F60">
        <w:rPr>
          <w:rFonts w:ascii="Times New Roman" w:hAnsi="Times New Roman" w:cs="Times New Roman"/>
          <w:i/>
          <w:iCs/>
          <w:sz w:val="24"/>
          <w:szCs w:val="24"/>
        </w:rPr>
        <w:t>general tour</w:t>
      </w:r>
      <w:r w:rsidRPr="008E4F60">
        <w:rPr>
          <w:rFonts w:ascii="Times New Roman" w:hAnsi="Times New Roman" w:cs="Times New Roman"/>
          <w:sz w:val="24"/>
          <w:szCs w:val="24"/>
        </w:rPr>
        <w:t>, which acclimates researcher</w:t>
      </w:r>
      <w:r w:rsidR="007407FF">
        <w:rPr>
          <w:rFonts w:ascii="Times New Roman" w:hAnsi="Times New Roman" w:cs="Times New Roman"/>
          <w:sz w:val="24"/>
          <w:szCs w:val="24"/>
        </w:rPr>
        <w:t>s</w:t>
      </w:r>
      <w:r w:rsidRPr="008E4F60">
        <w:rPr>
          <w:rFonts w:ascii="Times New Roman" w:hAnsi="Times New Roman" w:cs="Times New Roman"/>
          <w:sz w:val="24"/>
          <w:szCs w:val="24"/>
        </w:rPr>
        <w:t xml:space="preserve"> to the participant</w:t>
      </w:r>
      <w:r w:rsidR="007407FF">
        <w:rPr>
          <w:rFonts w:ascii="Times New Roman" w:hAnsi="Times New Roman" w:cs="Times New Roman"/>
          <w:sz w:val="24"/>
          <w:szCs w:val="24"/>
        </w:rPr>
        <w:t>s’</w:t>
      </w:r>
      <w:r w:rsidRPr="008E4F60">
        <w:rPr>
          <w:rFonts w:ascii="Times New Roman" w:hAnsi="Times New Roman" w:cs="Times New Roman"/>
          <w:sz w:val="24"/>
          <w:szCs w:val="24"/>
        </w:rPr>
        <w:t xml:space="preserve"> daily life (Rubin &amp; Rubin, 2012) as well as builds trust/rapport and eases any nerves (</w:t>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w:t>
      </w:r>
      <w:r w:rsidR="009A2DA4">
        <w:rPr>
          <w:rFonts w:ascii="Times New Roman" w:hAnsi="Times New Roman" w:cs="Times New Roman"/>
          <w:sz w:val="24"/>
          <w:szCs w:val="24"/>
        </w:rPr>
        <w:t>Because</w:t>
      </w:r>
      <w:r w:rsidRPr="008E4F60">
        <w:rPr>
          <w:rFonts w:ascii="Times New Roman" w:hAnsi="Times New Roman" w:cs="Times New Roman"/>
          <w:sz w:val="24"/>
          <w:szCs w:val="24"/>
        </w:rPr>
        <w:t xml:space="preserve"> workplace bullying issues are often difficult to discuss (Tracy et al., 2006), general tour questions help ease tensions, a necessary starting point. These questions also help researcher</w:t>
      </w:r>
      <w:r w:rsidR="007407FF">
        <w:rPr>
          <w:rFonts w:ascii="Times New Roman" w:hAnsi="Times New Roman" w:cs="Times New Roman"/>
          <w:sz w:val="24"/>
          <w:szCs w:val="24"/>
        </w:rPr>
        <w:t>s</w:t>
      </w:r>
      <w:r w:rsidRPr="008E4F60">
        <w:rPr>
          <w:rFonts w:ascii="Times New Roman" w:hAnsi="Times New Roman" w:cs="Times New Roman"/>
          <w:sz w:val="24"/>
          <w:szCs w:val="24"/>
        </w:rPr>
        <w:t xml:space="preserve"> understand the participant’s organizational environment. Answers to these questions may become salient as the participants walk through other questions about workplace bullying, emotion, and bystander sensemaking.</w:t>
      </w:r>
    </w:p>
    <w:p w14:paraId="20E2951E" w14:textId="11B6EBF3"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Pr="008E4F60">
        <w:rPr>
          <w:rFonts w:ascii="Times New Roman" w:hAnsi="Times New Roman" w:cs="Times New Roman"/>
          <w:i/>
          <w:iCs/>
          <w:sz w:val="24"/>
          <w:szCs w:val="24"/>
        </w:rPr>
        <w:t>Main questions</w:t>
      </w:r>
      <w:r w:rsidRPr="008E4F60">
        <w:rPr>
          <w:rFonts w:ascii="Times New Roman" w:hAnsi="Times New Roman" w:cs="Times New Roman"/>
          <w:sz w:val="24"/>
          <w:szCs w:val="24"/>
        </w:rPr>
        <w:t xml:space="preserve"> are posed to answer the research question and </w:t>
      </w:r>
      <w:r w:rsidRPr="008E4F60">
        <w:rPr>
          <w:rFonts w:ascii="Times New Roman" w:hAnsi="Times New Roman" w:cs="Times New Roman"/>
          <w:i/>
          <w:iCs/>
          <w:sz w:val="24"/>
          <w:szCs w:val="24"/>
        </w:rPr>
        <w:t>follow-up questions</w:t>
      </w:r>
      <w:r w:rsidRPr="008E4F60">
        <w:rPr>
          <w:rFonts w:ascii="Times New Roman" w:hAnsi="Times New Roman" w:cs="Times New Roman"/>
          <w:sz w:val="24"/>
          <w:szCs w:val="24"/>
        </w:rPr>
        <w:t xml:space="preserve"> are asked to gain a depth of knowledge about the concepts at hand (Rubin &amp; Rubin, 2012). </w:t>
      </w:r>
      <w:r w:rsidR="009A2DA4">
        <w:rPr>
          <w:rFonts w:ascii="Times New Roman" w:hAnsi="Times New Roman" w:cs="Times New Roman"/>
          <w:sz w:val="24"/>
          <w:szCs w:val="24"/>
        </w:rPr>
        <w:t>Because</w:t>
      </w:r>
      <w:r w:rsidRPr="008E4F60">
        <w:rPr>
          <w:rFonts w:ascii="Times New Roman" w:hAnsi="Times New Roman" w:cs="Times New Roman"/>
          <w:sz w:val="24"/>
          <w:szCs w:val="24"/>
        </w:rPr>
        <w:t xml:space="preserve"> the main scope of this study is how bystanders make sense of their experiences, main and follow-up questions are centered around a general understanding of what constitutes workplace bullying, understandings of what the term bystander means to participants, how they identify with their role, as well as retrospective and prospective sensemaking questions. Asking questions </w:t>
      </w:r>
      <w:r w:rsidRPr="008E4F60">
        <w:rPr>
          <w:rFonts w:ascii="Times New Roman" w:hAnsi="Times New Roman" w:cs="Times New Roman"/>
          <w:sz w:val="24"/>
          <w:szCs w:val="24"/>
        </w:rPr>
        <w:lastRenderedPageBreak/>
        <w:t xml:space="preserve">centered on participants’ conceptual understandings of what constitutes bullying as well as the term bystander creates “the building blocks of meaning that reflect how [the participants] see their world” (Rubin &amp; Rubin, 2012, p. 117). </w:t>
      </w:r>
    </w:p>
    <w:p w14:paraId="2F7F6E0D" w14:textId="0BD8CDDE"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Questions following a general interview guide were geared toward each research question. </w:t>
      </w:r>
      <w:r w:rsidRPr="008E4F60">
        <w:rPr>
          <w:rFonts w:ascii="Times New Roman" w:hAnsi="Times New Roman" w:cs="Times New Roman"/>
          <w:i/>
          <w:iCs/>
          <w:sz w:val="24"/>
          <w:szCs w:val="24"/>
        </w:rPr>
        <w:t xml:space="preserve">RQ1: </w:t>
      </w:r>
      <w:r w:rsidR="007168A9" w:rsidRPr="007168A9">
        <w:rPr>
          <w:rFonts w:ascii="Times New Roman" w:hAnsi="Times New Roman" w:cs="Times New Roman"/>
          <w:i/>
          <w:iCs/>
          <w:sz w:val="24"/>
          <w:szCs w:val="24"/>
        </w:rPr>
        <w:t>How do bystanders come to label an experience as workplace bullying</w:t>
      </w:r>
      <w:r w:rsidR="00C715B9" w:rsidRPr="007168A9">
        <w:rPr>
          <w:rFonts w:ascii="Times New Roman" w:hAnsi="Times New Roman" w:cs="Times New Roman"/>
          <w:i/>
          <w:iCs/>
          <w:sz w:val="24"/>
          <w:szCs w:val="24"/>
        </w:rPr>
        <w:t xml:space="preserve">? </w:t>
      </w:r>
      <w:r w:rsidRPr="008E4F60">
        <w:rPr>
          <w:rFonts w:ascii="Times New Roman" w:hAnsi="Times New Roman" w:cs="Times New Roman"/>
          <w:sz w:val="24"/>
          <w:szCs w:val="24"/>
        </w:rPr>
        <w:t xml:space="preserve">These questions helped </w:t>
      </w:r>
      <w:r w:rsidR="00295866">
        <w:rPr>
          <w:rFonts w:ascii="Times New Roman" w:hAnsi="Times New Roman" w:cs="Times New Roman"/>
          <w:sz w:val="24"/>
          <w:szCs w:val="24"/>
        </w:rPr>
        <w:t>me</w:t>
      </w:r>
      <w:r w:rsidRPr="008E4F60">
        <w:rPr>
          <w:rFonts w:ascii="Times New Roman" w:hAnsi="Times New Roman" w:cs="Times New Roman"/>
          <w:sz w:val="24"/>
          <w:szCs w:val="24"/>
        </w:rPr>
        <w:t xml:space="preserve"> understand what became most salient for bystanders as they witnessed workplace bullying processes and how they constituted and labeled workplace bullying. Also, these questions helped to get to the processual nature of workplace bullying from the bystanders’ perspective. </w:t>
      </w:r>
      <w:r w:rsidRPr="008E4F60">
        <w:rPr>
          <w:rFonts w:ascii="Times New Roman" w:hAnsi="Times New Roman" w:cs="Times New Roman"/>
          <w:i/>
          <w:iCs/>
          <w:sz w:val="24"/>
          <w:szCs w:val="24"/>
        </w:rPr>
        <w:t>RQ2: How does emotion inform the sensemaking process for bystanders?</w:t>
      </w:r>
      <w:r w:rsidRPr="008E4F60">
        <w:rPr>
          <w:rFonts w:ascii="Times New Roman" w:hAnsi="Times New Roman" w:cs="Times New Roman"/>
          <w:sz w:val="24"/>
          <w:szCs w:val="24"/>
        </w:rPr>
        <w:t xml:space="preserve"> These questions helped </w:t>
      </w:r>
      <w:r w:rsidR="00295866">
        <w:rPr>
          <w:rFonts w:ascii="Times New Roman" w:hAnsi="Times New Roman" w:cs="Times New Roman"/>
          <w:sz w:val="24"/>
          <w:szCs w:val="24"/>
        </w:rPr>
        <w:t>me to</w:t>
      </w:r>
      <w:r w:rsidRPr="008E4F60">
        <w:rPr>
          <w:rFonts w:ascii="Times New Roman" w:hAnsi="Times New Roman" w:cs="Times New Roman"/>
          <w:sz w:val="24"/>
          <w:szCs w:val="24"/>
        </w:rPr>
        <w:t xml:space="preserve"> understand the role of emotion during bystanders’ sensemaking narratives and how self- and social-emotion perception may play a role in bystander experiences. </w:t>
      </w:r>
      <w:r w:rsidRPr="008E4F60">
        <w:rPr>
          <w:rFonts w:ascii="Times New Roman" w:hAnsi="Times New Roman" w:cs="Times New Roman"/>
          <w:i/>
          <w:iCs/>
          <w:sz w:val="24"/>
          <w:szCs w:val="24"/>
        </w:rPr>
        <w:t xml:space="preserve">RQ3: </w:t>
      </w:r>
      <w:r w:rsidR="00E47E68" w:rsidRPr="00E47E68">
        <w:rPr>
          <w:rFonts w:ascii="Times New Roman" w:hAnsi="Times New Roman" w:cs="Times New Roman"/>
          <w:i/>
          <w:iCs/>
          <w:sz w:val="24"/>
          <w:szCs w:val="24"/>
        </w:rPr>
        <w:t xml:space="preserve">How do people come to label their role as bystanders throughout workplace bullying processes? </w:t>
      </w:r>
      <w:r w:rsidRPr="008E4F60">
        <w:rPr>
          <w:rFonts w:ascii="Times New Roman" w:hAnsi="Times New Roman" w:cs="Times New Roman"/>
          <w:sz w:val="24"/>
          <w:szCs w:val="24"/>
        </w:rPr>
        <w:t xml:space="preserve">These questions helped </w:t>
      </w:r>
      <w:r w:rsidR="00295866">
        <w:rPr>
          <w:rFonts w:ascii="Times New Roman" w:hAnsi="Times New Roman" w:cs="Times New Roman"/>
          <w:sz w:val="24"/>
          <w:szCs w:val="24"/>
        </w:rPr>
        <w:t>me</w:t>
      </w:r>
      <w:r w:rsidRPr="008E4F60">
        <w:rPr>
          <w:rFonts w:ascii="Times New Roman" w:hAnsi="Times New Roman" w:cs="Times New Roman"/>
          <w:sz w:val="24"/>
          <w:szCs w:val="24"/>
        </w:rPr>
        <w:t xml:space="preserve"> understand how participants understood their role in workplace bullying processes, how being a witness impacted their identity, and how communication with others may inform bystander narrative. </w:t>
      </w:r>
      <w:r w:rsidRPr="008E4F60">
        <w:rPr>
          <w:rFonts w:ascii="Times New Roman" w:hAnsi="Times New Roman" w:cs="Times New Roman"/>
          <w:i/>
          <w:iCs/>
          <w:sz w:val="24"/>
          <w:szCs w:val="24"/>
        </w:rPr>
        <w:t>RQ4: What does it feel like to be a workplace bullying bystander?</w:t>
      </w:r>
      <w:r w:rsidRPr="008E4F60">
        <w:rPr>
          <w:rFonts w:ascii="Times New Roman" w:hAnsi="Times New Roman" w:cs="Times New Roman"/>
          <w:sz w:val="24"/>
          <w:szCs w:val="24"/>
        </w:rPr>
        <w:t xml:space="preserve"> </w:t>
      </w:r>
      <w:r w:rsidR="00295866">
        <w:rPr>
          <w:rFonts w:ascii="Times New Roman" w:hAnsi="Times New Roman" w:cs="Times New Roman"/>
          <w:sz w:val="24"/>
          <w:szCs w:val="24"/>
        </w:rPr>
        <w:t>I</w:t>
      </w:r>
      <w:r w:rsidRPr="008E4F60">
        <w:rPr>
          <w:rFonts w:ascii="Times New Roman" w:hAnsi="Times New Roman" w:cs="Times New Roman"/>
          <w:sz w:val="24"/>
          <w:szCs w:val="24"/>
        </w:rPr>
        <w:t xml:space="preserve"> was able to understand metaphors and unique framing language for bystanders that may be </w:t>
      </w:r>
      <w:proofErr w:type="gramStart"/>
      <w:r w:rsidRPr="008E4F60">
        <w:rPr>
          <w:rFonts w:ascii="Times New Roman" w:hAnsi="Times New Roman" w:cs="Times New Roman"/>
          <w:sz w:val="24"/>
          <w:szCs w:val="24"/>
        </w:rPr>
        <w:t>similar to</w:t>
      </w:r>
      <w:proofErr w:type="gramEnd"/>
      <w:r w:rsidR="00AC7EF0">
        <w:rPr>
          <w:rFonts w:ascii="Times New Roman" w:hAnsi="Times New Roman" w:cs="Times New Roman"/>
          <w:sz w:val="24"/>
          <w:szCs w:val="24"/>
        </w:rPr>
        <w:t>,</w:t>
      </w:r>
      <w:r w:rsidRPr="008E4F60">
        <w:rPr>
          <w:rFonts w:ascii="Times New Roman" w:hAnsi="Times New Roman" w:cs="Times New Roman"/>
          <w:sz w:val="24"/>
          <w:szCs w:val="24"/>
        </w:rPr>
        <w:t xml:space="preserve"> or different from</w:t>
      </w:r>
      <w:r w:rsidR="00AC7EF0">
        <w:rPr>
          <w:rFonts w:ascii="Times New Roman" w:hAnsi="Times New Roman" w:cs="Times New Roman"/>
          <w:sz w:val="24"/>
          <w:szCs w:val="24"/>
        </w:rPr>
        <w:t>,</w:t>
      </w:r>
      <w:r w:rsidRPr="008E4F60">
        <w:rPr>
          <w:rFonts w:ascii="Times New Roman" w:hAnsi="Times New Roman" w:cs="Times New Roman"/>
          <w:sz w:val="24"/>
          <w:szCs w:val="24"/>
        </w:rPr>
        <w:t xml:space="preserve"> how targets illustrate their points of view. </w:t>
      </w:r>
    </w:p>
    <w:p w14:paraId="46ADAD82" w14:textId="30775581" w:rsidR="007F79EA" w:rsidRPr="008E4F60"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semi-structured nature of qualitative interviewing can encompass specific topics of the study while also accounting for possible deviations and areas of interest that become most salient to the participant (Rubin &amp; Rubin, 2012). As areas became prime topics of discussion that may have fallen outside of the interview guide, </w:t>
      </w:r>
      <w:r w:rsidR="006C2418">
        <w:rPr>
          <w:rFonts w:ascii="Times New Roman" w:hAnsi="Times New Roman" w:cs="Times New Roman"/>
          <w:sz w:val="24"/>
          <w:szCs w:val="24"/>
        </w:rPr>
        <w:t>I</w:t>
      </w:r>
      <w:r w:rsidRPr="008E4F60">
        <w:rPr>
          <w:rFonts w:ascii="Times New Roman" w:hAnsi="Times New Roman" w:cs="Times New Roman"/>
          <w:sz w:val="24"/>
          <w:szCs w:val="24"/>
        </w:rPr>
        <w:t xml:space="preserve"> entered those conversations at the participants’ </w:t>
      </w:r>
      <w:r w:rsidRPr="008E4F60">
        <w:rPr>
          <w:rFonts w:ascii="Times New Roman" w:hAnsi="Times New Roman" w:cs="Times New Roman"/>
          <w:sz w:val="24"/>
          <w:szCs w:val="24"/>
        </w:rPr>
        <w:lastRenderedPageBreak/>
        <w:t xml:space="preserve">lead. If topics began to fall too far outside of the scope of the interview, </w:t>
      </w:r>
      <w:r w:rsidR="006C2418">
        <w:rPr>
          <w:rFonts w:ascii="Times New Roman" w:hAnsi="Times New Roman" w:cs="Times New Roman"/>
          <w:sz w:val="24"/>
          <w:szCs w:val="24"/>
        </w:rPr>
        <w:t>I</w:t>
      </w:r>
      <w:r w:rsidRPr="008E4F60">
        <w:rPr>
          <w:rFonts w:ascii="Times New Roman" w:hAnsi="Times New Roman" w:cs="Times New Roman"/>
          <w:sz w:val="24"/>
          <w:szCs w:val="24"/>
        </w:rPr>
        <w:t xml:space="preserve"> gently guided into other questions within the scope of the study. </w:t>
      </w:r>
    </w:p>
    <w:p w14:paraId="0FE62454" w14:textId="5FA8A383" w:rsidR="007F79EA" w:rsidRPr="008E4F60"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Throughout each interview, </w:t>
      </w:r>
      <w:r w:rsidR="006C2418">
        <w:rPr>
          <w:rFonts w:ascii="Times New Roman" w:hAnsi="Times New Roman" w:cs="Times New Roman"/>
          <w:sz w:val="24"/>
          <w:szCs w:val="24"/>
        </w:rPr>
        <w:t>I</w:t>
      </w:r>
      <w:r w:rsidRPr="008E4F60">
        <w:rPr>
          <w:rFonts w:ascii="Times New Roman" w:hAnsi="Times New Roman" w:cs="Times New Roman"/>
          <w:sz w:val="24"/>
          <w:szCs w:val="24"/>
        </w:rPr>
        <w:t xml:space="preserve"> asked participants to tell </w:t>
      </w:r>
      <w:r w:rsidR="006C2418">
        <w:rPr>
          <w:rFonts w:ascii="Times New Roman" w:hAnsi="Times New Roman" w:cs="Times New Roman"/>
          <w:sz w:val="24"/>
          <w:szCs w:val="24"/>
        </w:rPr>
        <w:t>me</w:t>
      </w:r>
      <w:r w:rsidRPr="008E4F60">
        <w:rPr>
          <w:rFonts w:ascii="Times New Roman" w:hAnsi="Times New Roman" w:cs="Times New Roman"/>
          <w:sz w:val="24"/>
          <w:szCs w:val="24"/>
        </w:rPr>
        <w:t xml:space="preserve"> a story or provide an example about their bullying experience. This was not prompted by any specific question from the guide. However, as topics from the interview guide became salient to participants during their stories, probing questions were asked about these areas. </w:t>
      </w:r>
      <w:r w:rsidR="00B934E2">
        <w:rPr>
          <w:rFonts w:ascii="Times New Roman" w:hAnsi="Times New Roman" w:cs="Times New Roman"/>
          <w:sz w:val="24"/>
          <w:szCs w:val="24"/>
        </w:rPr>
        <w:t>I</w:t>
      </w:r>
      <w:r w:rsidRPr="008E4F60">
        <w:rPr>
          <w:rFonts w:ascii="Times New Roman" w:hAnsi="Times New Roman" w:cs="Times New Roman"/>
          <w:sz w:val="24"/>
          <w:szCs w:val="24"/>
        </w:rPr>
        <w:t xml:space="preserve"> engaged in active listening and probed where appropriate to understand the meaning behind what the participants were communicating throughout their narratives. Their perspectives and stories were the highlight of each semi-structured interview. Thus, specific questions from the interview guide sometimes took a back</w:t>
      </w:r>
      <w:r w:rsidR="00AC7EF0">
        <w:rPr>
          <w:rFonts w:ascii="Times New Roman" w:hAnsi="Times New Roman" w:cs="Times New Roman"/>
          <w:sz w:val="24"/>
          <w:szCs w:val="24"/>
        </w:rPr>
        <w:t xml:space="preserve"> </w:t>
      </w:r>
      <w:r w:rsidRPr="008E4F60">
        <w:rPr>
          <w:rFonts w:ascii="Times New Roman" w:hAnsi="Times New Roman" w:cs="Times New Roman"/>
          <w:sz w:val="24"/>
          <w:szCs w:val="24"/>
        </w:rPr>
        <w:t>seat when in the middle of an in-depth conversation about participants’ lived experiences.</w:t>
      </w:r>
    </w:p>
    <w:p w14:paraId="0B0C64AA" w14:textId="77777777" w:rsidR="007F79EA" w:rsidRPr="008E4F60"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This method of interviewing proved fruitful in that participants had the freedom to describe their own worlds while also remaining within the broad scope of the research study. Follow-ups were conducted at times via email at the participants’ discretion if they chose to add clarification or other points to their narrative. All relevant communication in that regard was accounted for during data analysis. No casual conversation via follow-up email without the participants’ explicit permission was included in the study.</w:t>
      </w:r>
    </w:p>
    <w:p w14:paraId="1593979C" w14:textId="1D7CF9D7" w:rsidR="007F79EA" w:rsidRPr="008E4F60" w:rsidRDefault="007F79EA" w:rsidP="00A85FDB">
      <w:pPr>
        <w:pStyle w:val="THIRDLEVELHEADINGS"/>
        <w:spacing w:before="0"/>
      </w:pPr>
      <w:bookmarkStart w:id="16" w:name="_Toc88214808"/>
      <w:r w:rsidRPr="008E4F60">
        <w:t>Data Analysis</w:t>
      </w:r>
      <w:bookmarkEnd w:id="16"/>
    </w:p>
    <w:p w14:paraId="5A2C0447" w14:textId="08A0FCB8"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Grounded theory data analysis methods “consist of systematic, yet flexible guidelines for…analyzing qualitative data to construct theories from the data themselves.” (Charmaz, 2014, p. 1). Theory develops from the data generated by participants (those experiencing and having first-hand knowledge of the phenomenon in question) rather than outside sources, such as other theories or </w:t>
      </w:r>
      <w:r w:rsidR="00B934E2">
        <w:rPr>
          <w:rFonts w:ascii="Times New Roman" w:hAnsi="Times New Roman" w:cs="Times New Roman"/>
          <w:sz w:val="24"/>
          <w:szCs w:val="24"/>
        </w:rPr>
        <w:t>the researcher’s</w:t>
      </w:r>
      <w:r w:rsidRPr="008E4F60">
        <w:rPr>
          <w:rFonts w:ascii="Times New Roman" w:hAnsi="Times New Roman" w:cs="Times New Roman"/>
          <w:sz w:val="24"/>
          <w:szCs w:val="24"/>
        </w:rPr>
        <w:t xml:space="preserve"> own assumptions. </w:t>
      </w:r>
      <w:r w:rsidR="009A2DA4">
        <w:rPr>
          <w:rFonts w:ascii="Times New Roman" w:hAnsi="Times New Roman" w:cs="Times New Roman"/>
          <w:sz w:val="24"/>
          <w:szCs w:val="24"/>
        </w:rPr>
        <w:t>Because</w:t>
      </w:r>
      <w:r w:rsidRPr="008E4F60">
        <w:rPr>
          <w:rFonts w:ascii="Times New Roman" w:hAnsi="Times New Roman" w:cs="Times New Roman"/>
          <w:sz w:val="24"/>
          <w:szCs w:val="24"/>
        </w:rPr>
        <w:t xml:space="preserve"> the process of bystanding to workplace </w:t>
      </w:r>
      <w:r w:rsidRPr="008E4F60">
        <w:rPr>
          <w:rFonts w:ascii="Times New Roman" w:hAnsi="Times New Roman" w:cs="Times New Roman"/>
          <w:sz w:val="24"/>
          <w:szCs w:val="24"/>
        </w:rPr>
        <w:lastRenderedPageBreak/>
        <w:t xml:space="preserve">bullying is often understood through a post-positivist lens, this study’s iterative approach provides a conceptual understanding of how bystanders construct their own understanding. </w:t>
      </w:r>
    </w:p>
    <w:p w14:paraId="168D55C6" w14:textId="6E97C764" w:rsidR="00B934E2"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 the beginning stages of qualitative research, </w:t>
      </w:r>
      <w:r w:rsidR="00B934E2">
        <w:rPr>
          <w:rFonts w:ascii="Times New Roman" w:hAnsi="Times New Roman" w:cs="Times New Roman"/>
          <w:sz w:val="24"/>
          <w:szCs w:val="24"/>
        </w:rPr>
        <w:t>I</w:t>
      </w:r>
      <w:r w:rsidRPr="008E4F60">
        <w:rPr>
          <w:rFonts w:ascii="Times New Roman" w:hAnsi="Times New Roman" w:cs="Times New Roman"/>
          <w:sz w:val="24"/>
          <w:szCs w:val="24"/>
        </w:rPr>
        <w:t xml:space="preserve"> must </w:t>
      </w:r>
      <w:r w:rsidRPr="008E4F60">
        <w:rPr>
          <w:rFonts w:ascii="Times New Roman" w:hAnsi="Times New Roman" w:cs="Times New Roman"/>
          <w:i/>
          <w:iCs/>
          <w:sz w:val="24"/>
          <w:szCs w:val="24"/>
        </w:rPr>
        <w:t>bracket</w:t>
      </w:r>
      <w:r w:rsidRPr="008E4F60">
        <w:rPr>
          <w:rFonts w:ascii="Times New Roman" w:hAnsi="Times New Roman" w:cs="Times New Roman"/>
          <w:sz w:val="24"/>
          <w:szCs w:val="24"/>
        </w:rPr>
        <w:t xml:space="preserve"> </w:t>
      </w:r>
      <w:r w:rsidR="00B934E2">
        <w:rPr>
          <w:rFonts w:ascii="Times New Roman" w:hAnsi="Times New Roman" w:cs="Times New Roman"/>
          <w:sz w:val="24"/>
          <w:szCs w:val="24"/>
        </w:rPr>
        <w:t>my</w:t>
      </w:r>
      <w:r w:rsidRPr="008E4F60">
        <w:rPr>
          <w:rFonts w:ascii="Times New Roman" w:hAnsi="Times New Roman" w:cs="Times New Roman"/>
          <w:sz w:val="24"/>
          <w:szCs w:val="24"/>
        </w:rPr>
        <w:t xml:space="preserve"> prior personal experiences, theoretical knowledge, and personal judgement of workplace bullying processes. The words, experiences, decisions, and perspectives of the participants take precedence. Bracket notes were kept throughout the interview process, re-listening to audio, re-watching video recordings, and re-reading interview transcripts so </w:t>
      </w:r>
      <w:r w:rsidR="005D7AD7">
        <w:rPr>
          <w:rFonts w:ascii="Times New Roman" w:hAnsi="Times New Roman" w:cs="Times New Roman"/>
          <w:sz w:val="24"/>
          <w:szCs w:val="24"/>
        </w:rPr>
        <w:t>I</w:t>
      </w:r>
      <w:r w:rsidRPr="008E4F60">
        <w:rPr>
          <w:rFonts w:ascii="Times New Roman" w:hAnsi="Times New Roman" w:cs="Times New Roman"/>
          <w:sz w:val="24"/>
          <w:szCs w:val="24"/>
        </w:rPr>
        <w:t xml:space="preserve"> could become immersed in the participants’ lifeworld of workplace bullying experience. </w:t>
      </w:r>
      <w:r w:rsidR="00B934E2">
        <w:rPr>
          <w:rFonts w:ascii="Times New Roman" w:hAnsi="Times New Roman" w:cs="Times New Roman"/>
          <w:sz w:val="24"/>
          <w:szCs w:val="24"/>
        </w:rPr>
        <w:t>I</w:t>
      </w:r>
      <w:r w:rsidRPr="008E4F60">
        <w:rPr>
          <w:rFonts w:ascii="Times New Roman" w:hAnsi="Times New Roman" w:cs="Times New Roman"/>
          <w:sz w:val="24"/>
          <w:szCs w:val="24"/>
        </w:rPr>
        <w:t xml:space="preserve">, like many, often understood the role of bystander to be a separate unit of analysis juxtaposed against others involved in workplace bullying processes (e.g., targets, bullies, supervisors, etc.). </w:t>
      </w:r>
      <w:r w:rsidR="00B934E2">
        <w:rPr>
          <w:rFonts w:ascii="Times New Roman" w:hAnsi="Times New Roman" w:cs="Times New Roman"/>
          <w:sz w:val="24"/>
          <w:szCs w:val="24"/>
        </w:rPr>
        <w:t>I</w:t>
      </w:r>
      <w:r w:rsidRPr="008E4F60">
        <w:rPr>
          <w:rFonts w:ascii="Times New Roman" w:hAnsi="Times New Roman" w:cs="Times New Roman"/>
          <w:sz w:val="24"/>
          <w:szCs w:val="24"/>
        </w:rPr>
        <w:t xml:space="preserve"> initially began the study thinking the experience of this role would be delineated from others. </w:t>
      </w:r>
      <w:r w:rsidRPr="008E4F60">
        <w:rPr>
          <w:rFonts w:ascii="Times New Roman" w:hAnsi="Times New Roman" w:cs="Times New Roman"/>
          <w:sz w:val="24"/>
          <w:szCs w:val="24"/>
        </w:rPr>
        <w:tab/>
      </w:r>
    </w:p>
    <w:p w14:paraId="65ACF201" w14:textId="58480E66" w:rsidR="007F79EA" w:rsidRPr="008E4F60" w:rsidRDefault="00B934E2"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F79EA" w:rsidRPr="008E4F60">
        <w:rPr>
          <w:rFonts w:ascii="Times New Roman" w:hAnsi="Times New Roman" w:cs="Times New Roman"/>
          <w:sz w:val="24"/>
          <w:szCs w:val="24"/>
        </w:rPr>
        <w:t xml:space="preserve">Throughout most of the bystander literature, researchers are also perplexed at why bystanders do not act in a prosocial way. Due to this assumption, </w:t>
      </w:r>
      <w:r>
        <w:rPr>
          <w:rFonts w:ascii="Times New Roman" w:hAnsi="Times New Roman" w:cs="Times New Roman"/>
          <w:sz w:val="24"/>
          <w:szCs w:val="24"/>
        </w:rPr>
        <w:t>I</w:t>
      </w:r>
      <w:r w:rsidR="007F79EA" w:rsidRPr="008E4F60">
        <w:rPr>
          <w:rFonts w:ascii="Times New Roman" w:hAnsi="Times New Roman" w:cs="Times New Roman"/>
          <w:sz w:val="24"/>
          <w:szCs w:val="24"/>
        </w:rPr>
        <w:t xml:space="preserve"> found </w:t>
      </w:r>
      <w:r>
        <w:rPr>
          <w:rFonts w:ascii="Times New Roman" w:hAnsi="Times New Roman" w:cs="Times New Roman"/>
          <w:sz w:val="24"/>
          <w:szCs w:val="24"/>
        </w:rPr>
        <w:t>myself</w:t>
      </w:r>
      <w:r w:rsidR="007F79EA" w:rsidRPr="008E4F60">
        <w:rPr>
          <w:rFonts w:ascii="Times New Roman" w:hAnsi="Times New Roman" w:cs="Times New Roman"/>
          <w:sz w:val="24"/>
          <w:szCs w:val="24"/>
        </w:rPr>
        <w:t xml:space="preserve"> at times feeling judgment about a person’s decisions to remain silent, offer limited support, or not make the same decisions </w:t>
      </w:r>
      <w:r w:rsidR="00D12BD3">
        <w:rPr>
          <w:rFonts w:ascii="Times New Roman" w:hAnsi="Times New Roman" w:cs="Times New Roman"/>
          <w:sz w:val="24"/>
          <w:szCs w:val="24"/>
        </w:rPr>
        <w:t>I</w:t>
      </w:r>
      <w:r w:rsidR="007F79EA" w:rsidRPr="008E4F60">
        <w:rPr>
          <w:rFonts w:ascii="Times New Roman" w:hAnsi="Times New Roman" w:cs="Times New Roman"/>
          <w:sz w:val="24"/>
          <w:szCs w:val="24"/>
        </w:rPr>
        <w:t xml:space="preserve"> would have made. Reflexivity about these preconceived </w:t>
      </w:r>
      <w:r w:rsidR="008628C4">
        <w:rPr>
          <w:rFonts w:ascii="Times New Roman" w:hAnsi="Times New Roman" w:cs="Times New Roman"/>
          <w:sz w:val="24"/>
          <w:szCs w:val="24"/>
        </w:rPr>
        <w:t xml:space="preserve">bystander experience </w:t>
      </w:r>
      <w:r w:rsidR="007F79EA" w:rsidRPr="008E4F60">
        <w:rPr>
          <w:rFonts w:ascii="Times New Roman" w:hAnsi="Times New Roman" w:cs="Times New Roman"/>
          <w:sz w:val="24"/>
          <w:szCs w:val="24"/>
        </w:rPr>
        <w:t xml:space="preserve">notions helped </w:t>
      </w:r>
      <w:r w:rsidR="00D12BD3">
        <w:rPr>
          <w:rFonts w:ascii="Times New Roman" w:hAnsi="Times New Roman" w:cs="Times New Roman"/>
          <w:sz w:val="24"/>
          <w:szCs w:val="24"/>
        </w:rPr>
        <w:t xml:space="preserve">me </w:t>
      </w:r>
      <w:r w:rsidR="007F79EA" w:rsidRPr="008E4F60">
        <w:rPr>
          <w:rFonts w:ascii="Times New Roman" w:hAnsi="Times New Roman" w:cs="Times New Roman"/>
          <w:sz w:val="24"/>
          <w:szCs w:val="24"/>
        </w:rPr>
        <w:t xml:space="preserve">to elucidate how bystanders experienced and made sense of their own role in workplace bullying processes. </w:t>
      </w:r>
    </w:p>
    <w:p w14:paraId="36CD04E1" w14:textId="0ACD33A9"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Pr="008E4F60">
        <w:rPr>
          <w:rFonts w:ascii="Times New Roman" w:hAnsi="Times New Roman" w:cs="Times New Roman"/>
          <w:i/>
          <w:iCs/>
          <w:sz w:val="24"/>
          <w:szCs w:val="24"/>
        </w:rPr>
        <w:t>Memo-writing</w:t>
      </w:r>
      <w:r w:rsidRPr="008E4F60">
        <w:rPr>
          <w:rFonts w:ascii="Times New Roman" w:hAnsi="Times New Roman" w:cs="Times New Roman"/>
          <w:sz w:val="24"/>
          <w:szCs w:val="24"/>
        </w:rPr>
        <w:t xml:space="preserve"> is a pivotal step after data collection and throughout the data analysis process (Charmaz, 2014). </w:t>
      </w:r>
      <w:r w:rsidR="00B934E2">
        <w:rPr>
          <w:rFonts w:ascii="Times New Roman" w:hAnsi="Times New Roman" w:cs="Times New Roman"/>
          <w:sz w:val="24"/>
          <w:szCs w:val="24"/>
        </w:rPr>
        <w:t>I</w:t>
      </w:r>
      <w:r w:rsidRPr="008E4F60">
        <w:rPr>
          <w:rFonts w:ascii="Times New Roman" w:hAnsi="Times New Roman" w:cs="Times New Roman"/>
          <w:sz w:val="24"/>
          <w:szCs w:val="24"/>
        </w:rPr>
        <w:t xml:space="preserve"> first engaged in memo-writing immediately afterward or within 24 hours of concluding each in-depth interview to capture </w:t>
      </w:r>
      <w:r w:rsidR="00A06537">
        <w:rPr>
          <w:rFonts w:ascii="Times New Roman" w:hAnsi="Times New Roman" w:cs="Times New Roman"/>
          <w:sz w:val="24"/>
          <w:szCs w:val="24"/>
        </w:rPr>
        <w:t>my</w:t>
      </w:r>
      <w:r w:rsidRPr="008E4F60">
        <w:rPr>
          <w:rFonts w:ascii="Times New Roman" w:hAnsi="Times New Roman" w:cs="Times New Roman"/>
          <w:sz w:val="24"/>
          <w:szCs w:val="24"/>
        </w:rPr>
        <w:t xml:space="preserve"> initial thoughts from the conversations, muse about possible theoretical underpinnings, develop connections and differences among participants, as well as crystallize other questions to ask in future interviews. No new memos, theoretical possibilities, topics of conversation, nor new probing questions were </w:t>
      </w:r>
      <w:r w:rsidRPr="008E4F60">
        <w:rPr>
          <w:rFonts w:ascii="Times New Roman" w:hAnsi="Times New Roman" w:cs="Times New Roman"/>
          <w:sz w:val="24"/>
          <w:szCs w:val="24"/>
        </w:rPr>
        <w:lastRenderedPageBreak/>
        <w:t>generated after the 33</w:t>
      </w:r>
      <w:r w:rsidRPr="008E4F60">
        <w:rPr>
          <w:rFonts w:ascii="Times New Roman" w:hAnsi="Times New Roman" w:cs="Times New Roman"/>
          <w:sz w:val="24"/>
          <w:szCs w:val="24"/>
          <w:vertAlign w:val="superscript"/>
        </w:rPr>
        <w:t>rd</w:t>
      </w:r>
      <w:r w:rsidRPr="008E4F60">
        <w:rPr>
          <w:rFonts w:ascii="Times New Roman" w:hAnsi="Times New Roman" w:cs="Times New Roman"/>
          <w:sz w:val="24"/>
          <w:szCs w:val="24"/>
        </w:rPr>
        <w:t xml:space="preserve"> interview, which took place on November 11, 2020. Five additional interviews were conducted to ensure saturation</w:t>
      </w:r>
      <w:r w:rsidR="00DD51E1">
        <w:rPr>
          <w:rFonts w:ascii="Times New Roman" w:hAnsi="Times New Roman" w:cs="Times New Roman"/>
          <w:sz w:val="24"/>
          <w:szCs w:val="24"/>
        </w:rPr>
        <w:t xml:space="preserve"> (Charmaz, </w:t>
      </w:r>
      <w:r w:rsidR="00854885">
        <w:rPr>
          <w:rFonts w:ascii="Times New Roman" w:hAnsi="Times New Roman" w:cs="Times New Roman"/>
          <w:sz w:val="24"/>
          <w:szCs w:val="24"/>
        </w:rPr>
        <w:t>2014)</w:t>
      </w:r>
      <w:r w:rsidRPr="008E4F60">
        <w:rPr>
          <w:rFonts w:ascii="Times New Roman" w:hAnsi="Times New Roman" w:cs="Times New Roman"/>
          <w:sz w:val="24"/>
          <w:szCs w:val="24"/>
        </w:rPr>
        <w:t xml:space="preserve"> among memos, themes, interview questions, subtopics, and probing questions. Interviews were concluded and no new categories were generated after the 38</w:t>
      </w:r>
      <w:r w:rsidRPr="008E4F60">
        <w:rPr>
          <w:rFonts w:ascii="Times New Roman" w:hAnsi="Times New Roman" w:cs="Times New Roman"/>
          <w:sz w:val="24"/>
          <w:szCs w:val="24"/>
          <w:vertAlign w:val="superscript"/>
        </w:rPr>
        <w:t>th</w:t>
      </w:r>
      <w:r w:rsidRPr="008E4F60">
        <w:rPr>
          <w:rFonts w:ascii="Times New Roman" w:hAnsi="Times New Roman" w:cs="Times New Roman"/>
          <w:sz w:val="24"/>
          <w:szCs w:val="24"/>
        </w:rPr>
        <w:t xml:space="preserve"> interview on November 24, 2020. </w:t>
      </w:r>
    </w:p>
    <w:p w14:paraId="7240F085" w14:textId="0CE50605" w:rsidR="007F79EA" w:rsidRPr="008E4F60" w:rsidRDefault="007F79EA"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first step in grounded theory data analysis is </w:t>
      </w:r>
      <w:r w:rsidRPr="008E4F60">
        <w:rPr>
          <w:rFonts w:ascii="Times New Roman" w:hAnsi="Times New Roman" w:cs="Times New Roman"/>
          <w:i/>
          <w:iCs/>
          <w:sz w:val="24"/>
          <w:szCs w:val="24"/>
        </w:rPr>
        <w:t>initial coding</w:t>
      </w:r>
      <w:r w:rsidRPr="008E4F60">
        <w:rPr>
          <w:rFonts w:ascii="Times New Roman" w:hAnsi="Times New Roman" w:cs="Times New Roman"/>
          <w:sz w:val="24"/>
          <w:szCs w:val="24"/>
        </w:rPr>
        <w:t xml:space="preserve"> (Charmaz, 2014). Here, </w:t>
      </w:r>
      <w:r w:rsidR="00232028">
        <w:rPr>
          <w:rFonts w:ascii="Times New Roman" w:hAnsi="Times New Roman" w:cs="Times New Roman"/>
          <w:sz w:val="24"/>
          <w:szCs w:val="24"/>
        </w:rPr>
        <w:t xml:space="preserve">I </w:t>
      </w:r>
      <w:r w:rsidRPr="008E4F60">
        <w:rPr>
          <w:rFonts w:ascii="Times New Roman" w:hAnsi="Times New Roman" w:cs="Times New Roman"/>
          <w:sz w:val="24"/>
          <w:szCs w:val="24"/>
        </w:rPr>
        <w:t xml:space="preserve">developed general categories and themes for each research question, which was asked independently while reviewing the entire data set. As many ideas and themes as possible (Charmaz, 2014) were generated during this phase for each research question. Each general category was constantly compared to others to ensure exclusivity from one theme to the next. Charmaz (2014) iterates that the initial coding phase can often be marked by verbs. Therefore, during this phase, </w:t>
      </w:r>
      <w:r w:rsidR="00232028">
        <w:rPr>
          <w:rFonts w:ascii="Times New Roman" w:hAnsi="Times New Roman" w:cs="Times New Roman"/>
          <w:sz w:val="24"/>
          <w:szCs w:val="24"/>
        </w:rPr>
        <w:t>I</w:t>
      </w:r>
      <w:r w:rsidRPr="008E4F60">
        <w:rPr>
          <w:rFonts w:ascii="Times New Roman" w:hAnsi="Times New Roman" w:cs="Times New Roman"/>
          <w:sz w:val="24"/>
          <w:szCs w:val="24"/>
        </w:rPr>
        <w:t xml:space="preserve"> sifted through the data with how participants go about </w:t>
      </w:r>
      <w:r w:rsidRPr="008E4F60">
        <w:rPr>
          <w:rFonts w:ascii="Times New Roman" w:hAnsi="Times New Roman" w:cs="Times New Roman"/>
          <w:i/>
          <w:iCs/>
          <w:sz w:val="24"/>
          <w:szCs w:val="24"/>
        </w:rPr>
        <w:t>‘</w:t>
      </w:r>
      <w:r w:rsidR="006C4CDB">
        <w:rPr>
          <w:rFonts w:ascii="Times New Roman" w:hAnsi="Times New Roman" w:cs="Times New Roman"/>
          <w:i/>
          <w:iCs/>
          <w:sz w:val="24"/>
          <w:szCs w:val="24"/>
        </w:rPr>
        <w:t>labeling</w:t>
      </w:r>
      <w:r w:rsidRPr="008E4F60">
        <w:rPr>
          <w:rFonts w:ascii="Times New Roman" w:hAnsi="Times New Roman" w:cs="Times New Roman"/>
          <w:i/>
          <w:iCs/>
          <w:sz w:val="24"/>
          <w:szCs w:val="24"/>
        </w:rPr>
        <w:t xml:space="preserve">,’ ‘experiencing emotion,’ ‘experiencing identity,’, </w:t>
      </w:r>
      <w:r w:rsidRPr="008E4F60">
        <w:rPr>
          <w:rFonts w:ascii="Times New Roman" w:hAnsi="Times New Roman" w:cs="Times New Roman"/>
          <w:sz w:val="24"/>
          <w:szCs w:val="24"/>
        </w:rPr>
        <w:t>and</w:t>
      </w:r>
      <w:r w:rsidRPr="008E4F60">
        <w:rPr>
          <w:rFonts w:ascii="Times New Roman" w:hAnsi="Times New Roman" w:cs="Times New Roman"/>
          <w:i/>
          <w:iCs/>
          <w:sz w:val="24"/>
          <w:szCs w:val="24"/>
        </w:rPr>
        <w:t xml:space="preserve"> ‘feeling’</w:t>
      </w:r>
      <w:r w:rsidRPr="008E4F60">
        <w:rPr>
          <w:rFonts w:ascii="Times New Roman" w:hAnsi="Times New Roman" w:cs="Times New Roman"/>
          <w:sz w:val="24"/>
          <w:szCs w:val="24"/>
        </w:rPr>
        <w:t xml:space="preserve"> regarding </w:t>
      </w:r>
      <w:r w:rsidR="00DB58F2">
        <w:rPr>
          <w:rFonts w:ascii="Times New Roman" w:hAnsi="Times New Roman" w:cs="Times New Roman"/>
          <w:sz w:val="24"/>
          <w:szCs w:val="24"/>
        </w:rPr>
        <w:t xml:space="preserve">the </w:t>
      </w:r>
      <w:r w:rsidRPr="008E4F60">
        <w:rPr>
          <w:rFonts w:ascii="Times New Roman" w:hAnsi="Times New Roman" w:cs="Times New Roman"/>
          <w:sz w:val="24"/>
          <w:szCs w:val="24"/>
        </w:rPr>
        <w:t xml:space="preserve">research questions. </w:t>
      </w:r>
    </w:p>
    <w:p w14:paraId="405814C7" w14:textId="42DC7E36" w:rsidR="007F79EA" w:rsidRPr="008E4F60"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Next, Charmaz (2014) illustrates that </w:t>
      </w:r>
      <w:r w:rsidRPr="008E4F60">
        <w:rPr>
          <w:rFonts w:ascii="Times New Roman" w:hAnsi="Times New Roman" w:cs="Times New Roman"/>
          <w:i/>
          <w:iCs/>
          <w:sz w:val="24"/>
          <w:szCs w:val="24"/>
        </w:rPr>
        <w:t>focused coding</w:t>
      </w:r>
      <w:r w:rsidRPr="008E4F60">
        <w:rPr>
          <w:rFonts w:ascii="Times New Roman" w:hAnsi="Times New Roman" w:cs="Times New Roman"/>
          <w:sz w:val="24"/>
          <w:szCs w:val="24"/>
        </w:rPr>
        <w:t xml:space="preserve"> is used to “define the most useful initial codes and…test them against extensive data.” (p. 138). Specific themes were generated from the vast array of general codes in the initial round. The most common patterns among themes, noting negative and variant cases, were appropriated for each research question. Also, using Strauss &amp; Corbin’s (as discussed in Charmaz, 2014) strategy for axial coding, </w:t>
      </w:r>
      <w:r w:rsidR="00232028">
        <w:rPr>
          <w:rFonts w:ascii="Times New Roman" w:hAnsi="Times New Roman" w:cs="Times New Roman"/>
          <w:sz w:val="24"/>
          <w:szCs w:val="24"/>
        </w:rPr>
        <w:t>I</w:t>
      </w:r>
      <w:r w:rsidRPr="008E4F60">
        <w:rPr>
          <w:rFonts w:ascii="Times New Roman" w:hAnsi="Times New Roman" w:cs="Times New Roman"/>
          <w:sz w:val="24"/>
          <w:szCs w:val="24"/>
        </w:rPr>
        <w:t xml:space="preserve"> examined the thematic data </w:t>
      </w:r>
      <w:r w:rsidRPr="008E4F60">
        <w:rPr>
          <w:rFonts w:ascii="Times New Roman" w:hAnsi="Times New Roman" w:cs="Times New Roman"/>
          <w:i/>
          <w:iCs/>
          <w:sz w:val="24"/>
          <w:szCs w:val="24"/>
        </w:rPr>
        <w:t>conditions</w:t>
      </w:r>
      <w:r w:rsidRPr="008E4F60">
        <w:rPr>
          <w:rFonts w:ascii="Times New Roman" w:hAnsi="Times New Roman" w:cs="Times New Roman"/>
          <w:sz w:val="24"/>
          <w:szCs w:val="24"/>
        </w:rPr>
        <w:t xml:space="preserve"> in which the structure of workplace bullying </w:t>
      </w:r>
      <w:r w:rsidR="0086014A">
        <w:rPr>
          <w:rFonts w:ascii="Times New Roman" w:hAnsi="Times New Roman" w:cs="Times New Roman"/>
          <w:sz w:val="24"/>
          <w:szCs w:val="24"/>
        </w:rPr>
        <w:t>was</w:t>
      </w:r>
      <w:r w:rsidRPr="008E4F60">
        <w:rPr>
          <w:rFonts w:ascii="Times New Roman" w:hAnsi="Times New Roman" w:cs="Times New Roman"/>
          <w:sz w:val="24"/>
          <w:szCs w:val="24"/>
        </w:rPr>
        <w:t xml:space="preserve"> experienced, the </w:t>
      </w:r>
      <w:r w:rsidRPr="008E4F60">
        <w:rPr>
          <w:rFonts w:ascii="Times New Roman" w:hAnsi="Times New Roman" w:cs="Times New Roman"/>
          <w:i/>
          <w:iCs/>
          <w:sz w:val="24"/>
          <w:szCs w:val="24"/>
        </w:rPr>
        <w:t>actions/interactions</w:t>
      </w:r>
      <w:r w:rsidRPr="008E4F60">
        <w:rPr>
          <w:rFonts w:ascii="Times New Roman" w:hAnsi="Times New Roman" w:cs="Times New Roman"/>
          <w:sz w:val="24"/>
          <w:szCs w:val="24"/>
        </w:rPr>
        <w:t xml:space="preserve"> of participants as they respond</w:t>
      </w:r>
      <w:r w:rsidR="0086014A">
        <w:rPr>
          <w:rFonts w:ascii="Times New Roman" w:hAnsi="Times New Roman" w:cs="Times New Roman"/>
          <w:sz w:val="24"/>
          <w:szCs w:val="24"/>
        </w:rPr>
        <w:t>ed</w:t>
      </w:r>
      <w:r w:rsidRPr="008E4F60">
        <w:rPr>
          <w:rFonts w:ascii="Times New Roman" w:hAnsi="Times New Roman" w:cs="Times New Roman"/>
          <w:sz w:val="24"/>
          <w:szCs w:val="24"/>
        </w:rPr>
        <w:t xml:space="preserve"> to workplace bullying events, and the </w:t>
      </w:r>
      <w:r w:rsidRPr="008E4F60">
        <w:rPr>
          <w:rFonts w:ascii="Times New Roman" w:hAnsi="Times New Roman" w:cs="Times New Roman"/>
          <w:i/>
          <w:iCs/>
          <w:sz w:val="24"/>
          <w:szCs w:val="24"/>
        </w:rPr>
        <w:t>outcomes</w:t>
      </w:r>
      <w:r w:rsidRPr="008E4F60">
        <w:rPr>
          <w:rFonts w:ascii="Times New Roman" w:hAnsi="Times New Roman" w:cs="Times New Roman"/>
          <w:sz w:val="24"/>
          <w:szCs w:val="24"/>
        </w:rPr>
        <w:t xml:space="preserve"> of their decisions as bystanders to workplace bullying. These ways of examining the data helped </w:t>
      </w:r>
      <w:r w:rsidR="00263CCC">
        <w:rPr>
          <w:rFonts w:ascii="Times New Roman" w:hAnsi="Times New Roman" w:cs="Times New Roman"/>
          <w:sz w:val="24"/>
          <w:szCs w:val="24"/>
        </w:rPr>
        <w:t>me to</w:t>
      </w:r>
      <w:r w:rsidRPr="008E4F60">
        <w:rPr>
          <w:rFonts w:ascii="Times New Roman" w:hAnsi="Times New Roman" w:cs="Times New Roman"/>
          <w:sz w:val="24"/>
          <w:szCs w:val="24"/>
        </w:rPr>
        <w:t xml:space="preserve"> understand the processual nature of </w:t>
      </w:r>
      <w:r w:rsidR="00BB697F">
        <w:rPr>
          <w:rFonts w:ascii="Times New Roman" w:hAnsi="Times New Roman" w:cs="Times New Roman"/>
          <w:sz w:val="24"/>
          <w:szCs w:val="24"/>
        </w:rPr>
        <w:t>labeling</w:t>
      </w:r>
      <w:r w:rsidRPr="008E4F60">
        <w:rPr>
          <w:rFonts w:ascii="Times New Roman" w:hAnsi="Times New Roman" w:cs="Times New Roman"/>
          <w:sz w:val="24"/>
          <w:szCs w:val="24"/>
        </w:rPr>
        <w:t>, experiencing emotion, identifying with, feeling</w:t>
      </w:r>
      <w:r w:rsidR="00BB697F">
        <w:rPr>
          <w:rFonts w:ascii="Times New Roman" w:hAnsi="Times New Roman" w:cs="Times New Roman"/>
          <w:sz w:val="24"/>
          <w:szCs w:val="24"/>
        </w:rPr>
        <w:t>, and understanding organizational roles</w:t>
      </w:r>
      <w:r w:rsidRPr="008E4F60">
        <w:rPr>
          <w:rFonts w:ascii="Times New Roman" w:hAnsi="Times New Roman" w:cs="Times New Roman"/>
          <w:sz w:val="24"/>
          <w:szCs w:val="24"/>
        </w:rPr>
        <w:t xml:space="preserve"> workplace bullying processes from a bystander perspective. </w:t>
      </w:r>
    </w:p>
    <w:p w14:paraId="0E21F6E1" w14:textId="0611B46E" w:rsidR="007F79EA" w:rsidRPr="008E4F60"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 xml:space="preserve">Finally, codes were reviewed with the theory of sensemaking in organizations (Weick et al., 2005) framework specifically related to </w:t>
      </w:r>
      <w:r w:rsidR="004C4A1B">
        <w:rPr>
          <w:rFonts w:ascii="Times New Roman" w:hAnsi="Times New Roman" w:cs="Times New Roman"/>
          <w:sz w:val="24"/>
          <w:szCs w:val="24"/>
        </w:rPr>
        <w:t>cue extraction</w:t>
      </w:r>
      <w:r w:rsidRPr="008E4F60">
        <w:rPr>
          <w:rFonts w:ascii="Times New Roman" w:hAnsi="Times New Roman" w:cs="Times New Roman"/>
          <w:sz w:val="24"/>
          <w:szCs w:val="24"/>
        </w:rPr>
        <w:t xml:space="preserve">, identity, and emotion. Using this theoretical framework to examine the focused codes allowed </w:t>
      </w:r>
      <w:r w:rsidR="00263CCC">
        <w:rPr>
          <w:rFonts w:ascii="Times New Roman" w:hAnsi="Times New Roman" w:cs="Times New Roman"/>
          <w:sz w:val="24"/>
          <w:szCs w:val="24"/>
        </w:rPr>
        <w:t>me</w:t>
      </w:r>
      <w:r w:rsidRPr="008E4F60">
        <w:rPr>
          <w:rFonts w:ascii="Times New Roman" w:hAnsi="Times New Roman" w:cs="Times New Roman"/>
          <w:sz w:val="24"/>
          <w:szCs w:val="24"/>
        </w:rPr>
        <w:t xml:space="preserve"> to ensure theoretical rigor and clarity in understanding bystanders’ experiences during workplace bullying processes. After data analysis was accomplished through initial coding, focused and axial coding, and theoretical overview; saturation emerged when no new properties of each theme were generated (Charmaz, 2014). Additional second and third waves were conducted within each theme to generate negative </w:t>
      </w:r>
      <w:r w:rsidR="00157E05">
        <w:rPr>
          <w:rFonts w:ascii="Times New Roman" w:hAnsi="Times New Roman" w:cs="Times New Roman"/>
          <w:sz w:val="24"/>
          <w:szCs w:val="24"/>
        </w:rPr>
        <w:t xml:space="preserve">or comparative </w:t>
      </w:r>
      <w:r w:rsidRPr="008E4F60">
        <w:rPr>
          <w:rFonts w:ascii="Times New Roman" w:hAnsi="Times New Roman" w:cs="Times New Roman"/>
          <w:sz w:val="24"/>
          <w:szCs w:val="24"/>
        </w:rPr>
        <w:t>cases and subthemes.</w:t>
      </w:r>
    </w:p>
    <w:p w14:paraId="4808CE62" w14:textId="6D7BBE19" w:rsidR="007F79EA" w:rsidRPr="008E4F60" w:rsidRDefault="007F79EA"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&amp; Taylor (2019) explain that </w:t>
      </w:r>
      <w:r w:rsidRPr="008E4F60">
        <w:rPr>
          <w:rFonts w:ascii="Times New Roman" w:hAnsi="Times New Roman" w:cs="Times New Roman"/>
          <w:i/>
          <w:iCs/>
          <w:sz w:val="24"/>
          <w:szCs w:val="24"/>
        </w:rPr>
        <w:t>member-checks</w:t>
      </w:r>
      <w:r w:rsidRPr="008E4F60">
        <w:rPr>
          <w:rFonts w:ascii="Times New Roman" w:hAnsi="Times New Roman" w:cs="Times New Roman"/>
          <w:sz w:val="24"/>
          <w:szCs w:val="24"/>
        </w:rPr>
        <w:t xml:space="preserve"> are integral to the ethical rigor and validity of qualitative study. Here, </w:t>
      </w:r>
      <w:r w:rsidR="00263CCC">
        <w:rPr>
          <w:rFonts w:ascii="Times New Roman" w:hAnsi="Times New Roman" w:cs="Times New Roman"/>
          <w:sz w:val="24"/>
          <w:szCs w:val="24"/>
        </w:rPr>
        <w:t>my</w:t>
      </w:r>
      <w:r w:rsidRPr="008E4F60">
        <w:rPr>
          <w:rFonts w:ascii="Times New Roman" w:hAnsi="Times New Roman" w:cs="Times New Roman"/>
          <w:sz w:val="24"/>
          <w:szCs w:val="24"/>
        </w:rPr>
        <w:t xml:space="preserve"> findings </w:t>
      </w:r>
      <w:r w:rsidR="009D79BE">
        <w:rPr>
          <w:rFonts w:ascii="Times New Roman" w:hAnsi="Times New Roman" w:cs="Times New Roman"/>
          <w:sz w:val="24"/>
          <w:szCs w:val="24"/>
        </w:rPr>
        <w:t>were</w:t>
      </w:r>
      <w:r w:rsidRPr="008E4F60">
        <w:rPr>
          <w:rFonts w:ascii="Times New Roman" w:hAnsi="Times New Roman" w:cs="Times New Roman"/>
          <w:sz w:val="24"/>
          <w:szCs w:val="24"/>
        </w:rPr>
        <w:t xml:space="preserve"> returned to participants to check for plausibility and accuracy. Once thematic analyses were concluded, </w:t>
      </w:r>
      <w:r w:rsidR="00263CCC">
        <w:rPr>
          <w:rFonts w:ascii="Times New Roman" w:hAnsi="Times New Roman" w:cs="Times New Roman"/>
          <w:sz w:val="24"/>
          <w:szCs w:val="24"/>
        </w:rPr>
        <w:t>I</w:t>
      </w:r>
      <w:r w:rsidRPr="008E4F60">
        <w:rPr>
          <w:rFonts w:ascii="Times New Roman" w:hAnsi="Times New Roman" w:cs="Times New Roman"/>
          <w:sz w:val="24"/>
          <w:szCs w:val="24"/>
        </w:rPr>
        <w:t xml:space="preserve"> conducted member-checks with every participant whose narratives were direct quoted in the study. Member-checks were conducted with 26 participants between August 9, 2021 and September </w:t>
      </w:r>
      <w:r w:rsidR="00916845">
        <w:rPr>
          <w:rFonts w:ascii="Times New Roman" w:hAnsi="Times New Roman" w:cs="Times New Roman"/>
          <w:sz w:val="24"/>
          <w:szCs w:val="24"/>
        </w:rPr>
        <w:t>3</w:t>
      </w:r>
      <w:r w:rsidRPr="008E4F60">
        <w:rPr>
          <w:rFonts w:ascii="Times New Roman" w:hAnsi="Times New Roman" w:cs="Times New Roman"/>
          <w:sz w:val="24"/>
          <w:szCs w:val="24"/>
        </w:rPr>
        <w:t xml:space="preserve">, 2021. General questions were asked of participants, which centered around: 1) </w:t>
      </w:r>
      <w:r w:rsidRPr="008E4F60">
        <w:rPr>
          <w:rFonts w:ascii="Times New Roman" w:hAnsi="Times New Roman" w:cs="Times New Roman"/>
          <w:i/>
          <w:iCs/>
          <w:sz w:val="24"/>
          <w:szCs w:val="24"/>
        </w:rPr>
        <w:t>Are these statements and my understandings true to your experience?</w:t>
      </w:r>
      <w:r w:rsidRPr="008E4F60">
        <w:rPr>
          <w:rFonts w:ascii="Times New Roman" w:hAnsi="Times New Roman" w:cs="Times New Roman"/>
          <w:sz w:val="24"/>
          <w:szCs w:val="24"/>
        </w:rPr>
        <w:t xml:space="preserve"> 2) </w:t>
      </w:r>
      <w:r w:rsidRPr="008E4F60">
        <w:rPr>
          <w:rFonts w:ascii="Times New Roman" w:hAnsi="Times New Roman" w:cs="Times New Roman"/>
          <w:i/>
          <w:iCs/>
          <w:sz w:val="24"/>
          <w:szCs w:val="24"/>
        </w:rPr>
        <w:t>Is there anything you feel is missing or inaccurate to your narrative</w:t>
      </w:r>
      <w:r w:rsidRPr="008E4F60">
        <w:rPr>
          <w:rFonts w:ascii="Times New Roman" w:hAnsi="Times New Roman" w:cs="Times New Roman"/>
          <w:sz w:val="24"/>
          <w:szCs w:val="24"/>
        </w:rPr>
        <w:t>? and 3)</w:t>
      </w:r>
      <w:r w:rsidRPr="008E4F60">
        <w:rPr>
          <w:rFonts w:ascii="Times New Roman" w:hAnsi="Times New Roman" w:cs="Times New Roman"/>
          <w:i/>
          <w:iCs/>
          <w:sz w:val="24"/>
          <w:szCs w:val="24"/>
        </w:rPr>
        <w:t xml:space="preserve"> Are you comfortable with the narrative as presented to be released in the dissertation study?</w:t>
      </w:r>
      <w:r w:rsidRPr="008E4F60">
        <w:rPr>
          <w:rFonts w:ascii="Times New Roman" w:hAnsi="Times New Roman" w:cs="Times New Roman"/>
          <w:sz w:val="24"/>
          <w:szCs w:val="24"/>
        </w:rPr>
        <w:t xml:space="preserve"> </w:t>
      </w:r>
      <w:r w:rsidR="00FA763C">
        <w:rPr>
          <w:rFonts w:ascii="Times New Roman" w:hAnsi="Times New Roman" w:cs="Times New Roman"/>
          <w:sz w:val="24"/>
          <w:szCs w:val="24"/>
        </w:rPr>
        <w:t>D</w:t>
      </w:r>
      <w:r w:rsidRPr="008E4F60">
        <w:rPr>
          <w:rFonts w:ascii="Times New Roman" w:hAnsi="Times New Roman" w:cs="Times New Roman"/>
          <w:sz w:val="24"/>
          <w:szCs w:val="24"/>
        </w:rPr>
        <w:t xml:space="preserve">irect quotes, theoretical support, and explanations were confirmed by participants included in the study and their permission was granted to include excerpts as depicted. </w:t>
      </w:r>
    </w:p>
    <w:p w14:paraId="34DCD1A2" w14:textId="77777777" w:rsidR="0023163F" w:rsidRPr="008E4F60" w:rsidRDefault="0023163F" w:rsidP="00921645">
      <w:pPr>
        <w:spacing w:after="0"/>
        <w:rPr>
          <w:rFonts w:ascii="Times New Roman" w:hAnsi="Times New Roman" w:cs="Times New Roman"/>
          <w:b/>
          <w:bCs/>
          <w:sz w:val="24"/>
          <w:szCs w:val="24"/>
        </w:rPr>
      </w:pPr>
      <w:r w:rsidRPr="008E4F60">
        <w:rPr>
          <w:rFonts w:ascii="Times New Roman" w:hAnsi="Times New Roman" w:cs="Times New Roman"/>
          <w:b/>
          <w:bCs/>
          <w:sz w:val="24"/>
          <w:szCs w:val="24"/>
        </w:rPr>
        <w:br w:type="page"/>
      </w:r>
    </w:p>
    <w:p w14:paraId="49A76293" w14:textId="34248A02" w:rsidR="006C1EDB" w:rsidRPr="008E4F60" w:rsidRDefault="0023163F" w:rsidP="00A85FDB">
      <w:pPr>
        <w:pStyle w:val="CHAPTERHEADINGS"/>
        <w:spacing w:before="0"/>
      </w:pPr>
      <w:bookmarkStart w:id="17" w:name="_Toc88214809"/>
      <w:r w:rsidRPr="008E4F60">
        <w:lastRenderedPageBreak/>
        <w:t>CHAPTER THREE: FINDINGS</w:t>
      </w:r>
      <w:bookmarkEnd w:id="17"/>
    </w:p>
    <w:p w14:paraId="357D7AB8" w14:textId="70497CBC" w:rsidR="006C1EDB" w:rsidRPr="008E4F60" w:rsidRDefault="006C1EDB"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Data from this study yielded five major themes – shattered dreams, occupational identity, backstage sensemaking, thrownness, and toxic environment. The </w:t>
      </w:r>
      <w:r w:rsidRPr="008E4F60">
        <w:rPr>
          <w:rFonts w:ascii="Times New Roman" w:hAnsi="Times New Roman" w:cs="Times New Roman"/>
          <w:i/>
          <w:iCs/>
          <w:sz w:val="24"/>
          <w:szCs w:val="24"/>
        </w:rPr>
        <w:t xml:space="preserve">shattered </w:t>
      </w:r>
      <w:proofErr w:type="gramStart"/>
      <w:r w:rsidRPr="008E4F60">
        <w:rPr>
          <w:rFonts w:ascii="Times New Roman" w:hAnsi="Times New Roman" w:cs="Times New Roman"/>
          <w:i/>
          <w:iCs/>
          <w:sz w:val="24"/>
          <w:szCs w:val="24"/>
        </w:rPr>
        <w:t>dreams</w:t>
      </w:r>
      <w:proofErr w:type="gramEnd"/>
      <w:r w:rsidRPr="008E4F60">
        <w:rPr>
          <w:rFonts w:ascii="Times New Roman" w:hAnsi="Times New Roman" w:cs="Times New Roman"/>
          <w:sz w:val="24"/>
          <w:szCs w:val="24"/>
        </w:rPr>
        <w:t xml:space="preserve"> theme centered on how expectations for working in academia were either violated or confirmed. Many participants voiced a threat to their </w:t>
      </w:r>
      <w:r w:rsidRPr="008E4F60">
        <w:rPr>
          <w:rFonts w:ascii="Times New Roman" w:hAnsi="Times New Roman" w:cs="Times New Roman"/>
          <w:i/>
          <w:iCs/>
          <w:sz w:val="24"/>
          <w:szCs w:val="24"/>
        </w:rPr>
        <w:t>occupational identity</w:t>
      </w:r>
      <w:r w:rsidRPr="008E4F60">
        <w:rPr>
          <w:rFonts w:ascii="Times New Roman" w:hAnsi="Times New Roman" w:cs="Times New Roman"/>
          <w:sz w:val="24"/>
          <w:szCs w:val="24"/>
        </w:rPr>
        <w:t xml:space="preserve"> while discussing their experiences with workplace bullying. As participants continued their narratives, they often engaged in </w:t>
      </w:r>
      <w:r w:rsidRPr="008E4F60">
        <w:rPr>
          <w:rFonts w:ascii="Times New Roman" w:hAnsi="Times New Roman" w:cs="Times New Roman"/>
          <w:i/>
          <w:iCs/>
          <w:sz w:val="24"/>
          <w:szCs w:val="24"/>
        </w:rPr>
        <w:t>backstage sensemaking</w:t>
      </w:r>
      <w:r w:rsidRPr="008E4F60">
        <w:rPr>
          <w:rFonts w:ascii="Times New Roman" w:hAnsi="Times New Roman" w:cs="Times New Roman"/>
          <w:sz w:val="24"/>
          <w:szCs w:val="24"/>
        </w:rPr>
        <w:t xml:space="preserve"> to find ways of coping and making sense of bullying experiences. Many participants often voiced that they felt a sense of </w:t>
      </w:r>
      <w:r w:rsidRPr="008E4F60">
        <w:rPr>
          <w:rFonts w:ascii="Times New Roman" w:hAnsi="Times New Roman" w:cs="Times New Roman"/>
          <w:i/>
          <w:iCs/>
          <w:sz w:val="24"/>
          <w:szCs w:val="24"/>
        </w:rPr>
        <w:t>thrownness</w:t>
      </w:r>
      <w:r w:rsidRPr="008E4F60">
        <w:rPr>
          <w:rFonts w:ascii="Times New Roman" w:hAnsi="Times New Roman" w:cs="Times New Roman"/>
          <w:sz w:val="24"/>
          <w:szCs w:val="24"/>
        </w:rPr>
        <w:t xml:space="preserve"> where they often voiced feeling caught off-guard and thrust into bullying situations. Finally, participants described an overall feeling of living in a </w:t>
      </w:r>
      <w:r w:rsidRPr="008E4F60">
        <w:rPr>
          <w:rFonts w:ascii="Times New Roman" w:hAnsi="Times New Roman" w:cs="Times New Roman"/>
          <w:i/>
          <w:iCs/>
          <w:sz w:val="24"/>
          <w:szCs w:val="24"/>
        </w:rPr>
        <w:t>toxic atmosphere</w:t>
      </w:r>
      <w:r w:rsidRPr="008E4F60">
        <w:rPr>
          <w:rFonts w:ascii="Times New Roman" w:hAnsi="Times New Roman" w:cs="Times New Roman"/>
          <w:sz w:val="24"/>
          <w:szCs w:val="24"/>
        </w:rPr>
        <w:t xml:space="preserve"> and the repercussions such as hypervigilance and loss of trust. As this dissertation discusses the term bullying experiences, this term encompasses both the target and bystander roles. Some narratives point</w:t>
      </w:r>
      <w:r w:rsidR="0063361D">
        <w:rPr>
          <w:rFonts w:ascii="Times New Roman" w:hAnsi="Times New Roman" w:cs="Times New Roman"/>
          <w:sz w:val="24"/>
          <w:szCs w:val="24"/>
        </w:rPr>
        <w:t>ed</w:t>
      </w:r>
      <w:r w:rsidRPr="008E4F60">
        <w:rPr>
          <w:rFonts w:ascii="Times New Roman" w:hAnsi="Times New Roman" w:cs="Times New Roman"/>
          <w:sz w:val="24"/>
          <w:szCs w:val="24"/>
        </w:rPr>
        <w:t xml:space="preserve"> out when a person experiences being the target and when they experience being the bystander. For the most part, many characterizations in participant narratives encompass</w:t>
      </w:r>
      <w:r w:rsidR="0063361D">
        <w:rPr>
          <w:rFonts w:ascii="Times New Roman" w:hAnsi="Times New Roman" w:cs="Times New Roman"/>
          <w:sz w:val="24"/>
          <w:szCs w:val="24"/>
        </w:rPr>
        <w:t>ed</w:t>
      </w:r>
      <w:r w:rsidRPr="008E4F60">
        <w:rPr>
          <w:rFonts w:ascii="Times New Roman" w:hAnsi="Times New Roman" w:cs="Times New Roman"/>
          <w:sz w:val="24"/>
          <w:szCs w:val="24"/>
        </w:rPr>
        <w:t xml:space="preserve"> an enmeshment of target and bystander perspectives. </w:t>
      </w:r>
    </w:p>
    <w:p w14:paraId="29D9AC1A" w14:textId="35550CF5" w:rsidR="006C1EDB" w:rsidRPr="008E4F60" w:rsidRDefault="006C1EDB" w:rsidP="00A85FDB">
      <w:pPr>
        <w:pStyle w:val="THIRDLEVELHEADINGS"/>
        <w:spacing w:before="0"/>
      </w:pPr>
      <w:bookmarkStart w:id="18" w:name="_Toc88214810"/>
      <w:r w:rsidRPr="008E4F60">
        <w:t>Shattered Dreams</w:t>
      </w:r>
      <w:bookmarkEnd w:id="18"/>
    </w:p>
    <w:p w14:paraId="1EAC3152" w14:textId="0ADC3BAA" w:rsidR="006C1EDB" w:rsidRPr="008E4F60" w:rsidRDefault="006C1EDB" w:rsidP="006C7521">
      <w:pPr>
        <w:spacing w:after="0" w:line="480" w:lineRule="auto"/>
        <w:ind w:firstLine="720"/>
        <w:rPr>
          <w:rFonts w:ascii="Times New Roman" w:hAnsi="Times New Roman" w:cs="Times New Roman"/>
          <w:sz w:val="24"/>
          <w:szCs w:val="24"/>
        </w:rPr>
      </w:pPr>
      <w:r w:rsidRPr="008E4F60">
        <w:rPr>
          <w:rFonts w:ascii="Times New Roman" w:hAnsi="Times New Roman" w:cs="Times New Roman"/>
          <w:sz w:val="24"/>
          <w:szCs w:val="24"/>
        </w:rPr>
        <w:t xml:space="preserve">The first major theme generated from interview data was </w:t>
      </w:r>
      <w:r w:rsidRPr="008E4F60">
        <w:rPr>
          <w:rFonts w:ascii="Times New Roman" w:hAnsi="Times New Roman" w:cs="Times New Roman"/>
          <w:i/>
          <w:iCs/>
          <w:sz w:val="24"/>
          <w:szCs w:val="24"/>
        </w:rPr>
        <w:t>shattered dreams</w:t>
      </w:r>
      <w:r w:rsidRPr="008E4F60">
        <w:rPr>
          <w:rFonts w:ascii="Times New Roman" w:hAnsi="Times New Roman" w:cs="Times New Roman"/>
          <w:sz w:val="24"/>
          <w:szCs w:val="24"/>
        </w:rPr>
        <w:t xml:space="preserve">. Participants, both faculty and staff, had high hopes of working in higher education. To them, this was a place of academic freedom, on the cusp of generating knowledge, and a respectful work environment. Participants described how their dreams of being in the academic world were shattered when they experienced bullying in the workplace. Participants also came into their careers with archetypes in mind that were crushed when they experienced a bullying environment. </w:t>
      </w:r>
      <w:r w:rsidR="00B64C55">
        <w:rPr>
          <w:rFonts w:ascii="Times New Roman" w:hAnsi="Times New Roman" w:cs="Times New Roman"/>
          <w:sz w:val="24"/>
          <w:szCs w:val="24"/>
        </w:rPr>
        <w:t>Other cases</w:t>
      </w:r>
      <w:r w:rsidRPr="008E4F60">
        <w:rPr>
          <w:rFonts w:ascii="Times New Roman" w:hAnsi="Times New Roman" w:cs="Times New Roman"/>
          <w:sz w:val="24"/>
          <w:szCs w:val="24"/>
        </w:rPr>
        <w:t xml:space="preserve"> indicated </w:t>
      </w:r>
      <w:r w:rsidR="00EE7AE4">
        <w:rPr>
          <w:rFonts w:ascii="Times New Roman" w:hAnsi="Times New Roman" w:cs="Times New Roman"/>
          <w:sz w:val="24"/>
          <w:szCs w:val="24"/>
        </w:rPr>
        <w:t>that some</w:t>
      </w:r>
      <w:r w:rsidR="00EE7AE4" w:rsidRPr="008E4F60">
        <w:rPr>
          <w:rFonts w:ascii="Times New Roman" w:hAnsi="Times New Roman" w:cs="Times New Roman"/>
          <w:sz w:val="24"/>
          <w:szCs w:val="24"/>
        </w:rPr>
        <w:t xml:space="preserve"> </w:t>
      </w:r>
      <w:r w:rsidRPr="008E4F60">
        <w:rPr>
          <w:rFonts w:ascii="Times New Roman" w:hAnsi="Times New Roman" w:cs="Times New Roman"/>
          <w:sz w:val="24"/>
          <w:szCs w:val="24"/>
        </w:rPr>
        <w:t>participants were prepared for bullying in the academic world, often experiencing it during graduate school.</w:t>
      </w:r>
      <w:r w:rsidR="00EE7AE4">
        <w:rPr>
          <w:rFonts w:ascii="Times New Roman" w:hAnsi="Times New Roman" w:cs="Times New Roman"/>
          <w:sz w:val="24"/>
          <w:szCs w:val="24"/>
        </w:rPr>
        <w:t xml:space="preserve"> This theme uses comparative cases for expectations </w:t>
      </w:r>
      <w:r w:rsidR="009A2DA4">
        <w:rPr>
          <w:rFonts w:ascii="Times New Roman" w:hAnsi="Times New Roman" w:cs="Times New Roman"/>
          <w:sz w:val="24"/>
          <w:szCs w:val="24"/>
        </w:rPr>
        <w:lastRenderedPageBreak/>
        <w:t>because</w:t>
      </w:r>
      <w:r w:rsidR="00EE7AE4">
        <w:rPr>
          <w:rFonts w:ascii="Times New Roman" w:hAnsi="Times New Roman" w:cs="Times New Roman"/>
          <w:sz w:val="24"/>
          <w:szCs w:val="24"/>
        </w:rPr>
        <w:t xml:space="preserve"> both expectancy violation and confirmation </w:t>
      </w:r>
      <w:r w:rsidR="00AB6745">
        <w:rPr>
          <w:rFonts w:ascii="Times New Roman" w:hAnsi="Times New Roman" w:cs="Times New Roman"/>
          <w:sz w:val="24"/>
          <w:szCs w:val="24"/>
        </w:rPr>
        <w:t xml:space="preserve">appear relatively equally throughout many participant narratives. </w:t>
      </w:r>
      <w:r w:rsidR="00155F9E">
        <w:rPr>
          <w:rFonts w:ascii="Times New Roman" w:hAnsi="Times New Roman" w:cs="Times New Roman"/>
          <w:sz w:val="24"/>
          <w:szCs w:val="24"/>
        </w:rPr>
        <w:t xml:space="preserve">A strong representation of expectancy violation and expectancy confirmation were seen throughout this theme. </w:t>
      </w:r>
      <w:r w:rsidR="0075558E">
        <w:rPr>
          <w:rFonts w:ascii="Times New Roman" w:hAnsi="Times New Roman" w:cs="Times New Roman"/>
          <w:sz w:val="24"/>
          <w:szCs w:val="24"/>
        </w:rPr>
        <w:t>These narratives illustrate how expectations</w:t>
      </w:r>
      <w:r w:rsidR="005536F6">
        <w:rPr>
          <w:rFonts w:ascii="Times New Roman" w:hAnsi="Times New Roman" w:cs="Times New Roman"/>
          <w:sz w:val="24"/>
          <w:szCs w:val="24"/>
        </w:rPr>
        <w:t xml:space="preserve"> (both violation and confirmation)</w:t>
      </w:r>
      <w:r w:rsidR="0075558E">
        <w:rPr>
          <w:rFonts w:ascii="Times New Roman" w:hAnsi="Times New Roman" w:cs="Times New Roman"/>
          <w:sz w:val="24"/>
          <w:szCs w:val="24"/>
        </w:rPr>
        <w:t xml:space="preserve"> become </w:t>
      </w:r>
      <w:r w:rsidR="005536F6">
        <w:rPr>
          <w:rFonts w:ascii="Times New Roman" w:hAnsi="Times New Roman" w:cs="Times New Roman"/>
          <w:sz w:val="24"/>
          <w:szCs w:val="24"/>
        </w:rPr>
        <w:t>integral</w:t>
      </w:r>
      <w:r w:rsidR="0075558E">
        <w:rPr>
          <w:rFonts w:ascii="Times New Roman" w:hAnsi="Times New Roman" w:cs="Times New Roman"/>
          <w:sz w:val="24"/>
          <w:szCs w:val="24"/>
        </w:rPr>
        <w:t xml:space="preserve"> for </w:t>
      </w:r>
      <w:r w:rsidR="005536F6">
        <w:rPr>
          <w:rFonts w:ascii="Times New Roman" w:hAnsi="Times New Roman" w:cs="Times New Roman"/>
          <w:sz w:val="24"/>
          <w:szCs w:val="24"/>
        </w:rPr>
        <w:t>participants as they discuss their workplace bullying experiences.</w:t>
      </w:r>
    </w:p>
    <w:p w14:paraId="4EECE264" w14:textId="77777777" w:rsidR="006C1EDB" w:rsidRPr="008E4F60" w:rsidRDefault="006C1EDB"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Holly, a new assistant professor in English, had recently graduated from doctoral school and landed her first teaching role at her university. She described being excited to start her new journey as an assistant professor, moving from student to colleague. This dream of being an academic was shattered when she was a target of, and witnessed, bullying in her departmental unit. </w:t>
      </w:r>
    </w:p>
    <w:p w14:paraId="70B5FABB" w14:textId="77777777" w:rsidR="006C1EDB" w:rsidRPr="008E4F60" w:rsidRDefault="006C1EDB" w:rsidP="006C7521">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And I think for me, because I had recently done my PhD…I was in such a bubble. We were all doing critical work…I just thought that's how everybody thought…</w:t>
      </w:r>
      <w:proofErr w:type="gramStart"/>
      <w:r w:rsidRPr="008E4F60">
        <w:rPr>
          <w:rFonts w:ascii="Times New Roman" w:hAnsi="Times New Roman" w:cs="Times New Roman"/>
          <w:sz w:val="24"/>
          <w:szCs w:val="24"/>
        </w:rPr>
        <w:t>but,</w:t>
      </w:r>
      <w:proofErr w:type="gramEnd"/>
      <w:r w:rsidRPr="008E4F60">
        <w:rPr>
          <w:rFonts w:ascii="Times New Roman" w:hAnsi="Times New Roman" w:cs="Times New Roman"/>
          <w:sz w:val="24"/>
          <w:szCs w:val="24"/>
        </w:rPr>
        <w:t xml:space="preserve"> it was like a ‘mean girls’ thing…we’re PhDs, I just thought we would be just together saving the world. So, I was facing my naiveté. – Holly </w:t>
      </w:r>
    </w:p>
    <w:p w14:paraId="1060C110"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She quickly found out that many of her colleagues who bullied others were not living up to her expectations as academics (i.e., “together saving the world”) She goes on to describe her expectancy violation in terms of shattering an illusion. </w:t>
      </w:r>
    </w:p>
    <w:p w14:paraId="6ADB304B"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And so, when I got into the job when I moved from PhD state to, you know, colleague. I was like, “Wow, they're years behind where I'm studying.” And I think I went through a lot of disillusionment. I would say a lot of disillusionment. – Holly </w:t>
      </w:r>
    </w:p>
    <w:p w14:paraId="75D890E6"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After Holly experienced shattered dreams, she began to disconnect from her situation as well as experience confusion for the future. “For me, I felt like I was on the outside looking in. I know I signed up to do this work, but how do you maintain sanity?” The disillusionment left Holly with </w:t>
      </w:r>
      <w:r w:rsidRPr="008E4F60">
        <w:rPr>
          <w:rFonts w:ascii="Times New Roman" w:hAnsi="Times New Roman" w:cs="Times New Roman"/>
          <w:sz w:val="24"/>
          <w:szCs w:val="24"/>
        </w:rPr>
        <w:lastRenderedPageBreak/>
        <w:t xml:space="preserve">more confusion wondering how she would be able to cope with the bullying environment in academia. </w:t>
      </w:r>
    </w:p>
    <w:p w14:paraId="103BB7E0"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Bobby, an assistant professor in the medical field with 7 years’ experience in academia recalled his standpoint as a bystander to workplace bullying. He described his hopes of research, generating knowledge, and the intellectual world were shattered as he made sense of an academic environment riddled with bullying. His dreams of philosophical debate and intellectual conversations turned into a curse when he witnessed bullying early in his academic career. He described this violation in terms of misfortune. </w:t>
      </w:r>
    </w:p>
    <w:p w14:paraId="5E09CAA4"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But it </w:t>
      </w:r>
      <w:proofErr w:type="gramStart"/>
      <w:r w:rsidRPr="008E4F60">
        <w:rPr>
          <w:rFonts w:ascii="Times New Roman" w:hAnsi="Times New Roman" w:cs="Times New Roman"/>
          <w:sz w:val="24"/>
          <w:szCs w:val="24"/>
        </w:rPr>
        <w:t>definitely illustrated</w:t>
      </w:r>
      <w:proofErr w:type="gramEnd"/>
      <w:r w:rsidRPr="008E4F60">
        <w:rPr>
          <w:rFonts w:ascii="Times New Roman" w:hAnsi="Times New Roman" w:cs="Times New Roman"/>
          <w:sz w:val="24"/>
          <w:szCs w:val="24"/>
        </w:rPr>
        <w:t xml:space="preserve"> a side of academia that I didn't know existed. I guess it made academia, a less beautiful place. I probably went into it thinking, “Oh, boy, these are the people that form the intellectual fabric of society. And we're going to sit at lunch and talk about Aristotle and Socrates and philosophical discussions, and then tiptoe through the tulips.” And apparently, that's not how it was. Now, it’s a curse. – Bobby  </w:t>
      </w:r>
    </w:p>
    <w:p w14:paraId="38AFCD3F"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Bobby goes on to explain feeling cursed because he was stuck in an environment where leadership became complicit with bullying. </w:t>
      </w:r>
    </w:p>
    <w:p w14:paraId="4B61B14B"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There was no leadership action taken…and that was unfortunate. It almost felt as if the inaction made these people kind of complicit …but they weren't going to do anything to mitigate…and how unfortunate… [they weren’t]</w:t>
      </w:r>
      <w:r w:rsidRPr="008E4F60">
        <w:t xml:space="preserve"> </w:t>
      </w:r>
      <w:proofErr w:type="gramStart"/>
      <w:r w:rsidRPr="008E4F60">
        <w:rPr>
          <w:rFonts w:ascii="Times New Roman" w:hAnsi="Times New Roman" w:cs="Times New Roman"/>
          <w:sz w:val="24"/>
          <w:szCs w:val="24"/>
        </w:rPr>
        <w:t>actually trying</w:t>
      </w:r>
      <w:proofErr w:type="gramEnd"/>
      <w:r w:rsidRPr="008E4F60">
        <w:rPr>
          <w:rFonts w:ascii="Times New Roman" w:hAnsi="Times New Roman" w:cs="Times New Roman"/>
          <w:sz w:val="24"/>
          <w:szCs w:val="24"/>
        </w:rPr>
        <w:t xml:space="preserve"> to correct this problem or mitigate the toxicity. – Bobby </w:t>
      </w:r>
    </w:p>
    <w:p w14:paraId="4878BA2B" w14:textId="330FE5AD" w:rsidR="00453C21"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Bobby also illustrated a period of disconnection and further confusion after his dreams were shattered. “I feel like I’m watching a movie or something. These are supposed to be the people who make up the intellectual fabric of our society, why are they behaving like little kids?” </w:t>
      </w:r>
      <w:r w:rsidRPr="008E4F60">
        <w:rPr>
          <w:rFonts w:ascii="Times New Roman" w:hAnsi="Times New Roman" w:cs="Times New Roman"/>
          <w:sz w:val="24"/>
          <w:szCs w:val="24"/>
        </w:rPr>
        <w:lastRenderedPageBreak/>
        <w:t>Bobby described his dreams of what academia should be, felt his dreams shatter, and disconnected from his standpoint as a target and witness to workplace bullying.</w:t>
      </w:r>
    </w:p>
    <w:p w14:paraId="6533CACF" w14:textId="7530FC0A"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Many other participants also made sense of the bullying through the lens of their archetypes for academia. They often would describe how an academic should behave in the workplace and what a higher education institution stood for. Sonya, an associate professor with 10 years’ experience in the STEM field, described her prior experiences with a good working environment and leadership. She retrospectively formed an archetype for academia based on her prior work experience. Her chair began to micro-manage her and other female colleagues. When her expectations for a good leader were not met, she described the bullying as </w:t>
      </w:r>
      <w:r w:rsidR="005837B9" w:rsidRPr="008E4F60">
        <w:rPr>
          <w:rFonts w:ascii="Times New Roman" w:hAnsi="Times New Roman" w:cs="Times New Roman"/>
          <w:sz w:val="24"/>
          <w:szCs w:val="24"/>
        </w:rPr>
        <w:t>inappropriate,</w:t>
      </w:r>
      <w:r w:rsidRPr="008E4F60">
        <w:rPr>
          <w:rFonts w:ascii="Times New Roman" w:hAnsi="Times New Roman" w:cs="Times New Roman"/>
          <w:sz w:val="24"/>
          <w:szCs w:val="24"/>
        </w:rPr>
        <w:t xml:space="preserve"> and the bully as entitled. She simultaneously recollects her merit as a professor and what should come first in academia. However, she was forced into the bullying situations. Sonya goes on to explain that her hopes were wrecked after she witnessed the same bullying happen to her colleagues. The meaning that she derived as her dreams were shattered was one likened to rubble.</w:t>
      </w:r>
    </w:p>
    <w:p w14:paraId="0EF84C6E"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I know what good leadership feels like. So, he was inserting himself in some of my processes, similar processes as far as teaching, and clearly feeling that he was entitled to do so. I've been teaching at a university for five years. You put the academic freedom in front. That is what’s appropriate. And in the scope of the class, your opinions [</w:t>
      </w:r>
      <w:r w:rsidRPr="008E4F60">
        <w:rPr>
          <w:rFonts w:ascii="Times New Roman" w:hAnsi="Times New Roman" w:cs="Times New Roman"/>
          <w:i/>
          <w:sz w:val="24"/>
          <w:szCs w:val="24"/>
        </w:rPr>
        <w:t>sic</w:t>
      </w:r>
      <w:r w:rsidRPr="008E4F60">
        <w:rPr>
          <w:rFonts w:ascii="Times New Roman" w:hAnsi="Times New Roman" w:cs="Times New Roman"/>
          <w:sz w:val="24"/>
          <w:szCs w:val="24"/>
        </w:rPr>
        <w:t xml:space="preserve">] about how I teach is not </w:t>
      </w:r>
      <w:proofErr w:type="gramStart"/>
      <w:r w:rsidRPr="008E4F60">
        <w:rPr>
          <w:rFonts w:ascii="Times New Roman" w:hAnsi="Times New Roman" w:cs="Times New Roman"/>
          <w:sz w:val="24"/>
          <w:szCs w:val="24"/>
        </w:rPr>
        <w:t>really relevant</w:t>
      </w:r>
      <w:proofErr w:type="gramEnd"/>
      <w:r w:rsidRPr="008E4F60">
        <w:rPr>
          <w:rFonts w:ascii="Times New Roman" w:hAnsi="Times New Roman" w:cs="Times New Roman"/>
          <w:sz w:val="24"/>
          <w:szCs w:val="24"/>
        </w:rPr>
        <w:t>. And he tried to strong arm and that was about the worst of it…</w:t>
      </w:r>
      <w:r w:rsidRPr="008E4F60">
        <w:t xml:space="preserve"> </w:t>
      </w:r>
      <w:r w:rsidRPr="008E4F60">
        <w:rPr>
          <w:rFonts w:ascii="Times New Roman" w:hAnsi="Times New Roman" w:cs="Times New Roman"/>
          <w:sz w:val="24"/>
          <w:szCs w:val="24"/>
        </w:rPr>
        <w:t xml:space="preserve">And it's hurtful in the </w:t>
      </w:r>
      <w:proofErr w:type="gramStart"/>
      <w:r w:rsidRPr="008E4F60">
        <w:rPr>
          <w:rFonts w:ascii="Times New Roman" w:hAnsi="Times New Roman" w:cs="Times New Roman"/>
          <w:sz w:val="24"/>
          <w:szCs w:val="24"/>
        </w:rPr>
        <w:t>end, because</w:t>
      </w:r>
      <w:proofErr w:type="gramEnd"/>
      <w:r w:rsidRPr="008E4F60">
        <w:rPr>
          <w:rFonts w:ascii="Times New Roman" w:hAnsi="Times New Roman" w:cs="Times New Roman"/>
          <w:sz w:val="24"/>
          <w:szCs w:val="24"/>
        </w:rPr>
        <w:t xml:space="preserve"> he was someone that I looked up to. I have fond memories of [the University] and working with him and this completely wrecked it. – Sonya </w:t>
      </w:r>
    </w:p>
    <w:p w14:paraId="6698DAA5"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 xml:space="preserve">After Sonya’s dreams were shattered, akin to wreckage in a ship like the Titanic sinking, she also experienced disconnection. “I’m definitely jaded to my department…” Sonya, just like Bobby and Holly, experienced a disconnection and further confusion for the unknown as she made sense of a bullying environment. </w:t>
      </w:r>
    </w:p>
    <w:p w14:paraId="1108DF1C" w14:textId="55486376"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Joon Jae, an associate professor in Fine Arts with 8 years’ experience, described how he still holds out hope that academia will meet his ideal. However, the process of disenchantment set in as he recalled his experiences as a target and bystander to workplace bullying. Simultaneously, he talked about his sadness in possibly finding another university, how his hopes were shattered, and his continued confusion with his expectation violations</w:t>
      </w:r>
      <w:proofErr w:type="gramStart"/>
      <w:r w:rsidRPr="008E4F60">
        <w:rPr>
          <w:rFonts w:ascii="Times New Roman" w:hAnsi="Times New Roman" w:cs="Times New Roman"/>
          <w:sz w:val="24"/>
          <w:szCs w:val="24"/>
        </w:rPr>
        <w:t xml:space="preserve">.  </w:t>
      </w:r>
      <w:proofErr w:type="gramEnd"/>
    </w:p>
    <w:p w14:paraId="1C63EF9E"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Well, if I get another job offer, I'm not sticking around. I mean, I hate to leave this place. I think I fell in love with the idea of the school, and that it's a sleeping giant that will eventually get there. But, um, when you're constantly being taken advantage of…I’m being underpaid…the workload isn’t sustainable…I advise more students…Spanish is my first language, [when he was conversing with a colleague from South America] I was told to “Speak English!” while they banged their hand on the desk in a shouting voice</w:t>
      </w:r>
      <w:proofErr w:type="gramStart"/>
      <w:r w:rsidRPr="008E4F60">
        <w:rPr>
          <w:rFonts w:ascii="Times New Roman" w:hAnsi="Times New Roman" w:cs="Times New Roman"/>
          <w:sz w:val="24"/>
          <w:szCs w:val="24"/>
        </w:rPr>
        <w:t xml:space="preserve">.  </w:t>
      </w:r>
      <w:proofErr w:type="gramEnd"/>
      <w:r w:rsidRPr="008E4F60">
        <w:rPr>
          <w:rFonts w:ascii="Times New Roman" w:hAnsi="Times New Roman" w:cs="Times New Roman"/>
          <w:sz w:val="24"/>
          <w:szCs w:val="24"/>
        </w:rPr>
        <w:t>And again, I don't understand that kind of thing. – Joon Jae</w:t>
      </w:r>
    </w:p>
    <w:p w14:paraId="40EC4DF3"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While Joon Jae’s expectations were altered over time, he still held out a small expectation that his university would come around and do the right thing. He, as well as the others, likened their experiences to a great purpose, “a sleeping giant,” and a philosophical </w:t>
      </w:r>
      <w:proofErr w:type="gramStart"/>
      <w:r w:rsidRPr="008E4F60">
        <w:rPr>
          <w:rFonts w:ascii="Times New Roman" w:hAnsi="Times New Roman" w:cs="Times New Roman"/>
          <w:sz w:val="24"/>
          <w:szCs w:val="24"/>
        </w:rPr>
        <w:t>safe haven</w:t>
      </w:r>
      <w:proofErr w:type="gramEnd"/>
      <w:r w:rsidRPr="008E4F60">
        <w:rPr>
          <w:rFonts w:ascii="Times New Roman" w:hAnsi="Times New Roman" w:cs="Times New Roman"/>
          <w:sz w:val="24"/>
          <w:szCs w:val="24"/>
        </w:rPr>
        <w:t xml:space="preserve">. Joon Jae goes on to explain how his continued confusion manifested as self-doubt. “I give everything to this job, everything. And all [they’ve] managed to do is to create and sow doubt of my abilities.” </w:t>
      </w:r>
    </w:p>
    <w:p w14:paraId="44773D0B" w14:textId="551C95CF"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2B7C77">
        <w:rPr>
          <w:rFonts w:ascii="Times New Roman" w:hAnsi="Times New Roman" w:cs="Times New Roman"/>
          <w:sz w:val="24"/>
          <w:szCs w:val="24"/>
        </w:rPr>
        <w:t>Comparative</w:t>
      </w:r>
      <w:r w:rsidR="002B7C77"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cases were also recorded for this theme of shattered dreams. Many participants came into academia with the expectation that bullying would be prevalent. These </w:t>
      </w:r>
      <w:r w:rsidRPr="008E4F60">
        <w:rPr>
          <w:rFonts w:ascii="Times New Roman" w:hAnsi="Times New Roman" w:cs="Times New Roman"/>
          <w:sz w:val="24"/>
          <w:szCs w:val="24"/>
        </w:rPr>
        <w:lastRenderedPageBreak/>
        <w:t xml:space="preserve">participants recalled learning about this possibility in graduate school. For others, their bullying experiences began during graduate school. They came into their professions with expectations of bullying based upon prior experiences. Still, they experienced a form of expectancy violation or confirmation. </w:t>
      </w:r>
    </w:p>
    <w:p w14:paraId="2D6D99B3"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Patty, a librarian with 5 years’ experience, made sense of the bullying retrospectively                        while thinking back to her experiences in graduate school. While she did not experience bullying in graduate school, her mentors prepared her for the prevalence of bullying in academia. She finally understood that advice after witnessing workplace bullying in her current position.</w:t>
      </w:r>
    </w:p>
    <w:p w14:paraId="60AE4589"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I will say that when I was going through graduate school, we were prepared for this like this was </w:t>
      </w:r>
      <w:proofErr w:type="gramStart"/>
      <w:r w:rsidRPr="008E4F60">
        <w:rPr>
          <w:rFonts w:ascii="Times New Roman" w:hAnsi="Times New Roman" w:cs="Times New Roman"/>
          <w:sz w:val="24"/>
          <w:szCs w:val="24"/>
        </w:rPr>
        <w:t>actually something</w:t>
      </w:r>
      <w:proofErr w:type="gramEnd"/>
      <w:r w:rsidRPr="008E4F60">
        <w:rPr>
          <w:rFonts w:ascii="Times New Roman" w:hAnsi="Times New Roman" w:cs="Times New Roman"/>
          <w:sz w:val="24"/>
          <w:szCs w:val="24"/>
        </w:rPr>
        <w:t xml:space="preserve"> that was told to me that before you get tenure, expect there to be some classism. I think they tried to make it seem not like Middle School, right. But that was the word I had heard, classism and the hierarchy. Be mindful that you're going to be victim to that. And I didn't really know what that meant until coming here. – Patty </w:t>
      </w:r>
    </w:p>
    <w:p w14:paraId="18AE8CFC"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Patty went on to say that the bullying amplified other issues she was going through. “I think as a woman, there is already this sense in academia of deep imposter syndrome…</w:t>
      </w:r>
      <w:r w:rsidRPr="008E4F60">
        <w:t xml:space="preserve"> </w:t>
      </w:r>
      <w:r w:rsidRPr="008E4F60">
        <w:rPr>
          <w:rFonts w:ascii="Times New Roman" w:hAnsi="Times New Roman" w:cs="Times New Roman"/>
          <w:sz w:val="24"/>
          <w:szCs w:val="24"/>
        </w:rPr>
        <w:t xml:space="preserve">And the bullying just amplifies that. It truly makes you feel like you're incompetent and you don't belong.” While her expectations were not violated, Patty still retroactively made sense of her expectations when they were confirmed. </w:t>
      </w:r>
    </w:p>
    <w:p w14:paraId="7B636ED1"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Bill is a full professor in the STEM field with 28 years’ experience and is nearing retirement. He recalled an entire career spanning decades that was riddled with bullying. When I asked him about when the bullying started for him, he immediately went to his experiences as a graduate student. While these experiences formed his expectations as an academic, they left a </w:t>
      </w:r>
      <w:r w:rsidRPr="008E4F60">
        <w:rPr>
          <w:rFonts w:ascii="Times New Roman" w:hAnsi="Times New Roman" w:cs="Times New Roman"/>
          <w:sz w:val="24"/>
          <w:szCs w:val="24"/>
        </w:rPr>
        <w:lastRenderedPageBreak/>
        <w:t xml:space="preserve">lasting impression on him decades later. That initial expectancy violation of shock carried over into his entire career as a professor. </w:t>
      </w:r>
    </w:p>
    <w:p w14:paraId="309F4EDF"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And to me, it all goes back to graduate school. I was abused in graduate school, not physically; verbally, mentally. I was shocked at the abuse that went on when I was there. So, it all started for me there. I got stories that make your hair curl that went on in graduate school. – Bill  </w:t>
      </w:r>
    </w:p>
    <w:p w14:paraId="6AA1A018" w14:textId="32145723"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When asked about what happened in graduate school, Bill explained that professors would “[make] graduate students stay in a room all night taking an exam…saying inappropriate language…throwing stuff in your face…having to sit on the floor in front of a mathematics professor while they sat in their chair during the exam…it’s a little bit like boot camp…” At this point, Bill mentioned that “you're starting to bring out some deep scars” and we decided to change the focus of the interview </w:t>
      </w:r>
      <w:r w:rsidR="009A2DA4">
        <w:rPr>
          <w:rFonts w:ascii="Times New Roman" w:hAnsi="Times New Roman" w:cs="Times New Roman"/>
          <w:sz w:val="24"/>
          <w:szCs w:val="24"/>
        </w:rPr>
        <w:t>because</w:t>
      </w:r>
      <w:r w:rsidRPr="008E4F60">
        <w:rPr>
          <w:rFonts w:ascii="Times New Roman" w:hAnsi="Times New Roman" w:cs="Times New Roman"/>
          <w:sz w:val="24"/>
          <w:szCs w:val="24"/>
        </w:rPr>
        <w:t xml:space="preserve"> it became difficult for Bill to recall his experiences as a target and witness to bullying during graduate school. </w:t>
      </w:r>
    </w:p>
    <w:p w14:paraId="5587A5D0"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Bill went on to explain how his expectations were crushed as a graduate student. “I know for me, I went to university as a young person, as a graduate student, very idealistic. It crushed me. It crushed me mentally.” While he went into his career with the expectation that bullying is prevalent in academia, he still recalled the crushing of his dreams early on. </w:t>
      </w:r>
    </w:p>
    <w:p w14:paraId="4FF10862"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Participants also made sense of the bullying over time, often learning to change their expectations for the academic work environment. Nick, who is an assistant professor in the social sciences and has 20 years’ experience in academia, also talked about his experiences with academic bullying spanning decades. His expectations have changed over the years due to the repetitive aspect of bullying. The process of disenchantment has spanned decades for Nick as well. So much so, that when he finally earned tenure, he likened his experience to being lifeless. </w:t>
      </w:r>
      <w:r w:rsidRPr="008E4F60">
        <w:rPr>
          <w:rFonts w:ascii="Times New Roman" w:hAnsi="Times New Roman" w:cs="Times New Roman"/>
          <w:sz w:val="24"/>
          <w:szCs w:val="24"/>
        </w:rPr>
        <w:lastRenderedPageBreak/>
        <w:t xml:space="preserve">What once was a vibrant and positive expectation for being an academic was slowly beaten down over time. His expectation now is that bullying is just a part of academia. </w:t>
      </w:r>
    </w:p>
    <w:p w14:paraId="6CDB800D"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[Bullying] comes with the territory because of the tenure system. For this crazy system, for six years, you </w:t>
      </w:r>
      <w:proofErr w:type="gramStart"/>
      <w:r w:rsidRPr="008E4F60">
        <w:rPr>
          <w:rFonts w:ascii="Times New Roman" w:hAnsi="Times New Roman" w:cs="Times New Roman"/>
          <w:sz w:val="24"/>
          <w:szCs w:val="24"/>
        </w:rPr>
        <w:t>have to</w:t>
      </w:r>
      <w:proofErr w:type="gramEnd"/>
      <w:r w:rsidRPr="008E4F60">
        <w:rPr>
          <w:rFonts w:ascii="Times New Roman" w:hAnsi="Times New Roman" w:cs="Times New Roman"/>
          <w:sz w:val="24"/>
          <w:szCs w:val="24"/>
        </w:rPr>
        <w:t xml:space="preserve"> watch what you say and be afraid of offending people and never speak up. What kind of a job is that? And by the time you get tenure, you're so beaten down, that all the soul has been sucked out of you in some respect, especially if you're in an unhealthy place. – Nick </w:t>
      </w:r>
    </w:p>
    <w:p w14:paraId="3BCC5481"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This expectation was taken into prospective accounts for participants as they thought about their future careers and other job opportunities. The weariness that Nick described can be echoed in Sonya’s account as she thinks about her future. She talked about revising her expectations for new employment. For many participants, hesitancy crept in as new expectations were formed. For Sonya, this hesitancy took place when prospectively making sense of the future of her department as well as the possibilities for new employment. </w:t>
      </w:r>
    </w:p>
    <w:p w14:paraId="28D2B45A"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Given the previous five years, it's just strange that you turn on a dime, you know like that. That's hard to understand. That makes me question my future with this department. Honestly. It's scary because you don't you know. When you're changing jobs, you don't know what you're walking into. It could be the same or worse. – Sonya </w:t>
      </w:r>
    </w:p>
    <w:p w14:paraId="365DB238"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Some participants lived out this scenario of changing jobs as they were able to get out of their environment where the bullying occurred. Even still, their expectations were also laden with hesitancy. Their shattered dreams lingered into new working environments as they tried to adjust and acclimate to a new position. Lucy, an administrative assistant with 5 years’ experience in higher education, described finally getting out of her situation where her boss bullied her and her coworkers. When she experienced a positive work environment, Lucy told her new boss and </w:t>
      </w:r>
      <w:r w:rsidRPr="008E4F60">
        <w:rPr>
          <w:rFonts w:ascii="Times New Roman" w:hAnsi="Times New Roman" w:cs="Times New Roman"/>
          <w:sz w:val="24"/>
          <w:szCs w:val="24"/>
        </w:rPr>
        <w:lastRenderedPageBreak/>
        <w:t xml:space="preserve">coworkers that she was never leaving. Lucy described the good working experience as something precious to hold onto. She expressed the hesitancy of entering a new environment and the relief that her new department was a positive one. </w:t>
      </w:r>
    </w:p>
    <w:p w14:paraId="438AD9CC"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I've told the other people that I work with, like, I'm not leaving. I'm finally in a good place and y'all are stuck with me. I'm not leaving, you can't get rid of me. I'm not going to let it happen. Because it was so intense. And you never know what the job will be, going from that job to this one, if it was going to be any better.</w:t>
      </w:r>
      <w:r w:rsidRPr="008E4F60">
        <w:t xml:space="preserve"> </w:t>
      </w:r>
      <w:r w:rsidRPr="008E4F60">
        <w:rPr>
          <w:rFonts w:ascii="Times New Roman" w:hAnsi="Times New Roman" w:cs="Times New Roman"/>
          <w:sz w:val="24"/>
          <w:szCs w:val="24"/>
        </w:rPr>
        <w:t xml:space="preserve">So, you never know, when you're changing jobs, what you're getting into, because you assume that everybody's putting on their perfect face for your interview. – Lucy </w:t>
      </w:r>
    </w:p>
    <w:p w14:paraId="40D23D94"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Lucy’s expectations were taken into her new working environment, which caused hesitancy until positive experiences began to occur. In her narrative, these experiences took the form of a listening and attentive director who knew about her prior bullying experience (both as a witness and target). It was after experiencing a respectful working environment free from bullying that Lucy began to see her new work situation as something precious to hold onto. “I'm actually in a good place now. I'm not going anywhere. You're stuck [with me].”</w:t>
      </w:r>
    </w:p>
    <w:p w14:paraId="5C9121C4"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Samantha, an assistant director with 8 years’ experience in higher education, talked about her regret for not keeping prior expectations for bullying when she entered a new position. Throughout her interview, she described working in two academic environments in which she experienced bullying. She recalled her transition from one space to her current position. When she experienced bullying again in her new position, she often compared the similarities with her previous experience. She expressed disappointment at not noticing the red flags for her new boss and wishing she would have kept the expectations and hesitancies for her new position. </w:t>
      </w:r>
    </w:p>
    <w:p w14:paraId="46C95596" w14:textId="77777777" w:rsidR="006C1EDB" w:rsidRPr="008E4F60" w:rsidRDefault="006C1EDB" w:rsidP="00A85FDB">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lastRenderedPageBreak/>
        <w:t xml:space="preserve">I'm laughing because I didn't learn. I found myself in a job here that there were so many similarities between my old and my new boss. I was just like, “How the heck did I manage to do this again?” I didn't spot red flags that I later think I should have. Um, but in a way, I almost didn't bring it with me. In the beginning. I think the way I brought it with me I was </w:t>
      </w:r>
      <w:proofErr w:type="gramStart"/>
      <w:r w:rsidRPr="008E4F60">
        <w:rPr>
          <w:rFonts w:ascii="Times New Roman" w:hAnsi="Times New Roman" w:cs="Times New Roman"/>
          <w:sz w:val="24"/>
          <w:szCs w:val="24"/>
        </w:rPr>
        <w:t>actually looking</w:t>
      </w:r>
      <w:proofErr w:type="gramEnd"/>
      <w:r w:rsidRPr="008E4F60">
        <w:rPr>
          <w:rFonts w:ascii="Times New Roman" w:hAnsi="Times New Roman" w:cs="Times New Roman"/>
          <w:sz w:val="24"/>
          <w:szCs w:val="24"/>
        </w:rPr>
        <w:t xml:space="preserve"> for more of closer relationships with my coworkers. – Samantha </w:t>
      </w:r>
    </w:p>
    <w:p w14:paraId="34E53F39"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Samantha went on to explain that she offered support to colleagues as a bystander by sharing her expectations for a professional work environment. “I have been through this before, and it is not okay. I was like, it is not supposed to be like this. This is not how bosses are supposed to treat you…this is not what it's supposed to feel like.” Samantha went through two bullying environments in academia, expressed regret at not holding her expectations for the second position, and still held out hope that bosses should not treat employees in a demeaning, bullying way. </w:t>
      </w:r>
    </w:p>
    <w:p w14:paraId="59B73E7A" w14:textId="77777777" w:rsidR="006C1EDB" w:rsidRPr="00161DF8" w:rsidRDefault="006C1EDB" w:rsidP="00A85FDB">
      <w:pPr>
        <w:pStyle w:val="FOURTHLEVELHEADINGS"/>
      </w:pPr>
      <w:r w:rsidRPr="00161DF8">
        <w:t>Theoretical Explanation</w:t>
      </w:r>
    </w:p>
    <w:p w14:paraId="65E4C72D" w14:textId="77777777"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Many individuals have expectations for their careers and their work environments (Weick, 1995). An understanding of shattered dreams is bolstered by Expectancy Violations Theory (EVT; Burgoon, 1978). EVT explains that people enter an arousal state when their expectations for communication are violated. These violations can take the form of either positive valence (communication positively exceeded expectations) or negative valence (communication negatively did not meet expectations). Expectancies, what a person anticipates will happen in any given interaction, are formed over time as individuals increase their experiences with any given phenomenon (Burgoon &amp; </w:t>
      </w:r>
      <w:proofErr w:type="spellStart"/>
      <w:r w:rsidRPr="008E4F60">
        <w:rPr>
          <w:rFonts w:ascii="Times New Roman" w:hAnsi="Times New Roman" w:cs="Times New Roman"/>
          <w:sz w:val="24"/>
          <w:szCs w:val="24"/>
        </w:rPr>
        <w:t>LePoire</w:t>
      </w:r>
      <w:proofErr w:type="spellEnd"/>
      <w:r w:rsidRPr="008E4F60">
        <w:rPr>
          <w:rFonts w:ascii="Times New Roman" w:hAnsi="Times New Roman" w:cs="Times New Roman"/>
          <w:sz w:val="24"/>
          <w:szCs w:val="24"/>
        </w:rPr>
        <w:t xml:space="preserve">, 1993). </w:t>
      </w:r>
    </w:p>
    <w:p w14:paraId="14BA0907" w14:textId="734BC080"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The process of having high hopes for academia (i.e., together saving the world, intellectual fabric of society,</w:t>
      </w:r>
      <w:r w:rsidR="008B4E8F">
        <w:rPr>
          <w:rFonts w:ascii="Times New Roman" w:hAnsi="Times New Roman" w:cs="Times New Roman"/>
          <w:sz w:val="24"/>
          <w:szCs w:val="24"/>
        </w:rPr>
        <w:t xml:space="preserve"> </w:t>
      </w:r>
      <w:r w:rsidRPr="008E4F60">
        <w:rPr>
          <w:rFonts w:ascii="Times New Roman" w:hAnsi="Times New Roman" w:cs="Times New Roman"/>
          <w:sz w:val="24"/>
          <w:szCs w:val="24"/>
        </w:rPr>
        <w:t>a sleeping giant) turned into shattered dreams (e.g., disillusionment,</w:t>
      </w:r>
      <w:r w:rsidR="008B4E8F">
        <w:rPr>
          <w:rFonts w:ascii="Times New Roman" w:hAnsi="Times New Roman" w:cs="Times New Roman"/>
          <w:sz w:val="24"/>
          <w:szCs w:val="24"/>
        </w:rPr>
        <w:t xml:space="preserve"> </w:t>
      </w:r>
      <w:r w:rsidRPr="008E4F60">
        <w:rPr>
          <w:rFonts w:ascii="Times New Roman" w:hAnsi="Times New Roman" w:cs="Times New Roman"/>
          <w:sz w:val="24"/>
          <w:szCs w:val="24"/>
        </w:rPr>
        <w:t xml:space="preserve">a curse, wreckage, [being] crushed, etc.) From here, disconnection began to happen for participants (e.g., outside looking in, watching a movie, jaded). Afterward, hesitancy was experienced for many participants over time as they witnessed the process of workplace bullying (e.g., you never know). While EVT is predictive for snapshot occurrences, the findings of this qualitative study </w:t>
      </w:r>
      <w:proofErr w:type="gramStart"/>
      <w:r w:rsidRPr="008E4F60">
        <w:rPr>
          <w:rFonts w:ascii="Times New Roman" w:hAnsi="Times New Roman" w:cs="Times New Roman"/>
          <w:sz w:val="24"/>
          <w:szCs w:val="24"/>
        </w:rPr>
        <w:t>are able to</w:t>
      </w:r>
      <w:proofErr w:type="gramEnd"/>
      <w:r w:rsidRPr="008E4F60">
        <w:rPr>
          <w:rFonts w:ascii="Times New Roman" w:hAnsi="Times New Roman" w:cs="Times New Roman"/>
          <w:sz w:val="24"/>
          <w:szCs w:val="24"/>
        </w:rPr>
        <w:t xml:space="preserve"> highlight how expectations and meaning change over time.</w:t>
      </w:r>
    </w:p>
    <w:p w14:paraId="3FF918CD" w14:textId="44AC0E46"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EVT also explains that communicator reward valence plays an integral role in predicting the intensity of the violation (Burgoon, 1978). Communicator reward is understood to be positive attributes of the communication partner, such as prestige, ability, or power. Both Holly and Bobby explained that they thought highly of their colleagues at first. Then, they experienced a negative valence violation when they were witness to</w:t>
      </w:r>
      <w:r w:rsidR="001D2FC2">
        <w:rPr>
          <w:rFonts w:ascii="Times New Roman" w:hAnsi="Times New Roman" w:cs="Times New Roman"/>
          <w:sz w:val="24"/>
          <w:szCs w:val="24"/>
        </w:rPr>
        <w:t>,</w:t>
      </w:r>
      <w:r w:rsidRPr="008E4F60">
        <w:rPr>
          <w:rFonts w:ascii="Times New Roman" w:hAnsi="Times New Roman" w:cs="Times New Roman"/>
          <w:sz w:val="24"/>
          <w:szCs w:val="24"/>
        </w:rPr>
        <w:t xml:space="preserve"> and targets</w:t>
      </w:r>
      <w:r w:rsidR="001D2FC2">
        <w:rPr>
          <w:rFonts w:ascii="Times New Roman" w:hAnsi="Times New Roman" w:cs="Times New Roman"/>
          <w:sz w:val="24"/>
          <w:szCs w:val="24"/>
        </w:rPr>
        <w:t>,</w:t>
      </w:r>
      <w:r w:rsidRPr="008E4F60">
        <w:rPr>
          <w:rFonts w:ascii="Times New Roman" w:hAnsi="Times New Roman" w:cs="Times New Roman"/>
          <w:sz w:val="24"/>
          <w:szCs w:val="24"/>
        </w:rPr>
        <w:t xml:space="preserve"> of bullying. Sonya and Samantha understood their current experiences with bullying against their ideal archetype of a good boss (e.g., know</w:t>
      </w:r>
      <w:r w:rsidR="008B4E8F">
        <w:rPr>
          <w:rFonts w:ascii="Times New Roman" w:hAnsi="Times New Roman" w:cs="Times New Roman"/>
          <w:sz w:val="24"/>
          <w:szCs w:val="24"/>
        </w:rPr>
        <w:t>ing</w:t>
      </w:r>
      <w:r w:rsidRPr="008E4F60">
        <w:rPr>
          <w:rFonts w:ascii="Times New Roman" w:hAnsi="Times New Roman" w:cs="Times New Roman"/>
          <w:sz w:val="24"/>
          <w:szCs w:val="24"/>
        </w:rPr>
        <w:t xml:space="preserve"> good leadership, not what this is supposed to feel like). </w:t>
      </w:r>
    </w:p>
    <w:p w14:paraId="52394058" w14:textId="17AC78BC" w:rsidR="006C1EDB" w:rsidRPr="008E4F60"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331516">
        <w:rPr>
          <w:rFonts w:ascii="Times New Roman" w:hAnsi="Times New Roman" w:cs="Times New Roman"/>
          <w:sz w:val="24"/>
          <w:szCs w:val="24"/>
        </w:rPr>
        <w:t>Comparative</w:t>
      </w:r>
      <w:r w:rsidR="00331516"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cases where participants knew they would be met with bullying were described in terms of expectancy confirmation. Patty found meaning in the advice she received in graduate school when her expectations were confirmed for bullying in academia. Nick explained how his expectations changed into a state of lifelessness over time through decades of bullying experiences. Therefore, the meaning participants derived during the initial stages of making sense of workplace bullying were </w:t>
      </w:r>
      <w:r w:rsidRPr="008E4F60">
        <w:rPr>
          <w:rFonts w:ascii="Times New Roman" w:hAnsi="Times New Roman" w:cs="Times New Roman"/>
          <w:i/>
          <w:iCs/>
          <w:sz w:val="24"/>
          <w:szCs w:val="24"/>
        </w:rPr>
        <w:t>shattered dreams</w:t>
      </w:r>
      <w:r w:rsidRPr="008E4F60">
        <w:rPr>
          <w:rFonts w:ascii="Times New Roman" w:hAnsi="Times New Roman" w:cs="Times New Roman"/>
          <w:sz w:val="24"/>
          <w:szCs w:val="24"/>
        </w:rPr>
        <w:t>.</w:t>
      </w:r>
    </w:p>
    <w:p w14:paraId="796661EE" w14:textId="77777777" w:rsidR="006C1EDB" w:rsidRPr="00161DF8" w:rsidRDefault="006C1EDB" w:rsidP="00A85FDB">
      <w:pPr>
        <w:pStyle w:val="FOURTHLEVELHEADINGS"/>
      </w:pPr>
      <w:r w:rsidRPr="00161DF8">
        <w:t>Theoretical Connections</w:t>
      </w:r>
    </w:p>
    <w:p w14:paraId="73BE7A29" w14:textId="786333B2" w:rsidR="00BA2C37" w:rsidRDefault="006C1EDB" w:rsidP="00A85FDB">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proofErr w:type="spellStart"/>
      <w:r w:rsidR="00843152">
        <w:rPr>
          <w:rFonts w:ascii="Times New Roman" w:hAnsi="Times New Roman" w:cs="Times New Roman"/>
          <w:sz w:val="24"/>
          <w:szCs w:val="24"/>
        </w:rPr>
        <w:t>Keashly</w:t>
      </w:r>
      <w:proofErr w:type="spellEnd"/>
      <w:r w:rsidR="00843152">
        <w:rPr>
          <w:rFonts w:ascii="Times New Roman" w:hAnsi="Times New Roman" w:cs="Times New Roman"/>
          <w:sz w:val="24"/>
          <w:szCs w:val="24"/>
        </w:rPr>
        <w:t xml:space="preserve"> (2021)</w:t>
      </w:r>
      <w:r w:rsidR="005D71CE">
        <w:rPr>
          <w:rFonts w:ascii="Times New Roman" w:hAnsi="Times New Roman" w:cs="Times New Roman"/>
          <w:sz w:val="24"/>
          <w:szCs w:val="24"/>
        </w:rPr>
        <w:t xml:space="preserve"> proposed that academia is often framed as spaces for </w:t>
      </w:r>
      <w:r w:rsidR="004C2B61">
        <w:rPr>
          <w:rFonts w:ascii="Times New Roman" w:hAnsi="Times New Roman" w:cs="Times New Roman"/>
          <w:sz w:val="24"/>
          <w:szCs w:val="24"/>
        </w:rPr>
        <w:t>freedom of thought,</w:t>
      </w:r>
      <w:r w:rsidR="005D71CE">
        <w:rPr>
          <w:rFonts w:ascii="Times New Roman" w:hAnsi="Times New Roman" w:cs="Times New Roman"/>
          <w:sz w:val="24"/>
          <w:szCs w:val="24"/>
        </w:rPr>
        <w:t xml:space="preserve"> </w:t>
      </w:r>
      <w:r w:rsidR="002005D0">
        <w:rPr>
          <w:rFonts w:ascii="Times New Roman" w:hAnsi="Times New Roman" w:cs="Times New Roman"/>
          <w:sz w:val="24"/>
          <w:szCs w:val="24"/>
        </w:rPr>
        <w:t xml:space="preserve">responsible for generating knowledge, </w:t>
      </w:r>
      <w:r w:rsidR="0023116C">
        <w:rPr>
          <w:rFonts w:ascii="Times New Roman" w:hAnsi="Times New Roman" w:cs="Times New Roman"/>
          <w:sz w:val="24"/>
          <w:szCs w:val="24"/>
        </w:rPr>
        <w:t>and act in the public good</w:t>
      </w:r>
      <w:r w:rsidR="002005D0">
        <w:rPr>
          <w:rFonts w:ascii="Times New Roman" w:hAnsi="Times New Roman" w:cs="Times New Roman"/>
          <w:sz w:val="24"/>
          <w:szCs w:val="24"/>
        </w:rPr>
        <w:t xml:space="preserve">. </w:t>
      </w:r>
      <w:r w:rsidR="008E4D13">
        <w:rPr>
          <w:rFonts w:ascii="Times New Roman" w:hAnsi="Times New Roman" w:cs="Times New Roman"/>
          <w:sz w:val="24"/>
          <w:szCs w:val="24"/>
        </w:rPr>
        <w:t xml:space="preserve">As such, </w:t>
      </w:r>
      <w:proofErr w:type="spellStart"/>
      <w:r w:rsidR="008E4D13">
        <w:rPr>
          <w:rFonts w:ascii="Times New Roman" w:hAnsi="Times New Roman" w:cs="Times New Roman"/>
          <w:sz w:val="24"/>
          <w:szCs w:val="24"/>
        </w:rPr>
        <w:t>Keashly</w:t>
      </w:r>
      <w:proofErr w:type="spellEnd"/>
      <w:r w:rsidR="008E4D13">
        <w:rPr>
          <w:rFonts w:ascii="Times New Roman" w:hAnsi="Times New Roman" w:cs="Times New Roman"/>
          <w:sz w:val="24"/>
          <w:szCs w:val="24"/>
        </w:rPr>
        <w:t xml:space="preserve"> (2021) </w:t>
      </w:r>
      <w:r w:rsidR="008E4D13">
        <w:rPr>
          <w:rFonts w:ascii="Times New Roman" w:hAnsi="Times New Roman" w:cs="Times New Roman"/>
          <w:sz w:val="24"/>
          <w:szCs w:val="24"/>
        </w:rPr>
        <w:lastRenderedPageBreak/>
        <w:t>explained that some competitive</w:t>
      </w:r>
      <w:r w:rsidR="00A62585">
        <w:rPr>
          <w:rFonts w:ascii="Times New Roman" w:hAnsi="Times New Roman" w:cs="Times New Roman"/>
          <w:sz w:val="24"/>
          <w:szCs w:val="24"/>
        </w:rPr>
        <w:t xml:space="preserve">, aggressive, or confrontational communication styles may become the norm within an environment that celebrates </w:t>
      </w:r>
      <w:r w:rsidR="00225337">
        <w:rPr>
          <w:rFonts w:ascii="Times New Roman" w:hAnsi="Times New Roman" w:cs="Times New Roman"/>
          <w:sz w:val="24"/>
          <w:szCs w:val="24"/>
        </w:rPr>
        <w:t>debate,</w:t>
      </w:r>
      <w:r w:rsidR="004C2B61">
        <w:rPr>
          <w:rFonts w:ascii="Times New Roman" w:hAnsi="Times New Roman" w:cs="Times New Roman"/>
          <w:sz w:val="24"/>
          <w:szCs w:val="24"/>
        </w:rPr>
        <w:t xml:space="preserve"> which the author </w:t>
      </w:r>
      <w:r w:rsidR="00001F2F">
        <w:rPr>
          <w:rFonts w:ascii="Times New Roman" w:hAnsi="Times New Roman" w:cs="Times New Roman"/>
          <w:sz w:val="24"/>
          <w:szCs w:val="24"/>
        </w:rPr>
        <w:t>referred</w:t>
      </w:r>
      <w:r w:rsidR="004C2B61">
        <w:rPr>
          <w:rFonts w:ascii="Times New Roman" w:hAnsi="Times New Roman" w:cs="Times New Roman"/>
          <w:sz w:val="24"/>
          <w:szCs w:val="24"/>
        </w:rPr>
        <w:t xml:space="preserve"> to as “reasonable hostility”</w:t>
      </w:r>
      <w:r w:rsidR="00225337">
        <w:rPr>
          <w:rFonts w:ascii="Times New Roman" w:hAnsi="Times New Roman" w:cs="Times New Roman"/>
          <w:sz w:val="24"/>
          <w:szCs w:val="24"/>
        </w:rPr>
        <w:t xml:space="preserve"> (p. 6)</w:t>
      </w:r>
      <w:r w:rsidR="00A62585">
        <w:rPr>
          <w:rFonts w:ascii="Times New Roman" w:hAnsi="Times New Roman" w:cs="Times New Roman"/>
          <w:sz w:val="24"/>
          <w:szCs w:val="24"/>
        </w:rPr>
        <w:t xml:space="preserve">. </w:t>
      </w:r>
      <w:r w:rsidR="006A3781">
        <w:rPr>
          <w:rFonts w:ascii="Times New Roman" w:hAnsi="Times New Roman" w:cs="Times New Roman"/>
          <w:sz w:val="24"/>
          <w:szCs w:val="24"/>
        </w:rPr>
        <w:t>However, these norms for communication within academia may manifest</w:t>
      </w:r>
      <w:r w:rsidR="005F06C4">
        <w:rPr>
          <w:rFonts w:ascii="Times New Roman" w:hAnsi="Times New Roman" w:cs="Times New Roman"/>
          <w:sz w:val="24"/>
          <w:szCs w:val="24"/>
        </w:rPr>
        <w:t xml:space="preserve"> out of control</w:t>
      </w:r>
      <w:r w:rsidR="006A3781">
        <w:rPr>
          <w:rFonts w:ascii="Times New Roman" w:hAnsi="Times New Roman" w:cs="Times New Roman"/>
          <w:sz w:val="24"/>
          <w:szCs w:val="24"/>
        </w:rPr>
        <w:t xml:space="preserve"> without organizational oversight or constraints.</w:t>
      </w:r>
      <w:r w:rsidR="007367E7">
        <w:rPr>
          <w:rFonts w:ascii="Times New Roman" w:hAnsi="Times New Roman" w:cs="Times New Roman"/>
          <w:sz w:val="24"/>
          <w:szCs w:val="24"/>
        </w:rPr>
        <w:t xml:space="preserve"> This may prime organizational members within academia to come into this space with preconceived beliefs only to be met with normalized bullying behaviors. </w:t>
      </w:r>
      <w:r w:rsidR="00F64AFE">
        <w:rPr>
          <w:rFonts w:ascii="Times New Roman" w:hAnsi="Times New Roman" w:cs="Times New Roman"/>
          <w:sz w:val="24"/>
          <w:szCs w:val="24"/>
        </w:rPr>
        <w:t>What is missing from this literature, however, is the effect that expectancy violation or even confirmation can have on those experiencing bullying (e.g., both targets and witnesses).</w:t>
      </w:r>
    </w:p>
    <w:p w14:paraId="3D495D04" w14:textId="4EA08DF3" w:rsidR="00980F38" w:rsidRPr="008E4F60" w:rsidRDefault="00980F38" w:rsidP="00A85FD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64AFE">
        <w:rPr>
          <w:rFonts w:ascii="Times New Roman" w:hAnsi="Times New Roman" w:cs="Times New Roman"/>
          <w:sz w:val="24"/>
          <w:szCs w:val="24"/>
        </w:rPr>
        <w:t>This</w:t>
      </w:r>
      <w:r w:rsidR="00905C6E">
        <w:rPr>
          <w:rFonts w:ascii="Times New Roman" w:hAnsi="Times New Roman" w:cs="Times New Roman"/>
          <w:sz w:val="24"/>
          <w:szCs w:val="24"/>
        </w:rPr>
        <w:t xml:space="preserve"> theme echoes the premises outlined by </w:t>
      </w:r>
      <w:proofErr w:type="spellStart"/>
      <w:r w:rsidR="00905C6E">
        <w:rPr>
          <w:rFonts w:ascii="Times New Roman" w:hAnsi="Times New Roman" w:cs="Times New Roman"/>
          <w:sz w:val="24"/>
          <w:szCs w:val="24"/>
        </w:rPr>
        <w:t>Keashly</w:t>
      </w:r>
      <w:proofErr w:type="spellEnd"/>
      <w:r w:rsidR="00905C6E">
        <w:rPr>
          <w:rFonts w:ascii="Times New Roman" w:hAnsi="Times New Roman" w:cs="Times New Roman"/>
          <w:sz w:val="24"/>
          <w:szCs w:val="24"/>
        </w:rPr>
        <w:t xml:space="preserve"> (2021)</w:t>
      </w:r>
      <w:r w:rsidR="00F64AFE">
        <w:rPr>
          <w:rFonts w:ascii="Times New Roman" w:hAnsi="Times New Roman" w:cs="Times New Roman"/>
          <w:sz w:val="24"/>
          <w:szCs w:val="24"/>
        </w:rPr>
        <w:t xml:space="preserve"> as well as adds some insight into how these norms are experienced in the face of bullying</w:t>
      </w:r>
      <w:r w:rsidR="00905C6E">
        <w:rPr>
          <w:rFonts w:ascii="Times New Roman" w:hAnsi="Times New Roman" w:cs="Times New Roman"/>
          <w:sz w:val="24"/>
          <w:szCs w:val="24"/>
        </w:rPr>
        <w:t xml:space="preserve">. </w:t>
      </w:r>
      <w:r w:rsidR="004E08D9">
        <w:rPr>
          <w:rFonts w:ascii="Times New Roman" w:hAnsi="Times New Roman" w:cs="Times New Roman"/>
          <w:sz w:val="24"/>
          <w:szCs w:val="24"/>
        </w:rPr>
        <w:t>S</w:t>
      </w:r>
      <w:r w:rsidR="00A80FAE">
        <w:rPr>
          <w:rFonts w:ascii="Times New Roman" w:hAnsi="Times New Roman" w:cs="Times New Roman"/>
          <w:sz w:val="24"/>
          <w:szCs w:val="24"/>
        </w:rPr>
        <w:t xml:space="preserve">ome participants in the </w:t>
      </w:r>
      <w:r w:rsidR="002B7C77">
        <w:rPr>
          <w:rFonts w:ascii="Times New Roman" w:hAnsi="Times New Roman" w:cs="Times New Roman"/>
          <w:sz w:val="24"/>
          <w:szCs w:val="24"/>
        </w:rPr>
        <w:t xml:space="preserve">comparative </w:t>
      </w:r>
      <w:r w:rsidR="00A80FAE">
        <w:rPr>
          <w:rFonts w:ascii="Times New Roman" w:hAnsi="Times New Roman" w:cs="Times New Roman"/>
          <w:sz w:val="24"/>
          <w:szCs w:val="24"/>
        </w:rPr>
        <w:t>cases</w:t>
      </w:r>
      <w:r w:rsidR="00F64AFE">
        <w:rPr>
          <w:rFonts w:ascii="Times New Roman" w:hAnsi="Times New Roman" w:cs="Times New Roman"/>
          <w:sz w:val="24"/>
          <w:szCs w:val="24"/>
        </w:rPr>
        <w:t xml:space="preserve"> of this theme</w:t>
      </w:r>
      <w:r w:rsidR="00A80FAE">
        <w:rPr>
          <w:rFonts w:ascii="Times New Roman" w:hAnsi="Times New Roman" w:cs="Times New Roman"/>
          <w:sz w:val="24"/>
          <w:szCs w:val="24"/>
        </w:rPr>
        <w:t xml:space="preserve"> did voice that they knew the norms of aggressive behavior in academia, often learning them in graduate school. While their expectations were affirmed, they still voiced a clear understanding of </w:t>
      </w:r>
      <w:r w:rsidR="00C032D0">
        <w:rPr>
          <w:rFonts w:ascii="Times New Roman" w:hAnsi="Times New Roman" w:cs="Times New Roman"/>
          <w:sz w:val="24"/>
          <w:szCs w:val="24"/>
        </w:rPr>
        <w:t>the distinction between</w:t>
      </w:r>
      <w:r w:rsidR="00A80FAE">
        <w:rPr>
          <w:rFonts w:ascii="Times New Roman" w:hAnsi="Times New Roman" w:cs="Times New Roman"/>
          <w:sz w:val="24"/>
          <w:szCs w:val="24"/>
        </w:rPr>
        <w:t xml:space="preserve"> workplace bullying and typical competitive communication within academia</w:t>
      </w:r>
      <w:r w:rsidR="00C032D0">
        <w:rPr>
          <w:rFonts w:ascii="Times New Roman" w:hAnsi="Times New Roman" w:cs="Times New Roman"/>
          <w:sz w:val="24"/>
          <w:szCs w:val="24"/>
        </w:rPr>
        <w:t xml:space="preserve">. </w:t>
      </w:r>
      <w:r w:rsidR="00C17F32">
        <w:rPr>
          <w:rFonts w:ascii="Times New Roman" w:hAnsi="Times New Roman" w:cs="Times New Roman"/>
          <w:sz w:val="24"/>
          <w:szCs w:val="24"/>
        </w:rPr>
        <w:t xml:space="preserve">Many of these participants voiced feeling the life sucked out of them over time. </w:t>
      </w:r>
      <w:r w:rsidR="00174E34">
        <w:rPr>
          <w:rFonts w:ascii="Times New Roman" w:hAnsi="Times New Roman" w:cs="Times New Roman"/>
          <w:sz w:val="24"/>
          <w:szCs w:val="24"/>
        </w:rPr>
        <w:t xml:space="preserve">Other participants expressed they felt their dreams shatter. Their expectations for academia were likened to a sleeping giant and the intellectual fabric of society. However, their norm violation turned into a wreckage, disillusionment, and a curse. </w:t>
      </w:r>
      <w:r w:rsidR="002B607F">
        <w:rPr>
          <w:rFonts w:ascii="Times New Roman" w:hAnsi="Times New Roman" w:cs="Times New Roman"/>
          <w:sz w:val="24"/>
          <w:szCs w:val="24"/>
        </w:rPr>
        <w:t>While the intensity of the expectancy violation or confirmation was not quantitatively measured, the narrative account</w:t>
      </w:r>
      <w:r w:rsidR="003E03D3">
        <w:rPr>
          <w:rFonts w:ascii="Times New Roman" w:hAnsi="Times New Roman" w:cs="Times New Roman"/>
          <w:sz w:val="24"/>
          <w:szCs w:val="24"/>
        </w:rPr>
        <w:t>s</w:t>
      </w:r>
      <w:r w:rsidR="002B607F">
        <w:rPr>
          <w:rFonts w:ascii="Times New Roman" w:hAnsi="Times New Roman" w:cs="Times New Roman"/>
          <w:sz w:val="24"/>
          <w:szCs w:val="24"/>
        </w:rPr>
        <w:t xml:space="preserve"> of this aspect of workplace bullying </w:t>
      </w:r>
      <w:r w:rsidR="004C6BA7">
        <w:rPr>
          <w:rFonts w:ascii="Times New Roman" w:hAnsi="Times New Roman" w:cs="Times New Roman"/>
          <w:sz w:val="24"/>
          <w:szCs w:val="24"/>
        </w:rPr>
        <w:t>point to the intensity behind these initial experiences.</w:t>
      </w:r>
    </w:p>
    <w:p w14:paraId="7CA48431" w14:textId="41A720B2" w:rsidR="006C1EDB" w:rsidRPr="008E4F60" w:rsidRDefault="006C1EDB" w:rsidP="00A85FDB">
      <w:pPr>
        <w:pStyle w:val="THIRDLEVELHEADINGS"/>
        <w:spacing w:before="0"/>
      </w:pPr>
      <w:bookmarkStart w:id="19" w:name="_Toc88214811"/>
      <w:r w:rsidRPr="008E4F60">
        <w:t>Occupational Identity</w:t>
      </w:r>
      <w:bookmarkEnd w:id="19"/>
    </w:p>
    <w:p w14:paraId="4E7045EF" w14:textId="00729253" w:rsidR="006C1EDB" w:rsidRPr="008E4F60" w:rsidRDefault="006C1EDB" w:rsidP="006C7521">
      <w:pPr>
        <w:spacing w:after="0" w:line="480" w:lineRule="auto"/>
        <w:ind w:firstLine="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In addition to archetypes about the academic environment, participants also held ideals about their role as teachers, directors, or coordinators in higher education. For many, they made </w:t>
      </w:r>
      <w:r w:rsidRPr="008E4F60">
        <w:rPr>
          <w:rFonts w:ascii="Times New Roman" w:eastAsia="Times New Roman" w:hAnsi="Times New Roman" w:cs="Times New Roman"/>
          <w:sz w:val="24"/>
          <w:szCs w:val="24"/>
        </w:rPr>
        <w:lastRenderedPageBreak/>
        <w:t xml:space="preserve">sense of the bullying events through their disruption to </w:t>
      </w:r>
      <w:r w:rsidRPr="008E4F60">
        <w:rPr>
          <w:rFonts w:ascii="Times New Roman" w:eastAsia="Times New Roman" w:hAnsi="Times New Roman" w:cs="Times New Roman"/>
          <w:i/>
          <w:iCs/>
          <w:sz w:val="24"/>
          <w:szCs w:val="24"/>
        </w:rPr>
        <w:t>occupational identity</w:t>
      </w:r>
      <w:r w:rsidRPr="008E4F60">
        <w:rPr>
          <w:rFonts w:ascii="Times New Roman" w:eastAsia="Times New Roman" w:hAnsi="Times New Roman" w:cs="Times New Roman"/>
          <w:sz w:val="24"/>
          <w:szCs w:val="24"/>
        </w:rPr>
        <w:t xml:space="preserve">. During their narratives, once the initial shock of the negative valence expectancy violation set in, participants would attempt to prove their worth and experience a struggle to be productive. As the bullying went on, participants would engage in self-preservation and made efforts to reclaim identity. </w:t>
      </w:r>
    </w:p>
    <w:p w14:paraId="4437BEA9" w14:textId="77777777" w:rsidR="006C1EDB" w:rsidRPr="008E4F60" w:rsidRDefault="006C1EDB" w:rsidP="006C7521">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Betty, a director for student services with 10 years’ experience in higher education, described how she made sense of being a target as well as witnessing the bullying. Throughout her story, she described the pride she took in doing her job well and had a great relationship with her previous boss. However, her experience took a turn when her boss retired, and a new supervisor took the position. “He started by questioning my judgment, my decision on things…said I lacked communication skills…I was suddenly thrust into a situation where every step that I took had to be managed and controlled.” From there, Betty would reiterate “I was completely thrown for a loop because if I have a strong point, it's communication. I'm articulate, I'm intelligent, I'm well educated.” Due to Betty’s experiences as a target, she expressed self-doubt and a disruption to her identity as a good employee. </w:t>
      </w:r>
    </w:p>
    <w:p w14:paraId="299A3542" w14:textId="77777777" w:rsidR="006C1EDB" w:rsidRPr="008E4F60" w:rsidRDefault="006C1EDB" w:rsidP="006C7521">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It sounds to me when I say it out loud, very childish, to say you were bullied, or that someone purposely usurped your authority and just intervened in your everyday actions. [It] makes you either feel or look incompetent or even unsure of yourself. That's really what began to happen. And I've watched him bully other employees and professors especially. – Betty </w:t>
      </w:r>
    </w:p>
    <w:p w14:paraId="1BF9F2FB"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The disruption to her occupational identity occurred for Betty as she witnessed bullying happen to others as well. Witnessing her supervisor bully others in her department at first gave clarity to her experiences as a target. “It wasn't until it began to happen to [my coworker] that I realized really, what was happening to me…like a lightbulb went off.” While Betty experienced the threat </w:t>
      </w:r>
      <w:r w:rsidRPr="008E4F60">
        <w:rPr>
          <w:rFonts w:ascii="Times New Roman" w:eastAsia="Times New Roman" w:hAnsi="Times New Roman" w:cs="Times New Roman"/>
          <w:sz w:val="24"/>
          <w:szCs w:val="24"/>
        </w:rPr>
        <w:lastRenderedPageBreak/>
        <w:t>to her occupational identity as a target, being a bystander helped her make sense of the situation with her supervisor bullying others. While witnessing the bullying happen to others, Betty thought about the occupational identity for herself and other targets.</w:t>
      </w:r>
    </w:p>
    <w:p w14:paraId="5EEB3E08"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Now </w:t>
      </w:r>
      <w:proofErr w:type="gramStart"/>
      <w:r w:rsidRPr="008E4F60">
        <w:rPr>
          <w:rFonts w:ascii="Times New Roman" w:eastAsia="Times New Roman" w:hAnsi="Times New Roman" w:cs="Times New Roman"/>
          <w:sz w:val="24"/>
          <w:szCs w:val="24"/>
        </w:rPr>
        <w:t>all of</w:t>
      </w:r>
      <w:proofErr w:type="gramEnd"/>
      <w:r w:rsidRPr="008E4F60">
        <w:rPr>
          <w:rFonts w:ascii="Times New Roman" w:eastAsia="Times New Roman" w:hAnsi="Times New Roman" w:cs="Times New Roman"/>
          <w:sz w:val="24"/>
          <w:szCs w:val="24"/>
        </w:rPr>
        <w:t xml:space="preserve"> the sudden and watching this happen to [my coworker] too. I thought, we aren't doing what we're supposed to be doing. I'm failing at this somehow. And he told me I had gotten too big for my britches. Like a child. I felt reprimanded. Childlike.</w:t>
      </w:r>
    </w:p>
    <w:p w14:paraId="01B79140"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 – Betty </w:t>
      </w:r>
    </w:p>
    <w:p w14:paraId="7A4BFDA4"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Additionally, retrospective sensemaking processes for Betty included how she saw her role in workplace bullying situations that also disrupted her occupational identity, sense of purpose for the organization, and her goals of becoming a professional. Betty identified her position through a sense of loss and mourning. This sentiment is even carried into the new occupation she landed after she was able to get out of the workplace bullying situation</w:t>
      </w:r>
      <w:proofErr w:type="gramStart"/>
      <w:r w:rsidRPr="008E4F60">
        <w:rPr>
          <w:rFonts w:ascii="Times New Roman" w:eastAsia="Times New Roman" w:hAnsi="Times New Roman" w:cs="Times New Roman"/>
          <w:sz w:val="24"/>
          <w:szCs w:val="24"/>
        </w:rPr>
        <w:t xml:space="preserve">.  </w:t>
      </w:r>
      <w:proofErr w:type="gramEnd"/>
      <w:r w:rsidRPr="008E4F60">
        <w:rPr>
          <w:rFonts w:ascii="Times New Roman" w:eastAsia="Times New Roman" w:hAnsi="Times New Roman" w:cs="Times New Roman"/>
          <w:sz w:val="24"/>
          <w:szCs w:val="24"/>
        </w:rPr>
        <w:t xml:space="preserve">  </w:t>
      </w:r>
    </w:p>
    <w:p w14:paraId="504E8207"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 And you mourn. I mean, I did plan on retiring from that job, you mourn what you were able to accomplish what you didn't get to accomplish. You mourn that self you feel you've lost. And then when you go back to a job, I still I find myself questioning whether I am the employee I think I am. – Betty  </w:t>
      </w:r>
    </w:p>
    <w:p w14:paraId="6EDF2447" w14:textId="466434F9"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Elyse, a new adjunct lecturer in English with 2 years’ experience, just came out of graduate school with many of her new colleagues. She described her unit as “a pretty cohesive family and [</w:t>
      </w:r>
      <w:r w:rsidR="00F071B9">
        <w:rPr>
          <w:rFonts w:ascii="Times New Roman" w:eastAsia="Times New Roman" w:hAnsi="Times New Roman" w:cs="Times New Roman"/>
          <w:sz w:val="24"/>
          <w:szCs w:val="24"/>
        </w:rPr>
        <w:t xml:space="preserve">we </w:t>
      </w:r>
      <w:r w:rsidRPr="008E4F60">
        <w:rPr>
          <w:rFonts w:ascii="Times New Roman" w:eastAsia="Times New Roman" w:hAnsi="Times New Roman" w:cs="Times New Roman"/>
          <w:sz w:val="24"/>
          <w:szCs w:val="24"/>
        </w:rPr>
        <w:t>got] along really well.” She talked at length about her aspirations to be a teacher. “I really wanted to be a teacher. I spent so much of my life denying that my English major was because I wanted to teach. [</w:t>
      </w:r>
      <w:r w:rsidRPr="008E4F60">
        <w:rPr>
          <w:rFonts w:ascii="Times New Roman" w:eastAsia="Times New Roman" w:hAnsi="Times New Roman" w:cs="Times New Roman"/>
          <w:i/>
          <w:iCs/>
          <w:sz w:val="24"/>
          <w:szCs w:val="24"/>
        </w:rPr>
        <w:t>laughs</w:t>
      </w:r>
      <w:r w:rsidRPr="008E4F60">
        <w:rPr>
          <w:rFonts w:ascii="Times New Roman" w:eastAsia="Times New Roman" w:hAnsi="Times New Roman" w:cs="Times New Roman"/>
          <w:sz w:val="24"/>
          <w:szCs w:val="24"/>
        </w:rPr>
        <w:t xml:space="preserve">]” However, her identity as a teacher shifted while working with a co-teacher from </w:t>
      </w:r>
      <w:r w:rsidR="00F071B9">
        <w:rPr>
          <w:rFonts w:ascii="Times New Roman" w:eastAsia="Times New Roman" w:hAnsi="Times New Roman" w:cs="Times New Roman"/>
          <w:sz w:val="24"/>
          <w:szCs w:val="24"/>
        </w:rPr>
        <w:t xml:space="preserve">her time </w:t>
      </w:r>
      <w:r w:rsidRPr="008E4F60">
        <w:rPr>
          <w:rFonts w:ascii="Times New Roman" w:eastAsia="Times New Roman" w:hAnsi="Times New Roman" w:cs="Times New Roman"/>
          <w:sz w:val="24"/>
          <w:szCs w:val="24"/>
        </w:rPr>
        <w:t>teaching in Slovakia and she became the target of bullying.</w:t>
      </w:r>
      <w:r w:rsidRPr="008E4F60">
        <w:rPr>
          <w:rFonts w:ascii="Times New Roman" w:hAnsi="Times New Roman" w:cs="Times New Roman"/>
          <w:sz w:val="24"/>
          <w:szCs w:val="24"/>
        </w:rPr>
        <w:t xml:space="preserve"> </w:t>
      </w:r>
      <w:r w:rsidRPr="008E4F60">
        <w:rPr>
          <w:rFonts w:ascii="Times New Roman" w:eastAsia="Times New Roman" w:hAnsi="Times New Roman" w:cs="Times New Roman"/>
          <w:sz w:val="24"/>
          <w:szCs w:val="24"/>
        </w:rPr>
        <w:t xml:space="preserve">The co-teacher would undermine her in the classroom, telling her students that she “wasn’t their real </w:t>
      </w:r>
      <w:r w:rsidRPr="008E4F60">
        <w:rPr>
          <w:rFonts w:ascii="Times New Roman" w:eastAsia="Times New Roman" w:hAnsi="Times New Roman" w:cs="Times New Roman"/>
          <w:sz w:val="24"/>
          <w:szCs w:val="24"/>
        </w:rPr>
        <w:lastRenderedPageBreak/>
        <w:t xml:space="preserve">teacher.” When this occurred and Elyse attempted to make sense of the bully’s actions, she immediately went to the disruption to her occupational identity as a teacher. “It was really hard to develop my teaching persona, develop that confidence in myself as a teacher, because I had a co-teacher, I worked really closely with [who] didn't believe in me.” </w:t>
      </w:r>
    </w:p>
    <w:p w14:paraId="017F9A8D"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Elyse also witnessed bullying of her current unit coworkers as well as experienced being the target. The director of another center on campus would undermine their work. “[They would] tell us that we were doing our jobs wrong…talking down to us and critiquing us.” After sharing this story, she immediately went to justifying the occupational identity for herself and her colleagues. “When that happened, I'm like it's not like I'm Teacher of the Year or anything…</w:t>
      </w:r>
      <w:r w:rsidRPr="008E4F60">
        <w:rPr>
          <w:rFonts w:ascii="Times New Roman" w:hAnsi="Times New Roman" w:cs="Times New Roman"/>
          <w:sz w:val="24"/>
          <w:szCs w:val="24"/>
        </w:rPr>
        <w:t xml:space="preserve"> </w:t>
      </w:r>
      <w:r w:rsidRPr="008E4F60">
        <w:rPr>
          <w:rFonts w:ascii="Times New Roman" w:eastAsia="Times New Roman" w:hAnsi="Times New Roman" w:cs="Times New Roman"/>
          <w:sz w:val="24"/>
          <w:szCs w:val="24"/>
        </w:rPr>
        <w:t>we make jokes of our own accolades, which it really depressed me.” In the same conversation, Elyse talked about the accomplishments for her coworkers who were bullied as well while she made sense of the experience. “</w:t>
      </w:r>
      <w:proofErr w:type="gramStart"/>
      <w:r w:rsidRPr="008E4F60">
        <w:rPr>
          <w:rFonts w:ascii="Times New Roman" w:eastAsia="Times New Roman" w:hAnsi="Times New Roman" w:cs="Times New Roman"/>
          <w:sz w:val="24"/>
          <w:szCs w:val="24"/>
        </w:rPr>
        <w:t>but</w:t>
      </w:r>
      <w:proofErr w:type="gramEnd"/>
      <w:r w:rsidRPr="008E4F60">
        <w:rPr>
          <w:rFonts w:ascii="Times New Roman" w:eastAsia="Times New Roman" w:hAnsi="Times New Roman" w:cs="Times New Roman"/>
          <w:sz w:val="24"/>
          <w:szCs w:val="24"/>
        </w:rPr>
        <w:t xml:space="preserve"> they’re established scholars…they know what they’re doing.”</w:t>
      </w:r>
    </w:p>
    <w:p w14:paraId="1758D649"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Even still, Elyse felt very much that her occupational identity was disrupted as she experienced being the target and witness to bullying in her workplace. Within the same sentiment of her confidence in herself and her accomplishments, she still felt that disruption to her occupational identity as she tried to make sense of her bullying experiences. Throughout her narrative, constantly proving herself (e.g., her awards, confidence in her teaching, workshop training, etc.) was intertwined with her disruption to her occupational identity during workplace bullying events. </w:t>
      </w:r>
    </w:p>
    <w:p w14:paraId="462177CD"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 still, as much as I want to say that I'm confident as a teacher and I feel like I have my teaching persona, I still very much on the inside feel expendable as an instructor. You know, even though I have a teaching award, and I have specific training that other instructors don't, I still very much view myself as expendable. – Elyse </w:t>
      </w:r>
    </w:p>
    <w:p w14:paraId="0CFDCB2E"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 xml:space="preserve"> </w:t>
      </w:r>
      <w:r w:rsidRPr="008E4F60">
        <w:rPr>
          <w:rFonts w:ascii="Times New Roman" w:eastAsia="Times New Roman" w:hAnsi="Times New Roman" w:cs="Times New Roman"/>
          <w:sz w:val="24"/>
          <w:szCs w:val="24"/>
        </w:rPr>
        <w:tab/>
        <w:t xml:space="preserve">Corinna, an assistant professor/research assistant in STEM with 10 years’ experience, remembered a bullying situation occurred when she made a mistake while training a new lab assistant. Her boss, the research director, “[sent] this really long email about how I was a bad leader….and how horrible it was that I wasted all this money, and it's all my fault.” After explaining the situation, Corinna immediately questioned her career plans. </w:t>
      </w:r>
    </w:p>
    <w:p w14:paraId="7F685B74"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When this person did that to me, the first time around, I was like, “Oh this is really bad, and I don't know if this is the environment, I want to work in.” Like, it </w:t>
      </w:r>
      <w:proofErr w:type="gramStart"/>
      <w:r w:rsidRPr="008E4F60">
        <w:rPr>
          <w:rFonts w:ascii="Times New Roman" w:eastAsia="Times New Roman" w:hAnsi="Times New Roman" w:cs="Times New Roman"/>
          <w:sz w:val="24"/>
          <w:szCs w:val="24"/>
        </w:rPr>
        <w:t>definitely affects</w:t>
      </w:r>
      <w:proofErr w:type="gramEnd"/>
      <w:r w:rsidRPr="008E4F60">
        <w:rPr>
          <w:rFonts w:ascii="Times New Roman" w:eastAsia="Times New Roman" w:hAnsi="Times New Roman" w:cs="Times New Roman"/>
          <w:sz w:val="24"/>
          <w:szCs w:val="24"/>
        </w:rPr>
        <w:t xml:space="preserve"> whether or not I want to continue working and research. – Corinna </w:t>
      </w:r>
    </w:p>
    <w:p w14:paraId="618976BC"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Corinna went on to discuss that she was a bystander to the same treatment of other employees and graduate students dished out by the research director. She noted their response to the bullying as well. “I have seen from this lab, a lot of people on the lower levels and graduate students…not really continue on…they really get upset and you know, anxious and nervous…[they’re] kind of shut down.” Corinna went on to question her occupational identity from working in this environment riddled with bullying. “So, it definitely affected I think my research in the end by limiting the projects that I was going to be involved on.” Corinna explained that the constant “aggression and yelling” dished out from her boss, caused her a loss to productivity in her research. “I just feel like there was an element of creativity that’s lost… [there’s a] fear of creativity…</w:t>
      </w:r>
      <w:r w:rsidRPr="008E4F60">
        <w:t xml:space="preserve"> </w:t>
      </w:r>
      <w:r w:rsidRPr="008E4F60">
        <w:rPr>
          <w:rFonts w:ascii="Times New Roman" w:eastAsia="Times New Roman" w:hAnsi="Times New Roman" w:cs="Times New Roman"/>
          <w:sz w:val="24"/>
          <w:szCs w:val="24"/>
        </w:rPr>
        <w:t xml:space="preserve">because you know, you are part of the machine and you have to crank, crank, crank.” </w:t>
      </w:r>
    </w:p>
    <w:p w14:paraId="719D0567"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Corinna then began to prospectively talk about her position as a research advisor working with graduate students. She references her experiences with her current bully while making plans for her occupational identity in the future. </w:t>
      </w:r>
    </w:p>
    <w:p w14:paraId="2FE52AF8"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 xml:space="preserve">I think it affects me a lot. I'm not going to ever yell at a grad student…I do not want to be like that. So, it's something that’s affected me. </w:t>
      </w:r>
      <w:proofErr w:type="gramStart"/>
      <w:r w:rsidRPr="008E4F60">
        <w:rPr>
          <w:rFonts w:ascii="Times New Roman" w:eastAsia="Times New Roman" w:hAnsi="Times New Roman" w:cs="Times New Roman"/>
          <w:sz w:val="24"/>
          <w:szCs w:val="24"/>
        </w:rPr>
        <w:t>And actually, if</w:t>
      </w:r>
      <w:proofErr w:type="gramEnd"/>
      <w:r w:rsidRPr="008E4F60">
        <w:rPr>
          <w:rFonts w:ascii="Times New Roman" w:eastAsia="Times New Roman" w:hAnsi="Times New Roman" w:cs="Times New Roman"/>
          <w:sz w:val="24"/>
          <w:szCs w:val="24"/>
        </w:rPr>
        <w:t xml:space="preserve"> I feel like I am getting frustrated with a student or something, I take a step back. Am I being like him? And I want to make it almost like a checkpoint, you know. I've never yelled but still like, it's always in the back of my mind. – Corinna </w:t>
      </w:r>
    </w:p>
    <w:p w14:paraId="05AE2AF6"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Throughout many narratives, participants would describe how they found ways to cope mostly by engaging in self-preservation to protect their occupational identity. Henry, a full professor with leadership experience in the social sciences has been in higher education for 30 years. He first recalled his experiences as a witness to bullying of staff by a faculty member. “I've seen those situations where faculty attack staff are just kind of condescending… [the bully would] berate that person in front of everybody.” He immediately went to the possibilities of the occupational identity for typical staff positions as he made sense of witnessing their situation. </w:t>
      </w:r>
    </w:p>
    <w:p w14:paraId="05B2E20F"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 remember one vivid memory of [them] crying, coming into my office, this is a staff person, who just, was just beside herself… made to feel like she had done something wrong…it could be a gender issue because many staff are female… the staff person felt so undervalued…it’s this pecking order. – Henry </w:t>
      </w:r>
    </w:p>
    <w:p w14:paraId="3A96FFE3"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Henry also explained that he was eventually a target and witness to bullying. “We had a former dean that ran our unit, in a way that just was so mean, we were still suffering from trauma.” The former dean would “give certain people privileges and were rewarded…playing favorites” and punish others who did not support the dean, “there was no equity.” This caused a sense of trepidation and fear among the unit. “The culture to me is that kind of where people are intimidated or afraid of speaking up.” </w:t>
      </w:r>
    </w:p>
    <w:p w14:paraId="4DE38846"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ab/>
        <w:t xml:space="preserve">Henry went on to clarify the unit began to engage in self-preservation that lingered even after the former dean moved on to another position. </w:t>
      </w:r>
    </w:p>
    <w:p w14:paraId="2CEFB2FB"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 don't think people have recovered. We lived under this former dean for quite </w:t>
      </w:r>
      <w:proofErr w:type="gramStart"/>
      <w:r w:rsidRPr="008E4F60">
        <w:rPr>
          <w:rFonts w:ascii="Times New Roman" w:eastAsia="Times New Roman" w:hAnsi="Times New Roman" w:cs="Times New Roman"/>
          <w:sz w:val="24"/>
          <w:szCs w:val="24"/>
        </w:rPr>
        <w:t>a number of</w:t>
      </w:r>
      <w:proofErr w:type="gramEnd"/>
      <w:r w:rsidRPr="008E4F60">
        <w:rPr>
          <w:rFonts w:ascii="Times New Roman" w:eastAsia="Times New Roman" w:hAnsi="Times New Roman" w:cs="Times New Roman"/>
          <w:sz w:val="24"/>
          <w:szCs w:val="24"/>
        </w:rPr>
        <w:t xml:space="preserve"> years. And I mean, everybody I talked to [said] “I'm still kind of laying low. I'm afraid, you know, because I lived with it for years.” I was kind of surprised by that…But I think the trauma that's associated with years of that sort of living in fear of saying the wrong thing, doing the wrong thing, laying low, staying off the radar, trying to figure out how to survive in an environment where these issues were never really discussed openly. – Henry </w:t>
      </w:r>
    </w:p>
    <w:p w14:paraId="02B220F4" w14:textId="4B40A0B3"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Henry finished up his interview explaining that his unit has been trying to move forward with a new dean. However, there were lingering trauma responses from those around him as they attempt to create a new faculty and staff culture in his college. “I think it's much improved…we have a new dean…and a new sense of us all working together…I'm sure there's remnants…new people coming in without that history helped a lot. Moving forward, but it takes</w:t>
      </w:r>
      <w:r w:rsidR="001D6B0E">
        <w:rPr>
          <w:rFonts w:ascii="Times New Roman" w:eastAsia="Times New Roman" w:hAnsi="Times New Roman" w:cs="Times New Roman"/>
          <w:sz w:val="24"/>
          <w:szCs w:val="24"/>
        </w:rPr>
        <w:t>,</w:t>
      </w:r>
      <w:r w:rsidRPr="008E4F60">
        <w:rPr>
          <w:rFonts w:ascii="Times New Roman" w:eastAsia="Times New Roman" w:hAnsi="Times New Roman" w:cs="Times New Roman"/>
          <w:sz w:val="24"/>
          <w:szCs w:val="24"/>
        </w:rPr>
        <w:t xml:space="preserve"> it takes years.”</w:t>
      </w:r>
    </w:p>
    <w:p w14:paraId="06A6D4FC"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Revisiting Joon Jae’s narrative, once he came to terms that academia is not the “sleeping giant that will eventually get there,” he began to engage in self-preservation as well. He told the story of an administrator pointing to their newly built offices and to keep in mind who paid for it</w:t>
      </w:r>
      <w:proofErr w:type="gramStart"/>
      <w:r w:rsidRPr="008E4F60">
        <w:rPr>
          <w:rFonts w:ascii="Times New Roman" w:eastAsia="Times New Roman" w:hAnsi="Times New Roman" w:cs="Times New Roman"/>
          <w:sz w:val="24"/>
          <w:szCs w:val="24"/>
        </w:rPr>
        <w:t xml:space="preserve">.  </w:t>
      </w:r>
      <w:proofErr w:type="gramEnd"/>
      <w:r w:rsidRPr="008E4F60">
        <w:rPr>
          <w:rFonts w:ascii="Times New Roman" w:eastAsia="Times New Roman" w:hAnsi="Times New Roman" w:cs="Times New Roman"/>
          <w:sz w:val="24"/>
          <w:szCs w:val="24"/>
        </w:rPr>
        <w:t>Joon-Jae immediately went into self-preservation mode. For him, self-preservation came in the form of playing along with the bully’s need for power.</w:t>
      </w:r>
    </w:p>
    <w:p w14:paraId="49457EB2"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I knew what he was doing. I felt like he was trying to tell me know your place. Fall in line. And don't say anything. Oh, and I turned to him, and I was like, “You're right. That is a wonderful building. I am so blessed.” And I played the game, I played the game. – Joon Jae</w:t>
      </w:r>
    </w:p>
    <w:p w14:paraId="0A1A5783"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 xml:space="preserve"> </w:t>
      </w:r>
      <w:r w:rsidRPr="008E4F60">
        <w:rPr>
          <w:rFonts w:ascii="Times New Roman" w:hAnsi="Times New Roman" w:cs="Times New Roman"/>
          <w:sz w:val="24"/>
          <w:szCs w:val="24"/>
        </w:rPr>
        <w:tab/>
      </w:r>
      <w:r w:rsidRPr="008E4F60">
        <w:rPr>
          <w:rFonts w:ascii="Times New Roman" w:eastAsia="Times New Roman" w:hAnsi="Times New Roman" w:cs="Times New Roman"/>
          <w:sz w:val="24"/>
          <w:szCs w:val="24"/>
        </w:rPr>
        <w:t xml:space="preserve">Over time, though, participants would develop ways to reclaim or reconstruct their identity </w:t>
      </w:r>
      <w:proofErr w:type="gramStart"/>
      <w:r w:rsidRPr="008E4F60">
        <w:rPr>
          <w:rFonts w:ascii="Times New Roman" w:eastAsia="Times New Roman" w:hAnsi="Times New Roman" w:cs="Times New Roman"/>
          <w:sz w:val="24"/>
          <w:szCs w:val="24"/>
        </w:rPr>
        <w:t>in light of</w:t>
      </w:r>
      <w:proofErr w:type="gramEnd"/>
      <w:r w:rsidRPr="008E4F60">
        <w:rPr>
          <w:rFonts w:ascii="Times New Roman" w:eastAsia="Times New Roman" w:hAnsi="Times New Roman" w:cs="Times New Roman"/>
          <w:sz w:val="24"/>
          <w:szCs w:val="24"/>
        </w:rPr>
        <w:t xml:space="preserve"> workplace bullying situations. Participants saw ways they could find dignity and pride in their work and use their previous experiences to identify the importance of their role as bystanders for future bullying events. Mostly, for those in the target-bystander position, the identity work went inward. They were able to reclaim their purpose for being an academic and put their efforts into the rewarding parts of the job </w:t>
      </w:r>
      <w:proofErr w:type="gramStart"/>
      <w:r w:rsidRPr="008E4F60">
        <w:rPr>
          <w:rFonts w:ascii="Times New Roman" w:eastAsia="Times New Roman" w:hAnsi="Times New Roman" w:cs="Times New Roman"/>
          <w:sz w:val="24"/>
          <w:szCs w:val="24"/>
        </w:rPr>
        <w:t>as a way to</w:t>
      </w:r>
      <w:proofErr w:type="gramEnd"/>
      <w:r w:rsidRPr="008E4F60">
        <w:rPr>
          <w:rFonts w:ascii="Times New Roman" w:eastAsia="Times New Roman" w:hAnsi="Times New Roman" w:cs="Times New Roman"/>
          <w:sz w:val="24"/>
          <w:szCs w:val="24"/>
        </w:rPr>
        <w:t xml:space="preserve"> cope through their workplace bullying situations. </w:t>
      </w:r>
    </w:p>
    <w:p w14:paraId="2F9BF383" w14:textId="0D50FE7E"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Molly, an assistant professor in Education with 6 years’ experience, talked about her encounters with bullying right out of graduate school. She began in her department as a lecturer with the hopes of landing a tenure-track position soon thereafter. She had high hopes of joining them as colleagues. Her occupational identity was in the early stages of formation. “I was fresh out of grad school; I had no idea what to expect…instead of seeing my coworkers as colleagues, I kind of looked up to them because they were the professors… I was pretty happy with the job” She was placed with a faculty mentor who recommended that she get involved with many projects “even though things were not required.” Molly went on to clarify why she took on extra projects as a non-tenure-track lecturer for four years. “I thought, well, maybe if I can make myself valuable to the university, I can one day move into a tenure</w:t>
      </w:r>
      <w:r w:rsidR="003D59BB">
        <w:rPr>
          <w:rFonts w:ascii="Times New Roman" w:eastAsia="Times New Roman" w:hAnsi="Times New Roman" w:cs="Times New Roman"/>
          <w:sz w:val="24"/>
          <w:szCs w:val="24"/>
        </w:rPr>
        <w:t>-</w:t>
      </w:r>
      <w:r w:rsidRPr="008E4F60">
        <w:rPr>
          <w:rFonts w:ascii="Times New Roman" w:eastAsia="Times New Roman" w:hAnsi="Times New Roman" w:cs="Times New Roman"/>
          <w:sz w:val="24"/>
          <w:szCs w:val="24"/>
        </w:rPr>
        <w:t>track position.” However, her hopes for moving into a tenure-track position were crushed when she applied for a position and did not get an interview. Her mentor confronted Molly in a condescending way after that moment. “She said, ‘I guess you’ve figured it out by now’ [</w:t>
      </w:r>
      <w:r w:rsidRPr="008E4F60">
        <w:rPr>
          <w:rFonts w:ascii="Times New Roman" w:eastAsia="Times New Roman" w:hAnsi="Times New Roman" w:cs="Times New Roman"/>
          <w:i/>
          <w:iCs/>
          <w:sz w:val="24"/>
          <w:szCs w:val="24"/>
        </w:rPr>
        <w:t>sarcasm</w:t>
      </w:r>
      <w:r w:rsidRPr="008E4F60">
        <w:rPr>
          <w:rFonts w:ascii="Times New Roman" w:eastAsia="Times New Roman" w:hAnsi="Times New Roman" w:cs="Times New Roman"/>
          <w:sz w:val="24"/>
          <w:szCs w:val="24"/>
        </w:rPr>
        <w:t xml:space="preserve">].” At that moment during her story, Molly explained she felt that hit to her occupational identity and, like Elyse, was always trying to prove her worth to her organization and colleagues. </w:t>
      </w:r>
    </w:p>
    <w:p w14:paraId="705F4CAB" w14:textId="77777777" w:rsidR="00552D55"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 xml:space="preserve">It was just like, being smacked in the face. Because for real, this job felt like it was meant for me. I hit a </w:t>
      </w:r>
      <w:proofErr w:type="gramStart"/>
      <w:r w:rsidRPr="008E4F60">
        <w:rPr>
          <w:rFonts w:ascii="Times New Roman" w:eastAsia="Times New Roman" w:hAnsi="Times New Roman" w:cs="Times New Roman"/>
          <w:sz w:val="24"/>
          <w:szCs w:val="24"/>
        </w:rPr>
        <w:t>really bad</w:t>
      </w:r>
      <w:proofErr w:type="gramEnd"/>
      <w:r w:rsidRPr="008E4F60">
        <w:rPr>
          <w:rFonts w:ascii="Times New Roman" w:eastAsia="Times New Roman" w:hAnsi="Times New Roman" w:cs="Times New Roman"/>
          <w:sz w:val="24"/>
          <w:szCs w:val="24"/>
        </w:rPr>
        <w:t xml:space="preserve"> place in my life wondering, like, is this what I meant to be doing? Do I not understand myself? Do I not understand my program? And that I was being really taken advantage of…I was constantly trying to prove my worth to these people…because they were taking advantage of that, of my drive to prove my worth. </w:t>
      </w:r>
    </w:p>
    <w:p w14:paraId="0CD9C7E7" w14:textId="4E88C7A1"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 Molly </w:t>
      </w:r>
    </w:p>
    <w:p w14:paraId="19D69E32"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Molly then began to have clarity about the treatment of others after her experience as a target. “I started paying attention to the way that my other coworkers, especially [the mentor], talked poorly about [another professor] behind her back, and realize that they’re probably doing the same thing to me.” Molly and the other professor formed a bond through their trauma of bullying experiences and would often get together to vent and work on projects together.</w:t>
      </w:r>
    </w:p>
    <w:p w14:paraId="597F9D42"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After years of experiencing and witnessing bullying dished out by her faculty mentor, Molly knew it was time to finally leave her </w:t>
      </w:r>
      <w:proofErr w:type="gramStart"/>
      <w:r w:rsidRPr="008E4F60">
        <w:rPr>
          <w:rFonts w:ascii="Times New Roman" w:eastAsia="Times New Roman" w:hAnsi="Times New Roman" w:cs="Times New Roman"/>
          <w:sz w:val="24"/>
          <w:szCs w:val="24"/>
        </w:rPr>
        <w:t>University</w:t>
      </w:r>
      <w:proofErr w:type="gramEnd"/>
      <w:r w:rsidRPr="008E4F60">
        <w:rPr>
          <w:rFonts w:ascii="Times New Roman" w:eastAsia="Times New Roman" w:hAnsi="Times New Roman" w:cs="Times New Roman"/>
          <w:sz w:val="24"/>
          <w:szCs w:val="24"/>
        </w:rPr>
        <w:t xml:space="preserve">. For her, the act of applying and interviewing for other jobs helped to restore her occupational identity. </w:t>
      </w:r>
    </w:p>
    <w:p w14:paraId="0FC0D68E" w14:textId="666967D4"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I applied to a bunch of jobs, I got four or five interviews, two on</w:t>
      </w:r>
      <w:r w:rsidR="002C1A41">
        <w:rPr>
          <w:rFonts w:ascii="Times New Roman" w:eastAsia="Times New Roman" w:hAnsi="Times New Roman" w:cs="Times New Roman"/>
          <w:sz w:val="24"/>
          <w:szCs w:val="24"/>
        </w:rPr>
        <w:t>-</w:t>
      </w:r>
      <w:r w:rsidRPr="008E4F60">
        <w:rPr>
          <w:rFonts w:ascii="Times New Roman" w:eastAsia="Times New Roman" w:hAnsi="Times New Roman" w:cs="Times New Roman"/>
          <w:sz w:val="24"/>
          <w:szCs w:val="24"/>
        </w:rPr>
        <w:t>campus visits; both on</w:t>
      </w:r>
      <w:r w:rsidR="002C1A41">
        <w:rPr>
          <w:rFonts w:ascii="Times New Roman" w:eastAsia="Times New Roman" w:hAnsi="Times New Roman" w:cs="Times New Roman"/>
          <w:sz w:val="24"/>
          <w:szCs w:val="24"/>
        </w:rPr>
        <w:t>-</w:t>
      </w:r>
      <w:r w:rsidRPr="008E4F60">
        <w:rPr>
          <w:rFonts w:ascii="Times New Roman" w:eastAsia="Times New Roman" w:hAnsi="Times New Roman" w:cs="Times New Roman"/>
          <w:sz w:val="24"/>
          <w:szCs w:val="24"/>
        </w:rPr>
        <w:t xml:space="preserve">campus visits resulted in job offers. And it was funny because as soon as I stepped foot on campus, I knew this was where I wanted to be. My heart, weirdly felt at home. And I felt like I was most myself during that interview. – Molly </w:t>
      </w:r>
    </w:p>
    <w:p w14:paraId="73F3B670"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Molly went on to say that her new department had restored her faith in herself and her abilities. “People seem to really value myself and who I was, and what I was bringing with me instead of just, like expecting to mold me into what they wanted me to be.” However, she met this newfound positive experience with trepidation. She experienced an interwoven process of threats </w:t>
      </w:r>
      <w:r w:rsidRPr="008E4F60">
        <w:rPr>
          <w:rFonts w:ascii="Times New Roman" w:eastAsia="Times New Roman" w:hAnsi="Times New Roman" w:cs="Times New Roman"/>
          <w:sz w:val="24"/>
          <w:szCs w:val="24"/>
        </w:rPr>
        <w:lastRenderedPageBreak/>
        <w:t xml:space="preserve">to her occupational identity, relief at the possibility of reclaiming her worth as a professor, and the lingering effects of a bullying environment. </w:t>
      </w:r>
    </w:p>
    <w:p w14:paraId="67AAD102"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I cried so much. Like that relief it's finally happened…</w:t>
      </w:r>
      <w:r w:rsidRPr="008E4F60">
        <w:t xml:space="preserve"> </w:t>
      </w:r>
      <w:r w:rsidRPr="008E4F60">
        <w:rPr>
          <w:rFonts w:ascii="Times New Roman" w:eastAsia="Times New Roman" w:hAnsi="Times New Roman" w:cs="Times New Roman"/>
          <w:sz w:val="24"/>
          <w:szCs w:val="24"/>
        </w:rPr>
        <w:t>And I also just cried because I felt like I was mourning. What I had thought was my career path at [the previous university].</w:t>
      </w:r>
      <w:r w:rsidRPr="008E4F60">
        <w:t xml:space="preserve"> </w:t>
      </w:r>
      <w:r w:rsidRPr="008E4F60">
        <w:rPr>
          <w:rFonts w:ascii="Times New Roman" w:eastAsia="Times New Roman" w:hAnsi="Times New Roman" w:cs="Times New Roman"/>
          <w:sz w:val="24"/>
          <w:szCs w:val="24"/>
        </w:rPr>
        <w:t xml:space="preserve">It was also sad crying and terrified crying of what if [the university] was right, and I can't do this. – Molly </w:t>
      </w:r>
    </w:p>
    <w:p w14:paraId="1F213057"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Molly concluded her interview with profound advice based on her experiences that were heavily rooted in one’s occupational identity. She now had a heightened sense of how she wanted to experience her identity as a professor in academia. “One of the biggest things is that loyalty to a university should not come at the cost of losing yourself…one of the biggest things I work on now is not letting my identity be defined by this job.”</w:t>
      </w:r>
    </w:p>
    <w:p w14:paraId="574841AF"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Going back to Nick’s story, after he experienced decades of bullying, his way of coping was to find dignity in his work again. He found ways to recover his identity, both inside and outside of the organization. He likens his newfound reclaim to identity as a chant – something he can always reiterate to himself to get through a bullying work environment. </w:t>
      </w:r>
    </w:p>
    <w:p w14:paraId="0A0CCCBD"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And so, I </w:t>
      </w:r>
      <w:proofErr w:type="gramStart"/>
      <w:r w:rsidRPr="008E4F60">
        <w:rPr>
          <w:rFonts w:ascii="Times New Roman" w:eastAsia="Times New Roman" w:hAnsi="Times New Roman" w:cs="Times New Roman"/>
          <w:sz w:val="24"/>
          <w:szCs w:val="24"/>
        </w:rPr>
        <w:t>came to the conclusion</w:t>
      </w:r>
      <w:proofErr w:type="gramEnd"/>
      <w:r w:rsidRPr="008E4F60">
        <w:rPr>
          <w:rFonts w:ascii="Times New Roman" w:eastAsia="Times New Roman" w:hAnsi="Times New Roman" w:cs="Times New Roman"/>
          <w:sz w:val="24"/>
          <w:szCs w:val="24"/>
        </w:rPr>
        <w:t>. So, here's, here's my little mantra. I came to [the] conclusion that I have a job. I have a steady income. I have benefits. I have a house. I have a family. I have friends. I have my health. And my students like me, and so that's a full basket. – Nick</w:t>
      </w:r>
    </w:p>
    <w:p w14:paraId="2817334C" w14:textId="77777777" w:rsidR="006C1EDB" w:rsidRPr="008E4F60" w:rsidRDefault="006C1EDB" w:rsidP="00A85FDB">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  </w:t>
      </w:r>
      <w:r w:rsidRPr="008E4F60">
        <w:rPr>
          <w:rFonts w:ascii="Times New Roman" w:eastAsia="Times New Roman" w:hAnsi="Times New Roman" w:cs="Times New Roman"/>
          <w:sz w:val="24"/>
          <w:szCs w:val="24"/>
        </w:rPr>
        <w:tab/>
        <w:t xml:space="preserve">Another way the participants identified their role as a bystander is by handling new workplace bullying situations from their lens as previous targets. They could have a fuller sense of identifying their role as bystanders and be </w:t>
      </w:r>
      <w:proofErr w:type="gramStart"/>
      <w:r w:rsidRPr="008E4F60">
        <w:rPr>
          <w:rFonts w:ascii="Times New Roman" w:eastAsia="Times New Roman" w:hAnsi="Times New Roman" w:cs="Times New Roman"/>
          <w:sz w:val="24"/>
          <w:szCs w:val="24"/>
        </w:rPr>
        <w:t>in a position</w:t>
      </w:r>
      <w:proofErr w:type="gramEnd"/>
      <w:r w:rsidRPr="008E4F60">
        <w:rPr>
          <w:rFonts w:ascii="Times New Roman" w:eastAsia="Times New Roman" w:hAnsi="Times New Roman" w:cs="Times New Roman"/>
          <w:sz w:val="24"/>
          <w:szCs w:val="24"/>
        </w:rPr>
        <w:t xml:space="preserve"> to actively help in the situation. This process helped participants like Bill reclaim his sense of occupational identity, identify the </w:t>
      </w:r>
      <w:r w:rsidRPr="008E4F60">
        <w:rPr>
          <w:rFonts w:ascii="Times New Roman" w:eastAsia="Times New Roman" w:hAnsi="Times New Roman" w:cs="Times New Roman"/>
          <w:sz w:val="24"/>
          <w:szCs w:val="24"/>
        </w:rPr>
        <w:lastRenderedPageBreak/>
        <w:t xml:space="preserve">importance of his role as a bystander, and give a sense of meaning to his previous workplace bullying experiences. Throughout Bill’s interview, as previously discussed, he always went back to his traumatic experiences in graduate school. He began to use his story to help current graduate students who were bullied by faculty. This gave his story a sense of purpose. </w:t>
      </w:r>
    </w:p>
    <w:p w14:paraId="1D17ACC6" w14:textId="77777777" w:rsidR="006C1EDB" w:rsidRPr="008E4F60" w:rsidRDefault="006C1EDB" w:rsidP="00A85FDB">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It really helped in a way, it really made me aware… [Seeing other graduate students bullied] it hurts my heart…And I tell them a little bit about my stories. I've had professors like that. And look at me today, you know, not that I'm bragging. But I'm saying I got through it all, and it's hurtful. But try to ignore it the best you can. And any advice there [was] greatly appreciated….</w:t>
      </w:r>
      <w:r w:rsidRPr="008E4F60">
        <w:t xml:space="preserve"> </w:t>
      </w:r>
      <w:r w:rsidRPr="008E4F60">
        <w:rPr>
          <w:rFonts w:ascii="Times New Roman" w:eastAsia="Times New Roman" w:hAnsi="Times New Roman" w:cs="Times New Roman"/>
          <w:sz w:val="24"/>
          <w:szCs w:val="24"/>
        </w:rPr>
        <w:t xml:space="preserve">I know it's helped me to get their mind off [the bullying] a little bit. – Bill </w:t>
      </w:r>
    </w:p>
    <w:p w14:paraId="304BEA51" w14:textId="77777777" w:rsidR="006C1EDB" w:rsidRPr="00161DF8" w:rsidRDefault="006C1EDB" w:rsidP="00A85FDB">
      <w:pPr>
        <w:pStyle w:val="FOURTHLEVELHEADINGS"/>
        <w:rPr>
          <w:rFonts w:eastAsia="Times New Roman"/>
        </w:rPr>
      </w:pPr>
      <w:r w:rsidRPr="00161DF8">
        <w:rPr>
          <w:rFonts w:eastAsia="Times New Roman"/>
        </w:rPr>
        <w:t>Theoretical Explanation</w:t>
      </w:r>
    </w:p>
    <w:p w14:paraId="6B68FCB7" w14:textId="77777777" w:rsidR="006C1EDB" w:rsidRPr="008E4F60" w:rsidRDefault="006C1EDB" w:rsidP="00AE1A37">
      <w:pPr>
        <w:spacing w:after="0" w:line="480" w:lineRule="auto"/>
        <w:ind w:firstLine="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Occupational identity is the way people make sense of themselves with others within organizational life</w:t>
      </w:r>
      <w:r w:rsidRPr="008E4F60">
        <w:t xml:space="preserve"> (</w:t>
      </w:r>
      <w:r w:rsidRPr="008E4F60">
        <w:rPr>
          <w:rFonts w:ascii="Times New Roman" w:eastAsia="Times New Roman" w:hAnsi="Times New Roman" w:cs="Times New Roman"/>
          <w:sz w:val="24"/>
          <w:szCs w:val="24"/>
        </w:rPr>
        <w:t>Kenny et al., 2011). An individual does not have a sense of identity alone. Identity is always understood through and because of communication. Within organizational life, occupational identity is one’s co-constructed sense of meaning about their work. Many organizational members develop ideals of becoming professionals as well (Kenny et al., 2011). Participants in the current study would often prospectively make sense of the life of academics informed by a sense of dignity in their work. Betty had confidence in her communication skills and Elyse always had dreams of becoming a teacher.</w:t>
      </w:r>
    </w:p>
    <w:p w14:paraId="35B3E9C6" w14:textId="77777777" w:rsidR="006C1EDB" w:rsidRPr="008E4F60" w:rsidRDefault="006C1EDB" w:rsidP="00AE1A37">
      <w:pPr>
        <w:spacing w:after="0" w:line="480" w:lineRule="auto"/>
        <w:ind w:firstLine="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Organizational members’ sense of occupational identity comes from their sense of what is good work. “The worth of a job depends on how the person doing the job relates it to their sense of identity” (Kenny et al., 2011, p. 72). For both Nick and Molly, they developed ways to reclaim their worth inside and outside the academic organization. Nick discovered newfound </w:t>
      </w:r>
      <w:r w:rsidRPr="008E4F60">
        <w:rPr>
          <w:rFonts w:ascii="Times New Roman" w:eastAsia="Times New Roman" w:hAnsi="Times New Roman" w:cs="Times New Roman"/>
          <w:sz w:val="24"/>
          <w:szCs w:val="24"/>
        </w:rPr>
        <w:lastRenderedPageBreak/>
        <w:t xml:space="preserve">hope in his students (within his occupation) as well as outside the workplace (home, friends, family). Molly, as well, cautiously reclaimed her identity when her new colleagues affirmed her good work and allowed her to establish her own identity within the department. </w:t>
      </w:r>
    </w:p>
    <w:p w14:paraId="521C1CFB" w14:textId="15B1288C" w:rsidR="006C1EDB" w:rsidRPr="008E4F60" w:rsidRDefault="009A2DA4" w:rsidP="00AE1A3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w:t>
      </w:r>
      <w:r w:rsidR="006C1EDB" w:rsidRPr="008E4F60">
        <w:rPr>
          <w:rFonts w:ascii="Times New Roman" w:eastAsia="Times New Roman" w:hAnsi="Times New Roman" w:cs="Times New Roman"/>
          <w:sz w:val="24"/>
          <w:szCs w:val="24"/>
        </w:rPr>
        <w:t>workplace bullying is known to be a very confusing experience (Tracy et al., 2006), confusion arose for participants in the current study as they questioned their sense of purpose for the organization and their ability to do good work. Bullying, for them, disrupted their sense of occupational identity, both for themselves and perception of others. Our current workplace bullying research understands the disruption to identity for targets (</w:t>
      </w:r>
      <w:proofErr w:type="spellStart"/>
      <w:r w:rsidR="006C1EDB" w:rsidRPr="008E4F60">
        <w:rPr>
          <w:rFonts w:ascii="Times New Roman" w:eastAsia="Times New Roman" w:hAnsi="Times New Roman" w:cs="Times New Roman"/>
          <w:sz w:val="24"/>
          <w:szCs w:val="24"/>
        </w:rPr>
        <w:t>Lutgen</w:t>
      </w:r>
      <w:proofErr w:type="spellEnd"/>
      <w:r w:rsidR="006C1EDB" w:rsidRPr="008E4F60">
        <w:rPr>
          <w:rFonts w:ascii="Times New Roman" w:eastAsia="Times New Roman" w:hAnsi="Times New Roman" w:cs="Times New Roman"/>
          <w:sz w:val="24"/>
          <w:szCs w:val="24"/>
        </w:rPr>
        <w:t>-Sandvik, 2008). Identity work for targets occur</w:t>
      </w:r>
      <w:r w:rsidR="00B960F8">
        <w:rPr>
          <w:rFonts w:ascii="Times New Roman" w:eastAsia="Times New Roman" w:hAnsi="Times New Roman" w:cs="Times New Roman"/>
          <w:sz w:val="24"/>
          <w:szCs w:val="24"/>
        </w:rPr>
        <w:t>s</w:t>
      </w:r>
      <w:r w:rsidR="006C1EDB" w:rsidRPr="008E4F60">
        <w:rPr>
          <w:rFonts w:ascii="Times New Roman" w:eastAsia="Times New Roman" w:hAnsi="Times New Roman" w:cs="Times New Roman"/>
          <w:sz w:val="24"/>
          <w:szCs w:val="24"/>
        </w:rPr>
        <w:t xml:space="preserve"> in stages, “first-and second-level stabilizing, sensemaking, reconciling, repairing, grieving and restructuring” (</w:t>
      </w:r>
      <w:proofErr w:type="spellStart"/>
      <w:r w:rsidR="006C1EDB" w:rsidRPr="008E4F60">
        <w:rPr>
          <w:rFonts w:ascii="Times New Roman" w:eastAsia="Times New Roman" w:hAnsi="Times New Roman" w:cs="Times New Roman"/>
          <w:sz w:val="24"/>
          <w:szCs w:val="24"/>
        </w:rPr>
        <w:t>Lutgen</w:t>
      </w:r>
      <w:proofErr w:type="spellEnd"/>
      <w:r w:rsidR="006C1EDB" w:rsidRPr="008E4F60">
        <w:rPr>
          <w:rFonts w:ascii="Times New Roman" w:eastAsia="Times New Roman" w:hAnsi="Times New Roman" w:cs="Times New Roman"/>
          <w:sz w:val="24"/>
          <w:szCs w:val="24"/>
        </w:rPr>
        <w:t>-Sandvik, 2008, p. 97). Throughout these phases, participants engaged in communication processes that included: assessing the validity of self, highlighting past success, convincing others of one’s identity, rebuilding one’s sense of self, and grieving the identity once had (</w:t>
      </w:r>
      <w:proofErr w:type="spellStart"/>
      <w:r w:rsidR="006C1EDB" w:rsidRPr="008E4F60">
        <w:rPr>
          <w:rFonts w:ascii="Times New Roman" w:eastAsia="Times New Roman" w:hAnsi="Times New Roman" w:cs="Times New Roman"/>
          <w:sz w:val="24"/>
          <w:szCs w:val="24"/>
        </w:rPr>
        <w:t>Lutgen</w:t>
      </w:r>
      <w:proofErr w:type="spellEnd"/>
      <w:r w:rsidR="006C1EDB" w:rsidRPr="008E4F60">
        <w:rPr>
          <w:rFonts w:ascii="Times New Roman" w:eastAsia="Times New Roman" w:hAnsi="Times New Roman" w:cs="Times New Roman"/>
          <w:sz w:val="24"/>
          <w:szCs w:val="24"/>
        </w:rPr>
        <w:t>-Sandvik, 2008)</w:t>
      </w:r>
      <w:proofErr w:type="gramStart"/>
      <w:r w:rsidR="006C1EDB" w:rsidRPr="008E4F60">
        <w:rPr>
          <w:rFonts w:ascii="Times New Roman" w:eastAsia="Times New Roman" w:hAnsi="Times New Roman" w:cs="Times New Roman"/>
          <w:sz w:val="24"/>
          <w:szCs w:val="24"/>
        </w:rPr>
        <w:t xml:space="preserve">.  </w:t>
      </w:r>
      <w:proofErr w:type="gramEnd"/>
    </w:p>
    <w:p w14:paraId="1B90B109" w14:textId="77777777" w:rsidR="006C1EDB" w:rsidRPr="00917894" w:rsidRDefault="006C1EDB" w:rsidP="00AE1A37">
      <w:pPr>
        <w:pStyle w:val="FOURTHLEVELHEADINGS"/>
        <w:rPr>
          <w:rFonts w:eastAsia="Times New Roman"/>
        </w:rPr>
      </w:pPr>
      <w:r w:rsidRPr="00917894">
        <w:rPr>
          <w:rFonts w:eastAsia="Times New Roman"/>
        </w:rPr>
        <w:t>Theoretical Connections</w:t>
      </w:r>
    </w:p>
    <w:p w14:paraId="18E476AC" w14:textId="1613F7AB" w:rsidR="006C1EDB" w:rsidRPr="008E4F60" w:rsidRDefault="006C1EDB" w:rsidP="00AE1A37">
      <w:pPr>
        <w:spacing w:after="0" w:line="480" w:lineRule="auto"/>
        <w:ind w:firstLine="720"/>
        <w:rPr>
          <w:rFonts w:ascii="Times New Roman" w:eastAsia="Times New Roman" w:hAnsi="Times New Roman" w:cs="Times New Roman"/>
          <w:sz w:val="24"/>
          <w:szCs w:val="24"/>
        </w:rPr>
      </w:pPr>
      <w:proofErr w:type="spellStart"/>
      <w:r w:rsidRPr="008E4F60">
        <w:rPr>
          <w:rFonts w:ascii="Times New Roman" w:eastAsia="Times New Roman" w:hAnsi="Times New Roman" w:cs="Times New Roman"/>
          <w:sz w:val="24"/>
          <w:szCs w:val="24"/>
        </w:rPr>
        <w:t>Zabrodska</w:t>
      </w:r>
      <w:proofErr w:type="spellEnd"/>
      <w:r w:rsidRPr="008E4F60">
        <w:rPr>
          <w:rFonts w:ascii="Times New Roman" w:eastAsia="Times New Roman" w:hAnsi="Times New Roman" w:cs="Times New Roman"/>
          <w:sz w:val="24"/>
          <w:szCs w:val="24"/>
        </w:rPr>
        <w:t xml:space="preserve"> et al. (2016) also used the framework of sensemaking theory to understand workplace bullying events. The authors examined targets and perpetrators’ retrospective biographical accounts. The first theme generated from the </w:t>
      </w:r>
      <w:proofErr w:type="spellStart"/>
      <w:r w:rsidR="00306F9F">
        <w:rPr>
          <w:rFonts w:ascii="Times New Roman" w:eastAsia="Times New Roman" w:hAnsi="Times New Roman" w:cs="Times New Roman"/>
          <w:sz w:val="24"/>
          <w:szCs w:val="24"/>
        </w:rPr>
        <w:t>Zabrodska</w:t>
      </w:r>
      <w:proofErr w:type="spellEnd"/>
      <w:r w:rsidR="00306F9F">
        <w:rPr>
          <w:rFonts w:ascii="Times New Roman" w:eastAsia="Times New Roman" w:hAnsi="Times New Roman" w:cs="Times New Roman"/>
          <w:sz w:val="24"/>
          <w:szCs w:val="24"/>
        </w:rPr>
        <w:t xml:space="preserve"> et al. (2016)</w:t>
      </w:r>
      <w:r w:rsidRPr="008E4F60">
        <w:rPr>
          <w:rFonts w:ascii="Times New Roman" w:eastAsia="Times New Roman" w:hAnsi="Times New Roman" w:cs="Times New Roman"/>
          <w:sz w:val="24"/>
          <w:szCs w:val="24"/>
        </w:rPr>
        <w:t xml:space="preserve"> study was a destabilization of identity for targets</w:t>
      </w:r>
      <w:r w:rsidR="00CB6670">
        <w:rPr>
          <w:rFonts w:ascii="Times New Roman" w:eastAsia="Times New Roman" w:hAnsi="Times New Roman" w:cs="Times New Roman"/>
          <w:sz w:val="24"/>
          <w:szCs w:val="24"/>
        </w:rPr>
        <w:t xml:space="preserve">, which became the catalyst </w:t>
      </w:r>
      <w:r w:rsidR="00BC5A50">
        <w:rPr>
          <w:rFonts w:ascii="Times New Roman" w:eastAsia="Times New Roman" w:hAnsi="Times New Roman" w:cs="Times New Roman"/>
          <w:sz w:val="24"/>
          <w:szCs w:val="24"/>
        </w:rPr>
        <w:t xml:space="preserve">of </w:t>
      </w:r>
      <w:r w:rsidR="00712CFE">
        <w:rPr>
          <w:rFonts w:ascii="Times New Roman" w:eastAsia="Times New Roman" w:hAnsi="Times New Roman" w:cs="Times New Roman"/>
          <w:sz w:val="24"/>
          <w:szCs w:val="24"/>
        </w:rPr>
        <w:t xml:space="preserve">their </w:t>
      </w:r>
      <w:r w:rsidR="00BC5A50">
        <w:rPr>
          <w:rFonts w:ascii="Times New Roman" w:eastAsia="Times New Roman" w:hAnsi="Times New Roman" w:cs="Times New Roman"/>
          <w:sz w:val="24"/>
          <w:szCs w:val="24"/>
        </w:rPr>
        <w:t>workplace bullying narratives</w:t>
      </w:r>
      <w:r w:rsidRPr="008E4F60">
        <w:rPr>
          <w:rFonts w:ascii="Times New Roman" w:eastAsia="Times New Roman" w:hAnsi="Times New Roman" w:cs="Times New Roman"/>
          <w:sz w:val="24"/>
          <w:szCs w:val="24"/>
        </w:rPr>
        <w:t>.</w:t>
      </w:r>
      <w:r w:rsidR="00712CFE">
        <w:rPr>
          <w:rFonts w:ascii="Times New Roman" w:eastAsia="Times New Roman" w:hAnsi="Times New Roman" w:cs="Times New Roman"/>
          <w:sz w:val="24"/>
          <w:szCs w:val="24"/>
        </w:rPr>
        <w:t xml:space="preserve"> </w:t>
      </w:r>
      <w:r w:rsidRPr="008E4F60">
        <w:rPr>
          <w:rFonts w:ascii="Times New Roman" w:eastAsia="Times New Roman" w:hAnsi="Times New Roman" w:cs="Times New Roman"/>
          <w:sz w:val="24"/>
          <w:szCs w:val="24"/>
        </w:rPr>
        <w:t xml:space="preserve">Granted, confusion and emotional turmoil also showed up during this stage in the </w:t>
      </w:r>
      <w:proofErr w:type="spellStart"/>
      <w:r w:rsidRPr="008E4F60">
        <w:rPr>
          <w:rFonts w:ascii="Times New Roman" w:eastAsia="Times New Roman" w:hAnsi="Times New Roman" w:cs="Times New Roman"/>
          <w:sz w:val="24"/>
          <w:szCs w:val="24"/>
        </w:rPr>
        <w:t>Zabrodska</w:t>
      </w:r>
      <w:proofErr w:type="spellEnd"/>
      <w:r w:rsidRPr="008E4F60">
        <w:rPr>
          <w:rFonts w:ascii="Times New Roman" w:eastAsia="Times New Roman" w:hAnsi="Times New Roman" w:cs="Times New Roman"/>
          <w:sz w:val="24"/>
          <w:szCs w:val="24"/>
        </w:rPr>
        <w:t xml:space="preserve"> et al. (2016) study. However, retrospective sensemaking allowed the authors to pinpoint a clear beginning to workplace bullying processes that occurred in the early stages</w:t>
      </w:r>
      <w:r w:rsidR="00F56555">
        <w:rPr>
          <w:rFonts w:ascii="Times New Roman" w:eastAsia="Times New Roman" w:hAnsi="Times New Roman" w:cs="Times New Roman"/>
          <w:sz w:val="24"/>
          <w:szCs w:val="24"/>
        </w:rPr>
        <w:t xml:space="preserve"> marked by threats to identity</w:t>
      </w:r>
      <w:r w:rsidRPr="008E4F60">
        <w:rPr>
          <w:rFonts w:ascii="Times New Roman" w:eastAsia="Times New Roman" w:hAnsi="Times New Roman" w:cs="Times New Roman"/>
          <w:sz w:val="24"/>
          <w:szCs w:val="24"/>
        </w:rPr>
        <w:t xml:space="preserve">. </w:t>
      </w:r>
    </w:p>
    <w:p w14:paraId="04587637" w14:textId="6885654C" w:rsidR="000E40B8" w:rsidRDefault="006C1EDB" w:rsidP="00AE1A37">
      <w:pPr>
        <w:spacing w:after="0" w:line="480" w:lineRule="auto"/>
        <w:ind w:firstLine="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 xml:space="preserve">Sensemaking processes during workplace bullying events in academia have both target and actor (e.g., often referred to as the bully) narratives; destabilization of </w:t>
      </w:r>
      <w:r w:rsidR="000E40B8">
        <w:rPr>
          <w:rFonts w:ascii="Times New Roman" w:eastAsia="Times New Roman" w:hAnsi="Times New Roman" w:cs="Times New Roman"/>
          <w:sz w:val="24"/>
          <w:szCs w:val="24"/>
        </w:rPr>
        <w:t xml:space="preserve">occupational </w:t>
      </w:r>
      <w:r w:rsidRPr="008E4F60">
        <w:rPr>
          <w:rFonts w:ascii="Times New Roman" w:eastAsia="Times New Roman" w:hAnsi="Times New Roman" w:cs="Times New Roman"/>
          <w:sz w:val="24"/>
          <w:szCs w:val="24"/>
        </w:rPr>
        <w:t>identity was the first phase to occur during sensemaking of workplace bullying processes for targets (</w:t>
      </w:r>
      <w:proofErr w:type="spellStart"/>
      <w:r w:rsidRPr="008E4F60">
        <w:rPr>
          <w:rFonts w:ascii="Times New Roman" w:eastAsia="Times New Roman" w:hAnsi="Times New Roman" w:cs="Times New Roman"/>
          <w:sz w:val="24"/>
          <w:szCs w:val="24"/>
        </w:rPr>
        <w:t>Zabrodska</w:t>
      </w:r>
      <w:proofErr w:type="spellEnd"/>
      <w:r w:rsidRPr="008E4F60">
        <w:rPr>
          <w:rFonts w:ascii="Times New Roman" w:eastAsia="Times New Roman" w:hAnsi="Times New Roman" w:cs="Times New Roman"/>
          <w:sz w:val="24"/>
          <w:szCs w:val="24"/>
        </w:rPr>
        <w:t xml:space="preserve"> et al., 2016). This was experienced at a more intense level for participants because “[they] were all academics strongly invested in [their] identity as competent and virtuous employees” (</w:t>
      </w:r>
      <w:proofErr w:type="spellStart"/>
      <w:r w:rsidRPr="008E4F60">
        <w:rPr>
          <w:rFonts w:ascii="Times New Roman" w:eastAsia="Times New Roman" w:hAnsi="Times New Roman" w:cs="Times New Roman"/>
          <w:sz w:val="24"/>
          <w:szCs w:val="24"/>
        </w:rPr>
        <w:t>Zabrodska</w:t>
      </w:r>
      <w:proofErr w:type="spellEnd"/>
      <w:r w:rsidRPr="008E4F60">
        <w:rPr>
          <w:rFonts w:ascii="Times New Roman" w:eastAsia="Times New Roman" w:hAnsi="Times New Roman" w:cs="Times New Roman"/>
          <w:sz w:val="24"/>
          <w:szCs w:val="24"/>
        </w:rPr>
        <w:t xml:space="preserve"> et al., 2016, p. 143).</w:t>
      </w:r>
      <w:r w:rsidR="000E40B8">
        <w:rPr>
          <w:rFonts w:ascii="Times New Roman" w:eastAsia="Times New Roman" w:hAnsi="Times New Roman" w:cs="Times New Roman"/>
          <w:sz w:val="24"/>
          <w:szCs w:val="24"/>
        </w:rPr>
        <w:t xml:space="preserve"> </w:t>
      </w:r>
      <w:r w:rsidR="00E21F59">
        <w:rPr>
          <w:rFonts w:ascii="Times New Roman" w:eastAsia="Times New Roman" w:hAnsi="Times New Roman" w:cs="Times New Roman"/>
          <w:sz w:val="24"/>
          <w:szCs w:val="24"/>
        </w:rPr>
        <w:t>Th</w:t>
      </w:r>
      <w:r w:rsidR="00CE631C">
        <w:rPr>
          <w:rFonts w:ascii="Times New Roman" w:eastAsia="Times New Roman" w:hAnsi="Times New Roman" w:cs="Times New Roman"/>
          <w:sz w:val="24"/>
          <w:szCs w:val="24"/>
        </w:rPr>
        <w:t>e current</w:t>
      </w:r>
      <w:r w:rsidR="00E21F59">
        <w:rPr>
          <w:rFonts w:ascii="Times New Roman" w:eastAsia="Times New Roman" w:hAnsi="Times New Roman" w:cs="Times New Roman"/>
          <w:sz w:val="24"/>
          <w:szCs w:val="24"/>
        </w:rPr>
        <w:t xml:space="preserve"> </w:t>
      </w:r>
      <w:r w:rsidR="000E40B8">
        <w:rPr>
          <w:rFonts w:ascii="Times New Roman" w:eastAsia="Times New Roman" w:hAnsi="Times New Roman" w:cs="Times New Roman"/>
          <w:sz w:val="24"/>
          <w:szCs w:val="24"/>
        </w:rPr>
        <w:t>theme</w:t>
      </w:r>
      <w:r w:rsidR="00BF6AE9">
        <w:rPr>
          <w:rFonts w:ascii="Times New Roman" w:eastAsia="Times New Roman" w:hAnsi="Times New Roman" w:cs="Times New Roman"/>
          <w:sz w:val="24"/>
          <w:szCs w:val="24"/>
        </w:rPr>
        <w:t>, Occupational Identity,</w:t>
      </w:r>
      <w:r w:rsidR="00E21F59">
        <w:rPr>
          <w:rFonts w:ascii="Times New Roman" w:eastAsia="Times New Roman" w:hAnsi="Times New Roman" w:cs="Times New Roman"/>
          <w:sz w:val="24"/>
          <w:szCs w:val="24"/>
        </w:rPr>
        <w:t xml:space="preserve"> </w:t>
      </w:r>
      <w:r w:rsidR="000E40B8">
        <w:rPr>
          <w:rFonts w:ascii="Times New Roman" w:eastAsia="Times New Roman" w:hAnsi="Times New Roman" w:cs="Times New Roman"/>
          <w:sz w:val="24"/>
          <w:szCs w:val="24"/>
        </w:rPr>
        <w:t>also found a destabilization of identity during participant narratives</w:t>
      </w:r>
      <w:r w:rsidR="00C52DF4">
        <w:rPr>
          <w:rFonts w:ascii="Times New Roman" w:eastAsia="Times New Roman" w:hAnsi="Times New Roman" w:cs="Times New Roman"/>
          <w:sz w:val="24"/>
          <w:szCs w:val="24"/>
        </w:rPr>
        <w:t xml:space="preserve"> as they shared their experiences as both targets and bystanders</w:t>
      </w:r>
      <w:r w:rsidR="009F2AC0">
        <w:rPr>
          <w:rFonts w:ascii="Times New Roman" w:eastAsia="Times New Roman" w:hAnsi="Times New Roman" w:cs="Times New Roman"/>
          <w:sz w:val="24"/>
          <w:szCs w:val="24"/>
        </w:rPr>
        <w:t xml:space="preserve"> (e.g., </w:t>
      </w:r>
      <w:r w:rsidR="00467783">
        <w:rPr>
          <w:rFonts w:ascii="Times New Roman" w:eastAsia="Times New Roman" w:hAnsi="Times New Roman" w:cs="Times New Roman"/>
          <w:sz w:val="24"/>
          <w:szCs w:val="24"/>
        </w:rPr>
        <w:t>mourning the professional they could have become)</w:t>
      </w:r>
      <w:r w:rsidR="00C52DF4">
        <w:rPr>
          <w:rFonts w:ascii="Times New Roman" w:eastAsia="Times New Roman" w:hAnsi="Times New Roman" w:cs="Times New Roman"/>
          <w:sz w:val="24"/>
          <w:szCs w:val="24"/>
        </w:rPr>
        <w:t>.</w:t>
      </w:r>
    </w:p>
    <w:p w14:paraId="6E0DB0A2" w14:textId="183BA408" w:rsidR="006C1EDB" w:rsidRPr="008E4F60" w:rsidRDefault="006C1EDB" w:rsidP="00AE1A37">
      <w:pPr>
        <w:pStyle w:val="THIRDLEVELHEADINGS"/>
        <w:spacing w:before="0"/>
        <w:rPr>
          <w:rFonts w:eastAsia="Times New Roman"/>
        </w:rPr>
      </w:pPr>
      <w:bookmarkStart w:id="20" w:name="_Toc88214812"/>
      <w:r w:rsidRPr="008E4F60">
        <w:rPr>
          <w:rFonts w:eastAsia="Times New Roman"/>
        </w:rPr>
        <w:t>Backstage Sensemaking</w:t>
      </w:r>
      <w:bookmarkEnd w:id="20"/>
    </w:p>
    <w:p w14:paraId="1E3E229A" w14:textId="742A993B" w:rsidR="006C1EDB" w:rsidRPr="008E4F60" w:rsidRDefault="006C1EDB"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After the initial expectancy violation and threat to occupational identity, many participants sought help from others to make sense of their experiences with workplace bullying. This often took place with coworkers or personal contacts (e.g., friends and family) through support-seeking strategies behind closed doors such as a private office or outside of the work environment. However, some participants were not able to find a support system.</w:t>
      </w:r>
      <w:r w:rsidR="00D96D83">
        <w:rPr>
          <w:rFonts w:ascii="Times New Roman" w:hAnsi="Times New Roman" w:cs="Times New Roman"/>
          <w:sz w:val="24"/>
          <w:szCs w:val="24"/>
        </w:rPr>
        <w:t xml:space="preserve"> These were coded as comparative cases </w:t>
      </w:r>
      <w:r w:rsidR="009B3B45">
        <w:rPr>
          <w:rFonts w:ascii="Times New Roman" w:hAnsi="Times New Roman" w:cs="Times New Roman"/>
          <w:sz w:val="24"/>
          <w:szCs w:val="24"/>
        </w:rPr>
        <w:t>because</w:t>
      </w:r>
      <w:r w:rsidR="00D96D83">
        <w:rPr>
          <w:rFonts w:ascii="Times New Roman" w:hAnsi="Times New Roman" w:cs="Times New Roman"/>
          <w:sz w:val="24"/>
          <w:szCs w:val="24"/>
        </w:rPr>
        <w:t xml:space="preserve"> these experiences were represented relatively equally to those who did have support. Many p</w:t>
      </w:r>
      <w:r w:rsidRPr="008E4F60">
        <w:rPr>
          <w:rFonts w:ascii="Times New Roman" w:hAnsi="Times New Roman" w:cs="Times New Roman"/>
          <w:sz w:val="24"/>
          <w:szCs w:val="24"/>
        </w:rPr>
        <w:t>articipants often described having to put on a show for others</w:t>
      </w:r>
      <w:r w:rsidR="006346A5">
        <w:rPr>
          <w:rFonts w:ascii="Times New Roman" w:hAnsi="Times New Roman" w:cs="Times New Roman"/>
          <w:sz w:val="24"/>
          <w:szCs w:val="24"/>
        </w:rPr>
        <w:t>,</w:t>
      </w:r>
      <w:r w:rsidRPr="008E4F60">
        <w:rPr>
          <w:rFonts w:ascii="Times New Roman" w:hAnsi="Times New Roman" w:cs="Times New Roman"/>
          <w:sz w:val="24"/>
          <w:szCs w:val="24"/>
        </w:rPr>
        <w:t xml:space="preserve"> such as during a department meeting</w:t>
      </w:r>
      <w:r w:rsidR="005A1234">
        <w:rPr>
          <w:rFonts w:ascii="Times New Roman" w:hAnsi="Times New Roman" w:cs="Times New Roman"/>
          <w:sz w:val="24"/>
          <w:szCs w:val="24"/>
        </w:rPr>
        <w:t xml:space="preserve"> throughout this theme</w:t>
      </w:r>
      <w:r w:rsidRPr="008E4F60">
        <w:rPr>
          <w:rFonts w:ascii="Times New Roman" w:hAnsi="Times New Roman" w:cs="Times New Roman"/>
          <w:sz w:val="24"/>
          <w:szCs w:val="24"/>
        </w:rPr>
        <w:t xml:space="preserve">. This was contrasted with seeking or providing support away from the presence of coworkers. This theme was labeled </w:t>
      </w:r>
      <w:r w:rsidRPr="008E4F60">
        <w:rPr>
          <w:rFonts w:ascii="Times New Roman" w:hAnsi="Times New Roman" w:cs="Times New Roman"/>
          <w:i/>
          <w:iCs/>
          <w:sz w:val="24"/>
          <w:szCs w:val="24"/>
        </w:rPr>
        <w:t>backstage sensemaking</w:t>
      </w:r>
      <w:r w:rsidRPr="008E4F60">
        <w:rPr>
          <w:rFonts w:ascii="Times New Roman" w:hAnsi="Times New Roman" w:cs="Times New Roman"/>
          <w:sz w:val="24"/>
          <w:szCs w:val="24"/>
        </w:rPr>
        <w:t>. A frontstage versus backstage communication pattern emerged as participants sought out strategies to make sense of and manage their workplace bullying experiences</w:t>
      </w:r>
      <w:r w:rsidR="004B48EE">
        <w:rPr>
          <w:rFonts w:ascii="Times New Roman" w:hAnsi="Times New Roman" w:cs="Times New Roman"/>
          <w:sz w:val="24"/>
          <w:szCs w:val="24"/>
        </w:rPr>
        <w:t xml:space="preserve"> (Goffman, 1956)</w:t>
      </w:r>
      <w:r w:rsidRPr="008E4F60">
        <w:rPr>
          <w:rFonts w:ascii="Times New Roman" w:hAnsi="Times New Roman" w:cs="Times New Roman"/>
          <w:sz w:val="24"/>
          <w:szCs w:val="24"/>
        </w:rPr>
        <w:t>.</w:t>
      </w:r>
    </w:p>
    <w:p w14:paraId="50C22937" w14:textId="77777777" w:rsidR="006C1EDB" w:rsidRPr="008E4F60" w:rsidRDefault="006C1EDB"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Erin, an assistant professor in the social sciences with 9 years’ experience in higher education, was first a witness to bullying in her workplace and later experienced being the target. </w:t>
      </w:r>
      <w:r w:rsidRPr="008E4F60">
        <w:rPr>
          <w:rFonts w:ascii="Times New Roman" w:hAnsi="Times New Roman" w:cs="Times New Roman"/>
          <w:sz w:val="24"/>
          <w:szCs w:val="24"/>
        </w:rPr>
        <w:lastRenderedPageBreak/>
        <w:t xml:space="preserve">She began her story with describing the type of bullying behaviors she witnessed in her workplace. “So, the normal communication…can be very pleasant, but then it’s psychological in a sense, like being praised for something but then also having it taken away from you at the same time.” Erin went on to discuss that much of the bullying she witnessed was in the form of emotional abuse (e.g., gaslighting, manipulation, gossip, etc.). “We were told certain things about other people, </w:t>
      </w:r>
      <w:proofErr w:type="gramStart"/>
      <w:r w:rsidRPr="008E4F60">
        <w:rPr>
          <w:rFonts w:ascii="Times New Roman" w:hAnsi="Times New Roman" w:cs="Times New Roman"/>
          <w:sz w:val="24"/>
          <w:szCs w:val="24"/>
        </w:rPr>
        <w:t>but in reality, it</w:t>
      </w:r>
      <w:proofErr w:type="gramEnd"/>
      <w:r w:rsidRPr="008E4F60">
        <w:rPr>
          <w:rFonts w:ascii="Times New Roman" w:hAnsi="Times New Roman" w:cs="Times New Roman"/>
          <w:sz w:val="24"/>
          <w:szCs w:val="24"/>
        </w:rPr>
        <w:t xml:space="preserve"> was because they were trying to…further their own agenda. I find out later it’s because they wanted more information…and [they were] spreading lies.” </w:t>
      </w:r>
    </w:p>
    <w:p w14:paraId="43B3F075" w14:textId="77777777" w:rsidR="006C1EDB" w:rsidRPr="008E4F60" w:rsidRDefault="006C1EDB"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However, the bullying escalated to outward criticism, psychological manipulation, and even physical assault. It was here that Erin began to take notice that only women in her unit were being targeted by a particular male coworker. “He would come in the office and yell at her [the target] and tell her how much of a terrible coworker she was. And would also then simultaneously like the same day, flirt with her.” </w:t>
      </w:r>
      <w:proofErr w:type="gramStart"/>
      <w:r w:rsidRPr="008E4F60">
        <w:rPr>
          <w:rFonts w:ascii="Times New Roman" w:hAnsi="Times New Roman" w:cs="Times New Roman"/>
          <w:sz w:val="24"/>
          <w:szCs w:val="24"/>
        </w:rPr>
        <w:t>Later on</w:t>
      </w:r>
      <w:proofErr w:type="gramEnd"/>
      <w:r w:rsidRPr="008E4F60">
        <w:rPr>
          <w:rFonts w:ascii="Times New Roman" w:hAnsi="Times New Roman" w:cs="Times New Roman"/>
          <w:sz w:val="24"/>
          <w:szCs w:val="24"/>
        </w:rPr>
        <w:t xml:space="preserve">, another coworker was physically assaulted. “He yelled at her…and then shoved her.” Things took a devastating turn when Erin’s coworker attempted to report her situation. “She tried to report that and then she was told they couldn't do anything.” This took a toll on Erin as she tried to make sense of the bullying in addition to the lack of support by her chair and dean. “They don't help anyone but protect the person that’s praised…that's what sparked ‘these people are bullies here’…it was very discouraging…I can’t talk about anything…you’re higher in the system, you’re protected versus if you’re lower, you’re told not to say anything.” </w:t>
      </w:r>
    </w:p>
    <w:p w14:paraId="691C8B4C"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It was after the report that Erin began to experience bullying directed at herself as well as witnessing others. “My office was broken into…I taught more classes, but I wasn’t promoted…and I told my chair, and he said, ‘Well, if anything else happens, we'll [report] it.’” Erin did not report her bullying situations any further. It was at this point that Erin began to reach </w:t>
      </w:r>
      <w:r w:rsidRPr="008E4F60">
        <w:rPr>
          <w:rFonts w:ascii="Times New Roman" w:hAnsi="Times New Roman" w:cs="Times New Roman"/>
          <w:sz w:val="24"/>
          <w:szCs w:val="24"/>
        </w:rPr>
        <w:lastRenderedPageBreak/>
        <w:t>out to other colleagues for support. She was met with complete astonishment by her male coworkers that anything was even happening. Erin was in a close-knit friend group with one other female (Jenny) and two other male (Jason and Nathan)</w:t>
      </w:r>
      <w:r w:rsidRPr="008E4F60">
        <w:t xml:space="preserve"> </w:t>
      </w:r>
      <w:r w:rsidRPr="008E4F60">
        <w:rPr>
          <w:rFonts w:ascii="Times New Roman" w:hAnsi="Times New Roman" w:cs="Times New Roman"/>
          <w:sz w:val="24"/>
          <w:szCs w:val="24"/>
        </w:rPr>
        <w:t>colleagues. Erin and Jenny disclosed to Jason and Nathan what was happening.</w:t>
      </w:r>
    </w:p>
    <w:p w14:paraId="0718D7CD"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[Jason and Nathan] didn't know; they had no idea what was going on. They didn't experience any of it. They didn't see what we were seeing. Luckily, they were able to be our confidants. But they didn't witness any of it and didn't experience any of it. Instead, they were given raises and moved up into positions. – Erin </w:t>
      </w:r>
    </w:p>
    <w:p w14:paraId="5F1B8A3E" w14:textId="21455988"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The reaction from her male colleagues was disbelief at first. In their reaction, a frontstage persona of the bully emerged as Jason and Nathan made sense of Erin and Jenny’s account. “And they said, ‘I can't believe that happened. It just doesn't seem like him.’</w:t>
      </w:r>
      <w:r w:rsidRPr="008E4F60">
        <w:t xml:space="preserve"> </w:t>
      </w:r>
      <w:r w:rsidRPr="008E4F60">
        <w:rPr>
          <w:rFonts w:ascii="Times New Roman" w:hAnsi="Times New Roman" w:cs="Times New Roman"/>
          <w:sz w:val="24"/>
          <w:szCs w:val="24"/>
        </w:rPr>
        <w:t xml:space="preserve">That was like a shock to them. They were floored that would happen based on their experiences with him.” Even still, Erin continuously expressed gratitude for her friends. Even if they did not realize what was going on and did not perceive the bully the way she did, they still stayed late at work with her, monitored her exchanges with the bully, and were supportive people she could rely on. “Well, I was lucky enough within all of this chaos and terrible environment. Us four were like thick as thieves. So, we were lucky to have that environment. We were so close. Yeah, we're great.” Even still, the disbelief expressed by Nathan had an impact on her disclosure of bullying events in private. Erin prospectively made plans to determine to whom to disclose her experiences. </w:t>
      </w:r>
    </w:p>
    <w:p w14:paraId="3E936442"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[Jason] was very supportive…</w:t>
      </w:r>
      <w:r w:rsidRPr="008E4F60">
        <w:t xml:space="preserve"> </w:t>
      </w:r>
      <w:r w:rsidRPr="008E4F60">
        <w:rPr>
          <w:rFonts w:ascii="Times New Roman" w:hAnsi="Times New Roman" w:cs="Times New Roman"/>
          <w:sz w:val="24"/>
          <w:szCs w:val="24"/>
        </w:rPr>
        <w:t xml:space="preserve">he's also someone that is a huge proponent for women's rights and equal treatment in the workplace…he doesn’t believe in victim blaming…but it took a second for [Nathan] to understand…Going forward I was more willing to disclose things to [Jason] and limited things to [Nathan]. – Erin </w:t>
      </w:r>
    </w:p>
    <w:p w14:paraId="377A1BDB"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 xml:space="preserve">After the backstage conversations occurred and she began to label the exchanges between her coworkers as bullying, Erin went on to say that she offered support to Jenny. It was during these moments that Erin was able to gain clarity as they collectively tried to make sense of the situation. </w:t>
      </w:r>
    </w:p>
    <w:p w14:paraId="628B7F44" w14:textId="09B0658B"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I was jaded about it at first…[then] we got really close to each other. And she started disclosing this. I then witnessed and heard some of the exchanges between the male faculty member and her…</w:t>
      </w:r>
      <w:r w:rsidR="002F5C06">
        <w:rPr>
          <w:rFonts w:ascii="Times New Roman" w:hAnsi="Times New Roman" w:cs="Times New Roman"/>
          <w:sz w:val="24"/>
          <w:szCs w:val="24"/>
        </w:rPr>
        <w:t xml:space="preserve"> </w:t>
      </w:r>
      <w:r w:rsidRPr="008E4F60">
        <w:rPr>
          <w:rFonts w:ascii="Times New Roman" w:hAnsi="Times New Roman" w:cs="Times New Roman"/>
          <w:sz w:val="24"/>
          <w:szCs w:val="24"/>
        </w:rPr>
        <w:t xml:space="preserve">[She told Jenny], “I'll come over and get groceries and make food for you and your kids, so you could just relax.” Trying to be there as a good friend. Some type of support. She did the same for me. – Erin </w:t>
      </w:r>
    </w:p>
    <w:p w14:paraId="1C9E4453"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Because Jenny was also experiencing bullying, Erin described the ease in which they could confide in one another. “It was just so much easier to talk to her than anyone else because she was directly experiencing it…</w:t>
      </w:r>
      <w:r w:rsidRPr="008E4F60">
        <w:t xml:space="preserve"> </w:t>
      </w:r>
      <w:r w:rsidRPr="008E4F60">
        <w:rPr>
          <w:rFonts w:ascii="Times New Roman" w:hAnsi="Times New Roman" w:cs="Times New Roman"/>
          <w:sz w:val="24"/>
          <w:szCs w:val="24"/>
        </w:rPr>
        <w:t>It was hard to talk to other people because they didn't know the information.” Erin explained how their backstage conversations became a space of relief for them. “[It was] very helpful because you keep all that inside it just turns into resentment and anger like, ‘How could you be treated like this?’…it</w:t>
      </w:r>
      <w:r w:rsidRPr="008E4F60">
        <w:t xml:space="preserve"> </w:t>
      </w:r>
      <w:r w:rsidRPr="008E4F60">
        <w:rPr>
          <w:rFonts w:ascii="Times New Roman" w:hAnsi="Times New Roman" w:cs="Times New Roman"/>
          <w:sz w:val="24"/>
          <w:szCs w:val="24"/>
        </w:rPr>
        <w:t>helped her and also helped me in a sense…You can empathize with each other.”</w:t>
      </w:r>
    </w:p>
    <w:p w14:paraId="7EAFD7D9"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Erin finished up her interview with advice for anyone currently facing bullying as either a witness or target. She emphasized the importance of finding a confidant when going through such a toxic and turbulent experience. “When it comes down to it, and there's nothing you can do and no one to talk to, being able to take time for yourself and make sure you’re reaching out…because sometimes you can get in your head a lot.”</w:t>
      </w:r>
    </w:p>
    <w:p w14:paraId="3AF8ACC6" w14:textId="7C887BDD"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Many times, participants would not realize their experiences were bullying until they engaged in backstage conversations with bystanders. Natalie, a coordinator for student services</w:t>
      </w:r>
      <w:r w:rsidRPr="008E4F60" w:rsidDel="00265559">
        <w:rPr>
          <w:rFonts w:ascii="Times New Roman" w:hAnsi="Times New Roman" w:cs="Times New Roman"/>
          <w:sz w:val="24"/>
          <w:szCs w:val="24"/>
        </w:rPr>
        <w:t xml:space="preserve"> </w:t>
      </w:r>
      <w:r w:rsidRPr="008E4F60">
        <w:rPr>
          <w:rFonts w:ascii="Times New Roman" w:hAnsi="Times New Roman" w:cs="Times New Roman"/>
          <w:sz w:val="24"/>
          <w:szCs w:val="24"/>
        </w:rPr>
        <w:lastRenderedPageBreak/>
        <w:t xml:space="preserve">with 6 years’ experience was very excited to land her dream job in her area of expertise. However, her perception of her new boss quickly changed when she started her position. “We just really hit it off during my interview. I was really excited about the role; she was excited about my potential contribution…but there were some behaviors that were really shocking to me.” Natalie explained that her boss would often be quick to anger and lash out with harsh criticism in front of others. In one instance, Natalie explained the criticism </w:t>
      </w:r>
      <w:r w:rsidR="000831D6">
        <w:rPr>
          <w:rFonts w:ascii="Times New Roman" w:hAnsi="Times New Roman" w:cs="Times New Roman"/>
          <w:sz w:val="24"/>
          <w:szCs w:val="24"/>
        </w:rPr>
        <w:t>she</w:t>
      </w:r>
      <w:r w:rsidRPr="008E4F60">
        <w:rPr>
          <w:rFonts w:ascii="Times New Roman" w:hAnsi="Times New Roman" w:cs="Times New Roman"/>
          <w:sz w:val="24"/>
          <w:szCs w:val="24"/>
        </w:rPr>
        <w:t xml:space="preserve"> and her team received. “She refused to speak to us…and we finally have a staff meeting and she just explodes on us.” Natalie went on to explain that these instances occurred often. </w:t>
      </w:r>
    </w:p>
    <w:p w14:paraId="7108F507"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Natalie faced a lot of confusion concerning her boss’s behaviors until a new coordinator witnessed the events. </w:t>
      </w:r>
    </w:p>
    <w:p w14:paraId="7FAD0A38" w14:textId="2F68C6EA"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And I think it was only really brought to light when our second coordinator was hired, and she started pointing things out and saying like, “You know, that's not normal, what she's doing, like, that's not okay”</w:t>
      </w:r>
      <w:r w:rsidR="00D12769">
        <w:rPr>
          <w:rFonts w:ascii="Times New Roman" w:hAnsi="Times New Roman" w:cs="Times New Roman"/>
          <w:sz w:val="24"/>
          <w:szCs w:val="24"/>
        </w:rPr>
        <w:t xml:space="preserve"> </w:t>
      </w:r>
      <w:r w:rsidRPr="008E4F60">
        <w:rPr>
          <w:rFonts w:ascii="Times New Roman" w:hAnsi="Times New Roman" w:cs="Times New Roman"/>
          <w:sz w:val="24"/>
          <w:szCs w:val="24"/>
        </w:rPr>
        <w:t>…</w:t>
      </w:r>
      <w:r w:rsidR="00D12769">
        <w:rPr>
          <w:rFonts w:ascii="Times New Roman" w:hAnsi="Times New Roman" w:cs="Times New Roman"/>
          <w:sz w:val="24"/>
          <w:szCs w:val="24"/>
        </w:rPr>
        <w:t xml:space="preserve"> </w:t>
      </w:r>
      <w:r w:rsidRPr="008E4F60">
        <w:rPr>
          <w:rFonts w:ascii="Times New Roman" w:hAnsi="Times New Roman" w:cs="Times New Roman"/>
          <w:sz w:val="24"/>
          <w:szCs w:val="24"/>
        </w:rPr>
        <w:t xml:space="preserve">And so, it was just a lot of her learning the behaviors of my boss and saying to me, “That's not normal. That's not how people behave normally.” And it's funny because it wasn't. – Natalie </w:t>
      </w:r>
    </w:p>
    <w:p w14:paraId="2C6E1023"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Natalie and her team would often get into cycles of debriefing the behaviors afterward in a backstage space such as a closed office. Here, they prospectively made plans on how to handle future frontstage events. </w:t>
      </w:r>
    </w:p>
    <w:p w14:paraId="156DEA0E"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And so, it was like this boiling point where it was just so wildly inappropriate that the three of us went back to my office afterwards. And we were just like, “Oh, hell no. Like, that's not going to fly, that's not going to fly.” And then we talked about it. And we're like, ‘We need to say something, like, we can't be treated like that. And so, the next day, </w:t>
      </w:r>
      <w:r w:rsidRPr="008E4F60">
        <w:rPr>
          <w:rFonts w:ascii="Times New Roman" w:hAnsi="Times New Roman" w:cs="Times New Roman"/>
          <w:sz w:val="24"/>
          <w:szCs w:val="24"/>
        </w:rPr>
        <w:lastRenderedPageBreak/>
        <w:t xml:space="preserve">my coworkers looked at me as a leader since I had been there the longest…I said, “I’ll go talk to her.” – Natalie </w:t>
      </w:r>
    </w:p>
    <w:p w14:paraId="34B8DEAC"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After that conversation, Natalie confronted their boss. “I just said, ‘you know what, that behavior was not appropriate.’” Natalie explained that it took a lot for her to confront their boss. “It was so upsetting because I'm also not a very confrontational person. So, having these kinds of difficult conversations is very stressful for me.” However, her boss pushed back and denied her wrongdoing and called an emergency meeting. Natalie’s boss requested that the team collectively voice their concerns. “We basically went through our list of things that have been bothering us for a while, like her aggressive communication, the scolding that she does, like her unclear communication, she's also a micromanager…</w:t>
      </w:r>
      <w:r w:rsidRPr="008E4F60">
        <w:t xml:space="preserve"> </w:t>
      </w:r>
      <w:r w:rsidRPr="008E4F60">
        <w:rPr>
          <w:rFonts w:ascii="Times New Roman" w:hAnsi="Times New Roman" w:cs="Times New Roman"/>
          <w:sz w:val="24"/>
          <w:szCs w:val="24"/>
        </w:rPr>
        <w:t xml:space="preserve">in the </w:t>
      </w:r>
      <w:proofErr w:type="gramStart"/>
      <w:r w:rsidRPr="008E4F60">
        <w:rPr>
          <w:rFonts w:ascii="Times New Roman" w:hAnsi="Times New Roman" w:cs="Times New Roman"/>
          <w:sz w:val="24"/>
          <w:szCs w:val="24"/>
        </w:rPr>
        <w:t>most polite</w:t>
      </w:r>
      <w:proofErr w:type="gramEnd"/>
      <w:r w:rsidRPr="008E4F60">
        <w:rPr>
          <w:rFonts w:ascii="Times New Roman" w:hAnsi="Times New Roman" w:cs="Times New Roman"/>
          <w:sz w:val="24"/>
          <w:szCs w:val="24"/>
        </w:rPr>
        <w:t xml:space="preserve"> way possible.” Instead of being open to their concerns, Natalie’s boss engaged in retaliation. “She doesn't take responsibility at all…she made us account for all 40 hours of our workweek, hour by hour… she took away programming that we enjoy doing.” </w:t>
      </w:r>
      <w:r w:rsidRPr="008E4F60">
        <w:rPr>
          <w:rFonts w:ascii="Times New Roman" w:hAnsi="Times New Roman" w:cs="Times New Roman"/>
          <w:sz w:val="24"/>
          <w:szCs w:val="24"/>
        </w:rPr>
        <w:tab/>
      </w:r>
    </w:p>
    <w:p w14:paraId="3343402E"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As the bullying continued, Natalie explained how the frontstage conversations were stressful and exhausting. This stress carried over into their backstage sensemaking processes at first. After a while, these backstage conversations became constructive. The constant berating, harsh criticism, and yelling from their boss did not stop in the frontstage. “It's just someone telling you how it's going to be and it's very exhausting. And it was that in combination with hour-long unit meetings…I was exhausted, I was upset, I was annoyed.” This stress initially carried over into the backstage conversations that Natalie had with her team. </w:t>
      </w:r>
    </w:p>
    <w:p w14:paraId="3601FA6E" w14:textId="6C36F4EA"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It was a lot of venting and a lot of frustration, and it didn't feel like productive conversation. And it was just this, cyclical pattern of our boss doing something, us </w:t>
      </w:r>
      <w:r w:rsidRPr="008E4F60">
        <w:rPr>
          <w:rFonts w:ascii="Times New Roman" w:hAnsi="Times New Roman" w:cs="Times New Roman"/>
          <w:sz w:val="24"/>
          <w:szCs w:val="24"/>
        </w:rPr>
        <w:lastRenderedPageBreak/>
        <w:t xml:space="preserve">getting </w:t>
      </w:r>
      <w:proofErr w:type="gramStart"/>
      <w:r w:rsidRPr="008E4F60">
        <w:rPr>
          <w:rFonts w:ascii="Times New Roman" w:hAnsi="Times New Roman" w:cs="Times New Roman"/>
          <w:sz w:val="24"/>
          <w:szCs w:val="24"/>
        </w:rPr>
        <w:t>really mad</w:t>
      </w:r>
      <w:proofErr w:type="gramEnd"/>
      <w:r w:rsidRPr="008E4F60">
        <w:rPr>
          <w:rFonts w:ascii="Times New Roman" w:hAnsi="Times New Roman" w:cs="Times New Roman"/>
          <w:sz w:val="24"/>
          <w:szCs w:val="24"/>
        </w:rPr>
        <w:t xml:space="preserve">, us talking too much about it, and us getting madder and more upset. </w:t>
      </w:r>
      <w:r w:rsidR="00031726">
        <w:rPr>
          <w:rFonts w:ascii="Times New Roman" w:hAnsi="Times New Roman" w:cs="Times New Roman"/>
          <w:sz w:val="24"/>
          <w:szCs w:val="24"/>
        </w:rPr>
        <w:t xml:space="preserve">  </w:t>
      </w:r>
      <w:r w:rsidRPr="008E4F60">
        <w:rPr>
          <w:rFonts w:ascii="Times New Roman" w:hAnsi="Times New Roman" w:cs="Times New Roman"/>
          <w:sz w:val="24"/>
          <w:szCs w:val="24"/>
        </w:rPr>
        <w:t xml:space="preserve">– Natalie </w:t>
      </w:r>
    </w:p>
    <w:p w14:paraId="04F12003"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After a while, though, Natalie and her team realized that their backstage conversations were unproductive. “We were not being supportive of each other…all we do is complain about our boss. And that just takes up so much emotional energy. We need to do something else about it besides complain to one another.” Natalie and her team devised a plan to be productive during their debriefing sessions. “I shared [a workplace bullying video] with my coworkers…And then my coworker was like, ‘Oh, that's the problem. Now that you see it, like written out and explicitly word for word. That was what my boss was doing.”</w:t>
      </w:r>
    </w:p>
    <w:p w14:paraId="3165C298"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After the intentional decision to be productive in their backstage sensemaking, Natalie and her team were able to make efforts to counteract the bullying in the frontstage. </w:t>
      </w:r>
    </w:p>
    <w:p w14:paraId="27E72134"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We made a </w:t>
      </w:r>
      <w:proofErr w:type="gramStart"/>
      <w:r w:rsidRPr="008E4F60">
        <w:rPr>
          <w:rFonts w:ascii="Times New Roman" w:hAnsi="Times New Roman" w:cs="Times New Roman"/>
          <w:sz w:val="24"/>
          <w:szCs w:val="24"/>
        </w:rPr>
        <w:t>really conscious</w:t>
      </w:r>
      <w:proofErr w:type="gramEnd"/>
      <w:r w:rsidRPr="008E4F60">
        <w:rPr>
          <w:rFonts w:ascii="Times New Roman" w:hAnsi="Times New Roman" w:cs="Times New Roman"/>
          <w:sz w:val="24"/>
          <w:szCs w:val="24"/>
        </w:rPr>
        <w:t xml:space="preserve"> effort when we were in a staff meeting together to support one another. So, we would say, “Oh, you know, I know [Karen] did this” …And so, we really tried to build each other up when we were in meetings and tried to do the best that we could to support one another from our boss. – Natalie </w:t>
      </w:r>
    </w:p>
    <w:p w14:paraId="68F19584"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Natalie finished up her interview reiterating how much her team counted on one another to get through the bullying events with their boss. “But we certainly really, really relied on one another…I'm starting to learn how to cope with it.” Like Erin, Natalie also reiterated the importance of finding a support system to cope with bullying situations. “You should talk to somebody who is equipped to have conversations like that about it and have someone who can really help you…it's not until you finally get out of your bubble, that you're able to get some perspective.”</w:t>
      </w:r>
    </w:p>
    <w:p w14:paraId="1701C9B0"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 xml:space="preserve">Gary, an associate professor in the social sciences with 16 years’ experience, recalled the differences between his frontstage and backstage interactions. In describing his department, he talked about the façade that was often enacted in front of others in the campus community. “These people keep repeating incessantly, that everything is fine…we’re a supportive department…even when things were like very obviously not fine. And I think that concealing the backstage is a central priority in these kinds of toxic environments.” </w:t>
      </w:r>
    </w:p>
    <w:p w14:paraId="3AA32B85"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This concealment of the backstage is what allowed bullying to become pervasive over many years for Gary. The bullies in Gary’s story would dish out “threats, violence, intimidation, systematic abuse…and coercion, manipulation, gaslighting.” Gary went on to describe how the bullies in his department were often bolstered and enabled by others</w:t>
      </w:r>
      <w:proofErr w:type="gramStart"/>
      <w:r w:rsidRPr="008E4F60">
        <w:rPr>
          <w:rFonts w:ascii="Times New Roman" w:hAnsi="Times New Roman" w:cs="Times New Roman"/>
          <w:sz w:val="24"/>
          <w:szCs w:val="24"/>
        </w:rPr>
        <w:t xml:space="preserve">.  </w:t>
      </w:r>
      <w:proofErr w:type="gramEnd"/>
    </w:p>
    <w:p w14:paraId="20C96B34"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The truth is that those men were enabled…by women, white women who classically enable abusive white men, even when they're not being abused themselves. I mean, victims don't enable their abusers, but sometimes bystanders do right, enable others to be abused.</w:t>
      </w:r>
      <w:r w:rsidRPr="008E4F60" w:rsidDel="00FD5A89">
        <w:rPr>
          <w:rFonts w:ascii="Times New Roman" w:hAnsi="Times New Roman" w:cs="Times New Roman"/>
          <w:sz w:val="24"/>
          <w:szCs w:val="24"/>
        </w:rPr>
        <w:t xml:space="preserve"> </w:t>
      </w:r>
      <w:r w:rsidRPr="008E4F60">
        <w:rPr>
          <w:rFonts w:ascii="Times New Roman" w:hAnsi="Times New Roman" w:cs="Times New Roman"/>
          <w:sz w:val="24"/>
          <w:szCs w:val="24"/>
        </w:rPr>
        <w:t>– Gary</w:t>
      </w:r>
    </w:p>
    <w:p w14:paraId="6A227438"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An example of this bully-enabler issue arose in Gary’s story. One bully engaged in sexual misconduct. “One of the guys was like, systematically sleeping with all of his students…and white women in my department have defended that man up until very recently.” The enablers in Gary’s narrative expressed shock when allegations came forward. “[They were] in tears, like, effectively lecturing me about how no one could have seen it coming.” This caused destabilization for Gary. He confided to his husband about the work environment riddled with bullying and enabling behaviors. “What they did </w:t>
      </w:r>
      <w:proofErr w:type="gramStart"/>
      <w:r w:rsidRPr="008E4F60">
        <w:rPr>
          <w:rFonts w:ascii="Times New Roman" w:hAnsi="Times New Roman" w:cs="Times New Roman"/>
          <w:sz w:val="24"/>
          <w:szCs w:val="24"/>
        </w:rPr>
        <w:t>really effectively</w:t>
      </w:r>
      <w:proofErr w:type="gramEnd"/>
      <w:r w:rsidRPr="008E4F60">
        <w:rPr>
          <w:rFonts w:ascii="Times New Roman" w:hAnsi="Times New Roman" w:cs="Times New Roman"/>
          <w:sz w:val="24"/>
          <w:szCs w:val="24"/>
        </w:rPr>
        <w:t xml:space="preserve"> that did affect me, was destabilize any sense of trust in the unit. So, when you are working with crazy people who are abusive and toxic, nobody trusts each other…there's no camaraderie beyond rhetoric.” </w:t>
      </w:r>
    </w:p>
    <w:p w14:paraId="46D16960" w14:textId="4B7C6A41"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When the bullying began to happen to Gary, he thought he could confide in other targets. However, this did not happen. “I'll have allies among the people who, you know, don't align with them [the bullies and enablers]. And that couldn't have been like farther from the case.” One colleague began to bully Gary through manipulation and gaslighting. “[They were] humiliating me and making me feel insignificant, stupid</w:t>
      </w:r>
      <w:r w:rsidR="00634B7A">
        <w:rPr>
          <w:rFonts w:ascii="Times New Roman" w:hAnsi="Times New Roman" w:cs="Times New Roman"/>
          <w:sz w:val="24"/>
          <w:szCs w:val="24"/>
        </w:rPr>
        <w:t>,</w:t>
      </w:r>
      <w:r w:rsidRPr="008E4F60">
        <w:rPr>
          <w:rFonts w:ascii="Times New Roman" w:hAnsi="Times New Roman" w:cs="Times New Roman"/>
          <w:sz w:val="24"/>
          <w:szCs w:val="24"/>
        </w:rPr>
        <w:t xml:space="preserve"> unqualified for my job.” One other coworker “was more willing to believe me publicly. But nonetheless, like </w:t>
      </w:r>
      <w:proofErr w:type="gramStart"/>
      <w:r w:rsidRPr="008E4F60">
        <w:rPr>
          <w:rFonts w:ascii="Times New Roman" w:hAnsi="Times New Roman" w:cs="Times New Roman"/>
          <w:sz w:val="24"/>
          <w:szCs w:val="24"/>
        </w:rPr>
        <w:t>both of them</w:t>
      </w:r>
      <w:proofErr w:type="gramEnd"/>
      <w:r w:rsidRPr="008E4F60">
        <w:rPr>
          <w:rFonts w:ascii="Times New Roman" w:hAnsi="Times New Roman" w:cs="Times New Roman"/>
          <w:sz w:val="24"/>
          <w:szCs w:val="24"/>
        </w:rPr>
        <w:t xml:space="preserve"> were very effective at undermining me.” Due to a public display of support coupled with a private display of manipulation, these events began to affect Gary. “The extent to which I internalized the abuse was astonishing, like I'm still working through it. I think I always will, it was traumatizing.”</w:t>
      </w:r>
    </w:p>
    <w:p w14:paraId="6AC46A54" w14:textId="735129AA"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As the bullying went on for Gary, he confided in his faculty mentor. “She was really surprised. She had every reason to be surprised.” Gary rationalized this reaction through his archetype of typical behavior in academia. “I think it's baked into academia that we are obsessed with performing competency. I was spending a ton of time being like, ‘Look at me. I promise everything's fine. I'm doing </w:t>
      </w:r>
      <w:proofErr w:type="gramStart"/>
      <w:r w:rsidRPr="008E4F60">
        <w:rPr>
          <w:rFonts w:ascii="Times New Roman" w:hAnsi="Times New Roman" w:cs="Times New Roman"/>
          <w:sz w:val="24"/>
          <w:szCs w:val="24"/>
        </w:rPr>
        <w:t>really well</w:t>
      </w:r>
      <w:proofErr w:type="gramEnd"/>
      <w:r w:rsidRPr="008E4F60">
        <w:rPr>
          <w:rFonts w:ascii="Times New Roman" w:hAnsi="Times New Roman" w:cs="Times New Roman"/>
          <w:sz w:val="24"/>
          <w:szCs w:val="24"/>
        </w:rPr>
        <w:t xml:space="preserve">, everything is fine,’ but I was miserable.” Unfortunately, Gary’s situation worsened. He had the inclination that his faculty mentor may have disclosed his concerns to his bully </w:t>
      </w:r>
      <w:r w:rsidR="001E16DB">
        <w:rPr>
          <w:rFonts w:ascii="Times New Roman" w:hAnsi="Times New Roman" w:cs="Times New Roman"/>
          <w:sz w:val="24"/>
          <w:szCs w:val="24"/>
        </w:rPr>
        <w:t>because</w:t>
      </w:r>
      <w:r w:rsidRPr="008E4F60">
        <w:rPr>
          <w:rFonts w:ascii="Times New Roman" w:hAnsi="Times New Roman" w:cs="Times New Roman"/>
          <w:sz w:val="24"/>
          <w:szCs w:val="24"/>
        </w:rPr>
        <w:t xml:space="preserve"> his mentor “happen[ed] to be very close friends with the person I identified as my primary abuser.” </w:t>
      </w:r>
    </w:p>
    <w:p w14:paraId="0C300C49"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Gary began to go inward. “I was alone, totally isolated. It was exactly what I needed. Honestly, like, I mean, there was no, there was no way to solve what was going on in the department…I just minded my own business.” However, Gary was able to provide support when he saw a new faculty member become the target of bullying. “The junior faculty member…</w:t>
      </w:r>
      <w:r w:rsidRPr="008E4F60">
        <w:t xml:space="preserve"> </w:t>
      </w:r>
      <w:r w:rsidRPr="008E4F60">
        <w:rPr>
          <w:rFonts w:ascii="Times New Roman" w:hAnsi="Times New Roman" w:cs="Times New Roman"/>
          <w:sz w:val="24"/>
          <w:szCs w:val="24"/>
        </w:rPr>
        <w:t xml:space="preserve">became the target of just absolutely deranged </w:t>
      </w:r>
      <w:proofErr w:type="spellStart"/>
      <w:r w:rsidRPr="008E4F60">
        <w:rPr>
          <w:rFonts w:ascii="Times New Roman" w:hAnsi="Times New Roman" w:cs="Times New Roman"/>
          <w:sz w:val="24"/>
          <w:szCs w:val="24"/>
        </w:rPr>
        <w:t>scoldings</w:t>
      </w:r>
      <w:proofErr w:type="spellEnd"/>
      <w:r w:rsidRPr="008E4F60">
        <w:rPr>
          <w:rFonts w:ascii="Times New Roman" w:hAnsi="Times New Roman" w:cs="Times New Roman"/>
          <w:sz w:val="24"/>
          <w:szCs w:val="24"/>
        </w:rPr>
        <w:t xml:space="preserve"> [and] lectures.” Gary was able to find </w:t>
      </w:r>
      <w:r w:rsidRPr="008E4F60">
        <w:rPr>
          <w:rFonts w:ascii="Times New Roman" w:hAnsi="Times New Roman" w:cs="Times New Roman"/>
          <w:sz w:val="24"/>
          <w:szCs w:val="24"/>
        </w:rPr>
        <w:lastRenderedPageBreak/>
        <w:t xml:space="preserve">solace as he engaged in backstage sensemaking as a bystander. He viewed the current situation through his previous experiences as a target. </w:t>
      </w:r>
    </w:p>
    <w:p w14:paraId="2A53F20F"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And what are you going to do? You know? I think when you watch someone else going through what you've gone through you, if you have the emotional stamina…what I was able to do was kind of be like, “Whatever, I got tenure, I don't need to worry about my abuser anymore, my abuser is never going to stop.” Now, I just want to support this other person. Which is what I've tried to do since then. And I think it's brought all of us closer together. – Gary</w:t>
      </w:r>
    </w:p>
    <w:p w14:paraId="717A035C" w14:textId="1B04B5BD"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This process helped Gary retrospectively make sense of his previous experiences as a target, provide clarity to his role as a bystander, and bec</w:t>
      </w:r>
      <w:r w:rsidR="008A2516">
        <w:rPr>
          <w:rFonts w:ascii="Times New Roman" w:hAnsi="Times New Roman" w:cs="Times New Roman"/>
          <w:sz w:val="24"/>
          <w:szCs w:val="24"/>
        </w:rPr>
        <w:t>o</w:t>
      </w:r>
      <w:r w:rsidRPr="008E4F60">
        <w:rPr>
          <w:rFonts w:ascii="Times New Roman" w:hAnsi="Times New Roman" w:cs="Times New Roman"/>
          <w:sz w:val="24"/>
          <w:szCs w:val="24"/>
        </w:rPr>
        <w:t>me a relief for all involved. While Gary still expressed trauma associated with his experiences as a target, he was able to finally find a reprieve in the backstage conversations as a bystander. “I think it's been really helpful to be able to…marry what we've all gone through.</w:t>
      </w:r>
      <w:r w:rsidRPr="008E4F60">
        <w:t xml:space="preserve"> </w:t>
      </w:r>
      <w:r w:rsidRPr="008E4F60">
        <w:rPr>
          <w:rFonts w:ascii="Times New Roman" w:hAnsi="Times New Roman" w:cs="Times New Roman"/>
          <w:sz w:val="24"/>
          <w:szCs w:val="24"/>
        </w:rPr>
        <w:t>I think I was helpful to her, but I think she was also helpful to me.” This was a way for Gary to get out of his isolation chamber that he experienced as a target. “And so, when you're isolated, you talk yourself into deserving, you know, the abuse…And it's again, like sort of breaking that isolation, having someone say, I see what's happening, you didn't do this, you didn't cause this.”</w:t>
      </w:r>
    </w:p>
    <w:p w14:paraId="70DFDF6C" w14:textId="1EBCCF3B"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While backstage sensemaking processes provided a place for clarity and solace, some participants did not have a support system. These were coded as </w:t>
      </w:r>
      <w:r w:rsidR="00325418">
        <w:rPr>
          <w:rFonts w:ascii="Times New Roman" w:hAnsi="Times New Roman" w:cs="Times New Roman"/>
          <w:sz w:val="24"/>
          <w:szCs w:val="24"/>
        </w:rPr>
        <w:t>comparative</w:t>
      </w:r>
      <w:r w:rsidR="00325418"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cases in this theme. As evidenced in Gary’s story, when there was no backstage support present, people tended to go inward in a self-accusatory manner often believing they or others deserved the abuse. Lauren, a director in STEM working in a Dean’s Office with 10 years’ experience in higher education, talked about how she and some others were on the receiving end of supervisory bullying by a </w:t>
      </w:r>
      <w:r w:rsidRPr="008E4F60">
        <w:rPr>
          <w:rFonts w:ascii="Times New Roman" w:hAnsi="Times New Roman" w:cs="Times New Roman"/>
          <w:sz w:val="24"/>
          <w:szCs w:val="24"/>
        </w:rPr>
        <w:lastRenderedPageBreak/>
        <w:t xml:space="preserve">coordinator in her unit. The coordinator “was doing a lot of behind my back things. And so, I would not get the information I needed to be effective.” Other times, the coordinator would “yell and scream” during department meetings. “She was yelling so much like you could see the spit coming onto her computer. One of the other admins excused herself from the meeting, she was so uncomfortable.” </w:t>
      </w:r>
    </w:p>
    <w:p w14:paraId="578B2DF1" w14:textId="6F1081C3"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1E16DB">
        <w:rPr>
          <w:rFonts w:ascii="Times New Roman" w:hAnsi="Times New Roman" w:cs="Times New Roman"/>
          <w:sz w:val="24"/>
          <w:szCs w:val="24"/>
        </w:rPr>
        <w:t>Because</w:t>
      </w:r>
      <w:r w:rsidRPr="008E4F60">
        <w:rPr>
          <w:rFonts w:ascii="Times New Roman" w:hAnsi="Times New Roman" w:cs="Times New Roman"/>
          <w:sz w:val="24"/>
          <w:szCs w:val="24"/>
        </w:rPr>
        <w:t xml:space="preserve"> the coordinator had a relationship with the Assistant Dean and other directors, Lauren was afraid to seek support from anyone else. “I didn't communicate with anyone…I think there was a fear factor there of what will happen if I say something to the wrong person. I think at that point you don't know who you can and can't trust.” As the bullying went on, Lauren felt more and more isolated. She wrestled with doing a job she loved while also feeling mistreated and neglected.</w:t>
      </w:r>
    </w:p>
    <w:p w14:paraId="116E4C32" w14:textId="77777777" w:rsidR="006C1EDB" w:rsidRPr="008E4F60" w:rsidRDefault="006C1EDB" w:rsidP="00AE1A37">
      <w:pPr>
        <w:spacing w:after="0" w:line="480" w:lineRule="auto"/>
        <w:ind w:left="720"/>
        <w:rPr>
          <w:rFonts w:ascii="Times New Roman" w:hAnsi="Times New Roman" w:cs="Times New Roman"/>
          <w:sz w:val="24"/>
          <w:szCs w:val="24"/>
        </w:rPr>
      </w:pPr>
      <w:proofErr w:type="gramStart"/>
      <w:r w:rsidRPr="008E4F60">
        <w:rPr>
          <w:rFonts w:ascii="Times New Roman" w:hAnsi="Times New Roman" w:cs="Times New Roman"/>
          <w:sz w:val="24"/>
          <w:szCs w:val="24"/>
        </w:rPr>
        <w:t>And,</w:t>
      </w:r>
      <w:proofErr w:type="gramEnd"/>
      <w:r w:rsidRPr="008E4F60">
        <w:rPr>
          <w:rFonts w:ascii="Times New Roman" w:hAnsi="Times New Roman" w:cs="Times New Roman"/>
          <w:sz w:val="24"/>
          <w:szCs w:val="24"/>
        </w:rPr>
        <w:t xml:space="preserve"> I, every time I shut my office door, I felt like I just burst into tears because I felt like not only was there isolation, but I felt like I didn't trust anyone around me…I mean, I spend 50 plus hours of my life doing this, and then to spend those 50 plus hours feeling like you're alone on an island, and no one's there to rescue you. That's </w:t>
      </w:r>
      <w:proofErr w:type="gramStart"/>
      <w:r w:rsidRPr="008E4F60">
        <w:rPr>
          <w:rFonts w:ascii="Times New Roman" w:hAnsi="Times New Roman" w:cs="Times New Roman"/>
          <w:sz w:val="24"/>
          <w:szCs w:val="24"/>
        </w:rPr>
        <w:t>really stressful</w:t>
      </w:r>
      <w:proofErr w:type="gramEnd"/>
      <w:r w:rsidRPr="008E4F60">
        <w:rPr>
          <w:rFonts w:ascii="Times New Roman" w:hAnsi="Times New Roman" w:cs="Times New Roman"/>
          <w:sz w:val="24"/>
          <w:szCs w:val="24"/>
        </w:rPr>
        <w:t>. – Lauren</w:t>
      </w:r>
    </w:p>
    <w:p w14:paraId="4F6DE53E"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situation for Lauren had toned down a bit in recent months. She was able to prospectively understand her position as a possible bystander from her experiences as a target. Recently, a new coordinator was hired in her unit and has been learning a challenging job. Lauren expressed a protective instinct over the new employee in case a bullying situation were to arise. While Lauren did not have a support system for herself, she looked forward to being a support for others. </w:t>
      </w:r>
    </w:p>
    <w:p w14:paraId="46005583"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lastRenderedPageBreak/>
        <w:t xml:space="preserve">And I'm extremely protective of her and you know, faculty can be </w:t>
      </w:r>
      <w:proofErr w:type="gramStart"/>
      <w:r w:rsidRPr="008E4F60">
        <w:rPr>
          <w:rFonts w:ascii="Times New Roman" w:hAnsi="Times New Roman" w:cs="Times New Roman"/>
          <w:sz w:val="24"/>
          <w:szCs w:val="24"/>
        </w:rPr>
        <w:t>pretty tough</w:t>
      </w:r>
      <w:proofErr w:type="gramEnd"/>
      <w:r w:rsidRPr="008E4F60">
        <w:rPr>
          <w:rFonts w:ascii="Times New Roman" w:hAnsi="Times New Roman" w:cs="Times New Roman"/>
          <w:sz w:val="24"/>
          <w:szCs w:val="24"/>
        </w:rPr>
        <w:t xml:space="preserve">. And that's not to say that I dislike faculty. I love my faculty that I work with. But I also will not allow them to do the blame game. And especially when she's been here five months, and she's still learning a very difficult job. And so, I will not leave her, you know, standing there feeling isolated and alone and abandoned. So, I'm very quick. – Lauren </w:t>
      </w:r>
    </w:p>
    <w:p w14:paraId="15DD6234"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Lauren finished up her interview reiterating the importance of leadership that is concerned over employees’ wellbeing. “As leaders…How are you asking questions? How are you coming across to people? How sincere are you being received? How well are you assessing the pulse of the room, people around you?” It was her hope that her leadership style was improved by her experiences as a target and newfound perception as a bystander. </w:t>
      </w:r>
    </w:p>
    <w:p w14:paraId="690D0FAC"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Stacy, an administrative assistant with her campus bookstore for the past 5 years, was able to use her perspective to help a target of bullying. Everyone in Stacy’s department got along well. Stacy and the bully (Wanda) in her story were friends at first. However, the relationship took a negative turn. “[We] became immediate friends when I started going through a rough time…And we were really, really close friends for a while. And then I just got to feeling like, I'm starting to feel this is one sided.” Once Stacy tried to distance herself, Wanda engaged in gossip about Stacy with other workers in the store, which Stacy later found out. “She was talking to her student workers. And she was bashing me…I’m thinking is that what people really think of me? I just became furious. I just went back to my desk, and I was just furious.” </w:t>
      </w:r>
    </w:p>
    <w:p w14:paraId="351F2ED3"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constant negativity and gossip from Wanda continued for months. When Stacy didn’t have any support, she began to isolate. “I just sat at my desk. I didn't socialize very much. And I'm a people person. But I just sat at my desk, and I just did my job. And, you know, I kept to myself.” As things went on, Stacy was able to at least smooth some things over with Wanda. </w:t>
      </w:r>
      <w:r w:rsidRPr="008E4F60">
        <w:rPr>
          <w:rFonts w:ascii="Times New Roman" w:hAnsi="Times New Roman" w:cs="Times New Roman"/>
          <w:sz w:val="24"/>
          <w:szCs w:val="24"/>
        </w:rPr>
        <w:lastRenderedPageBreak/>
        <w:t xml:space="preserve">While this took the target </w:t>
      </w:r>
      <w:proofErr w:type="gramStart"/>
      <w:r w:rsidRPr="008E4F60">
        <w:rPr>
          <w:rFonts w:ascii="Times New Roman" w:hAnsi="Times New Roman" w:cs="Times New Roman"/>
          <w:sz w:val="24"/>
          <w:szCs w:val="24"/>
        </w:rPr>
        <w:t>off of</w:t>
      </w:r>
      <w:proofErr w:type="gramEnd"/>
      <w:r w:rsidRPr="008E4F60">
        <w:rPr>
          <w:rFonts w:ascii="Times New Roman" w:hAnsi="Times New Roman" w:cs="Times New Roman"/>
          <w:sz w:val="24"/>
          <w:szCs w:val="24"/>
        </w:rPr>
        <w:t xml:space="preserve"> Stacy, “[Wanda] hadn’t stopped a bit” and began to target her student workers. </w:t>
      </w:r>
    </w:p>
    <w:p w14:paraId="0854195E"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Not too long ago, we had a student worker that she just didn't care for. The student worker quit, and she said, “Well, I got rid of that one.” I mean, it's awful. She's very happy to be known as the mean one. – Stacy </w:t>
      </w:r>
    </w:p>
    <w:p w14:paraId="1D5DCDEB"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Stacy was able to see the bullying happen to others with heightened clarity and offer support to them. “I have the student workers come to me constantly, and they don't want to work for her.” She reported their situation to the director to no avail. The student workers were too afraid to do so. “I had told [the director] that a couple people had come up to me having issues. And he said, “I can't do anything about it. Unless they come to me.” The issue remained unreported. </w:t>
      </w:r>
    </w:p>
    <w:p w14:paraId="32B16EA3"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Stacy saw her position as a bystander as a protector. She wrestled with her involvement but was quick to offer the support that she did not have. </w:t>
      </w:r>
    </w:p>
    <w:p w14:paraId="5BEE3AE1"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I'm like a mother figure for them. So, it's just, it's hard because you care about them. You don't want to get involved. </w:t>
      </w:r>
      <w:proofErr w:type="gramStart"/>
      <w:r w:rsidRPr="008E4F60">
        <w:rPr>
          <w:rFonts w:ascii="Times New Roman" w:hAnsi="Times New Roman" w:cs="Times New Roman"/>
          <w:sz w:val="24"/>
          <w:szCs w:val="24"/>
        </w:rPr>
        <w:t>But yet</w:t>
      </w:r>
      <w:proofErr w:type="gramEnd"/>
      <w:r w:rsidRPr="008E4F60">
        <w:rPr>
          <w:rFonts w:ascii="Times New Roman" w:hAnsi="Times New Roman" w:cs="Times New Roman"/>
          <w:sz w:val="24"/>
          <w:szCs w:val="24"/>
        </w:rPr>
        <w:t>, you don't want them to feel like they're alone, either.</w:t>
      </w:r>
      <w:r w:rsidRPr="008E4F60">
        <w:t xml:space="preserve"> </w:t>
      </w:r>
      <w:r w:rsidRPr="008E4F60">
        <w:rPr>
          <w:rFonts w:ascii="Times New Roman" w:hAnsi="Times New Roman" w:cs="Times New Roman"/>
          <w:sz w:val="24"/>
          <w:szCs w:val="24"/>
        </w:rPr>
        <w:t xml:space="preserve">I'm the one that doesn't stand up for myself. But if you hurt my family, or my friends, That’s a different story. I’m mama bear. – Stacy </w:t>
      </w:r>
    </w:p>
    <w:p w14:paraId="5D55B782" w14:textId="4C66CD6B"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Stacy was able to intervene when she could. Over time, Stacy was able to call Wanda out when she mistreated student workers</w:t>
      </w:r>
      <w:r w:rsidR="004D7529">
        <w:rPr>
          <w:rFonts w:ascii="Times New Roman" w:hAnsi="Times New Roman" w:cs="Times New Roman"/>
          <w:sz w:val="24"/>
          <w:szCs w:val="24"/>
        </w:rPr>
        <w:t>,</w:t>
      </w:r>
      <w:r w:rsidRPr="008E4F60">
        <w:rPr>
          <w:rFonts w:ascii="Times New Roman" w:hAnsi="Times New Roman" w:cs="Times New Roman"/>
          <w:sz w:val="24"/>
          <w:szCs w:val="24"/>
        </w:rPr>
        <w:t xml:space="preserve"> regain her strength in the situation</w:t>
      </w:r>
      <w:r w:rsidR="004D7529">
        <w:rPr>
          <w:rFonts w:ascii="Times New Roman" w:hAnsi="Times New Roman" w:cs="Times New Roman"/>
          <w:sz w:val="24"/>
          <w:szCs w:val="24"/>
        </w:rPr>
        <w:t>,</w:t>
      </w:r>
      <w:r w:rsidRPr="008E4F60">
        <w:rPr>
          <w:rFonts w:ascii="Times New Roman" w:hAnsi="Times New Roman" w:cs="Times New Roman"/>
          <w:sz w:val="24"/>
          <w:szCs w:val="24"/>
        </w:rPr>
        <w:t xml:space="preserve"> and stand up for targets. “If I hear her getting on somebody, then I'll say something to her. I mean, like, ‘No, [Wanda], come on that was harsh’…I'm not about to let any of the student workers get bullied as much as I can.”</w:t>
      </w:r>
    </w:p>
    <w:p w14:paraId="3C6DD40A" w14:textId="77777777" w:rsidR="006C1EDB" w:rsidRPr="00BE757D" w:rsidRDefault="006C1EDB" w:rsidP="00AE1A37">
      <w:pPr>
        <w:pStyle w:val="FOURTHLEVELHEADINGS"/>
      </w:pPr>
      <w:r w:rsidRPr="00BE757D">
        <w:t>Theoretical Explanation</w:t>
      </w:r>
    </w:p>
    <w:p w14:paraId="5C6C46FE" w14:textId="4AD17A2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process of communication, according to Goffman (1956), relies more in putting on a face or performance in the presence of others. </w:t>
      </w:r>
      <w:r w:rsidR="0012087A">
        <w:rPr>
          <w:rFonts w:ascii="Times New Roman" w:hAnsi="Times New Roman" w:cs="Times New Roman"/>
          <w:sz w:val="24"/>
          <w:szCs w:val="24"/>
        </w:rPr>
        <w:t>I</w:t>
      </w:r>
      <w:r w:rsidRPr="008E4F60">
        <w:rPr>
          <w:rFonts w:ascii="Times New Roman" w:hAnsi="Times New Roman" w:cs="Times New Roman"/>
          <w:sz w:val="24"/>
          <w:szCs w:val="24"/>
        </w:rPr>
        <w:t xml:space="preserve">ndividuals in </w:t>
      </w:r>
      <w:r w:rsidR="0012087A">
        <w:rPr>
          <w:rFonts w:ascii="Times New Roman" w:hAnsi="Times New Roman" w:cs="Times New Roman"/>
          <w:sz w:val="24"/>
          <w:szCs w:val="24"/>
        </w:rPr>
        <w:t xml:space="preserve">frontstage </w:t>
      </w:r>
      <w:r w:rsidRPr="008E4F60">
        <w:rPr>
          <w:rFonts w:ascii="Times New Roman" w:hAnsi="Times New Roman" w:cs="Times New Roman"/>
          <w:sz w:val="24"/>
          <w:szCs w:val="24"/>
        </w:rPr>
        <w:t xml:space="preserve">interaction are attempting </w:t>
      </w:r>
      <w:r w:rsidRPr="008E4F60">
        <w:rPr>
          <w:rFonts w:ascii="Times New Roman" w:hAnsi="Times New Roman" w:cs="Times New Roman"/>
          <w:sz w:val="24"/>
          <w:szCs w:val="24"/>
        </w:rPr>
        <w:lastRenderedPageBreak/>
        <w:t xml:space="preserve">to guide </w:t>
      </w:r>
      <w:r w:rsidR="00677A2F">
        <w:rPr>
          <w:rFonts w:ascii="Times New Roman" w:hAnsi="Times New Roman" w:cs="Times New Roman"/>
          <w:sz w:val="24"/>
          <w:szCs w:val="24"/>
        </w:rPr>
        <w:t>impressions of others through their communication</w:t>
      </w:r>
      <w:r w:rsidRPr="008E4F60">
        <w:rPr>
          <w:rFonts w:ascii="Times New Roman" w:hAnsi="Times New Roman" w:cs="Times New Roman"/>
          <w:sz w:val="24"/>
          <w:szCs w:val="24"/>
        </w:rPr>
        <w:t xml:space="preserve"> (Goffman, 1956). This was evidenced by Erin’s account of the bully in her story. Her other male coworkers expressed astonishment at the bully’s true character. Her coworkers only knew the frontstage performance of the actors involved in the bullying situation.</w:t>
      </w:r>
    </w:p>
    <w:p w14:paraId="40EC636D" w14:textId="11641EFD"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Additionally, the need for impression management stems from the avoidance of embarrassment in the presence of others. This was illustrated in Gary’s story with how he explained his frontstage persona with his coworkers. He put on the show that everything was fine, and he was in a supportive department even though that was far from the case. Using theatrical metaphors such as front space, back space, audience, character, and performance, Goffman (1956) propose</w:t>
      </w:r>
      <w:r w:rsidR="003E47D8">
        <w:rPr>
          <w:rFonts w:ascii="Times New Roman" w:hAnsi="Times New Roman" w:cs="Times New Roman"/>
          <w:sz w:val="24"/>
          <w:szCs w:val="24"/>
        </w:rPr>
        <w:t>d</w:t>
      </w:r>
      <w:r w:rsidRPr="008E4F60">
        <w:rPr>
          <w:rFonts w:ascii="Times New Roman" w:hAnsi="Times New Roman" w:cs="Times New Roman"/>
          <w:sz w:val="24"/>
          <w:szCs w:val="24"/>
        </w:rPr>
        <w:t xml:space="preserve"> the connection to the types of actions done during a play and the actions performed during communication with others. </w:t>
      </w:r>
    </w:p>
    <w:p w14:paraId="47AF2EAE" w14:textId="1FAED19A"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During communication, such as during a play, there exists a frontstage and a backstage (Goffman, 1956). </w:t>
      </w:r>
      <w:r w:rsidR="00E634DC">
        <w:rPr>
          <w:rFonts w:ascii="Times New Roman" w:hAnsi="Times New Roman" w:cs="Times New Roman"/>
          <w:sz w:val="24"/>
          <w:szCs w:val="24"/>
        </w:rPr>
        <w:t>The frontstage</w:t>
      </w:r>
      <w:r w:rsidRPr="008E4F60">
        <w:rPr>
          <w:rFonts w:ascii="Times New Roman" w:hAnsi="Times New Roman" w:cs="Times New Roman"/>
          <w:sz w:val="24"/>
          <w:szCs w:val="24"/>
        </w:rPr>
        <w:t xml:space="preserve"> space holds </w:t>
      </w:r>
      <w:r w:rsidR="00E634DC">
        <w:rPr>
          <w:rFonts w:ascii="Times New Roman" w:hAnsi="Times New Roman" w:cs="Times New Roman"/>
          <w:sz w:val="24"/>
          <w:szCs w:val="24"/>
        </w:rPr>
        <w:t>any forms</w:t>
      </w:r>
      <w:r w:rsidRPr="008E4F60">
        <w:rPr>
          <w:rFonts w:ascii="Times New Roman" w:hAnsi="Times New Roman" w:cs="Times New Roman"/>
          <w:sz w:val="24"/>
          <w:szCs w:val="24"/>
        </w:rPr>
        <w:t xml:space="preserve"> of acceptable behaviors, communicative actions, and physical presentations all guided by social norms. The</w:t>
      </w:r>
      <w:r w:rsidR="00E634DC">
        <w:rPr>
          <w:rFonts w:ascii="Times New Roman" w:hAnsi="Times New Roman" w:cs="Times New Roman"/>
          <w:sz w:val="24"/>
          <w:szCs w:val="24"/>
        </w:rPr>
        <w:t>se</w:t>
      </w:r>
      <w:r w:rsidRPr="008E4F60">
        <w:rPr>
          <w:rFonts w:ascii="Times New Roman" w:hAnsi="Times New Roman" w:cs="Times New Roman"/>
          <w:sz w:val="24"/>
          <w:szCs w:val="24"/>
        </w:rPr>
        <w:t xml:space="preserve"> performance</w:t>
      </w:r>
      <w:r w:rsidR="00E634DC">
        <w:rPr>
          <w:rFonts w:ascii="Times New Roman" w:hAnsi="Times New Roman" w:cs="Times New Roman"/>
          <w:sz w:val="24"/>
          <w:szCs w:val="24"/>
        </w:rPr>
        <w:t>s</w:t>
      </w:r>
      <w:r w:rsidRPr="008E4F60">
        <w:rPr>
          <w:rFonts w:ascii="Times New Roman" w:hAnsi="Times New Roman" w:cs="Times New Roman"/>
          <w:sz w:val="24"/>
          <w:szCs w:val="24"/>
        </w:rPr>
        <w:t xml:space="preserve"> </w:t>
      </w:r>
      <w:r w:rsidR="00E634DC">
        <w:rPr>
          <w:rFonts w:ascii="Times New Roman" w:hAnsi="Times New Roman" w:cs="Times New Roman"/>
          <w:sz w:val="24"/>
          <w:szCs w:val="24"/>
        </w:rPr>
        <w:t>are</w:t>
      </w:r>
      <w:r w:rsidR="00E634DC"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enacted to influence others within the frontstage social world. Additionally, </w:t>
      </w:r>
      <w:r w:rsidR="00E634DC">
        <w:rPr>
          <w:rFonts w:ascii="Times New Roman" w:hAnsi="Times New Roman" w:cs="Times New Roman"/>
          <w:sz w:val="24"/>
          <w:szCs w:val="24"/>
        </w:rPr>
        <w:t>many people</w:t>
      </w:r>
      <w:r w:rsidRPr="008E4F60">
        <w:rPr>
          <w:rFonts w:ascii="Times New Roman" w:hAnsi="Times New Roman" w:cs="Times New Roman"/>
          <w:sz w:val="24"/>
          <w:szCs w:val="24"/>
        </w:rPr>
        <w:t xml:space="preserve"> occupying </w:t>
      </w:r>
      <w:r w:rsidR="00E634DC">
        <w:rPr>
          <w:rFonts w:ascii="Times New Roman" w:hAnsi="Times New Roman" w:cs="Times New Roman"/>
          <w:sz w:val="24"/>
          <w:szCs w:val="24"/>
        </w:rPr>
        <w:t>the</w:t>
      </w:r>
      <w:r w:rsidR="00E634DC" w:rsidRPr="008E4F60">
        <w:rPr>
          <w:rFonts w:ascii="Times New Roman" w:hAnsi="Times New Roman" w:cs="Times New Roman"/>
          <w:sz w:val="24"/>
          <w:szCs w:val="24"/>
        </w:rPr>
        <w:t xml:space="preserve"> </w:t>
      </w:r>
      <w:r w:rsidR="00E634DC">
        <w:rPr>
          <w:rFonts w:ascii="Times New Roman" w:hAnsi="Times New Roman" w:cs="Times New Roman"/>
          <w:sz w:val="24"/>
          <w:szCs w:val="24"/>
        </w:rPr>
        <w:t>front</w:t>
      </w:r>
      <w:r w:rsidRPr="008E4F60">
        <w:rPr>
          <w:rFonts w:ascii="Times New Roman" w:hAnsi="Times New Roman" w:cs="Times New Roman"/>
          <w:sz w:val="24"/>
          <w:szCs w:val="24"/>
        </w:rPr>
        <w:t>stage can coordinate their performance as one unit, or team (Goffman, 1956). Natalie exhibited this action during her story. Her coworkers would ‘write out their play’ so to speak in the backstage and perform it in front of their boss. They collectively made the conscious decision to enact a certain communication style in front of their bully</w:t>
      </w:r>
      <w:proofErr w:type="gramStart"/>
      <w:r w:rsidRPr="008E4F60">
        <w:rPr>
          <w:rFonts w:ascii="Times New Roman" w:hAnsi="Times New Roman" w:cs="Times New Roman"/>
          <w:sz w:val="24"/>
          <w:szCs w:val="24"/>
        </w:rPr>
        <w:t xml:space="preserve">.  </w:t>
      </w:r>
      <w:proofErr w:type="gramEnd"/>
    </w:p>
    <w:p w14:paraId="269E9A23" w14:textId="47835232"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audience places judgement on </w:t>
      </w:r>
      <w:r w:rsidR="000B676F">
        <w:rPr>
          <w:rFonts w:ascii="Times New Roman" w:hAnsi="Times New Roman" w:cs="Times New Roman"/>
          <w:sz w:val="24"/>
          <w:szCs w:val="24"/>
        </w:rPr>
        <w:t>others</w:t>
      </w:r>
      <w:r w:rsidRPr="008E4F60">
        <w:rPr>
          <w:rFonts w:ascii="Times New Roman" w:hAnsi="Times New Roman" w:cs="Times New Roman"/>
          <w:sz w:val="24"/>
          <w:szCs w:val="24"/>
        </w:rPr>
        <w:t xml:space="preserve"> as they witness the play. Additionally, </w:t>
      </w:r>
      <w:r w:rsidR="00D74882">
        <w:rPr>
          <w:rFonts w:ascii="Times New Roman" w:hAnsi="Times New Roman" w:cs="Times New Roman"/>
          <w:sz w:val="24"/>
          <w:szCs w:val="24"/>
        </w:rPr>
        <w:t xml:space="preserve">people can </w:t>
      </w:r>
      <w:r w:rsidRPr="008E4F60">
        <w:rPr>
          <w:rFonts w:ascii="Times New Roman" w:hAnsi="Times New Roman" w:cs="Times New Roman"/>
          <w:sz w:val="24"/>
          <w:szCs w:val="24"/>
        </w:rPr>
        <w:t xml:space="preserve">modify their character role by distancing themselves from the expectations of </w:t>
      </w:r>
      <w:r w:rsidR="00D74882">
        <w:rPr>
          <w:rFonts w:ascii="Times New Roman" w:hAnsi="Times New Roman" w:cs="Times New Roman"/>
          <w:sz w:val="24"/>
          <w:szCs w:val="24"/>
        </w:rPr>
        <w:t xml:space="preserve">others </w:t>
      </w:r>
      <w:r w:rsidRPr="008E4F60">
        <w:rPr>
          <w:rFonts w:ascii="Times New Roman" w:hAnsi="Times New Roman" w:cs="Times New Roman"/>
          <w:sz w:val="24"/>
          <w:szCs w:val="24"/>
        </w:rPr>
        <w:t xml:space="preserve">(Goffman, 1956). However, this purposeful distancing is yet still an act of impression management. This was seen when participants would go inward by means of distancing or </w:t>
      </w:r>
      <w:r w:rsidRPr="008E4F60">
        <w:rPr>
          <w:rFonts w:ascii="Times New Roman" w:hAnsi="Times New Roman" w:cs="Times New Roman"/>
          <w:sz w:val="24"/>
          <w:szCs w:val="24"/>
        </w:rPr>
        <w:lastRenderedPageBreak/>
        <w:t>detaching from the situation. Gary talked about how he internalized his abuse. Lauren felt like she was alone on an island. Stacy remained isolated in her office to avoid embarrassment.</w:t>
      </w:r>
    </w:p>
    <w:p w14:paraId="2D8BEAC9" w14:textId="7E3E5228"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backstage area, on the other hand, encompasses a different sphere of existence. Here, </w:t>
      </w:r>
      <w:r w:rsidR="00D74882">
        <w:rPr>
          <w:rFonts w:ascii="Times New Roman" w:hAnsi="Times New Roman" w:cs="Times New Roman"/>
          <w:sz w:val="24"/>
          <w:szCs w:val="24"/>
        </w:rPr>
        <w:t>people</w:t>
      </w:r>
      <w:r w:rsidRPr="008E4F60">
        <w:rPr>
          <w:rFonts w:ascii="Times New Roman" w:hAnsi="Times New Roman" w:cs="Times New Roman"/>
          <w:sz w:val="24"/>
          <w:szCs w:val="24"/>
        </w:rPr>
        <w:t xml:space="preserve"> remove the costumes of everyday life and enact communication </w:t>
      </w:r>
      <w:r w:rsidR="00D74882">
        <w:rPr>
          <w:rFonts w:ascii="Times New Roman" w:hAnsi="Times New Roman" w:cs="Times New Roman"/>
          <w:sz w:val="24"/>
          <w:szCs w:val="24"/>
        </w:rPr>
        <w:t xml:space="preserve">that is </w:t>
      </w:r>
      <w:r w:rsidRPr="008E4F60">
        <w:rPr>
          <w:rFonts w:ascii="Times New Roman" w:hAnsi="Times New Roman" w:cs="Times New Roman"/>
          <w:sz w:val="24"/>
          <w:szCs w:val="24"/>
        </w:rPr>
        <w:t xml:space="preserve">outside of their </w:t>
      </w:r>
      <w:r w:rsidR="00D74882">
        <w:rPr>
          <w:rFonts w:ascii="Times New Roman" w:hAnsi="Times New Roman" w:cs="Times New Roman"/>
          <w:sz w:val="24"/>
          <w:szCs w:val="24"/>
        </w:rPr>
        <w:t xml:space="preserve">frontstage </w:t>
      </w:r>
      <w:r w:rsidRPr="008E4F60">
        <w:rPr>
          <w:rFonts w:ascii="Times New Roman" w:hAnsi="Times New Roman" w:cs="Times New Roman"/>
          <w:sz w:val="24"/>
          <w:szCs w:val="24"/>
        </w:rPr>
        <w:t xml:space="preserve">performance. </w:t>
      </w:r>
      <w:r w:rsidR="00D74882">
        <w:rPr>
          <w:rFonts w:ascii="Times New Roman" w:hAnsi="Times New Roman" w:cs="Times New Roman"/>
          <w:sz w:val="24"/>
          <w:szCs w:val="24"/>
        </w:rPr>
        <w:t>The</w:t>
      </w:r>
      <w:r w:rsidRPr="008E4F60">
        <w:rPr>
          <w:rFonts w:ascii="Times New Roman" w:hAnsi="Times New Roman" w:cs="Times New Roman"/>
          <w:sz w:val="24"/>
          <w:szCs w:val="24"/>
        </w:rPr>
        <w:t xml:space="preserve"> backstage area is the space in which a</w:t>
      </w:r>
      <w:r w:rsidR="00D74882">
        <w:rPr>
          <w:rFonts w:ascii="Times New Roman" w:hAnsi="Times New Roman" w:cs="Times New Roman"/>
          <w:sz w:val="24"/>
          <w:szCs w:val="24"/>
        </w:rPr>
        <w:t xml:space="preserve"> person </w:t>
      </w:r>
      <w:r w:rsidRPr="008E4F60">
        <w:rPr>
          <w:rFonts w:ascii="Times New Roman" w:hAnsi="Times New Roman" w:cs="Times New Roman"/>
          <w:sz w:val="24"/>
          <w:szCs w:val="24"/>
        </w:rPr>
        <w:t>is free to choose the</w:t>
      </w:r>
      <w:r w:rsidR="00D74882">
        <w:rPr>
          <w:rFonts w:ascii="Times New Roman" w:hAnsi="Times New Roman" w:cs="Times New Roman"/>
          <w:sz w:val="24"/>
          <w:szCs w:val="24"/>
        </w:rPr>
        <w:t>ir</w:t>
      </w:r>
      <w:r w:rsidRPr="008E4F60">
        <w:rPr>
          <w:rFonts w:ascii="Times New Roman" w:hAnsi="Times New Roman" w:cs="Times New Roman"/>
          <w:sz w:val="24"/>
          <w:szCs w:val="24"/>
        </w:rPr>
        <w:t xml:space="preserve"> props, performances, or scripts (Goffman, 1956). The privacy of this space is held sacred and becomes a violation if disrupted. Erin described the camaraderie she felt with her friends as they supported one another in their bullying experiences and felt thick as thieves. Gary noted that he felt a closeness to those he could support in the backstage.</w:t>
      </w:r>
    </w:p>
    <w:p w14:paraId="6BBAF217"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privacy of the backstage also allowed participants to collectively enact coping strategies, cognitive and behavioral actions taken to manage overwhelming external stimuli (Lazarus &amp; Folkman, 1984). Coping strategies utilize three methods: problem-centered, emotion-centered, and appraisal-centered (Folkman et al., 1986). During their narratives, most participants who were targets without a support system often went inward. Lauren felt like she was on an island awaiting rescue. However, it was their position as bystanders that brought them outward to enact coping strategies with others during backstage conversations. Gary felt isolated until he witnessed another colleague become the target of the bullies in his department. Here, he expressed a reappraisal of his own situation while prospectively wanting to support his coworker. His main goal was to provide support to the target and momentarily disregard his own situation. Other coping strategies enacted behind the scenes were centered around emotion. Erin offered to take Jenny’s mind </w:t>
      </w:r>
      <w:proofErr w:type="gramStart"/>
      <w:r w:rsidRPr="008E4F60">
        <w:rPr>
          <w:rFonts w:ascii="Times New Roman" w:hAnsi="Times New Roman" w:cs="Times New Roman"/>
          <w:sz w:val="24"/>
          <w:szCs w:val="24"/>
        </w:rPr>
        <w:t>off of</w:t>
      </w:r>
      <w:proofErr w:type="gramEnd"/>
      <w:r w:rsidRPr="008E4F60">
        <w:rPr>
          <w:rFonts w:ascii="Times New Roman" w:hAnsi="Times New Roman" w:cs="Times New Roman"/>
          <w:sz w:val="24"/>
          <w:szCs w:val="24"/>
        </w:rPr>
        <w:t xml:space="preserve"> things and relax. Natalie and her coworkers vented to one another at first. Afterward, Natalie and her team were able to figure out problem-centered coping strategies by sharing a workplace bullying video. </w:t>
      </w:r>
    </w:p>
    <w:p w14:paraId="7DE64AB9" w14:textId="71F22FC9" w:rsidR="006C1EDB"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 xml:space="preserve">The framework of sensemaking theory explains that organizational members do not react to stimuli alone. The dance between action and interpretation is a central proposition of sensemaking theory. Reality is produced from interpretation rather than raw events (Weick, 1995). This was seen when participants perceived their role as bystanders as a protector over others. Once Gary was able to reframe his experience </w:t>
      </w:r>
      <w:r w:rsidR="00C2505E">
        <w:rPr>
          <w:rFonts w:ascii="Times New Roman" w:hAnsi="Times New Roman" w:cs="Times New Roman"/>
          <w:sz w:val="24"/>
          <w:szCs w:val="24"/>
        </w:rPr>
        <w:t>that</w:t>
      </w:r>
      <w:r w:rsidR="00C2505E"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his abuser will never stop, he was </w:t>
      </w:r>
      <w:proofErr w:type="gramStart"/>
      <w:r w:rsidRPr="008E4F60">
        <w:rPr>
          <w:rFonts w:ascii="Times New Roman" w:hAnsi="Times New Roman" w:cs="Times New Roman"/>
          <w:sz w:val="24"/>
          <w:szCs w:val="24"/>
        </w:rPr>
        <w:t>in a position</w:t>
      </w:r>
      <w:proofErr w:type="gramEnd"/>
      <w:r w:rsidRPr="008E4F60">
        <w:rPr>
          <w:rFonts w:ascii="Times New Roman" w:hAnsi="Times New Roman" w:cs="Times New Roman"/>
          <w:sz w:val="24"/>
          <w:szCs w:val="24"/>
        </w:rPr>
        <w:t xml:space="preserve"> to offer support to his colleague. Stacy was able to confront the bully because she felt the mama bear instinct over the student workers. Lauren decided to finally put her foot down for the sake of the new coordinator and was protective over her. </w:t>
      </w:r>
    </w:p>
    <w:p w14:paraId="7D75C398" w14:textId="209052AB" w:rsidR="00BE757D" w:rsidRPr="00472DA1" w:rsidRDefault="00472DA1" w:rsidP="00AE1A37">
      <w:pPr>
        <w:pStyle w:val="FOURTHLEVELHEADINGS"/>
      </w:pPr>
      <w:r w:rsidRPr="00472DA1">
        <w:t>Theoretical Connections</w:t>
      </w:r>
    </w:p>
    <w:p w14:paraId="485750AD" w14:textId="2EB499B2" w:rsidR="009B2FA0" w:rsidRDefault="009B2FA0"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Tye</w:t>
      </w:r>
      <w:proofErr w:type="spellEnd"/>
      <w:r>
        <w:rPr>
          <w:rFonts w:ascii="Times New Roman" w:hAnsi="Times New Roman" w:cs="Times New Roman"/>
          <w:sz w:val="24"/>
          <w:szCs w:val="24"/>
        </w:rPr>
        <w:t xml:space="preserve">-Williams &amp; Krone (2014) examined how backstage support throughout workplace bullying processes impacted target narratives. </w:t>
      </w:r>
      <w:r w:rsidR="003C6D03">
        <w:rPr>
          <w:rFonts w:ascii="Times New Roman" w:hAnsi="Times New Roman" w:cs="Times New Roman"/>
          <w:sz w:val="24"/>
          <w:szCs w:val="24"/>
        </w:rPr>
        <w:t xml:space="preserve">They </w:t>
      </w:r>
      <w:r w:rsidR="00AB6183">
        <w:rPr>
          <w:rFonts w:ascii="Times New Roman" w:hAnsi="Times New Roman" w:cs="Times New Roman"/>
          <w:sz w:val="24"/>
          <w:szCs w:val="24"/>
        </w:rPr>
        <w:t>reported that targets who did not have coworker support likened their experiences to chao</w:t>
      </w:r>
      <w:r w:rsidR="00AB7245">
        <w:rPr>
          <w:rFonts w:ascii="Times New Roman" w:hAnsi="Times New Roman" w:cs="Times New Roman"/>
          <w:sz w:val="24"/>
          <w:szCs w:val="24"/>
        </w:rPr>
        <w:t xml:space="preserve">s. In </w:t>
      </w:r>
      <w:r w:rsidR="00FA5A72">
        <w:rPr>
          <w:rFonts w:ascii="Times New Roman" w:hAnsi="Times New Roman" w:cs="Times New Roman"/>
          <w:sz w:val="24"/>
          <w:szCs w:val="24"/>
        </w:rPr>
        <w:t xml:space="preserve">chaos </w:t>
      </w:r>
      <w:r w:rsidR="00AB7245">
        <w:rPr>
          <w:rFonts w:ascii="Times New Roman" w:hAnsi="Times New Roman" w:cs="Times New Roman"/>
          <w:sz w:val="24"/>
          <w:szCs w:val="24"/>
        </w:rPr>
        <w:t xml:space="preserve">narratives, </w:t>
      </w:r>
      <w:r w:rsidR="00FA5A72">
        <w:rPr>
          <w:rFonts w:ascii="Times New Roman" w:hAnsi="Times New Roman" w:cs="Times New Roman"/>
          <w:sz w:val="24"/>
          <w:szCs w:val="24"/>
        </w:rPr>
        <w:t xml:space="preserve">targets saw bystanders who </w:t>
      </w:r>
      <w:r w:rsidR="008A0455">
        <w:rPr>
          <w:rFonts w:ascii="Times New Roman" w:hAnsi="Times New Roman" w:cs="Times New Roman"/>
          <w:sz w:val="24"/>
          <w:szCs w:val="24"/>
        </w:rPr>
        <w:t xml:space="preserve">were </w:t>
      </w:r>
      <w:r w:rsidR="00FA5A72">
        <w:rPr>
          <w:rFonts w:ascii="Times New Roman" w:hAnsi="Times New Roman" w:cs="Times New Roman"/>
          <w:sz w:val="24"/>
          <w:szCs w:val="24"/>
        </w:rPr>
        <w:t>unwilling to help as chameleons, the ever-changing façade in the face of bullying.</w:t>
      </w:r>
      <w:r w:rsidR="00F0278D">
        <w:rPr>
          <w:rFonts w:ascii="Times New Roman" w:hAnsi="Times New Roman" w:cs="Times New Roman"/>
          <w:sz w:val="24"/>
          <w:szCs w:val="24"/>
        </w:rPr>
        <w:t xml:space="preserve"> </w:t>
      </w:r>
      <w:r w:rsidR="00074D49">
        <w:rPr>
          <w:rFonts w:ascii="Times New Roman" w:hAnsi="Times New Roman" w:cs="Times New Roman"/>
          <w:sz w:val="24"/>
          <w:szCs w:val="24"/>
        </w:rPr>
        <w:t xml:space="preserve">When some bystander support was present, targets narrated factual </w:t>
      </w:r>
      <w:r w:rsidR="00224FBC">
        <w:rPr>
          <w:rFonts w:ascii="Times New Roman" w:hAnsi="Times New Roman" w:cs="Times New Roman"/>
          <w:sz w:val="24"/>
          <w:szCs w:val="24"/>
        </w:rPr>
        <w:t>reports</w:t>
      </w:r>
      <w:r w:rsidR="00074D49">
        <w:rPr>
          <w:rFonts w:ascii="Times New Roman" w:hAnsi="Times New Roman" w:cs="Times New Roman"/>
          <w:sz w:val="24"/>
          <w:szCs w:val="24"/>
        </w:rPr>
        <w:t xml:space="preserve"> of their experiences. They framed their coworkers as fellow comrades offering help where they could. Finally, </w:t>
      </w:r>
      <w:r w:rsidR="0063310E">
        <w:rPr>
          <w:rFonts w:ascii="Times New Roman" w:hAnsi="Times New Roman" w:cs="Times New Roman"/>
          <w:sz w:val="24"/>
          <w:szCs w:val="24"/>
        </w:rPr>
        <w:t xml:space="preserve">some participants in the </w:t>
      </w:r>
      <w:proofErr w:type="spellStart"/>
      <w:r w:rsidR="0063310E">
        <w:rPr>
          <w:rFonts w:ascii="Times New Roman" w:hAnsi="Times New Roman" w:cs="Times New Roman"/>
          <w:sz w:val="24"/>
          <w:szCs w:val="24"/>
        </w:rPr>
        <w:t>Tye</w:t>
      </w:r>
      <w:proofErr w:type="spellEnd"/>
      <w:r w:rsidR="0063310E">
        <w:rPr>
          <w:rFonts w:ascii="Times New Roman" w:hAnsi="Times New Roman" w:cs="Times New Roman"/>
          <w:sz w:val="24"/>
          <w:szCs w:val="24"/>
        </w:rPr>
        <w:t xml:space="preserve">-Williams &amp; Krone (2014) </w:t>
      </w:r>
      <w:r w:rsidR="00224FBC">
        <w:rPr>
          <w:rFonts w:ascii="Times New Roman" w:hAnsi="Times New Roman" w:cs="Times New Roman"/>
          <w:sz w:val="24"/>
          <w:szCs w:val="24"/>
        </w:rPr>
        <w:t xml:space="preserve">study </w:t>
      </w:r>
      <w:r w:rsidR="0063310E">
        <w:rPr>
          <w:rFonts w:ascii="Times New Roman" w:hAnsi="Times New Roman" w:cs="Times New Roman"/>
          <w:sz w:val="24"/>
          <w:szCs w:val="24"/>
        </w:rPr>
        <w:t>voiced their workplace bullying experiences as if they were on a great quest</w:t>
      </w:r>
      <w:r w:rsidR="00313579">
        <w:rPr>
          <w:rFonts w:ascii="Times New Roman" w:hAnsi="Times New Roman" w:cs="Times New Roman"/>
          <w:sz w:val="24"/>
          <w:szCs w:val="24"/>
        </w:rPr>
        <w:t xml:space="preserve">. Quest narratives framed supportive bystanders as cheering on the heroic efforts of the target fighting a great battle. </w:t>
      </w:r>
    </w:p>
    <w:p w14:paraId="429F2452" w14:textId="1EE36A8C" w:rsidR="00F0278D" w:rsidRDefault="00F0278D"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theme supports some parallels to this literature. Participants in this theme often expressed that they felt alone on a desert island when they did not have support. However, as time went on, many participants took on the role of protector. Stacy became mama bear. Lauren became the ever-vigilant guard. </w:t>
      </w:r>
      <w:r w:rsidR="00602C16">
        <w:rPr>
          <w:rFonts w:ascii="Times New Roman" w:hAnsi="Times New Roman" w:cs="Times New Roman"/>
          <w:sz w:val="24"/>
          <w:szCs w:val="24"/>
        </w:rPr>
        <w:t xml:space="preserve">Gary placed himself in the brunt of bullying to protect a coworker. Even as a co-construction of meaning in the backstage, Erin described her experiences </w:t>
      </w:r>
      <w:r w:rsidR="00602C16">
        <w:rPr>
          <w:rFonts w:ascii="Times New Roman" w:hAnsi="Times New Roman" w:cs="Times New Roman"/>
          <w:sz w:val="24"/>
          <w:szCs w:val="24"/>
        </w:rPr>
        <w:lastRenderedPageBreak/>
        <w:t>as being thick as thieves.</w:t>
      </w:r>
      <w:r w:rsidR="00B86B77">
        <w:rPr>
          <w:rFonts w:ascii="Times New Roman" w:hAnsi="Times New Roman" w:cs="Times New Roman"/>
          <w:sz w:val="24"/>
          <w:szCs w:val="24"/>
        </w:rPr>
        <w:t xml:space="preserve"> Natalie became the planner and </w:t>
      </w:r>
      <w:r w:rsidR="008E3303">
        <w:rPr>
          <w:rFonts w:ascii="Times New Roman" w:hAnsi="Times New Roman" w:cs="Times New Roman"/>
          <w:sz w:val="24"/>
          <w:szCs w:val="24"/>
        </w:rPr>
        <w:t>spokesperson for her group.</w:t>
      </w:r>
      <w:r w:rsidR="00602C16">
        <w:rPr>
          <w:rFonts w:ascii="Times New Roman" w:hAnsi="Times New Roman" w:cs="Times New Roman"/>
          <w:sz w:val="24"/>
          <w:szCs w:val="24"/>
        </w:rPr>
        <w:t xml:space="preserve"> Therefore, this theme </w:t>
      </w:r>
      <w:r w:rsidR="00572D9C">
        <w:rPr>
          <w:rFonts w:ascii="Times New Roman" w:hAnsi="Times New Roman" w:cs="Times New Roman"/>
          <w:sz w:val="24"/>
          <w:szCs w:val="24"/>
        </w:rPr>
        <w:t xml:space="preserve">took </w:t>
      </w:r>
      <w:r w:rsidR="00602C16">
        <w:rPr>
          <w:rFonts w:ascii="Times New Roman" w:hAnsi="Times New Roman" w:cs="Times New Roman"/>
          <w:sz w:val="24"/>
          <w:szCs w:val="24"/>
        </w:rPr>
        <w:t xml:space="preserve">on a quest-type characterization </w:t>
      </w:r>
      <w:r w:rsidR="00AD062D">
        <w:rPr>
          <w:rFonts w:ascii="Times New Roman" w:hAnsi="Times New Roman" w:cs="Times New Roman"/>
          <w:sz w:val="24"/>
          <w:szCs w:val="24"/>
        </w:rPr>
        <w:t xml:space="preserve">as well </w:t>
      </w:r>
      <w:r w:rsidR="00602C16">
        <w:rPr>
          <w:rFonts w:ascii="Times New Roman" w:hAnsi="Times New Roman" w:cs="Times New Roman"/>
          <w:sz w:val="24"/>
          <w:szCs w:val="24"/>
        </w:rPr>
        <w:t xml:space="preserve">when </w:t>
      </w:r>
      <w:r w:rsidR="00AD062D">
        <w:rPr>
          <w:rFonts w:ascii="Times New Roman" w:hAnsi="Times New Roman" w:cs="Times New Roman"/>
          <w:sz w:val="24"/>
          <w:szCs w:val="24"/>
        </w:rPr>
        <w:t>targets and bystanders discuss</w:t>
      </w:r>
      <w:r w:rsidR="00572D9C">
        <w:rPr>
          <w:rFonts w:ascii="Times New Roman" w:hAnsi="Times New Roman" w:cs="Times New Roman"/>
          <w:sz w:val="24"/>
          <w:szCs w:val="24"/>
        </w:rPr>
        <w:t>ed</w:t>
      </w:r>
      <w:r w:rsidR="00602C16">
        <w:rPr>
          <w:rFonts w:ascii="Times New Roman" w:hAnsi="Times New Roman" w:cs="Times New Roman"/>
          <w:sz w:val="24"/>
          <w:szCs w:val="24"/>
        </w:rPr>
        <w:t xml:space="preserve"> how backstage sensemaking can </w:t>
      </w:r>
      <w:r w:rsidR="008E3303">
        <w:rPr>
          <w:rFonts w:ascii="Times New Roman" w:hAnsi="Times New Roman" w:cs="Times New Roman"/>
          <w:sz w:val="24"/>
          <w:szCs w:val="24"/>
        </w:rPr>
        <w:t>affect</w:t>
      </w:r>
      <w:r w:rsidR="00B86B77">
        <w:rPr>
          <w:rFonts w:ascii="Times New Roman" w:hAnsi="Times New Roman" w:cs="Times New Roman"/>
          <w:sz w:val="24"/>
          <w:szCs w:val="24"/>
        </w:rPr>
        <w:t xml:space="preserve"> workplace bullying </w:t>
      </w:r>
      <w:r w:rsidR="00AD7A12">
        <w:rPr>
          <w:rFonts w:ascii="Times New Roman" w:hAnsi="Times New Roman" w:cs="Times New Roman"/>
          <w:sz w:val="24"/>
          <w:szCs w:val="24"/>
        </w:rPr>
        <w:t>events</w:t>
      </w:r>
      <w:r w:rsidR="00B86B77">
        <w:rPr>
          <w:rFonts w:ascii="Times New Roman" w:hAnsi="Times New Roman" w:cs="Times New Roman"/>
          <w:sz w:val="24"/>
          <w:szCs w:val="24"/>
        </w:rPr>
        <w:t>.</w:t>
      </w:r>
    </w:p>
    <w:p w14:paraId="06CD8A7B" w14:textId="0E2171DD" w:rsidR="006C1EDB" w:rsidRPr="008E4F60" w:rsidRDefault="006C1EDB" w:rsidP="00AE1A37">
      <w:pPr>
        <w:pStyle w:val="THIRDLEVELHEADINGS"/>
        <w:spacing w:before="0"/>
        <w:rPr>
          <w:rFonts w:eastAsia="Times New Roman"/>
        </w:rPr>
      </w:pPr>
      <w:bookmarkStart w:id="21" w:name="_Toc88214813"/>
      <w:r w:rsidRPr="008E4F60">
        <w:rPr>
          <w:rFonts w:eastAsia="Times New Roman"/>
        </w:rPr>
        <w:t>Thrownness</w:t>
      </w:r>
      <w:bookmarkEnd w:id="21"/>
    </w:p>
    <w:p w14:paraId="16463A1F" w14:textId="77777777" w:rsidR="006C1EDB" w:rsidRPr="008E4F60" w:rsidRDefault="006C1EDB" w:rsidP="006C7521">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Participants in this study often described their position as feeling thrown into the process. They felt caught off guard, thrust into the middle, or forced into bullying circumstances. After this occurred, many participants also felt stuck or were unsure of what to do. This theme was coded as </w:t>
      </w:r>
      <w:r w:rsidRPr="008E4F60">
        <w:rPr>
          <w:rFonts w:ascii="Times New Roman" w:eastAsia="Times New Roman" w:hAnsi="Times New Roman" w:cs="Times New Roman"/>
          <w:i/>
          <w:iCs/>
          <w:sz w:val="24"/>
          <w:szCs w:val="24"/>
        </w:rPr>
        <w:t>thrownness</w:t>
      </w:r>
      <w:r w:rsidRPr="008E4F60">
        <w:rPr>
          <w:rFonts w:ascii="Times New Roman" w:eastAsia="Times New Roman" w:hAnsi="Times New Roman" w:cs="Times New Roman"/>
          <w:sz w:val="24"/>
          <w:szCs w:val="24"/>
        </w:rPr>
        <w:t>. As participants felt this sense of thrownness, they also expressed wanting to push away or disengage from the situation.</w:t>
      </w:r>
    </w:p>
    <w:p w14:paraId="1F307BE6" w14:textId="77777777" w:rsidR="006C1EDB" w:rsidRPr="008E4F60" w:rsidRDefault="006C1EDB" w:rsidP="006C7521">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Joe, a director for student services with 10 years’ experience in higher education, described his perspective as a bystander constantly feeling thrown into the middle. Throughout his narrative, he stated that he had no experience as a target of bullying. He was strictly a bystander. He prided himself on being someone who got along well with everyone at work. One director, Karen, exhibited a “very assertive, slightly aggressive communication style. However, when it comes to conflict, she's very passive aggressive…</w:t>
      </w:r>
      <w:r w:rsidRPr="008E4F60">
        <w:t xml:space="preserve"> </w:t>
      </w:r>
      <w:r w:rsidRPr="008E4F60">
        <w:rPr>
          <w:rFonts w:ascii="Times New Roman" w:eastAsia="Times New Roman" w:hAnsi="Times New Roman" w:cs="Times New Roman"/>
          <w:sz w:val="24"/>
          <w:szCs w:val="24"/>
        </w:rPr>
        <w:t xml:space="preserve">she's very tactical of using the grapevine to passively aggressively attack people or to build coalitions against people.” Retrospectively making sense of this behavior, Joe thought back to his initial impressions during his interview for his director position. The bully in his narrative was “asking questions…smiling” while another member, Brenda, “had a hoodie pulled over [her]…she was very, very quiet, meek.” </w:t>
      </w:r>
    </w:p>
    <w:p w14:paraId="220DE8B8" w14:textId="77777777" w:rsidR="006C1EDB" w:rsidRPr="008E4F60" w:rsidRDefault="006C1EDB" w:rsidP="006C7521">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As time went on, Joe began to understand this tension in more detail. “It came down to she was trying to push her out. She didn't like her for a variety of reasons… [Karen] was trying </w:t>
      </w:r>
      <w:r w:rsidRPr="008E4F60">
        <w:rPr>
          <w:rFonts w:ascii="Times New Roman" w:eastAsia="Times New Roman" w:hAnsi="Times New Roman" w:cs="Times New Roman"/>
          <w:sz w:val="24"/>
          <w:szCs w:val="24"/>
        </w:rPr>
        <w:lastRenderedPageBreak/>
        <w:t xml:space="preserve">to get other people in our VP’s umbrella to turn against and diminish anything [Brenda] does.” Joe </w:t>
      </w:r>
      <w:proofErr w:type="gramStart"/>
      <w:r w:rsidRPr="008E4F60">
        <w:rPr>
          <w:rFonts w:ascii="Times New Roman" w:eastAsia="Times New Roman" w:hAnsi="Times New Roman" w:cs="Times New Roman"/>
          <w:sz w:val="24"/>
          <w:szCs w:val="24"/>
        </w:rPr>
        <w:t>began to notice</w:t>
      </w:r>
      <w:proofErr w:type="gramEnd"/>
      <w:r w:rsidRPr="008E4F60">
        <w:rPr>
          <w:rFonts w:ascii="Times New Roman" w:eastAsia="Times New Roman" w:hAnsi="Times New Roman" w:cs="Times New Roman"/>
          <w:sz w:val="24"/>
          <w:szCs w:val="24"/>
        </w:rPr>
        <w:t xml:space="preserve"> his position was thrust into the middle of their dynamic.</w:t>
      </w:r>
    </w:p>
    <w:p w14:paraId="0AA59D3C" w14:textId="77777777"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The biggest thing is watching how [Karen] basically have zero respect for [Brenda] and how she has bullied that person to the point. Where at one point I even said, “you need to go talk to HR.” I'm, as a bystander, witnessing what's going on. And I </w:t>
      </w:r>
      <w:proofErr w:type="gramStart"/>
      <w:r w:rsidRPr="008E4F60">
        <w:rPr>
          <w:rFonts w:ascii="Times New Roman" w:eastAsia="Times New Roman" w:hAnsi="Times New Roman" w:cs="Times New Roman"/>
          <w:sz w:val="24"/>
          <w:szCs w:val="24"/>
        </w:rPr>
        <w:t>actually was</w:t>
      </w:r>
      <w:proofErr w:type="gramEnd"/>
      <w:r w:rsidRPr="008E4F60">
        <w:rPr>
          <w:rFonts w:ascii="Times New Roman" w:eastAsia="Times New Roman" w:hAnsi="Times New Roman" w:cs="Times New Roman"/>
          <w:sz w:val="24"/>
          <w:szCs w:val="24"/>
        </w:rPr>
        <w:t xml:space="preserve"> hearing it from both parties. And like in the middle of </w:t>
      </w:r>
      <w:proofErr w:type="gramStart"/>
      <w:r w:rsidRPr="008E4F60">
        <w:rPr>
          <w:rFonts w:ascii="Times New Roman" w:eastAsia="Times New Roman" w:hAnsi="Times New Roman" w:cs="Times New Roman"/>
          <w:sz w:val="24"/>
          <w:szCs w:val="24"/>
        </w:rPr>
        <w:t>it, because</w:t>
      </w:r>
      <w:proofErr w:type="gramEnd"/>
      <w:r w:rsidRPr="008E4F60">
        <w:rPr>
          <w:rFonts w:ascii="Times New Roman" w:eastAsia="Times New Roman" w:hAnsi="Times New Roman" w:cs="Times New Roman"/>
          <w:sz w:val="24"/>
          <w:szCs w:val="24"/>
        </w:rPr>
        <w:t xml:space="preserve"> I was this, this third person. – Joe </w:t>
      </w:r>
    </w:p>
    <w:p w14:paraId="0E8DB7BA"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This continued to the point that Karen would try to wrangle Joe into her coalition against Brenda. “They started talking to me and they were like, ‘I know so and so doesn't pull their weight, right?’ And I was like, ‘Yeah, I don't know. I haven't seen it yet.’” Joe went on to describe his position in the situation. “And then trying to get me to be on her team to create this, united ‘let's get rid of this, this person.’…I like to not have drama, I see drama. I'm like, ‘Hey, man, let's all just smile a little bit and kind of like go from there.’” </w:t>
      </w:r>
    </w:p>
    <w:p w14:paraId="6DCE257F"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These issues came to a head at one fateful department meeting. “[We] are there as well as a few other people… [Brenda] had asked me what she should do because of all of this conflict that was happening. And I said, ‘stand up for yourself.’” As the meeting progressed, Karen engaged in her usual negative talk toward Brenda. “And then [Brenda] basically responded, ‘why do you always do that to me?’ That's all she said. Then [Karen] slams her hands down and says, ‘Well, this is just not going anywhere.’ And…[Karen] walked out of the meeting.” Joe described his bewilderment at what just occurred. “You know, and I'm just like, sitting there and I'm like, ‘How did this happen?’” After that situation, Joe immediately assessed Brenda’s work abilities as well as his position as a witness thrown into the mix. “I don't think [Brenda’s] the greatest </w:t>
      </w:r>
      <w:r w:rsidRPr="008E4F60">
        <w:rPr>
          <w:rFonts w:ascii="Times New Roman" w:eastAsia="Times New Roman" w:hAnsi="Times New Roman" w:cs="Times New Roman"/>
          <w:sz w:val="24"/>
          <w:szCs w:val="24"/>
        </w:rPr>
        <w:lastRenderedPageBreak/>
        <w:t xml:space="preserve">employee…but it's not my job to coach her. It's not my job to develop her, that's my boss's job, right?” </w:t>
      </w:r>
    </w:p>
    <w:p w14:paraId="18816B8E" w14:textId="2721F188"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Witnessing these situations caused alertness for Joe. </w:t>
      </w:r>
      <w:r w:rsidR="001E16DB">
        <w:rPr>
          <w:rFonts w:ascii="Times New Roman" w:eastAsia="Times New Roman" w:hAnsi="Times New Roman" w:cs="Times New Roman"/>
          <w:sz w:val="24"/>
          <w:szCs w:val="24"/>
        </w:rPr>
        <w:t>Because</w:t>
      </w:r>
      <w:r w:rsidRPr="008E4F60">
        <w:rPr>
          <w:rFonts w:ascii="Times New Roman" w:eastAsia="Times New Roman" w:hAnsi="Times New Roman" w:cs="Times New Roman"/>
          <w:sz w:val="24"/>
          <w:szCs w:val="24"/>
        </w:rPr>
        <w:t xml:space="preserve"> Joe experienced thrownness as bystander (e.g., “in the middle”), this metaphor carried over into his anxiety of becoming a possible target. </w:t>
      </w:r>
    </w:p>
    <w:p w14:paraId="3807E826" w14:textId="77777777"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I'm just waiting for her to, like, “you know what I want a little bit more of what [Joe’s] doing or what [Joe’s] in,” and if I’m getting gaslighted. Am I getting set up to have the rug pulled out? – Joe </w:t>
      </w:r>
    </w:p>
    <w:p w14:paraId="2261D12C"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It was at this point that Joe began to feel a sense of disengagement and desire to push away from the situation. He likened his experiences of just wanting to fade away. </w:t>
      </w:r>
    </w:p>
    <w:p w14:paraId="7F61EF24" w14:textId="746BB466" w:rsidR="00031726"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There were times that I would take on that defeating feeling…And then when you even have those thoughts, “is this really worth it</w:t>
      </w:r>
      <w:r w:rsidR="000A0879" w:rsidRPr="008E4F60">
        <w:rPr>
          <w:rFonts w:ascii="Times New Roman" w:eastAsia="Times New Roman" w:hAnsi="Times New Roman" w:cs="Times New Roman"/>
          <w:sz w:val="24"/>
          <w:szCs w:val="24"/>
        </w:rPr>
        <w:t>?” …</w:t>
      </w:r>
      <w:r w:rsidRPr="008E4F60">
        <w:rPr>
          <w:rFonts w:ascii="Times New Roman" w:eastAsia="Times New Roman" w:hAnsi="Times New Roman" w:cs="Times New Roman"/>
          <w:sz w:val="24"/>
          <w:szCs w:val="24"/>
        </w:rPr>
        <w:t>There's a meme of Homer Simpson and he like disappears into a bush [</w:t>
      </w:r>
      <w:r w:rsidRPr="008E4F60">
        <w:rPr>
          <w:rFonts w:ascii="Times New Roman" w:eastAsia="Times New Roman" w:hAnsi="Times New Roman" w:cs="Times New Roman"/>
          <w:i/>
          <w:iCs/>
          <w:sz w:val="24"/>
          <w:szCs w:val="24"/>
        </w:rPr>
        <w:t>hands up, pushing gesture</w:t>
      </w:r>
      <w:r w:rsidRPr="008E4F60">
        <w:rPr>
          <w:rFonts w:ascii="Times New Roman" w:eastAsia="Times New Roman" w:hAnsi="Times New Roman" w:cs="Times New Roman"/>
          <w:sz w:val="24"/>
          <w:szCs w:val="24"/>
        </w:rPr>
        <w:t>]. Really, there's a lot of times that all this is going on, but I just want to do that right? I just, like disappear into that</w:t>
      </w:r>
      <w:proofErr w:type="gramStart"/>
      <w:r w:rsidR="00031726" w:rsidRPr="008E4F60">
        <w:rPr>
          <w:rFonts w:ascii="Times New Roman" w:eastAsia="Times New Roman" w:hAnsi="Times New Roman" w:cs="Times New Roman"/>
          <w:sz w:val="24"/>
          <w:szCs w:val="24"/>
        </w:rPr>
        <w:t>.</w:t>
      </w:r>
      <w:r w:rsidR="00031726">
        <w:rPr>
          <w:rFonts w:ascii="Times New Roman" w:eastAsia="Times New Roman" w:hAnsi="Times New Roman" w:cs="Times New Roman"/>
          <w:sz w:val="24"/>
          <w:szCs w:val="24"/>
        </w:rPr>
        <w:t xml:space="preserve">  </w:t>
      </w:r>
      <w:proofErr w:type="gramEnd"/>
    </w:p>
    <w:p w14:paraId="1DA256E2" w14:textId="12CA8BCD"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 Joe </w:t>
      </w:r>
    </w:p>
    <w:p w14:paraId="77EBE408"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Joe understood his position of bystander through his proximity to the bullying process. “I think a bystander…is even closer to the situation. They can hear, see, smell, understand. If I witness something, that's one thing. A bystander to me is one that has background information, you know, is seeing the whole thing unfold.”</w:t>
      </w:r>
    </w:p>
    <w:p w14:paraId="2F97EF22" w14:textId="364CD320"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Wallace is an assistant professor in Education with 17 years’ experience. He, akin to Joe’s perspective, identified his concept of thrownness as having the rug pulled out from under him. For Wallace’s story, bullying situations began to occur surrounding tenure and promotion. </w:t>
      </w:r>
      <w:r w:rsidRPr="008E4F60">
        <w:rPr>
          <w:rFonts w:ascii="Times New Roman" w:eastAsia="Times New Roman" w:hAnsi="Times New Roman" w:cs="Times New Roman"/>
          <w:sz w:val="24"/>
          <w:szCs w:val="24"/>
        </w:rPr>
        <w:lastRenderedPageBreak/>
        <w:t>“The department was primarily junior faculty, so mostly all tenure track…And then, after a critical mass of the junior faculty got tenure and promotion, the atmosphere shifted drastically.”</w:t>
      </w:r>
    </w:p>
    <w:p w14:paraId="72BDB84D" w14:textId="53FEFB58" w:rsidR="006C1EDB" w:rsidRPr="008E4F60" w:rsidRDefault="006C1EDB" w:rsidP="006C7521">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After </w:t>
      </w:r>
      <w:proofErr w:type="gramStart"/>
      <w:r w:rsidRPr="008E4F60">
        <w:rPr>
          <w:rFonts w:ascii="Times New Roman" w:eastAsia="Times New Roman" w:hAnsi="Times New Roman" w:cs="Times New Roman"/>
          <w:sz w:val="24"/>
          <w:szCs w:val="24"/>
        </w:rPr>
        <w:t>the majority of</w:t>
      </w:r>
      <w:proofErr w:type="gramEnd"/>
      <w:r w:rsidRPr="008E4F60">
        <w:rPr>
          <w:rFonts w:ascii="Times New Roman" w:eastAsia="Times New Roman" w:hAnsi="Times New Roman" w:cs="Times New Roman"/>
          <w:sz w:val="24"/>
          <w:szCs w:val="24"/>
        </w:rPr>
        <w:t xml:space="preserve"> their faculty received tenure and promotion, the power dynamics shifted among the tenured and non-tenured faculty. “It went from a very collegial working environment to kind of need to watch your back working environment.” The influx of tenured faculty made it challenging for others to earn tenure and promotion. “They kind of made it more difficult to get where they were.” A colleague whom Wallace was close to, almost did not </w:t>
      </w:r>
      <w:r w:rsidR="00B13D11">
        <w:rPr>
          <w:rFonts w:ascii="Times New Roman" w:eastAsia="Times New Roman" w:hAnsi="Times New Roman" w:cs="Times New Roman"/>
          <w:sz w:val="24"/>
          <w:szCs w:val="24"/>
        </w:rPr>
        <w:t>earn</w:t>
      </w:r>
      <w:r w:rsidR="00B13D11" w:rsidRPr="008E4F60">
        <w:rPr>
          <w:rFonts w:ascii="Times New Roman" w:eastAsia="Times New Roman" w:hAnsi="Times New Roman" w:cs="Times New Roman"/>
          <w:sz w:val="24"/>
          <w:szCs w:val="24"/>
        </w:rPr>
        <w:t xml:space="preserve"> </w:t>
      </w:r>
      <w:r w:rsidRPr="008E4F60">
        <w:rPr>
          <w:rFonts w:ascii="Times New Roman" w:eastAsia="Times New Roman" w:hAnsi="Times New Roman" w:cs="Times New Roman"/>
          <w:sz w:val="24"/>
          <w:szCs w:val="24"/>
        </w:rPr>
        <w:t>tenure and was initially denied promotion. The tenured faculty drastically changed the policy as she was submitting her materials. “They started nitpicking on things that I know for a fact that some of them were not held at the same standard that she was…</w:t>
      </w:r>
      <w:r w:rsidRPr="008E4F60">
        <w:t xml:space="preserve"> </w:t>
      </w:r>
      <w:r w:rsidRPr="008E4F60">
        <w:rPr>
          <w:rFonts w:ascii="Times New Roman" w:eastAsia="Times New Roman" w:hAnsi="Times New Roman" w:cs="Times New Roman"/>
          <w:sz w:val="24"/>
          <w:szCs w:val="24"/>
        </w:rPr>
        <w:t>and just kind of, you know, office gossip. It was a very contentious process.”</w:t>
      </w:r>
    </w:p>
    <w:p w14:paraId="735450B7" w14:textId="77777777" w:rsidR="006C1EDB" w:rsidRPr="008E4F60" w:rsidRDefault="006C1EDB" w:rsidP="003935B4">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Wallace recalled his position as a bystander witnessing his colleague be bullied by the tenure and promotion committee, which was comprised of their newly tenured coworkers. He described his standpoint as being forced into working with his colleagues even though he was not part of the bullying situation. He expressed feeling forced to put on the show.</w:t>
      </w:r>
    </w:p>
    <w:p w14:paraId="04A9684E" w14:textId="2ED53007"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And it was, you know, hurtful and hard to get through because it was not targeted at her work at all. [She was] targeted as a person…it was a </w:t>
      </w:r>
      <w:proofErr w:type="gramStart"/>
      <w:r w:rsidRPr="008E4F60">
        <w:rPr>
          <w:rFonts w:ascii="Times New Roman" w:eastAsia="Times New Roman" w:hAnsi="Times New Roman" w:cs="Times New Roman"/>
          <w:sz w:val="24"/>
          <w:szCs w:val="24"/>
        </w:rPr>
        <w:t>pretty stressful</w:t>
      </w:r>
      <w:proofErr w:type="gramEnd"/>
      <w:r w:rsidRPr="008E4F60">
        <w:rPr>
          <w:rFonts w:ascii="Times New Roman" w:eastAsia="Times New Roman" w:hAnsi="Times New Roman" w:cs="Times New Roman"/>
          <w:sz w:val="24"/>
          <w:szCs w:val="24"/>
        </w:rPr>
        <w:t xml:space="preserve"> situation…I was really mad, but also had to try and work with these people and that made it very difficult to do.</w:t>
      </w:r>
      <w:r w:rsidRPr="008E4F60">
        <w:t xml:space="preserve"> </w:t>
      </w:r>
      <w:r w:rsidRPr="008E4F60">
        <w:rPr>
          <w:rFonts w:ascii="Times New Roman" w:eastAsia="Times New Roman" w:hAnsi="Times New Roman" w:cs="Times New Roman"/>
          <w:sz w:val="24"/>
          <w:szCs w:val="24"/>
        </w:rPr>
        <w:t xml:space="preserve">It’s hard because you kind of </w:t>
      </w:r>
      <w:proofErr w:type="gramStart"/>
      <w:r w:rsidRPr="008E4F60">
        <w:rPr>
          <w:rFonts w:ascii="Times New Roman" w:eastAsia="Times New Roman" w:hAnsi="Times New Roman" w:cs="Times New Roman"/>
          <w:sz w:val="24"/>
          <w:szCs w:val="24"/>
        </w:rPr>
        <w:t>have to</w:t>
      </w:r>
      <w:proofErr w:type="gramEnd"/>
      <w:r w:rsidRPr="008E4F60">
        <w:rPr>
          <w:rFonts w:ascii="Times New Roman" w:eastAsia="Times New Roman" w:hAnsi="Times New Roman" w:cs="Times New Roman"/>
          <w:sz w:val="24"/>
          <w:szCs w:val="24"/>
        </w:rPr>
        <w:t xml:space="preserve"> put on that smiling face, like nothing's going on. And then you're just like, “Hey, you just basically stabbed us in the </w:t>
      </w:r>
      <w:r w:rsidR="00DB4E94" w:rsidRPr="008E4F60">
        <w:rPr>
          <w:rFonts w:ascii="Times New Roman" w:eastAsia="Times New Roman" w:hAnsi="Times New Roman" w:cs="Times New Roman"/>
          <w:sz w:val="24"/>
          <w:szCs w:val="24"/>
        </w:rPr>
        <w:t>back” …</w:t>
      </w:r>
      <w:r w:rsidRPr="008E4F60">
        <w:rPr>
          <w:rFonts w:ascii="Times New Roman" w:eastAsia="Times New Roman" w:hAnsi="Times New Roman" w:cs="Times New Roman"/>
          <w:sz w:val="24"/>
          <w:szCs w:val="24"/>
        </w:rPr>
        <w:t xml:space="preserve">it was just, it was just kind of rough. – Wallace </w:t>
      </w:r>
    </w:p>
    <w:p w14:paraId="72133A7F"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As Wallace was explaining the issues over tenure and promotion for his colleague, he often recalled his experiences in graduate school and dreams of being an academic. He first </w:t>
      </w:r>
      <w:r w:rsidRPr="008E4F60">
        <w:rPr>
          <w:rFonts w:ascii="Times New Roman" w:eastAsia="Times New Roman" w:hAnsi="Times New Roman" w:cs="Times New Roman"/>
          <w:sz w:val="24"/>
          <w:szCs w:val="24"/>
        </w:rPr>
        <w:lastRenderedPageBreak/>
        <w:t>mentioned how much of a dream it was for his colleague to become a tenured professor in higher education. “She's really wanted this for a long time….it should be a very joyous time when you're getting tenure. But it was not. Because, you know, it'd be one thing to get tenure, but not be recommended for promotion.” He thought back to graduate school. He mentioned that his professor “was at the receiving end of not being allowed advancement because [she] was not in the best graces of the chancellor.</w:t>
      </w:r>
      <w:r w:rsidRPr="008E4F60">
        <w:t xml:space="preserve"> </w:t>
      </w:r>
      <w:r w:rsidRPr="008E4F60">
        <w:rPr>
          <w:rFonts w:ascii="Times New Roman" w:eastAsia="Times New Roman" w:hAnsi="Times New Roman" w:cs="Times New Roman"/>
          <w:sz w:val="24"/>
          <w:szCs w:val="24"/>
        </w:rPr>
        <w:t>[Wallace] saw that very difficult thing for her to go through.</w:t>
      </w:r>
      <w:r w:rsidRPr="008E4F60">
        <w:t xml:space="preserve"> </w:t>
      </w:r>
      <w:r w:rsidRPr="008E4F60">
        <w:rPr>
          <w:rFonts w:ascii="Times New Roman" w:eastAsia="Times New Roman" w:hAnsi="Times New Roman" w:cs="Times New Roman"/>
          <w:sz w:val="24"/>
          <w:szCs w:val="24"/>
        </w:rPr>
        <w:t xml:space="preserve">She handled it with such grace.” </w:t>
      </w:r>
    </w:p>
    <w:p w14:paraId="66B802E2"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While he thought back over his time as an academic, Wallace began to see patterns in this type of environment. “I feel like most of what we kind of </w:t>
      </w:r>
      <w:proofErr w:type="spellStart"/>
      <w:r w:rsidRPr="008E4F60">
        <w:rPr>
          <w:rFonts w:ascii="Times New Roman" w:eastAsia="Times New Roman" w:hAnsi="Times New Roman" w:cs="Times New Roman"/>
          <w:sz w:val="24"/>
          <w:szCs w:val="24"/>
        </w:rPr>
        <w:t>know</w:t>
      </w:r>
      <w:proofErr w:type="spellEnd"/>
      <w:r w:rsidRPr="008E4F60">
        <w:rPr>
          <w:rFonts w:ascii="Times New Roman" w:eastAsia="Times New Roman" w:hAnsi="Times New Roman" w:cs="Times New Roman"/>
          <w:sz w:val="24"/>
          <w:szCs w:val="24"/>
        </w:rPr>
        <w:t xml:space="preserve"> in higher ed, especially graduate study, is essentially academic hazing…And the only reason they're doing that is because it was done to them.”  At the same time, though, he felt that he was stuck in this environment. “When you're that close to something that you've wanted so badly…you just to kind of grit your teeth…we've been working for 17-18 years in higher ed…you do have to kind of sit there and take it.”</w:t>
      </w:r>
      <w:r w:rsidRPr="008E4F60">
        <w:t xml:space="preserve"> </w:t>
      </w:r>
    </w:p>
    <w:p w14:paraId="3C5395E8"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Ultimately, Wallace talked about what it was like working in an atmosphere where essentially your job (e.g., tenure and promotion) was held over your head. He was always waiting for the next moment where he could be thrown into the situation. </w:t>
      </w:r>
    </w:p>
    <w:p w14:paraId="6DAABE25" w14:textId="77777777"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 I mean, we just saw it. It was like, you felt like you were in a good spot, you felt like you're in a collegial atmosphere, and then the rug gets pulled out from under you. That's kind of what that was. We did not see a gradual progression, that it was going to be an issue until it was an issue. – Wallace </w:t>
      </w:r>
    </w:p>
    <w:p w14:paraId="4A4D7B9D" w14:textId="14C3957E"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Wallace finished up his interview reiterating that he does not want to see others thrown into the situation. He prospectively made plans on how to handle tenure and promotion for others when it </w:t>
      </w:r>
      <w:r w:rsidRPr="008E4F60">
        <w:rPr>
          <w:rFonts w:ascii="Times New Roman" w:eastAsia="Times New Roman" w:hAnsi="Times New Roman" w:cs="Times New Roman"/>
          <w:sz w:val="24"/>
          <w:szCs w:val="24"/>
        </w:rPr>
        <w:lastRenderedPageBreak/>
        <w:t xml:space="preserve">is his turn to serve on the committee. He mentioned that he is up for this process within the year. </w:t>
      </w:r>
      <w:r w:rsidR="001E16DB">
        <w:rPr>
          <w:rFonts w:ascii="Times New Roman" w:eastAsia="Times New Roman" w:hAnsi="Times New Roman" w:cs="Times New Roman"/>
          <w:sz w:val="24"/>
          <w:szCs w:val="24"/>
        </w:rPr>
        <w:t xml:space="preserve">Because </w:t>
      </w:r>
      <w:r w:rsidRPr="008E4F60">
        <w:rPr>
          <w:rFonts w:ascii="Times New Roman" w:eastAsia="Times New Roman" w:hAnsi="Times New Roman" w:cs="Times New Roman"/>
          <w:sz w:val="24"/>
          <w:szCs w:val="24"/>
        </w:rPr>
        <w:t>Wallace saw his colleague go through bullying to get tenured and promoted, they collectively decided what to do in the future. “She’s made a conscious effort, ‘If I have to…go to bat for somebody, I'm going to do it’…</w:t>
      </w:r>
      <w:r w:rsidRPr="008E4F60">
        <w:rPr>
          <w:rFonts w:ascii="Times New Roman" w:hAnsi="Times New Roman" w:cs="Times New Roman"/>
          <w:sz w:val="24"/>
          <w:szCs w:val="24"/>
        </w:rPr>
        <w:t xml:space="preserve"> [and] </w:t>
      </w:r>
      <w:r w:rsidRPr="008E4F60">
        <w:rPr>
          <w:rFonts w:ascii="Times New Roman" w:eastAsia="Times New Roman" w:hAnsi="Times New Roman" w:cs="Times New Roman"/>
          <w:sz w:val="24"/>
          <w:szCs w:val="24"/>
        </w:rPr>
        <w:t>I'm going to offer that [too] in the future</w:t>
      </w:r>
      <w:r w:rsidRPr="008E4F60">
        <w:t xml:space="preserve"> </w:t>
      </w:r>
      <w:r w:rsidRPr="008E4F60">
        <w:rPr>
          <w:rFonts w:ascii="Times New Roman" w:eastAsia="Times New Roman" w:hAnsi="Times New Roman" w:cs="Times New Roman"/>
          <w:sz w:val="24"/>
          <w:szCs w:val="24"/>
        </w:rPr>
        <w:t>because I don't want somebody to be that stressed out.”</w:t>
      </w:r>
    </w:p>
    <w:p w14:paraId="198C1EB6"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Dana, an administrative assistant in STEM with 13 years’ experience in academia, talked about how her boss would often drag her into bullying situations. When she first started her position, it was a positive experience. “And when I first started, I thought everything was wonderful, awesome. I was so excited about the opportunity to work, you know, in the [STEM] department, and it was it was a pay bump for me.” However, Dana’s perception of the workplace changed when her boss would wrangle her into bullying other coworkers. </w:t>
      </w:r>
    </w:p>
    <w:p w14:paraId="2F82FC71" w14:textId="77777777"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My supervisor will vent to me. And that's completely inappropriate. I don't want to know about my coworker and everything that's going on in your managerial decisions and how you're going to discipline my coworkers…I don't feel like I can set a boundary there. I've tried. I've tried to say I don't want to talk about [our coworkers]. I've tried to say that's not really my place. But it doesn't matter, it just continues. – Dana </w:t>
      </w:r>
    </w:p>
    <w:p w14:paraId="4F1B4A19"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Dana went on to explain that she felt caught in the tension between one of her coworkers and her boss. </w:t>
      </w:r>
    </w:p>
    <w:p w14:paraId="64F6931F" w14:textId="77777777"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I'll say something to [my coworker], “Hey, I noticed that the spreadsheet wasn't updated.” Then she'll say, “I'm doing the best I can.” Like, she'll take it offensively. So, you </w:t>
      </w:r>
      <w:proofErr w:type="gramStart"/>
      <w:r w:rsidRPr="008E4F60">
        <w:rPr>
          <w:rFonts w:ascii="Times New Roman" w:eastAsia="Times New Roman" w:hAnsi="Times New Roman" w:cs="Times New Roman"/>
          <w:sz w:val="24"/>
          <w:szCs w:val="24"/>
        </w:rPr>
        <w:t>have to</w:t>
      </w:r>
      <w:proofErr w:type="gramEnd"/>
      <w:r w:rsidRPr="008E4F60">
        <w:rPr>
          <w:rFonts w:ascii="Times New Roman" w:eastAsia="Times New Roman" w:hAnsi="Times New Roman" w:cs="Times New Roman"/>
          <w:sz w:val="24"/>
          <w:szCs w:val="24"/>
        </w:rPr>
        <w:t xml:space="preserve"> tread lightly with her. Like, you have to say “Okay, I'm not trying to threaten you in any way. I just want to do my job.” – Dana </w:t>
      </w:r>
    </w:p>
    <w:p w14:paraId="6276F7A2"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ab/>
        <w:t xml:space="preserve">Dana went on to say that she tried to </w:t>
      </w:r>
      <w:proofErr w:type="gramStart"/>
      <w:r w:rsidRPr="008E4F60">
        <w:rPr>
          <w:rFonts w:ascii="Times New Roman" w:eastAsia="Times New Roman" w:hAnsi="Times New Roman" w:cs="Times New Roman"/>
          <w:sz w:val="24"/>
          <w:szCs w:val="24"/>
        </w:rPr>
        <w:t>open up</w:t>
      </w:r>
      <w:proofErr w:type="gramEnd"/>
      <w:r w:rsidRPr="008E4F60">
        <w:rPr>
          <w:rFonts w:ascii="Times New Roman" w:eastAsia="Times New Roman" w:hAnsi="Times New Roman" w:cs="Times New Roman"/>
          <w:sz w:val="24"/>
          <w:szCs w:val="24"/>
        </w:rPr>
        <w:t xml:space="preserve"> to colleagues but was just too unsure of who to talk to. “I started to talk with them early on about what I was seeing…But then the other coworkers would tell [the boss] what I said, so I didn't feel like at that point that I can trust [them].” She began to push against the situation by looking for avenues out of the job. All the while, she still felt stuck in her situation. “I've been trying to look for different jobs for forever, and I just can't find anything. So, I'll probably just stick it out…until I finish my degree…</w:t>
      </w:r>
      <w:r w:rsidRPr="008E4F60">
        <w:t xml:space="preserve"> </w:t>
      </w:r>
      <w:r w:rsidRPr="008E4F60">
        <w:rPr>
          <w:rFonts w:ascii="Times New Roman" w:eastAsia="Times New Roman" w:hAnsi="Times New Roman" w:cs="Times New Roman"/>
          <w:sz w:val="24"/>
          <w:szCs w:val="24"/>
        </w:rPr>
        <w:t xml:space="preserve">I've tried to set boundaries…I can't do anything but just comply.” </w:t>
      </w:r>
    </w:p>
    <w:p w14:paraId="0906E6DC"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Dana finished her story by detailing how staff are often stuck in their positions against the demands of administration, faculty, and students. She felt that was her experience as an administrative assistant caught in her boss’s whims. “Every other opportunity that I've tried to set boundaries doesn't work…the power differential is really hard to navigate, and I don't feel like it's safe to set boundaries…I feel held hostage to my supervisor’s emotion.” This feeling of being held hostage carried over to wanting to remain in her boss’s good graces. “And I think being on her good side is the one thing that's like helping me survive…after witnessing what my other coworker has gone through from her bullying…It's just not safe. I mean, it's not safe to report [the situations].” </w:t>
      </w:r>
    </w:p>
    <w:p w14:paraId="68D333B3"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Dana insisted that other organizational members in higher education should be more aware of how staff are often caught in power differentials, during situations of bullying and making reports. “I mean, it's your word against somebody who's a world-renowned researcher, and they're going to take their word because they make the university money…</w:t>
      </w:r>
      <w:r w:rsidRPr="008E4F60">
        <w:t xml:space="preserve"> </w:t>
      </w:r>
      <w:r w:rsidRPr="008E4F60">
        <w:rPr>
          <w:rFonts w:ascii="Times New Roman" w:eastAsia="Times New Roman" w:hAnsi="Times New Roman" w:cs="Times New Roman"/>
          <w:sz w:val="24"/>
          <w:szCs w:val="24"/>
        </w:rPr>
        <w:t xml:space="preserve">there needs to be more done to protect staff…I always felt like a subpar employee.” Dana stressed the importance of finding a supportive outlet for anyone experiencing bullying on any level (e.g., target or bystander). Her advice reiterated thrownness in the sense that many cannot choose who they </w:t>
      </w:r>
      <w:r w:rsidRPr="008E4F60">
        <w:rPr>
          <w:rFonts w:ascii="Times New Roman" w:eastAsia="Times New Roman" w:hAnsi="Times New Roman" w:cs="Times New Roman"/>
          <w:sz w:val="24"/>
          <w:szCs w:val="24"/>
        </w:rPr>
        <w:lastRenderedPageBreak/>
        <w:t>work with. “Find safe space…</w:t>
      </w:r>
      <w:r w:rsidRPr="008E4F60">
        <w:t xml:space="preserve"> </w:t>
      </w:r>
      <w:r w:rsidRPr="008E4F60">
        <w:rPr>
          <w:rFonts w:ascii="Times New Roman" w:eastAsia="Times New Roman" w:hAnsi="Times New Roman" w:cs="Times New Roman"/>
          <w:sz w:val="24"/>
          <w:szCs w:val="24"/>
        </w:rPr>
        <w:t xml:space="preserve">keep pushing for that positive environment…be happy for yourself. And then you'll find that you naturally gravitate towards healthier people. As far as a workplace, it's </w:t>
      </w:r>
      <w:proofErr w:type="gramStart"/>
      <w:r w:rsidRPr="008E4F60">
        <w:rPr>
          <w:rFonts w:ascii="Times New Roman" w:eastAsia="Times New Roman" w:hAnsi="Times New Roman" w:cs="Times New Roman"/>
          <w:sz w:val="24"/>
          <w:szCs w:val="24"/>
        </w:rPr>
        <w:t>really hard</w:t>
      </w:r>
      <w:proofErr w:type="gramEnd"/>
      <w:r w:rsidRPr="008E4F60">
        <w:rPr>
          <w:rFonts w:ascii="Times New Roman" w:eastAsia="Times New Roman" w:hAnsi="Times New Roman" w:cs="Times New Roman"/>
          <w:sz w:val="24"/>
          <w:szCs w:val="24"/>
        </w:rPr>
        <w:t>, you can't choose, you really can't choose them.”</w:t>
      </w:r>
    </w:p>
    <w:p w14:paraId="0973598F"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Linda, an associate professor in STEM with 8 years’ experience, often felt sucked into bullying situations. She was part of a large research endeavor with over 500 other scientists around the world. Her position as a female in a male-dominated industry played a role in her experiences as both a target and witness to bullying situations over the years. “The entire field is about 20% female for the last 20 years…There's a lot of co-mingling between cultural differences, cultural issues, and gender dynamics and not always in a productive way.” These collaborations with her research institute would often become chaotic. “They would schedule these awful meetings. Everybody would be scheduled for 15 minutes, and everybody's talk would take an hour. It was just insane…There's a huge bureaucracy.” </w:t>
      </w:r>
    </w:p>
    <w:p w14:paraId="293F7C45"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  She first recalled her experiences as a graduate student and would often witness bullying by one faculty member. “He would call their work garbage and attack them in meetings.” While she was recalling this story, she mentioned that it is often difficult in academia to determine what is bullying as opposed to constructive criticism of work. </w:t>
      </w:r>
    </w:p>
    <w:p w14:paraId="038F3B30" w14:textId="77777777"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 think it gets </w:t>
      </w:r>
      <w:proofErr w:type="gramStart"/>
      <w:r w:rsidRPr="008E4F60">
        <w:rPr>
          <w:rFonts w:ascii="Times New Roman" w:eastAsia="Times New Roman" w:hAnsi="Times New Roman" w:cs="Times New Roman"/>
          <w:sz w:val="24"/>
          <w:szCs w:val="24"/>
        </w:rPr>
        <w:t>really hard</w:t>
      </w:r>
      <w:proofErr w:type="gramEnd"/>
      <w:r w:rsidRPr="008E4F60">
        <w:rPr>
          <w:rFonts w:ascii="Times New Roman" w:eastAsia="Times New Roman" w:hAnsi="Times New Roman" w:cs="Times New Roman"/>
          <w:sz w:val="24"/>
          <w:szCs w:val="24"/>
        </w:rPr>
        <w:t xml:space="preserve">. So always to define what is bullying? And I think that part of the problem is that I think our training normalizes [it]. We're trained to think that things that are </w:t>
      </w:r>
      <w:proofErr w:type="gramStart"/>
      <w:r w:rsidRPr="008E4F60">
        <w:rPr>
          <w:rFonts w:ascii="Times New Roman" w:eastAsia="Times New Roman" w:hAnsi="Times New Roman" w:cs="Times New Roman"/>
          <w:sz w:val="24"/>
          <w:szCs w:val="24"/>
        </w:rPr>
        <w:t>actually bullying</w:t>
      </w:r>
      <w:proofErr w:type="gramEnd"/>
      <w:r w:rsidRPr="008E4F60">
        <w:rPr>
          <w:rFonts w:ascii="Times New Roman" w:eastAsia="Times New Roman" w:hAnsi="Times New Roman" w:cs="Times New Roman"/>
          <w:sz w:val="24"/>
          <w:szCs w:val="24"/>
        </w:rPr>
        <w:t xml:space="preserve"> are okay, right? One of the things you do [as a graduate student], you present your work at a meeting. Well, so, the entire point of the meeting is for people to pick at your work and tell you where you need to improve. And it's </w:t>
      </w:r>
      <w:proofErr w:type="gramStart"/>
      <w:r w:rsidRPr="008E4F60">
        <w:rPr>
          <w:rFonts w:ascii="Times New Roman" w:eastAsia="Times New Roman" w:hAnsi="Times New Roman" w:cs="Times New Roman"/>
          <w:sz w:val="24"/>
          <w:szCs w:val="24"/>
        </w:rPr>
        <w:t>tricky, because</w:t>
      </w:r>
      <w:proofErr w:type="gramEnd"/>
      <w:r w:rsidRPr="008E4F60">
        <w:rPr>
          <w:rFonts w:ascii="Times New Roman" w:eastAsia="Times New Roman" w:hAnsi="Times New Roman" w:cs="Times New Roman"/>
          <w:sz w:val="24"/>
          <w:szCs w:val="24"/>
        </w:rPr>
        <w:t xml:space="preserve"> this is actually really important. – Linda </w:t>
      </w:r>
    </w:p>
    <w:p w14:paraId="28DE44EE"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ab/>
        <w:t xml:space="preserve">Linda recalled one instance </w:t>
      </w:r>
      <w:proofErr w:type="gramStart"/>
      <w:r w:rsidRPr="008E4F60">
        <w:rPr>
          <w:rFonts w:ascii="Times New Roman" w:eastAsia="Times New Roman" w:hAnsi="Times New Roman" w:cs="Times New Roman"/>
          <w:sz w:val="24"/>
          <w:szCs w:val="24"/>
        </w:rPr>
        <w:t>in particular where</w:t>
      </w:r>
      <w:proofErr w:type="gramEnd"/>
      <w:r w:rsidRPr="008E4F60">
        <w:rPr>
          <w:rFonts w:ascii="Times New Roman" w:eastAsia="Times New Roman" w:hAnsi="Times New Roman" w:cs="Times New Roman"/>
          <w:sz w:val="24"/>
          <w:szCs w:val="24"/>
        </w:rPr>
        <w:t xml:space="preserve"> a fellow graduate student, Adam, was essentially bullied out of their program by another graduate student, Mark. “And [Mark] had decided that [Adam] was not a good [student] and screwed everything up…so [Mark] ran around, telling everybody [Adam] is a screw up and trying to get everybody on board with this.” Even years later, Mark would gossip and make fun of the graduate student who left the program. Linda recollected her position throughout this reoccurring situation. “But this guy, [Mark] was then making him the butt of jokes about how incompetent he was. And [my advisors] were joining in on the jokes. I was then in this position. I mean, it wasn't even funny.”</w:t>
      </w:r>
    </w:p>
    <w:p w14:paraId="7207238B"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Linda went on to explain that in the STEM environment one is often met with harsh criticism in front of others, especially when presenting research. She recalled a few situations when she was presenting at conferences that another professor would berate her work in front of her audience during her presentation. “Every time I have spoken at a conference, he took up all of the discussion session when I was speaking to explain why I was wrong. It was not a question, but it was just a soliloquy.” These types of interactions became the norm for Linda and other colleagues. “Now, it's tricky, because there's no formal rule against bullying…</w:t>
      </w:r>
      <w:r w:rsidRPr="008E4F60">
        <w:t xml:space="preserve"> </w:t>
      </w:r>
      <w:r w:rsidRPr="008E4F60">
        <w:rPr>
          <w:rFonts w:ascii="Times New Roman" w:eastAsia="Times New Roman" w:hAnsi="Times New Roman" w:cs="Times New Roman"/>
          <w:sz w:val="24"/>
          <w:szCs w:val="24"/>
        </w:rPr>
        <w:t>And he does not call me names, this much is true. But I think that everything short of calling people names, [bullying is] acceptable. It’s just crazy.” Linda often talked about how she felt constantly thrown into this bullying environment due to the nature of STEM</w:t>
      </w:r>
      <w:proofErr w:type="gramStart"/>
      <w:r w:rsidRPr="008E4F60">
        <w:rPr>
          <w:rFonts w:ascii="Times New Roman" w:eastAsia="Times New Roman" w:hAnsi="Times New Roman" w:cs="Times New Roman"/>
          <w:sz w:val="24"/>
          <w:szCs w:val="24"/>
        </w:rPr>
        <w:t xml:space="preserve">.  </w:t>
      </w:r>
      <w:proofErr w:type="gramEnd"/>
    </w:p>
    <w:p w14:paraId="16EB7778" w14:textId="77777777" w:rsidR="006C1EDB" w:rsidRPr="008E4F60" w:rsidRDefault="006C1EDB" w:rsidP="00AE1A37">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A couple of the people who were some of the founding members [of the research lab] were some of the worst offenders. So, and it's </w:t>
      </w:r>
      <w:proofErr w:type="gramStart"/>
      <w:r w:rsidRPr="008E4F60">
        <w:rPr>
          <w:rFonts w:ascii="Times New Roman" w:eastAsia="Times New Roman" w:hAnsi="Times New Roman" w:cs="Times New Roman"/>
          <w:sz w:val="24"/>
          <w:szCs w:val="24"/>
        </w:rPr>
        <w:t>tricky, because</w:t>
      </w:r>
      <w:proofErr w:type="gramEnd"/>
      <w:r w:rsidRPr="008E4F60">
        <w:rPr>
          <w:rFonts w:ascii="Times New Roman" w:eastAsia="Times New Roman" w:hAnsi="Times New Roman" w:cs="Times New Roman"/>
          <w:sz w:val="24"/>
          <w:szCs w:val="24"/>
        </w:rPr>
        <w:t xml:space="preserve"> you find yourself sucked into this as well. Like, “I'm in a meeting, I have to show how smart I am.” This is what gets you, what makes people think you're smart. – Linda </w:t>
      </w:r>
    </w:p>
    <w:p w14:paraId="625306B1"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lastRenderedPageBreak/>
        <w:t>It was in this publish or perish environment, that Linda often grappled with reporting the situations that she experienced and witnessed. “This is an uphill battle. People view anything on this as taking time and energy away from doing science.</w:t>
      </w:r>
      <w:r w:rsidRPr="008E4F60">
        <w:t xml:space="preserve"> </w:t>
      </w:r>
      <w:r w:rsidRPr="008E4F60">
        <w:rPr>
          <w:rFonts w:ascii="Times New Roman" w:eastAsia="Times New Roman" w:hAnsi="Times New Roman" w:cs="Times New Roman"/>
          <w:sz w:val="24"/>
          <w:szCs w:val="24"/>
        </w:rPr>
        <w:t xml:space="preserve">You might win in the end, but you have now devoted all of your energy to this fight.” The constant harsh criticism often led to delays for research, which only exacerbated issues for targets of the bullying. “I think there's an immense amount of pressure on the people who are targets of it to just eat it…they put you through this extra set of hurdles, they make you jump over everything.” </w:t>
      </w:r>
    </w:p>
    <w:p w14:paraId="263494CF" w14:textId="77777777"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This environment led Linda to question if she was sucked into exhibiting the same behaviors. However, as a female, she felt the pressure to “handle it with perfect poise” during bullying situations. “I will admit something. Because that's what you see happening, you mirror it. And then like, ‘Why is it okay if he asks aggressive questions? But if </w:t>
      </w:r>
      <w:proofErr w:type="gramStart"/>
      <w:r w:rsidRPr="008E4F60">
        <w:rPr>
          <w:rFonts w:ascii="Times New Roman" w:eastAsia="Times New Roman" w:hAnsi="Times New Roman" w:cs="Times New Roman"/>
          <w:sz w:val="24"/>
          <w:szCs w:val="24"/>
        </w:rPr>
        <w:t>I</w:t>
      </w:r>
      <w:proofErr w:type="gramEnd"/>
      <w:r w:rsidRPr="008E4F60">
        <w:rPr>
          <w:rFonts w:ascii="Times New Roman" w:eastAsia="Times New Roman" w:hAnsi="Times New Roman" w:cs="Times New Roman"/>
          <w:sz w:val="24"/>
          <w:szCs w:val="24"/>
        </w:rPr>
        <w:t xml:space="preserve"> do it then all of a sudden, I'm evil and unworthy?’” With her students, on the other hand, Linda was able to use her prior experiences to help female targets of bullying. </w:t>
      </w:r>
    </w:p>
    <w:p w14:paraId="4A3DA13D" w14:textId="77777777" w:rsidR="006C1EDB" w:rsidRPr="008E4F60" w:rsidRDefault="006C1EDB" w:rsidP="000F4AF2">
      <w:pPr>
        <w:spacing w:after="0" w:line="480" w:lineRule="auto"/>
        <w:ind w:left="720"/>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I had a student, actually…And she emailed me, “this guy just wasn't listening to me. I don't know what to do.” </w:t>
      </w:r>
      <w:proofErr w:type="gramStart"/>
      <w:r w:rsidRPr="008E4F60">
        <w:rPr>
          <w:rFonts w:ascii="Times New Roman" w:eastAsia="Times New Roman" w:hAnsi="Times New Roman" w:cs="Times New Roman"/>
          <w:sz w:val="24"/>
          <w:szCs w:val="24"/>
        </w:rPr>
        <w:t>First of all</w:t>
      </w:r>
      <w:proofErr w:type="gramEnd"/>
      <w:r w:rsidRPr="008E4F60">
        <w:rPr>
          <w:rFonts w:ascii="Times New Roman" w:eastAsia="Times New Roman" w:hAnsi="Times New Roman" w:cs="Times New Roman"/>
          <w:sz w:val="24"/>
          <w:szCs w:val="24"/>
        </w:rPr>
        <w:t xml:space="preserve">, “I believe you. I've been a woman in [STEM] for a very long time.” Like just </w:t>
      </w:r>
      <w:bookmarkStart w:id="22" w:name="_Hlk73715724"/>
      <w:r w:rsidRPr="008E4F60">
        <w:rPr>
          <w:rFonts w:ascii="Times New Roman" w:eastAsia="Times New Roman" w:hAnsi="Times New Roman" w:cs="Times New Roman"/>
          <w:sz w:val="24"/>
          <w:szCs w:val="24"/>
        </w:rPr>
        <w:t>having someone validate her experience</w:t>
      </w:r>
      <w:bookmarkEnd w:id="22"/>
      <w:r w:rsidRPr="008E4F60">
        <w:rPr>
          <w:rFonts w:ascii="Times New Roman" w:eastAsia="Times New Roman" w:hAnsi="Times New Roman" w:cs="Times New Roman"/>
          <w:sz w:val="24"/>
          <w:szCs w:val="24"/>
        </w:rPr>
        <w:t xml:space="preserve">, I think [it made] a world of difference. – Linda </w:t>
      </w:r>
    </w:p>
    <w:p w14:paraId="395F8B69" w14:textId="77777777" w:rsidR="006C1EDB" w:rsidRPr="00F26D9D" w:rsidRDefault="006C1EDB" w:rsidP="003935B4">
      <w:pPr>
        <w:pStyle w:val="FOURTHLEVELHEADINGS"/>
        <w:rPr>
          <w:rFonts w:eastAsia="Times New Roman"/>
        </w:rPr>
      </w:pPr>
      <w:r w:rsidRPr="00F26D9D">
        <w:rPr>
          <w:rFonts w:eastAsia="Times New Roman"/>
        </w:rPr>
        <w:t>Theoretical Explanation</w:t>
      </w:r>
    </w:p>
    <w:p w14:paraId="2174045A" w14:textId="2B7E4FCA"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Martin Heidegger (1927) describe</w:t>
      </w:r>
      <w:r w:rsidR="00A3067D">
        <w:rPr>
          <w:rFonts w:ascii="Times New Roman" w:eastAsia="Times New Roman" w:hAnsi="Times New Roman" w:cs="Times New Roman"/>
          <w:sz w:val="24"/>
          <w:szCs w:val="24"/>
        </w:rPr>
        <w:t>d</w:t>
      </w:r>
      <w:r w:rsidRPr="008E4F60">
        <w:rPr>
          <w:rFonts w:ascii="Times New Roman" w:eastAsia="Times New Roman" w:hAnsi="Times New Roman" w:cs="Times New Roman"/>
          <w:sz w:val="24"/>
          <w:szCs w:val="24"/>
        </w:rPr>
        <w:t xml:space="preserve"> the experience of </w:t>
      </w:r>
      <w:r w:rsidRPr="008E4F60">
        <w:rPr>
          <w:rFonts w:ascii="Times New Roman" w:eastAsia="Times New Roman" w:hAnsi="Times New Roman" w:cs="Times New Roman"/>
          <w:i/>
          <w:iCs/>
          <w:sz w:val="24"/>
          <w:szCs w:val="24"/>
        </w:rPr>
        <w:t>thrownness</w:t>
      </w:r>
      <w:r w:rsidRPr="008E4F60">
        <w:rPr>
          <w:rFonts w:ascii="Times New Roman" w:eastAsia="Times New Roman" w:hAnsi="Times New Roman" w:cs="Times New Roman"/>
          <w:sz w:val="24"/>
          <w:szCs w:val="24"/>
        </w:rPr>
        <w:t xml:space="preserve"> as the process of being thrust into human existence. He explain</w:t>
      </w:r>
      <w:r w:rsidR="00A3067D">
        <w:rPr>
          <w:rFonts w:ascii="Times New Roman" w:eastAsia="Times New Roman" w:hAnsi="Times New Roman" w:cs="Times New Roman"/>
          <w:sz w:val="24"/>
          <w:szCs w:val="24"/>
        </w:rPr>
        <w:t>ed</w:t>
      </w:r>
      <w:r w:rsidRPr="008E4F60">
        <w:rPr>
          <w:rFonts w:ascii="Times New Roman" w:eastAsia="Times New Roman" w:hAnsi="Times New Roman" w:cs="Times New Roman"/>
          <w:sz w:val="24"/>
          <w:szCs w:val="24"/>
        </w:rPr>
        <w:t xml:space="preserve"> thrownness as being propelled into events from whence the person existed previously in reality. In other words, we are being thrown from one human experience to the next. Incorporating the concept of Dasein (the act of becoming aware), Heidegger (1927) illustrate</w:t>
      </w:r>
      <w:r w:rsidR="009E7868">
        <w:rPr>
          <w:rFonts w:ascii="Times New Roman" w:eastAsia="Times New Roman" w:hAnsi="Times New Roman" w:cs="Times New Roman"/>
          <w:sz w:val="24"/>
          <w:szCs w:val="24"/>
        </w:rPr>
        <w:t>d</w:t>
      </w:r>
      <w:r w:rsidRPr="008E4F60">
        <w:rPr>
          <w:rFonts w:ascii="Times New Roman" w:eastAsia="Times New Roman" w:hAnsi="Times New Roman" w:cs="Times New Roman"/>
          <w:sz w:val="24"/>
          <w:szCs w:val="24"/>
        </w:rPr>
        <w:t xml:space="preserve"> three phases of human experience – state of mind, mood, and </w:t>
      </w:r>
      <w:r w:rsidRPr="008E4F60">
        <w:rPr>
          <w:rFonts w:ascii="Times New Roman" w:eastAsia="Times New Roman" w:hAnsi="Times New Roman" w:cs="Times New Roman"/>
          <w:sz w:val="24"/>
          <w:szCs w:val="24"/>
        </w:rPr>
        <w:lastRenderedPageBreak/>
        <w:t>thrownness. State of mind is finding oneself in human existence. Mood is one’s attunement to the event or experiences. Finally, thrownness is the awareness that we are experiencing the world shared with others and others’ actions. The suddenness of thrownness was illustrated in bystanders’ characterization of being stuck in the middle, sucked into it, or having the rug pulled out.</w:t>
      </w:r>
    </w:p>
    <w:p w14:paraId="7AD7B5ED" w14:textId="27C7B35A"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 xml:space="preserve"> </w:t>
      </w:r>
      <w:r w:rsidRPr="008E4F60">
        <w:rPr>
          <w:rFonts w:ascii="Times New Roman" w:eastAsia="Times New Roman" w:hAnsi="Times New Roman" w:cs="Times New Roman"/>
          <w:sz w:val="24"/>
          <w:szCs w:val="24"/>
        </w:rPr>
        <w:tab/>
        <w:t xml:space="preserve">The act of thrownness can often initially cause anxiety or apprehension (Heidegger, 1927). This apprehension arises because it is without forewarning that we are thrust into events of everyday life, which often present as ambiguous. Therefore, we often feel alienated or not at ‘home’ in our human experience as we interpret ambiguous events. This feeling of uneasiness is often brushed aside as we make efforts to return to the mundane activities of everyday life (e.g., work routines, normal activities, what is familiar etc.). As </w:t>
      </w:r>
      <w:r w:rsidR="00036D66">
        <w:rPr>
          <w:rFonts w:ascii="Times New Roman" w:eastAsia="Times New Roman" w:hAnsi="Times New Roman" w:cs="Times New Roman"/>
          <w:sz w:val="24"/>
          <w:szCs w:val="24"/>
        </w:rPr>
        <w:t>participants</w:t>
      </w:r>
      <w:r w:rsidR="00036D66" w:rsidRPr="008E4F60">
        <w:rPr>
          <w:rFonts w:ascii="Times New Roman" w:eastAsia="Times New Roman" w:hAnsi="Times New Roman" w:cs="Times New Roman"/>
          <w:sz w:val="24"/>
          <w:szCs w:val="24"/>
        </w:rPr>
        <w:t xml:space="preserve"> </w:t>
      </w:r>
      <w:r w:rsidRPr="008E4F60">
        <w:rPr>
          <w:rFonts w:ascii="Times New Roman" w:eastAsia="Times New Roman" w:hAnsi="Times New Roman" w:cs="Times New Roman"/>
          <w:sz w:val="24"/>
          <w:szCs w:val="24"/>
        </w:rPr>
        <w:t>felt the sense of thrownness throughout their narratives, it was often followed by a characterization of their uncomfortableness and pushing away (e.g., just wanting to disappear into a bush).</w:t>
      </w:r>
    </w:p>
    <w:p w14:paraId="406B3F02" w14:textId="23C97866"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When events finally come to the forefront of conscious awareness, we are already experiencing it, known as being thrown into the world (Heidegger, 1927). He</w:t>
      </w:r>
      <w:r w:rsidR="001E28EB">
        <w:rPr>
          <w:rFonts w:ascii="Times New Roman" w:eastAsia="Times New Roman" w:hAnsi="Times New Roman" w:cs="Times New Roman"/>
          <w:sz w:val="24"/>
          <w:szCs w:val="24"/>
        </w:rPr>
        <w:t xml:space="preserve">idegger (1927) explained </w:t>
      </w:r>
      <w:r w:rsidRPr="008E4F60">
        <w:rPr>
          <w:rFonts w:ascii="Times New Roman" w:eastAsia="Times New Roman" w:hAnsi="Times New Roman" w:cs="Times New Roman"/>
          <w:sz w:val="24"/>
          <w:szCs w:val="24"/>
        </w:rPr>
        <w:t xml:space="preserve">that once we become consciously aware of existence and human events, we realize that there is no escape. Many participants in this study also expressed a feeling of being forced into their positions (e.g., having to sit there and take it or feeling held hostage). </w:t>
      </w:r>
    </w:p>
    <w:p w14:paraId="6D5CF795" w14:textId="1ACCE9CE"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r>
      <w:r w:rsidR="0053378A" w:rsidRPr="008E4F60">
        <w:rPr>
          <w:rFonts w:ascii="Times New Roman" w:eastAsia="Times New Roman" w:hAnsi="Times New Roman" w:cs="Times New Roman"/>
          <w:sz w:val="24"/>
          <w:szCs w:val="24"/>
        </w:rPr>
        <w:t>The anxiety of our forced perspective</w:t>
      </w:r>
      <w:r w:rsidRPr="008E4F60">
        <w:rPr>
          <w:rFonts w:ascii="Times New Roman" w:eastAsia="Times New Roman" w:hAnsi="Times New Roman" w:cs="Times New Roman"/>
          <w:sz w:val="24"/>
          <w:szCs w:val="24"/>
        </w:rPr>
        <w:t xml:space="preserve"> often causes us to dismiss our role in our own reality (Heidegger, 1927). In the quest to downplay anxiety and return to what is familiar (e.g., everyday mundane activities), we promote shallow interpretations of ourselves. We present a façade in the face of ambiguous, anxiety-inducing events to be able to face up to our agonizing situation, which is simply events without meaning. Participants in this theme also expressed that </w:t>
      </w:r>
      <w:r w:rsidRPr="008E4F60">
        <w:rPr>
          <w:rFonts w:ascii="Times New Roman" w:eastAsia="Times New Roman" w:hAnsi="Times New Roman" w:cs="Times New Roman"/>
          <w:sz w:val="24"/>
          <w:szCs w:val="24"/>
        </w:rPr>
        <w:lastRenderedPageBreak/>
        <w:t>it wasn’t their job and had to put on a smiling face to get through the initial experiences of bullying.</w:t>
      </w:r>
    </w:p>
    <w:p w14:paraId="2292F063" w14:textId="42324A1E" w:rsidR="006C1EDB" w:rsidRDefault="006C1EDB" w:rsidP="00AE1A37">
      <w:pPr>
        <w:spacing w:after="0" w:line="480" w:lineRule="auto"/>
        <w:rPr>
          <w:rFonts w:ascii="Times New Roman" w:eastAsia="Times New Roman" w:hAnsi="Times New Roman" w:cs="Times New Roman"/>
          <w:sz w:val="24"/>
          <w:szCs w:val="24"/>
        </w:rPr>
      </w:pPr>
      <w:r w:rsidRPr="008E4F60">
        <w:rPr>
          <w:rFonts w:ascii="Times New Roman" w:eastAsia="Times New Roman" w:hAnsi="Times New Roman" w:cs="Times New Roman"/>
          <w:sz w:val="24"/>
          <w:szCs w:val="24"/>
        </w:rPr>
        <w:tab/>
        <w:t xml:space="preserve">After conscious awareness of our thrownness occurs, our mood attunes us to the significance of the events. It is at this point that we make sense of experience through assigning meaning (Weick, 1995). Moods are key to self-perception and interpretation of events (Heidegger, 1927). In retrospectively assigning the significance to events, we envision a life worth living, a life worth telling a story about. Participants in this theme often prospectively made plans to ease the uncomfortableness or stress for someone else who may experience bullying in the future. Through this prospective account, participants assigned meaning to their own experiences (e.g., going to bat for someone else or validating someone else’s experience). </w:t>
      </w:r>
    </w:p>
    <w:p w14:paraId="1E524947" w14:textId="33EA107A" w:rsidR="0053378A" w:rsidRPr="0053378A" w:rsidRDefault="0053378A" w:rsidP="00AE1A37">
      <w:pPr>
        <w:pStyle w:val="FOURTHLEVELHEADINGS"/>
        <w:rPr>
          <w:rFonts w:eastAsia="Times New Roman"/>
        </w:rPr>
      </w:pPr>
      <w:r w:rsidRPr="0053378A">
        <w:rPr>
          <w:rFonts w:eastAsia="Times New Roman"/>
        </w:rPr>
        <w:t>Theoretical Connections</w:t>
      </w:r>
    </w:p>
    <w:p w14:paraId="315BF769" w14:textId="1F714804" w:rsidR="003D4521" w:rsidRDefault="009023A4" w:rsidP="00AE1A3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Tracy</w:t>
      </w:r>
      <w:r w:rsidR="00410ACA">
        <w:rPr>
          <w:rFonts w:ascii="Times New Roman" w:eastAsia="Times New Roman" w:hAnsi="Times New Roman" w:cs="Times New Roman"/>
          <w:sz w:val="24"/>
          <w:szCs w:val="24"/>
        </w:rPr>
        <w:t xml:space="preserve"> et al.</w:t>
      </w:r>
      <w:r w:rsidR="00F16292">
        <w:rPr>
          <w:rFonts w:ascii="Times New Roman" w:eastAsia="Times New Roman" w:hAnsi="Times New Roman" w:cs="Times New Roman"/>
          <w:sz w:val="24"/>
          <w:szCs w:val="24"/>
        </w:rPr>
        <w:t>’s</w:t>
      </w:r>
      <w:r w:rsidR="00410ACA">
        <w:rPr>
          <w:rFonts w:ascii="Times New Roman" w:eastAsia="Times New Roman" w:hAnsi="Times New Roman" w:cs="Times New Roman"/>
          <w:sz w:val="24"/>
          <w:szCs w:val="24"/>
        </w:rPr>
        <w:t xml:space="preserve"> (2006) foundational study </w:t>
      </w:r>
      <w:r w:rsidR="0026522B">
        <w:rPr>
          <w:rFonts w:ascii="Times New Roman" w:eastAsia="Times New Roman" w:hAnsi="Times New Roman" w:cs="Times New Roman"/>
          <w:sz w:val="24"/>
          <w:szCs w:val="24"/>
        </w:rPr>
        <w:t xml:space="preserve">specifically </w:t>
      </w:r>
      <w:r w:rsidR="00410ACA">
        <w:rPr>
          <w:rFonts w:ascii="Times New Roman" w:eastAsia="Times New Roman" w:hAnsi="Times New Roman" w:cs="Times New Roman"/>
          <w:sz w:val="24"/>
          <w:szCs w:val="24"/>
        </w:rPr>
        <w:t>examined targets’ experiences</w:t>
      </w:r>
      <w:r w:rsidR="00F16292">
        <w:rPr>
          <w:rFonts w:ascii="Times New Roman" w:eastAsia="Times New Roman" w:hAnsi="Times New Roman" w:cs="Times New Roman"/>
          <w:sz w:val="24"/>
          <w:szCs w:val="24"/>
        </w:rPr>
        <w:t>. Participants in their study</w:t>
      </w:r>
      <w:r w:rsidR="00410ACA">
        <w:rPr>
          <w:rFonts w:ascii="Times New Roman" w:eastAsia="Times New Roman" w:hAnsi="Times New Roman" w:cs="Times New Roman"/>
          <w:sz w:val="24"/>
          <w:szCs w:val="24"/>
        </w:rPr>
        <w:t xml:space="preserve"> likened</w:t>
      </w:r>
      <w:r w:rsidR="00D60024">
        <w:rPr>
          <w:rFonts w:ascii="Times New Roman" w:eastAsia="Times New Roman" w:hAnsi="Times New Roman" w:cs="Times New Roman"/>
          <w:sz w:val="24"/>
          <w:szCs w:val="24"/>
        </w:rPr>
        <w:t xml:space="preserve"> experiences</w:t>
      </w:r>
      <w:r w:rsidR="00410ACA">
        <w:rPr>
          <w:rFonts w:ascii="Times New Roman" w:eastAsia="Times New Roman" w:hAnsi="Times New Roman" w:cs="Times New Roman"/>
          <w:sz w:val="24"/>
          <w:szCs w:val="24"/>
        </w:rPr>
        <w:t xml:space="preserve"> to feeling stuck or forced</w:t>
      </w:r>
      <w:r w:rsidR="00D940E8">
        <w:rPr>
          <w:rFonts w:ascii="Times New Roman" w:eastAsia="Times New Roman" w:hAnsi="Times New Roman" w:cs="Times New Roman"/>
          <w:sz w:val="24"/>
          <w:szCs w:val="24"/>
        </w:rPr>
        <w:t xml:space="preserve"> as well</w:t>
      </w:r>
      <w:r w:rsidR="00410ACA">
        <w:rPr>
          <w:rFonts w:ascii="Times New Roman" w:eastAsia="Times New Roman" w:hAnsi="Times New Roman" w:cs="Times New Roman"/>
          <w:sz w:val="24"/>
          <w:szCs w:val="24"/>
        </w:rPr>
        <w:t xml:space="preserve">. </w:t>
      </w:r>
      <w:r w:rsidR="0074368A">
        <w:rPr>
          <w:rFonts w:ascii="Times New Roman" w:eastAsia="Times New Roman" w:hAnsi="Times New Roman" w:cs="Times New Roman"/>
          <w:sz w:val="24"/>
          <w:szCs w:val="24"/>
        </w:rPr>
        <w:t xml:space="preserve">The authors of that study </w:t>
      </w:r>
      <w:r w:rsidR="00D940E8">
        <w:rPr>
          <w:rFonts w:ascii="Times New Roman" w:eastAsia="Times New Roman" w:hAnsi="Times New Roman" w:cs="Times New Roman"/>
          <w:sz w:val="24"/>
          <w:szCs w:val="24"/>
        </w:rPr>
        <w:t>asked,</w:t>
      </w:r>
      <w:r w:rsidR="0074368A">
        <w:rPr>
          <w:rFonts w:ascii="Times New Roman" w:eastAsia="Times New Roman" w:hAnsi="Times New Roman" w:cs="Times New Roman"/>
          <w:sz w:val="24"/>
          <w:szCs w:val="24"/>
        </w:rPr>
        <w:t xml:space="preserve"> “what does workplace bullying feel like?” (Tracy, et al., 2006, p. </w:t>
      </w:r>
      <w:r w:rsidR="00D940E8">
        <w:rPr>
          <w:rFonts w:ascii="Times New Roman" w:eastAsia="Times New Roman" w:hAnsi="Times New Roman" w:cs="Times New Roman"/>
          <w:sz w:val="24"/>
          <w:szCs w:val="24"/>
        </w:rPr>
        <w:t xml:space="preserve">154) and examined the metaphorical language that targets used to describe their experiences. </w:t>
      </w:r>
      <w:r w:rsidR="007173A2">
        <w:rPr>
          <w:rFonts w:ascii="Times New Roman" w:eastAsia="Times New Roman" w:hAnsi="Times New Roman" w:cs="Times New Roman"/>
          <w:sz w:val="24"/>
          <w:szCs w:val="24"/>
        </w:rPr>
        <w:t>Some participants in their study described workplace bullying as being force-fed poison</w:t>
      </w:r>
      <w:r w:rsidR="00EB36A4">
        <w:rPr>
          <w:rFonts w:ascii="Times New Roman" w:eastAsia="Times New Roman" w:hAnsi="Times New Roman" w:cs="Times New Roman"/>
          <w:sz w:val="24"/>
          <w:szCs w:val="24"/>
        </w:rPr>
        <w:t xml:space="preserve"> or garbage. </w:t>
      </w:r>
      <w:r w:rsidR="002101A9">
        <w:rPr>
          <w:rFonts w:ascii="Times New Roman" w:eastAsia="Times New Roman" w:hAnsi="Times New Roman" w:cs="Times New Roman"/>
          <w:sz w:val="24"/>
          <w:szCs w:val="24"/>
        </w:rPr>
        <w:t>Other participants characterized their experiences likened to being caged up with animals</w:t>
      </w:r>
      <w:r w:rsidR="00BF5BE2">
        <w:rPr>
          <w:rFonts w:ascii="Times New Roman" w:eastAsia="Times New Roman" w:hAnsi="Times New Roman" w:cs="Times New Roman"/>
          <w:sz w:val="24"/>
          <w:szCs w:val="24"/>
        </w:rPr>
        <w:t>, a</w:t>
      </w:r>
      <w:r w:rsidR="004D3357">
        <w:rPr>
          <w:rFonts w:ascii="Times New Roman" w:eastAsia="Times New Roman" w:hAnsi="Times New Roman" w:cs="Times New Roman"/>
          <w:sz w:val="24"/>
          <w:szCs w:val="24"/>
        </w:rPr>
        <w:t xml:space="preserve"> slave to the bullying</w:t>
      </w:r>
      <w:r w:rsidR="00BF5BE2">
        <w:rPr>
          <w:rFonts w:ascii="Times New Roman" w:eastAsia="Times New Roman" w:hAnsi="Times New Roman" w:cs="Times New Roman"/>
          <w:sz w:val="24"/>
          <w:szCs w:val="24"/>
        </w:rPr>
        <w:t>, or a prisoner</w:t>
      </w:r>
      <w:r w:rsidR="004D3357">
        <w:rPr>
          <w:rFonts w:ascii="Times New Roman" w:eastAsia="Times New Roman" w:hAnsi="Times New Roman" w:cs="Times New Roman"/>
          <w:sz w:val="24"/>
          <w:szCs w:val="24"/>
        </w:rPr>
        <w:t>.</w:t>
      </w:r>
      <w:r w:rsidR="00BF5BE2">
        <w:rPr>
          <w:rFonts w:ascii="Times New Roman" w:eastAsia="Times New Roman" w:hAnsi="Times New Roman" w:cs="Times New Roman"/>
          <w:sz w:val="24"/>
          <w:szCs w:val="24"/>
        </w:rPr>
        <w:t xml:space="preserve"> </w:t>
      </w:r>
      <w:r w:rsidR="00D565BC">
        <w:rPr>
          <w:rFonts w:ascii="Times New Roman" w:eastAsia="Times New Roman" w:hAnsi="Times New Roman" w:cs="Times New Roman"/>
          <w:sz w:val="24"/>
          <w:szCs w:val="24"/>
        </w:rPr>
        <w:t>Additionally, participants in their study expressed wanting to run and hide</w:t>
      </w:r>
      <w:r w:rsidR="004D3357">
        <w:rPr>
          <w:rFonts w:ascii="Times New Roman" w:eastAsia="Times New Roman" w:hAnsi="Times New Roman" w:cs="Times New Roman"/>
          <w:sz w:val="24"/>
          <w:szCs w:val="24"/>
        </w:rPr>
        <w:t xml:space="preserve"> </w:t>
      </w:r>
      <w:r w:rsidR="00161905">
        <w:rPr>
          <w:rFonts w:ascii="Times New Roman" w:eastAsia="Times New Roman" w:hAnsi="Times New Roman" w:cs="Times New Roman"/>
          <w:sz w:val="24"/>
          <w:szCs w:val="24"/>
        </w:rPr>
        <w:t xml:space="preserve">away. </w:t>
      </w:r>
      <w:r w:rsidR="003D4521">
        <w:rPr>
          <w:rFonts w:ascii="Times New Roman" w:eastAsia="Times New Roman" w:hAnsi="Times New Roman" w:cs="Times New Roman"/>
          <w:sz w:val="24"/>
          <w:szCs w:val="24"/>
        </w:rPr>
        <w:t>Finally, targets who voiced their experiences to non-bullied bystanders or family members were met with unemotional</w:t>
      </w:r>
      <w:r w:rsidR="00A13A15">
        <w:rPr>
          <w:rFonts w:ascii="Times New Roman" w:eastAsia="Times New Roman" w:hAnsi="Times New Roman" w:cs="Times New Roman"/>
          <w:sz w:val="24"/>
          <w:szCs w:val="24"/>
        </w:rPr>
        <w:t xml:space="preserve"> or uncaring</w:t>
      </w:r>
      <w:r w:rsidR="003D4521">
        <w:rPr>
          <w:rFonts w:ascii="Times New Roman" w:eastAsia="Times New Roman" w:hAnsi="Times New Roman" w:cs="Times New Roman"/>
          <w:sz w:val="24"/>
          <w:szCs w:val="24"/>
        </w:rPr>
        <w:t xml:space="preserve"> reactions</w:t>
      </w:r>
      <w:r w:rsidR="00A13A15">
        <w:rPr>
          <w:rFonts w:ascii="Times New Roman" w:eastAsia="Times New Roman" w:hAnsi="Times New Roman" w:cs="Times New Roman"/>
          <w:sz w:val="24"/>
          <w:szCs w:val="24"/>
        </w:rPr>
        <w:t>, which only served to exacerbate their pain and feelings of guilt.</w:t>
      </w:r>
      <w:r w:rsidR="0017311F">
        <w:rPr>
          <w:rFonts w:ascii="Times New Roman" w:eastAsia="Times New Roman" w:hAnsi="Times New Roman" w:cs="Times New Roman"/>
          <w:sz w:val="24"/>
          <w:szCs w:val="24"/>
        </w:rPr>
        <w:t xml:space="preserve"> </w:t>
      </w:r>
    </w:p>
    <w:p w14:paraId="7B898A86" w14:textId="2A916EBB" w:rsidR="00EB36A4" w:rsidRPr="008E4F60" w:rsidRDefault="00EB36A4" w:rsidP="00AE1A3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theme echoes the sentiments voiced</w:t>
      </w:r>
      <w:r w:rsidR="004A5544">
        <w:rPr>
          <w:rFonts w:ascii="Times New Roman" w:eastAsia="Times New Roman" w:hAnsi="Times New Roman" w:cs="Times New Roman"/>
          <w:sz w:val="24"/>
          <w:szCs w:val="24"/>
        </w:rPr>
        <w:t xml:space="preserve"> by targets</w:t>
      </w:r>
      <w:r>
        <w:rPr>
          <w:rFonts w:ascii="Times New Roman" w:eastAsia="Times New Roman" w:hAnsi="Times New Roman" w:cs="Times New Roman"/>
          <w:sz w:val="24"/>
          <w:szCs w:val="24"/>
        </w:rPr>
        <w:t xml:space="preserve"> in the Tracy et al. (2006) study. </w:t>
      </w:r>
      <w:r w:rsidR="00257CDC">
        <w:rPr>
          <w:rFonts w:ascii="Times New Roman" w:eastAsia="Times New Roman" w:hAnsi="Times New Roman" w:cs="Times New Roman"/>
          <w:sz w:val="24"/>
          <w:szCs w:val="24"/>
        </w:rPr>
        <w:t>Participants in this study</w:t>
      </w:r>
      <w:r>
        <w:rPr>
          <w:rFonts w:ascii="Times New Roman" w:eastAsia="Times New Roman" w:hAnsi="Times New Roman" w:cs="Times New Roman"/>
          <w:sz w:val="24"/>
          <w:szCs w:val="24"/>
        </w:rPr>
        <w:t xml:space="preserve"> were waiting for the rug to be pulled out, felt held hostage to the bully’s </w:t>
      </w:r>
      <w:r>
        <w:rPr>
          <w:rFonts w:ascii="Times New Roman" w:eastAsia="Times New Roman" w:hAnsi="Times New Roman" w:cs="Times New Roman"/>
          <w:sz w:val="24"/>
          <w:szCs w:val="24"/>
        </w:rPr>
        <w:lastRenderedPageBreak/>
        <w:t>whims,</w:t>
      </w:r>
      <w:r w:rsidR="00DE6A16">
        <w:rPr>
          <w:rFonts w:ascii="Times New Roman" w:eastAsia="Times New Roman" w:hAnsi="Times New Roman" w:cs="Times New Roman"/>
          <w:sz w:val="24"/>
          <w:szCs w:val="24"/>
        </w:rPr>
        <w:t xml:space="preserve"> felt an uncomfortable closeness to the situation,</w:t>
      </w:r>
      <w:r>
        <w:rPr>
          <w:rFonts w:ascii="Times New Roman" w:eastAsia="Times New Roman" w:hAnsi="Times New Roman" w:cs="Times New Roman"/>
          <w:sz w:val="24"/>
          <w:szCs w:val="24"/>
        </w:rPr>
        <w:t xml:space="preserve"> </w:t>
      </w:r>
      <w:r w:rsidR="003607E5">
        <w:rPr>
          <w:rFonts w:ascii="Times New Roman" w:eastAsia="Times New Roman" w:hAnsi="Times New Roman" w:cs="Times New Roman"/>
          <w:sz w:val="24"/>
          <w:szCs w:val="24"/>
        </w:rPr>
        <w:t>and wanted to push way and disappear into a bush.</w:t>
      </w:r>
      <w:r w:rsidR="00B10A1A">
        <w:rPr>
          <w:rFonts w:ascii="Times New Roman" w:eastAsia="Times New Roman" w:hAnsi="Times New Roman" w:cs="Times New Roman"/>
          <w:sz w:val="24"/>
          <w:szCs w:val="24"/>
        </w:rPr>
        <w:t xml:space="preserve"> This theme</w:t>
      </w:r>
      <w:r w:rsidR="000F4AF2">
        <w:rPr>
          <w:rFonts w:ascii="Times New Roman" w:eastAsia="Times New Roman" w:hAnsi="Times New Roman" w:cs="Times New Roman"/>
          <w:sz w:val="24"/>
          <w:szCs w:val="24"/>
        </w:rPr>
        <w:t>,</w:t>
      </w:r>
      <w:r w:rsidR="00B10A1A">
        <w:rPr>
          <w:rFonts w:ascii="Times New Roman" w:eastAsia="Times New Roman" w:hAnsi="Times New Roman" w:cs="Times New Roman"/>
          <w:sz w:val="24"/>
          <w:szCs w:val="24"/>
        </w:rPr>
        <w:t xml:space="preserve"> in addition to the theoretical parallels</w:t>
      </w:r>
      <w:r w:rsidR="00371BAE">
        <w:rPr>
          <w:rFonts w:ascii="Times New Roman" w:eastAsia="Times New Roman" w:hAnsi="Times New Roman" w:cs="Times New Roman"/>
          <w:sz w:val="24"/>
          <w:szCs w:val="24"/>
        </w:rPr>
        <w:t xml:space="preserve"> from the Tracy et al. (2006) study</w:t>
      </w:r>
      <w:r w:rsidR="000F4AF2">
        <w:rPr>
          <w:rFonts w:ascii="Times New Roman" w:eastAsia="Times New Roman" w:hAnsi="Times New Roman" w:cs="Times New Roman"/>
          <w:sz w:val="24"/>
          <w:szCs w:val="24"/>
        </w:rPr>
        <w:t>,</w:t>
      </w:r>
      <w:r w:rsidR="00B10A1A">
        <w:rPr>
          <w:rFonts w:ascii="Times New Roman" w:eastAsia="Times New Roman" w:hAnsi="Times New Roman" w:cs="Times New Roman"/>
          <w:sz w:val="24"/>
          <w:szCs w:val="24"/>
        </w:rPr>
        <w:t xml:space="preserve"> illustrates how much control workplace bullying can have on many organizational members experiencing this process (e.g., namely targets and bystanders). Additionally, these paral</w:t>
      </w:r>
      <w:r w:rsidR="002C5B32">
        <w:rPr>
          <w:rFonts w:ascii="Times New Roman" w:eastAsia="Times New Roman" w:hAnsi="Times New Roman" w:cs="Times New Roman"/>
          <w:sz w:val="24"/>
          <w:szCs w:val="24"/>
        </w:rPr>
        <w:t xml:space="preserve">lels provide a vivid picture of how this loss of control can </w:t>
      </w:r>
      <w:r w:rsidR="005957B8">
        <w:rPr>
          <w:rFonts w:ascii="Times New Roman" w:eastAsia="Times New Roman" w:hAnsi="Times New Roman" w:cs="Times New Roman"/>
          <w:sz w:val="24"/>
          <w:szCs w:val="24"/>
        </w:rPr>
        <w:t>manifest</w:t>
      </w:r>
      <w:r w:rsidR="002C5B32">
        <w:rPr>
          <w:rFonts w:ascii="Times New Roman" w:eastAsia="Times New Roman" w:hAnsi="Times New Roman" w:cs="Times New Roman"/>
          <w:sz w:val="24"/>
          <w:szCs w:val="24"/>
        </w:rPr>
        <w:t xml:space="preserve"> </w:t>
      </w:r>
      <w:r w:rsidR="0011298F">
        <w:rPr>
          <w:rFonts w:ascii="Times New Roman" w:eastAsia="Times New Roman" w:hAnsi="Times New Roman" w:cs="Times New Roman"/>
          <w:sz w:val="24"/>
          <w:szCs w:val="24"/>
        </w:rPr>
        <w:t>from multiple perspectives</w:t>
      </w:r>
      <w:r w:rsidR="009964D9">
        <w:rPr>
          <w:rFonts w:ascii="Times New Roman" w:eastAsia="Times New Roman" w:hAnsi="Times New Roman" w:cs="Times New Roman"/>
          <w:sz w:val="24"/>
          <w:szCs w:val="24"/>
        </w:rPr>
        <w:t>.</w:t>
      </w:r>
      <w:r w:rsidR="00597F5D">
        <w:rPr>
          <w:rFonts w:ascii="Times New Roman" w:eastAsia="Times New Roman" w:hAnsi="Times New Roman" w:cs="Times New Roman"/>
          <w:sz w:val="24"/>
          <w:szCs w:val="24"/>
        </w:rPr>
        <w:t xml:space="preserve"> </w:t>
      </w:r>
      <w:r w:rsidR="005957B8">
        <w:rPr>
          <w:rFonts w:ascii="Times New Roman" w:eastAsia="Times New Roman" w:hAnsi="Times New Roman" w:cs="Times New Roman"/>
          <w:sz w:val="24"/>
          <w:szCs w:val="24"/>
        </w:rPr>
        <w:t xml:space="preserve">These connections add value to the shared experiences that </w:t>
      </w:r>
      <w:r w:rsidR="00E9388C">
        <w:rPr>
          <w:rFonts w:ascii="Times New Roman" w:eastAsia="Times New Roman" w:hAnsi="Times New Roman" w:cs="Times New Roman"/>
          <w:sz w:val="24"/>
          <w:szCs w:val="24"/>
        </w:rPr>
        <w:t>many organizational members can have during workplace bullying events.</w:t>
      </w:r>
    </w:p>
    <w:p w14:paraId="7A1CD71C" w14:textId="6D80F6E3" w:rsidR="006C1EDB" w:rsidRPr="008E4F60" w:rsidRDefault="006C1EDB" w:rsidP="00AE1A37">
      <w:pPr>
        <w:pStyle w:val="THIRDLEVELHEADINGS"/>
        <w:spacing w:before="0"/>
        <w:rPr>
          <w:rFonts w:eastAsia="Times New Roman"/>
        </w:rPr>
      </w:pPr>
      <w:bookmarkStart w:id="23" w:name="_Toc88214814"/>
      <w:r w:rsidRPr="008E4F60">
        <w:rPr>
          <w:rFonts w:eastAsia="Times New Roman"/>
        </w:rPr>
        <w:t>Toxic Atmosphere</w:t>
      </w:r>
      <w:bookmarkEnd w:id="23"/>
    </w:p>
    <w:p w14:paraId="3F754283" w14:textId="5E30C7E6" w:rsidR="006C1EDB" w:rsidRPr="008E4F60" w:rsidRDefault="006C1EDB" w:rsidP="006C7521">
      <w:pPr>
        <w:spacing w:after="0" w:line="480" w:lineRule="auto"/>
        <w:ind w:firstLine="720"/>
        <w:rPr>
          <w:rFonts w:ascii="Times New Roman" w:hAnsi="Times New Roman" w:cs="Times New Roman"/>
          <w:sz w:val="24"/>
          <w:szCs w:val="24"/>
        </w:rPr>
      </w:pPr>
      <w:r w:rsidRPr="008E4F60">
        <w:rPr>
          <w:rFonts w:ascii="Times New Roman" w:hAnsi="Times New Roman" w:cs="Times New Roman"/>
          <w:sz w:val="24"/>
          <w:szCs w:val="24"/>
        </w:rPr>
        <w:t>Many participants expressed how toxic the environment had become due to repeated bullying behaviors over the years. This environment began to take a toll on participants</w:t>
      </w:r>
      <w:r w:rsidR="000F4AF2">
        <w:rPr>
          <w:rFonts w:ascii="Times New Roman" w:hAnsi="Times New Roman" w:cs="Times New Roman"/>
          <w:sz w:val="24"/>
          <w:szCs w:val="24"/>
        </w:rPr>
        <w:t>,</w:t>
      </w:r>
      <w:r w:rsidRPr="008E4F60">
        <w:rPr>
          <w:rFonts w:ascii="Times New Roman" w:hAnsi="Times New Roman" w:cs="Times New Roman"/>
          <w:sz w:val="24"/>
          <w:szCs w:val="24"/>
        </w:rPr>
        <w:t xml:space="preserve"> causing stress symptoms such as depression, feelings of helplessness, and separation from the work environment. Later, this stress often manifested as entering a state of hypervigilance where participants would express worry at what would happen next. Also, a betrayal of trust was seen in the narratives that expressed living in a </w:t>
      </w:r>
      <w:r w:rsidRPr="001448AA">
        <w:rPr>
          <w:rFonts w:ascii="Times New Roman" w:hAnsi="Times New Roman" w:cs="Times New Roman"/>
          <w:i/>
          <w:iCs/>
          <w:sz w:val="24"/>
          <w:szCs w:val="24"/>
        </w:rPr>
        <w:t>toxic atmosphere</w:t>
      </w:r>
      <w:r w:rsidRPr="008E4F60">
        <w:rPr>
          <w:rFonts w:ascii="Times New Roman" w:hAnsi="Times New Roman" w:cs="Times New Roman"/>
          <w:sz w:val="24"/>
          <w:szCs w:val="24"/>
        </w:rPr>
        <w:t>. Many were hesitant about who to trust in their current workplace as well as possible other work environments. In previous themes, some participants expressed having trust issues or hesitation when engaging support-seeking strategies. While trust was somewhat mentioned during those times, participants expressed a more profound loss of trust during conversations that centered on how toxic the work environment had become and the toll this took on their mental and physical well-being. Therefore, betrayal of trust was included here as it occurred most often within this</w:t>
      </w:r>
      <w:r w:rsidRPr="008E4F60">
        <w:t xml:space="preserve"> </w:t>
      </w:r>
      <w:r w:rsidRPr="008E4F60">
        <w:rPr>
          <w:rFonts w:ascii="Times New Roman" w:hAnsi="Times New Roman" w:cs="Times New Roman"/>
          <w:sz w:val="24"/>
          <w:szCs w:val="24"/>
        </w:rPr>
        <w:t>theme.</w:t>
      </w:r>
    </w:p>
    <w:p w14:paraId="10856074" w14:textId="77777777" w:rsidR="006C1EDB" w:rsidRPr="008E4F60" w:rsidRDefault="006C1EDB"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Sherry is an associate professor in Nursing with 13 years’ experience in academia. Sherry described that many times she and some of her colleagues were bullied by their administration. Sherry and her team often were part of student-led fundraising activities. However, these events </w:t>
      </w:r>
      <w:r w:rsidRPr="008E4F60">
        <w:rPr>
          <w:rFonts w:ascii="Times New Roman" w:hAnsi="Times New Roman" w:cs="Times New Roman"/>
          <w:sz w:val="24"/>
          <w:szCs w:val="24"/>
        </w:rPr>
        <w:lastRenderedPageBreak/>
        <w:t>were often met with contention. She expressed a feeling of helplessness after constant bullying from her administrators.</w:t>
      </w:r>
    </w:p>
    <w:p w14:paraId="67D1F2D8" w14:textId="77777777" w:rsidR="006C1EDB" w:rsidRPr="008E4F60" w:rsidRDefault="006C1EDB" w:rsidP="003935B4">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I </w:t>
      </w:r>
      <w:proofErr w:type="gramStart"/>
      <w:r w:rsidRPr="008E4F60">
        <w:rPr>
          <w:rFonts w:ascii="Times New Roman" w:hAnsi="Times New Roman" w:cs="Times New Roman"/>
          <w:sz w:val="24"/>
          <w:szCs w:val="24"/>
        </w:rPr>
        <w:t>was in charge of</w:t>
      </w:r>
      <w:proofErr w:type="gramEnd"/>
      <w:r w:rsidRPr="008E4F60">
        <w:rPr>
          <w:rFonts w:ascii="Times New Roman" w:hAnsi="Times New Roman" w:cs="Times New Roman"/>
          <w:sz w:val="24"/>
          <w:szCs w:val="24"/>
        </w:rPr>
        <w:t xml:space="preserve"> students doing fundraisers. And we had problems [in] our division. And so, we had to get permission to do the fundraisers… I just felt like there's always something, there was always something that you can never quite get it right. – Sherry </w:t>
      </w:r>
    </w:p>
    <w:p w14:paraId="7C5E24DA"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These instances of constant criticism went on for many years. Sherry and her students began to sense the toxic atmosphere. The supervisor in her unit would often demean students. “There were situations where she would say stuff to students, and they [the students] felt as if they were not important…It wasn't an inviting situation.” Sherry began to feel the stress of the toxic atmosphere as she experienced and witnessed bullying. This took a toll on her physical and mental well-being. “Whenever I had to have any encounter with her, </w:t>
      </w:r>
      <w:proofErr w:type="gramStart"/>
      <w:r w:rsidRPr="008E4F60">
        <w:rPr>
          <w:rFonts w:ascii="Times New Roman" w:hAnsi="Times New Roman" w:cs="Times New Roman"/>
          <w:sz w:val="24"/>
          <w:szCs w:val="24"/>
        </w:rPr>
        <w:t>it</w:t>
      </w:r>
      <w:proofErr w:type="gramEnd"/>
      <w:r w:rsidRPr="008E4F60">
        <w:rPr>
          <w:rFonts w:ascii="Times New Roman" w:hAnsi="Times New Roman" w:cs="Times New Roman"/>
          <w:sz w:val="24"/>
          <w:szCs w:val="24"/>
        </w:rPr>
        <w:t xml:space="preserve"> kind of erupted…it was not good for my health…I wasn't the victim as the time went by. But it angered me to see how other people were being treated.” </w:t>
      </w:r>
    </w:p>
    <w:p w14:paraId="42B8BDF9"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Sherry and her colleagues would often try to report their situations to no avail. “We knew that the supervisor, and her supervisor’s supervisor, the three of them are all friends…and so that bothered me. And the people above her or her supervisors, were not responsive to our complaints.” As time went on, nothing was done about bullying, Sherry knew the toxicity went all the way to the top and felt a sense of helplessness about her situation. “To some degree, [I felt] a sense of betrayal…you have my </w:t>
      </w:r>
      <w:proofErr w:type="gramStart"/>
      <w:r w:rsidRPr="008E4F60">
        <w:rPr>
          <w:rFonts w:ascii="Times New Roman" w:hAnsi="Times New Roman" w:cs="Times New Roman"/>
          <w:sz w:val="24"/>
          <w:szCs w:val="24"/>
        </w:rPr>
        <w:t>Dean</w:t>
      </w:r>
      <w:proofErr w:type="gramEnd"/>
      <w:r w:rsidRPr="008E4F60">
        <w:rPr>
          <w:rFonts w:ascii="Times New Roman" w:hAnsi="Times New Roman" w:cs="Times New Roman"/>
          <w:sz w:val="24"/>
          <w:szCs w:val="24"/>
        </w:rPr>
        <w:t xml:space="preserve">…the Vice President, and then the [University] President…those were the three layers…and they were friends, and we knew they were friends…there wasn't anything that we could have done.” </w:t>
      </w:r>
    </w:p>
    <w:p w14:paraId="445CE02F"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Fortunately, Sherry was able to find support with her colleagues. “We ended up bonding…we went to lunch from time to time… our conversations centered around comparing </w:t>
      </w:r>
      <w:r w:rsidRPr="008E4F60">
        <w:rPr>
          <w:rFonts w:ascii="Times New Roman" w:hAnsi="Times New Roman" w:cs="Times New Roman"/>
          <w:sz w:val="24"/>
          <w:szCs w:val="24"/>
        </w:rPr>
        <w:lastRenderedPageBreak/>
        <w:t>notes…like, ‘What was your experience?’ That kind of thing, which it kind of consumed us…we just got through it.” While Sherry was able to briefly find a respite with her colleagues, she mostly expressed how the toxic environment took a toll on her. She experienced a state of feeling helpless for her colleagues. Sherry said that she felt the weight of hearing her colleagues’ stories and, at times, witnessing them in bullying situations. “I felt a burden, I felt paralyzed. And I felt like my hands were tied because I couldn't do anything to help them.”</w:t>
      </w:r>
    </w:p>
    <w:p w14:paraId="3A11460A" w14:textId="554EA763"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After a while, Sherry finally determined that she had to leave the toxic situation. It was a difficult decision for her to make </w:t>
      </w:r>
      <w:r w:rsidR="001E16DB">
        <w:rPr>
          <w:rFonts w:ascii="Times New Roman" w:hAnsi="Times New Roman" w:cs="Times New Roman"/>
          <w:sz w:val="24"/>
          <w:szCs w:val="24"/>
        </w:rPr>
        <w:t xml:space="preserve">because </w:t>
      </w:r>
      <w:r w:rsidRPr="008E4F60">
        <w:rPr>
          <w:rFonts w:ascii="Times New Roman" w:hAnsi="Times New Roman" w:cs="Times New Roman"/>
          <w:sz w:val="24"/>
          <w:szCs w:val="24"/>
        </w:rPr>
        <w:t>she felt a sense of camaraderie with her colleagues</w:t>
      </w:r>
      <w:proofErr w:type="gramStart"/>
      <w:r w:rsidRPr="008E4F60">
        <w:rPr>
          <w:rFonts w:ascii="Times New Roman" w:hAnsi="Times New Roman" w:cs="Times New Roman"/>
          <w:sz w:val="24"/>
          <w:szCs w:val="24"/>
        </w:rPr>
        <w:t xml:space="preserve">.  </w:t>
      </w:r>
      <w:proofErr w:type="gramEnd"/>
    </w:p>
    <w:p w14:paraId="43B8B4BD" w14:textId="5572F031"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I just had to get out. I felt like I was treading water not getting anywhere. So, I left, and I told my colleagues, “Hey, guys, you know what, if I had finished my degree, I was going to stay on and fight with you guys. I can't fight anymore. I apologize. But I've got to cut and </w:t>
      </w:r>
      <w:r w:rsidR="00934C2F" w:rsidRPr="008E4F60">
        <w:rPr>
          <w:rFonts w:ascii="Times New Roman" w:hAnsi="Times New Roman" w:cs="Times New Roman"/>
          <w:sz w:val="24"/>
          <w:szCs w:val="24"/>
        </w:rPr>
        <w:t>run” …</w:t>
      </w:r>
      <w:r w:rsidRPr="008E4F60">
        <w:rPr>
          <w:rFonts w:ascii="Times New Roman" w:hAnsi="Times New Roman" w:cs="Times New Roman"/>
          <w:sz w:val="24"/>
          <w:szCs w:val="24"/>
        </w:rPr>
        <w:t xml:space="preserve">it was definitely self-preservation. – Sherry    </w:t>
      </w:r>
    </w:p>
    <w:p w14:paraId="1FFA9EF6"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It took a while for Sherry to recover from nearly a decade in the toxic atmosphere. As she discussed what life is like after this situation, Sherry mentioned that “It’s like reclaiming myself. What happened to me? Where did I go?” She now faces the lingering effects of her traumatic experiences. These manifested as a sense of hypervigilance and reoccurring trust issues. “I'm cautious about trusting. And that could be a good thing and a bad thing. Like we would say ‘stay woke [and] alert’… it might cause me to be judgmental to some degree.” </w:t>
      </w:r>
    </w:p>
    <w:p w14:paraId="6CB11736"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Elena, an associate professor in STEM with 15 years’ experience, also discussed a toxic workplace atmosphere. She talked about an office manager who would bully her, students, and colleagues. She started off her interview recalling an incident that occurred about a year ago. Elena filed some paperwork incorrectly. “I had to go to the office…and that completely enraged </w:t>
      </w:r>
      <w:r w:rsidRPr="008E4F60">
        <w:rPr>
          <w:rFonts w:ascii="Times New Roman" w:hAnsi="Times New Roman" w:cs="Times New Roman"/>
          <w:sz w:val="24"/>
          <w:szCs w:val="24"/>
        </w:rPr>
        <w:lastRenderedPageBreak/>
        <w:t xml:space="preserve">this person… [she was] yelling at me at the top of her lungs…I was in complete shock. Because up until this point, I hadn't known this person to behave this way.” </w:t>
      </w:r>
    </w:p>
    <w:p w14:paraId="60D45645" w14:textId="77FD43F8"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This moment caused quite a bit of tension for Elena and the office manager. She also noticed when the office manager would yell at her student workers. “Now, with me seeing her yelling at the other staff members who are below her. So, she's like, their supervisor. So, she does that now. She thinks it's okay to do that in front of me.” Elena went on to describe the toxic work environment the office manager caused for her colleagues. “They've known and they've experienced it as well. And so, she </w:t>
      </w:r>
      <w:proofErr w:type="gramStart"/>
      <w:r w:rsidRPr="008E4F60">
        <w:rPr>
          <w:rFonts w:ascii="Times New Roman" w:hAnsi="Times New Roman" w:cs="Times New Roman"/>
          <w:sz w:val="24"/>
          <w:szCs w:val="24"/>
        </w:rPr>
        <w:t>definitely has</w:t>
      </w:r>
      <w:proofErr w:type="gramEnd"/>
      <w:r w:rsidRPr="008E4F60">
        <w:rPr>
          <w:rFonts w:ascii="Times New Roman" w:hAnsi="Times New Roman" w:cs="Times New Roman"/>
          <w:sz w:val="24"/>
          <w:szCs w:val="24"/>
        </w:rPr>
        <w:t xml:space="preserve"> her favorites. And then if you are no longer her favorite, then she makes your life miserable.”</w:t>
      </w:r>
    </w:p>
    <w:p w14:paraId="4CFE8562"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Elena’s colleagues shared how they developed a sense of learned helplessness about the situation. “You know, asking them, ‘Is this something? Do I need to report this? What do I do?’ And basically, the advice they gave me was to let it go…and so it was their way of looking out for me.” Elena also expressed uncertainty and feelings of helplessness herself. “I felt a little bit stuck… I don't know what to do about the other staff, you know, the staff that are having to work with her… that is troubling to me.” The collective feeling of helplessness stemmed from the chair of the department not taking action to mitigate the bullying situations among the office manager and the department. “I've witnessed her yelling at the other staff. He's there. So, he knows, and he doesn't do anything about it.”</w:t>
      </w:r>
    </w:p>
    <w:p w14:paraId="5B4FE527"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Elena also discussed how the constant uncertainty and feelings of helplessness took a toll on her well-being. </w:t>
      </w:r>
    </w:p>
    <w:p w14:paraId="2317003B"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I spent a lot of time thinking about it, I spent a lot of time interacting with other people, asking them, “What should I do?” So, it was one of these things, that it's not just the </w:t>
      </w:r>
      <w:r w:rsidRPr="008E4F60">
        <w:rPr>
          <w:rFonts w:ascii="Times New Roman" w:hAnsi="Times New Roman" w:cs="Times New Roman"/>
          <w:sz w:val="24"/>
          <w:szCs w:val="24"/>
        </w:rPr>
        <w:lastRenderedPageBreak/>
        <w:t xml:space="preserve">emotional toll that it takes, you know. It forces, it takes time from you; it forces you to have to deal with it somehow. – Elena   </w:t>
      </w:r>
    </w:p>
    <w:p w14:paraId="4470A2F6"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Elena went on to explain that she was initially taken by surprise at the office manager’s toxic behavior. She did not realize the bullying until it happened to her. “I was blindsided…until it happened to me, I really didn't. I didn't think about it. You know, it wasn't on my radar.” From there, she was hypervigilant in noticing it happen to others. This caused her to question her ability to trust others as well. “It made me question my ability to judge character to judge people's character…when I think back on that, is there something I'm missing when I'm interacting with people, you know?” </w:t>
      </w:r>
    </w:p>
    <w:p w14:paraId="302894CE"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Elena described how the toxic workplace atmosphere not only impacted how she perceived others, but also her productivity as an educator and researcher. </w:t>
      </w:r>
    </w:p>
    <w:p w14:paraId="1FE169B8"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I think one thing is people don't realize how these situations, how this toxic environment impacts productivity in a negative way. Because, you know, part of our job as faculties is to bring in as much money as we can for a research project. And </w:t>
      </w:r>
      <w:proofErr w:type="gramStart"/>
      <w:r w:rsidRPr="008E4F60">
        <w:rPr>
          <w:rFonts w:ascii="Times New Roman" w:hAnsi="Times New Roman" w:cs="Times New Roman"/>
          <w:sz w:val="24"/>
          <w:szCs w:val="24"/>
        </w:rPr>
        <w:t>so, when</w:t>
      </w:r>
      <w:proofErr w:type="gramEnd"/>
      <w:r w:rsidRPr="008E4F60">
        <w:rPr>
          <w:rFonts w:ascii="Times New Roman" w:hAnsi="Times New Roman" w:cs="Times New Roman"/>
          <w:sz w:val="24"/>
          <w:szCs w:val="24"/>
        </w:rPr>
        <w:t xml:space="preserve"> the person who's holding my purse strings, you know, that has an impact. – Elena </w:t>
      </w:r>
    </w:p>
    <w:p w14:paraId="25A18B3E"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Elena went on to describe how tied she was to her job as a faculty member. “In that, you know, in academia, as a faculty member, my personal life and my professional life, are very much intertwined. I spend a lot of time on my work.” However, it’s the toxic atmosphere that takes away from Elena’s lifework. “And so, if you want me to be a contributing member, it'd be nice to not have to waste so much time.”</w:t>
      </w:r>
    </w:p>
    <w:p w14:paraId="4167835E"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 closing our interview, Elena still expressed hesitancy in trusting colleagues, just like Sherry. She mentioned that if she left her position, it would be an added difficulty. “You have to </w:t>
      </w:r>
      <w:r w:rsidRPr="008E4F60">
        <w:rPr>
          <w:rFonts w:ascii="Times New Roman" w:hAnsi="Times New Roman" w:cs="Times New Roman"/>
          <w:sz w:val="24"/>
          <w:szCs w:val="24"/>
        </w:rPr>
        <w:lastRenderedPageBreak/>
        <w:t>learn a whole other structure. But also, thrown into a completely new environment with brand new people…then it's also having to learn the dynamics, and who to trust and who not to trust.”</w:t>
      </w:r>
    </w:p>
    <w:p w14:paraId="3B278FAE"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Revisiting Patty’s story, even though her mentors prepared her for bullying in academia, she still talked about the toxic atmosphere she faced as a librarian. She mentioned that two bullies in her department would manipulate and undermine her and her colleagues’ work. “They tried to sabotage [our] use of extended days for professional development opportunities…tried very hard to make it, so [Patty’s colleagues were] unable to get tenure… [and telling us] how we were being a burden to our department.” As issues like this were happening over the course of a year, Patty </w:t>
      </w:r>
      <w:proofErr w:type="gramStart"/>
      <w:r w:rsidRPr="008E4F60">
        <w:rPr>
          <w:rFonts w:ascii="Times New Roman" w:hAnsi="Times New Roman" w:cs="Times New Roman"/>
          <w:sz w:val="24"/>
          <w:szCs w:val="24"/>
        </w:rPr>
        <w:t>began to notice</w:t>
      </w:r>
      <w:proofErr w:type="gramEnd"/>
      <w:r w:rsidRPr="008E4F60">
        <w:rPr>
          <w:rFonts w:ascii="Times New Roman" w:hAnsi="Times New Roman" w:cs="Times New Roman"/>
          <w:sz w:val="24"/>
          <w:szCs w:val="24"/>
        </w:rPr>
        <w:t xml:space="preserve"> uneasiness in the atmosphere. “There's this tension. And it's very apparent in the department meetings where the untenured colleagues and I are just waiting for the next thing to happen.</w:t>
      </w:r>
      <w:r w:rsidRPr="008E4F60">
        <w:t xml:space="preserve"> </w:t>
      </w:r>
      <w:r w:rsidRPr="008E4F60">
        <w:rPr>
          <w:rFonts w:ascii="Times New Roman" w:hAnsi="Times New Roman" w:cs="Times New Roman"/>
          <w:sz w:val="24"/>
          <w:szCs w:val="24"/>
        </w:rPr>
        <w:t xml:space="preserve">And then, that's just what it is now. That's the culture of the department.”  </w:t>
      </w:r>
    </w:p>
    <w:p w14:paraId="77BFDA94"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At first, Patty began to blame herself as she tried to make sense of the bullying behaviors toward her and her colleagues. “So, in the beginning, I think it was a lot of confusion, </w:t>
      </w:r>
      <w:proofErr w:type="gramStart"/>
      <w:r w:rsidRPr="008E4F60">
        <w:rPr>
          <w:rFonts w:ascii="Times New Roman" w:hAnsi="Times New Roman" w:cs="Times New Roman"/>
          <w:sz w:val="24"/>
          <w:szCs w:val="24"/>
        </w:rPr>
        <w:t>and also</w:t>
      </w:r>
      <w:proofErr w:type="gramEnd"/>
      <w:r w:rsidRPr="008E4F60">
        <w:rPr>
          <w:rFonts w:ascii="Times New Roman" w:hAnsi="Times New Roman" w:cs="Times New Roman"/>
          <w:sz w:val="24"/>
          <w:szCs w:val="24"/>
        </w:rPr>
        <w:t xml:space="preserve"> just self-doubt. I thought I did something wrong…</w:t>
      </w:r>
      <w:r w:rsidRPr="008E4F60">
        <w:t xml:space="preserve"> </w:t>
      </w:r>
      <w:r w:rsidRPr="008E4F60">
        <w:rPr>
          <w:rFonts w:ascii="Times New Roman" w:hAnsi="Times New Roman" w:cs="Times New Roman"/>
          <w:sz w:val="24"/>
          <w:szCs w:val="24"/>
        </w:rPr>
        <w:t>And then it just got to every department meeting, just anxiety like, ‘Oh gosh, what now?’” Patty then noticed that others felt uneasy in departmental meetings as well.</w:t>
      </w:r>
    </w:p>
    <w:p w14:paraId="16314DD7"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And you could feel the tension in the room. Like, “Who's going to say what</w:t>
      </w:r>
      <w:proofErr w:type="gramStart"/>
      <w:r w:rsidRPr="008E4F60">
        <w:rPr>
          <w:rFonts w:ascii="Times New Roman" w:hAnsi="Times New Roman" w:cs="Times New Roman"/>
          <w:sz w:val="24"/>
          <w:szCs w:val="24"/>
        </w:rPr>
        <w:t>?”…</w:t>
      </w:r>
      <w:proofErr w:type="gramEnd"/>
      <w:r w:rsidRPr="008E4F60">
        <w:rPr>
          <w:rFonts w:ascii="Times New Roman" w:hAnsi="Times New Roman" w:cs="Times New Roman"/>
          <w:sz w:val="24"/>
          <w:szCs w:val="24"/>
        </w:rPr>
        <w:t>But there's that anticipation…Anytime I have to bring anything up or even anytime I have to open my mouth to say anything in a department meeting. It's like constant like self-checking.</w:t>
      </w:r>
      <w:r w:rsidRPr="008E4F60">
        <w:t xml:space="preserve"> </w:t>
      </w:r>
      <w:r w:rsidRPr="008E4F60">
        <w:rPr>
          <w:rFonts w:ascii="Times New Roman" w:hAnsi="Times New Roman" w:cs="Times New Roman"/>
          <w:sz w:val="24"/>
          <w:szCs w:val="24"/>
        </w:rPr>
        <w:t xml:space="preserve">And with a little bit of shame too. I'm having to change who I am to appease you. And it's just not healthy. Oh, it doesn't feel good. – Patty </w:t>
      </w:r>
    </w:p>
    <w:p w14:paraId="7C83DE22" w14:textId="4A257B9A" w:rsidR="006C1EDB" w:rsidRPr="008E4F60" w:rsidRDefault="006C1EDB" w:rsidP="00B51FC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 xml:space="preserve">Patty noted one </w:t>
      </w:r>
      <w:proofErr w:type="gramStart"/>
      <w:r w:rsidRPr="008E4F60">
        <w:rPr>
          <w:rFonts w:ascii="Times New Roman" w:hAnsi="Times New Roman" w:cs="Times New Roman"/>
          <w:sz w:val="24"/>
          <w:szCs w:val="24"/>
        </w:rPr>
        <w:t>particular colleague</w:t>
      </w:r>
      <w:proofErr w:type="gramEnd"/>
      <w:r w:rsidRPr="008E4F60">
        <w:rPr>
          <w:rFonts w:ascii="Times New Roman" w:hAnsi="Times New Roman" w:cs="Times New Roman"/>
          <w:sz w:val="24"/>
          <w:szCs w:val="24"/>
        </w:rPr>
        <w:t>, who was often the target, experienced a heightened state of anxiety before department meetings. “She was so scared going into department meetings that she had to do a meditation before she could even go because she was just so nervous.</w:t>
      </w:r>
      <w:r w:rsidRPr="008E4F60">
        <w:t xml:space="preserve"> </w:t>
      </w:r>
      <w:r w:rsidRPr="008E4F60">
        <w:rPr>
          <w:rFonts w:ascii="Times New Roman" w:hAnsi="Times New Roman" w:cs="Times New Roman"/>
          <w:sz w:val="24"/>
          <w:szCs w:val="24"/>
        </w:rPr>
        <w:t>And me and my other untenured colleague, we feel like we're walking on eggshells.”</w:t>
      </w:r>
    </w:p>
    <w:p w14:paraId="69EDC4EC" w14:textId="77777777" w:rsidR="006C1EDB" w:rsidRPr="008E4F60" w:rsidRDefault="006C1EDB"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While Patty witnessed the bullying happen to her coworkers, she also expressed a sense of helplessness. </w:t>
      </w:r>
    </w:p>
    <w:p w14:paraId="61A87443" w14:textId="68A00365"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There’s like first this initial disbelief that it's even happening like “Did I really just see what I saw</w:t>
      </w:r>
      <w:r w:rsidR="00DF4338" w:rsidRPr="008E4F60">
        <w:rPr>
          <w:rFonts w:ascii="Times New Roman" w:hAnsi="Times New Roman" w:cs="Times New Roman"/>
          <w:sz w:val="24"/>
          <w:szCs w:val="24"/>
        </w:rPr>
        <w:t>?” …</w:t>
      </w:r>
      <w:r w:rsidRPr="008E4F60">
        <w:rPr>
          <w:rFonts w:ascii="Times New Roman" w:hAnsi="Times New Roman" w:cs="Times New Roman"/>
          <w:sz w:val="24"/>
          <w:szCs w:val="24"/>
        </w:rPr>
        <w:t xml:space="preserve"> and I'm [a] </w:t>
      </w:r>
      <w:proofErr w:type="gramStart"/>
      <w:r w:rsidRPr="008E4F60">
        <w:rPr>
          <w:rFonts w:ascii="Times New Roman" w:hAnsi="Times New Roman" w:cs="Times New Roman"/>
          <w:sz w:val="24"/>
          <w:szCs w:val="24"/>
        </w:rPr>
        <w:t>pretty empathetic</w:t>
      </w:r>
      <w:proofErr w:type="gramEnd"/>
      <w:r w:rsidRPr="008E4F60">
        <w:rPr>
          <w:rFonts w:ascii="Times New Roman" w:hAnsi="Times New Roman" w:cs="Times New Roman"/>
          <w:sz w:val="24"/>
          <w:szCs w:val="24"/>
        </w:rPr>
        <w:t xml:space="preserve"> person. So, I feel that like when I know, my colleague being told she's a burden… [she was] just like taking this abuse. You're just watching it and you think </w:t>
      </w:r>
      <w:proofErr w:type="gramStart"/>
      <w:r w:rsidRPr="008E4F60">
        <w:rPr>
          <w:rFonts w:ascii="Times New Roman" w:hAnsi="Times New Roman" w:cs="Times New Roman"/>
          <w:sz w:val="24"/>
          <w:szCs w:val="24"/>
        </w:rPr>
        <w:t>you're</w:t>
      </w:r>
      <w:proofErr w:type="gramEnd"/>
      <w:r w:rsidRPr="008E4F60">
        <w:rPr>
          <w:rFonts w:ascii="Times New Roman" w:hAnsi="Times New Roman" w:cs="Times New Roman"/>
          <w:sz w:val="24"/>
          <w:szCs w:val="24"/>
        </w:rPr>
        <w:t xml:space="preserve"> kind of powerless to help. – Patty </w:t>
      </w:r>
    </w:p>
    <w:p w14:paraId="16812913" w14:textId="77777777" w:rsidR="006C1EDB" w:rsidRPr="008E4F60" w:rsidRDefault="006C1EDB" w:rsidP="00AE1A37">
      <w:pPr>
        <w:spacing w:after="0" w:line="480" w:lineRule="auto"/>
        <w:rPr>
          <w:rFonts w:ascii="Times New Roman" w:hAnsi="Times New Roman" w:cs="Times New Roman"/>
          <w:sz w:val="24"/>
          <w:szCs w:val="24"/>
        </w:rPr>
      </w:pPr>
      <w:proofErr w:type="gramStart"/>
      <w:r w:rsidRPr="008E4F60">
        <w:rPr>
          <w:rFonts w:ascii="Times New Roman" w:hAnsi="Times New Roman" w:cs="Times New Roman"/>
          <w:sz w:val="24"/>
          <w:szCs w:val="24"/>
        </w:rPr>
        <w:t>Later on</w:t>
      </w:r>
      <w:proofErr w:type="gramEnd"/>
      <w:r w:rsidRPr="008E4F60">
        <w:rPr>
          <w:rFonts w:ascii="Times New Roman" w:hAnsi="Times New Roman" w:cs="Times New Roman"/>
          <w:sz w:val="24"/>
          <w:szCs w:val="24"/>
        </w:rPr>
        <w:t xml:space="preserve">, Patty expressed regret for freezing in fear. “I am unique because I don't have tenure. So, I didn't feel like I could stand up, which is ridiculous. Like, I should have just done it.” </w:t>
      </w:r>
    </w:p>
    <w:p w14:paraId="7411859B" w14:textId="748B9DB9"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Sophie, an academic advisor for student services with 10 years’ experience, also expressed a disruption of trust and hypervigilance from the toxic atmosphere they were in for many years. Sophie identified as a non-binary person and was involved with the campus’ LGBTQ+ organization. They would often face opposition by their supervisor after placing an inclusive sign on their office door. “I got my little ALL sticker</w:t>
      </w:r>
      <w:r w:rsidR="00D25F12"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And I put it up on my door, so that the students…are welcome here. It was just a challenging of an inclusive sign on my part. And like he would do this constantly.” Sophie also faced push back for student-led events for the LGBTQ+ office. Sophie explained the response from campus administration. “[They said] ‘Oh well, you know, tough.’ And we were like, ‘No, this is something that's really important.’ And we didn't have a lot of support there.” Sophie also noticed that bullying would happen to their colleagues as well. They noticed that the only black woman in their department was often </w:t>
      </w:r>
      <w:r w:rsidRPr="008E4F60">
        <w:rPr>
          <w:rFonts w:ascii="Times New Roman" w:hAnsi="Times New Roman" w:cs="Times New Roman"/>
          <w:sz w:val="24"/>
          <w:szCs w:val="24"/>
        </w:rPr>
        <w:lastRenderedPageBreak/>
        <w:t>targeted. This shifted Sophie’s narrative to sense the toxicity in the workplace environment. “And so, it was very clear that there was a, um, insidious kind of, um, bias against that woman. And it made it difficult to get our work done.”</w:t>
      </w:r>
    </w:p>
    <w:p w14:paraId="5F3F84FE"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Sophie expressed relief when their unit hired a new director due to a recent reorganization. The new director took initiative concerning various micro-aggressive communication behaviors previously enacted in Sophie’s workplace. </w:t>
      </w:r>
    </w:p>
    <w:p w14:paraId="22DDDD84"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So, he was very proactive when he came in saying, “I know that this has been kind of a toxic place for a while. And I know that some of it has been resolved. And some of it has not. And so please come to me if you have any concerns.” I felt fantastic. – Sophie</w:t>
      </w:r>
    </w:p>
    <w:p w14:paraId="3487D13E"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In the same conversation, Sophie also expressed hesitancy about the new director’s trajectory to curtail bullying situations. “From his reputation, I felt like I could believe that. But at the same time, I'm not sure. I'm still feeling it out.” </w:t>
      </w:r>
    </w:p>
    <w:p w14:paraId="59730B84"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Sophie also expressed a sense of hypervigilance and lack of trust moving forward. While the director of Sophie’s unit was understanding of possible bullying situations, </w:t>
      </w:r>
      <w:proofErr w:type="gramStart"/>
      <w:r w:rsidRPr="008E4F60">
        <w:rPr>
          <w:rFonts w:ascii="Times New Roman" w:hAnsi="Times New Roman" w:cs="Times New Roman"/>
          <w:sz w:val="24"/>
          <w:szCs w:val="24"/>
        </w:rPr>
        <w:t>Sophie</w:t>
      </w:r>
      <w:proofErr w:type="gramEnd"/>
      <w:r w:rsidRPr="008E4F60">
        <w:rPr>
          <w:rFonts w:ascii="Times New Roman" w:hAnsi="Times New Roman" w:cs="Times New Roman"/>
          <w:sz w:val="24"/>
          <w:szCs w:val="24"/>
        </w:rPr>
        <w:t xml:space="preserve"> and another supervisor in their unit experienced tension. “I'd say, ‘good morning’ and wave to her from my office. And she would just turn and look at me and keep walking. I feel very clearly that she does not like me.” Sophie explained another incident where they were encouraged by their direct supervisor to apply for two other jobs in the unit and ended up not getting them. At that point, Sophie felt a betrayal of trust. “I really felt gaslighted. But I also felt like it completely tracks. I don't really trust her.” </w:t>
      </w:r>
      <w:proofErr w:type="gramStart"/>
      <w:r w:rsidRPr="008E4F60">
        <w:rPr>
          <w:rFonts w:ascii="Times New Roman" w:hAnsi="Times New Roman" w:cs="Times New Roman"/>
          <w:sz w:val="24"/>
          <w:szCs w:val="24"/>
        </w:rPr>
        <w:t>Later on</w:t>
      </w:r>
      <w:proofErr w:type="gramEnd"/>
      <w:r w:rsidRPr="008E4F60">
        <w:rPr>
          <w:rFonts w:ascii="Times New Roman" w:hAnsi="Times New Roman" w:cs="Times New Roman"/>
          <w:sz w:val="24"/>
          <w:szCs w:val="24"/>
        </w:rPr>
        <w:t>, Sophie developed a sense of hypervigilance after working in a tense and toxic atmosphere over the years.</w:t>
      </w:r>
    </w:p>
    <w:p w14:paraId="2D8DB88C"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Because I mean, I spend my time watching. Yeah. I mean, I have my guard up, right? I am paying attention to everything, looking for threats. And that's not, that's not okay. I </w:t>
      </w:r>
      <w:r w:rsidRPr="008E4F60">
        <w:rPr>
          <w:rFonts w:ascii="Times New Roman" w:hAnsi="Times New Roman" w:cs="Times New Roman"/>
          <w:sz w:val="24"/>
          <w:szCs w:val="24"/>
        </w:rPr>
        <w:lastRenderedPageBreak/>
        <w:t xml:space="preserve">should be able to go into any space in my working day and not have to proactively prepare for problems. – Sophie   </w:t>
      </w:r>
    </w:p>
    <w:p w14:paraId="30ED946C"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Like Sophie, April, a coordinator for student recruitment with 3 years’ experience, also expressed a sense of hypervigilance as a bystander. April mentioned that their departmental supervisor was the main office bully. “In my opinion, she's like the nice bully someone that plays it off and was like, ‘Oh, my gosh, I'm so sorry. I didn't know that that would upset you.’ That kind of person.” One coordinator in particular, Ariana, received the brunt of the bullying and would receive harsh criticism in front of coworkers. “Anytime there's an issue, they belittle her like she doesn't know how to do her job.” April would often try to support Ariana. “And I told her that like I will always stick up for her…</w:t>
      </w:r>
      <w:r w:rsidRPr="008E4F60">
        <w:t xml:space="preserve"> </w:t>
      </w:r>
      <w:r w:rsidRPr="008E4F60">
        <w:rPr>
          <w:rFonts w:ascii="Times New Roman" w:hAnsi="Times New Roman" w:cs="Times New Roman"/>
          <w:sz w:val="24"/>
          <w:szCs w:val="24"/>
        </w:rPr>
        <w:t xml:space="preserve">I'm not going to let her take the flack for [mistakes].” Nonetheless, witnessing this harsh interaction took a toll on April. </w:t>
      </w:r>
    </w:p>
    <w:p w14:paraId="2563CA9A"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I am on the verge of wanting to leave, I think that the environment has become somewhat toxic. I love the people I work with, for the most part, but I think as a whole office, there are just a lot of things that aren't done correctly. There is a lack of support from the supervisors that we should have. I do have it from the work friendships that I’ve built, though. – April </w:t>
      </w:r>
    </w:p>
    <w:p w14:paraId="006047D9"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 xml:space="preserve">This toxic atmosphere began to impact April’s interactions with others in the office as well. “I don't even walk by their [the bully] office, because I don't even have time to start a fake conversation of being friendly with them…they try to undermine not only [Ariana], but other people in the office too.” </w:t>
      </w:r>
    </w:p>
    <w:p w14:paraId="08B0F167"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April began to feel a sense of helplessness to report their supervisor. “I have tried to step up, but I'm a small frog in a big pond. My opinion doesn't always matter in these situations. I think that's something that's been awful because we've let that environment happen.” </w:t>
      </w:r>
      <w:r w:rsidRPr="008E4F60">
        <w:rPr>
          <w:rFonts w:ascii="Times New Roman" w:hAnsi="Times New Roman" w:cs="Times New Roman"/>
          <w:sz w:val="24"/>
          <w:szCs w:val="24"/>
        </w:rPr>
        <w:lastRenderedPageBreak/>
        <w:t>Nonetheless, April and her coworkers were able to support one another as the bullying occurred over the years. “Many of us have really struggled with everything going on…it's become more of that toxic work environment. I think the thing that makes it manageable is having this group of close-knit friends that I can lean on.” While April briefly mentioned her support, she immediately revisited the effects that a workplace bullying environment had on her and her colleagues.</w:t>
      </w:r>
    </w:p>
    <w:p w14:paraId="0729BE49"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Witnessing the repeated hostile communication started to take a toll on April. Living in the constantly toxic atmosphere caused by one person in her office began to have an effect for April and her coworkers. </w:t>
      </w:r>
    </w:p>
    <w:p w14:paraId="6775AB68" w14:textId="77777777" w:rsidR="006C1EDB" w:rsidRPr="008E4F60" w:rsidRDefault="006C1EDB" w:rsidP="00AE1A37">
      <w:pPr>
        <w:spacing w:after="0" w:line="480" w:lineRule="auto"/>
        <w:ind w:left="720"/>
        <w:rPr>
          <w:rFonts w:ascii="Times New Roman" w:hAnsi="Times New Roman" w:cs="Times New Roman"/>
          <w:sz w:val="24"/>
          <w:szCs w:val="24"/>
        </w:rPr>
      </w:pPr>
      <w:r w:rsidRPr="008E4F60">
        <w:rPr>
          <w:rFonts w:ascii="Times New Roman" w:hAnsi="Times New Roman" w:cs="Times New Roman"/>
          <w:sz w:val="24"/>
          <w:szCs w:val="24"/>
        </w:rPr>
        <w:t xml:space="preserve">But I think a lot of us have started to suffer from like, have anxiety or even like starting to dabble in depression, just because of how everything has started happening and that how toxic it's become and even though I feel like I have not been directly affected, um, or at least not as bad as others. I am </w:t>
      </w:r>
      <w:proofErr w:type="gramStart"/>
      <w:r w:rsidRPr="008E4F60">
        <w:rPr>
          <w:rFonts w:ascii="Times New Roman" w:hAnsi="Times New Roman" w:cs="Times New Roman"/>
          <w:sz w:val="24"/>
          <w:szCs w:val="24"/>
        </w:rPr>
        <w:t>definitely an</w:t>
      </w:r>
      <w:proofErr w:type="gramEnd"/>
      <w:r w:rsidRPr="008E4F60">
        <w:rPr>
          <w:rFonts w:ascii="Times New Roman" w:hAnsi="Times New Roman" w:cs="Times New Roman"/>
          <w:sz w:val="24"/>
          <w:szCs w:val="24"/>
        </w:rPr>
        <w:t xml:space="preserve"> empath. Like I feel that I hate that it's become toxic for other people that I care about. I care too much about that. I hate that it's toxic for them that it makes it toxic for me. – April </w:t>
      </w:r>
    </w:p>
    <w:p w14:paraId="283DAEDF"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This perception of toxicity continued into the campus setting as well. “And I think it's a campus wide, toxic environment, it's not one office. I think it's that campus wide. Because, again, we have so many people set in their ways that aren't open to change.”</w:t>
      </w:r>
    </w:p>
    <w:p w14:paraId="616A57C8" w14:textId="77777777" w:rsidR="006C1EDB" w:rsidRPr="00A04AD3" w:rsidRDefault="006C1EDB" w:rsidP="00AE1A37">
      <w:pPr>
        <w:pStyle w:val="FOURTHLEVELHEADINGS"/>
      </w:pPr>
      <w:r w:rsidRPr="00A04AD3">
        <w:t>Theoretical Explanation</w:t>
      </w:r>
    </w:p>
    <w:p w14:paraId="47B68B64" w14:textId="77777777"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Exposure to traumatic events may often lead to post-traumatic stress disorder (PTSD) and symptoms may include intrusive thoughts, mental or physical stress, or event amnesia, which generally begin within three months of a single traumatic event (see Bryant, 2019 for a review). When the trauma is prolonged over a longer </w:t>
      </w:r>
      <w:proofErr w:type="gramStart"/>
      <w:r w:rsidRPr="008E4F60">
        <w:rPr>
          <w:rFonts w:ascii="Times New Roman" w:hAnsi="Times New Roman" w:cs="Times New Roman"/>
          <w:sz w:val="24"/>
          <w:szCs w:val="24"/>
        </w:rPr>
        <w:t>period of time</w:t>
      </w:r>
      <w:proofErr w:type="gramEnd"/>
      <w:r w:rsidRPr="008E4F60">
        <w:rPr>
          <w:rFonts w:ascii="Times New Roman" w:hAnsi="Times New Roman" w:cs="Times New Roman"/>
          <w:sz w:val="24"/>
          <w:szCs w:val="24"/>
        </w:rPr>
        <w:t>, such as with bullying, complex post-</w:t>
      </w:r>
      <w:r w:rsidRPr="008E4F60">
        <w:rPr>
          <w:rFonts w:ascii="Times New Roman" w:hAnsi="Times New Roman" w:cs="Times New Roman"/>
          <w:sz w:val="24"/>
          <w:szCs w:val="24"/>
        </w:rPr>
        <w:lastRenderedPageBreak/>
        <w:t>traumatic stress disorder (C-PTSD) may manifest (Herman, 1997). C-PTSD is unique in that this type of trauma may manifest with symptoms such as feelings of worthlessness or self-blame, inability to exhibit emotional regulation, a state of hypervigilance, feelings of dissociation or depersonalization, changes in self-perception such as feelings of helplessness, or a loss of self</w:t>
      </w:r>
      <w:proofErr w:type="gramStart"/>
      <w:r w:rsidRPr="008E4F60">
        <w:rPr>
          <w:rFonts w:ascii="Times New Roman" w:hAnsi="Times New Roman" w:cs="Times New Roman"/>
          <w:sz w:val="24"/>
          <w:szCs w:val="24"/>
        </w:rPr>
        <w:t xml:space="preserve">.  </w:t>
      </w:r>
      <w:proofErr w:type="gramEnd"/>
    </w:p>
    <w:p w14:paraId="410E5F35" w14:textId="2B2EBC91"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In this study, symptoms of hypervigilance, feelings of helplessness, and betrayal of trust were mostly seen as interwoven in the participants’ narratives as they relate to the constant exposure to a toxic work atmosphere. Hypervigilance is a known outcome of C-PTSD and manifests as an enhanced state of sensing one’s environment (</w:t>
      </w:r>
      <w:proofErr w:type="spellStart"/>
      <w:r w:rsidRPr="008E4F60">
        <w:rPr>
          <w:rFonts w:ascii="Times New Roman" w:hAnsi="Times New Roman" w:cs="Times New Roman"/>
          <w:sz w:val="24"/>
          <w:szCs w:val="24"/>
        </w:rPr>
        <w:t>Kardiner</w:t>
      </w:r>
      <w:proofErr w:type="spellEnd"/>
      <w:r w:rsidRPr="008E4F60">
        <w:rPr>
          <w:rFonts w:ascii="Times New Roman" w:hAnsi="Times New Roman" w:cs="Times New Roman"/>
          <w:sz w:val="24"/>
          <w:szCs w:val="24"/>
        </w:rPr>
        <w:t xml:space="preserve"> &amp; Spiegel, 1947). Due to the constant sensory perception for threats, hypervigilance may also cause emotional exhaustion and difficulties in social relationships, especially for marginalized individuals such as the LGBTQ+ community (</w:t>
      </w:r>
      <w:proofErr w:type="spellStart"/>
      <w:r w:rsidRPr="008E4F60">
        <w:rPr>
          <w:rFonts w:ascii="Times New Roman" w:hAnsi="Times New Roman" w:cs="Times New Roman"/>
          <w:sz w:val="24"/>
          <w:szCs w:val="24"/>
        </w:rPr>
        <w:t>Rostosky</w:t>
      </w:r>
      <w:proofErr w:type="spellEnd"/>
      <w:r w:rsidRPr="008E4F60">
        <w:rPr>
          <w:rFonts w:ascii="Times New Roman" w:hAnsi="Times New Roman" w:cs="Times New Roman"/>
          <w:sz w:val="24"/>
          <w:szCs w:val="24"/>
        </w:rPr>
        <w:t xml:space="preserve"> et al., 2021). If one is hypervigilant over a long period of time, this may cause anxiety disorders such as paranoia or panic attacks to manifest. April mentioned that </w:t>
      </w:r>
      <w:r w:rsidR="007662F8">
        <w:rPr>
          <w:rFonts w:ascii="Times New Roman" w:hAnsi="Times New Roman" w:cs="Times New Roman"/>
          <w:sz w:val="24"/>
          <w:szCs w:val="24"/>
        </w:rPr>
        <w:t>she</w:t>
      </w:r>
      <w:r w:rsidRPr="008E4F60">
        <w:rPr>
          <w:rFonts w:ascii="Times New Roman" w:hAnsi="Times New Roman" w:cs="Times New Roman"/>
          <w:sz w:val="24"/>
          <w:szCs w:val="24"/>
        </w:rPr>
        <w:t xml:space="preserve"> and her team were dabbling in depression. Constant and prolonged exposure to trauma causes individuals to develop a heightened state of responsiveness to stimuli and constantly scanning the environment for possible threats. Patty felt as if she was constantly walking on eggshells. Sophie expressed that they constantly had to have their guard up, pay close attention to everything, and always look for threats</w:t>
      </w:r>
      <w:proofErr w:type="gramStart"/>
      <w:r w:rsidRPr="008E4F60">
        <w:rPr>
          <w:rFonts w:ascii="Times New Roman" w:hAnsi="Times New Roman" w:cs="Times New Roman"/>
          <w:sz w:val="24"/>
          <w:szCs w:val="24"/>
        </w:rPr>
        <w:t xml:space="preserve">.  </w:t>
      </w:r>
      <w:proofErr w:type="gramEnd"/>
      <w:r w:rsidRPr="008E4F60">
        <w:rPr>
          <w:rFonts w:ascii="Times New Roman" w:hAnsi="Times New Roman" w:cs="Times New Roman"/>
          <w:sz w:val="24"/>
          <w:szCs w:val="24"/>
        </w:rPr>
        <w:t xml:space="preserve">   </w:t>
      </w:r>
    </w:p>
    <w:p w14:paraId="5F6752F6" w14:textId="0C013914"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Martin Seligman (1972) developed the concept of learned helplessness while studying depression. Like hypervigilance, feelings of helplessness often manifest after repeated exposure to negative stimuli. Once people realize that negative traumatic events are beyond their control, a sense of lowered self-efficacy </w:t>
      </w:r>
      <w:r w:rsidR="001A7208">
        <w:rPr>
          <w:rFonts w:ascii="Times New Roman" w:hAnsi="Times New Roman" w:cs="Times New Roman"/>
          <w:sz w:val="24"/>
          <w:szCs w:val="24"/>
        </w:rPr>
        <w:t>may be</w:t>
      </w:r>
      <w:r w:rsidR="001A7208"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exhibited (Seligman, 1972). Once feelings of powerlessness, or lack of control, set in, people may </w:t>
      </w:r>
      <w:r w:rsidR="001A7208">
        <w:rPr>
          <w:rFonts w:ascii="Times New Roman" w:hAnsi="Times New Roman" w:cs="Times New Roman"/>
          <w:sz w:val="24"/>
          <w:szCs w:val="24"/>
        </w:rPr>
        <w:t xml:space="preserve">also </w:t>
      </w:r>
      <w:r w:rsidRPr="008E4F60">
        <w:rPr>
          <w:rFonts w:ascii="Times New Roman" w:hAnsi="Times New Roman" w:cs="Times New Roman"/>
          <w:sz w:val="24"/>
          <w:szCs w:val="24"/>
        </w:rPr>
        <w:t xml:space="preserve">discontinue their efforts to relieve the situation (e.g., reporting bullying). Learned helplessness is often then followed by feelings of </w:t>
      </w:r>
      <w:r w:rsidRPr="008E4F60">
        <w:rPr>
          <w:rFonts w:ascii="Times New Roman" w:hAnsi="Times New Roman" w:cs="Times New Roman"/>
          <w:sz w:val="24"/>
          <w:szCs w:val="24"/>
        </w:rPr>
        <w:lastRenderedPageBreak/>
        <w:t>anxiety, depression, or self-blame (Peterson et al., 1995). Feelings of helplessness</w:t>
      </w:r>
      <w:r w:rsidR="001A7208">
        <w:rPr>
          <w:rFonts w:ascii="Times New Roman" w:hAnsi="Times New Roman" w:cs="Times New Roman"/>
          <w:sz w:val="24"/>
          <w:szCs w:val="24"/>
        </w:rPr>
        <w:t xml:space="preserve"> may</w:t>
      </w:r>
      <w:r w:rsidRPr="008E4F60">
        <w:rPr>
          <w:rFonts w:ascii="Times New Roman" w:hAnsi="Times New Roman" w:cs="Times New Roman"/>
          <w:sz w:val="24"/>
          <w:szCs w:val="24"/>
        </w:rPr>
        <w:t xml:space="preserve"> manifest after prolonged exposure to workplace bullying situations even when subjects exhibited a high ability to defend themselves earlier on during the bullying process (</w:t>
      </w:r>
      <w:r w:rsidR="00D402C3" w:rsidRPr="008E4F60">
        <w:rPr>
          <w:rFonts w:ascii="Times New Roman" w:hAnsi="Times New Roman" w:cs="Times New Roman"/>
          <w:sz w:val="24"/>
          <w:szCs w:val="24"/>
        </w:rPr>
        <w:t>Nielsen</w:t>
      </w:r>
      <w:r w:rsidRPr="008E4F60">
        <w:rPr>
          <w:rFonts w:ascii="Times New Roman" w:hAnsi="Times New Roman" w:cs="Times New Roman"/>
          <w:sz w:val="24"/>
          <w:szCs w:val="24"/>
        </w:rPr>
        <w:t xml:space="preserve"> et al., 2017). Results from their study indicate</w:t>
      </w:r>
      <w:r w:rsidR="005D5961">
        <w:rPr>
          <w:rFonts w:ascii="Times New Roman" w:hAnsi="Times New Roman" w:cs="Times New Roman"/>
          <w:sz w:val="24"/>
          <w:szCs w:val="24"/>
        </w:rPr>
        <w:t>d</w:t>
      </w:r>
      <w:r w:rsidRPr="008E4F60">
        <w:rPr>
          <w:rFonts w:ascii="Times New Roman" w:hAnsi="Times New Roman" w:cs="Times New Roman"/>
          <w:sz w:val="24"/>
          <w:szCs w:val="24"/>
        </w:rPr>
        <w:t xml:space="preserve"> that the longer one is exposed to workplace bullying, one’s positive self-regard decreases over time and can cause “pervasive feeling[s] of dissonance” (p.7). While the authors did not name learned helplessness directly, it does provide evidence for how those who live in a toxic work environment develop lowered self-efficacy for constructively mitigating workplace bullying situations. Sherry felt burdened, paralyzed, and as if her hands were tied. April felt like a small frog in a big pond and that her voice doesn’t matter. Patty expressed regret for freezing in fear.</w:t>
      </w:r>
    </w:p>
    <w:p w14:paraId="19E697FD" w14:textId="47283EAD" w:rsidR="006C1EDB" w:rsidRPr="008E4F60"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Prolonged exposure to trauma such as workplace bullying has also been shown to deplete a person’s ability to trust others (Hauge et al., 2010). Symptoms of trust issues include feelings of betrayal, social distancing from others, and sentiments of depression. Trust is generally understood as the process of giving control of any given situation over to another person. </w:t>
      </w:r>
      <w:r w:rsidR="001E16DB">
        <w:rPr>
          <w:rFonts w:ascii="Times New Roman" w:hAnsi="Times New Roman" w:cs="Times New Roman"/>
          <w:sz w:val="24"/>
          <w:szCs w:val="24"/>
        </w:rPr>
        <w:t xml:space="preserve">Because </w:t>
      </w:r>
      <w:r w:rsidRPr="008E4F60">
        <w:rPr>
          <w:rFonts w:ascii="Times New Roman" w:hAnsi="Times New Roman" w:cs="Times New Roman"/>
          <w:sz w:val="24"/>
          <w:szCs w:val="24"/>
        </w:rPr>
        <w:t xml:space="preserve">C-PTSD symptoms often manifest due to a lack of control, it would follow suit that a betrayal of trust would often occur as a result. Trust is a correlating variable between PTSD and several health outcomes, such as depression or anxiety, for combat veterans experiencing PTSD (Kopacz et al., 2018). Even when Sophie’s experience improved with a good boss, they still expressed a loss of trust in positive experiences. Elena mentioned that she would have to learn who to trust in a potential new work environment. </w:t>
      </w:r>
    </w:p>
    <w:p w14:paraId="3E61789C" w14:textId="7D5DB5D7" w:rsidR="006C1EDB" w:rsidRDefault="006C1EDB"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Revisiting the framework of </w:t>
      </w:r>
      <w:r w:rsidR="00734F64">
        <w:rPr>
          <w:rFonts w:ascii="Times New Roman" w:hAnsi="Times New Roman" w:cs="Times New Roman"/>
          <w:sz w:val="24"/>
          <w:szCs w:val="24"/>
        </w:rPr>
        <w:t>s</w:t>
      </w:r>
      <w:r w:rsidRPr="008E4F60">
        <w:rPr>
          <w:rFonts w:ascii="Times New Roman" w:hAnsi="Times New Roman" w:cs="Times New Roman"/>
          <w:sz w:val="24"/>
          <w:szCs w:val="24"/>
        </w:rPr>
        <w:t xml:space="preserve">ensemaking in </w:t>
      </w:r>
      <w:r w:rsidR="00734F64">
        <w:rPr>
          <w:rFonts w:ascii="Times New Roman" w:hAnsi="Times New Roman" w:cs="Times New Roman"/>
          <w:sz w:val="24"/>
          <w:szCs w:val="24"/>
        </w:rPr>
        <w:t>o</w:t>
      </w:r>
      <w:r w:rsidRPr="008E4F60">
        <w:rPr>
          <w:rFonts w:ascii="Times New Roman" w:hAnsi="Times New Roman" w:cs="Times New Roman"/>
          <w:sz w:val="24"/>
          <w:szCs w:val="24"/>
        </w:rPr>
        <w:t xml:space="preserve">rganizations (Weick, 1995), organizational members often take cues from their work environment to create intersubjective meaning. Extracted cues ''are simple, familiar structures that are seeds from which people develop a larger </w:t>
      </w:r>
      <w:r w:rsidRPr="008E4F60">
        <w:rPr>
          <w:rFonts w:ascii="Times New Roman" w:hAnsi="Times New Roman" w:cs="Times New Roman"/>
          <w:sz w:val="24"/>
          <w:szCs w:val="24"/>
        </w:rPr>
        <w:lastRenderedPageBreak/>
        <w:t xml:space="preserve">sense of what may be occurring'' (Weick, 1995, p. 50). Sensemaking is most often focused on the outcomes or products of making sense rather than the process itself. To focus on the </w:t>
      </w:r>
      <w:r w:rsidRPr="008E4F60">
        <w:rPr>
          <w:rFonts w:ascii="Times New Roman" w:hAnsi="Times New Roman" w:cs="Times New Roman"/>
          <w:i/>
          <w:iCs/>
          <w:sz w:val="24"/>
          <w:szCs w:val="24"/>
        </w:rPr>
        <w:t>how</w:t>
      </w:r>
      <w:r w:rsidRPr="008E4F60">
        <w:rPr>
          <w:rFonts w:ascii="Times New Roman" w:hAnsi="Times New Roman" w:cs="Times New Roman"/>
          <w:sz w:val="24"/>
          <w:szCs w:val="24"/>
        </w:rPr>
        <w:t xml:space="preserve"> of sensemaking, researchers should focus on how people deal with ongoing dilemmas. Workplace bullying situations occurring over a period of many years may cause both targets and bystanders to develop a heightened state of detecting cues from the environment. </w:t>
      </w:r>
    </w:p>
    <w:p w14:paraId="6483D1F6" w14:textId="3E5462A4" w:rsidR="00801A5A" w:rsidRPr="00801A5A" w:rsidRDefault="00801A5A" w:rsidP="00AE1A37">
      <w:pPr>
        <w:pStyle w:val="FOURTHLEVELHEADINGS"/>
      </w:pPr>
      <w:r w:rsidRPr="00801A5A">
        <w:t>Theoretical Connections</w:t>
      </w:r>
    </w:p>
    <w:p w14:paraId="3A78918D" w14:textId="2851D46D" w:rsidR="00FE0C08" w:rsidRDefault="008A36D5"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Pr="008A36D5">
        <w:rPr>
          <w:rFonts w:ascii="Times New Roman" w:hAnsi="Times New Roman" w:cs="Times New Roman"/>
          <w:sz w:val="24"/>
          <w:szCs w:val="24"/>
        </w:rPr>
        <w:t>D’Cruz</w:t>
      </w:r>
      <w:proofErr w:type="spellEnd"/>
      <w:r w:rsidRPr="008A36D5">
        <w:rPr>
          <w:rFonts w:ascii="Times New Roman" w:hAnsi="Times New Roman" w:cs="Times New Roman"/>
          <w:sz w:val="24"/>
          <w:szCs w:val="24"/>
        </w:rPr>
        <w:t xml:space="preserve"> &amp; Noronha (2011) </w:t>
      </w:r>
      <w:r w:rsidR="00664780">
        <w:rPr>
          <w:rFonts w:ascii="Times New Roman" w:hAnsi="Times New Roman" w:cs="Times New Roman"/>
          <w:sz w:val="24"/>
          <w:szCs w:val="24"/>
        </w:rPr>
        <w:t xml:space="preserve">also </w:t>
      </w:r>
      <w:r w:rsidRPr="008A36D5">
        <w:rPr>
          <w:rFonts w:ascii="Times New Roman" w:hAnsi="Times New Roman" w:cs="Times New Roman"/>
          <w:sz w:val="24"/>
          <w:szCs w:val="24"/>
        </w:rPr>
        <w:t>mentioned</w:t>
      </w:r>
      <w:r w:rsidR="00664780">
        <w:rPr>
          <w:rFonts w:ascii="Times New Roman" w:hAnsi="Times New Roman" w:cs="Times New Roman"/>
          <w:sz w:val="24"/>
          <w:szCs w:val="24"/>
        </w:rPr>
        <w:t xml:space="preserve"> learned helplessness for bystanders. They stated</w:t>
      </w:r>
      <w:r w:rsidRPr="008A36D5">
        <w:rPr>
          <w:rFonts w:ascii="Times New Roman" w:hAnsi="Times New Roman" w:cs="Times New Roman"/>
          <w:sz w:val="24"/>
          <w:szCs w:val="24"/>
        </w:rPr>
        <w:t xml:space="preserve"> that bystanders “</w:t>
      </w:r>
      <w:proofErr w:type="spellStart"/>
      <w:r w:rsidRPr="008A36D5">
        <w:rPr>
          <w:rFonts w:ascii="Times New Roman" w:hAnsi="Times New Roman" w:cs="Times New Roman"/>
          <w:sz w:val="24"/>
          <w:szCs w:val="24"/>
        </w:rPr>
        <w:t>realised</w:t>
      </w:r>
      <w:proofErr w:type="spellEnd"/>
      <w:r w:rsidRPr="008A36D5">
        <w:rPr>
          <w:rFonts w:ascii="Times New Roman" w:hAnsi="Times New Roman" w:cs="Times New Roman"/>
          <w:sz w:val="24"/>
          <w:szCs w:val="24"/>
        </w:rPr>
        <w:t xml:space="preserve"> in hindsight that their helplessness arose from a perceived lack of choice” (p. 281). Participants in </w:t>
      </w:r>
      <w:r w:rsidR="00FE0C08">
        <w:rPr>
          <w:rFonts w:ascii="Times New Roman" w:hAnsi="Times New Roman" w:cs="Times New Roman"/>
          <w:sz w:val="24"/>
          <w:szCs w:val="24"/>
        </w:rPr>
        <w:t>their</w:t>
      </w:r>
      <w:r w:rsidRPr="008A36D5">
        <w:rPr>
          <w:rFonts w:ascii="Times New Roman" w:hAnsi="Times New Roman" w:cs="Times New Roman"/>
          <w:sz w:val="24"/>
          <w:szCs w:val="24"/>
        </w:rPr>
        <w:t xml:space="preserve"> study felt they did not have a choice in limiting their support for targets. The authors pointed to perceptions of self- and target-efficacy as reasoning behind feelings of helplessness and lack of choice. </w:t>
      </w:r>
      <w:proofErr w:type="spellStart"/>
      <w:r w:rsidR="00C8566C" w:rsidRPr="00C8566C">
        <w:rPr>
          <w:rFonts w:ascii="Times New Roman" w:hAnsi="Times New Roman" w:cs="Times New Roman"/>
          <w:sz w:val="24"/>
          <w:szCs w:val="24"/>
        </w:rPr>
        <w:t>D’Cruz</w:t>
      </w:r>
      <w:proofErr w:type="spellEnd"/>
      <w:r w:rsidR="00C8566C" w:rsidRPr="00C8566C">
        <w:rPr>
          <w:rFonts w:ascii="Times New Roman" w:hAnsi="Times New Roman" w:cs="Times New Roman"/>
          <w:sz w:val="24"/>
          <w:szCs w:val="24"/>
        </w:rPr>
        <w:t xml:space="preserve"> &amp; Noronha (2011) also pointed to trauma-related responses for bystanders. The bystanders’ physical and mental health were affected by witnessing workplace bullying. In their study, bystanders’ feelings of helplessness arose because they were close friends to the targets. These feelings of closeness were also brought on by shared bullying experiences for both the targets and bystanders (</w:t>
      </w:r>
      <w:proofErr w:type="spellStart"/>
      <w:r w:rsidR="00C8566C" w:rsidRPr="00C8566C">
        <w:rPr>
          <w:rFonts w:ascii="Times New Roman" w:hAnsi="Times New Roman" w:cs="Times New Roman"/>
          <w:sz w:val="24"/>
          <w:szCs w:val="24"/>
        </w:rPr>
        <w:t>D’Cruz</w:t>
      </w:r>
      <w:proofErr w:type="spellEnd"/>
      <w:r w:rsidR="00C8566C" w:rsidRPr="00C8566C">
        <w:rPr>
          <w:rFonts w:ascii="Times New Roman" w:hAnsi="Times New Roman" w:cs="Times New Roman"/>
          <w:sz w:val="24"/>
          <w:szCs w:val="24"/>
        </w:rPr>
        <w:t>&amp; Noronha, 2011). Guilt over their inability to help their close friends who were targets brought about psychological symptoms such as depression and anxiety. However, the authors noted that psychological symptoms could also manifest from other factors regardless of target and bystander relationship.</w:t>
      </w:r>
    </w:p>
    <w:p w14:paraId="150CE7EC" w14:textId="09A3F6D8" w:rsidR="002B5D3F" w:rsidRPr="008A36D5" w:rsidRDefault="002B5D3F"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8A36D5" w:rsidRPr="008A36D5">
        <w:rPr>
          <w:rFonts w:ascii="Times New Roman" w:hAnsi="Times New Roman" w:cs="Times New Roman"/>
          <w:sz w:val="24"/>
          <w:szCs w:val="24"/>
        </w:rPr>
        <w:t>Emdad</w:t>
      </w:r>
      <w:proofErr w:type="spellEnd"/>
      <w:r w:rsidR="008A36D5" w:rsidRPr="008A36D5">
        <w:rPr>
          <w:rFonts w:ascii="Times New Roman" w:hAnsi="Times New Roman" w:cs="Times New Roman"/>
          <w:sz w:val="24"/>
          <w:szCs w:val="24"/>
        </w:rPr>
        <w:t xml:space="preserve"> et al. (2013)</w:t>
      </w:r>
      <w:r w:rsidR="00226539">
        <w:rPr>
          <w:rFonts w:ascii="Times New Roman" w:hAnsi="Times New Roman" w:cs="Times New Roman"/>
          <w:sz w:val="24"/>
          <w:szCs w:val="24"/>
        </w:rPr>
        <w:t xml:space="preserve"> also</w:t>
      </w:r>
      <w:r w:rsidR="008A36D5" w:rsidRPr="008A36D5">
        <w:rPr>
          <w:rFonts w:ascii="Times New Roman" w:hAnsi="Times New Roman" w:cs="Times New Roman"/>
          <w:sz w:val="24"/>
          <w:szCs w:val="24"/>
        </w:rPr>
        <w:t xml:space="preserve"> reported that bystanders experience</w:t>
      </w:r>
      <w:r w:rsidR="00F41069">
        <w:rPr>
          <w:rFonts w:ascii="Times New Roman" w:hAnsi="Times New Roman" w:cs="Times New Roman"/>
          <w:sz w:val="24"/>
          <w:szCs w:val="24"/>
        </w:rPr>
        <w:t>d</w:t>
      </w:r>
      <w:r w:rsidR="008A36D5" w:rsidRPr="008A36D5">
        <w:rPr>
          <w:rFonts w:ascii="Times New Roman" w:hAnsi="Times New Roman" w:cs="Times New Roman"/>
          <w:sz w:val="24"/>
          <w:szCs w:val="24"/>
        </w:rPr>
        <w:t xml:space="preserve"> symptoms of depression as a long-term effect of witnessing workplace bullying events</w:t>
      </w:r>
      <w:r w:rsidR="00D97017">
        <w:rPr>
          <w:rFonts w:ascii="Times New Roman" w:hAnsi="Times New Roman" w:cs="Times New Roman"/>
          <w:sz w:val="24"/>
          <w:szCs w:val="24"/>
        </w:rPr>
        <w:t xml:space="preserve">, which </w:t>
      </w:r>
      <w:r w:rsidR="008A36D5" w:rsidRPr="008A36D5">
        <w:rPr>
          <w:rFonts w:ascii="Times New Roman" w:hAnsi="Times New Roman" w:cs="Times New Roman"/>
          <w:sz w:val="24"/>
          <w:szCs w:val="24"/>
        </w:rPr>
        <w:t xml:space="preserve">caused lowered productivity levels as well as leaving their jobs altogether. Also, </w:t>
      </w:r>
      <w:proofErr w:type="spellStart"/>
      <w:r w:rsidR="008A36D5" w:rsidRPr="008A36D5">
        <w:rPr>
          <w:rFonts w:ascii="Times New Roman" w:hAnsi="Times New Roman" w:cs="Times New Roman"/>
          <w:sz w:val="24"/>
          <w:szCs w:val="24"/>
        </w:rPr>
        <w:t>Emdad</w:t>
      </w:r>
      <w:proofErr w:type="spellEnd"/>
      <w:r w:rsidR="008A36D5" w:rsidRPr="008A36D5">
        <w:rPr>
          <w:rFonts w:ascii="Times New Roman" w:hAnsi="Times New Roman" w:cs="Times New Roman"/>
          <w:sz w:val="24"/>
          <w:szCs w:val="24"/>
        </w:rPr>
        <w:t xml:space="preserve"> et al. (2013) found that depressive symptoms arose from feelings of guilt in not helping the target, decreased levels of role clarity </w:t>
      </w:r>
      <w:r w:rsidR="008A36D5" w:rsidRPr="008A36D5">
        <w:rPr>
          <w:rFonts w:ascii="Times New Roman" w:hAnsi="Times New Roman" w:cs="Times New Roman"/>
          <w:sz w:val="24"/>
          <w:szCs w:val="24"/>
        </w:rPr>
        <w:lastRenderedPageBreak/>
        <w:t>for bystanders, and constant fear of disrupting the bully. Even still, the authors acknowledged that sentiments of depression were reported as symptoms and that other factors could lead to these outcomes outside of their findings.</w:t>
      </w:r>
    </w:p>
    <w:p w14:paraId="4658FFD9" w14:textId="70495348" w:rsidR="00801A5A" w:rsidRDefault="008A36D5" w:rsidP="00AE1A37">
      <w:pPr>
        <w:spacing w:after="0" w:line="480" w:lineRule="auto"/>
        <w:rPr>
          <w:rFonts w:ascii="Times New Roman" w:hAnsi="Times New Roman" w:cs="Times New Roman"/>
          <w:sz w:val="24"/>
          <w:szCs w:val="24"/>
        </w:rPr>
      </w:pPr>
      <w:r w:rsidRPr="008A36D5">
        <w:rPr>
          <w:rFonts w:ascii="Times New Roman" w:hAnsi="Times New Roman" w:cs="Times New Roman"/>
          <w:sz w:val="24"/>
          <w:szCs w:val="24"/>
        </w:rPr>
        <w:tab/>
        <w:t>The feelings of lowered productivity as well as sentiments for leaving one’s job w</w:t>
      </w:r>
      <w:r w:rsidR="00D97017">
        <w:rPr>
          <w:rFonts w:ascii="Times New Roman" w:hAnsi="Times New Roman" w:cs="Times New Roman"/>
          <w:sz w:val="24"/>
          <w:szCs w:val="24"/>
        </w:rPr>
        <w:t>ere</w:t>
      </w:r>
      <w:r w:rsidRPr="008A36D5">
        <w:rPr>
          <w:rFonts w:ascii="Times New Roman" w:hAnsi="Times New Roman" w:cs="Times New Roman"/>
          <w:sz w:val="24"/>
          <w:szCs w:val="24"/>
        </w:rPr>
        <w:t xml:space="preserve"> also present in t</w:t>
      </w:r>
      <w:r w:rsidR="00A9456D">
        <w:rPr>
          <w:rFonts w:ascii="Times New Roman" w:hAnsi="Times New Roman" w:cs="Times New Roman"/>
          <w:sz w:val="24"/>
          <w:szCs w:val="24"/>
        </w:rPr>
        <w:t xml:space="preserve">his </w:t>
      </w:r>
      <w:r w:rsidR="00D97017">
        <w:rPr>
          <w:rFonts w:ascii="Times New Roman" w:hAnsi="Times New Roman" w:cs="Times New Roman"/>
          <w:sz w:val="24"/>
          <w:szCs w:val="24"/>
        </w:rPr>
        <w:t>study</w:t>
      </w:r>
      <w:r w:rsidR="00A9456D">
        <w:rPr>
          <w:rFonts w:ascii="Times New Roman" w:hAnsi="Times New Roman" w:cs="Times New Roman"/>
          <w:sz w:val="24"/>
          <w:szCs w:val="24"/>
        </w:rPr>
        <w:t xml:space="preserve">. </w:t>
      </w:r>
      <w:r w:rsidRPr="008A36D5">
        <w:rPr>
          <w:rFonts w:ascii="Times New Roman" w:hAnsi="Times New Roman" w:cs="Times New Roman"/>
          <w:sz w:val="24"/>
          <w:szCs w:val="24"/>
        </w:rPr>
        <w:t xml:space="preserve">As the toxic atmosphere began to take a toll on participants, they expressed they could not stay and fight anymore. </w:t>
      </w:r>
      <w:r w:rsidR="00996D11">
        <w:rPr>
          <w:rFonts w:ascii="Times New Roman" w:hAnsi="Times New Roman" w:cs="Times New Roman"/>
          <w:sz w:val="24"/>
          <w:szCs w:val="24"/>
        </w:rPr>
        <w:t>Within this theme</w:t>
      </w:r>
      <w:r w:rsidRPr="008A36D5">
        <w:rPr>
          <w:rFonts w:ascii="Times New Roman" w:hAnsi="Times New Roman" w:cs="Times New Roman"/>
          <w:sz w:val="24"/>
          <w:szCs w:val="24"/>
        </w:rPr>
        <w:t>, learned helplessness manifested from prolonged exposure to traumatic events. Learned helplessness may also manifest from repeated attempts to mitigate toxic situations to no avail. Bystanders, regardless of relationship to targets, also exhibit</w:t>
      </w:r>
      <w:r w:rsidR="007663CE">
        <w:rPr>
          <w:rFonts w:ascii="Times New Roman" w:hAnsi="Times New Roman" w:cs="Times New Roman"/>
          <w:sz w:val="24"/>
          <w:szCs w:val="24"/>
        </w:rPr>
        <w:t>ed</w:t>
      </w:r>
      <w:r w:rsidRPr="008A36D5">
        <w:rPr>
          <w:rFonts w:ascii="Times New Roman" w:hAnsi="Times New Roman" w:cs="Times New Roman"/>
          <w:sz w:val="24"/>
          <w:szCs w:val="24"/>
        </w:rPr>
        <w:t xml:space="preserve"> C-PTSD symptoms such as a lack of trust and hypervigilance, in addition to learned helplessness. </w:t>
      </w:r>
    </w:p>
    <w:p w14:paraId="6A4297ED" w14:textId="480CE8AB" w:rsidR="00801A5A" w:rsidRPr="00801A5A" w:rsidRDefault="003935B4" w:rsidP="00AE1A37">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Summary</w:t>
      </w:r>
    </w:p>
    <w:p w14:paraId="3C5CDF40" w14:textId="3246B72C" w:rsidR="006C1EDB" w:rsidRPr="008E4F60" w:rsidRDefault="006C1EDB" w:rsidP="00AE1A37">
      <w:pPr>
        <w:spacing w:after="0" w:line="480" w:lineRule="auto"/>
        <w:rPr>
          <w:rFonts w:ascii="Times New Roman" w:eastAsia="Times New Roman" w:hAnsi="Times New Roman" w:cs="Times New Roman"/>
          <w:sz w:val="24"/>
          <w:szCs w:val="24"/>
        </w:rPr>
      </w:pPr>
      <w:r w:rsidRPr="008E4F60">
        <w:rPr>
          <w:rFonts w:ascii="Times New Roman" w:hAnsi="Times New Roman" w:cs="Times New Roman"/>
          <w:sz w:val="24"/>
          <w:szCs w:val="24"/>
        </w:rPr>
        <w:tab/>
      </w:r>
      <w:r w:rsidR="003935B4">
        <w:rPr>
          <w:rFonts w:ascii="Times New Roman" w:hAnsi="Times New Roman" w:cs="Times New Roman"/>
          <w:sz w:val="24"/>
          <w:szCs w:val="24"/>
        </w:rPr>
        <w:t>F</w:t>
      </w:r>
      <w:r w:rsidRPr="008E4F60">
        <w:rPr>
          <w:rFonts w:ascii="Times New Roman" w:hAnsi="Times New Roman" w:cs="Times New Roman"/>
          <w:sz w:val="24"/>
          <w:szCs w:val="24"/>
        </w:rPr>
        <w:t xml:space="preserve">ive major themes were garnered from participant narratives in the current study. Participants began describing the first workplace bullying experiences through the lens of expectations for academia. They often expressed feeling their dreams shatter, feeling cursed, or caught in a wreckage. Others, who had expectations for bullying in academia, expressed feelings of lifelessness as they experienced bullying over time. Participants also felt threats to their occupational identity. Here, they expressed feeling a loss to their productivity as an academic, engaged in self-preservation strategies, and made efforts to reclaim their sense of occupational identity where they could. Another way participants made sense of their workplace bullying experiences over time was to engage in backstage sensemaking. Here, they engaged in support-seeking strategies for their own experiences as well as provided support to others. When participants expressed that they did not have support for themselves, they would attempt to provide support for other targets or made prospective plans to do so. Next, participants felt </w:t>
      </w:r>
      <w:r w:rsidRPr="008E4F60">
        <w:rPr>
          <w:rFonts w:ascii="Times New Roman" w:hAnsi="Times New Roman" w:cs="Times New Roman"/>
          <w:sz w:val="24"/>
          <w:szCs w:val="24"/>
        </w:rPr>
        <w:lastRenderedPageBreak/>
        <w:t xml:space="preserve">thrown into their situations either as a bystander or target. This was described as having the rug pulled out or forced into their situations. Finally, many participants talked about how pervasive the toxic atmosphere became for them over time. Here, they expressed trauma-related symptoms such as hypervigilance, loss of trust, and feelings of helplessness. These five major themes </w:t>
      </w:r>
      <w:r w:rsidR="00A25C31">
        <w:rPr>
          <w:rFonts w:ascii="Times New Roman" w:hAnsi="Times New Roman" w:cs="Times New Roman"/>
          <w:sz w:val="24"/>
          <w:szCs w:val="24"/>
        </w:rPr>
        <w:t xml:space="preserve">may </w:t>
      </w:r>
      <w:r w:rsidRPr="008E4F60">
        <w:rPr>
          <w:rFonts w:ascii="Times New Roman" w:hAnsi="Times New Roman" w:cs="Times New Roman"/>
          <w:sz w:val="24"/>
          <w:szCs w:val="24"/>
        </w:rPr>
        <w:t>provide evidence for the central research questions to this study, address gaps in theoretical understanding, and aid in developing workplace bullying intervention programs.</w:t>
      </w:r>
    </w:p>
    <w:p w14:paraId="7A62D437" w14:textId="77777777" w:rsidR="007B7D02" w:rsidRDefault="007B7D02" w:rsidP="00EE04C4">
      <w:pPr>
        <w:spacing w:after="0"/>
        <w:rPr>
          <w:rFonts w:ascii="Times New Roman" w:hAnsi="Times New Roman" w:cs="Times New Roman"/>
          <w:b/>
          <w:bCs/>
          <w:sz w:val="24"/>
          <w:szCs w:val="24"/>
        </w:rPr>
      </w:pPr>
      <w:r>
        <w:rPr>
          <w:rFonts w:ascii="Times New Roman" w:hAnsi="Times New Roman" w:cs="Times New Roman"/>
          <w:b/>
          <w:bCs/>
          <w:sz w:val="24"/>
          <w:szCs w:val="24"/>
        </w:rPr>
        <w:br w:type="page"/>
      </w:r>
    </w:p>
    <w:p w14:paraId="575CAFB6" w14:textId="1CD03955" w:rsidR="00434947" w:rsidRPr="008E4F60" w:rsidRDefault="007B7D02" w:rsidP="00AE1A37">
      <w:pPr>
        <w:pStyle w:val="CHAPTERHEADINGS"/>
        <w:spacing w:before="0"/>
      </w:pPr>
      <w:bookmarkStart w:id="24" w:name="_Toc88214815"/>
      <w:r>
        <w:lastRenderedPageBreak/>
        <w:t>CHAPTER FOUR: DISCUSSION</w:t>
      </w:r>
      <w:bookmarkEnd w:id="24"/>
    </w:p>
    <w:p w14:paraId="19CDC2D8" w14:textId="11CB783F"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This study sought to understand workplace bullying bystanders’ perspective and sensemaking processes through an interpretive philosophical paradigm. </w:t>
      </w:r>
      <w:r w:rsidR="00263CCC">
        <w:rPr>
          <w:rFonts w:ascii="Times New Roman" w:hAnsi="Times New Roman" w:cs="Times New Roman"/>
          <w:sz w:val="24"/>
          <w:szCs w:val="24"/>
        </w:rPr>
        <w:t>I</w:t>
      </w:r>
      <w:r w:rsidRPr="008E4F60">
        <w:rPr>
          <w:rFonts w:ascii="Times New Roman" w:hAnsi="Times New Roman" w:cs="Times New Roman"/>
          <w:sz w:val="24"/>
          <w:szCs w:val="24"/>
        </w:rPr>
        <w:t xml:space="preserve"> set out to conduct in-depth interviews where participants retrospectively recalled their narratives of workplace bullying experiences, how they made sense of their lifeworld, and what became most salient to them as they came to understand their experiences surrounding bullying processes over time. Overall, five themes were identified throughout participants’ narratives that essentially captured how bystanders make sense of workplace bullying – shattered dreams, occupational identity, backstage sensemaking, thrownness, and toxic atmosphere. </w:t>
      </w:r>
    </w:p>
    <w:p w14:paraId="14AA59F8" w14:textId="386164C0" w:rsidR="006833EA" w:rsidRPr="008E4F60" w:rsidRDefault="00434947" w:rsidP="007D3479">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263CCC">
        <w:rPr>
          <w:rFonts w:ascii="Times New Roman" w:hAnsi="Times New Roman" w:cs="Times New Roman"/>
          <w:sz w:val="24"/>
          <w:szCs w:val="24"/>
        </w:rPr>
        <w:t>I</w:t>
      </w:r>
      <w:r w:rsidRPr="008E4F60">
        <w:rPr>
          <w:rFonts w:ascii="Times New Roman" w:hAnsi="Times New Roman" w:cs="Times New Roman"/>
          <w:sz w:val="24"/>
          <w:szCs w:val="24"/>
        </w:rPr>
        <w:t xml:space="preserve"> quickly found after the first few interviews that many participants often crossed the boundaries of target and bystander when narrating their experiences of workplace bullying. As appropriate, probing interview questions were added to inquire when a participant felt they were the target of bullying as well as their sensemaking processes when witnessing bullying. This study found that many individuals would move along a target-bystander spectrum when recalling how bullying events unfolded over time. Six participants were mainly targets, 13 participants were target-bystanders, 12 participants were bystander-targets, and six participants were mainly bystanders. Therefore, prior experiences as targets or bystanders worked to aid sensemaking processes as participants crossed these boundaries within the target-bystander spectrum.</w:t>
      </w:r>
      <w:r w:rsidR="00C114FA">
        <w:rPr>
          <w:rFonts w:ascii="Times New Roman" w:hAnsi="Times New Roman" w:cs="Times New Roman"/>
          <w:sz w:val="24"/>
          <w:szCs w:val="24"/>
        </w:rPr>
        <w:t xml:space="preserve"> </w:t>
      </w:r>
      <w:r w:rsidR="007D3479">
        <w:rPr>
          <w:rFonts w:ascii="Times New Roman" w:hAnsi="Times New Roman" w:cs="Times New Roman"/>
          <w:sz w:val="24"/>
          <w:szCs w:val="24"/>
        </w:rPr>
        <w:t xml:space="preserve">The target-bystander spectrum can be found in Appendix C. </w:t>
      </w:r>
    </w:p>
    <w:p w14:paraId="2F1D6787" w14:textId="2AFB8160" w:rsidR="005F5A39" w:rsidRPr="008E4F60" w:rsidRDefault="006833E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34947" w:rsidRPr="008E4F60">
        <w:rPr>
          <w:rFonts w:ascii="Times New Roman" w:hAnsi="Times New Roman" w:cs="Times New Roman"/>
          <w:b/>
          <w:bCs/>
          <w:sz w:val="24"/>
          <w:szCs w:val="24"/>
        </w:rPr>
        <w:t>Mainly targets</w:t>
      </w:r>
      <w:r w:rsidR="00434947" w:rsidRPr="008E4F60">
        <w:rPr>
          <w:rFonts w:ascii="Times New Roman" w:hAnsi="Times New Roman" w:cs="Times New Roman"/>
          <w:sz w:val="24"/>
          <w:szCs w:val="24"/>
        </w:rPr>
        <w:t xml:space="preserve"> talked about their experiences and sensemaking processes most often as the target of bullying, describing how they perceived others (bystanders) from their perspective as targets, and rarely mentioned that they themselves saw the bullying happen to others. </w:t>
      </w:r>
      <w:r w:rsidR="00434947" w:rsidRPr="008E4F60">
        <w:rPr>
          <w:rFonts w:ascii="Times New Roman" w:hAnsi="Times New Roman" w:cs="Times New Roman"/>
          <w:b/>
          <w:bCs/>
          <w:sz w:val="24"/>
          <w:szCs w:val="24"/>
        </w:rPr>
        <w:t>Target-bystanders</w:t>
      </w:r>
      <w:r w:rsidR="00434947" w:rsidRPr="008E4F60">
        <w:rPr>
          <w:rFonts w:ascii="Times New Roman" w:hAnsi="Times New Roman" w:cs="Times New Roman"/>
          <w:sz w:val="24"/>
          <w:szCs w:val="24"/>
        </w:rPr>
        <w:t xml:space="preserve"> were individuals who, when chronologically recalling the bullying events, discussed </w:t>
      </w:r>
      <w:r w:rsidR="00434947" w:rsidRPr="008E4F60">
        <w:rPr>
          <w:rFonts w:ascii="Times New Roman" w:hAnsi="Times New Roman" w:cs="Times New Roman"/>
          <w:sz w:val="24"/>
          <w:szCs w:val="24"/>
        </w:rPr>
        <w:lastRenderedPageBreak/>
        <w:t xml:space="preserve">that they first were the targets of bullying, often experiencing isolation (thinking that they were the only ones experiencing the bullying), and later saw/heard bullying happen to others. </w:t>
      </w:r>
      <w:r w:rsidR="00434947" w:rsidRPr="008E4F60">
        <w:rPr>
          <w:rFonts w:ascii="Times New Roman" w:hAnsi="Times New Roman" w:cs="Times New Roman"/>
          <w:b/>
          <w:bCs/>
          <w:sz w:val="24"/>
          <w:szCs w:val="24"/>
        </w:rPr>
        <w:t>Bystander-targets</w:t>
      </w:r>
      <w:r w:rsidR="00434947" w:rsidRPr="008E4F60">
        <w:rPr>
          <w:rFonts w:ascii="Times New Roman" w:hAnsi="Times New Roman" w:cs="Times New Roman"/>
          <w:sz w:val="24"/>
          <w:szCs w:val="24"/>
        </w:rPr>
        <w:t xml:space="preserve"> mostly expressed their experiences as first being a witness to bullying, hoping it would not happen to them, and later experiencing being the target of bullying. Finally, </w:t>
      </w:r>
      <w:r w:rsidR="00434947" w:rsidRPr="008E4F60">
        <w:rPr>
          <w:rFonts w:ascii="Times New Roman" w:hAnsi="Times New Roman" w:cs="Times New Roman"/>
          <w:b/>
          <w:bCs/>
          <w:sz w:val="24"/>
          <w:szCs w:val="24"/>
        </w:rPr>
        <w:t>mainly bystanders</w:t>
      </w:r>
      <w:r w:rsidR="00434947" w:rsidRPr="008E4F60">
        <w:rPr>
          <w:rFonts w:ascii="Times New Roman" w:hAnsi="Times New Roman" w:cs="Times New Roman"/>
          <w:sz w:val="24"/>
          <w:szCs w:val="24"/>
        </w:rPr>
        <w:t xml:space="preserve"> were participants who reported they received bullying directed at them rarely</w:t>
      </w:r>
      <w:r w:rsidR="000C58A7">
        <w:rPr>
          <w:rFonts w:ascii="Times New Roman" w:hAnsi="Times New Roman" w:cs="Times New Roman"/>
          <w:sz w:val="24"/>
          <w:szCs w:val="24"/>
        </w:rPr>
        <w:t>,</w:t>
      </w:r>
      <w:r w:rsidR="00434947" w:rsidRPr="008E4F60">
        <w:rPr>
          <w:rFonts w:ascii="Times New Roman" w:hAnsi="Times New Roman" w:cs="Times New Roman"/>
          <w:sz w:val="24"/>
          <w:szCs w:val="24"/>
        </w:rPr>
        <w:t xml:space="preserve"> if at all. Their main narratives and sensemaking processes centered on witnessing the bullying happening to others. Many of these mainly bystander participants also occupied directorial or higher-level administrative roles within their departments/organizations.</w:t>
      </w:r>
    </w:p>
    <w:p w14:paraId="3F56E043" w14:textId="7753C22C" w:rsidR="00783653" w:rsidRDefault="007E5B9B" w:rsidP="003935B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34947" w:rsidRPr="008E4F60">
        <w:rPr>
          <w:rFonts w:ascii="Times New Roman" w:hAnsi="Times New Roman" w:cs="Times New Roman"/>
          <w:sz w:val="24"/>
          <w:szCs w:val="24"/>
        </w:rPr>
        <w:t xml:space="preserve">Recalling chronologically during interviews allowed </w:t>
      </w:r>
      <w:r w:rsidR="00263CCC">
        <w:rPr>
          <w:rFonts w:ascii="Times New Roman" w:hAnsi="Times New Roman" w:cs="Times New Roman"/>
          <w:sz w:val="24"/>
          <w:szCs w:val="24"/>
        </w:rPr>
        <w:t>me</w:t>
      </w:r>
      <w:r w:rsidR="00434947" w:rsidRPr="008E4F60">
        <w:rPr>
          <w:rFonts w:ascii="Times New Roman" w:hAnsi="Times New Roman" w:cs="Times New Roman"/>
          <w:sz w:val="24"/>
          <w:szCs w:val="24"/>
        </w:rPr>
        <w:t xml:space="preserve"> to build a timeline of retrospective sensemaking for </w:t>
      </w:r>
      <w:r w:rsidR="00C558E1">
        <w:rPr>
          <w:rFonts w:ascii="Times New Roman" w:hAnsi="Times New Roman" w:cs="Times New Roman"/>
          <w:sz w:val="24"/>
          <w:szCs w:val="24"/>
        </w:rPr>
        <w:t>participants</w:t>
      </w:r>
      <w:r w:rsidR="00434947" w:rsidRPr="008E4F60">
        <w:rPr>
          <w:rFonts w:ascii="Times New Roman" w:hAnsi="Times New Roman" w:cs="Times New Roman"/>
          <w:sz w:val="24"/>
          <w:szCs w:val="24"/>
        </w:rPr>
        <w:t xml:space="preserve">. </w:t>
      </w:r>
      <w:r w:rsidR="00434947" w:rsidRPr="008E4F60">
        <w:rPr>
          <w:rFonts w:ascii="Times New Roman" w:hAnsi="Times New Roman" w:cs="Times New Roman"/>
          <w:b/>
          <w:bCs/>
          <w:sz w:val="24"/>
          <w:szCs w:val="24"/>
        </w:rPr>
        <w:t>Shattered Dreams</w:t>
      </w:r>
      <w:r w:rsidR="00434947" w:rsidRPr="008E4F60">
        <w:rPr>
          <w:rFonts w:ascii="Times New Roman" w:hAnsi="Times New Roman" w:cs="Times New Roman"/>
          <w:sz w:val="24"/>
          <w:szCs w:val="24"/>
        </w:rPr>
        <w:t xml:space="preserve">. At first, participants felt a sense of expectancy violation often characterizing the first moments of workplace bullying as </w:t>
      </w:r>
      <w:r w:rsidR="00434947" w:rsidRPr="001448AA">
        <w:rPr>
          <w:rFonts w:ascii="Times New Roman" w:hAnsi="Times New Roman" w:cs="Times New Roman"/>
          <w:sz w:val="24"/>
          <w:szCs w:val="24"/>
        </w:rPr>
        <w:t>shattered</w:t>
      </w:r>
      <w:r w:rsidR="00434947" w:rsidRPr="008E4F60">
        <w:rPr>
          <w:rFonts w:ascii="Times New Roman" w:hAnsi="Times New Roman" w:cs="Times New Roman"/>
          <w:i/>
          <w:iCs/>
          <w:sz w:val="24"/>
          <w:szCs w:val="24"/>
        </w:rPr>
        <w:t xml:space="preserve"> </w:t>
      </w:r>
      <w:r w:rsidR="00434947" w:rsidRPr="001448AA">
        <w:rPr>
          <w:rFonts w:ascii="Times New Roman" w:hAnsi="Times New Roman" w:cs="Times New Roman"/>
          <w:sz w:val="24"/>
          <w:szCs w:val="24"/>
        </w:rPr>
        <w:t>dreams</w:t>
      </w:r>
      <w:r w:rsidR="00434947" w:rsidRPr="008E4F60">
        <w:rPr>
          <w:rFonts w:ascii="Times New Roman" w:hAnsi="Times New Roman" w:cs="Times New Roman"/>
          <w:sz w:val="24"/>
          <w:szCs w:val="24"/>
        </w:rPr>
        <w:t>. Participants often talked about their lifelong aspirations and goals for working in academia. This dream of being “together to save the world</w:t>
      </w:r>
      <w:r w:rsidR="000C58A7">
        <w:rPr>
          <w:rFonts w:ascii="Times New Roman" w:hAnsi="Times New Roman" w:cs="Times New Roman"/>
          <w:sz w:val="24"/>
          <w:szCs w:val="24"/>
        </w:rPr>
        <w:t>,</w:t>
      </w:r>
      <w:r w:rsidR="00434947" w:rsidRPr="008E4F60">
        <w:rPr>
          <w:rFonts w:ascii="Times New Roman" w:hAnsi="Times New Roman" w:cs="Times New Roman"/>
          <w:sz w:val="24"/>
          <w:szCs w:val="24"/>
        </w:rPr>
        <w:t>” according to Holly</w:t>
      </w:r>
      <w:r w:rsidR="000C58A7">
        <w:rPr>
          <w:rFonts w:ascii="Times New Roman" w:hAnsi="Times New Roman" w:cs="Times New Roman"/>
          <w:sz w:val="24"/>
          <w:szCs w:val="24"/>
        </w:rPr>
        <w:t>,</w:t>
      </w:r>
      <w:r w:rsidR="00434947" w:rsidRPr="008E4F60">
        <w:rPr>
          <w:rFonts w:ascii="Times New Roman" w:hAnsi="Times New Roman" w:cs="Times New Roman"/>
          <w:sz w:val="24"/>
          <w:szCs w:val="24"/>
        </w:rPr>
        <w:t xml:space="preserve"> was shattered when met with experiences of workplace bullying. However, other participants felt they were prepared for bullying in academia, often citing their experiences during graduate school. </w:t>
      </w:r>
      <w:r w:rsidR="00434947" w:rsidRPr="008E4F60">
        <w:rPr>
          <w:rFonts w:ascii="Times New Roman" w:hAnsi="Times New Roman" w:cs="Times New Roman"/>
          <w:b/>
          <w:bCs/>
          <w:sz w:val="24"/>
          <w:szCs w:val="24"/>
        </w:rPr>
        <w:t>Occupational Identity</w:t>
      </w:r>
      <w:r w:rsidR="00434947" w:rsidRPr="008E4F60">
        <w:rPr>
          <w:rFonts w:ascii="Times New Roman" w:hAnsi="Times New Roman" w:cs="Times New Roman"/>
          <w:sz w:val="24"/>
          <w:szCs w:val="24"/>
        </w:rPr>
        <w:t xml:space="preserve">. Shortly afterward, participants focused their sensemaking inward toward their own abilities to do good work in the education context. Threats to their </w:t>
      </w:r>
      <w:r w:rsidR="00434947" w:rsidRPr="001448AA">
        <w:rPr>
          <w:rFonts w:ascii="Times New Roman" w:hAnsi="Times New Roman" w:cs="Times New Roman"/>
          <w:sz w:val="24"/>
          <w:szCs w:val="24"/>
        </w:rPr>
        <w:t>occupational</w:t>
      </w:r>
      <w:r w:rsidR="00434947" w:rsidRPr="008E4F60">
        <w:rPr>
          <w:rFonts w:ascii="Times New Roman" w:hAnsi="Times New Roman" w:cs="Times New Roman"/>
          <w:i/>
          <w:iCs/>
          <w:sz w:val="24"/>
          <w:szCs w:val="24"/>
        </w:rPr>
        <w:t xml:space="preserve"> </w:t>
      </w:r>
      <w:r w:rsidR="00434947" w:rsidRPr="001448AA">
        <w:rPr>
          <w:rFonts w:ascii="Times New Roman" w:hAnsi="Times New Roman" w:cs="Times New Roman"/>
          <w:sz w:val="24"/>
          <w:szCs w:val="24"/>
        </w:rPr>
        <w:t>identity</w:t>
      </w:r>
      <w:r w:rsidR="00434947" w:rsidRPr="008E4F60">
        <w:rPr>
          <w:rFonts w:ascii="Times New Roman" w:hAnsi="Times New Roman" w:cs="Times New Roman"/>
          <w:sz w:val="24"/>
          <w:szCs w:val="24"/>
        </w:rPr>
        <w:t xml:space="preserve"> were followed by an attempt to prove their worth to the organization and a struggle to be productive. Later within this phase, participants made efforts to preserve their sense of self and reclaim their occupational identity. </w:t>
      </w:r>
      <w:r w:rsidR="00434947" w:rsidRPr="008E4F60">
        <w:rPr>
          <w:rFonts w:ascii="Times New Roman" w:hAnsi="Times New Roman" w:cs="Times New Roman"/>
          <w:b/>
          <w:bCs/>
          <w:sz w:val="24"/>
          <w:szCs w:val="24"/>
        </w:rPr>
        <w:t>Backstage Sensemaking</w:t>
      </w:r>
      <w:r w:rsidR="00434947" w:rsidRPr="008E4F60">
        <w:rPr>
          <w:rFonts w:ascii="Times New Roman" w:hAnsi="Times New Roman" w:cs="Times New Roman"/>
          <w:sz w:val="24"/>
          <w:szCs w:val="24"/>
        </w:rPr>
        <w:t xml:space="preserve">. Next, some participants reached out to others to engage in </w:t>
      </w:r>
      <w:r w:rsidR="00434947" w:rsidRPr="001448AA">
        <w:rPr>
          <w:rFonts w:ascii="Times New Roman" w:hAnsi="Times New Roman" w:cs="Times New Roman"/>
          <w:sz w:val="24"/>
          <w:szCs w:val="24"/>
        </w:rPr>
        <w:t>backstage sensemaking</w:t>
      </w:r>
      <w:r w:rsidR="00434947" w:rsidRPr="008E4F60">
        <w:rPr>
          <w:rFonts w:ascii="Times New Roman" w:hAnsi="Times New Roman" w:cs="Times New Roman"/>
          <w:sz w:val="24"/>
          <w:szCs w:val="24"/>
        </w:rPr>
        <w:t xml:space="preserve"> while others, unfortunately, were not able to do so. The frontstage versus backstage dynamic played a key role during workplace bullying processes</w:t>
      </w:r>
      <w:r w:rsidR="00B8188F">
        <w:rPr>
          <w:rFonts w:ascii="Times New Roman" w:hAnsi="Times New Roman" w:cs="Times New Roman"/>
          <w:sz w:val="24"/>
          <w:szCs w:val="24"/>
        </w:rPr>
        <w:t>;</w:t>
      </w:r>
      <w:r w:rsidR="00434947" w:rsidRPr="008E4F60">
        <w:rPr>
          <w:rFonts w:ascii="Times New Roman" w:hAnsi="Times New Roman" w:cs="Times New Roman"/>
          <w:sz w:val="24"/>
          <w:szCs w:val="24"/>
        </w:rPr>
        <w:t xml:space="preserve"> participants often had to put on a show in the frontstage, while simultaneously seeking </w:t>
      </w:r>
      <w:r w:rsidR="00434947" w:rsidRPr="008E4F60">
        <w:rPr>
          <w:rFonts w:ascii="Times New Roman" w:hAnsi="Times New Roman" w:cs="Times New Roman"/>
          <w:sz w:val="24"/>
          <w:szCs w:val="24"/>
        </w:rPr>
        <w:lastRenderedPageBreak/>
        <w:t xml:space="preserve">or providing help and clarity in the backstage. </w:t>
      </w:r>
      <w:r w:rsidR="00434947" w:rsidRPr="008E4F60">
        <w:rPr>
          <w:rFonts w:ascii="Times New Roman" w:hAnsi="Times New Roman" w:cs="Times New Roman"/>
          <w:b/>
          <w:bCs/>
          <w:sz w:val="24"/>
          <w:szCs w:val="24"/>
        </w:rPr>
        <w:t>Thrownness</w:t>
      </w:r>
      <w:r w:rsidR="00434947" w:rsidRPr="008E4F60">
        <w:rPr>
          <w:rFonts w:ascii="Times New Roman" w:hAnsi="Times New Roman" w:cs="Times New Roman"/>
          <w:sz w:val="24"/>
          <w:szCs w:val="24"/>
        </w:rPr>
        <w:t xml:space="preserve">. Overall, many participants felt </w:t>
      </w:r>
      <w:r w:rsidR="00434947" w:rsidRPr="001448AA">
        <w:rPr>
          <w:rFonts w:ascii="Times New Roman" w:hAnsi="Times New Roman" w:cs="Times New Roman"/>
          <w:sz w:val="24"/>
          <w:szCs w:val="24"/>
        </w:rPr>
        <w:t>thrown</w:t>
      </w:r>
      <w:r w:rsidR="00434947" w:rsidRPr="008E4F60">
        <w:rPr>
          <w:rFonts w:ascii="Times New Roman" w:hAnsi="Times New Roman" w:cs="Times New Roman"/>
          <w:sz w:val="24"/>
          <w:szCs w:val="24"/>
        </w:rPr>
        <w:t xml:space="preserve"> into their situations as bystanders to workplace bullying. After this moment set in, bystanders wanted to distance or disengage from the situation altogether. </w:t>
      </w:r>
      <w:r w:rsidR="00434947" w:rsidRPr="008E4F60">
        <w:rPr>
          <w:rFonts w:ascii="Times New Roman" w:hAnsi="Times New Roman" w:cs="Times New Roman"/>
          <w:b/>
          <w:bCs/>
          <w:sz w:val="24"/>
          <w:szCs w:val="24"/>
        </w:rPr>
        <w:t>Toxic Atmosphere</w:t>
      </w:r>
      <w:r w:rsidR="00434947" w:rsidRPr="008E4F60">
        <w:rPr>
          <w:rFonts w:ascii="Times New Roman" w:hAnsi="Times New Roman" w:cs="Times New Roman"/>
          <w:sz w:val="24"/>
          <w:szCs w:val="24"/>
        </w:rPr>
        <w:t xml:space="preserve">. Finally, participants explained their viewpoint of the </w:t>
      </w:r>
      <w:r w:rsidR="00434947" w:rsidRPr="001448AA">
        <w:rPr>
          <w:rFonts w:ascii="Times New Roman" w:hAnsi="Times New Roman" w:cs="Times New Roman"/>
          <w:sz w:val="24"/>
          <w:szCs w:val="24"/>
        </w:rPr>
        <w:t>toxicity in the work environment</w:t>
      </w:r>
      <w:r w:rsidR="00434947" w:rsidRPr="008E4F60">
        <w:rPr>
          <w:rFonts w:ascii="Times New Roman" w:hAnsi="Times New Roman" w:cs="Times New Roman"/>
          <w:sz w:val="24"/>
          <w:szCs w:val="24"/>
        </w:rPr>
        <w:t xml:space="preserve"> throughout workplace bullying processes. Over time, many participants began to develop symptoms of trauma-related responses, such as a betrayal of trust and hypervigilance. These sentiments persisted even after many were able to leave their situations.</w:t>
      </w:r>
      <w:r w:rsidR="00536CD7">
        <w:rPr>
          <w:rFonts w:ascii="Times New Roman" w:hAnsi="Times New Roman" w:cs="Times New Roman"/>
          <w:sz w:val="24"/>
          <w:szCs w:val="24"/>
        </w:rPr>
        <w:t xml:space="preserve"> </w:t>
      </w:r>
      <w:r w:rsidR="006E09C7">
        <w:rPr>
          <w:rFonts w:ascii="Times New Roman" w:hAnsi="Times New Roman" w:cs="Times New Roman"/>
          <w:sz w:val="24"/>
          <w:szCs w:val="24"/>
        </w:rPr>
        <w:t>These</w:t>
      </w:r>
      <w:r w:rsidR="006E27DD">
        <w:rPr>
          <w:rFonts w:ascii="Times New Roman" w:hAnsi="Times New Roman" w:cs="Times New Roman"/>
          <w:sz w:val="24"/>
          <w:szCs w:val="24"/>
        </w:rPr>
        <w:t xml:space="preserve"> themes and examples can be found in Appendix D.</w:t>
      </w:r>
    </w:p>
    <w:p w14:paraId="3B3244F8" w14:textId="68BFF339" w:rsidR="00434947" w:rsidRPr="008E4F60" w:rsidRDefault="00434947" w:rsidP="00AE1A37">
      <w:pPr>
        <w:pStyle w:val="THIRDLEVELHEADINGS"/>
        <w:spacing w:before="0"/>
      </w:pPr>
      <w:bookmarkStart w:id="25" w:name="_Toc88214816"/>
      <w:r w:rsidRPr="008E4F60">
        <w:t>Research Question 1</w:t>
      </w:r>
      <w:bookmarkEnd w:id="25"/>
    </w:p>
    <w:p w14:paraId="128CAD72" w14:textId="0748FA40" w:rsidR="00434947"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RQ1 asked: </w:t>
      </w:r>
      <w:r w:rsidRPr="008E4F60">
        <w:rPr>
          <w:rFonts w:ascii="Times New Roman" w:hAnsi="Times New Roman" w:cs="Times New Roman"/>
          <w:i/>
          <w:iCs/>
          <w:sz w:val="24"/>
          <w:szCs w:val="24"/>
        </w:rPr>
        <w:t>How do bystanders</w:t>
      </w:r>
      <w:r w:rsidR="00FB2375">
        <w:rPr>
          <w:rFonts w:ascii="Times New Roman" w:hAnsi="Times New Roman" w:cs="Times New Roman"/>
          <w:i/>
          <w:iCs/>
          <w:sz w:val="24"/>
          <w:szCs w:val="24"/>
        </w:rPr>
        <w:t xml:space="preserve"> come to label an experience as</w:t>
      </w:r>
      <w:r w:rsidRPr="008E4F60">
        <w:rPr>
          <w:rFonts w:ascii="Times New Roman" w:hAnsi="Times New Roman" w:cs="Times New Roman"/>
          <w:i/>
          <w:iCs/>
          <w:sz w:val="24"/>
          <w:szCs w:val="24"/>
        </w:rPr>
        <w:t xml:space="preserve"> workplace bullying?</w:t>
      </w:r>
      <w:r w:rsidRPr="008E4F60">
        <w:rPr>
          <w:rFonts w:ascii="Times New Roman" w:hAnsi="Times New Roman" w:cs="Times New Roman"/>
          <w:sz w:val="24"/>
          <w:szCs w:val="24"/>
        </w:rPr>
        <w:t xml:space="preserve"> A key component of sensemaking in organizations (Weick, 1995) is to understand how organizational members assign meaning to their experiences, especially during disruptive events. A shared conundrum among workplace bullying researchers is finding an agreed-upon definition of workplace bullying between scholars and practitioners (Cowan, 2012). </w:t>
      </w:r>
      <w:r w:rsidR="009A2DA4">
        <w:rPr>
          <w:rFonts w:ascii="Times New Roman" w:hAnsi="Times New Roman" w:cs="Times New Roman"/>
          <w:sz w:val="24"/>
          <w:szCs w:val="24"/>
        </w:rPr>
        <w:t>Participants expressed what communication behaviors were present (e.g., verbal aggression, harsh criticism in front of others, gossip, etc.) throughout their narratives. Because</w:t>
      </w:r>
      <w:r w:rsidRPr="008E4F60">
        <w:rPr>
          <w:rFonts w:ascii="Times New Roman" w:hAnsi="Times New Roman" w:cs="Times New Roman"/>
          <w:sz w:val="24"/>
          <w:szCs w:val="24"/>
        </w:rPr>
        <w:t xml:space="preserve"> communication research points to denotative hesitancy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2005) among many participants, it is helpful to understand </w:t>
      </w:r>
      <w:r w:rsidRPr="008E4F60">
        <w:rPr>
          <w:rFonts w:ascii="Times New Roman" w:hAnsi="Times New Roman" w:cs="Times New Roman"/>
          <w:i/>
          <w:iCs/>
          <w:sz w:val="24"/>
          <w:szCs w:val="24"/>
        </w:rPr>
        <w:t>how</w:t>
      </w:r>
      <w:r w:rsidRPr="008E4F60">
        <w:rPr>
          <w:rFonts w:ascii="Times New Roman" w:hAnsi="Times New Roman" w:cs="Times New Roman"/>
          <w:sz w:val="24"/>
          <w:szCs w:val="24"/>
        </w:rPr>
        <w:t xml:space="preserve"> they come to their understanding of workplace bullying processes. In doing so, they can structure, understand, and act upon these highly emotional, disruptive experiences in the workplace.</w:t>
      </w:r>
      <w:r w:rsidR="00AF354C">
        <w:rPr>
          <w:rFonts w:ascii="Times New Roman" w:hAnsi="Times New Roman" w:cs="Times New Roman"/>
          <w:sz w:val="24"/>
          <w:szCs w:val="24"/>
        </w:rPr>
        <w:t xml:space="preserve"> </w:t>
      </w:r>
    </w:p>
    <w:p w14:paraId="39E6AF9A" w14:textId="15B81B61" w:rsidR="00434947" w:rsidRPr="008E4F60" w:rsidRDefault="007168A9"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34947" w:rsidRPr="008E4F60">
        <w:rPr>
          <w:rFonts w:ascii="Times New Roman" w:hAnsi="Times New Roman" w:cs="Times New Roman"/>
          <w:sz w:val="24"/>
          <w:szCs w:val="24"/>
        </w:rPr>
        <w:t xml:space="preserve">This process of labeling helped the participants find clarity and understanding of their experiences. In these processes, they were able to place meaning, act upon, and engage in the outcomes of their communicative actions surrounding workplace bullying. The act of taking cues </w:t>
      </w:r>
      <w:r w:rsidR="00434947" w:rsidRPr="008E4F60">
        <w:rPr>
          <w:rFonts w:ascii="Times New Roman" w:hAnsi="Times New Roman" w:cs="Times New Roman"/>
          <w:sz w:val="24"/>
          <w:szCs w:val="24"/>
        </w:rPr>
        <w:lastRenderedPageBreak/>
        <w:t xml:space="preserve">from the organizational environment (Weick, 1995) was also salient to both faculty and staff across the target-bystander spectrum as they understood </w:t>
      </w:r>
      <w:r w:rsidR="00A1498E">
        <w:rPr>
          <w:rFonts w:ascii="Times New Roman" w:hAnsi="Times New Roman" w:cs="Times New Roman"/>
          <w:sz w:val="24"/>
          <w:szCs w:val="24"/>
        </w:rPr>
        <w:t xml:space="preserve">and labeled </w:t>
      </w:r>
      <w:r w:rsidR="00434947" w:rsidRPr="008E4F60">
        <w:rPr>
          <w:rFonts w:ascii="Times New Roman" w:hAnsi="Times New Roman" w:cs="Times New Roman"/>
          <w:sz w:val="24"/>
          <w:szCs w:val="24"/>
        </w:rPr>
        <w:t>their experiences of workplace bullying.</w:t>
      </w:r>
    </w:p>
    <w:p w14:paraId="61EB81D5" w14:textId="30C780D0"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most helpful themes poised to provide answers for this research question were </w:t>
      </w:r>
      <w:r w:rsidRPr="001448AA">
        <w:rPr>
          <w:rFonts w:ascii="Times New Roman" w:hAnsi="Times New Roman" w:cs="Times New Roman"/>
          <w:sz w:val="24"/>
          <w:szCs w:val="24"/>
        </w:rPr>
        <w:t xml:space="preserve">shattered dreams </w:t>
      </w:r>
      <w:r w:rsidRPr="001E6D9A">
        <w:rPr>
          <w:rFonts w:ascii="Times New Roman" w:hAnsi="Times New Roman" w:cs="Times New Roman"/>
          <w:sz w:val="24"/>
          <w:szCs w:val="24"/>
        </w:rPr>
        <w:t xml:space="preserve">and </w:t>
      </w:r>
      <w:r w:rsidRPr="001448AA">
        <w:rPr>
          <w:rFonts w:ascii="Times New Roman" w:hAnsi="Times New Roman" w:cs="Times New Roman"/>
          <w:sz w:val="24"/>
          <w:szCs w:val="24"/>
        </w:rPr>
        <w:t>backstage sensemaking</w:t>
      </w:r>
      <w:r w:rsidRPr="008E4F60">
        <w:rPr>
          <w:rFonts w:ascii="Times New Roman" w:hAnsi="Times New Roman" w:cs="Times New Roman"/>
          <w:sz w:val="24"/>
          <w:szCs w:val="24"/>
        </w:rPr>
        <w:t xml:space="preserve">. During the participants’ interviews and after general tour questions, </w:t>
      </w:r>
      <w:r w:rsidR="00263CCC">
        <w:rPr>
          <w:rFonts w:ascii="Times New Roman" w:hAnsi="Times New Roman" w:cs="Times New Roman"/>
          <w:sz w:val="24"/>
          <w:szCs w:val="24"/>
        </w:rPr>
        <w:t>I</w:t>
      </w:r>
      <w:r w:rsidRPr="008E4F60">
        <w:rPr>
          <w:rFonts w:ascii="Times New Roman" w:hAnsi="Times New Roman" w:cs="Times New Roman"/>
          <w:sz w:val="24"/>
          <w:szCs w:val="24"/>
        </w:rPr>
        <w:t xml:space="preserve"> asked about the first moments that participants noticed bullying going on and what were the catalysts in labeling their experiences as bullying. After explaining the situations, participants were asked to retrospectively recall their feelings surrounding those moments when they began to label and understand these encounters as bullying. </w:t>
      </w:r>
    </w:p>
    <w:p w14:paraId="22E0AEE2" w14:textId="77777777" w:rsidR="00434947" w:rsidRPr="008E4F60" w:rsidRDefault="00434947" w:rsidP="003935B4">
      <w:pPr>
        <w:pStyle w:val="FOURTHLEVELHEADINGS"/>
      </w:pPr>
      <w:r w:rsidRPr="008E4F60">
        <w:t>Expectations</w:t>
      </w:r>
    </w:p>
    <w:p w14:paraId="20A1DA29" w14:textId="4103D585"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During these conversations, participants talked about their expectations either as affirmed or violated. When expectations were violated, participants described the process in how they came to </w:t>
      </w:r>
      <w:r w:rsidR="00427981">
        <w:rPr>
          <w:rFonts w:ascii="Times New Roman" w:hAnsi="Times New Roman" w:cs="Times New Roman"/>
          <w:sz w:val="24"/>
          <w:szCs w:val="24"/>
        </w:rPr>
        <w:t>label</w:t>
      </w:r>
      <w:r w:rsidR="00427981"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their experiences of bullying as “a curse” (Bobby), “disillusionment” (Nora), or “completely wrecked” (Sonya). This type of expectancy violation, while talking about workplace bullying, was held for participants who characterized their expectations for academia as “the intellectual fabric of society” (Bobby) or “a sleeping giant” (Joon Jae). While the quantitative intensity of these expectancy violations was not measured, these narratives provided evidence for </w:t>
      </w:r>
      <w:r w:rsidRPr="008E4F60">
        <w:rPr>
          <w:rFonts w:ascii="Times New Roman" w:hAnsi="Times New Roman" w:cs="Times New Roman"/>
          <w:i/>
          <w:iCs/>
          <w:sz w:val="24"/>
          <w:szCs w:val="24"/>
        </w:rPr>
        <w:t>how</w:t>
      </w:r>
      <w:r w:rsidRPr="008E4F60">
        <w:rPr>
          <w:rFonts w:ascii="Times New Roman" w:hAnsi="Times New Roman" w:cs="Times New Roman"/>
          <w:sz w:val="24"/>
          <w:szCs w:val="24"/>
        </w:rPr>
        <w:t xml:space="preserve"> people come to label their experiences as bullying. The data from this study highlighted the stark contrast of expectations for academia and the intensity of the violation.</w:t>
      </w:r>
      <w:r w:rsidR="00122CFF">
        <w:rPr>
          <w:rFonts w:ascii="Times New Roman" w:hAnsi="Times New Roman" w:cs="Times New Roman"/>
          <w:sz w:val="24"/>
          <w:szCs w:val="24"/>
        </w:rPr>
        <w:t xml:space="preserve"> Participants who held high standards for academia (e.g., “the intellectual fabric of society”) expressed the most intense expectancy violations (e.g., “a curse”) as they spoke about their first experiences with bullying in academia.</w:t>
      </w:r>
      <w:r w:rsidRPr="008E4F60">
        <w:rPr>
          <w:rFonts w:ascii="Times New Roman" w:hAnsi="Times New Roman" w:cs="Times New Roman"/>
          <w:sz w:val="24"/>
          <w:szCs w:val="24"/>
        </w:rPr>
        <w:t xml:space="preserve"> </w:t>
      </w:r>
      <w:r w:rsidR="00122CFF">
        <w:rPr>
          <w:rFonts w:ascii="Times New Roman" w:hAnsi="Times New Roman" w:cs="Times New Roman"/>
          <w:sz w:val="24"/>
          <w:szCs w:val="24"/>
        </w:rPr>
        <w:t>These moments</w:t>
      </w:r>
      <w:r w:rsidR="00122CFF" w:rsidRPr="008E4F60">
        <w:rPr>
          <w:rFonts w:ascii="Times New Roman" w:hAnsi="Times New Roman" w:cs="Times New Roman"/>
          <w:sz w:val="24"/>
          <w:szCs w:val="24"/>
        </w:rPr>
        <w:t xml:space="preserve"> </w:t>
      </w:r>
      <w:r w:rsidRPr="008E4F60">
        <w:rPr>
          <w:rFonts w:ascii="Times New Roman" w:hAnsi="Times New Roman" w:cs="Times New Roman"/>
          <w:sz w:val="24"/>
          <w:szCs w:val="24"/>
        </w:rPr>
        <w:t>became key in understanding what workplace bullying means to them.</w:t>
      </w:r>
    </w:p>
    <w:p w14:paraId="7C3B2A5C" w14:textId="4B231DEA" w:rsidR="00434947" w:rsidRPr="008E4F60" w:rsidRDefault="00434947" w:rsidP="00AE1A37">
      <w:pPr>
        <w:pStyle w:val="FOURTHLEVELHEADINGS"/>
      </w:pPr>
      <w:r w:rsidRPr="008E4F60">
        <w:lastRenderedPageBreak/>
        <w:t xml:space="preserve">Expectations </w:t>
      </w:r>
      <w:r w:rsidR="00325418">
        <w:t>Comparative</w:t>
      </w:r>
      <w:r w:rsidR="00325418" w:rsidRPr="008E4F60">
        <w:t xml:space="preserve"> </w:t>
      </w:r>
      <w:r w:rsidRPr="008E4F60">
        <w:t>Cases</w:t>
      </w:r>
    </w:p>
    <w:p w14:paraId="04D518F7" w14:textId="296859AF"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Following suit with expectations for workplace behavior in academia, it is important to locate the point at which labeling experiences as bullying affirms participants’ expectations. When the affirmation occurred, participants began to label their experiences as bullying. Patty described her expectancy confirmation as “falling victim.” Nick also described how his expectations changed over time throughout his experiences: “having the soul sucked out of you.” While the expectations for bullying were affirmed for some </w:t>
      </w:r>
      <w:r w:rsidR="00325418">
        <w:rPr>
          <w:rFonts w:ascii="Times New Roman" w:hAnsi="Times New Roman" w:cs="Times New Roman"/>
          <w:sz w:val="24"/>
          <w:szCs w:val="24"/>
        </w:rPr>
        <w:t>comparative</w:t>
      </w:r>
      <w:r w:rsidR="00325418"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cases, participants came to </w:t>
      </w:r>
      <w:r w:rsidR="0057098E">
        <w:rPr>
          <w:rFonts w:ascii="Times New Roman" w:hAnsi="Times New Roman" w:cs="Times New Roman"/>
          <w:sz w:val="24"/>
          <w:szCs w:val="24"/>
        </w:rPr>
        <w:t>understand</w:t>
      </w:r>
      <w:r w:rsidR="0057098E" w:rsidRPr="008E4F60">
        <w:rPr>
          <w:rFonts w:ascii="Times New Roman" w:hAnsi="Times New Roman" w:cs="Times New Roman"/>
          <w:sz w:val="24"/>
          <w:szCs w:val="24"/>
        </w:rPr>
        <w:t xml:space="preserve"> </w:t>
      </w:r>
      <w:r w:rsidRPr="008E4F60">
        <w:rPr>
          <w:rFonts w:ascii="Times New Roman" w:hAnsi="Times New Roman" w:cs="Times New Roman"/>
          <w:sz w:val="24"/>
          <w:szCs w:val="24"/>
        </w:rPr>
        <w:t>what workplace bullying meant to them through the lens of their expectations generated over time.</w:t>
      </w:r>
    </w:p>
    <w:p w14:paraId="7E2B73D9" w14:textId="23454AF8"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Expectations for workplace bullying spanned job changes for many participants. Sonya described how she became hesitant for possible new positions and that it could be “the same or worse.” Even when expectations for workplace bullying behaviors were positively violated (e.g., workplace bullying did not exist in a new position), Lucy was still hesitant until a “good” amount of time into her new job. Therefore, </w:t>
      </w:r>
      <w:r w:rsidRPr="008E4F60">
        <w:rPr>
          <w:rFonts w:ascii="Times New Roman" w:hAnsi="Times New Roman" w:cs="Times New Roman"/>
          <w:i/>
          <w:iCs/>
          <w:sz w:val="24"/>
          <w:szCs w:val="24"/>
        </w:rPr>
        <w:t>how</w:t>
      </w:r>
      <w:r w:rsidRPr="008E4F60">
        <w:rPr>
          <w:rFonts w:ascii="Times New Roman" w:hAnsi="Times New Roman" w:cs="Times New Roman"/>
          <w:sz w:val="24"/>
          <w:szCs w:val="24"/>
        </w:rPr>
        <w:t xml:space="preserve"> people come to their definition of workplace bullying may be heavily influenced by their previous experiences as a target and/or bystander outside the current organization. Expectations for workplace bullying may change over time the more one encounters these experiences; new expectations impact </w:t>
      </w:r>
      <w:r w:rsidRPr="008E4F60">
        <w:rPr>
          <w:rFonts w:ascii="Times New Roman" w:hAnsi="Times New Roman" w:cs="Times New Roman"/>
          <w:i/>
          <w:iCs/>
          <w:sz w:val="24"/>
          <w:szCs w:val="24"/>
        </w:rPr>
        <w:t>how</w:t>
      </w:r>
      <w:r w:rsidRPr="008E4F60">
        <w:rPr>
          <w:rFonts w:ascii="Times New Roman" w:hAnsi="Times New Roman" w:cs="Times New Roman"/>
          <w:sz w:val="24"/>
          <w:szCs w:val="24"/>
        </w:rPr>
        <w:t xml:space="preserve"> a person comes to </w:t>
      </w:r>
      <w:r w:rsidR="0057098E">
        <w:rPr>
          <w:rFonts w:ascii="Times New Roman" w:hAnsi="Times New Roman" w:cs="Times New Roman"/>
          <w:sz w:val="24"/>
          <w:szCs w:val="24"/>
        </w:rPr>
        <w:t>label</w:t>
      </w:r>
      <w:r w:rsidR="0057098E"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their experiences as bullying. </w:t>
      </w:r>
      <w:proofErr w:type="spellStart"/>
      <w:r w:rsidR="000B4D75">
        <w:rPr>
          <w:rFonts w:ascii="Times New Roman" w:hAnsi="Times New Roman" w:cs="Times New Roman"/>
          <w:sz w:val="24"/>
          <w:szCs w:val="24"/>
        </w:rPr>
        <w:t>Keashly</w:t>
      </w:r>
      <w:proofErr w:type="spellEnd"/>
      <w:r w:rsidR="000B4D75">
        <w:rPr>
          <w:rFonts w:ascii="Times New Roman" w:hAnsi="Times New Roman" w:cs="Times New Roman"/>
          <w:sz w:val="24"/>
          <w:szCs w:val="24"/>
        </w:rPr>
        <w:t xml:space="preserve"> (2021) also </w:t>
      </w:r>
      <w:r w:rsidR="003550AA">
        <w:rPr>
          <w:rFonts w:ascii="Times New Roman" w:hAnsi="Times New Roman" w:cs="Times New Roman"/>
          <w:sz w:val="24"/>
          <w:szCs w:val="24"/>
        </w:rPr>
        <w:t xml:space="preserve">reported that expectations for academia may be higher than in other job sectors. During the author’s review of workplace bullying in academia literature, they also characterized higher education as </w:t>
      </w:r>
      <w:r w:rsidR="005345EF">
        <w:rPr>
          <w:rFonts w:ascii="Times New Roman" w:hAnsi="Times New Roman" w:cs="Times New Roman"/>
          <w:sz w:val="24"/>
          <w:szCs w:val="24"/>
        </w:rPr>
        <w:t xml:space="preserve">the free market of ideas and </w:t>
      </w:r>
      <w:r w:rsidR="00217C1F">
        <w:rPr>
          <w:rFonts w:ascii="Times New Roman" w:hAnsi="Times New Roman" w:cs="Times New Roman"/>
          <w:sz w:val="24"/>
          <w:szCs w:val="24"/>
        </w:rPr>
        <w:t xml:space="preserve">generating knowledge. However, </w:t>
      </w:r>
      <w:proofErr w:type="spellStart"/>
      <w:r w:rsidR="00217C1F">
        <w:rPr>
          <w:rFonts w:ascii="Times New Roman" w:hAnsi="Times New Roman" w:cs="Times New Roman"/>
          <w:sz w:val="24"/>
          <w:szCs w:val="24"/>
        </w:rPr>
        <w:t>Keashly</w:t>
      </w:r>
      <w:proofErr w:type="spellEnd"/>
      <w:r w:rsidR="00217C1F">
        <w:rPr>
          <w:rFonts w:ascii="Times New Roman" w:hAnsi="Times New Roman" w:cs="Times New Roman"/>
          <w:sz w:val="24"/>
          <w:szCs w:val="24"/>
        </w:rPr>
        <w:t xml:space="preserve"> (2021) does not mention how intense these expectations can become, especially in the wake of bullying events over time. </w:t>
      </w:r>
    </w:p>
    <w:p w14:paraId="64084DE8" w14:textId="77777777" w:rsidR="00434947" w:rsidRPr="008E4F60" w:rsidRDefault="00434947" w:rsidP="00AE1A37">
      <w:pPr>
        <w:pStyle w:val="FOURTHLEVELHEADINGS"/>
      </w:pPr>
      <w:r w:rsidRPr="008E4F60">
        <w:lastRenderedPageBreak/>
        <w:t>Backstage Sensemaking</w:t>
      </w:r>
    </w:p>
    <w:p w14:paraId="2DA1A3B6" w14:textId="3459CF01"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While it is important to understand how participants </w:t>
      </w:r>
      <w:r w:rsidR="0057098E">
        <w:rPr>
          <w:rFonts w:ascii="Times New Roman" w:hAnsi="Times New Roman" w:cs="Times New Roman"/>
          <w:sz w:val="24"/>
          <w:szCs w:val="24"/>
        </w:rPr>
        <w:t>label</w:t>
      </w:r>
      <w:r w:rsidR="0057098E"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what workplace bullying is in their own words, we must also understand the spaces where this meaning may be created with others. Participants’ </w:t>
      </w:r>
      <w:r w:rsidRPr="001448AA">
        <w:rPr>
          <w:rFonts w:ascii="Times New Roman" w:hAnsi="Times New Roman" w:cs="Times New Roman"/>
          <w:sz w:val="24"/>
          <w:szCs w:val="24"/>
        </w:rPr>
        <w:t>backstage sensemaking</w:t>
      </w:r>
      <w:r w:rsidRPr="008E4F60">
        <w:rPr>
          <w:rFonts w:ascii="Times New Roman" w:hAnsi="Times New Roman" w:cs="Times New Roman"/>
          <w:sz w:val="24"/>
          <w:szCs w:val="24"/>
        </w:rPr>
        <w:t xml:space="preserve"> also played a large role in how people came to understand their experiences and used the label “bullying.” Many participants neither understood nor used the definition of workplace bullying until they talked it out with others. The second theme of backstage sensemaking occurred most often for those crossing the target-bystander spectrum (e.g., participants describing their viewpoints as target and bystander over time). Participants would not be able to make sense of the highly emotional event of bullying until it was discussed with other bystanders or other targets.</w:t>
      </w:r>
    </w:p>
    <w:p w14:paraId="2D123C35"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 the backstage, many organizational members made sense of, and labeled, their experiences as bullying. They engaged in casual and relaxed conversation (free from organizational pressures and constraints) with one another and compared notes, experiences, and understood workplace bullying. Erin found a space where she and her colleagues could converse about the covert and overt abuse they witnessed. While Erin’s male coworkers were unaware that bullying was even occurring, they understood it as such after the backstage conversations occurred. Likewise, Erin came to understand her experiences as bullying after the conversation with her female colleague. She was “jaded at first” and then began to witness bullying occur in the frontstage after these conversations. Later, Erin and her female colleague were able to use their backstage supportive encounters to help each other understand their individual experiences as both targets and witnesses. </w:t>
      </w:r>
    </w:p>
    <w:p w14:paraId="2F9C94D9" w14:textId="74673B11"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 the backstage sensemaking processes, participants like Natalie were able to then </w:t>
      </w:r>
      <w:r w:rsidR="0057098E">
        <w:rPr>
          <w:rFonts w:ascii="Times New Roman" w:hAnsi="Times New Roman" w:cs="Times New Roman"/>
          <w:sz w:val="24"/>
          <w:szCs w:val="24"/>
        </w:rPr>
        <w:t>understand</w:t>
      </w:r>
      <w:r w:rsidR="0057098E"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bullying as an issue to be tackled. At first, Natalie was confused about her </w:t>
      </w:r>
      <w:r w:rsidRPr="008E4F60">
        <w:rPr>
          <w:rFonts w:ascii="Times New Roman" w:hAnsi="Times New Roman" w:cs="Times New Roman"/>
          <w:sz w:val="24"/>
          <w:szCs w:val="24"/>
        </w:rPr>
        <w:lastRenderedPageBreak/>
        <w:t xml:space="preserve">experiences because she had not yet labeled the issues with her boss as bullying. It was “only really brought to light when [their] second coordinator was hired, and she started pointing things out.” Later, Natalie and her colleagues began to initiate backstage conversations in which they would develop a gameplan for handling workplace bullying. On the other hand, Gary was not able to find a support network of colleagues when he was a target. This caused him to understand bullying as something that is inescapable, “there was no way to solve what was going on.” The backstage sensemaking process emerged for Gary when he experienced being a bystander to someone else on the receiving end of bullying in his department. It was in those moments that Gary was able to provide support and clarity for his colleague, but also these conversations helped to clarify and give meaning to his experiences as a target to workplace bullying. “I think it's been really helpful to be able to…marry what we've all gone through. I think I was helpful to her, but I think she was also helpful to me.” </w:t>
      </w:r>
    </w:p>
    <w:p w14:paraId="25070946" w14:textId="3751F5FC" w:rsidR="00434947" w:rsidRPr="008E4F60" w:rsidRDefault="00434947" w:rsidP="00AE1A37">
      <w:pPr>
        <w:pStyle w:val="FOURTHLEVELHEADINGS"/>
      </w:pPr>
      <w:r w:rsidRPr="008E4F60">
        <w:t xml:space="preserve">Backstage Sensemaking </w:t>
      </w:r>
      <w:r w:rsidR="00326165">
        <w:t>Comparative</w:t>
      </w:r>
      <w:r w:rsidR="00326165" w:rsidRPr="008E4F60">
        <w:t xml:space="preserve"> </w:t>
      </w:r>
      <w:r w:rsidRPr="008E4F60">
        <w:t>Cases</w:t>
      </w:r>
    </w:p>
    <w:p w14:paraId="19FB7E00" w14:textId="34EDC7CA"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w:t>
      </w:r>
      <w:r w:rsidR="00326165">
        <w:rPr>
          <w:rFonts w:ascii="Times New Roman" w:hAnsi="Times New Roman" w:cs="Times New Roman"/>
          <w:sz w:val="24"/>
          <w:szCs w:val="24"/>
        </w:rPr>
        <w:t>comparative</w:t>
      </w:r>
      <w:r w:rsidR="00326165"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cases in this theme provided the possibilities for someone who does not have backstage support, as in Gary’s experience. For these participants, bullying was understood as something to be dreadfully fearful of. Lauren did not have backstage support when she was a target. When feelings of fear and isolation set in, it was during those points in Lauren’s narrative that she came to understand her bullying experiences likened to being alone on a deserted island. Through this experience as a target, though, Lauren was able to understand bullying with a heightened sense as a bystander. She was quicker to </w:t>
      </w:r>
      <w:r w:rsidR="0057098E">
        <w:rPr>
          <w:rFonts w:ascii="Times New Roman" w:hAnsi="Times New Roman" w:cs="Times New Roman"/>
          <w:sz w:val="24"/>
          <w:szCs w:val="24"/>
        </w:rPr>
        <w:t>label</w:t>
      </w:r>
      <w:r w:rsidR="0057098E"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bullying for her new colleague starting a challenging job. Lauren said, “I will not leave her, you know, standing there feeling isolated and alone and abandoned. So, I'm very quick.” Stacy, like Lauren, also </w:t>
      </w:r>
      <w:r w:rsidR="0057098E">
        <w:rPr>
          <w:rFonts w:ascii="Times New Roman" w:hAnsi="Times New Roman" w:cs="Times New Roman"/>
          <w:sz w:val="24"/>
          <w:szCs w:val="24"/>
        </w:rPr>
        <w:t>labeled</w:t>
      </w:r>
      <w:r w:rsidR="0057098E"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her bullying as something that pushed her to isolation. What first began as a fight between friends turned into </w:t>
      </w:r>
      <w:r w:rsidRPr="008E4F60">
        <w:rPr>
          <w:rFonts w:ascii="Times New Roman" w:hAnsi="Times New Roman" w:cs="Times New Roman"/>
          <w:sz w:val="24"/>
          <w:szCs w:val="24"/>
        </w:rPr>
        <w:lastRenderedPageBreak/>
        <w:t>repetitive gossip behind Stacy’s back. Stacy’s narrative quickly shifted to isolation</w:t>
      </w:r>
      <w:r w:rsidR="00471F0B">
        <w:rPr>
          <w:rFonts w:ascii="Times New Roman" w:hAnsi="Times New Roman" w:cs="Times New Roman"/>
          <w:sz w:val="24"/>
          <w:szCs w:val="24"/>
        </w:rPr>
        <w:t>;</w:t>
      </w:r>
      <w:r w:rsidRPr="008E4F60">
        <w:rPr>
          <w:rFonts w:ascii="Times New Roman" w:hAnsi="Times New Roman" w:cs="Times New Roman"/>
          <w:sz w:val="24"/>
          <w:szCs w:val="24"/>
        </w:rPr>
        <w:t xml:space="preserve"> in the moment</w:t>
      </w:r>
      <w:r w:rsidR="00471F0B">
        <w:rPr>
          <w:rFonts w:ascii="Times New Roman" w:hAnsi="Times New Roman" w:cs="Times New Roman"/>
          <w:sz w:val="24"/>
          <w:szCs w:val="24"/>
        </w:rPr>
        <w:t>,</w:t>
      </w:r>
      <w:r w:rsidRPr="008E4F60">
        <w:rPr>
          <w:rFonts w:ascii="Times New Roman" w:hAnsi="Times New Roman" w:cs="Times New Roman"/>
          <w:sz w:val="24"/>
          <w:szCs w:val="24"/>
        </w:rPr>
        <w:t xml:space="preserve"> she described the communication as bullying. Likewise, Stacy used her prior understanding of bullying to help future targets. Stacy mentioned, “I'm the one that doesn't stand up for myself. But if you hurt my family, or my friends, that’s a different story. I’m mama bear.” </w:t>
      </w:r>
    </w:p>
    <w:p w14:paraId="601D88FC" w14:textId="6FA8EFE8" w:rsidR="00434947"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Erin and Natalie, who were able to find backstage support, came to understand their experiences as bullying earlier. They understood bullying as something they can fight against together. What first started out as jaded or confused about their experiences with bullying became clearly labeled and understood as bullying after their supportive conversations with coworkers. From there, both Erin and Natalie were able to support targets as well as develop a gameplan to stand up against their collective bullying situations. Gary, Stacy, and Lauren, who were without backstage support, initially </w:t>
      </w:r>
      <w:r w:rsidR="0057098E">
        <w:rPr>
          <w:rFonts w:ascii="Times New Roman" w:hAnsi="Times New Roman" w:cs="Times New Roman"/>
          <w:sz w:val="24"/>
          <w:szCs w:val="24"/>
        </w:rPr>
        <w:t>understood</w:t>
      </w:r>
      <w:r w:rsidR="0057098E"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workplace bullying as something to isolate from, and avoid, whenever possible. However, in using their prior experiences of bullying, they were able to add clarity to their understanding of workplace bullying as they entered the role of bystander. </w:t>
      </w:r>
      <w:r w:rsidR="00EB22E5">
        <w:rPr>
          <w:rFonts w:ascii="Times New Roman" w:hAnsi="Times New Roman" w:cs="Times New Roman"/>
          <w:sz w:val="24"/>
          <w:szCs w:val="24"/>
        </w:rPr>
        <w:t xml:space="preserve">This evidence is echoed in the </w:t>
      </w:r>
      <w:proofErr w:type="spellStart"/>
      <w:r w:rsidR="00EB22E5">
        <w:rPr>
          <w:rFonts w:ascii="Times New Roman" w:hAnsi="Times New Roman" w:cs="Times New Roman"/>
          <w:sz w:val="24"/>
          <w:szCs w:val="24"/>
        </w:rPr>
        <w:t>Tye</w:t>
      </w:r>
      <w:proofErr w:type="spellEnd"/>
      <w:r w:rsidR="00EB22E5">
        <w:rPr>
          <w:rFonts w:ascii="Times New Roman" w:hAnsi="Times New Roman" w:cs="Times New Roman"/>
          <w:sz w:val="24"/>
          <w:szCs w:val="24"/>
        </w:rPr>
        <w:t>-Williams &amp; Krone (2015) study</w:t>
      </w:r>
      <w:r w:rsidR="000B4D75">
        <w:rPr>
          <w:rFonts w:ascii="Times New Roman" w:hAnsi="Times New Roman" w:cs="Times New Roman"/>
          <w:sz w:val="24"/>
          <w:szCs w:val="24"/>
        </w:rPr>
        <w:t xml:space="preserve"> of target narratives</w:t>
      </w:r>
      <w:r w:rsidR="00EB22E5">
        <w:rPr>
          <w:rFonts w:ascii="Times New Roman" w:hAnsi="Times New Roman" w:cs="Times New Roman"/>
          <w:sz w:val="24"/>
          <w:szCs w:val="24"/>
        </w:rPr>
        <w:t xml:space="preserve">. When backstage support was present, their participants </w:t>
      </w:r>
      <w:r w:rsidR="00F12BB4">
        <w:rPr>
          <w:rFonts w:ascii="Times New Roman" w:hAnsi="Times New Roman" w:cs="Times New Roman"/>
          <w:sz w:val="24"/>
          <w:szCs w:val="24"/>
        </w:rPr>
        <w:t xml:space="preserve">likened their experiences to a great quest or heroic journey alongside comrades. When backstage support was not present, participants in the </w:t>
      </w:r>
      <w:proofErr w:type="spellStart"/>
      <w:r w:rsidR="00F12BB4">
        <w:rPr>
          <w:rFonts w:ascii="Times New Roman" w:hAnsi="Times New Roman" w:cs="Times New Roman"/>
          <w:sz w:val="24"/>
          <w:szCs w:val="24"/>
        </w:rPr>
        <w:t>Tye</w:t>
      </w:r>
      <w:proofErr w:type="spellEnd"/>
      <w:r w:rsidR="00F12BB4">
        <w:rPr>
          <w:rFonts w:ascii="Times New Roman" w:hAnsi="Times New Roman" w:cs="Times New Roman"/>
          <w:sz w:val="24"/>
          <w:szCs w:val="24"/>
        </w:rPr>
        <w:t xml:space="preserve">-Williams &amp; Krone (2015) </w:t>
      </w:r>
      <w:r w:rsidR="000B4D75">
        <w:rPr>
          <w:rFonts w:ascii="Times New Roman" w:hAnsi="Times New Roman" w:cs="Times New Roman"/>
          <w:sz w:val="24"/>
          <w:szCs w:val="24"/>
        </w:rPr>
        <w:t xml:space="preserve">study </w:t>
      </w:r>
      <w:r w:rsidR="00F12BB4">
        <w:rPr>
          <w:rFonts w:ascii="Times New Roman" w:hAnsi="Times New Roman" w:cs="Times New Roman"/>
          <w:sz w:val="24"/>
          <w:szCs w:val="24"/>
        </w:rPr>
        <w:t xml:space="preserve">characterized their experiences as chaotic and unknown. </w:t>
      </w:r>
    </w:p>
    <w:p w14:paraId="3AD7592D" w14:textId="3D753E5D" w:rsidR="00BA175F" w:rsidRDefault="00BA175F"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Overall, participants </w:t>
      </w:r>
      <w:r w:rsidR="0082485C">
        <w:rPr>
          <w:rFonts w:ascii="Times New Roman" w:hAnsi="Times New Roman" w:cs="Times New Roman"/>
          <w:sz w:val="24"/>
          <w:szCs w:val="24"/>
        </w:rPr>
        <w:t xml:space="preserve">came to </w:t>
      </w:r>
      <w:r w:rsidR="00ED7F46">
        <w:rPr>
          <w:rFonts w:ascii="Times New Roman" w:hAnsi="Times New Roman" w:cs="Times New Roman"/>
          <w:sz w:val="24"/>
          <w:szCs w:val="24"/>
        </w:rPr>
        <w:t>underst</w:t>
      </w:r>
      <w:r w:rsidR="0082485C">
        <w:rPr>
          <w:rFonts w:ascii="Times New Roman" w:hAnsi="Times New Roman" w:cs="Times New Roman"/>
          <w:sz w:val="24"/>
          <w:szCs w:val="24"/>
        </w:rPr>
        <w:t>an</w:t>
      </w:r>
      <w:r w:rsidR="00ED7F46">
        <w:rPr>
          <w:rFonts w:ascii="Times New Roman" w:hAnsi="Times New Roman" w:cs="Times New Roman"/>
          <w:sz w:val="24"/>
          <w:szCs w:val="24"/>
        </w:rPr>
        <w:t>d their experiences as bullying when they talked about their expectations for working in academia. Some participants described their high hopes for becoming part of the “intellectual fabric of society” or academia was “a sleeping giant” and they would be “together saving the world.” However, as these participants who held high expectations began to experience bullying</w:t>
      </w:r>
      <w:r w:rsidR="002F6AD2">
        <w:rPr>
          <w:rFonts w:ascii="Times New Roman" w:hAnsi="Times New Roman" w:cs="Times New Roman"/>
          <w:sz w:val="24"/>
          <w:szCs w:val="24"/>
        </w:rPr>
        <w:t xml:space="preserve">, they understood this experience as “a curse,” “a </w:t>
      </w:r>
      <w:r w:rsidR="002F6AD2">
        <w:rPr>
          <w:rFonts w:ascii="Times New Roman" w:hAnsi="Times New Roman" w:cs="Times New Roman"/>
          <w:sz w:val="24"/>
          <w:szCs w:val="24"/>
        </w:rPr>
        <w:lastRenderedPageBreak/>
        <w:t>wreckage,” or went through a state of “disillusionment.” Other participants also labeled bullying through their l</w:t>
      </w:r>
      <w:r w:rsidR="00F16A5B">
        <w:rPr>
          <w:rFonts w:ascii="Times New Roman" w:hAnsi="Times New Roman" w:cs="Times New Roman"/>
          <w:sz w:val="24"/>
          <w:szCs w:val="24"/>
        </w:rPr>
        <w:t xml:space="preserve">ens of expectation. </w:t>
      </w:r>
      <w:r w:rsidR="00CC29E2">
        <w:rPr>
          <w:rFonts w:ascii="Times New Roman" w:hAnsi="Times New Roman" w:cs="Times New Roman"/>
          <w:sz w:val="24"/>
          <w:szCs w:val="24"/>
        </w:rPr>
        <w:t>T</w:t>
      </w:r>
      <w:r w:rsidR="00F16A5B">
        <w:rPr>
          <w:rFonts w:ascii="Times New Roman" w:hAnsi="Times New Roman" w:cs="Times New Roman"/>
          <w:sz w:val="24"/>
          <w:szCs w:val="24"/>
        </w:rPr>
        <w:t xml:space="preserve">his time, it was confirming their expectations. They described “being prepared for bullying in academia” and likened this experience to “middle school” bullying. Over time, many of these participants mentioned that they felt “having the life sucked out of them” as the bullying went on for many years as well as </w:t>
      </w:r>
      <w:r w:rsidR="00A47170">
        <w:rPr>
          <w:rFonts w:ascii="Times New Roman" w:hAnsi="Times New Roman" w:cs="Times New Roman"/>
          <w:sz w:val="24"/>
          <w:szCs w:val="24"/>
        </w:rPr>
        <w:t xml:space="preserve">constantly “falling victim” to bullying in academia. Therefore, participants </w:t>
      </w:r>
      <w:r w:rsidR="005A416A">
        <w:rPr>
          <w:rFonts w:ascii="Times New Roman" w:hAnsi="Times New Roman" w:cs="Times New Roman"/>
          <w:sz w:val="24"/>
          <w:szCs w:val="24"/>
        </w:rPr>
        <w:t>labeled their bullying experiences through the lens of their expectations.</w:t>
      </w:r>
    </w:p>
    <w:p w14:paraId="36C4D7E4" w14:textId="18B0F266" w:rsidR="00F41322" w:rsidRPr="008E4F60" w:rsidRDefault="005A416A"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Additionally, participants came to use the label of bullying through supportive conversations with others. In the backstage, many participants were able to seek and provide help to others as they collectively understood and labeled their experiences as bullying. </w:t>
      </w:r>
      <w:r w:rsidR="00F067B4">
        <w:rPr>
          <w:rFonts w:ascii="Times New Roman" w:hAnsi="Times New Roman" w:cs="Times New Roman"/>
          <w:sz w:val="24"/>
          <w:szCs w:val="24"/>
        </w:rPr>
        <w:t xml:space="preserve">For participants who had support, they characterized this experience as being “thick as thieves” or </w:t>
      </w:r>
      <w:r w:rsidR="000D638B">
        <w:rPr>
          <w:rFonts w:ascii="Times New Roman" w:hAnsi="Times New Roman" w:cs="Times New Roman"/>
          <w:sz w:val="24"/>
          <w:szCs w:val="24"/>
        </w:rPr>
        <w:t xml:space="preserve">as an issue to be understood and tackled. </w:t>
      </w:r>
      <w:r w:rsidR="00B31D04">
        <w:rPr>
          <w:rFonts w:ascii="Times New Roman" w:hAnsi="Times New Roman" w:cs="Times New Roman"/>
          <w:sz w:val="24"/>
          <w:szCs w:val="24"/>
        </w:rPr>
        <w:t>Erin mentioned that she was “completely jaded” until her coworker, who was a fellow target, labeled their experience as bullying. Natalie vented with her colleagues, shared a workplace bullying video, and eventually made plan</w:t>
      </w:r>
      <w:r w:rsidR="00961A8D">
        <w:rPr>
          <w:rFonts w:ascii="Times New Roman" w:hAnsi="Times New Roman" w:cs="Times New Roman"/>
          <w:sz w:val="24"/>
          <w:szCs w:val="24"/>
        </w:rPr>
        <w:t>s</w:t>
      </w:r>
      <w:r w:rsidR="00B31D04">
        <w:rPr>
          <w:rFonts w:ascii="Times New Roman" w:hAnsi="Times New Roman" w:cs="Times New Roman"/>
          <w:sz w:val="24"/>
          <w:szCs w:val="24"/>
        </w:rPr>
        <w:t xml:space="preserve"> </w:t>
      </w:r>
      <w:r w:rsidR="00961A8D">
        <w:rPr>
          <w:rFonts w:ascii="Times New Roman" w:hAnsi="Times New Roman" w:cs="Times New Roman"/>
          <w:sz w:val="24"/>
          <w:szCs w:val="24"/>
        </w:rPr>
        <w:t>for ho</w:t>
      </w:r>
      <w:r w:rsidR="00B31D04">
        <w:rPr>
          <w:rFonts w:ascii="Times New Roman" w:hAnsi="Times New Roman" w:cs="Times New Roman"/>
          <w:sz w:val="24"/>
          <w:szCs w:val="24"/>
        </w:rPr>
        <w:t xml:space="preserve">w to handle their bully. For participants who did not have backstage support, they labeled bullying as something to isolate from and felt like they were “alone on a deserted island.” </w:t>
      </w:r>
    </w:p>
    <w:p w14:paraId="681D1438" w14:textId="2FB674E6" w:rsidR="00434947" w:rsidRPr="008E4F60" w:rsidRDefault="00434947" w:rsidP="00AE1A37">
      <w:pPr>
        <w:pStyle w:val="THIRDLEVELHEADINGS"/>
        <w:spacing w:before="0"/>
      </w:pPr>
      <w:bookmarkStart w:id="26" w:name="_Toc88214817"/>
      <w:r w:rsidRPr="008E4F60">
        <w:t>Research Question 2</w:t>
      </w:r>
      <w:bookmarkEnd w:id="26"/>
    </w:p>
    <w:p w14:paraId="3E9D9F08" w14:textId="3F089C81"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b/>
          <w:bCs/>
          <w:sz w:val="24"/>
          <w:szCs w:val="24"/>
        </w:rPr>
        <w:tab/>
      </w:r>
      <w:r w:rsidRPr="008E4F60">
        <w:rPr>
          <w:rFonts w:ascii="Times New Roman" w:hAnsi="Times New Roman" w:cs="Times New Roman"/>
          <w:sz w:val="24"/>
          <w:szCs w:val="24"/>
        </w:rPr>
        <w:t xml:space="preserve">RQ2 asked: </w:t>
      </w:r>
      <w:r w:rsidRPr="008E4F60">
        <w:rPr>
          <w:rFonts w:ascii="Times New Roman" w:hAnsi="Times New Roman" w:cs="Times New Roman"/>
          <w:i/>
          <w:iCs/>
          <w:sz w:val="24"/>
          <w:szCs w:val="24"/>
        </w:rPr>
        <w:t>How does emotion inform the sensemaking process for bystanders?</w:t>
      </w:r>
      <w:r w:rsidRPr="008E4F60">
        <w:rPr>
          <w:rFonts w:ascii="Times New Roman" w:hAnsi="Times New Roman" w:cs="Times New Roman"/>
          <w:b/>
          <w:bCs/>
          <w:sz w:val="24"/>
          <w:szCs w:val="24"/>
        </w:rPr>
        <w:t xml:space="preserve"> </w:t>
      </w:r>
      <w:r w:rsidRPr="008E4F60">
        <w:rPr>
          <w:rFonts w:ascii="Times New Roman" w:hAnsi="Times New Roman" w:cs="Times New Roman"/>
          <w:sz w:val="24"/>
          <w:szCs w:val="24"/>
        </w:rPr>
        <w:t>Emotion is a large part of organizational life (Dougherty &amp; Drumheller, 2006), an impetus to sensemaking processes (Weick, 1995). Our workplace bullying literature often points to the emotional impact and outcomes of workplace bullying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et al., 2009). While workplace bullying is riddled with intense emotion throughout the process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Ruble, 2017), the space where emotion showed up the most during participants’ narratives was </w:t>
      </w:r>
      <w:r w:rsidRPr="008E4F60">
        <w:rPr>
          <w:rFonts w:ascii="Times New Roman" w:hAnsi="Times New Roman" w:cs="Times New Roman"/>
          <w:sz w:val="24"/>
          <w:szCs w:val="24"/>
        </w:rPr>
        <w:lastRenderedPageBreak/>
        <w:t xml:space="preserve">discussing the </w:t>
      </w:r>
      <w:r w:rsidRPr="001448AA">
        <w:rPr>
          <w:rFonts w:ascii="Times New Roman" w:hAnsi="Times New Roman" w:cs="Times New Roman"/>
          <w:sz w:val="24"/>
          <w:szCs w:val="24"/>
        </w:rPr>
        <w:t>toxic atmosphere</w:t>
      </w:r>
      <w:r w:rsidRPr="008E4F60">
        <w:rPr>
          <w:rFonts w:ascii="Times New Roman" w:hAnsi="Times New Roman" w:cs="Times New Roman"/>
          <w:sz w:val="24"/>
          <w:szCs w:val="24"/>
        </w:rPr>
        <w:t xml:space="preserve"> that workplace bullying created for them. This theme is best poised to provide insight into this research question. Evidence from this study pointed to the most salient of emotional responses – hypervigilance, learned helplessness, and distrust. The same emotions that were expressed in the narratives in this study—powerlessness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&amp; McDermott, 2011) and the intensity of psychological trauma (Tracy et al, 2006)—have been found previously. </w:t>
      </w:r>
    </w:p>
    <w:p w14:paraId="3FEAC4F5" w14:textId="77777777"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As organizational members move through the sensemaking process, emotional responses manifested in participant narratives the most after having experienced workplace bullying for a prolonged period (often spanning many years). Placing these emotional responses in the context of Weick’s (1995) sensemaking in organizations process, hypervigilance and distrust were not only prospectively considered when thinking about leaving the current organization, but also it took time to deconstruct those feelings after entering a new organizational environment. Therefore, as organizational members made sense of their current and possible new workplaces, the emotional outcomes of their trauma from bullying were brought into these processes.</w:t>
      </w:r>
    </w:p>
    <w:p w14:paraId="2C92B6AF" w14:textId="77777777" w:rsidR="00434947" w:rsidRPr="008E4F60" w:rsidRDefault="00434947" w:rsidP="006C7521">
      <w:pPr>
        <w:pStyle w:val="FOURTHLEVELHEADINGS"/>
      </w:pPr>
      <w:r w:rsidRPr="008E4F60">
        <w:t>Toxic Atmosphere</w:t>
      </w:r>
    </w:p>
    <w:p w14:paraId="13771C96" w14:textId="77777777" w:rsidR="00434947" w:rsidRPr="008E4F60" w:rsidRDefault="00434947"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Intense emotion began to show up during participant narratives when they mentioned how the workplace atmosphere became unwelcoming and uninviting. Sherry began this portion of her story by describing her workplace with feelings of uncertainty: “there was always something that you can never quite get it right.” This quickly morphed into sentiments of toxicity in her work environment. Sherry mentioned that “it wasn’t an inviting situation.” Once participants mentioned the toxic atmosphere that bullying caused for both them and others, the emotional toll it took was also discussed. April illustrated how the intensity of prolonged trauma can manifest into outcomes such as depression or anxiety: “I think a lot of us have started to </w:t>
      </w:r>
      <w:r w:rsidRPr="008E4F60">
        <w:rPr>
          <w:rFonts w:ascii="Times New Roman" w:hAnsi="Times New Roman" w:cs="Times New Roman"/>
          <w:sz w:val="24"/>
          <w:szCs w:val="24"/>
        </w:rPr>
        <w:lastRenderedPageBreak/>
        <w:t>suffer…I hate that it's toxic for them, that makes it toxic for me.”</w:t>
      </w:r>
      <w:r w:rsidRPr="008E4F60">
        <w:t xml:space="preserve"> </w:t>
      </w:r>
      <w:r w:rsidRPr="008E4F60">
        <w:rPr>
          <w:rFonts w:ascii="Times New Roman" w:hAnsi="Times New Roman" w:cs="Times New Roman"/>
          <w:sz w:val="24"/>
          <w:szCs w:val="24"/>
        </w:rPr>
        <w:t xml:space="preserve">Notably, April expressed that she was mainly a bystander in her situation. Yet, she expressed the same psychological effects originating from C-PTSD (Herman, 1997). </w:t>
      </w:r>
    </w:p>
    <w:p w14:paraId="5B906522" w14:textId="77777777" w:rsidR="00434947" w:rsidRPr="008E4F60" w:rsidRDefault="00434947" w:rsidP="003935B4">
      <w:pPr>
        <w:pStyle w:val="FOURTHLEVELHEADINGS"/>
      </w:pPr>
      <w:r w:rsidRPr="008E4F60">
        <w:t>Hypervigilance</w:t>
      </w:r>
    </w:p>
    <w:p w14:paraId="4D849D7F"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As trauma-related emotional responses began to emerge during participant narratives, they also mentioned constantly being on high alert throughout the bullying process. Bystanders take cues from their environment during a situation (Latane &amp; Darley, 1970) and constantly surveying a prolonged toxic environment may lead to trauma-related symptoms over time (</w:t>
      </w:r>
      <w:proofErr w:type="spellStart"/>
      <w:r w:rsidRPr="008E4F60">
        <w:rPr>
          <w:rFonts w:ascii="Times New Roman" w:hAnsi="Times New Roman" w:cs="Times New Roman"/>
          <w:sz w:val="24"/>
          <w:szCs w:val="24"/>
        </w:rPr>
        <w:t>Kardiner</w:t>
      </w:r>
      <w:proofErr w:type="spellEnd"/>
      <w:r w:rsidRPr="008E4F60">
        <w:rPr>
          <w:rFonts w:ascii="Times New Roman" w:hAnsi="Times New Roman" w:cs="Times New Roman"/>
          <w:sz w:val="24"/>
          <w:szCs w:val="24"/>
        </w:rPr>
        <w:t xml:space="preserve"> &amp; Spiegel, 1947). Sherry mentioned that she would always “stay woke and alert” and April mentioned that she experienced heightened fear when walking by the bully’s office. These emotional responses to bullying over time took on a pattern described as hypervigilance.</w:t>
      </w:r>
    </w:p>
    <w:p w14:paraId="739AEA4C"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During the sensemaking process, Weick (1995) illustrated that people often take cues from their organizational environment. Workplace bullying experiences caused participants to become hypervigilant as they often expressed worry for the next bullying incident. Patty’s story illustrated how this trauma response was experienced collectively. As she tried to make sense of her situation, Patty noticed the hypervigilance expressed by her and her coworkers. “The untenured colleagues and I are just waiting for the next thing to happen.” This prolonged feeling of hypervigilance was experienced by everyone in Patty’s unit as “you could feel the tension in the room.”</w:t>
      </w:r>
    </w:p>
    <w:p w14:paraId="191B6BA9"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Elena also mentioned that she experienced hypervigilance concerning her office bully; “I’ve spent a lot of time thinking about it” and she often asked her coworkers what to do about the situation. Sophie’s narrative described the work environment as threatening; “I spend my time watching. I have my guard up…I am paying attention to everything, looking for threats.” </w:t>
      </w:r>
      <w:r w:rsidRPr="008E4F60">
        <w:rPr>
          <w:rFonts w:ascii="Times New Roman" w:hAnsi="Times New Roman" w:cs="Times New Roman"/>
          <w:sz w:val="24"/>
          <w:szCs w:val="24"/>
        </w:rPr>
        <w:lastRenderedPageBreak/>
        <w:t xml:space="preserve">After constantly surveying for threats in their work environments, participants also expressed feeling helpless over time. </w:t>
      </w:r>
    </w:p>
    <w:p w14:paraId="4BFDE439" w14:textId="77777777" w:rsidR="00434947" w:rsidRPr="008E4F60" w:rsidRDefault="00434947" w:rsidP="00AE1A37">
      <w:pPr>
        <w:pStyle w:val="FOURTHLEVELHEADINGS"/>
      </w:pPr>
      <w:r w:rsidRPr="008E4F60">
        <w:t>Learned Helplessness</w:t>
      </w:r>
    </w:p>
    <w:p w14:paraId="66293087" w14:textId="4868D934"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 prolonged state of trauma may often lead to responses such as learned helplessness (Seligman, 1972). Feelings of powerlessness have arisen in other workplace bullying studies</w:t>
      </w:r>
      <w:r w:rsidR="005F1D59">
        <w:rPr>
          <w:rFonts w:ascii="Times New Roman" w:hAnsi="Times New Roman" w:cs="Times New Roman"/>
          <w:sz w:val="24"/>
          <w:szCs w:val="24"/>
        </w:rPr>
        <w:t xml:space="preserve"> as well</w:t>
      </w:r>
      <w:r w:rsidRPr="008E4F60">
        <w:rPr>
          <w:rFonts w:ascii="Times New Roman" w:hAnsi="Times New Roman" w:cs="Times New Roman"/>
          <w:sz w:val="24"/>
          <w:szCs w:val="24"/>
        </w:rPr>
        <w:t xml:space="preserve"> (e.g.,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&amp; McDermott, 2011). Sentiments coded as learned helplessness were expressed alongside feelings of hypervigilance and distrust, which are emotional trauma responses often experienced together (Herman, 1997). For Sherry, after all avenues were fruitless in reporting the bullying situations, the feeling of helplessness finally set in; “there wasn't anything that we could have done.” Sherry went on to describe how feelings of helplessness manifested for her; “I felt a burden, I felt paralyzed”; these emotions also informed her prospective sensemaking process as she hoped to find a new organizational environment. Elena also saw how learned helplessness manifested for her colleagues as she sought help for her situation. She mentioned they told her to just “let it go” and it “was their way for looking out.” Elena began to mirror this sentiment expressed by her coworkers; “I felt a little bit stuck.” April also felt helpless in doing something about the bullying she witnessed happening to her coworker; “I’m a small frog in a big pond. My opinion doesn’t always matter.” Patty also expressed this feeling of helplessness as a bystander; “you’re just watching it and you think you’re powerless to help.” These emotional responses also impacted prospective accounts for leaving the organization and joining a new workspace, which often manifested as distrust.</w:t>
      </w:r>
    </w:p>
    <w:p w14:paraId="5537925E" w14:textId="77777777" w:rsidR="00434947" w:rsidRPr="008E4F60" w:rsidRDefault="00434947" w:rsidP="00AE1A37">
      <w:pPr>
        <w:pStyle w:val="FOURTHLEVELHEADINGS"/>
      </w:pPr>
      <w:r w:rsidRPr="008E4F60">
        <w:t>Distrust</w:t>
      </w:r>
    </w:p>
    <w:p w14:paraId="4FF70C7E"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Another emotional response stemming from C-PTSD is a loss of trust in others (Hauge et al., 2010). For many participants, a sense of distrust followed them into new organizational </w:t>
      </w:r>
      <w:r w:rsidRPr="008E4F60">
        <w:rPr>
          <w:rFonts w:ascii="Times New Roman" w:hAnsi="Times New Roman" w:cs="Times New Roman"/>
          <w:sz w:val="24"/>
          <w:szCs w:val="24"/>
        </w:rPr>
        <w:lastRenderedPageBreak/>
        <w:t>spaces. Sherry explained what it may be like entering a new position as she made plans to leave her current toxic environment, “I'm cautious about trusting… it might cause me to be judgmental to some degree.” Elena’s feelings of distrust also impacted how she prospectively thought about possibilities for leaving her position. It was during this point that feelings of distrust were expressed. “It's also having to learn the dynamics, and who to trust and who not to trust.”</w:t>
      </w:r>
    </w:p>
    <w:p w14:paraId="53A730A3" w14:textId="2C6AE264"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For many participants, disruptions of organizational trust lingered well after the bullying stopped or they were able to escape their situations. These emotional responses to prolonged trauma informed the prospective sensemaking processes as participants joined new organizational spaces. Revisiting Betty’s narrative, she described how her loss of trust was carried over into a new organization. Betty explained, “I find the ramifications of having been bullied followed me. I find it very hard to trust in my coworkers…and this probably hurts me the most</w:t>
      </w:r>
      <w:r w:rsidR="00430B39">
        <w:rPr>
          <w:rFonts w:ascii="Times New Roman" w:hAnsi="Times New Roman" w:cs="Times New Roman"/>
          <w:sz w:val="24"/>
          <w:szCs w:val="24"/>
        </w:rPr>
        <w:t>;</w:t>
      </w:r>
      <w:r w:rsidRPr="008E4F60">
        <w:rPr>
          <w:rFonts w:ascii="Times New Roman" w:hAnsi="Times New Roman" w:cs="Times New Roman"/>
          <w:sz w:val="24"/>
          <w:szCs w:val="24"/>
        </w:rPr>
        <w:t xml:space="preserve"> it's very easy for me to feel threatened now.” Just like in Sherry</w:t>
      </w:r>
      <w:r w:rsidR="00430B39">
        <w:rPr>
          <w:rFonts w:ascii="Times New Roman" w:hAnsi="Times New Roman" w:cs="Times New Roman"/>
          <w:sz w:val="24"/>
          <w:szCs w:val="24"/>
        </w:rPr>
        <w:t>’s</w:t>
      </w:r>
      <w:r w:rsidRPr="008E4F60">
        <w:rPr>
          <w:rFonts w:ascii="Times New Roman" w:hAnsi="Times New Roman" w:cs="Times New Roman"/>
          <w:sz w:val="24"/>
          <w:szCs w:val="24"/>
        </w:rPr>
        <w:t xml:space="preserve"> and Elena’s stor</w:t>
      </w:r>
      <w:r w:rsidR="00430B39">
        <w:rPr>
          <w:rFonts w:ascii="Times New Roman" w:hAnsi="Times New Roman" w:cs="Times New Roman"/>
          <w:sz w:val="24"/>
          <w:szCs w:val="24"/>
        </w:rPr>
        <w:t>ies</w:t>
      </w:r>
      <w:r w:rsidRPr="008E4F60">
        <w:rPr>
          <w:rFonts w:ascii="Times New Roman" w:hAnsi="Times New Roman" w:cs="Times New Roman"/>
          <w:sz w:val="24"/>
          <w:szCs w:val="24"/>
        </w:rPr>
        <w:t xml:space="preserve">, the emotions of distrust greatly informed their prospective accounts of what they may encounter in a new organization. This highlights the deep rifts that can happen for individuals who are both witnesses and targets of workplace bullying, especially </w:t>
      </w:r>
      <w:r w:rsidR="00430B39">
        <w:rPr>
          <w:rFonts w:ascii="Times New Roman" w:hAnsi="Times New Roman" w:cs="Times New Roman"/>
          <w:sz w:val="24"/>
          <w:szCs w:val="24"/>
        </w:rPr>
        <w:t xml:space="preserve">when </w:t>
      </w:r>
      <w:r w:rsidRPr="008E4F60">
        <w:rPr>
          <w:rFonts w:ascii="Times New Roman" w:hAnsi="Times New Roman" w:cs="Times New Roman"/>
          <w:sz w:val="24"/>
          <w:szCs w:val="24"/>
        </w:rPr>
        <w:t>carried into new organizational spaces.</w:t>
      </w:r>
    </w:p>
    <w:p w14:paraId="5001C883" w14:textId="77777777" w:rsidR="00434947" w:rsidRPr="008E4F60" w:rsidRDefault="00434947" w:rsidP="00AE1A37">
      <w:pPr>
        <w:pStyle w:val="FOURTHLEVELHEADINGS"/>
      </w:pPr>
      <w:r w:rsidRPr="008E4F60">
        <w:t>Lingering Trauma</w:t>
      </w:r>
    </w:p>
    <w:p w14:paraId="6F76279F"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Many participants were able to leave their bullying environments and enter a new workplace not riddled with toxicity. During these moments in the conversation, participants still expressed a distrust in others, even in positive workspaces where bullying is not present. Sophie’s narrative showed how her sensemaking processes were disrupted even after new leadership was brought into her department. After constantly experiencing bullying as both a target and bystander for many years, Sophie expressed various forms of hesitancy when </w:t>
      </w:r>
      <w:r w:rsidRPr="008E4F60">
        <w:rPr>
          <w:rFonts w:ascii="Times New Roman" w:hAnsi="Times New Roman" w:cs="Times New Roman"/>
          <w:sz w:val="24"/>
          <w:szCs w:val="24"/>
        </w:rPr>
        <w:lastRenderedPageBreak/>
        <w:t>navigating the relationship with a new director. At first, Sophie said they “felt fantastic” that the new leader was aware of, and wanted to mitigate, bullying experiences for the department. Sophie also expressed continued feelings of distrust with her new boss. “I felt like I could believe that. But at the same time, I'm not sure. I'm still feeling it out.”</w:t>
      </w:r>
    </w:p>
    <w:p w14:paraId="22DAFD65" w14:textId="72C0476B"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While previous workplace bullying research has examined the intense emotion surrounding the first stages of bullying (Tracy et al, 2006), it is also important to understand how emotion can change over time</w:t>
      </w:r>
      <w:r w:rsidR="00AA3F7A">
        <w:rPr>
          <w:rFonts w:ascii="Times New Roman" w:hAnsi="Times New Roman" w:cs="Times New Roman"/>
          <w:sz w:val="24"/>
          <w:szCs w:val="24"/>
        </w:rPr>
        <w:t>,</w:t>
      </w:r>
      <w:r w:rsidRPr="008E4F60">
        <w:rPr>
          <w:rFonts w:ascii="Times New Roman" w:hAnsi="Times New Roman" w:cs="Times New Roman"/>
          <w:sz w:val="24"/>
          <w:szCs w:val="24"/>
        </w:rPr>
        <w:t xml:space="preserve"> especially during organizational sensemaking processes. Evidence from this study highlighted how emotion after a prolonged period mirror what has been found in C-PTSD studies (Hauge et al., 2010; Herman, 1997), which was hypervigilance, learned helplessness, and distrust. In the context of organizational sensemaking processes, these emotional responses permeated prospective accounts and were also brought into new organizational environments. Thus, organizational members may bring in trauma-related emotional responses into new workspaces stemming from workplace bullying experiences as they make sense of their surroundings, regardless of a positive new workplace environment.</w:t>
      </w:r>
    </w:p>
    <w:p w14:paraId="4637BE45" w14:textId="59A3D161" w:rsidR="00434947" w:rsidRPr="008E4F60" w:rsidRDefault="00434947" w:rsidP="00AE1A37">
      <w:pPr>
        <w:pStyle w:val="THIRDLEVELHEADINGS"/>
        <w:spacing w:before="0"/>
      </w:pPr>
      <w:bookmarkStart w:id="27" w:name="_Toc88214818"/>
      <w:r w:rsidRPr="008E4F60">
        <w:t>Research Question 3</w:t>
      </w:r>
      <w:bookmarkEnd w:id="27"/>
    </w:p>
    <w:p w14:paraId="621F791E" w14:textId="06846D1C" w:rsidR="0003717E"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RQ3 asked: </w:t>
      </w:r>
      <w:r w:rsidR="002E4C1F" w:rsidRPr="00A24EEC">
        <w:rPr>
          <w:rFonts w:ascii="Times New Roman" w:hAnsi="Times New Roman" w:cs="Times New Roman"/>
          <w:i/>
          <w:iCs/>
          <w:sz w:val="24"/>
          <w:szCs w:val="24"/>
        </w:rPr>
        <w:t xml:space="preserve">How do </w:t>
      </w:r>
      <w:r w:rsidR="002E4C1F" w:rsidRPr="00300675">
        <w:rPr>
          <w:rFonts w:ascii="Times New Roman" w:hAnsi="Times New Roman" w:cs="Times New Roman"/>
          <w:i/>
          <w:iCs/>
          <w:sz w:val="24"/>
          <w:szCs w:val="24"/>
        </w:rPr>
        <w:t>people</w:t>
      </w:r>
      <w:r w:rsidR="002E4C1F" w:rsidRPr="00A24EEC">
        <w:rPr>
          <w:rFonts w:ascii="Times New Roman" w:hAnsi="Times New Roman" w:cs="Times New Roman"/>
          <w:i/>
          <w:iCs/>
          <w:sz w:val="24"/>
          <w:szCs w:val="24"/>
        </w:rPr>
        <w:t xml:space="preserve"> come to label their role as bystanders </w:t>
      </w:r>
      <w:r w:rsidR="002E4C1F" w:rsidRPr="00300675">
        <w:rPr>
          <w:rFonts w:ascii="Times New Roman" w:hAnsi="Times New Roman" w:cs="Times New Roman"/>
          <w:i/>
          <w:iCs/>
          <w:sz w:val="24"/>
          <w:szCs w:val="24"/>
        </w:rPr>
        <w:t>throughout</w:t>
      </w:r>
      <w:r w:rsidR="002E4C1F" w:rsidRPr="00A24EEC">
        <w:rPr>
          <w:rFonts w:ascii="Times New Roman" w:hAnsi="Times New Roman" w:cs="Times New Roman"/>
          <w:i/>
          <w:iCs/>
          <w:sz w:val="24"/>
          <w:szCs w:val="24"/>
        </w:rPr>
        <w:t xml:space="preserve"> workplace bullying </w:t>
      </w:r>
      <w:r w:rsidR="002E4C1F" w:rsidRPr="00300675">
        <w:rPr>
          <w:rFonts w:ascii="Times New Roman" w:hAnsi="Times New Roman" w:cs="Times New Roman"/>
          <w:i/>
          <w:iCs/>
          <w:sz w:val="24"/>
          <w:szCs w:val="24"/>
        </w:rPr>
        <w:t>processes</w:t>
      </w:r>
      <w:r w:rsidR="002E4C1F" w:rsidRPr="00A24EEC">
        <w:rPr>
          <w:rFonts w:ascii="Times New Roman" w:hAnsi="Times New Roman" w:cs="Times New Roman"/>
          <w:i/>
          <w:iCs/>
          <w:sz w:val="24"/>
          <w:szCs w:val="24"/>
        </w:rPr>
        <w:t>?</w:t>
      </w:r>
      <w:r w:rsidRPr="008E4F60">
        <w:rPr>
          <w:rFonts w:ascii="Times New Roman" w:hAnsi="Times New Roman" w:cs="Times New Roman"/>
          <w:sz w:val="24"/>
          <w:szCs w:val="24"/>
        </w:rPr>
        <w:t xml:space="preserve"> Individuals take on many roles within the social fabric of any given organization (Weick, 1995). Once organizational members take on roles, their individual identity becomes merged with the collective. In other words, “the self gets transformed from ‘I’ to ‘we’” (Weick, 1995, p. 71). Kenny et al. (2011) also explained that identity is the way people make sense of themselves with others. An individual does not have a sense of identity alone. Identity is always understood through, and because of, communication. Within organizational life, occupational identity is members’ co-constructed sense of meaning about their professional </w:t>
      </w:r>
      <w:r w:rsidRPr="008E4F60">
        <w:rPr>
          <w:rFonts w:ascii="Times New Roman" w:hAnsi="Times New Roman" w:cs="Times New Roman"/>
          <w:sz w:val="24"/>
          <w:szCs w:val="24"/>
        </w:rPr>
        <w:lastRenderedPageBreak/>
        <w:t>worth (Kenny et al., 2011). However, during disruptive organizational events</w:t>
      </w:r>
      <w:r w:rsidR="00C87DA1">
        <w:rPr>
          <w:rFonts w:ascii="Times New Roman" w:hAnsi="Times New Roman" w:cs="Times New Roman"/>
          <w:sz w:val="24"/>
          <w:szCs w:val="24"/>
        </w:rPr>
        <w:t>,</w:t>
      </w:r>
      <w:r w:rsidRPr="008E4F60">
        <w:rPr>
          <w:rFonts w:ascii="Times New Roman" w:hAnsi="Times New Roman" w:cs="Times New Roman"/>
          <w:sz w:val="24"/>
          <w:szCs w:val="24"/>
        </w:rPr>
        <w:t xml:space="preserve"> such as workplace bullying, a member’s identity may become threatened. Previous workplace bullying research has found a significant disruption to targets’ identity (Tracy et al., 2006). It is also important to understand how bystanders’ identity is affected as well as how they see their role within these processes. </w:t>
      </w:r>
    </w:p>
    <w:p w14:paraId="6C846DF2" w14:textId="77777777"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theme best suited to provide answers to this research question is </w:t>
      </w:r>
      <w:r w:rsidRPr="001448AA">
        <w:rPr>
          <w:rFonts w:ascii="Times New Roman" w:hAnsi="Times New Roman" w:cs="Times New Roman"/>
          <w:sz w:val="24"/>
          <w:szCs w:val="24"/>
        </w:rPr>
        <w:t>occupational identity</w:t>
      </w:r>
      <w:r w:rsidRPr="008E4F60">
        <w:rPr>
          <w:rFonts w:ascii="Times New Roman" w:hAnsi="Times New Roman" w:cs="Times New Roman"/>
          <w:i/>
          <w:iCs/>
          <w:sz w:val="24"/>
          <w:szCs w:val="24"/>
        </w:rPr>
        <w:t>.</w:t>
      </w:r>
      <w:r w:rsidRPr="008E4F60">
        <w:rPr>
          <w:rFonts w:ascii="Times New Roman" w:hAnsi="Times New Roman" w:cs="Times New Roman"/>
          <w:sz w:val="24"/>
          <w:szCs w:val="24"/>
        </w:rPr>
        <w:t xml:space="preserve"> As this theme discussed, participants at first went inward with their sensemaking processes. They experienced a threat to their work abilities and struggled to be productive. During this stage, they often expressed a loss of occupational identity. They also made attempts to prove themselves to others in the organization. As bullying progressed over time, participants engaged in self-preservation and made attempts to reclaim their sense of identity. </w:t>
      </w:r>
    </w:p>
    <w:p w14:paraId="2F7ACD02" w14:textId="1B7BDD23" w:rsidR="00434947" w:rsidRPr="00231DF5"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One significant way participants made efforts to reclaim their identity is through their position as bystander. Many participants crossed the roles of target and bystander throughout their narratives. This dynamic can add insights for this research question as well. Participants did not perceive the significance of their role as bystanders until they constructed meaning surrounding this position. Most often, this meaning manifested to make sense of their role as previous targets. As workplace bullying continued for extended periods of time (often many years), participants also prospectively made plans for their role as bystanders.</w:t>
      </w:r>
      <w:r w:rsidR="009479FD">
        <w:rPr>
          <w:rFonts w:ascii="Times New Roman" w:hAnsi="Times New Roman" w:cs="Times New Roman"/>
          <w:sz w:val="24"/>
          <w:szCs w:val="24"/>
        </w:rPr>
        <w:t xml:space="preserve"> </w:t>
      </w:r>
      <w:r w:rsidR="002E4C1F">
        <w:rPr>
          <w:rFonts w:ascii="Times New Roman" w:hAnsi="Times New Roman" w:cs="Times New Roman"/>
          <w:sz w:val="24"/>
          <w:szCs w:val="24"/>
        </w:rPr>
        <w:t>Participants uniquely framed their bystander language as they labeled their own roles</w:t>
      </w:r>
      <w:r w:rsidR="00955ABE">
        <w:rPr>
          <w:rFonts w:ascii="Times New Roman" w:hAnsi="Times New Roman" w:cs="Times New Roman"/>
          <w:sz w:val="24"/>
          <w:szCs w:val="24"/>
        </w:rPr>
        <w:t xml:space="preserve">. </w:t>
      </w:r>
    </w:p>
    <w:p w14:paraId="15179561" w14:textId="77777777" w:rsidR="00434947" w:rsidRPr="008E4F60" w:rsidRDefault="00434947" w:rsidP="003935B4">
      <w:pPr>
        <w:pStyle w:val="FOURTHLEVELHEADINGS"/>
      </w:pPr>
      <w:r w:rsidRPr="008E4F60">
        <w:t>Loss of Identity</w:t>
      </w:r>
    </w:p>
    <w:p w14:paraId="44CA60F0" w14:textId="58E97389"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 the early stages of their narratives, participants often expressed a disruption to their occupational identity. </w:t>
      </w:r>
      <w:r w:rsidR="001E16DB">
        <w:rPr>
          <w:rFonts w:ascii="Times New Roman" w:hAnsi="Times New Roman" w:cs="Times New Roman"/>
          <w:sz w:val="24"/>
          <w:szCs w:val="24"/>
        </w:rPr>
        <w:t>Because</w:t>
      </w:r>
      <w:r w:rsidRPr="008E4F60">
        <w:rPr>
          <w:rFonts w:ascii="Times New Roman" w:hAnsi="Times New Roman" w:cs="Times New Roman"/>
          <w:sz w:val="24"/>
          <w:szCs w:val="24"/>
        </w:rPr>
        <w:t xml:space="preserve"> workplace bullying is known to be a very confusing experience (Tracy et al., 2006), this confusion arose for participants as they questioned their sense of </w:t>
      </w:r>
      <w:r w:rsidRPr="008E4F60">
        <w:rPr>
          <w:rFonts w:ascii="Times New Roman" w:hAnsi="Times New Roman" w:cs="Times New Roman"/>
          <w:sz w:val="24"/>
          <w:szCs w:val="24"/>
        </w:rPr>
        <w:lastRenderedPageBreak/>
        <w:t>purpose for the organization. Bullying, for them, disrupted their sense of occupational identity during their perceived role as a target. Betty identified her position through a sense of loss and mourning. “You mourn that self you feel you've lost. And then when you go back to a job, I still, I find myself questioning whether I'm who I am, the employee I think I am.” The same occurred throughout Molly’s narrative. She often questioned her worth as a professional. “Is this what I meant to be doing? Do I not understand myself? Do I not understand my program?”</w:t>
      </w:r>
      <w:r w:rsidRPr="008E4F60">
        <w:t xml:space="preserve"> </w:t>
      </w:r>
      <w:r w:rsidRPr="008E4F60">
        <w:rPr>
          <w:rFonts w:ascii="Times New Roman" w:hAnsi="Times New Roman" w:cs="Times New Roman"/>
          <w:sz w:val="24"/>
          <w:szCs w:val="24"/>
        </w:rPr>
        <w:t>Revisiting Patty’s story, she also described her experiences as being the outcast, not living up to the organization’s expectations, and questioning her occupational identity within academia when she was a target. “You feel like you are inadequate. I’ve questioned my choice of being in academia so much.” Nick pointed to disruption of his occupational ideals. He immediately went to his ability to be a worthy professional. “I want to come back and do this again and not go into this profession. Sorry.” Questioning their occupational worth often lead to a loss in their ability to do good work.</w:t>
      </w:r>
    </w:p>
    <w:p w14:paraId="22F5A198" w14:textId="77777777" w:rsidR="00434947" w:rsidRPr="008E4F60" w:rsidRDefault="00434947" w:rsidP="00AE1A37">
      <w:pPr>
        <w:pStyle w:val="FOURTHLEVELHEADINGS"/>
      </w:pPr>
      <w:r w:rsidRPr="008E4F60">
        <w:t>Loss of Productivity</w:t>
      </w:r>
    </w:p>
    <w:p w14:paraId="444505DB" w14:textId="79DF5423"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As bullying went on, participants struggled to maintain productivity. Organizational members’ sense of occupational identity comes from their understanding of what is good work: “The worth of a job depends on how the person doing the job relates it to their sense of identity” (Kenny et al., 2011, p. 72). </w:t>
      </w:r>
      <w:r w:rsidR="00F015E0" w:rsidRPr="00F015E0">
        <w:rPr>
          <w:rFonts w:ascii="Times New Roman" w:hAnsi="Times New Roman" w:cs="Times New Roman"/>
          <w:sz w:val="24"/>
          <w:szCs w:val="24"/>
        </w:rPr>
        <w:t>Hollis (2015) also reported that many workplace bullying targets disengaged from work processes</w:t>
      </w:r>
      <w:r w:rsidR="00EB740A">
        <w:rPr>
          <w:rFonts w:ascii="Times New Roman" w:hAnsi="Times New Roman" w:cs="Times New Roman"/>
          <w:sz w:val="24"/>
          <w:szCs w:val="24"/>
        </w:rPr>
        <w:t>,</w:t>
      </w:r>
      <w:r w:rsidR="00F015E0" w:rsidRPr="00F015E0">
        <w:rPr>
          <w:rFonts w:ascii="Times New Roman" w:hAnsi="Times New Roman" w:cs="Times New Roman"/>
          <w:sz w:val="24"/>
          <w:szCs w:val="24"/>
        </w:rPr>
        <w:t xml:space="preserve"> often </w:t>
      </w:r>
      <w:r w:rsidR="00C55706">
        <w:rPr>
          <w:rFonts w:ascii="Times New Roman" w:hAnsi="Times New Roman" w:cs="Times New Roman"/>
          <w:sz w:val="24"/>
          <w:szCs w:val="24"/>
        </w:rPr>
        <w:t xml:space="preserve">causing </w:t>
      </w:r>
      <w:r w:rsidR="00F015E0" w:rsidRPr="00F015E0">
        <w:rPr>
          <w:rFonts w:ascii="Times New Roman" w:hAnsi="Times New Roman" w:cs="Times New Roman"/>
          <w:sz w:val="24"/>
          <w:szCs w:val="24"/>
        </w:rPr>
        <w:t xml:space="preserve">a detriment to organizational </w:t>
      </w:r>
      <w:r w:rsidR="00EB740A">
        <w:rPr>
          <w:rFonts w:ascii="Times New Roman" w:hAnsi="Times New Roman" w:cs="Times New Roman"/>
          <w:sz w:val="24"/>
          <w:szCs w:val="24"/>
        </w:rPr>
        <w:t xml:space="preserve">functioning and amplification to organizational </w:t>
      </w:r>
      <w:r w:rsidR="00F015E0" w:rsidRPr="00F015E0">
        <w:rPr>
          <w:rFonts w:ascii="Times New Roman" w:hAnsi="Times New Roman" w:cs="Times New Roman"/>
          <w:sz w:val="24"/>
          <w:szCs w:val="24"/>
        </w:rPr>
        <w:t xml:space="preserve">costs. </w:t>
      </w:r>
      <w:r w:rsidRPr="008E4F60">
        <w:rPr>
          <w:rFonts w:ascii="Times New Roman" w:hAnsi="Times New Roman" w:cs="Times New Roman"/>
          <w:sz w:val="24"/>
          <w:szCs w:val="24"/>
        </w:rPr>
        <w:t xml:space="preserve">Corinna, just like Betty, Molly, and Nick, also experienced a depleted self-worth and questioned her occupational identity. “It definitely affects whether or not I want to continue working and research.” Corinna was able to articulate her role through her need to be productive. She constantly saw others berated. This, in turn, took a toll on her. “So, it </w:t>
      </w:r>
      <w:r w:rsidRPr="008E4F60">
        <w:rPr>
          <w:rFonts w:ascii="Times New Roman" w:hAnsi="Times New Roman" w:cs="Times New Roman"/>
          <w:sz w:val="24"/>
          <w:szCs w:val="24"/>
        </w:rPr>
        <w:lastRenderedPageBreak/>
        <w:t>definitely affected</w:t>
      </w:r>
      <w:r w:rsidR="00CC1B1E">
        <w:rPr>
          <w:rFonts w:ascii="Times New Roman" w:hAnsi="Times New Roman" w:cs="Times New Roman"/>
          <w:sz w:val="24"/>
          <w:szCs w:val="24"/>
        </w:rPr>
        <w:t>,</w:t>
      </w:r>
      <w:r w:rsidRPr="008E4F60">
        <w:rPr>
          <w:rFonts w:ascii="Times New Roman" w:hAnsi="Times New Roman" w:cs="Times New Roman"/>
          <w:sz w:val="24"/>
          <w:szCs w:val="24"/>
        </w:rPr>
        <w:t xml:space="preserve"> I think</w:t>
      </w:r>
      <w:r w:rsidR="00CC1B1E">
        <w:rPr>
          <w:rFonts w:ascii="Times New Roman" w:hAnsi="Times New Roman" w:cs="Times New Roman"/>
          <w:sz w:val="24"/>
          <w:szCs w:val="24"/>
        </w:rPr>
        <w:t>,</w:t>
      </w:r>
      <w:r w:rsidRPr="008E4F60">
        <w:rPr>
          <w:rFonts w:ascii="Times New Roman" w:hAnsi="Times New Roman" w:cs="Times New Roman"/>
          <w:sz w:val="24"/>
          <w:szCs w:val="24"/>
        </w:rPr>
        <w:t xml:space="preserve"> my research in the end by limiting the projects that I was going to be involved on.” Betty echoed this sentiment in her narrative; “It sounds to me when I say it out loud, very childish, to say you were bullied…and make you either feel or look incompetent or even unsure of yourself.” After many participants experienced a loss of productivity, they often engaged in ways to preserve their sense of occupational identity with their work. </w:t>
      </w:r>
    </w:p>
    <w:p w14:paraId="26FE80E5" w14:textId="77777777" w:rsidR="00434947" w:rsidRPr="008E4F60" w:rsidRDefault="00434947" w:rsidP="00AE1A37">
      <w:pPr>
        <w:pStyle w:val="FOURTHLEVELHEADINGS"/>
      </w:pPr>
      <w:r w:rsidRPr="008E4F60">
        <w:t>Preserving Identity</w:t>
      </w:r>
    </w:p>
    <w:p w14:paraId="0CA39EF8" w14:textId="07ABCD69"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Participants often expressed ways they engaged in self-preservation for both themselves and with others. Henry expressed wanting to “lay low” and Joon-Jae mentioned that he plays the bully’s game; “fall in line and don't say anything.” During Elyse’s narrative, both </w:t>
      </w:r>
      <w:r w:rsidR="00CC1B1E">
        <w:rPr>
          <w:rFonts w:ascii="Times New Roman" w:hAnsi="Times New Roman" w:cs="Times New Roman"/>
          <w:sz w:val="24"/>
          <w:szCs w:val="24"/>
        </w:rPr>
        <w:t>she</w:t>
      </w:r>
      <w:r w:rsidRPr="008E4F60">
        <w:rPr>
          <w:rFonts w:ascii="Times New Roman" w:hAnsi="Times New Roman" w:cs="Times New Roman"/>
          <w:sz w:val="24"/>
          <w:szCs w:val="24"/>
        </w:rPr>
        <w:t xml:space="preserve"> and her colleagues would attempt to preserve their sense of occupational identity together. She and her colleagues did so by proving their worth to the organization. She mentioned, “[they would] make jokes of [their] own accolades, which it really depressed [her].” She also reaffirmed the occupational identity of the targets whose bullying she witnessed. She identified her bystander role through her understanding of occupational identity for herself and other targets. “They’re established scholars…they know what they’re doing.” Elyse’s narrative stops at the point where she is still struggling with her occupational identity. “I still very much on the inside feel expendable as an instructor.” Others, however, we</w:t>
      </w:r>
      <w:r w:rsidR="00D751E0">
        <w:rPr>
          <w:rFonts w:ascii="Times New Roman" w:hAnsi="Times New Roman" w:cs="Times New Roman"/>
          <w:sz w:val="24"/>
          <w:szCs w:val="24"/>
        </w:rPr>
        <w:t>re</w:t>
      </w:r>
      <w:r w:rsidRPr="008E4F60">
        <w:rPr>
          <w:rFonts w:ascii="Times New Roman" w:hAnsi="Times New Roman" w:cs="Times New Roman"/>
          <w:sz w:val="24"/>
          <w:szCs w:val="24"/>
        </w:rPr>
        <w:t xml:space="preserve"> able to make tangible efforts to reclaim their sense of occupational identity.</w:t>
      </w:r>
    </w:p>
    <w:p w14:paraId="7C165865" w14:textId="77777777" w:rsidR="00434947" w:rsidRPr="008E4F60" w:rsidRDefault="00434947" w:rsidP="00AE1A37">
      <w:pPr>
        <w:pStyle w:val="FOURTHLEVELHEADINGS"/>
      </w:pPr>
      <w:r w:rsidRPr="008E4F60">
        <w:t>Reclaim Identity</w:t>
      </w:r>
    </w:p>
    <w:p w14:paraId="004A25C3"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Over time, participants would develop ways to reclaim or reconstruct their identity throughout their workplace bullying situations. Participants saw ways they could find dignity and pride in their work. The identity work went inward at first. They were able to reclaim their purpose for being an academic and put their efforts into the rewarding parts of the job to cope </w:t>
      </w:r>
      <w:r w:rsidRPr="008E4F60">
        <w:rPr>
          <w:rFonts w:ascii="Times New Roman" w:hAnsi="Times New Roman" w:cs="Times New Roman"/>
          <w:sz w:val="24"/>
          <w:szCs w:val="24"/>
        </w:rPr>
        <w:lastRenderedPageBreak/>
        <w:t xml:space="preserve">with their workplace bullying situations. Revisiting Nick’s narrative, he was able to reclaim his sense of occupational identity through his own self-preservation. “And so, I </w:t>
      </w:r>
      <w:proofErr w:type="gramStart"/>
      <w:r w:rsidRPr="008E4F60">
        <w:rPr>
          <w:rFonts w:ascii="Times New Roman" w:hAnsi="Times New Roman" w:cs="Times New Roman"/>
          <w:sz w:val="24"/>
          <w:szCs w:val="24"/>
        </w:rPr>
        <w:t>came to the conclusion</w:t>
      </w:r>
      <w:proofErr w:type="gramEnd"/>
      <w:r w:rsidRPr="008E4F60">
        <w:rPr>
          <w:rFonts w:ascii="Times New Roman" w:hAnsi="Times New Roman" w:cs="Times New Roman"/>
          <w:sz w:val="24"/>
          <w:szCs w:val="24"/>
        </w:rPr>
        <w:t xml:space="preserve">. I have a job. I have a steady income, I have benefits…And my students like me, and so that's a full basket.” </w:t>
      </w:r>
      <w:r w:rsidRPr="008E4F60">
        <w:rPr>
          <w:rFonts w:ascii="Times New Roman" w:hAnsi="Times New Roman" w:cs="Times New Roman"/>
          <w:sz w:val="24"/>
          <w:szCs w:val="24"/>
        </w:rPr>
        <w:tab/>
      </w:r>
    </w:p>
    <w:p w14:paraId="3797621D"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Participants would also reclaim their identity alongside others. This occurred mostly as participants engaged their role as a bystander and helping targets with their situations. They would use their previous experiences to identify the importance of their role as bystanders for future bullying events. Thus, their identity as a bystander became a co-constructed process with workplace bullying targets. Throughout most of these narratives, they took on the role of protector. </w:t>
      </w:r>
    </w:p>
    <w:p w14:paraId="459BB5D2" w14:textId="2FF9D7FB"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This process of seeing their role as a protector helped participants reclaim their sense of occupational identity, identify the importance of their role as a bystander, and give a sense of meaning to their previous workplace bullying experiences. “It really helped in a way, it really made me aware. It hurts my heart [seeing graduate students bullied] …one thing I can do is be on your committee. I can confront their major professor mentor” (Bill)</w:t>
      </w:r>
      <w:proofErr w:type="gramStart"/>
      <w:r w:rsidRPr="008E4F60">
        <w:rPr>
          <w:rFonts w:ascii="Times New Roman" w:hAnsi="Times New Roman" w:cs="Times New Roman"/>
          <w:sz w:val="24"/>
          <w:szCs w:val="24"/>
        </w:rPr>
        <w:t xml:space="preserve">.  </w:t>
      </w:r>
      <w:proofErr w:type="gramEnd"/>
      <w:r w:rsidR="001E16DB">
        <w:rPr>
          <w:rFonts w:ascii="Times New Roman" w:hAnsi="Times New Roman" w:cs="Times New Roman"/>
          <w:sz w:val="24"/>
          <w:szCs w:val="24"/>
        </w:rPr>
        <w:t>Because</w:t>
      </w:r>
      <w:r w:rsidRPr="008E4F60">
        <w:rPr>
          <w:rFonts w:ascii="Times New Roman" w:hAnsi="Times New Roman" w:cs="Times New Roman"/>
          <w:sz w:val="24"/>
          <w:szCs w:val="24"/>
        </w:rPr>
        <w:t xml:space="preserve"> becoming the target of bullying previously as a student, Corinna was on high alert concerning both her own and others’ communication with her department’s graduate students. “I think it affects me a lot. I'm not going to ever yell at a grad student.” Revisiting Gary’s narrative, he “just wanted to support [the target] …and it brought [them] closer together.” April told the target that she “will always stick up for her.” Stacy mentioned that she’s “mama bear” in looking out for others who are at the brunt of the bully’s wrath. Lauren expressed that she was “on high alert” in looking out for her colleague.</w:t>
      </w:r>
    </w:p>
    <w:p w14:paraId="019B25DD"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Throughout their narratives, participants expressed a depleted sense of occupational identity. As they moved through the bullying process, participants struggled to be productive or tried to prove themselves to the organization. As time went on, however, targets moved into the bystander role by engaging others in meaning-making processes. They engaged in self-preservation with others and reclaimed their sense of identity. Participants did so by prospectively making plans for their role as bystander. As participants entered the bystander role, they identified the significance of this role and felt as if they could protect others from bullying.</w:t>
      </w:r>
    </w:p>
    <w:p w14:paraId="38084A54" w14:textId="13996AA9" w:rsidR="00434947" w:rsidRPr="008E4F60" w:rsidRDefault="00434947" w:rsidP="00AE1A37">
      <w:pPr>
        <w:pStyle w:val="THIRDLEVELHEADINGS"/>
        <w:spacing w:before="0"/>
      </w:pPr>
      <w:bookmarkStart w:id="28" w:name="_Toc88214819"/>
      <w:r w:rsidRPr="008E4F60">
        <w:t>Research Question 4</w:t>
      </w:r>
      <w:bookmarkEnd w:id="28"/>
    </w:p>
    <w:p w14:paraId="31185774" w14:textId="7D71DEF2"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RQ4 asked: </w:t>
      </w:r>
      <w:r w:rsidRPr="008E4F60">
        <w:rPr>
          <w:rFonts w:ascii="Times New Roman" w:hAnsi="Times New Roman" w:cs="Times New Roman"/>
          <w:i/>
          <w:iCs/>
          <w:sz w:val="24"/>
          <w:szCs w:val="24"/>
        </w:rPr>
        <w:t xml:space="preserve">What does it feel like to be a workplace bullying bystander? </w:t>
      </w:r>
      <w:r w:rsidRPr="008E4F60">
        <w:rPr>
          <w:rFonts w:ascii="Times New Roman" w:hAnsi="Times New Roman" w:cs="Times New Roman"/>
          <w:sz w:val="24"/>
          <w:szCs w:val="24"/>
        </w:rPr>
        <w:t xml:space="preserve">This question has previously been asked of targets (Tracy et al., 2006) </w:t>
      </w:r>
      <w:r w:rsidR="00130A89">
        <w:rPr>
          <w:rFonts w:ascii="Times New Roman" w:hAnsi="Times New Roman" w:cs="Times New Roman"/>
          <w:sz w:val="24"/>
          <w:szCs w:val="24"/>
        </w:rPr>
        <w:t xml:space="preserve">who </w:t>
      </w:r>
      <w:r w:rsidRPr="008E4F60">
        <w:rPr>
          <w:rFonts w:ascii="Times New Roman" w:hAnsi="Times New Roman" w:cs="Times New Roman"/>
          <w:sz w:val="24"/>
          <w:szCs w:val="24"/>
        </w:rPr>
        <w:t>often characteriz</w:t>
      </w:r>
      <w:r w:rsidR="00130A89">
        <w:rPr>
          <w:rFonts w:ascii="Times New Roman" w:hAnsi="Times New Roman" w:cs="Times New Roman"/>
          <w:sz w:val="24"/>
          <w:szCs w:val="24"/>
        </w:rPr>
        <w:t>e</w:t>
      </w:r>
      <w:r w:rsidRPr="008E4F60">
        <w:rPr>
          <w:rFonts w:ascii="Times New Roman" w:hAnsi="Times New Roman" w:cs="Times New Roman"/>
          <w:sz w:val="24"/>
          <w:szCs w:val="24"/>
        </w:rPr>
        <w:t xml:space="preserve"> this feeling as a nightmare (bullying as a process), facing a demon (bully characterization), and becoming a prisoner (target characterization). Additionally, targets have characterized bystanders as comrades on a quest if the bystanders were supportive during their workplace bullying experiences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Krone, 2015). An integral component to the metaphorical language of </w:t>
      </w:r>
      <w:r w:rsidR="00130A89">
        <w:rPr>
          <w:rFonts w:ascii="Times New Roman" w:hAnsi="Times New Roman" w:cs="Times New Roman"/>
          <w:sz w:val="24"/>
          <w:szCs w:val="24"/>
        </w:rPr>
        <w:t xml:space="preserve">the </w:t>
      </w:r>
      <w:r w:rsidRPr="008E4F60">
        <w:rPr>
          <w:rFonts w:ascii="Times New Roman" w:hAnsi="Times New Roman" w:cs="Times New Roman"/>
          <w:sz w:val="24"/>
          <w:szCs w:val="24"/>
        </w:rPr>
        <w:t xml:space="preserve">workplace bullying paradigm is the perspective of bystanders. The theme best prepared to answer this research question is </w:t>
      </w:r>
      <w:r w:rsidR="004A3EF9" w:rsidRPr="001448AA">
        <w:rPr>
          <w:rFonts w:ascii="Times New Roman" w:hAnsi="Times New Roman" w:cs="Times New Roman"/>
          <w:sz w:val="24"/>
          <w:szCs w:val="24"/>
        </w:rPr>
        <w:t>thrownness</w:t>
      </w:r>
      <w:r w:rsidRPr="008E4F60">
        <w:rPr>
          <w:rFonts w:ascii="Times New Roman" w:hAnsi="Times New Roman" w:cs="Times New Roman"/>
          <w:sz w:val="24"/>
          <w:szCs w:val="24"/>
        </w:rPr>
        <w:t xml:space="preserve">. </w:t>
      </w:r>
    </w:p>
    <w:p w14:paraId="0DDFC167" w14:textId="1FA15147"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 key aspect of bystanders’ experiences was feeling thrust into workplace bullying events. As bystanders narrated their point of view, they often described feeling abruptly forced into their situations. To them, they had no control over their positions as bystanders. As their narratives progressed, participants often described feeling stuck and unsure of what to do next. While stuck, participants also expressed an uncomfortable closeness to the situations and wanting to push away or disengage from their perspectives to return to the mundane activities of organizational life. Overall, bystanders could sense the tension surrounding workplace bullying </w:t>
      </w:r>
      <w:r w:rsidRPr="008E4F60">
        <w:rPr>
          <w:rFonts w:ascii="Times New Roman" w:hAnsi="Times New Roman" w:cs="Times New Roman"/>
          <w:sz w:val="24"/>
          <w:szCs w:val="24"/>
        </w:rPr>
        <w:lastRenderedPageBreak/>
        <w:t>processes from within the organizational environment. Here, they often felt as if they had to proceed with caution</w:t>
      </w:r>
      <w:r w:rsidR="00130A89">
        <w:rPr>
          <w:rFonts w:ascii="Times New Roman" w:hAnsi="Times New Roman" w:cs="Times New Roman"/>
          <w:sz w:val="24"/>
          <w:szCs w:val="24"/>
        </w:rPr>
        <w:t>,</w:t>
      </w:r>
      <w:r w:rsidRPr="008E4F60">
        <w:rPr>
          <w:rFonts w:ascii="Times New Roman" w:hAnsi="Times New Roman" w:cs="Times New Roman"/>
          <w:sz w:val="24"/>
          <w:szCs w:val="24"/>
        </w:rPr>
        <w:t xml:space="preserve"> such as “walking on eggshells” (Patty</w:t>
      </w:r>
      <w:r w:rsidR="00884A4C" w:rsidRPr="008E4F60">
        <w:rPr>
          <w:rFonts w:ascii="Times New Roman" w:hAnsi="Times New Roman" w:cs="Times New Roman"/>
          <w:sz w:val="24"/>
          <w:szCs w:val="24"/>
        </w:rPr>
        <w:t>)</w:t>
      </w:r>
      <w:r w:rsidR="00884A4C">
        <w:rPr>
          <w:rFonts w:ascii="Times New Roman" w:hAnsi="Times New Roman" w:cs="Times New Roman"/>
          <w:sz w:val="24"/>
          <w:szCs w:val="24"/>
        </w:rPr>
        <w:t xml:space="preserve"> and</w:t>
      </w:r>
      <w:r w:rsidRPr="008E4F60">
        <w:rPr>
          <w:rFonts w:ascii="Times New Roman" w:hAnsi="Times New Roman" w:cs="Times New Roman"/>
          <w:sz w:val="24"/>
          <w:szCs w:val="24"/>
        </w:rPr>
        <w:t xml:space="preserve"> felt the repetitive nature of workplace bullying processes</w:t>
      </w:r>
      <w:r w:rsidR="00884A4C">
        <w:rPr>
          <w:rFonts w:ascii="Times New Roman" w:hAnsi="Times New Roman" w:cs="Times New Roman"/>
          <w:sz w:val="24"/>
          <w:szCs w:val="24"/>
        </w:rPr>
        <w:t>.</w:t>
      </w:r>
    </w:p>
    <w:p w14:paraId="5C0B521A" w14:textId="77777777" w:rsidR="00434947" w:rsidRPr="008E4F60" w:rsidRDefault="00434947" w:rsidP="006C7521">
      <w:pPr>
        <w:pStyle w:val="FOURTHLEVELHEADINGS"/>
      </w:pPr>
      <w:r w:rsidRPr="008E4F60">
        <w:t>Thrown</w:t>
      </w:r>
    </w:p>
    <w:p w14:paraId="39598670" w14:textId="490804AF" w:rsidR="00434947" w:rsidRPr="008E4F60" w:rsidRDefault="00434947"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Participants often described their experience of the bystander role in terms of being thrown into the workplace bullying situations. They felt thrust into the middle of a bully and target dynamic against their will. For example, Joe was recruited by the bully in his narrative to become a henchman. He felt thrust into the middle of a bully and target dynamic against his will. He mentioned it was like “waiting for the rug to be pulled out.” Wallace, like Joe, also identified the abruptness of being thrown into his position using the same metaphorical language; “you felt like you were in a good spot, and you felt like you're in a collegial atmosphere, and then the rug gets pulled out from under you.” This offers a new perspective of metaphorical language for workplace bullying processes.</w:t>
      </w:r>
    </w:p>
    <w:p w14:paraId="3A874C1B" w14:textId="53A887B6"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9015BE">
        <w:rPr>
          <w:rFonts w:ascii="Times New Roman" w:hAnsi="Times New Roman" w:cs="Times New Roman"/>
          <w:sz w:val="24"/>
          <w:szCs w:val="24"/>
        </w:rPr>
        <w:t>T</w:t>
      </w:r>
      <w:r w:rsidRPr="008E4F60">
        <w:rPr>
          <w:rFonts w:ascii="Times New Roman" w:hAnsi="Times New Roman" w:cs="Times New Roman"/>
          <w:sz w:val="24"/>
          <w:szCs w:val="24"/>
        </w:rPr>
        <w:t>he thrownness theme contradicts our previously understood notions of workplace bullying processes. Communication research presents bullying as a gradual progression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et al, 2009). However, as Wallace recalled his feelings during the bullying process, he described the abruptness of his situation. “We did not see a gradual progression, that it was going to be an issue until it was an issue.” Once the rug was pulled out from under many participants, they had to make sense of their new positions as bystanders. </w:t>
      </w:r>
    </w:p>
    <w:p w14:paraId="737F8458" w14:textId="77777777" w:rsidR="00434947" w:rsidRPr="008E4F60" w:rsidRDefault="00434947" w:rsidP="00AE1A37">
      <w:pPr>
        <w:pStyle w:val="FOURTHLEVELHEADINGS"/>
      </w:pPr>
      <w:r w:rsidRPr="008E4F60">
        <w:t>Forced</w:t>
      </w:r>
    </w:p>
    <w:p w14:paraId="7E050A51" w14:textId="036B3EAB"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Many participants also expressed feeling forced into their perspective as workplace bullying bystanders. After they oriented to their position, they felt unable to escape the grasp of bullying processes. Wallace described his standpoint as a bystander to bullying as being forced </w:t>
      </w:r>
      <w:r w:rsidRPr="008E4F60">
        <w:rPr>
          <w:rFonts w:ascii="Times New Roman" w:hAnsi="Times New Roman" w:cs="Times New Roman"/>
          <w:sz w:val="24"/>
          <w:szCs w:val="24"/>
        </w:rPr>
        <w:lastRenderedPageBreak/>
        <w:t>to work with bullies</w:t>
      </w:r>
      <w:proofErr w:type="gramStart"/>
      <w:r w:rsidRPr="008E4F60">
        <w:rPr>
          <w:rFonts w:ascii="Times New Roman" w:hAnsi="Times New Roman" w:cs="Times New Roman"/>
          <w:sz w:val="24"/>
          <w:szCs w:val="24"/>
        </w:rPr>
        <w:t xml:space="preserve">.  </w:t>
      </w:r>
      <w:proofErr w:type="gramEnd"/>
      <w:r w:rsidRPr="008E4F60">
        <w:rPr>
          <w:rFonts w:ascii="Times New Roman" w:hAnsi="Times New Roman" w:cs="Times New Roman"/>
          <w:sz w:val="24"/>
          <w:szCs w:val="24"/>
        </w:rPr>
        <w:t>“I was really mad, but also had to try and work with these people and that made it very difficult to do.” Dana mentioned that she felt held hostage to her boss’s whims. She described feeling forced and unable to set a boundary. “I've tried to say I don't want to talk about [our coworkers]. I've tried to say that's not really my place.” After she came to terms that she was forced into her position as a bystander, Dana expressed feeling stuck and unable to change her situation. “I'll probably just stick it out…until I finish my degree…I've tried to set boundaries…I can't do anything but just comply…I feel held hostage to my supervisor’s emotion.” Linda described being “sucked into” and “forced in the position” during her workplace bullying situations. For many bystanders, they often described being thrown “in the middle” (Joe) of their workplace bullying issues</w:t>
      </w:r>
      <w:r w:rsidR="00550107">
        <w:rPr>
          <w:rFonts w:ascii="Times New Roman" w:hAnsi="Times New Roman" w:cs="Times New Roman"/>
          <w:sz w:val="24"/>
          <w:szCs w:val="24"/>
        </w:rPr>
        <w:t xml:space="preserve">. This perspective conveyed a closeness to the </w:t>
      </w:r>
      <w:r w:rsidR="00A9526A">
        <w:rPr>
          <w:rFonts w:ascii="Times New Roman" w:hAnsi="Times New Roman" w:cs="Times New Roman"/>
          <w:sz w:val="24"/>
          <w:szCs w:val="24"/>
        </w:rPr>
        <w:t>dynamic</w:t>
      </w:r>
      <w:r w:rsidR="008D3BA1">
        <w:rPr>
          <w:rFonts w:ascii="Times New Roman" w:hAnsi="Times New Roman" w:cs="Times New Roman"/>
          <w:sz w:val="24"/>
          <w:szCs w:val="24"/>
        </w:rPr>
        <w:t xml:space="preserve"> nature of the relationship</w:t>
      </w:r>
      <w:r w:rsidR="00550107">
        <w:rPr>
          <w:rFonts w:ascii="Times New Roman" w:hAnsi="Times New Roman" w:cs="Times New Roman"/>
          <w:sz w:val="24"/>
          <w:szCs w:val="24"/>
        </w:rPr>
        <w:t xml:space="preserve"> between the bully and target.</w:t>
      </w:r>
    </w:p>
    <w:p w14:paraId="2269CA6D" w14:textId="77777777" w:rsidR="00434947" w:rsidRPr="008E4F60" w:rsidRDefault="00434947" w:rsidP="00AE1A37">
      <w:pPr>
        <w:pStyle w:val="FOURTHLEVELHEADINGS"/>
      </w:pPr>
      <w:r w:rsidRPr="008E4F60">
        <w:t>Closeness</w:t>
      </w:r>
    </w:p>
    <w:p w14:paraId="4F877AF5" w14:textId="43D1F17B"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 Bystanders also experienced feeling close to the workplace bullying process. Their feelings emerge</w:t>
      </w:r>
      <w:r w:rsidR="009C7EB2">
        <w:rPr>
          <w:rFonts w:ascii="Times New Roman" w:hAnsi="Times New Roman" w:cs="Times New Roman"/>
          <w:sz w:val="24"/>
          <w:szCs w:val="24"/>
        </w:rPr>
        <w:t>d</w:t>
      </w:r>
      <w:r w:rsidRPr="008E4F60">
        <w:rPr>
          <w:rFonts w:ascii="Times New Roman" w:hAnsi="Times New Roman" w:cs="Times New Roman"/>
          <w:sz w:val="24"/>
          <w:szCs w:val="24"/>
        </w:rPr>
        <w:t xml:space="preserve"> from not only being thrown into a situation in which they fe</w:t>
      </w:r>
      <w:r w:rsidR="007F7059">
        <w:rPr>
          <w:rFonts w:ascii="Times New Roman" w:hAnsi="Times New Roman" w:cs="Times New Roman"/>
          <w:sz w:val="24"/>
          <w:szCs w:val="24"/>
        </w:rPr>
        <w:t>lt</w:t>
      </w:r>
      <w:r w:rsidRPr="008E4F60">
        <w:rPr>
          <w:rFonts w:ascii="Times New Roman" w:hAnsi="Times New Roman" w:cs="Times New Roman"/>
          <w:sz w:val="24"/>
          <w:szCs w:val="24"/>
        </w:rPr>
        <w:t xml:space="preserve"> stuck, but </w:t>
      </w:r>
      <w:proofErr w:type="gramStart"/>
      <w:r w:rsidR="007F7059">
        <w:rPr>
          <w:rFonts w:ascii="Times New Roman" w:hAnsi="Times New Roman" w:cs="Times New Roman"/>
          <w:sz w:val="24"/>
          <w:szCs w:val="24"/>
        </w:rPr>
        <w:t>also</w:t>
      </w:r>
      <w:proofErr w:type="gramEnd"/>
      <w:r w:rsidR="007F7059">
        <w:rPr>
          <w:rFonts w:ascii="Times New Roman" w:hAnsi="Times New Roman" w:cs="Times New Roman"/>
          <w:sz w:val="24"/>
          <w:szCs w:val="24"/>
        </w:rPr>
        <w:t xml:space="preserve"> </w:t>
      </w:r>
      <w:r w:rsidRPr="008E4F60">
        <w:rPr>
          <w:rFonts w:ascii="Times New Roman" w:hAnsi="Times New Roman" w:cs="Times New Roman"/>
          <w:sz w:val="24"/>
          <w:szCs w:val="24"/>
        </w:rPr>
        <w:t>they experienced a closer look into the process than others. This could offer evidence for how a bystander may experience the same psychological effects as targets (</w:t>
      </w:r>
      <w:proofErr w:type="spellStart"/>
      <w:r w:rsidRPr="008E4F60">
        <w:rPr>
          <w:rFonts w:ascii="Times New Roman" w:hAnsi="Times New Roman" w:cs="Times New Roman"/>
          <w:sz w:val="24"/>
          <w:szCs w:val="24"/>
        </w:rPr>
        <w:t>Emdad</w:t>
      </w:r>
      <w:proofErr w:type="spellEnd"/>
      <w:r w:rsidRPr="008E4F60">
        <w:rPr>
          <w:rFonts w:ascii="Times New Roman" w:hAnsi="Times New Roman" w:cs="Times New Roman"/>
          <w:sz w:val="24"/>
          <w:szCs w:val="24"/>
        </w:rPr>
        <w:t xml:space="preserve"> et al., 2013) due to the close nature of their perspectives and positions within workplace bullying processes. Joe described what he feels in his perspective as mainly a witness to the workplace bullying experiences; “I think a bystander…is even closer to the situation. They can hear, see, smell, understand…a bystander to me is one that has like background information, you know, is seeing the whole thing unfold.” </w:t>
      </w:r>
    </w:p>
    <w:p w14:paraId="1B84EE29" w14:textId="0C0BB315"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Bystanders may feel a sense of closeness to workplace bullying processes than previously understood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&amp;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2010). Another participant, Mike (a full professor in </w:t>
      </w:r>
      <w:r w:rsidRPr="008E4F60">
        <w:rPr>
          <w:rFonts w:ascii="Times New Roman" w:hAnsi="Times New Roman" w:cs="Times New Roman"/>
          <w:sz w:val="24"/>
          <w:szCs w:val="24"/>
        </w:rPr>
        <w:lastRenderedPageBreak/>
        <w:t>English with 34 years’ experience), described being unable to escape the closeness to his situation as being caged up with other wild animals. Here, you can see the feelings of constraint in his experiences as a target and bystander. “I suddenly noticed that I was inside a cage, and someone had just locked the door. And so, suddenly, when the door is locked, it looks way smaller than you thought. And you don't trust the other creatures in the cage as much as you did when the door was open.” Linda also felt the closeness of her situation as a target and bystander to bullying; over the years</w:t>
      </w:r>
      <w:r w:rsidR="007F7059">
        <w:rPr>
          <w:rFonts w:ascii="Times New Roman" w:hAnsi="Times New Roman" w:cs="Times New Roman"/>
          <w:sz w:val="24"/>
          <w:szCs w:val="24"/>
        </w:rPr>
        <w:t>,</w:t>
      </w:r>
      <w:r w:rsidRPr="008E4F60">
        <w:rPr>
          <w:rFonts w:ascii="Times New Roman" w:hAnsi="Times New Roman" w:cs="Times New Roman"/>
          <w:sz w:val="24"/>
          <w:szCs w:val="24"/>
        </w:rPr>
        <w:t xml:space="preserve"> it began to permeate into her own communication style. “I will admit something. Because </w:t>
      </w:r>
      <w:r w:rsidR="00DC1121">
        <w:rPr>
          <w:rFonts w:ascii="Times New Roman" w:hAnsi="Times New Roman" w:cs="Times New Roman"/>
          <w:sz w:val="24"/>
          <w:szCs w:val="24"/>
        </w:rPr>
        <w:t xml:space="preserve">[if] </w:t>
      </w:r>
      <w:r w:rsidRPr="008E4F60">
        <w:rPr>
          <w:rFonts w:ascii="Times New Roman" w:hAnsi="Times New Roman" w:cs="Times New Roman"/>
          <w:sz w:val="24"/>
          <w:szCs w:val="24"/>
        </w:rPr>
        <w:t>that's what you see happening, you mirror it.” Linda expressed always being on guard against being caught up in the bullying among others in her field. For many participants, they wanted to find ways to escape the closeness to bullying situations.</w:t>
      </w:r>
    </w:p>
    <w:p w14:paraId="55B1569D" w14:textId="77777777" w:rsidR="00434947" w:rsidRPr="008E4F60" w:rsidRDefault="00434947" w:rsidP="00AE1A37">
      <w:pPr>
        <w:pStyle w:val="FOURTHLEVELHEADINGS"/>
      </w:pPr>
      <w:r w:rsidRPr="008E4F60">
        <w:t>Disengagement</w:t>
      </w:r>
    </w:p>
    <w:p w14:paraId="0F5495F6" w14:textId="0896F549"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Hollis (2015) reported that both targets and bystanders experience higher rates of organizational disengagement in the face of workplace bullying in academia; often </w:t>
      </w:r>
      <w:r w:rsidR="00DC1121">
        <w:rPr>
          <w:rFonts w:ascii="Times New Roman" w:hAnsi="Times New Roman" w:cs="Times New Roman"/>
          <w:sz w:val="24"/>
          <w:szCs w:val="24"/>
        </w:rPr>
        <w:t xml:space="preserve">creating a </w:t>
      </w:r>
      <w:r w:rsidRPr="008E4F60">
        <w:rPr>
          <w:rFonts w:ascii="Times New Roman" w:hAnsi="Times New Roman" w:cs="Times New Roman"/>
          <w:sz w:val="24"/>
          <w:szCs w:val="24"/>
        </w:rPr>
        <w:t xml:space="preserve">substantial cost </w:t>
      </w:r>
      <w:r w:rsidR="00DC1121">
        <w:rPr>
          <w:rFonts w:ascii="Times New Roman" w:hAnsi="Times New Roman" w:cs="Times New Roman"/>
          <w:sz w:val="24"/>
          <w:szCs w:val="24"/>
        </w:rPr>
        <w:t>for</w:t>
      </w:r>
      <w:r w:rsidRPr="008E4F60">
        <w:rPr>
          <w:rFonts w:ascii="Times New Roman" w:hAnsi="Times New Roman" w:cs="Times New Roman"/>
          <w:sz w:val="24"/>
          <w:szCs w:val="24"/>
        </w:rPr>
        <w:t xml:space="preserve"> the institution. Evidence from the thrownness theme and answering this research question can extend insight into feelings of disengagement. Participants in this study also experienced wanting to push away or disengage from their situations. This feeling often followed their narratives surrounding feeling thrown, forced, and uncomfortably close to bullying events. This process was central to their experiences as bystanders. Joe used the analogy of wanting to disappear, remain out of sight and, thus, out of mind of the bully. He didn’t want to deal with the stress that comes along to bullying and remain unseen. “There's a meme of Homer Simpson and he like disappears into a bush. Really, there's a lot of times that all this is going on, but I just want to do that, right? I just, like disappear into that.” He described his reasoning for feeling this way. At first, he wanted to disengage because he did not like tense situations at work. </w:t>
      </w:r>
      <w:r w:rsidRPr="008E4F60">
        <w:rPr>
          <w:rFonts w:ascii="Times New Roman" w:hAnsi="Times New Roman" w:cs="Times New Roman"/>
          <w:sz w:val="24"/>
          <w:szCs w:val="24"/>
        </w:rPr>
        <w:lastRenderedPageBreak/>
        <w:t xml:space="preserve">He prided himself as someone who could work well with anyone. “I like to not have drama.” These issues culminated in Joe’s expression for wanting to disengage from workplace bullying issues he was facing. He also perceived his role as trying to help </w:t>
      </w:r>
      <w:r w:rsidR="00D37A8A" w:rsidRPr="008E4F60">
        <w:rPr>
          <w:rFonts w:ascii="Times New Roman" w:hAnsi="Times New Roman" w:cs="Times New Roman"/>
          <w:sz w:val="24"/>
          <w:szCs w:val="24"/>
        </w:rPr>
        <w:t>initially</w:t>
      </w:r>
      <w:r w:rsidR="00D37A8A">
        <w:rPr>
          <w:rFonts w:ascii="Times New Roman" w:hAnsi="Times New Roman" w:cs="Times New Roman"/>
          <w:sz w:val="24"/>
          <w:szCs w:val="24"/>
        </w:rPr>
        <w:t xml:space="preserve"> yet</w:t>
      </w:r>
      <w:r w:rsidRPr="008E4F60">
        <w:rPr>
          <w:rFonts w:ascii="Times New Roman" w:hAnsi="Times New Roman" w:cs="Times New Roman"/>
          <w:sz w:val="24"/>
          <w:szCs w:val="24"/>
        </w:rPr>
        <w:t xml:space="preserve"> taking a toll on him after a while. This caused Joe to want to leave the organization. “And then when you even have those thoughts, ‘is this really worth it?’” Nick also expressed feeling disengaged. “Don't think about it as a as a career but as a job, go to work, do the best you can</w:t>
      </w:r>
      <w:r w:rsidR="005D45B7">
        <w:rPr>
          <w:rFonts w:ascii="Times New Roman" w:hAnsi="Times New Roman" w:cs="Times New Roman"/>
          <w:sz w:val="24"/>
          <w:szCs w:val="24"/>
        </w:rPr>
        <w:t>,</w:t>
      </w:r>
      <w:r w:rsidRPr="008E4F60">
        <w:rPr>
          <w:rFonts w:ascii="Times New Roman" w:hAnsi="Times New Roman" w:cs="Times New Roman"/>
          <w:sz w:val="24"/>
          <w:szCs w:val="24"/>
        </w:rPr>
        <w:t xml:space="preserve"> put your students first to be a good teacher and then get the heck out of there.” </w:t>
      </w:r>
    </w:p>
    <w:p w14:paraId="3B09B870" w14:textId="77777777"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Some participants, as they narrated their experiences as targets, also saw the feelings of disengagement in physical form. During a department meeting, when Mike experienced being the target of workplace bullying, seeing others physically disengage from the event, he </w:t>
      </w:r>
      <w:proofErr w:type="gramStart"/>
      <w:r w:rsidRPr="008E4F60">
        <w:rPr>
          <w:rFonts w:ascii="Times New Roman" w:hAnsi="Times New Roman" w:cs="Times New Roman"/>
          <w:sz w:val="24"/>
          <w:szCs w:val="24"/>
        </w:rPr>
        <w:t>came to the conclusion</w:t>
      </w:r>
      <w:proofErr w:type="gramEnd"/>
      <w:r w:rsidRPr="008E4F60">
        <w:rPr>
          <w:rFonts w:ascii="Times New Roman" w:hAnsi="Times New Roman" w:cs="Times New Roman"/>
          <w:sz w:val="24"/>
          <w:szCs w:val="24"/>
        </w:rPr>
        <w:t xml:space="preserve"> that the witnesses were not going to speak up. “When you're in a room and you watch this happen and you see everybody do that thing. *</w:t>
      </w:r>
      <w:proofErr w:type="gramStart"/>
      <w:r w:rsidRPr="008E4F60">
        <w:rPr>
          <w:rFonts w:ascii="Times New Roman" w:hAnsi="Times New Roman" w:cs="Times New Roman"/>
          <w:i/>
          <w:iCs/>
          <w:sz w:val="24"/>
          <w:szCs w:val="24"/>
        </w:rPr>
        <w:t>gestures</w:t>
      </w:r>
      <w:proofErr w:type="gramEnd"/>
      <w:r w:rsidRPr="008E4F60">
        <w:rPr>
          <w:rFonts w:ascii="Times New Roman" w:hAnsi="Times New Roman" w:cs="Times New Roman"/>
          <w:i/>
          <w:iCs/>
          <w:sz w:val="24"/>
          <w:szCs w:val="24"/>
        </w:rPr>
        <w:t>: pushes back from the table</w:t>
      </w:r>
      <w:r w:rsidRPr="008E4F60">
        <w:rPr>
          <w:rFonts w:ascii="Times New Roman" w:hAnsi="Times New Roman" w:cs="Times New Roman"/>
          <w:sz w:val="24"/>
          <w:szCs w:val="24"/>
        </w:rPr>
        <w:t>* Have you seen this? And you know they're not speaking up.”</w:t>
      </w:r>
    </w:p>
    <w:p w14:paraId="7EF571C2" w14:textId="77777777" w:rsidR="00434947" w:rsidRPr="008E4F60" w:rsidRDefault="00434947" w:rsidP="00AE1A37">
      <w:pPr>
        <w:pStyle w:val="FOURTHLEVELHEADINGS"/>
      </w:pPr>
      <w:r w:rsidRPr="008E4F60">
        <w:t>Uneasiness</w:t>
      </w:r>
    </w:p>
    <w:p w14:paraId="291A0DD9" w14:textId="6796E8F0"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Finally, participants also likened their situations to walking on eggshells and the repetitious nature of workplace bullying. Many metaphors previously used by targets allow researchers to understand the repetitious and durational (e.g., chipping away, hammering, water torture; Tracy et al., 2006) nature of workplace bullying. </w:t>
      </w:r>
    </w:p>
    <w:p w14:paraId="679206BC" w14:textId="305159A2"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Revisiting Patty’s narrative, she described the uneasiness of her situations as a bystander and target. There was a constant struggle to remain under the radar, remain unseen, and a general feeling of anxiety. There is constant pressure to not disrupt the bully in their path. “And, you know, me and my other untenured colleague, like I said, we feel like we're walking on eggshells. So, we truly are in these department meetings, just trying to, like not make, not give them </w:t>
      </w:r>
      <w:r w:rsidRPr="008E4F60">
        <w:rPr>
          <w:rFonts w:ascii="Times New Roman" w:hAnsi="Times New Roman" w:cs="Times New Roman"/>
          <w:sz w:val="24"/>
          <w:szCs w:val="24"/>
        </w:rPr>
        <w:lastRenderedPageBreak/>
        <w:t xml:space="preserve">anything.” Revisiting April’s experience as a bystander, she likened her viewpoint of workplace bullying situations as sensing its repetitive nature. April’s experience as mainly a bystander </w:t>
      </w:r>
      <w:r w:rsidR="000F442A">
        <w:rPr>
          <w:rFonts w:ascii="Times New Roman" w:hAnsi="Times New Roman" w:cs="Times New Roman"/>
          <w:sz w:val="24"/>
          <w:szCs w:val="24"/>
        </w:rPr>
        <w:t>revealed</w:t>
      </w:r>
      <w:r w:rsidRPr="008E4F60">
        <w:rPr>
          <w:rFonts w:ascii="Times New Roman" w:hAnsi="Times New Roman" w:cs="Times New Roman"/>
          <w:sz w:val="24"/>
          <w:szCs w:val="24"/>
        </w:rPr>
        <w:t xml:space="preserve"> sentiments expressed by others </w:t>
      </w:r>
      <w:r w:rsidR="00ED1FD6">
        <w:rPr>
          <w:rFonts w:ascii="Times New Roman" w:hAnsi="Times New Roman" w:cs="Times New Roman"/>
          <w:sz w:val="24"/>
          <w:szCs w:val="24"/>
        </w:rPr>
        <w:t xml:space="preserve">in the </w:t>
      </w:r>
      <w:r w:rsidRPr="008E4F60">
        <w:rPr>
          <w:rFonts w:ascii="Times New Roman" w:hAnsi="Times New Roman" w:cs="Times New Roman"/>
          <w:sz w:val="24"/>
          <w:szCs w:val="24"/>
        </w:rPr>
        <w:t xml:space="preserve">departmental environment. Even here, the repetitive nature of workplace bullying impacted those around the bully and target. While the target felt the constant sting of bullying, bystanders also felt the repetitive nature. </w:t>
      </w:r>
      <w:r w:rsidR="00EE1C18">
        <w:rPr>
          <w:rFonts w:ascii="Times New Roman" w:hAnsi="Times New Roman" w:cs="Times New Roman"/>
          <w:sz w:val="24"/>
          <w:szCs w:val="24"/>
        </w:rPr>
        <w:t xml:space="preserve">In her narrative, </w:t>
      </w:r>
      <w:r w:rsidRPr="008E4F60">
        <w:rPr>
          <w:rFonts w:ascii="Times New Roman" w:hAnsi="Times New Roman" w:cs="Times New Roman"/>
          <w:sz w:val="24"/>
          <w:szCs w:val="24"/>
        </w:rPr>
        <w:t xml:space="preserve">April described </w:t>
      </w:r>
      <w:r w:rsidR="00EE1C18">
        <w:rPr>
          <w:rFonts w:ascii="Times New Roman" w:hAnsi="Times New Roman" w:cs="Times New Roman"/>
          <w:sz w:val="24"/>
          <w:szCs w:val="24"/>
        </w:rPr>
        <w:t>how this felt:</w:t>
      </w:r>
      <w:r w:rsidRPr="008E4F60">
        <w:rPr>
          <w:rFonts w:ascii="Times New Roman" w:hAnsi="Times New Roman" w:cs="Times New Roman"/>
          <w:sz w:val="24"/>
          <w:szCs w:val="24"/>
        </w:rPr>
        <w:t xml:space="preserve"> “It's like, where people make little jabs...it seems like little mosquito bites, and how eventually they'll add up and add up and out and out till it's so bad.” </w:t>
      </w:r>
    </w:p>
    <w:p w14:paraId="68195062" w14:textId="1A66E57A" w:rsidR="00434947"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Overall, bystanders felt a sense of being abruptly thrown into workplace bullying situations. Participants often described feeling forced or held hostage to the events. As they came to understand their role in workplace bullying, they felt a sense of uneasiness and uncomfortable closeness to the situations. As bullying processes lasted over time, many participants expressed wanting to hide away or disengage from their situations. Finally, even bystanders could feel the repetitive nature of workplace bullying processes</w:t>
      </w:r>
      <w:r w:rsidR="00ED1FD6">
        <w:rPr>
          <w:rFonts w:ascii="Times New Roman" w:hAnsi="Times New Roman" w:cs="Times New Roman"/>
          <w:sz w:val="24"/>
          <w:szCs w:val="24"/>
        </w:rPr>
        <w:t>,</w:t>
      </w:r>
      <w:r w:rsidRPr="008E4F60">
        <w:rPr>
          <w:rFonts w:ascii="Times New Roman" w:hAnsi="Times New Roman" w:cs="Times New Roman"/>
          <w:sz w:val="24"/>
          <w:szCs w:val="24"/>
        </w:rPr>
        <w:t xml:space="preserve"> also likening their experiences as “mosquito bites”</w:t>
      </w:r>
      <w:r w:rsidR="0081294A">
        <w:rPr>
          <w:rFonts w:ascii="Times New Roman" w:hAnsi="Times New Roman" w:cs="Times New Roman"/>
          <w:sz w:val="24"/>
          <w:szCs w:val="24"/>
        </w:rPr>
        <w:t xml:space="preserve"> (April).</w:t>
      </w:r>
    </w:p>
    <w:p w14:paraId="310A68C3" w14:textId="68228135" w:rsidR="002A0170" w:rsidRDefault="002A0170" w:rsidP="00A24EEC">
      <w:pPr>
        <w:pStyle w:val="THIRDLEVELHEADINGS"/>
      </w:pPr>
      <w:bookmarkStart w:id="29" w:name="_Toc88214820"/>
      <w:r>
        <w:t>Research Question 5</w:t>
      </w:r>
      <w:bookmarkEnd w:id="29"/>
    </w:p>
    <w:p w14:paraId="36072B15" w14:textId="7C4C694F" w:rsidR="00AE48ED" w:rsidRDefault="00AE48ED"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E1C18" w:rsidRPr="0064030B">
        <w:rPr>
          <w:rFonts w:ascii="Times New Roman" w:hAnsi="Times New Roman" w:cs="Times New Roman"/>
          <w:sz w:val="24"/>
          <w:szCs w:val="24"/>
        </w:rPr>
        <w:t>RQ5 asked</w:t>
      </w:r>
      <w:r w:rsidR="0064030B">
        <w:rPr>
          <w:rFonts w:ascii="Times New Roman" w:hAnsi="Times New Roman" w:cs="Times New Roman"/>
          <w:sz w:val="24"/>
          <w:szCs w:val="24"/>
        </w:rPr>
        <w:t>:</w:t>
      </w:r>
      <w:r w:rsidR="00EE1C18" w:rsidRPr="00A24EEC">
        <w:rPr>
          <w:rFonts w:ascii="Times New Roman" w:hAnsi="Times New Roman" w:cs="Times New Roman"/>
          <w:i/>
          <w:iCs/>
          <w:sz w:val="24"/>
          <w:szCs w:val="24"/>
        </w:rPr>
        <w:t xml:space="preserve"> </w:t>
      </w:r>
      <w:bookmarkStart w:id="30" w:name="_Hlk88206568"/>
      <w:r w:rsidR="00EE1C18" w:rsidRPr="00A24EEC">
        <w:rPr>
          <w:rFonts w:ascii="Times New Roman" w:hAnsi="Times New Roman" w:cs="Times New Roman"/>
          <w:i/>
          <w:iCs/>
          <w:sz w:val="24"/>
          <w:szCs w:val="24"/>
        </w:rPr>
        <w:t>How does a person’s rank within t</w:t>
      </w:r>
      <w:r w:rsidR="00EE1C18">
        <w:rPr>
          <w:rFonts w:ascii="Times New Roman" w:hAnsi="Times New Roman" w:cs="Times New Roman"/>
          <w:i/>
          <w:iCs/>
          <w:sz w:val="24"/>
          <w:szCs w:val="24"/>
        </w:rPr>
        <w:t xml:space="preserve">he </w:t>
      </w:r>
      <w:r w:rsidR="00EE1C18" w:rsidRPr="00A24EEC">
        <w:rPr>
          <w:rFonts w:ascii="Times New Roman" w:hAnsi="Times New Roman" w:cs="Times New Roman"/>
          <w:i/>
          <w:iCs/>
          <w:sz w:val="24"/>
          <w:szCs w:val="24"/>
        </w:rPr>
        <w:t>organizational hierarchy play a role in workplace bullying sensemaking processes?</w:t>
      </w:r>
      <w:r w:rsidR="00EE1C18">
        <w:rPr>
          <w:rFonts w:ascii="Times New Roman" w:hAnsi="Times New Roman" w:cs="Times New Roman"/>
          <w:sz w:val="24"/>
          <w:szCs w:val="24"/>
        </w:rPr>
        <w:t xml:space="preserve"> </w:t>
      </w:r>
      <w:bookmarkEnd w:id="30"/>
      <w:r w:rsidR="00EE1C18">
        <w:rPr>
          <w:rFonts w:ascii="Times New Roman" w:hAnsi="Times New Roman" w:cs="Times New Roman"/>
          <w:sz w:val="24"/>
          <w:szCs w:val="24"/>
        </w:rPr>
        <w:t xml:space="preserve">This question allowed </w:t>
      </w:r>
      <w:r w:rsidR="00263CCC">
        <w:rPr>
          <w:rFonts w:ascii="Times New Roman" w:hAnsi="Times New Roman" w:cs="Times New Roman"/>
          <w:sz w:val="24"/>
          <w:szCs w:val="24"/>
        </w:rPr>
        <w:t>me</w:t>
      </w:r>
      <w:r w:rsidR="00EE1C18">
        <w:rPr>
          <w:rFonts w:ascii="Times New Roman" w:hAnsi="Times New Roman" w:cs="Times New Roman"/>
          <w:sz w:val="24"/>
          <w:szCs w:val="24"/>
        </w:rPr>
        <w:t xml:space="preserve"> to think critically about the implications of various organizational roles in how workplace bullying is experienced over time. </w:t>
      </w:r>
      <w:r w:rsidR="00646021">
        <w:rPr>
          <w:rFonts w:ascii="Times New Roman" w:hAnsi="Times New Roman" w:cs="Times New Roman"/>
          <w:sz w:val="24"/>
          <w:szCs w:val="24"/>
        </w:rPr>
        <w:t xml:space="preserve">Recruiting for this study included both </w:t>
      </w:r>
      <w:r w:rsidR="002A0170">
        <w:rPr>
          <w:rFonts w:ascii="Times New Roman" w:hAnsi="Times New Roman" w:cs="Times New Roman"/>
          <w:sz w:val="24"/>
          <w:szCs w:val="24"/>
        </w:rPr>
        <w:t xml:space="preserve">faculty </w:t>
      </w:r>
      <w:r w:rsidR="00646021">
        <w:rPr>
          <w:rFonts w:ascii="Times New Roman" w:hAnsi="Times New Roman" w:cs="Times New Roman"/>
          <w:sz w:val="24"/>
          <w:szCs w:val="24"/>
        </w:rPr>
        <w:t xml:space="preserve">(18) </w:t>
      </w:r>
      <w:r w:rsidR="002A0170">
        <w:rPr>
          <w:rFonts w:ascii="Times New Roman" w:hAnsi="Times New Roman" w:cs="Times New Roman"/>
          <w:sz w:val="24"/>
          <w:szCs w:val="24"/>
        </w:rPr>
        <w:t xml:space="preserve">and staff </w:t>
      </w:r>
      <w:r w:rsidR="00646021">
        <w:rPr>
          <w:rFonts w:ascii="Times New Roman" w:hAnsi="Times New Roman" w:cs="Times New Roman"/>
          <w:sz w:val="24"/>
          <w:szCs w:val="24"/>
        </w:rPr>
        <w:t xml:space="preserve">(19) </w:t>
      </w:r>
      <w:r w:rsidR="002A0170">
        <w:rPr>
          <w:rFonts w:ascii="Times New Roman" w:hAnsi="Times New Roman" w:cs="Times New Roman"/>
          <w:sz w:val="24"/>
          <w:szCs w:val="24"/>
        </w:rPr>
        <w:t>within</w:t>
      </w:r>
      <w:r w:rsidR="005D028D">
        <w:rPr>
          <w:rFonts w:ascii="Times New Roman" w:hAnsi="Times New Roman" w:cs="Times New Roman"/>
          <w:sz w:val="24"/>
          <w:szCs w:val="24"/>
        </w:rPr>
        <w:t xml:space="preserve"> the</w:t>
      </w:r>
      <w:r w:rsidR="002A0170">
        <w:rPr>
          <w:rFonts w:ascii="Times New Roman" w:hAnsi="Times New Roman" w:cs="Times New Roman"/>
          <w:sz w:val="24"/>
          <w:szCs w:val="24"/>
        </w:rPr>
        <w:t xml:space="preserve"> higher </w:t>
      </w:r>
      <w:r w:rsidR="005D028D">
        <w:rPr>
          <w:rFonts w:ascii="Times New Roman" w:hAnsi="Times New Roman" w:cs="Times New Roman"/>
          <w:sz w:val="24"/>
          <w:szCs w:val="24"/>
        </w:rPr>
        <w:t>education context</w:t>
      </w:r>
      <w:r w:rsidR="002A0170">
        <w:rPr>
          <w:rFonts w:ascii="Times New Roman" w:hAnsi="Times New Roman" w:cs="Times New Roman"/>
          <w:sz w:val="24"/>
          <w:szCs w:val="24"/>
        </w:rPr>
        <w:t xml:space="preserve">. </w:t>
      </w:r>
      <w:r w:rsidR="00136DC6">
        <w:rPr>
          <w:rFonts w:ascii="Times New Roman" w:hAnsi="Times New Roman" w:cs="Times New Roman"/>
          <w:sz w:val="24"/>
          <w:szCs w:val="24"/>
        </w:rPr>
        <w:t xml:space="preserve">Staff positions included various levels within </w:t>
      </w:r>
      <w:r w:rsidR="00DF3E41">
        <w:rPr>
          <w:rFonts w:ascii="Times New Roman" w:hAnsi="Times New Roman" w:cs="Times New Roman"/>
          <w:sz w:val="24"/>
          <w:szCs w:val="24"/>
        </w:rPr>
        <w:t>an</w:t>
      </w:r>
      <w:r w:rsidR="00136DC6">
        <w:rPr>
          <w:rFonts w:ascii="Times New Roman" w:hAnsi="Times New Roman" w:cs="Times New Roman"/>
          <w:sz w:val="24"/>
          <w:szCs w:val="24"/>
        </w:rPr>
        <w:t xml:space="preserve"> organizational hierarchy (e.g., administrative assistant, coordinator,</w:t>
      </w:r>
      <w:r w:rsidR="00CB5A18">
        <w:rPr>
          <w:rFonts w:ascii="Times New Roman" w:hAnsi="Times New Roman" w:cs="Times New Roman"/>
          <w:sz w:val="24"/>
          <w:szCs w:val="24"/>
        </w:rPr>
        <w:t xml:space="preserve"> or</w:t>
      </w:r>
      <w:r w:rsidR="00136DC6">
        <w:rPr>
          <w:rFonts w:ascii="Times New Roman" w:hAnsi="Times New Roman" w:cs="Times New Roman"/>
          <w:sz w:val="24"/>
          <w:szCs w:val="24"/>
        </w:rPr>
        <w:t xml:space="preserve"> director). Faculty positions included junior and senior-level faculty (e.g., adjunct, lecturer,</w:t>
      </w:r>
      <w:r w:rsidR="00C0050D">
        <w:rPr>
          <w:rFonts w:ascii="Times New Roman" w:hAnsi="Times New Roman" w:cs="Times New Roman"/>
          <w:sz w:val="24"/>
          <w:szCs w:val="24"/>
        </w:rPr>
        <w:t xml:space="preserve"> as well as</w:t>
      </w:r>
      <w:r w:rsidR="00136DC6">
        <w:rPr>
          <w:rFonts w:ascii="Times New Roman" w:hAnsi="Times New Roman" w:cs="Times New Roman"/>
          <w:sz w:val="24"/>
          <w:szCs w:val="24"/>
        </w:rPr>
        <w:t xml:space="preserve"> assistant, associate</w:t>
      </w:r>
      <w:r w:rsidR="00C0050D">
        <w:rPr>
          <w:rFonts w:ascii="Times New Roman" w:hAnsi="Times New Roman" w:cs="Times New Roman"/>
          <w:sz w:val="24"/>
          <w:szCs w:val="24"/>
        </w:rPr>
        <w:t>, or full professor</w:t>
      </w:r>
      <w:r w:rsidR="00136DC6">
        <w:rPr>
          <w:rFonts w:ascii="Times New Roman" w:hAnsi="Times New Roman" w:cs="Times New Roman"/>
          <w:sz w:val="24"/>
          <w:szCs w:val="24"/>
        </w:rPr>
        <w:t>).</w:t>
      </w:r>
      <w:r w:rsidR="00C0050D">
        <w:rPr>
          <w:rFonts w:ascii="Times New Roman" w:hAnsi="Times New Roman" w:cs="Times New Roman"/>
          <w:sz w:val="24"/>
          <w:szCs w:val="24"/>
        </w:rPr>
        <w:t xml:space="preserve"> </w:t>
      </w:r>
      <w:r w:rsidR="00136DC6">
        <w:rPr>
          <w:rFonts w:ascii="Times New Roman" w:hAnsi="Times New Roman" w:cs="Times New Roman"/>
          <w:sz w:val="24"/>
          <w:szCs w:val="24"/>
        </w:rPr>
        <w:lastRenderedPageBreak/>
        <w:t xml:space="preserve">Narratives from all organizational levels </w:t>
      </w:r>
      <w:r w:rsidR="00681EDF">
        <w:rPr>
          <w:rFonts w:ascii="Times New Roman" w:hAnsi="Times New Roman" w:cs="Times New Roman"/>
          <w:sz w:val="24"/>
          <w:szCs w:val="24"/>
        </w:rPr>
        <w:t>were</w:t>
      </w:r>
      <w:r w:rsidR="00136DC6">
        <w:rPr>
          <w:rFonts w:ascii="Times New Roman" w:hAnsi="Times New Roman" w:cs="Times New Roman"/>
          <w:sz w:val="24"/>
          <w:szCs w:val="24"/>
        </w:rPr>
        <w:t xml:space="preserve"> </w:t>
      </w:r>
      <w:r w:rsidR="0051294C">
        <w:rPr>
          <w:rFonts w:ascii="Times New Roman" w:hAnsi="Times New Roman" w:cs="Times New Roman"/>
          <w:sz w:val="24"/>
          <w:szCs w:val="24"/>
        </w:rPr>
        <w:t>present</w:t>
      </w:r>
      <w:r w:rsidR="00136DC6">
        <w:rPr>
          <w:rFonts w:ascii="Times New Roman" w:hAnsi="Times New Roman" w:cs="Times New Roman"/>
          <w:sz w:val="24"/>
          <w:szCs w:val="24"/>
        </w:rPr>
        <w:t xml:space="preserve"> throughout </w:t>
      </w:r>
      <w:r w:rsidR="006D0998">
        <w:rPr>
          <w:rFonts w:ascii="Times New Roman" w:hAnsi="Times New Roman" w:cs="Times New Roman"/>
          <w:sz w:val="24"/>
          <w:szCs w:val="24"/>
        </w:rPr>
        <w:t xml:space="preserve">the five themes presented in the findings section. </w:t>
      </w:r>
      <w:r w:rsidR="00164D39">
        <w:rPr>
          <w:rFonts w:ascii="Times New Roman" w:hAnsi="Times New Roman" w:cs="Times New Roman"/>
          <w:sz w:val="24"/>
          <w:szCs w:val="24"/>
        </w:rPr>
        <w:t>I</w:t>
      </w:r>
      <w:r w:rsidR="006D0998">
        <w:rPr>
          <w:rFonts w:ascii="Times New Roman" w:hAnsi="Times New Roman" w:cs="Times New Roman"/>
          <w:sz w:val="24"/>
          <w:szCs w:val="24"/>
        </w:rPr>
        <w:t xml:space="preserve"> revisited the data to gain insights into how a participant’s organizational role and</w:t>
      </w:r>
      <w:r w:rsidR="0024551A">
        <w:rPr>
          <w:rFonts w:ascii="Times New Roman" w:hAnsi="Times New Roman" w:cs="Times New Roman"/>
          <w:sz w:val="24"/>
          <w:szCs w:val="24"/>
        </w:rPr>
        <w:t>/or</w:t>
      </w:r>
      <w:r w:rsidR="006D0998">
        <w:rPr>
          <w:rFonts w:ascii="Times New Roman" w:hAnsi="Times New Roman" w:cs="Times New Roman"/>
          <w:sz w:val="24"/>
          <w:szCs w:val="24"/>
        </w:rPr>
        <w:t xml:space="preserve"> rank may have </w:t>
      </w:r>
      <w:r w:rsidR="0093659A">
        <w:rPr>
          <w:rFonts w:ascii="Times New Roman" w:hAnsi="Times New Roman" w:cs="Times New Roman"/>
          <w:sz w:val="24"/>
          <w:szCs w:val="24"/>
        </w:rPr>
        <w:t xml:space="preserve">played a role in </w:t>
      </w:r>
      <w:r w:rsidR="006D0998">
        <w:rPr>
          <w:rFonts w:ascii="Times New Roman" w:hAnsi="Times New Roman" w:cs="Times New Roman"/>
          <w:sz w:val="24"/>
          <w:szCs w:val="24"/>
        </w:rPr>
        <w:t xml:space="preserve">the sensemaking processes during workplace bullying events. </w:t>
      </w:r>
    </w:p>
    <w:p w14:paraId="0B1F0CC5" w14:textId="6D0A87F2" w:rsidR="00204EA5" w:rsidRDefault="00F02F25"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P</w:t>
      </w:r>
      <w:r w:rsidR="00EF54CA">
        <w:rPr>
          <w:rFonts w:ascii="Times New Roman" w:hAnsi="Times New Roman" w:cs="Times New Roman"/>
          <w:sz w:val="24"/>
          <w:szCs w:val="24"/>
        </w:rPr>
        <w:t xml:space="preserve">articipants who held staff positions </w:t>
      </w:r>
      <w:r w:rsidR="00C41C85">
        <w:rPr>
          <w:rFonts w:ascii="Times New Roman" w:hAnsi="Times New Roman" w:cs="Times New Roman"/>
          <w:sz w:val="24"/>
          <w:szCs w:val="24"/>
        </w:rPr>
        <w:t>leaned into the backstage sensemaking</w:t>
      </w:r>
      <w:r w:rsidR="004A2E12">
        <w:rPr>
          <w:rFonts w:ascii="Times New Roman" w:hAnsi="Times New Roman" w:cs="Times New Roman"/>
          <w:sz w:val="24"/>
          <w:szCs w:val="24"/>
        </w:rPr>
        <w:t xml:space="preserve"> and toxic atmosphere</w:t>
      </w:r>
      <w:r w:rsidR="00C41C85">
        <w:rPr>
          <w:rFonts w:ascii="Times New Roman" w:hAnsi="Times New Roman" w:cs="Times New Roman"/>
          <w:sz w:val="24"/>
          <w:szCs w:val="24"/>
        </w:rPr>
        <w:t xml:space="preserve"> theme</w:t>
      </w:r>
      <w:r w:rsidR="004A2E12">
        <w:rPr>
          <w:rFonts w:ascii="Times New Roman" w:hAnsi="Times New Roman" w:cs="Times New Roman"/>
          <w:sz w:val="24"/>
          <w:szCs w:val="24"/>
        </w:rPr>
        <w:t>s</w:t>
      </w:r>
      <w:r w:rsidR="00C41C85">
        <w:rPr>
          <w:rFonts w:ascii="Times New Roman" w:hAnsi="Times New Roman" w:cs="Times New Roman"/>
          <w:sz w:val="24"/>
          <w:szCs w:val="24"/>
        </w:rPr>
        <w:t xml:space="preserve"> the most throughout their narratives.</w:t>
      </w:r>
      <w:r w:rsidR="0039681B">
        <w:rPr>
          <w:rFonts w:ascii="Times New Roman" w:hAnsi="Times New Roman" w:cs="Times New Roman"/>
          <w:sz w:val="24"/>
          <w:szCs w:val="24"/>
        </w:rPr>
        <w:t xml:space="preserve"> </w:t>
      </w:r>
      <w:r w:rsidR="00487F51">
        <w:rPr>
          <w:rFonts w:ascii="Times New Roman" w:hAnsi="Times New Roman" w:cs="Times New Roman"/>
          <w:sz w:val="24"/>
          <w:szCs w:val="24"/>
        </w:rPr>
        <w:t xml:space="preserve">The </w:t>
      </w:r>
      <w:r w:rsidR="00857562">
        <w:rPr>
          <w:rFonts w:ascii="Times New Roman" w:hAnsi="Times New Roman" w:cs="Times New Roman"/>
          <w:sz w:val="24"/>
          <w:szCs w:val="24"/>
        </w:rPr>
        <w:t xml:space="preserve">shattered dreams and </w:t>
      </w:r>
      <w:r w:rsidR="00487F51">
        <w:rPr>
          <w:rFonts w:ascii="Times New Roman" w:hAnsi="Times New Roman" w:cs="Times New Roman"/>
          <w:sz w:val="24"/>
          <w:szCs w:val="24"/>
        </w:rPr>
        <w:t>occupational identity theme</w:t>
      </w:r>
      <w:r w:rsidR="00857562">
        <w:rPr>
          <w:rFonts w:ascii="Times New Roman" w:hAnsi="Times New Roman" w:cs="Times New Roman"/>
          <w:sz w:val="24"/>
          <w:szCs w:val="24"/>
        </w:rPr>
        <w:t>s</w:t>
      </w:r>
      <w:r w:rsidR="00487F51">
        <w:rPr>
          <w:rFonts w:ascii="Times New Roman" w:hAnsi="Times New Roman" w:cs="Times New Roman"/>
          <w:sz w:val="24"/>
          <w:szCs w:val="24"/>
        </w:rPr>
        <w:t xml:space="preserve"> showed up the most throughout faculty narratives.</w:t>
      </w:r>
      <w:r w:rsidR="003B3A49">
        <w:rPr>
          <w:rFonts w:ascii="Times New Roman" w:hAnsi="Times New Roman" w:cs="Times New Roman"/>
          <w:sz w:val="24"/>
          <w:szCs w:val="24"/>
        </w:rPr>
        <w:t xml:space="preserve"> </w:t>
      </w:r>
      <w:r w:rsidR="00006BA7" w:rsidRPr="00006BA7">
        <w:rPr>
          <w:rFonts w:ascii="Times New Roman" w:hAnsi="Times New Roman" w:cs="Times New Roman"/>
          <w:sz w:val="24"/>
          <w:szCs w:val="24"/>
        </w:rPr>
        <w:t xml:space="preserve">An equal representation of the thrownness theme occurred throughout both faculty and staff </w:t>
      </w:r>
      <w:r w:rsidR="00DD313C">
        <w:rPr>
          <w:rFonts w:ascii="Times New Roman" w:hAnsi="Times New Roman" w:cs="Times New Roman"/>
          <w:sz w:val="24"/>
          <w:szCs w:val="24"/>
        </w:rPr>
        <w:t>experiences</w:t>
      </w:r>
      <w:r w:rsidR="00006BA7" w:rsidRPr="00006BA7">
        <w:rPr>
          <w:rFonts w:ascii="Times New Roman" w:hAnsi="Times New Roman" w:cs="Times New Roman"/>
          <w:sz w:val="24"/>
          <w:szCs w:val="24"/>
        </w:rPr>
        <w:t xml:space="preserve">. </w:t>
      </w:r>
      <w:r w:rsidR="00BB1D5C">
        <w:rPr>
          <w:rFonts w:ascii="Times New Roman" w:hAnsi="Times New Roman" w:cs="Times New Roman"/>
          <w:sz w:val="24"/>
          <w:szCs w:val="24"/>
        </w:rPr>
        <w:t>Nuances of f</w:t>
      </w:r>
      <w:r w:rsidR="0036042D">
        <w:rPr>
          <w:rFonts w:ascii="Times New Roman" w:hAnsi="Times New Roman" w:cs="Times New Roman"/>
          <w:sz w:val="24"/>
          <w:szCs w:val="24"/>
        </w:rPr>
        <w:t xml:space="preserve">aculty and staff </w:t>
      </w:r>
      <w:r w:rsidR="00BB1D5C">
        <w:rPr>
          <w:rFonts w:ascii="Times New Roman" w:hAnsi="Times New Roman" w:cs="Times New Roman"/>
          <w:sz w:val="24"/>
          <w:szCs w:val="24"/>
        </w:rPr>
        <w:t>positions</w:t>
      </w:r>
      <w:r w:rsidR="0036042D">
        <w:rPr>
          <w:rFonts w:ascii="Times New Roman" w:hAnsi="Times New Roman" w:cs="Times New Roman"/>
          <w:sz w:val="24"/>
          <w:szCs w:val="24"/>
        </w:rPr>
        <w:t xml:space="preserve"> within each theme emerged </w:t>
      </w:r>
      <w:r w:rsidR="00BB1D5C">
        <w:rPr>
          <w:rFonts w:ascii="Times New Roman" w:hAnsi="Times New Roman" w:cs="Times New Roman"/>
          <w:sz w:val="24"/>
          <w:szCs w:val="24"/>
        </w:rPr>
        <w:t>alongside</w:t>
      </w:r>
      <w:r w:rsidR="0036042D">
        <w:rPr>
          <w:rFonts w:ascii="Times New Roman" w:hAnsi="Times New Roman" w:cs="Times New Roman"/>
          <w:sz w:val="24"/>
          <w:szCs w:val="24"/>
        </w:rPr>
        <w:t xml:space="preserve"> their understandings of the organizational hierarchy</w:t>
      </w:r>
      <w:r w:rsidR="00204143">
        <w:rPr>
          <w:rFonts w:ascii="Times New Roman" w:hAnsi="Times New Roman" w:cs="Times New Roman"/>
          <w:sz w:val="24"/>
          <w:szCs w:val="24"/>
        </w:rPr>
        <w:t xml:space="preserve">. Faculty mostly expressed their understanding of the tenure process and staff mostly expressed their positionality </w:t>
      </w:r>
      <w:r w:rsidR="009D5FF8">
        <w:rPr>
          <w:rFonts w:ascii="Times New Roman" w:hAnsi="Times New Roman" w:cs="Times New Roman"/>
          <w:sz w:val="24"/>
          <w:szCs w:val="24"/>
        </w:rPr>
        <w:t>alongside</w:t>
      </w:r>
      <w:r w:rsidR="00506BA3">
        <w:rPr>
          <w:rFonts w:ascii="Times New Roman" w:hAnsi="Times New Roman" w:cs="Times New Roman"/>
          <w:sz w:val="24"/>
          <w:szCs w:val="24"/>
        </w:rPr>
        <w:t xml:space="preserve"> university</w:t>
      </w:r>
      <w:r w:rsidR="009D5FF8">
        <w:rPr>
          <w:rFonts w:ascii="Times New Roman" w:hAnsi="Times New Roman" w:cs="Times New Roman"/>
          <w:sz w:val="24"/>
          <w:szCs w:val="24"/>
        </w:rPr>
        <w:t xml:space="preserve"> faculty</w:t>
      </w:r>
      <w:r w:rsidR="000F0637">
        <w:rPr>
          <w:rFonts w:ascii="Times New Roman" w:hAnsi="Times New Roman" w:cs="Times New Roman"/>
          <w:sz w:val="24"/>
          <w:szCs w:val="24"/>
        </w:rPr>
        <w:t xml:space="preserve"> or administrati</w:t>
      </w:r>
      <w:r w:rsidR="00162E2D">
        <w:rPr>
          <w:rFonts w:ascii="Times New Roman" w:hAnsi="Times New Roman" w:cs="Times New Roman"/>
          <w:sz w:val="24"/>
          <w:szCs w:val="24"/>
        </w:rPr>
        <w:t xml:space="preserve">on </w:t>
      </w:r>
      <w:r w:rsidR="000F0637">
        <w:rPr>
          <w:rFonts w:ascii="Times New Roman" w:hAnsi="Times New Roman" w:cs="Times New Roman"/>
          <w:sz w:val="24"/>
          <w:szCs w:val="24"/>
        </w:rPr>
        <w:t>(e.g., Dean, Provost, etc.)</w:t>
      </w:r>
      <w:r w:rsidR="009D5FF8">
        <w:rPr>
          <w:rFonts w:ascii="Times New Roman" w:hAnsi="Times New Roman" w:cs="Times New Roman"/>
          <w:sz w:val="24"/>
          <w:szCs w:val="24"/>
        </w:rPr>
        <w:t>.</w:t>
      </w:r>
      <w:r w:rsidR="0036042D">
        <w:rPr>
          <w:rFonts w:ascii="Times New Roman" w:hAnsi="Times New Roman" w:cs="Times New Roman"/>
          <w:sz w:val="24"/>
          <w:szCs w:val="24"/>
        </w:rPr>
        <w:t xml:space="preserve"> </w:t>
      </w:r>
    </w:p>
    <w:p w14:paraId="397BDEF4" w14:textId="34AC03F5" w:rsidR="00AF629B" w:rsidRDefault="00C0333F"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5713B">
        <w:rPr>
          <w:rFonts w:ascii="Times New Roman" w:hAnsi="Times New Roman" w:cs="Times New Roman"/>
          <w:sz w:val="24"/>
          <w:szCs w:val="24"/>
        </w:rPr>
        <w:t xml:space="preserve">Within the backstage sensemaking theme, </w:t>
      </w:r>
      <w:r>
        <w:rPr>
          <w:rFonts w:ascii="Times New Roman" w:hAnsi="Times New Roman" w:cs="Times New Roman"/>
          <w:sz w:val="24"/>
          <w:szCs w:val="24"/>
        </w:rPr>
        <w:t>all</w:t>
      </w:r>
      <w:r w:rsidR="00781C39">
        <w:rPr>
          <w:rFonts w:ascii="Times New Roman" w:hAnsi="Times New Roman" w:cs="Times New Roman"/>
          <w:sz w:val="24"/>
          <w:szCs w:val="24"/>
        </w:rPr>
        <w:t xml:space="preserve"> faculty and staff</w:t>
      </w:r>
      <w:r>
        <w:rPr>
          <w:rFonts w:ascii="Times New Roman" w:hAnsi="Times New Roman" w:cs="Times New Roman"/>
          <w:sz w:val="24"/>
          <w:szCs w:val="24"/>
        </w:rPr>
        <w:t xml:space="preserve"> participants engaged in seeking or providing support. Erin, an assistant professor, and Natalie, a coordinator, </w:t>
      </w:r>
      <w:r w:rsidR="00D024A3">
        <w:rPr>
          <w:rFonts w:ascii="Times New Roman" w:hAnsi="Times New Roman" w:cs="Times New Roman"/>
          <w:sz w:val="24"/>
          <w:szCs w:val="24"/>
        </w:rPr>
        <w:t xml:space="preserve">were able to find support with coworkers throughout their narratives. </w:t>
      </w:r>
      <w:r w:rsidR="006A736F">
        <w:rPr>
          <w:rFonts w:ascii="Times New Roman" w:hAnsi="Times New Roman" w:cs="Times New Roman"/>
          <w:sz w:val="24"/>
          <w:szCs w:val="24"/>
        </w:rPr>
        <w:t>Natalie mentioned that they, “</w:t>
      </w:r>
      <w:r w:rsidR="006A736F" w:rsidRPr="006A736F">
        <w:rPr>
          <w:rFonts w:ascii="Times New Roman" w:hAnsi="Times New Roman" w:cs="Times New Roman"/>
          <w:sz w:val="24"/>
          <w:szCs w:val="24"/>
        </w:rPr>
        <w:t>certainly really, really relied on one another</w:t>
      </w:r>
      <w:r w:rsidR="006A736F">
        <w:rPr>
          <w:rFonts w:ascii="Times New Roman" w:hAnsi="Times New Roman" w:cs="Times New Roman"/>
          <w:sz w:val="24"/>
          <w:szCs w:val="24"/>
        </w:rPr>
        <w:t xml:space="preserve">.” Erin </w:t>
      </w:r>
      <w:r w:rsidR="008735CC">
        <w:rPr>
          <w:rFonts w:ascii="Times New Roman" w:hAnsi="Times New Roman" w:cs="Times New Roman"/>
          <w:sz w:val="24"/>
          <w:szCs w:val="24"/>
        </w:rPr>
        <w:t xml:space="preserve">felt “thick as thieves” alongside her other untenured colleagues. Erin also mentioned her understanding of their rank within the university hierarchy </w:t>
      </w:r>
      <w:r w:rsidR="003F564E">
        <w:rPr>
          <w:rFonts w:ascii="Times New Roman" w:hAnsi="Times New Roman" w:cs="Times New Roman"/>
          <w:sz w:val="24"/>
          <w:szCs w:val="24"/>
        </w:rPr>
        <w:t>regarding</w:t>
      </w:r>
      <w:r w:rsidR="008735CC">
        <w:rPr>
          <w:rFonts w:ascii="Times New Roman" w:hAnsi="Times New Roman" w:cs="Times New Roman"/>
          <w:sz w:val="24"/>
          <w:szCs w:val="24"/>
        </w:rPr>
        <w:t xml:space="preserve"> the tenure process for faculty. “</w:t>
      </w:r>
      <w:r w:rsidR="005526A2">
        <w:rPr>
          <w:rFonts w:ascii="Times New Roman" w:hAnsi="Times New Roman" w:cs="Times New Roman"/>
          <w:sz w:val="24"/>
          <w:szCs w:val="24"/>
        </w:rPr>
        <w:t>Y</w:t>
      </w:r>
      <w:r w:rsidR="005526A2" w:rsidRPr="005526A2">
        <w:rPr>
          <w:rFonts w:ascii="Times New Roman" w:hAnsi="Times New Roman" w:cs="Times New Roman"/>
          <w:sz w:val="24"/>
          <w:szCs w:val="24"/>
        </w:rPr>
        <w:t>ou’re higher in the system, you’re protected versus if you’re lower, you’re told not to say anything.”</w:t>
      </w:r>
    </w:p>
    <w:p w14:paraId="0FA63DAF" w14:textId="4EAF0B46" w:rsidR="00204EA5" w:rsidRDefault="005526A2"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826B7">
        <w:rPr>
          <w:rFonts w:ascii="Times New Roman" w:hAnsi="Times New Roman" w:cs="Times New Roman"/>
          <w:sz w:val="24"/>
          <w:szCs w:val="24"/>
        </w:rPr>
        <w:t>Lauren, Gary, and Stacy</w:t>
      </w:r>
      <w:r>
        <w:rPr>
          <w:rFonts w:ascii="Times New Roman" w:hAnsi="Times New Roman" w:cs="Times New Roman"/>
          <w:sz w:val="24"/>
          <w:szCs w:val="24"/>
        </w:rPr>
        <w:t xml:space="preserve"> turned into protectors who did not initially have support</w:t>
      </w:r>
      <w:r w:rsidR="005826B7">
        <w:rPr>
          <w:rFonts w:ascii="Times New Roman" w:hAnsi="Times New Roman" w:cs="Times New Roman"/>
          <w:sz w:val="24"/>
          <w:szCs w:val="24"/>
        </w:rPr>
        <w:t xml:space="preserve">. </w:t>
      </w:r>
      <w:r w:rsidR="005C3C6E">
        <w:rPr>
          <w:rFonts w:ascii="Times New Roman" w:hAnsi="Times New Roman" w:cs="Times New Roman"/>
          <w:sz w:val="24"/>
          <w:szCs w:val="24"/>
        </w:rPr>
        <w:t>Lauren, a director who initially experienced supervisory bullying, mentioned that</w:t>
      </w:r>
      <w:r w:rsidR="00D7303F">
        <w:rPr>
          <w:rFonts w:ascii="Times New Roman" w:hAnsi="Times New Roman" w:cs="Times New Roman"/>
          <w:sz w:val="24"/>
          <w:szCs w:val="24"/>
        </w:rPr>
        <w:t xml:space="preserve"> she is</w:t>
      </w:r>
      <w:r w:rsidR="005C3C6E">
        <w:rPr>
          <w:rFonts w:ascii="Times New Roman" w:hAnsi="Times New Roman" w:cs="Times New Roman"/>
          <w:sz w:val="24"/>
          <w:szCs w:val="24"/>
        </w:rPr>
        <w:t xml:space="preserve"> “</w:t>
      </w:r>
      <w:r w:rsidR="00D7303F" w:rsidRPr="00D7303F">
        <w:rPr>
          <w:rFonts w:ascii="Times New Roman" w:hAnsi="Times New Roman" w:cs="Times New Roman"/>
          <w:sz w:val="24"/>
          <w:szCs w:val="24"/>
        </w:rPr>
        <w:t>extremely protective of her</w:t>
      </w:r>
      <w:r w:rsidR="00D7303F">
        <w:rPr>
          <w:rFonts w:ascii="Times New Roman" w:hAnsi="Times New Roman" w:cs="Times New Roman"/>
          <w:sz w:val="24"/>
          <w:szCs w:val="24"/>
        </w:rPr>
        <w:t xml:space="preserve"> [lower-level coworker]</w:t>
      </w:r>
      <w:r w:rsidR="00D7303F" w:rsidRPr="00D7303F">
        <w:rPr>
          <w:rFonts w:ascii="Times New Roman" w:hAnsi="Times New Roman" w:cs="Times New Roman"/>
          <w:sz w:val="24"/>
          <w:szCs w:val="24"/>
        </w:rPr>
        <w:t xml:space="preserve"> and you know, faculty can be pretty tough</w:t>
      </w:r>
      <w:r w:rsidR="00D7303F">
        <w:rPr>
          <w:rFonts w:ascii="Times New Roman" w:hAnsi="Times New Roman" w:cs="Times New Roman"/>
          <w:sz w:val="24"/>
          <w:szCs w:val="24"/>
        </w:rPr>
        <w:t xml:space="preserve">.” Stacy mentioned that she developed the mother instinct over student workers who </w:t>
      </w:r>
      <w:r w:rsidR="00013639">
        <w:rPr>
          <w:rFonts w:ascii="Times New Roman" w:hAnsi="Times New Roman" w:cs="Times New Roman"/>
          <w:sz w:val="24"/>
          <w:szCs w:val="24"/>
        </w:rPr>
        <w:t xml:space="preserve">were the targets of </w:t>
      </w:r>
      <w:r w:rsidR="00013639">
        <w:rPr>
          <w:rFonts w:ascii="Times New Roman" w:hAnsi="Times New Roman" w:cs="Times New Roman"/>
          <w:sz w:val="24"/>
          <w:szCs w:val="24"/>
        </w:rPr>
        <w:lastRenderedPageBreak/>
        <w:t>bullying. “</w:t>
      </w:r>
      <w:r w:rsidR="0099020C" w:rsidRPr="0099020C">
        <w:rPr>
          <w:rFonts w:ascii="Times New Roman" w:hAnsi="Times New Roman" w:cs="Times New Roman"/>
          <w:sz w:val="24"/>
          <w:szCs w:val="24"/>
        </w:rPr>
        <w:t>I'm like a mother figure for them. So, it's just, it's hard because you care about them.</w:t>
      </w:r>
      <w:r w:rsidR="0099020C">
        <w:rPr>
          <w:rFonts w:ascii="Times New Roman" w:hAnsi="Times New Roman" w:cs="Times New Roman"/>
          <w:sz w:val="24"/>
          <w:szCs w:val="24"/>
        </w:rPr>
        <w:t xml:space="preserve">” Gary, an associate professor, understood his role as a protector also through the lens of the tenure system for faculty. </w:t>
      </w:r>
      <w:r w:rsidR="00274E0A">
        <w:rPr>
          <w:rFonts w:ascii="Times New Roman" w:hAnsi="Times New Roman" w:cs="Times New Roman"/>
          <w:sz w:val="24"/>
          <w:szCs w:val="24"/>
        </w:rPr>
        <w:t>He mentioned that while he did not have support for his bullying experiences, he was quick to help a junior-level faculty</w:t>
      </w:r>
      <w:r w:rsidR="00DB68DE">
        <w:rPr>
          <w:rFonts w:ascii="Times New Roman" w:hAnsi="Times New Roman" w:cs="Times New Roman"/>
          <w:sz w:val="24"/>
          <w:szCs w:val="24"/>
        </w:rPr>
        <w:t xml:space="preserve"> member</w:t>
      </w:r>
      <w:r w:rsidR="00274E0A">
        <w:rPr>
          <w:rFonts w:ascii="Times New Roman" w:hAnsi="Times New Roman" w:cs="Times New Roman"/>
          <w:sz w:val="24"/>
          <w:szCs w:val="24"/>
        </w:rPr>
        <w:t xml:space="preserve">. Gary’s tenure was also a way that he could </w:t>
      </w:r>
      <w:r w:rsidR="00FC1718">
        <w:rPr>
          <w:rFonts w:ascii="Times New Roman" w:hAnsi="Times New Roman" w:cs="Times New Roman"/>
          <w:sz w:val="24"/>
          <w:szCs w:val="24"/>
        </w:rPr>
        <w:t>understand</w:t>
      </w:r>
      <w:r w:rsidR="008B37C9">
        <w:rPr>
          <w:rFonts w:ascii="Times New Roman" w:hAnsi="Times New Roman" w:cs="Times New Roman"/>
          <w:sz w:val="24"/>
          <w:szCs w:val="24"/>
        </w:rPr>
        <w:t xml:space="preserve"> his self-efficacy in the wake of bullying events. “</w:t>
      </w:r>
      <w:r w:rsidR="000672B4" w:rsidRPr="000672B4">
        <w:rPr>
          <w:rFonts w:ascii="Times New Roman" w:hAnsi="Times New Roman" w:cs="Times New Roman"/>
          <w:sz w:val="24"/>
          <w:szCs w:val="24"/>
        </w:rPr>
        <w:t>Whatever, I got tenure, I don't need to worry about my abuser anymore, my abuser is never going to stop. Now, I just want to support this other person.</w:t>
      </w:r>
      <w:r w:rsidR="000672B4">
        <w:rPr>
          <w:rFonts w:ascii="Times New Roman" w:hAnsi="Times New Roman" w:cs="Times New Roman"/>
          <w:sz w:val="24"/>
          <w:szCs w:val="24"/>
        </w:rPr>
        <w:t xml:space="preserve">” Lauren, Stacy, and Gary were all able to embody the protector role. However, it manifested differently </w:t>
      </w:r>
      <w:r w:rsidR="00337D36">
        <w:rPr>
          <w:rFonts w:ascii="Times New Roman" w:hAnsi="Times New Roman" w:cs="Times New Roman"/>
          <w:sz w:val="24"/>
          <w:szCs w:val="24"/>
        </w:rPr>
        <w:t>through their positions as tenured faculty (Gary) and staff (Lauren and Stacy)</w:t>
      </w:r>
      <w:r w:rsidR="00924A66">
        <w:rPr>
          <w:rFonts w:ascii="Times New Roman" w:hAnsi="Times New Roman" w:cs="Times New Roman"/>
          <w:sz w:val="24"/>
          <w:szCs w:val="24"/>
        </w:rPr>
        <w:t xml:space="preserve"> protecting those at lower levels</w:t>
      </w:r>
      <w:r w:rsidR="00337D36">
        <w:rPr>
          <w:rFonts w:ascii="Times New Roman" w:hAnsi="Times New Roman" w:cs="Times New Roman"/>
          <w:sz w:val="24"/>
          <w:szCs w:val="24"/>
        </w:rPr>
        <w:t xml:space="preserve">. </w:t>
      </w:r>
    </w:p>
    <w:p w14:paraId="36A9E533" w14:textId="4E89A1AF" w:rsidR="007E7DF7" w:rsidRDefault="00977E54"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732CE">
        <w:rPr>
          <w:rFonts w:ascii="Times New Roman" w:hAnsi="Times New Roman" w:cs="Times New Roman"/>
          <w:sz w:val="24"/>
          <w:szCs w:val="24"/>
        </w:rPr>
        <w:t xml:space="preserve">Within the toxic atmosphere theme, </w:t>
      </w:r>
      <w:proofErr w:type="gramStart"/>
      <w:r w:rsidR="00AE50D8">
        <w:rPr>
          <w:rFonts w:ascii="Times New Roman" w:hAnsi="Times New Roman" w:cs="Times New Roman"/>
          <w:sz w:val="24"/>
          <w:szCs w:val="24"/>
        </w:rPr>
        <w:t>April</w:t>
      </w:r>
      <w:proofErr w:type="gramEnd"/>
      <w:r w:rsidR="00AE50D8">
        <w:rPr>
          <w:rFonts w:ascii="Times New Roman" w:hAnsi="Times New Roman" w:cs="Times New Roman"/>
          <w:sz w:val="24"/>
          <w:szCs w:val="24"/>
        </w:rPr>
        <w:t xml:space="preserve"> and Sophi</w:t>
      </w:r>
      <w:r w:rsidR="002C66FA">
        <w:rPr>
          <w:rFonts w:ascii="Times New Roman" w:hAnsi="Times New Roman" w:cs="Times New Roman"/>
          <w:sz w:val="24"/>
          <w:szCs w:val="24"/>
        </w:rPr>
        <w:t>e (</w:t>
      </w:r>
      <w:r w:rsidR="00AE50D8">
        <w:rPr>
          <w:rFonts w:ascii="Times New Roman" w:hAnsi="Times New Roman" w:cs="Times New Roman"/>
          <w:sz w:val="24"/>
          <w:szCs w:val="24"/>
        </w:rPr>
        <w:t>both coordinators</w:t>
      </w:r>
      <w:r w:rsidR="002C66FA">
        <w:rPr>
          <w:rFonts w:ascii="Times New Roman" w:hAnsi="Times New Roman" w:cs="Times New Roman"/>
          <w:sz w:val="24"/>
          <w:szCs w:val="24"/>
        </w:rPr>
        <w:t xml:space="preserve">) </w:t>
      </w:r>
      <w:r w:rsidR="00AE50D8">
        <w:rPr>
          <w:rFonts w:ascii="Times New Roman" w:hAnsi="Times New Roman" w:cs="Times New Roman"/>
          <w:sz w:val="24"/>
          <w:szCs w:val="24"/>
        </w:rPr>
        <w:t>experienced bullying from their supervisors. In both narratives, they expressed the outcomes of the toxic atmosphere (mostly hypervigilance and distrust) alongside their sentiments of lack of support from administration. Sophie mentioned that their LGBTQ+ organization “</w:t>
      </w:r>
      <w:r w:rsidR="004C1BCA">
        <w:rPr>
          <w:rFonts w:ascii="Times New Roman" w:hAnsi="Times New Roman" w:cs="Times New Roman"/>
          <w:sz w:val="24"/>
          <w:szCs w:val="24"/>
        </w:rPr>
        <w:t xml:space="preserve">didn’t have a lot of support” when constantly receiving pushback for their programming. April also expressed </w:t>
      </w:r>
      <w:r w:rsidR="00B448DE">
        <w:rPr>
          <w:rFonts w:ascii="Times New Roman" w:hAnsi="Times New Roman" w:cs="Times New Roman"/>
          <w:sz w:val="24"/>
          <w:szCs w:val="24"/>
        </w:rPr>
        <w:t xml:space="preserve">that </w:t>
      </w:r>
      <w:r w:rsidR="004C1BCA">
        <w:rPr>
          <w:rFonts w:ascii="Times New Roman" w:hAnsi="Times New Roman" w:cs="Times New Roman"/>
          <w:sz w:val="24"/>
          <w:szCs w:val="24"/>
        </w:rPr>
        <w:t xml:space="preserve">her </w:t>
      </w:r>
      <w:r w:rsidR="00023208">
        <w:rPr>
          <w:rFonts w:ascii="Times New Roman" w:hAnsi="Times New Roman" w:cs="Times New Roman"/>
          <w:sz w:val="24"/>
          <w:szCs w:val="24"/>
        </w:rPr>
        <w:t>distress came from lack of supervisory support as well. “</w:t>
      </w:r>
      <w:r w:rsidR="004F675C" w:rsidRPr="004F675C">
        <w:rPr>
          <w:rFonts w:ascii="Times New Roman" w:hAnsi="Times New Roman" w:cs="Times New Roman"/>
          <w:sz w:val="24"/>
          <w:szCs w:val="24"/>
        </w:rPr>
        <w:t>I think as a whole office, there are just a lot of things that aren't done correctly. There is a lack of support from the supervisors that we should have.</w:t>
      </w:r>
      <w:r w:rsidR="004F675C">
        <w:rPr>
          <w:rFonts w:ascii="Times New Roman" w:hAnsi="Times New Roman" w:cs="Times New Roman"/>
          <w:sz w:val="24"/>
          <w:szCs w:val="24"/>
        </w:rPr>
        <w:t>”</w:t>
      </w:r>
      <w:r w:rsidR="00D72F08">
        <w:rPr>
          <w:rFonts w:ascii="Times New Roman" w:hAnsi="Times New Roman" w:cs="Times New Roman"/>
          <w:sz w:val="24"/>
          <w:szCs w:val="24"/>
        </w:rPr>
        <w:t xml:space="preserve"> </w:t>
      </w:r>
      <w:r w:rsidR="00DD7719">
        <w:rPr>
          <w:rFonts w:ascii="Times New Roman" w:hAnsi="Times New Roman" w:cs="Times New Roman"/>
          <w:sz w:val="24"/>
          <w:szCs w:val="24"/>
        </w:rPr>
        <w:t xml:space="preserve">Likewise, Sherry (an associate professor) expressed her </w:t>
      </w:r>
      <w:r w:rsidR="00DF6338">
        <w:rPr>
          <w:rFonts w:ascii="Times New Roman" w:hAnsi="Times New Roman" w:cs="Times New Roman"/>
          <w:sz w:val="24"/>
          <w:szCs w:val="24"/>
        </w:rPr>
        <w:t>sense of betrayal through a lack of support from her</w:t>
      </w:r>
      <w:r w:rsidR="0035684A">
        <w:rPr>
          <w:rFonts w:ascii="Times New Roman" w:hAnsi="Times New Roman" w:cs="Times New Roman"/>
          <w:sz w:val="24"/>
          <w:szCs w:val="24"/>
        </w:rPr>
        <w:t xml:space="preserve"> campus administration. “</w:t>
      </w:r>
      <w:r w:rsidR="00037915" w:rsidRPr="00037915">
        <w:rPr>
          <w:rFonts w:ascii="Times New Roman" w:hAnsi="Times New Roman" w:cs="Times New Roman"/>
          <w:sz w:val="24"/>
          <w:szCs w:val="24"/>
        </w:rPr>
        <w:t xml:space="preserve">[I felt] a sense of betrayal…you have my </w:t>
      </w:r>
      <w:proofErr w:type="gramStart"/>
      <w:r w:rsidR="00037915" w:rsidRPr="00037915">
        <w:rPr>
          <w:rFonts w:ascii="Times New Roman" w:hAnsi="Times New Roman" w:cs="Times New Roman"/>
          <w:sz w:val="24"/>
          <w:szCs w:val="24"/>
        </w:rPr>
        <w:t>Dean</w:t>
      </w:r>
      <w:proofErr w:type="gramEnd"/>
      <w:r w:rsidR="00037915" w:rsidRPr="00037915">
        <w:rPr>
          <w:rFonts w:ascii="Times New Roman" w:hAnsi="Times New Roman" w:cs="Times New Roman"/>
          <w:sz w:val="24"/>
          <w:szCs w:val="24"/>
        </w:rPr>
        <w:t>…the Vice President, and then the [University] President…those were the three layers…and they were friends, and we knew they were friends…there wasn't anything that we could have done.”</w:t>
      </w:r>
    </w:p>
    <w:p w14:paraId="0D7941F0" w14:textId="141828FE" w:rsidR="00435EAA" w:rsidRDefault="005656E0"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On the other hand, Elena (an associate professor) talked about her role as a faculty member working in a toxic environment. “</w:t>
      </w:r>
      <w:r w:rsidR="00BA0E45" w:rsidRPr="00BA0E45">
        <w:rPr>
          <w:rFonts w:ascii="Times New Roman" w:hAnsi="Times New Roman" w:cs="Times New Roman"/>
          <w:sz w:val="24"/>
          <w:szCs w:val="24"/>
        </w:rPr>
        <w:t xml:space="preserve">In that, you know, in academia, as a faculty member, </w:t>
      </w:r>
      <w:r w:rsidR="00BA0E45" w:rsidRPr="00BA0E45">
        <w:rPr>
          <w:rFonts w:ascii="Times New Roman" w:hAnsi="Times New Roman" w:cs="Times New Roman"/>
          <w:sz w:val="24"/>
          <w:szCs w:val="24"/>
        </w:rPr>
        <w:lastRenderedPageBreak/>
        <w:t>my personal life and my professional life, are very much intertwined. I spend a lot of time on my work.”</w:t>
      </w:r>
      <w:r w:rsidR="00BA0E45">
        <w:rPr>
          <w:rFonts w:ascii="Times New Roman" w:hAnsi="Times New Roman" w:cs="Times New Roman"/>
          <w:sz w:val="24"/>
          <w:szCs w:val="24"/>
        </w:rPr>
        <w:t xml:space="preserve"> </w:t>
      </w:r>
      <w:r w:rsidR="00435EAA">
        <w:rPr>
          <w:rFonts w:ascii="Times New Roman" w:hAnsi="Times New Roman" w:cs="Times New Roman"/>
          <w:sz w:val="24"/>
          <w:szCs w:val="24"/>
        </w:rPr>
        <w:t xml:space="preserve">Patty, a librarian, also understood her rank within the tenure process </w:t>
      </w:r>
      <w:r w:rsidR="00CA6C67">
        <w:rPr>
          <w:rFonts w:ascii="Times New Roman" w:hAnsi="Times New Roman" w:cs="Times New Roman"/>
          <w:sz w:val="24"/>
          <w:szCs w:val="24"/>
        </w:rPr>
        <w:t>as she expressed</w:t>
      </w:r>
      <w:r w:rsidR="00435EAA">
        <w:rPr>
          <w:rFonts w:ascii="Times New Roman" w:hAnsi="Times New Roman" w:cs="Times New Roman"/>
          <w:sz w:val="24"/>
          <w:szCs w:val="24"/>
        </w:rPr>
        <w:t xml:space="preserve"> sentiments of </w:t>
      </w:r>
      <w:r w:rsidR="00C347AF">
        <w:rPr>
          <w:rFonts w:ascii="Times New Roman" w:hAnsi="Times New Roman" w:cs="Times New Roman"/>
          <w:sz w:val="24"/>
          <w:szCs w:val="24"/>
        </w:rPr>
        <w:t>learned helplessness</w:t>
      </w:r>
      <w:r w:rsidR="00435EAA">
        <w:rPr>
          <w:rFonts w:ascii="Times New Roman" w:hAnsi="Times New Roman" w:cs="Times New Roman"/>
          <w:sz w:val="24"/>
          <w:szCs w:val="24"/>
        </w:rPr>
        <w:t>. “</w:t>
      </w:r>
      <w:r w:rsidR="00C347AF" w:rsidRPr="00C347AF">
        <w:rPr>
          <w:rFonts w:ascii="Times New Roman" w:hAnsi="Times New Roman" w:cs="Times New Roman"/>
          <w:sz w:val="24"/>
          <w:szCs w:val="24"/>
        </w:rPr>
        <w:t>I am unique because I don't have tenure. So, I didn't feel like I could stand up, which is ridiculous. Like, I should have just done it</w:t>
      </w:r>
      <w:r w:rsidR="009B03CD">
        <w:rPr>
          <w:rFonts w:ascii="Times New Roman" w:hAnsi="Times New Roman" w:cs="Times New Roman"/>
          <w:sz w:val="24"/>
          <w:szCs w:val="24"/>
        </w:rPr>
        <w:t xml:space="preserve"> [standing up for a colleague].</w:t>
      </w:r>
      <w:r w:rsidR="00C347AF">
        <w:rPr>
          <w:rFonts w:ascii="Times New Roman" w:hAnsi="Times New Roman" w:cs="Times New Roman"/>
          <w:sz w:val="24"/>
          <w:szCs w:val="24"/>
        </w:rPr>
        <w:t>”</w:t>
      </w:r>
    </w:p>
    <w:p w14:paraId="1710F4AA" w14:textId="4C9E6103" w:rsidR="00B20CF1" w:rsidRPr="00B20CF1" w:rsidRDefault="00B20CF1" w:rsidP="00B20CF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B3A49">
        <w:rPr>
          <w:rFonts w:ascii="Times New Roman" w:hAnsi="Times New Roman" w:cs="Times New Roman"/>
          <w:sz w:val="24"/>
          <w:szCs w:val="24"/>
        </w:rPr>
        <w:t xml:space="preserve">Within the shattered </w:t>
      </w:r>
      <w:proofErr w:type="gramStart"/>
      <w:r w:rsidR="003B3A49">
        <w:rPr>
          <w:rFonts w:ascii="Times New Roman" w:hAnsi="Times New Roman" w:cs="Times New Roman"/>
          <w:sz w:val="24"/>
          <w:szCs w:val="24"/>
        </w:rPr>
        <w:t>dreams</w:t>
      </w:r>
      <w:proofErr w:type="gramEnd"/>
      <w:r w:rsidR="003B3A49">
        <w:rPr>
          <w:rFonts w:ascii="Times New Roman" w:hAnsi="Times New Roman" w:cs="Times New Roman"/>
          <w:sz w:val="24"/>
          <w:szCs w:val="24"/>
        </w:rPr>
        <w:t xml:space="preserve"> theme, the majority of expectancy violation was expressed by faculty participants. </w:t>
      </w:r>
      <w:r w:rsidRPr="00B20CF1">
        <w:rPr>
          <w:rFonts w:ascii="Times New Roman" w:hAnsi="Times New Roman" w:cs="Times New Roman"/>
          <w:sz w:val="24"/>
          <w:szCs w:val="24"/>
        </w:rPr>
        <w:t xml:space="preserve">Here, faculty understood bullying through the lens of their hopes for academia. Joon Jae, </w:t>
      </w:r>
      <w:r w:rsidR="00AE017C">
        <w:rPr>
          <w:rFonts w:ascii="Times New Roman" w:hAnsi="Times New Roman" w:cs="Times New Roman"/>
          <w:sz w:val="24"/>
          <w:szCs w:val="24"/>
        </w:rPr>
        <w:t xml:space="preserve">an </w:t>
      </w:r>
      <w:r w:rsidRPr="00B20CF1">
        <w:rPr>
          <w:rFonts w:ascii="Times New Roman" w:hAnsi="Times New Roman" w:cs="Times New Roman"/>
          <w:sz w:val="24"/>
          <w:szCs w:val="24"/>
        </w:rPr>
        <w:t xml:space="preserve">associate professor, mentioned, “I think I fell in love with the idea of the school, and that it's a sleeping giant that will eventually get there.” Sonya, an associate professor as well, also understood her expectations for the academic environment, “You put the academic freedom in front. That is what’s appropriate.” Bobby and Holly, both assistant professors, were contending with their high expectations of academia as they were relatively fresh into their first academic positions. Holly mentioned her aspirations from graduate school, “We were all doing critical work…I just thought that's how everybody thought.” Bobby thought of academia as the “intellectual fabric of society” and pictured himself holding philosophical discussions with colleagues. </w:t>
      </w:r>
    </w:p>
    <w:p w14:paraId="22345305" w14:textId="5D25367F" w:rsidR="000F3035" w:rsidRDefault="00B20CF1" w:rsidP="00AE1A37">
      <w:pPr>
        <w:spacing w:after="0" w:line="480" w:lineRule="auto"/>
        <w:rPr>
          <w:rFonts w:ascii="Times New Roman" w:hAnsi="Times New Roman" w:cs="Times New Roman"/>
          <w:sz w:val="24"/>
          <w:szCs w:val="24"/>
        </w:rPr>
      </w:pPr>
      <w:r w:rsidRPr="00B20CF1">
        <w:rPr>
          <w:rFonts w:ascii="Times New Roman" w:hAnsi="Times New Roman" w:cs="Times New Roman"/>
          <w:sz w:val="24"/>
          <w:szCs w:val="24"/>
        </w:rPr>
        <w:tab/>
        <w:t>On the other hand, junior-faculty and staff participants’ expectancy confirmations were expressed through their knowledge of the organizational hierarchy. Patty, a librarian, mentioned that she was told, “I had heard, classism and the hierarchy. Be mindful that you're going to be victim to that.”</w:t>
      </w:r>
      <w:r w:rsidR="0065208A">
        <w:rPr>
          <w:rFonts w:ascii="Times New Roman" w:hAnsi="Times New Roman" w:cs="Times New Roman"/>
          <w:sz w:val="24"/>
          <w:szCs w:val="24"/>
        </w:rPr>
        <w:t xml:space="preserve"> </w:t>
      </w:r>
      <w:r w:rsidR="0014071F">
        <w:rPr>
          <w:rFonts w:ascii="Times New Roman" w:hAnsi="Times New Roman" w:cs="Times New Roman"/>
          <w:sz w:val="24"/>
          <w:szCs w:val="24"/>
        </w:rPr>
        <w:t>Nick, who is an untenured assistant professor, understood the pecking order for those operating within academi</w:t>
      </w:r>
      <w:r w:rsidR="004D7C8E">
        <w:rPr>
          <w:rFonts w:ascii="Times New Roman" w:hAnsi="Times New Roman" w:cs="Times New Roman"/>
          <w:sz w:val="24"/>
          <w:szCs w:val="24"/>
        </w:rPr>
        <w:t>a</w:t>
      </w:r>
      <w:r w:rsidR="0014071F">
        <w:rPr>
          <w:rFonts w:ascii="Times New Roman" w:hAnsi="Times New Roman" w:cs="Times New Roman"/>
          <w:sz w:val="24"/>
          <w:szCs w:val="24"/>
        </w:rPr>
        <w:t xml:space="preserve">. For him, the tenure process became the most salient. </w:t>
      </w:r>
      <w:r w:rsidR="0014071F" w:rsidRPr="0014071F">
        <w:rPr>
          <w:rFonts w:ascii="Times New Roman" w:hAnsi="Times New Roman" w:cs="Times New Roman"/>
          <w:sz w:val="24"/>
          <w:szCs w:val="24"/>
        </w:rPr>
        <w:t>“[Bullying] comes with the territory because of the tenure system. For this crazy system, for six years, you have to watch what you say and be afraid of offending people and never speak up.”</w:t>
      </w:r>
    </w:p>
    <w:p w14:paraId="26E03183" w14:textId="028F157F" w:rsidR="005732CE" w:rsidRDefault="00413886"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C1646">
        <w:rPr>
          <w:rFonts w:ascii="Times New Roman" w:hAnsi="Times New Roman" w:cs="Times New Roman"/>
          <w:sz w:val="24"/>
          <w:szCs w:val="24"/>
        </w:rPr>
        <w:t>Within the occupational identity theme, b</w:t>
      </w:r>
      <w:r w:rsidR="00097D90">
        <w:rPr>
          <w:rFonts w:ascii="Times New Roman" w:hAnsi="Times New Roman" w:cs="Times New Roman"/>
          <w:sz w:val="24"/>
          <w:szCs w:val="24"/>
        </w:rPr>
        <w:t>oth</w:t>
      </w:r>
      <w:r w:rsidR="00910834">
        <w:rPr>
          <w:rFonts w:ascii="Times New Roman" w:hAnsi="Times New Roman" w:cs="Times New Roman"/>
          <w:sz w:val="24"/>
          <w:szCs w:val="24"/>
        </w:rPr>
        <w:t xml:space="preserve"> faculty and staff participants </w:t>
      </w:r>
      <w:r w:rsidR="00EB64C5">
        <w:rPr>
          <w:rFonts w:ascii="Times New Roman" w:hAnsi="Times New Roman" w:cs="Times New Roman"/>
          <w:sz w:val="24"/>
          <w:szCs w:val="24"/>
        </w:rPr>
        <w:t>expressed their understanding of the organizational hierarchy in academia</w:t>
      </w:r>
      <w:r w:rsidR="00097D90">
        <w:rPr>
          <w:rFonts w:ascii="Times New Roman" w:hAnsi="Times New Roman" w:cs="Times New Roman"/>
          <w:sz w:val="24"/>
          <w:szCs w:val="24"/>
        </w:rPr>
        <w:t xml:space="preserve"> </w:t>
      </w:r>
      <w:r w:rsidR="00BC1646">
        <w:rPr>
          <w:rFonts w:ascii="Times New Roman" w:hAnsi="Times New Roman" w:cs="Times New Roman"/>
          <w:sz w:val="24"/>
          <w:szCs w:val="24"/>
        </w:rPr>
        <w:t>as they discussed their bullying experiences</w:t>
      </w:r>
      <w:r w:rsidR="00097D90">
        <w:rPr>
          <w:rFonts w:ascii="Times New Roman" w:hAnsi="Times New Roman" w:cs="Times New Roman"/>
          <w:sz w:val="24"/>
          <w:szCs w:val="24"/>
        </w:rPr>
        <w:t xml:space="preserve">. </w:t>
      </w:r>
      <w:r w:rsidR="00AB2A5E">
        <w:rPr>
          <w:rFonts w:ascii="Times New Roman" w:hAnsi="Times New Roman" w:cs="Times New Roman"/>
          <w:sz w:val="24"/>
          <w:szCs w:val="24"/>
        </w:rPr>
        <w:t xml:space="preserve">Betty, who is a director, </w:t>
      </w:r>
      <w:r w:rsidR="00965BE7">
        <w:rPr>
          <w:rFonts w:ascii="Times New Roman" w:hAnsi="Times New Roman" w:cs="Times New Roman"/>
          <w:sz w:val="24"/>
          <w:szCs w:val="24"/>
        </w:rPr>
        <w:t xml:space="preserve">talked about her rank and abilities </w:t>
      </w:r>
      <w:r w:rsidR="00BC1646">
        <w:rPr>
          <w:rFonts w:ascii="Times New Roman" w:hAnsi="Times New Roman" w:cs="Times New Roman"/>
          <w:sz w:val="24"/>
          <w:szCs w:val="24"/>
        </w:rPr>
        <w:t>in her administrative position</w:t>
      </w:r>
      <w:r w:rsidR="00965BE7">
        <w:rPr>
          <w:rFonts w:ascii="Times New Roman" w:hAnsi="Times New Roman" w:cs="Times New Roman"/>
          <w:sz w:val="24"/>
          <w:szCs w:val="24"/>
        </w:rPr>
        <w:t>. “</w:t>
      </w:r>
      <w:r w:rsidR="00544D15" w:rsidRPr="00544D15">
        <w:rPr>
          <w:rFonts w:ascii="Times New Roman" w:hAnsi="Times New Roman" w:cs="Times New Roman"/>
          <w:sz w:val="24"/>
          <w:szCs w:val="24"/>
        </w:rPr>
        <w:t>Someone purposely usurped your authority and just intervened in your everyday actions. [It] makes you either feel or look incompetent or even unsure of yourself</w:t>
      </w:r>
      <w:r w:rsidR="00544D15">
        <w:rPr>
          <w:rFonts w:ascii="Times New Roman" w:hAnsi="Times New Roman" w:cs="Times New Roman"/>
          <w:sz w:val="24"/>
          <w:szCs w:val="24"/>
        </w:rPr>
        <w:t xml:space="preserve">.” Likewise, </w:t>
      </w:r>
      <w:r w:rsidR="005C644F">
        <w:rPr>
          <w:rFonts w:ascii="Times New Roman" w:hAnsi="Times New Roman" w:cs="Times New Roman"/>
          <w:sz w:val="24"/>
          <w:szCs w:val="24"/>
        </w:rPr>
        <w:t>Molly (</w:t>
      </w:r>
      <w:r w:rsidR="004170FE">
        <w:rPr>
          <w:rFonts w:ascii="Times New Roman" w:hAnsi="Times New Roman" w:cs="Times New Roman"/>
          <w:sz w:val="24"/>
          <w:szCs w:val="24"/>
        </w:rPr>
        <w:t xml:space="preserve">a new assistant professor) explained how taken aback she was </w:t>
      </w:r>
      <w:r w:rsidR="00D003D4">
        <w:rPr>
          <w:rFonts w:ascii="Times New Roman" w:hAnsi="Times New Roman" w:cs="Times New Roman"/>
          <w:sz w:val="24"/>
          <w:szCs w:val="24"/>
        </w:rPr>
        <w:t>that</w:t>
      </w:r>
      <w:r w:rsidR="004170FE">
        <w:rPr>
          <w:rFonts w:ascii="Times New Roman" w:hAnsi="Times New Roman" w:cs="Times New Roman"/>
          <w:sz w:val="24"/>
          <w:szCs w:val="24"/>
        </w:rPr>
        <w:t xml:space="preserve"> bullying </w:t>
      </w:r>
      <w:r w:rsidR="00D003D4">
        <w:rPr>
          <w:rFonts w:ascii="Times New Roman" w:hAnsi="Times New Roman" w:cs="Times New Roman"/>
          <w:sz w:val="24"/>
          <w:szCs w:val="24"/>
        </w:rPr>
        <w:t xml:space="preserve">was </w:t>
      </w:r>
      <w:r w:rsidR="004170FE">
        <w:rPr>
          <w:rFonts w:ascii="Times New Roman" w:hAnsi="Times New Roman" w:cs="Times New Roman"/>
          <w:sz w:val="24"/>
          <w:szCs w:val="24"/>
        </w:rPr>
        <w:t xml:space="preserve">dished out from senior-level faculty. </w:t>
      </w:r>
      <w:r w:rsidR="006665F8">
        <w:rPr>
          <w:rFonts w:ascii="Times New Roman" w:hAnsi="Times New Roman" w:cs="Times New Roman"/>
          <w:sz w:val="24"/>
          <w:szCs w:val="24"/>
        </w:rPr>
        <w:t>She also thought of ways to protect and reclaim her occupational identity through the tenure system. “</w:t>
      </w:r>
      <w:r w:rsidR="006665F8" w:rsidRPr="006665F8">
        <w:rPr>
          <w:rFonts w:ascii="Times New Roman" w:hAnsi="Times New Roman" w:cs="Times New Roman"/>
          <w:sz w:val="24"/>
          <w:szCs w:val="24"/>
        </w:rPr>
        <w:t>I kind of looked up to them because they were the professors. I thought, well, maybe if I can make myself valuable to the university, I can one day move into a tenure-track position</w:t>
      </w:r>
      <w:r w:rsidR="006665F8">
        <w:rPr>
          <w:rFonts w:ascii="Times New Roman" w:hAnsi="Times New Roman" w:cs="Times New Roman"/>
          <w:sz w:val="24"/>
          <w:szCs w:val="24"/>
        </w:rPr>
        <w:t xml:space="preserve">.” </w:t>
      </w:r>
      <w:r w:rsidR="006642C5">
        <w:rPr>
          <w:rFonts w:ascii="Times New Roman" w:hAnsi="Times New Roman" w:cs="Times New Roman"/>
          <w:sz w:val="24"/>
          <w:szCs w:val="24"/>
        </w:rPr>
        <w:t xml:space="preserve">Henry, a full </w:t>
      </w:r>
      <w:proofErr w:type="gramStart"/>
      <w:r w:rsidR="006642C5">
        <w:rPr>
          <w:rFonts w:ascii="Times New Roman" w:hAnsi="Times New Roman" w:cs="Times New Roman"/>
          <w:sz w:val="24"/>
          <w:szCs w:val="24"/>
        </w:rPr>
        <w:t>professor</w:t>
      </w:r>
      <w:proofErr w:type="gramEnd"/>
      <w:r w:rsidR="006665F8">
        <w:rPr>
          <w:rFonts w:ascii="Times New Roman" w:hAnsi="Times New Roman" w:cs="Times New Roman"/>
          <w:sz w:val="24"/>
          <w:szCs w:val="24"/>
        </w:rPr>
        <w:t xml:space="preserve"> </w:t>
      </w:r>
      <w:r w:rsidR="00DB6D88">
        <w:rPr>
          <w:rFonts w:ascii="Times New Roman" w:hAnsi="Times New Roman" w:cs="Times New Roman"/>
          <w:sz w:val="24"/>
          <w:szCs w:val="24"/>
        </w:rPr>
        <w:t>and</w:t>
      </w:r>
      <w:r w:rsidR="006665F8">
        <w:rPr>
          <w:rFonts w:ascii="Times New Roman" w:hAnsi="Times New Roman" w:cs="Times New Roman"/>
          <w:sz w:val="24"/>
          <w:szCs w:val="24"/>
        </w:rPr>
        <w:t xml:space="preserve"> administrator</w:t>
      </w:r>
      <w:r w:rsidR="006642C5">
        <w:rPr>
          <w:rFonts w:ascii="Times New Roman" w:hAnsi="Times New Roman" w:cs="Times New Roman"/>
          <w:sz w:val="24"/>
          <w:szCs w:val="24"/>
        </w:rPr>
        <w:t xml:space="preserve">, </w:t>
      </w:r>
      <w:r w:rsidR="00932C00">
        <w:rPr>
          <w:rFonts w:ascii="Times New Roman" w:hAnsi="Times New Roman" w:cs="Times New Roman"/>
          <w:sz w:val="24"/>
          <w:szCs w:val="24"/>
        </w:rPr>
        <w:t>saw the disconnect between faculty and staff as he witnessed many staff members becom</w:t>
      </w:r>
      <w:r w:rsidR="00210896">
        <w:rPr>
          <w:rFonts w:ascii="Times New Roman" w:hAnsi="Times New Roman" w:cs="Times New Roman"/>
          <w:sz w:val="24"/>
          <w:szCs w:val="24"/>
        </w:rPr>
        <w:t>ing</w:t>
      </w:r>
      <w:r w:rsidR="00932C00">
        <w:rPr>
          <w:rFonts w:ascii="Times New Roman" w:hAnsi="Times New Roman" w:cs="Times New Roman"/>
          <w:sz w:val="24"/>
          <w:szCs w:val="24"/>
        </w:rPr>
        <w:t xml:space="preserve"> the targets of bullying by faculty. “</w:t>
      </w:r>
      <w:r w:rsidR="00B57D9E" w:rsidRPr="00B57D9E">
        <w:rPr>
          <w:rFonts w:ascii="Times New Roman" w:hAnsi="Times New Roman" w:cs="Times New Roman"/>
          <w:sz w:val="24"/>
          <w:szCs w:val="24"/>
        </w:rPr>
        <w:t>I've seen those situations where faculty attack staff</w:t>
      </w:r>
      <w:r w:rsidR="00210896">
        <w:rPr>
          <w:rFonts w:ascii="Times New Roman" w:hAnsi="Times New Roman" w:cs="Times New Roman"/>
          <w:sz w:val="24"/>
          <w:szCs w:val="24"/>
        </w:rPr>
        <w:t>,</w:t>
      </w:r>
      <w:r w:rsidR="00B57D9E" w:rsidRPr="00B57D9E">
        <w:rPr>
          <w:rFonts w:ascii="Times New Roman" w:hAnsi="Times New Roman" w:cs="Times New Roman"/>
          <w:sz w:val="24"/>
          <w:szCs w:val="24"/>
        </w:rPr>
        <w:t xml:space="preserve"> are just kind of condescending. it could be a gender issue because many staff are female… the staff person felt so undervalued…it’s this pecking order</w:t>
      </w:r>
      <w:r w:rsidR="00B57D9E">
        <w:rPr>
          <w:rFonts w:ascii="Times New Roman" w:hAnsi="Times New Roman" w:cs="Times New Roman"/>
          <w:sz w:val="24"/>
          <w:szCs w:val="24"/>
        </w:rPr>
        <w:t>.”</w:t>
      </w:r>
    </w:p>
    <w:p w14:paraId="7D8E0B8C" w14:textId="405AEF10" w:rsidR="002F654B" w:rsidRDefault="006F41F8"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06BA7">
        <w:rPr>
          <w:rFonts w:ascii="Times New Roman" w:hAnsi="Times New Roman" w:cs="Times New Roman"/>
          <w:sz w:val="24"/>
          <w:szCs w:val="24"/>
        </w:rPr>
        <w:t xml:space="preserve">Within the thrownness theme, </w:t>
      </w:r>
      <w:proofErr w:type="gramStart"/>
      <w:r>
        <w:rPr>
          <w:rFonts w:ascii="Times New Roman" w:hAnsi="Times New Roman" w:cs="Times New Roman"/>
          <w:sz w:val="24"/>
          <w:szCs w:val="24"/>
        </w:rPr>
        <w:t>faculty</w:t>
      </w:r>
      <w:proofErr w:type="gramEnd"/>
      <w:r>
        <w:rPr>
          <w:rFonts w:ascii="Times New Roman" w:hAnsi="Times New Roman" w:cs="Times New Roman"/>
          <w:sz w:val="24"/>
          <w:szCs w:val="24"/>
        </w:rPr>
        <w:t xml:space="preserve"> and staff both experienced feeling thrown into their perspectives</w:t>
      </w:r>
      <w:r w:rsidR="00915A8E">
        <w:rPr>
          <w:rFonts w:ascii="Times New Roman" w:hAnsi="Times New Roman" w:cs="Times New Roman"/>
          <w:sz w:val="24"/>
          <w:szCs w:val="24"/>
        </w:rPr>
        <w:t xml:space="preserve"> as bystanders</w:t>
      </w:r>
      <w:r>
        <w:rPr>
          <w:rFonts w:ascii="Times New Roman" w:hAnsi="Times New Roman" w:cs="Times New Roman"/>
          <w:sz w:val="24"/>
          <w:szCs w:val="24"/>
        </w:rPr>
        <w:t>. However, s</w:t>
      </w:r>
      <w:r w:rsidR="00975B9F" w:rsidRPr="00975B9F">
        <w:rPr>
          <w:rFonts w:ascii="Times New Roman" w:hAnsi="Times New Roman" w:cs="Times New Roman"/>
          <w:sz w:val="24"/>
          <w:szCs w:val="24"/>
        </w:rPr>
        <w:t>ome differences emerge</w:t>
      </w:r>
      <w:r>
        <w:rPr>
          <w:rFonts w:ascii="Times New Roman" w:hAnsi="Times New Roman" w:cs="Times New Roman"/>
          <w:sz w:val="24"/>
          <w:szCs w:val="24"/>
        </w:rPr>
        <w:t>d</w:t>
      </w:r>
      <w:r w:rsidR="00975B9F" w:rsidRPr="00975B9F">
        <w:rPr>
          <w:rFonts w:ascii="Times New Roman" w:hAnsi="Times New Roman" w:cs="Times New Roman"/>
          <w:sz w:val="24"/>
          <w:szCs w:val="24"/>
        </w:rPr>
        <w:t xml:space="preserve"> within the thrownness theme regarding how a participant felt thrown, stuck</w:t>
      </w:r>
      <w:r w:rsidR="00210896">
        <w:rPr>
          <w:rFonts w:ascii="Times New Roman" w:hAnsi="Times New Roman" w:cs="Times New Roman"/>
          <w:sz w:val="24"/>
          <w:szCs w:val="24"/>
        </w:rPr>
        <w:t>,</w:t>
      </w:r>
      <w:r w:rsidR="00975B9F" w:rsidRPr="00975B9F">
        <w:rPr>
          <w:rFonts w:ascii="Times New Roman" w:hAnsi="Times New Roman" w:cs="Times New Roman"/>
          <w:sz w:val="24"/>
          <w:szCs w:val="24"/>
        </w:rPr>
        <w:t xml:space="preserve"> and disengage</w:t>
      </w:r>
      <w:r w:rsidR="00210896">
        <w:rPr>
          <w:rFonts w:ascii="Times New Roman" w:hAnsi="Times New Roman" w:cs="Times New Roman"/>
          <w:sz w:val="24"/>
          <w:szCs w:val="24"/>
        </w:rPr>
        <w:t>d</w:t>
      </w:r>
      <w:r w:rsidR="00975B9F" w:rsidRPr="00975B9F">
        <w:rPr>
          <w:rFonts w:ascii="Times New Roman" w:hAnsi="Times New Roman" w:cs="Times New Roman"/>
          <w:sz w:val="24"/>
          <w:szCs w:val="24"/>
        </w:rPr>
        <w:t xml:space="preserve"> from their perspective as bystanders to workplace bullying.</w:t>
      </w:r>
      <w:r w:rsidR="0044413B">
        <w:rPr>
          <w:rFonts w:ascii="Times New Roman" w:hAnsi="Times New Roman" w:cs="Times New Roman"/>
          <w:sz w:val="24"/>
          <w:szCs w:val="24"/>
        </w:rPr>
        <w:t xml:space="preserve"> First, Dana understood her feelings of being held hostage through her lens as an administrative assistant. “</w:t>
      </w:r>
      <w:r w:rsidR="00CC70CC" w:rsidRPr="00CC70CC">
        <w:rPr>
          <w:rFonts w:ascii="Times New Roman" w:hAnsi="Times New Roman" w:cs="Times New Roman"/>
          <w:sz w:val="24"/>
          <w:szCs w:val="24"/>
        </w:rPr>
        <w:t>I mean, it's your word against somebody who's a world-renowned researcher, and they're going to take their word because they make the university money… there needs to be more done to protect staff…I always felt like a subpar employee.”</w:t>
      </w:r>
      <w:r w:rsidR="00CC70CC">
        <w:rPr>
          <w:rFonts w:ascii="Times New Roman" w:hAnsi="Times New Roman" w:cs="Times New Roman"/>
          <w:sz w:val="24"/>
          <w:szCs w:val="24"/>
        </w:rPr>
        <w:t xml:space="preserve"> Wallace, an assistant professor, understood the pecking order through </w:t>
      </w:r>
      <w:r w:rsidR="00392BFC">
        <w:rPr>
          <w:rFonts w:ascii="Times New Roman" w:hAnsi="Times New Roman" w:cs="Times New Roman"/>
          <w:sz w:val="24"/>
          <w:szCs w:val="24"/>
        </w:rPr>
        <w:t>the tenure process</w:t>
      </w:r>
      <w:r w:rsidR="00392072">
        <w:rPr>
          <w:rFonts w:ascii="Times New Roman" w:hAnsi="Times New Roman" w:cs="Times New Roman"/>
          <w:sz w:val="24"/>
          <w:szCs w:val="24"/>
        </w:rPr>
        <w:t xml:space="preserve"> for faculty</w:t>
      </w:r>
      <w:r w:rsidR="00392BFC">
        <w:rPr>
          <w:rFonts w:ascii="Times New Roman" w:hAnsi="Times New Roman" w:cs="Times New Roman"/>
          <w:sz w:val="24"/>
          <w:szCs w:val="24"/>
        </w:rPr>
        <w:t xml:space="preserve">. </w:t>
      </w:r>
      <w:r w:rsidR="00D74884" w:rsidRPr="00D74884">
        <w:rPr>
          <w:rFonts w:ascii="Times New Roman" w:hAnsi="Times New Roman" w:cs="Times New Roman"/>
          <w:sz w:val="24"/>
          <w:szCs w:val="24"/>
        </w:rPr>
        <w:t>“</w:t>
      </w:r>
      <w:r w:rsidR="00335134" w:rsidRPr="00335134">
        <w:rPr>
          <w:rFonts w:ascii="Times New Roman" w:hAnsi="Times New Roman" w:cs="Times New Roman"/>
          <w:sz w:val="24"/>
          <w:szCs w:val="24"/>
        </w:rPr>
        <w:t xml:space="preserve">After a critical mass of the junior faculty got tenure and promotion, the </w:t>
      </w:r>
      <w:r w:rsidR="00335134" w:rsidRPr="00335134">
        <w:rPr>
          <w:rFonts w:ascii="Times New Roman" w:hAnsi="Times New Roman" w:cs="Times New Roman"/>
          <w:sz w:val="24"/>
          <w:szCs w:val="24"/>
        </w:rPr>
        <w:lastRenderedPageBreak/>
        <w:t>atmosphere shifted drastically</w:t>
      </w:r>
      <w:r w:rsidR="004645D5">
        <w:rPr>
          <w:rFonts w:ascii="Times New Roman" w:hAnsi="Times New Roman" w:cs="Times New Roman"/>
          <w:sz w:val="24"/>
          <w:szCs w:val="24"/>
        </w:rPr>
        <w:t>…</w:t>
      </w:r>
      <w:r w:rsidR="00D74884" w:rsidRPr="00D74884">
        <w:rPr>
          <w:rFonts w:ascii="Times New Roman" w:hAnsi="Times New Roman" w:cs="Times New Roman"/>
          <w:sz w:val="24"/>
          <w:szCs w:val="24"/>
        </w:rPr>
        <w:t>I feel like</w:t>
      </w:r>
      <w:r w:rsidR="004645D5">
        <w:rPr>
          <w:rFonts w:ascii="Times New Roman" w:hAnsi="Times New Roman" w:cs="Times New Roman"/>
          <w:sz w:val="24"/>
          <w:szCs w:val="24"/>
        </w:rPr>
        <w:t>…</w:t>
      </w:r>
      <w:r w:rsidR="00D74884" w:rsidRPr="00D74884">
        <w:rPr>
          <w:rFonts w:ascii="Times New Roman" w:hAnsi="Times New Roman" w:cs="Times New Roman"/>
          <w:sz w:val="24"/>
          <w:szCs w:val="24"/>
        </w:rPr>
        <w:t>higher ed</w:t>
      </w:r>
      <w:r w:rsidR="00335134">
        <w:rPr>
          <w:rFonts w:ascii="Times New Roman" w:hAnsi="Times New Roman" w:cs="Times New Roman"/>
          <w:sz w:val="24"/>
          <w:szCs w:val="24"/>
        </w:rPr>
        <w:t xml:space="preserve"> </w:t>
      </w:r>
      <w:r w:rsidR="00D74884" w:rsidRPr="00D74884">
        <w:rPr>
          <w:rFonts w:ascii="Times New Roman" w:hAnsi="Times New Roman" w:cs="Times New Roman"/>
          <w:sz w:val="24"/>
          <w:szCs w:val="24"/>
        </w:rPr>
        <w:t>is essentially academic hazing…And the only reason they're doing that is because it was done to them.”</w:t>
      </w:r>
    </w:p>
    <w:p w14:paraId="2FEDC750" w14:textId="007546E8" w:rsidR="001E1A4B" w:rsidRDefault="008B1E94"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D3D12">
        <w:rPr>
          <w:rFonts w:ascii="Times New Roman" w:hAnsi="Times New Roman" w:cs="Times New Roman"/>
          <w:sz w:val="24"/>
          <w:szCs w:val="24"/>
        </w:rPr>
        <w:t xml:space="preserve">Overall, participants’ rank within the organization did play a role in their workplace bullying narratives. They simultaneously talked about their position in the hierarchy alongside </w:t>
      </w:r>
      <w:r w:rsidR="0024053E">
        <w:rPr>
          <w:rFonts w:ascii="Times New Roman" w:hAnsi="Times New Roman" w:cs="Times New Roman"/>
          <w:sz w:val="24"/>
          <w:szCs w:val="24"/>
        </w:rPr>
        <w:t xml:space="preserve">holding expectations, </w:t>
      </w:r>
      <w:proofErr w:type="gramStart"/>
      <w:r w:rsidR="0024053E">
        <w:rPr>
          <w:rFonts w:ascii="Times New Roman" w:hAnsi="Times New Roman" w:cs="Times New Roman"/>
          <w:sz w:val="24"/>
          <w:szCs w:val="24"/>
        </w:rPr>
        <w:t>having aspirations</w:t>
      </w:r>
      <w:proofErr w:type="gramEnd"/>
      <w:r w:rsidR="0024053E">
        <w:rPr>
          <w:rFonts w:ascii="Times New Roman" w:hAnsi="Times New Roman" w:cs="Times New Roman"/>
          <w:sz w:val="24"/>
          <w:szCs w:val="24"/>
        </w:rPr>
        <w:t xml:space="preserve"> for their occupation, engaging in backstage supportive conversations, feeling thrown into their situations, and experienc</w:t>
      </w:r>
      <w:r w:rsidR="001F270B">
        <w:rPr>
          <w:rFonts w:ascii="Times New Roman" w:hAnsi="Times New Roman" w:cs="Times New Roman"/>
          <w:sz w:val="24"/>
          <w:szCs w:val="24"/>
        </w:rPr>
        <w:t>ing</w:t>
      </w:r>
      <w:r w:rsidR="0024053E">
        <w:rPr>
          <w:rFonts w:ascii="Times New Roman" w:hAnsi="Times New Roman" w:cs="Times New Roman"/>
          <w:sz w:val="24"/>
          <w:szCs w:val="24"/>
        </w:rPr>
        <w:t xml:space="preserve"> the outcomes of living in a toxic atmosphere. </w:t>
      </w:r>
      <w:r w:rsidR="00A75335">
        <w:rPr>
          <w:rFonts w:ascii="Times New Roman" w:hAnsi="Times New Roman" w:cs="Times New Roman"/>
          <w:sz w:val="24"/>
          <w:szCs w:val="24"/>
        </w:rPr>
        <w:t>N</w:t>
      </w:r>
      <w:r w:rsidR="001F270B">
        <w:rPr>
          <w:rFonts w:ascii="Times New Roman" w:hAnsi="Times New Roman" w:cs="Times New Roman"/>
          <w:sz w:val="24"/>
          <w:szCs w:val="24"/>
        </w:rPr>
        <w:t xml:space="preserve">otably, faculty </w:t>
      </w:r>
      <w:r w:rsidR="00163461">
        <w:rPr>
          <w:rFonts w:ascii="Times New Roman" w:hAnsi="Times New Roman" w:cs="Times New Roman"/>
          <w:sz w:val="24"/>
          <w:szCs w:val="24"/>
        </w:rPr>
        <w:t>mentioned the tenure process</w:t>
      </w:r>
      <w:r w:rsidR="00B95A4D">
        <w:rPr>
          <w:rFonts w:ascii="Times New Roman" w:hAnsi="Times New Roman" w:cs="Times New Roman"/>
          <w:sz w:val="24"/>
          <w:szCs w:val="24"/>
        </w:rPr>
        <w:t xml:space="preserve"> the most</w:t>
      </w:r>
      <w:r w:rsidR="00163461">
        <w:rPr>
          <w:rFonts w:ascii="Times New Roman" w:hAnsi="Times New Roman" w:cs="Times New Roman"/>
          <w:sz w:val="24"/>
          <w:szCs w:val="24"/>
        </w:rPr>
        <w:t xml:space="preserve"> as they made sense of their bullying experiences. Staff most often talked about their </w:t>
      </w:r>
      <w:r w:rsidR="0081161C">
        <w:rPr>
          <w:rFonts w:ascii="Times New Roman" w:hAnsi="Times New Roman" w:cs="Times New Roman"/>
          <w:sz w:val="24"/>
          <w:szCs w:val="24"/>
        </w:rPr>
        <w:t>positions as lower</w:t>
      </w:r>
      <w:r w:rsidR="00A75335">
        <w:rPr>
          <w:rFonts w:ascii="Times New Roman" w:hAnsi="Times New Roman" w:cs="Times New Roman"/>
          <w:sz w:val="24"/>
          <w:szCs w:val="24"/>
        </w:rPr>
        <w:t>,</w:t>
      </w:r>
      <w:r w:rsidR="0081161C">
        <w:rPr>
          <w:rFonts w:ascii="Times New Roman" w:hAnsi="Times New Roman" w:cs="Times New Roman"/>
          <w:sz w:val="24"/>
          <w:szCs w:val="24"/>
        </w:rPr>
        <w:t xml:space="preserve"> or less than</w:t>
      </w:r>
      <w:r w:rsidR="00A75335">
        <w:rPr>
          <w:rFonts w:ascii="Times New Roman" w:hAnsi="Times New Roman" w:cs="Times New Roman"/>
          <w:sz w:val="24"/>
          <w:szCs w:val="24"/>
        </w:rPr>
        <w:t>,</w:t>
      </w:r>
      <w:r w:rsidR="0081161C">
        <w:rPr>
          <w:rFonts w:ascii="Times New Roman" w:hAnsi="Times New Roman" w:cs="Times New Roman"/>
          <w:sz w:val="24"/>
          <w:szCs w:val="24"/>
        </w:rPr>
        <w:t xml:space="preserve"> faculty </w:t>
      </w:r>
      <w:r w:rsidR="0054015B">
        <w:rPr>
          <w:rFonts w:ascii="Times New Roman" w:hAnsi="Times New Roman" w:cs="Times New Roman"/>
          <w:sz w:val="24"/>
          <w:szCs w:val="24"/>
        </w:rPr>
        <w:t xml:space="preserve">or other administration </w:t>
      </w:r>
      <w:r w:rsidR="0081161C">
        <w:rPr>
          <w:rFonts w:ascii="Times New Roman" w:hAnsi="Times New Roman" w:cs="Times New Roman"/>
          <w:sz w:val="24"/>
          <w:szCs w:val="24"/>
        </w:rPr>
        <w:t xml:space="preserve">as they </w:t>
      </w:r>
      <w:r w:rsidR="00B95A4D">
        <w:rPr>
          <w:rFonts w:ascii="Times New Roman" w:hAnsi="Times New Roman" w:cs="Times New Roman"/>
          <w:sz w:val="24"/>
          <w:szCs w:val="24"/>
        </w:rPr>
        <w:t>made sense of</w:t>
      </w:r>
      <w:r w:rsidR="0081161C">
        <w:rPr>
          <w:rFonts w:ascii="Times New Roman" w:hAnsi="Times New Roman" w:cs="Times New Roman"/>
          <w:sz w:val="24"/>
          <w:szCs w:val="24"/>
        </w:rPr>
        <w:t xml:space="preserve"> their bullying experiences.</w:t>
      </w:r>
    </w:p>
    <w:p w14:paraId="5510B460" w14:textId="6F3C652F" w:rsidR="00D9493A" w:rsidRDefault="009B238F"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97000">
        <w:rPr>
          <w:rFonts w:ascii="Times New Roman" w:hAnsi="Times New Roman" w:cs="Times New Roman"/>
          <w:b/>
          <w:bCs/>
          <w:sz w:val="24"/>
          <w:szCs w:val="24"/>
        </w:rPr>
        <w:t>Faculty</w:t>
      </w:r>
      <w:r>
        <w:rPr>
          <w:rFonts w:ascii="Times New Roman" w:hAnsi="Times New Roman" w:cs="Times New Roman"/>
          <w:sz w:val="24"/>
          <w:szCs w:val="24"/>
        </w:rPr>
        <w:t xml:space="preserve">. </w:t>
      </w:r>
      <w:r w:rsidR="00CF27D9" w:rsidRPr="00CF27D9">
        <w:rPr>
          <w:rFonts w:ascii="Times New Roman" w:hAnsi="Times New Roman" w:cs="Times New Roman"/>
          <w:sz w:val="24"/>
          <w:szCs w:val="24"/>
        </w:rPr>
        <w:t>Many faculty members in higher education are required to produce</w:t>
      </w:r>
      <w:r w:rsidR="004C63EC">
        <w:rPr>
          <w:rFonts w:ascii="Times New Roman" w:hAnsi="Times New Roman" w:cs="Times New Roman"/>
          <w:sz w:val="24"/>
          <w:szCs w:val="24"/>
        </w:rPr>
        <w:t xml:space="preserve"> output </w:t>
      </w:r>
      <w:r w:rsidR="00CF27D9" w:rsidRPr="00CF27D9">
        <w:rPr>
          <w:rFonts w:ascii="Times New Roman" w:hAnsi="Times New Roman" w:cs="Times New Roman"/>
          <w:sz w:val="24"/>
          <w:szCs w:val="24"/>
        </w:rPr>
        <w:t>for the university. These requirements could include research, teaching, or service commitments, with many faculty members under great pressure to produce publishable research (</w:t>
      </w:r>
      <w:proofErr w:type="spellStart"/>
      <w:r w:rsidR="00CF27D9" w:rsidRPr="00CF27D9">
        <w:rPr>
          <w:rFonts w:ascii="Times New Roman" w:hAnsi="Times New Roman" w:cs="Times New Roman"/>
          <w:sz w:val="24"/>
          <w:szCs w:val="24"/>
        </w:rPr>
        <w:t>Keashly</w:t>
      </w:r>
      <w:proofErr w:type="spellEnd"/>
      <w:r w:rsidR="00CF27D9" w:rsidRPr="00CF27D9">
        <w:rPr>
          <w:rFonts w:ascii="Times New Roman" w:hAnsi="Times New Roman" w:cs="Times New Roman"/>
          <w:sz w:val="24"/>
          <w:szCs w:val="24"/>
        </w:rPr>
        <w:t xml:space="preserve"> &amp; Neuman, 2010)</w:t>
      </w:r>
      <w:r w:rsidR="00ED07BF">
        <w:rPr>
          <w:rFonts w:ascii="Times New Roman" w:hAnsi="Times New Roman" w:cs="Times New Roman"/>
          <w:sz w:val="24"/>
          <w:szCs w:val="24"/>
        </w:rPr>
        <w:t xml:space="preserve"> to attain tenure</w:t>
      </w:r>
      <w:r w:rsidR="00CF27D9" w:rsidRPr="00CF27D9">
        <w:rPr>
          <w:rFonts w:ascii="Times New Roman" w:hAnsi="Times New Roman" w:cs="Times New Roman"/>
          <w:sz w:val="24"/>
          <w:szCs w:val="24"/>
        </w:rPr>
        <w:t>.</w:t>
      </w:r>
      <w:r w:rsidR="00D74601">
        <w:rPr>
          <w:rFonts w:ascii="Times New Roman" w:hAnsi="Times New Roman" w:cs="Times New Roman"/>
          <w:sz w:val="24"/>
          <w:szCs w:val="24"/>
        </w:rPr>
        <w:t xml:space="preserve"> </w:t>
      </w:r>
      <w:r w:rsidR="001E1A4B" w:rsidRPr="001E1A4B">
        <w:rPr>
          <w:rFonts w:ascii="Times New Roman" w:hAnsi="Times New Roman" w:cs="Times New Roman"/>
          <w:sz w:val="24"/>
          <w:szCs w:val="24"/>
        </w:rPr>
        <w:t>Academic tenure is a permanence position or an indefinite appointment of one’s organizational role within the higher</w:t>
      </w:r>
      <w:r w:rsidR="004E6EBD">
        <w:rPr>
          <w:rFonts w:ascii="Times New Roman" w:hAnsi="Times New Roman" w:cs="Times New Roman"/>
          <w:sz w:val="24"/>
          <w:szCs w:val="24"/>
        </w:rPr>
        <w:t>-</w:t>
      </w:r>
      <w:r w:rsidR="001E1A4B" w:rsidRPr="001E1A4B">
        <w:rPr>
          <w:rFonts w:ascii="Times New Roman" w:hAnsi="Times New Roman" w:cs="Times New Roman"/>
          <w:sz w:val="24"/>
          <w:szCs w:val="24"/>
        </w:rPr>
        <w:t xml:space="preserve">education system. Typically, faculty work for a six-year period to </w:t>
      </w:r>
      <w:r w:rsidR="004E6EBD">
        <w:rPr>
          <w:rFonts w:ascii="Times New Roman" w:hAnsi="Times New Roman" w:cs="Times New Roman"/>
          <w:sz w:val="24"/>
          <w:szCs w:val="24"/>
        </w:rPr>
        <w:t>earn</w:t>
      </w:r>
      <w:r w:rsidR="001E1A4B" w:rsidRPr="001E1A4B">
        <w:rPr>
          <w:rFonts w:ascii="Times New Roman" w:hAnsi="Times New Roman" w:cs="Times New Roman"/>
          <w:sz w:val="24"/>
          <w:szCs w:val="24"/>
        </w:rPr>
        <w:t xml:space="preserve"> tenure</w:t>
      </w:r>
      <w:r w:rsidR="004E6EBD">
        <w:rPr>
          <w:rFonts w:ascii="Times New Roman" w:hAnsi="Times New Roman" w:cs="Times New Roman"/>
          <w:sz w:val="24"/>
          <w:szCs w:val="24"/>
        </w:rPr>
        <w:t>, and usually promotion to a higher rank</w:t>
      </w:r>
      <w:r w:rsidR="001E1A4B" w:rsidRPr="001E1A4B">
        <w:rPr>
          <w:rFonts w:ascii="Times New Roman" w:hAnsi="Times New Roman" w:cs="Times New Roman"/>
          <w:sz w:val="24"/>
          <w:szCs w:val="24"/>
        </w:rPr>
        <w:t>. Once tenure is granted, only extenuating circumstances can result in an employee’s job loss. The tenure process is an additional space of stress, feelings of injustice, and aggression (</w:t>
      </w:r>
      <w:proofErr w:type="spellStart"/>
      <w:r w:rsidR="008E5AEC" w:rsidRPr="00A40AF7">
        <w:rPr>
          <w:rFonts w:ascii="Times New Roman" w:hAnsi="Times New Roman" w:cs="Times New Roman"/>
          <w:sz w:val="24"/>
          <w:szCs w:val="24"/>
        </w:rPr>
        <w:t>Keashly</w:t>
      </w:r>
      <w:proofErr w:type="spellEnd"/>
      <w:r w:rsidR="00480AB6">
        <w:rPr>
          <w:rFonts w:ascii="Times New Roman" w:hAnsi="Times New Roman" w:cs="Times New Roman"/>
          <w:sz w:val="24"/>
          <w:szCs w:val="24"/>
        </w:rPr>
        <w:t xml:space="preserve">, </w:t>
      </w:r>
      <w:r w:rsidR="008E5AEC">
        <w:rPr>
          <w:rFonts w:ascii="Times New Roman" w:hAnsi="Times New Roman" w:cs="Times New Roman"/>
          <w:sz w:val="24"/>
          <w:szCs w:val="24"/>
        </w:rPr>
        <w:t xml:space="preserve">2021; </w:t>
      </w:r>
      <w:proofErr w:type="spellStart"/>
      <w:r w:rsidR="001E1A4B" w:rsidRPr="001E1A4B">
        <w:rPr>
          <w:rFonts w:ascii="Times New Roman" w:hAnsi="Times New Roman" w:cs="Times New Roman"/>
          <w:sz w:val="24"/>
          <w:szCs w:val="24"/>
        </w:rPr>
        <w:t>Keashly</w:t>
      </w:r>
      <w:proofErr w:type="spellEnd"/>
      <w:r w:rsidR="001E1A4B" w:rsidRPr="001E1A4B">
        <w:rPr>
          <w:rFonts w:ascii="Times New Roman" w:hAnsi="Times New Roman" w:cs="Times New Roman"/>
          <w:sz w:val="24"/>
          <w:szCs w:val="24"/>
        </w:rPr>
        <w:t xml:space="preserve"> &amp; Neuman, 2010). Many faculty members feel the tenure process is like gambling, pledging a fraternity, and contracting a disease (</w:t>
      </w:r>
      <w:r w:rsidR="001E1A4B" w:rsidRPr="00A40AF7">
        <w:rPr>
          <w:rFonts w:ascii="Times New Roman" w:hAnsi="Times New Roman" w:cs="Times New Roman"/>
          <w:sz w:val="24"/>
          <w:szCs w:val="24"/>
        </w:rPr>
        <w:t>Phinney</w:t>
      </w:r>
      <w:r w:rsidR="001E1A4B" w:rsidRPr="001E1A4B">
        <w:rPr>
          <w:rFonts w:ascii="Times New Roman" w:hAnsi="Times New Roman" w:cs="Times New Roman"/>
          <w:sz w:val="24"/>
          <w:szCs w:val="24"/>
        </w:rPr>
        <w:t>, 2009).</w:t>
      </w:r>
    </w:p>
    <w:p w14:paraId="63BA620F" w14:textId="53A45440" w:rsidR="00383ED0" w:rsidRDefault="00D9493A"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E6EBD">
        <w:rPr>
          <w:rFonts w:ascii="Times New Roman" w:hAnsi="Times New Roman" w:cs="Times New Roman"/>
          <w:sz w:val="24"/>
          <w:szCs w:val="24"/>
        </w:rPr>
        <w:t>T</w:t>
      </w:r>
      <w:r w:rsidR="001E1A4B" w:rsidRPr="001E1A4B">
        <w:rPr>
          <w:rFonts w:ascii="Times New Roman" w:hAnsi="Times New Roman" w:cs="Times New Roman"/>
          <w:sz w:val="24"/>
          <w:szCs w:val="24"/>
        </w:rPr>
        <w:t>he requirements to achieve tenure (research, teaching, and service) are often done to the benefit of the university rather than the faculty member</w:t>
      </w:r>
      <w:r w:rsidR="004E6EBD">
        <w:rPr>
          <w:rFonts w:ascii="Times New Roman" w:hAnsi="Times New Roman" w:cs="Times New Roman"/>
          <w:sz w:val="24"/>
          <w:szCs w:val="24"/>
        </w:rPr>
        <w:t xml:space="preserve"> (</w:t>
      </w:r>
      <w:proofErr w:type="spellStart"/>
      <w:r w:rsidR="004E6EBD">
        <w:rPr>
          <w:rFonts w:ascii="Times New Roman" w:hAnsi="Times New Roman" w:cs="Times New Roman"/>
          <w:sz w:val="24"/>
          <w:szCs w:val="24"/>
        </w:rPr>
        <w:t>Phaney</w:t>
      </w:r>
      <w:proofErr w:type="spellEnd"/>
      <w:r w:rsidR="004E6EBD">
        <w:rPr>
          <w:rFonts w:ascii="Times New Roman" w:hAnsi="Times New Roman" w:cs="Times New Roman"/>
          <w:sz w:val="24"/>
          <w:szCs w:val="24"/>
        </w:rPr>
        <w:t>, 2009)</w:t>
      </w:r>
      <w:r w:rsidR="001E1A4B" w:rsidRPr="001E1A4B">
        <w:rPr>
          <w:rFonts w:ascii="Times New Roman" w:hAnsi="Times New Roman" w:cs="Times New Roman"/>
          <w:sz w:val="24"/>
          <w:szCs w:val="24"/>
        </w:rPr>
        <w:t xml:space="preserve">. Therefore, the faculty member gambles their career on being able to produce for the “house” (e.g., the institution that controls the odds), a type of hazing process that can occur as faculty seek tenure (Phinney, </w:t>
      </w:r>
      <w:r w:rsidR="001E1A4B" w:rsidRPr="001E1A4B">
        <w:rPr>
          <w:rFonts w:ascii="Times New Roman" w:hAnsi="Times New Roman" w:cs="Times New Roman"/>
          <w:sz w:val="24"/>
          <w:szCs w:val="24"/>
        </w:rPr>
        <w:lastRenderedPageBreak/>
        <w:t xml:space="preserve">2009). Once tenured, they are keen on dishing out the same abuses they endured, which upholds the established disconnect between tenured and untenured </w:t>
      </w:r>
      <w:r w:rsidR="0076127D">
        <w:rPr>
          <w:rFonts w:ascii="Times New Roman" w:hAnsi="Times New Roman" w:cs="Times New Roman"/>
          <w:sz w:val="24"/>
          <w:szCs w:val="24"/>
        </w:rPr>
        <w:t>faculty</w:t>
      </w:r>
      <w:r w:rsidR="001E1A4B" w:rsidRPr="001E1A4B">
        <w:rPr>
          <w:rFonts w:ascii="Times New Roman" w:hAnsi="Times New Roman" w:cs="Times New Roman"/>
          <w:sz w:val="24"/>
          <w:szCs w:val="24"/>
        </w:rPr>
        <w:t xml:space="preserve">. Finally, many faculty experience hypertensions, heart disease, and obesity </w:t>
      </w:r>
      <w:proofErr w:type="gramStart"/>
      <w:r w:rsidR="001E1A4B" w:rsidRPr="001E1A4B">
        <w:rPr>
          <w:rFonts w:ascii="Times New Roman" w:hAnsi="Times New Roman" w:cs="Times New Roman"/>
          <w:sz w:val="24"/>
          <w:szCs w:val="24"/>
        </w:rPr>
        <w:t>as a result of</w:t>
      </w:r>
      <w:proofErr w:type="gramEnd"/>
      <w:r w:rsidR="001E1A4B" w:rsidRPr="001E1A4B">
        <w:rPr>
          <w:rFonts w:ascii="Times New Roman" w:hAnsi="Times New Roman" w:cs="Times New Roman"/>
          <w:sz w:val="24"/>
          <w:szCs w:val="24"/>
        </w:rPr>
        <w:t xml:space="preserve"> producing for the university in the quest for tenure (Phinney, 2009). Therefore, when faculty do </w:t>
      </w:r>
      <w:r w:rsidR="0076127D">
        <w:rPr>
          <w:rFonts w:ascii="Times New Roman" w:hAnsi="Times New Roman" w:cs="Times New Roman"/>
          <w:sz w:val="24"/>
          <w:szCs w:val="24"/>
        </w:rPr>
        <w:t>earn</w:t>
      </w:r>
      <w:r w:rsidR="001E1A4B" w:rsidRPr="001E1A4B">
        <w:rPr>
          <w:rFonts w:ascii="Times New Roman" w:hAnsi="Times New Roman" w:cs="Times New Roman"/>
          <w:sz w:val="24"/>
          <w:szCs w:val="24"/>
        </w:rPr>
        <w:t xml:space="preserve"> tenure, their mental and physical capacity is weakened due to the need to outpace the tenure clock</w:t>
      </w:r>
      <w:r w:rsidR="00771DE8">
        <w:rPr>
          <w:rFonts w:ascii="Times New Roman" w:hAnsi="Times New Roman" w:cs="Times New Roman"/>
          <w:sz w:val="24"/>
          <w:szCs w:val="24"/>
        </w:rPr>
        <w:t xml:space="preserve"> as well as endur</w:t>
      </w:r>
      <w:r w:rsidR="0076127D">
        <w:rPr>
          <w:rFonts w:ascii="Times New Roman" w:hAnsi="Times New Roman" w:cs="Times New Roman"/>
          <w:sz w:val="24"/>
          <w:szCs w:val="24"/>
        </w:rPr>
        <w:t>e</w:t>
      </w:r>
      <w:r w:rsidR="00771DE8">
        <w:rPr>
          <w:rFonts w:ascii="Times New Roman" w:hAnsi="Times New Roman" w:cs="Times New Roman"/>
          <w:sz w:val="24"/>
          <w:szCs w:val="24"/>
        </w:rPr>
        <w:t xml:space="preserve"> hostile behaviors for years</w:t>
      </w:r>
      <w:r w:rsidR="001E1A4B" w:rsidRPr="001E1A4B">
        <w:rPr>
          <w:rFonts w:ascii="Times New Roman" w:hAnsi="Times New Roman" w:cs="Times New Roman"/>
          <w:sz w:val="24"/>
          <w:szCs w:val="24"/>
        </w:rPr>
        <w:t>.</w:t>
      </w:r>
    </w:p>
    <w:p w14:paraId="034A2770" w14:textId="3435D8DC" w:rsidR="00CC4788" w:rsidRDefault="00B0078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D6C56" w:rsidRPr="00A24EEC">
        <w:rPr>
          <w:rFonts w:ascii="Times New Roman" w:hAnsi="Times New Roman" w:cs="Times New Roman"/>
          <w:b/>
          <w:bCs/>
          <w:sz w:val="24"/>
          <w:szCs w:val="24"/>
        </w:rPr>
        <w:t>Staff</w:t>
      </w:r>
      <w:r w:rsidR="00ED6C56">
        <w:rPr>
          <w:rFonts w:ascii="Times New Roman" w:hAnsi="Times New Roman" w:cs="Times New Roman"/>
          <w:sz w:val="24"/>
          <w:szCs w:val="24"/>
        </w:rPr>
        <w:t xml:space="preserve">. </w:t>
      </w:r>
      <w:r w:rsidR="000B597F" w:rsidRPr="000B597F">
        <w:rPr>
          <w:rFonts w:ascii="Times New Roman" w:hAnsi="Times New Roman" w:cs="Times New Roman"/>
          <w:sz w:val="24"/>
          <w:szCs w:val="24"/>
        </w:rPr>
        <w:t>This study recruited primarily clerical and administrative staff (e.g., administrative assistant, student services, academic advising,</w:t>
      </w:r>
      <w:r w:rsidR="0022580A">
        <w:rPr>
          <w:rFonts w:ascii="Times New Roman" w:hAnsi="Times New Roman" w:cs="Times New Roman"/>
          <w:sz w:val="24"/>
          <w:szCs w:val="24"/>
        </w:rPr>
        <w:t xml:space="preserve"> libraries,</w:t>
      </w:r>
      <w:r w:rsidR="000B597F" w:rsidRPr="000B597F">
        <w:rPr>
          <w:rFonts w:ascii="Times New Roman" w:hAnsi="Times New Roman" w:cs="Times New Roman"/>
          <w:sz w:val="24"/>
          <w:szCs w:val="24"/>
        </w:rPr>
        <w:t xml:space="preserve"> coordinators, </w:t>
      </w:r>
      <w:r w:rsidR="00F60910">
        <w:rPr>
          <w:rFonts w:ascii="Times New Roman" w:hAnsi="Times New Roman" w:cs="Times New Roman"/>
          <w:sz w:val="24"/>
          <w:szCs w:val="24"/>
        </w:rPr>
        <w:t xml:space="preserve">or </w:t>
      </w:r>
      <w:r w:rsidR="000B597F" w:rsidRPr="000B597F">
        <w:rPr>
          <w:rFonts w:ascii="Times New Roman" w:hAnsi="Times New Roman" w:cs="Times New Roman"/>
          <w:sz w:val="24"/>
          <w:szCs w:val="24"/>
        </w:rPr>
        <w:t xml:space="preserve">directors). </w:t>
      </w:r>
      <w:r w:rsidR="00111695">
        <w:rPr>
          <w:rFonts w:ascii="Times New Roman" w:hAnsi="Times New Roman" w:cs="Times New Roman"/>
          <w:sz w:val="24"/>
          <w:szCs w:val="24"/>
        </w:rPr>
        <w:t xml:space="preserve">Staff positions within the higher education system are generally understood to </w:t>
      </w:r>
      <w:r w:rsidR="0083597D">
        <w:rPr>
          <w:rFonts w:ascii="Times New Roman" w:hAnsi="Times New Roman" w:cs="Times New Roman"/>
          <w:sz w:val="24"/>
          <w:szCs w:val="24"/>
        </w:rPr>
        <w:t>occupy areas such as clerical/office (e.g., administrative assistant, records clerk, etc.), service/maintenance (</w:t>
      </w:r>
      <w:proofErr w:type="spellStart"/>
      <w:r w:rsidR="0083597D">
        <w:rPr>
          <w:rFonts w:ascii="Times New Roman" w:hAnsi="Times New Roman" w:cs="Times New Roman"/>
          <w:sz w:val="24"/>
          <w:szCs w:val="24"/>
        </w:rPr>
        <w:t>e.g</w:t>
      </w:r>
      <w:proofErr w:type="spellEnd"/>
      <w:r w:rsidR="0083597D">
        <w:rPr>
          <w:rFonts w:ascii="Times New Roman" w:hAnsi="Times New Roman" w:cs="Times New Roman"/>
          <w:sz w:val="24"/>
          <w:szCs w:val="24"/>
        </w:rPr>
        <w:t>, custodial</w:t>
      </w:r>
      <w:r w:rsidR="007E0159">
        <w:rPr>
          <w:rFonts w:ascii="Times New Roman" w:hAnsi="Times New Roman" w:cs="Times New Roman"/>
          <w:sz w:val="24"/>
          <w:szCs w:val="24"/>
        </w:rPr>
        <w:t>, food service</w:t>
      </w:r>
      <w:r w:rsidR="00EE5D16">
        <w:rPr>
          <w:rFonts w:ascii="Times New Roman" w:hAnsi="Times New Roman" w:cs="Times New Roman"/>
          <w:sz w:val="24"/>
          <w:szCs w:val="24"/>
        </w:rPr>
        <w:t>,</w:t>
      </w:r>
      <w:r w:rsidR="007E0159">
        <w:rPr>
          <w:rFonts w:ascii="Times New Roman" w:hAnsi="Times New Roman" w:cs="Times New Roman"/>
          <w:sz w:val="24"/>
          <w:szCs w:val="24"/>
        </w:rPr>
        <w:t xml:space="preserve"> etc.), </w:t>
      </w:r>
      <w:r w:rsidR="00DA1858">
        <w:rPr>
          <w:rFonts w:ascii="Times New Roman" w:hAnsi="Times New Roman" w:cs="Times New Roman"/>
          <w:sz w:val="24"/>
          <w:szCs w:val="24"/>
        </w:rPr>
        <w:t xml:space="preserve">technical (e.g., IT professionals, </w:t>
      </w:r>
      <w:r w:rsidR="00297B2A">
        <w:rPr>
          <w:rFonts w:ascii="Times New Roman" w:hAnsi="Times New Roman" w:cs="Times New Roman"/>
          <w:sz w:val="24"/>
          <w:szCs w:val="24"/>
        </w:rPr>
        <w:t>paralegal, medical, etc.), skilled crafts (e.g., carpentry, electrical, etc.)</w:t>
      </w:r>
      <w:r w:rsidR="006A1E84">
        <w:rPr>
          <w:rFonts w:ascii="Times New Roman" w:hAnsi="Times New Roman" w:cs="Times New Roman"/>
          <w:sz w:val="24"/>
          <w:szCs w:val="24"/>
        </w:rPr>
        <w:t xml:space="preserve"> (</w:t>
      </w:r>
      <w:r w:rsidR="006A1E84" w:rsidRPr="00A31C6F">
        <w:rPr>
          <w:rFonts w:ascii="Times New Roman" w:hAnsi="Times New Roman" w:cs="Times New Roman"/>
          <w:sz w:val="24"/>
          <w:szCs w:val="24"/>
        </w:rPr>
        <w:t>Nadel-Hawthorne</w:t>
      </w:r>
      <w:r w:rsidR="00955678" w:rsidRPr="00A31C6F">
        <w:rPr>
          <w:rFonts w:ascii="Times New Roman" w:hAnsi="Times New Roman" w:cs="Times New Roman"/>
          <w:sz w:val="24"/>
          <w:szCs w:val="24"/>
        </w:rPr>
        <w:t xml:space="preserve"> et al.</w:t>
      </w:r>
      <w:r w:rsidR="006A1E84" w:rsidRPr="00A31C6F">
        <w:rPr>
          <w:rFonts w:ascii="Times New Roman" w:hAnsi="Times New Roman" w:cs="Times New Roman"/>
          <w:sz w:val="24"/>
          <w:szCs w:val="24"/>
        </w:rPr>
        <w:t>, 2021)</w:t>
      </w:r>
      <w:r w:rsidR="00F07E0D" w:rsidRPr="00A31C6F">
        <w:rPr>
          <w:rFonts w:ascii="Times New Roman" w:hAnsi="Times New Roman" w:cs="Times New Roman"/>
          <w:sz w:val="24"/>
          <w:szCs w:val="24"/>
        </w:rPr>
        <w:t>,</w:t>
      </w:r>
      <w:r w:rsidR="00F07E0D">
        <w:rPr>
          <w:rFonts w:ascii="Times New Roman" w:hAnsi="Times New Roman" w:cs="Times New Roman"/>
          <w:sz w:val="24"/>
          <w:szCs w:val="24"/>
        </w:rPr>
        <w:t xml:space="preserve"> </w:t>
      </w:r>
      <w:r w:rsidR="005655C4">
        <w:rPr>
          <w:rFonts w:ascii="Times New Roman" w:hAnsi="Times New Roman" w:cs="Times New Roman"/>
          <w:sz w:val="24"/>
          <w:szCs w:val="24"/>
        </w:rPr>
        <w:t>or professional staff (e.g., supervisory, administrative, libraries, etc.) (</w:t>
      </w:r>
      <w:proofErr w:type="spellStart"/>
      <w:r w:rsidR="00495CCA" w:rsidRPr="00C54221">
        <w:rPr>
          <w:rFonts w:ascii="Times New Roman" w:hAnsi="Times New Roman" w:cs="Times New Roman"/>
          <w:sz w:val="24"/>
          <w:szCs w:val="24"/>
        </w:rPr>
        <w:t>Bossu</w:t>
      </w:r>
      <w:proofErr w:type="spellEnd"/>
      <w:r w:rsidR="00495CCA" w:rsidRPr="00C54221">
        <w:rPr>
          <w:rFonts w:ascii="Times New Roman" w:hAnsi="Times New Roman" w:cs="Times New Roman"/>
          <w:sz w:val="24"/>
          <w:szCs w:val="24"/>
        </w:rPr>
        <w:t xml:space="preserve"> </w:t>
      </w:r>
      <w:r w:rsidR="00520B98" w:rsidRPr="00A24EEC">
        <w:rPr>
          <w:rFonts w:ascii="Times New Roman" w:hAnsi="Times New Roman" w:cs="Times New Roman"/>
          <w:sz w:val="24"/>
          <w:szCs w:val="24"/>
        </w:rPr>
        <w:t>&amp; Brown</w:t>
      </w:r>
      <w:r w:rsidR="00495CCA" w:rsidRPr="00C54221">
        <w:rPr>
          <w:rFonts w:ascii="Times New Roman" w:hAnsi="Times New Roman" w:cs="Times New Roman"/>
          <w:sz w:val="24"/>
          <w:szCs w:val="24"/>
        </w:rPr>
        <w:t>, 201</w:t>
      </w:r>
      <w:r w:rsidR="005E7874" w:rsidRPr="00C54221">
        <w:rPr>
          <w:rFonts w:ascii="Times New Roman" w:hAnsi="Times New Roman" w:cs="Times New Roman"/>
          <w:sz w:val="24"/>
          <w:szCs w:val="24"/>
        </w:rPr>
        <w:t>8</w:t>
      </w:r>
      <w:r w:rsidR="00495CCA">
        <w:rPr>
          <w:rFonts w:ascii="Times New Roman" w:hAnsi="Times New Roman" w:cs="Times New Roman"/>
          <w:sz w:val="24"/>
          <w:szCs w:val="24"/>
        </w:rPr>
        <w:t>)</w:t>
      </w:r>
      <w:r w:rsidR="00297B2A">
        <w:rPr>
          <w:rFonts w:ascii="Times New Roman" w:hAnsi="Times New Roman" w:cs="Times New Roman"/>
          <w:sz w:val="24"/>
          <w:szCs w:val="24"/>
        </w:rPr>
        <w:t xml:space="preserve">. </w:t>
      </w:r>
      <w:r w:rsidR="007E0159">
        <w:rPr>
          <w:rFonts w:ascii="Times New Roman" w:hAnsi="Times New Roman" w:cs="Times New Roman"/>
          <w:sz w:val="24"/>
          <w:szCs w:val="24"/>
        </w:rPr>
        <w:t>Staff positions make up</w:t>
      </w:r>
      <w:r w:rsidR="00DA1858">
        <w:rPr>
          <w:rFonts w:ascii="Times New Roman" w:hAnsi="Times New Roman" w:cs="Times New Roman"/>
          <w:sz w:val="24"/>
          <w:szCs w:val="24"/>
        </w:rPr>
        <w:t xml:space="preserve"> </w:t>
      </w:r>
      <w:r w:rsidR="001278CB">
        <w:rPr>
          <w:rFonts w:ascii="Times New Roman" w:hAnsi="Times New Roman" w:cs="Times New Roman"/>
          <w:sz w:val="24"/>
          <w:szCs w:val="24"/>
        </w:rPr>
        <w:t xml:space="preserve">roughly </w:t>
      </w:r>
      <w:r w:rsidR="00030FCE">
        <w:rPr>
          <w:rFonts w:ascii="Times New Roman" w:hAnsi="Times New Roman" w:cs="Times New Roman"/>
          <w:sz w:val="24"/>
          <w:szCs w:val="24"/>
        </w:rPr>
        <w:t>57</w:t>
      </w:r>
      <w:r w:rsidR="007E0159" w:rsidRPr="00030FCE">
        <w:rPr>
          <w:rFonts w:ascii="Times New Roman" w:hAnsi="Times New Roman" w:cs="Times New Roman"/>
          <w:sz w:val="24"/>
          <w:szCs w:val="24"/>
        </w:rPr>
        <w:t>%</w:t>
      </w:r>
      <w:r w:rsidR="007E0159">
        <w:rPr>
          <w:rFonts w:ascii="Times New Roman" w:hAnsi="Times New Roman" w:cs="Times New Roman"/>
          <w:sz w:val="24"/>
          <w:szCs w:val="24"/>
        </w:rPr>
        <w:t xml:space="preserve"> </w:t>
      </w:r>
      <w:r w:rsidR="001278CB">
        <w:rPr>
          <w:rFonts w:ascii="Times New Roman" w:hAnsi="Times New Roman" w:cs="Times New Roman"/>
          <w:sz w:val="24"/>
          <w:szCs w:val="24"/>
        </w:rPr>
        <w:t xml:space="preserve">or more </w:t>
      </w:r>
      <w:r w:rsidR="007E0159">
        <w:rPr>
          <w:rFonts w:ascii="Times New Roman" w:hAnsi="Times New Roman" w:cs="Times New Roman"/>
          <w:sz w:val="24"/>
          <w:szCs w:val="24"/>
        </w:rPr>
        <w:t xml:space="preserve">of total personnel in </w:t>
      </w:r>
      <w:r w:rsidR="007E0159" w:rsidRPr="00A8484A">
        <w:rPr>
          <w:rFonts w:ascii="Times New Roman" w:hAnsi="Times New Roman" w:cs="Times New Roman"/>
          <w:sz w:val="24"/>
          <w:szCs w:val="24"/>
        </w:rPr>
        <w:t>academia</w:t>
      </w:r>
      <w:r w:rsidR="00030FCE" w:rsidRPr="00A8484A">
        <w:rPr>
          <w:rFonts w:ascii="Times New Roman" w:hAnsi="Times New Roman" w:cs="Times New Roman"/>
          <w:sz w:val="24"/>
          <w:szCs w:val="24"/>
        </w:rPr>
        <w:t xml:space="preserve"> (</w:t>
      </w:r>
      <w:r w:rsidR="00F67E21" w:rsidRPr="00A8484A">
        <w:rPr>
          <w:rFonts w:ascii="Times New Roman" w:hAnsi="Times New Roman" w:cs="Times New Roman"/>
          <w:sz w:val="24"/>
          <w:szCs w:val="24"/>
        </w:rPr>
        <w:t xml:space="preserve">Norton and </w:t>
      </w:r>
      <w:proofErr w:type="spellStart"/>
      <w:r w:rsidR="00F67E21" w:rsidRPr="00A8484A">
        <w:rPr>
          <w:rFonts w:ascii="Times New Roman" w:hAnsi="Times New Roman" w:cs="Times New Roman"/>
          <w:sz w:val="24"/>
          <w:szCs w:val="24"/>
        </w:rPr>
        <w:t>Cakitaki</w:t>
      </w:r>
      <w:proofErr w:type="spellEnd"/>
      <w:r w:rsidR="00F67E21" w:rsidRPr="00A8484A">
        <w:rPr>
          <w:rFonts w:ascii="Times New Roman" w:hAnsi="Times New Roman" w:cs="Times New Roman"/>
          <w:sz w:val="24"/>
          <w:szCs w:val="24"/>
        </w:rPr>
        <w:t xml:space="preserve"> 2016</w:t>
      </w:r>
      <w:r w:rsidR="00F67E21" w:rsidRPr="00F67E21">
        <w:rPr>
          <w:rFonts w:ascii="Times New Roman" w:hAnsi="Times New Roman" w:cs="Times New Roman"/>
          <w:sz w:val="24"/>
          <w:szCs w:val="24"/>
        </w:rPr>
        <w:t>)</w:t>
      </w:r>
      <w:r w:rsidR="007E0159">
        <w:rPr>
          <w:rFonts w:ascii="Times New Roman" w:hAnsi="Times New Roman" w:cs="Times New Roman"/>
          <w:sz w:val="24"/>
          <w:szCs w:val="24"/>
        </w:rPr>
        <w:t xml:space="preserve">. </w:t>
      </w:r>
      <w:r w:rsidR="0076127D">
        <w:rPr>
          <w:rFonts w:ascii="Times New Roman" w:hAnsi="Times New Roman" w:cs="Times New Roman"/>
          <w:sz w:val="24"/>
          <w:szCs w:val="24"/>
        </w:rPr>
        <w:t>S</w:t>
      </w:r>
      <w:r w:rsidR="007E0159">
        <w:rPr>
          <w:rFonts w:ascii="Times New Roman" w:hAnsi="Times New Roman" w:cs="Times New Roman"/>
          <w:sz w:val="24"/>
          <w:szCs w:val="24"/>
        </w:rPr>
        <w:t xml:space="preserve">taff are integral for </w:t>
      </w:r>
      <w:r w:rsidR="00CC4788">
        <w:rPr>
          <w:rFonts w:ascii="Times New Roman" w:hAnsi="Times New Roman" w:cs="Times New Roman"/>
          <w:sz w:val="24"/>
          <w:szCs w:val="24"/>
        </w:rPr>
        <w:t>university</w:t>
      </w:r>
      <w:r w:rsidR="000C7CF7">
        <w:rPr>
          <w:rFonts w:ascii="Times New Roman" w:hAnsi="Times New Roman" w:cs="Times New Roman"/>
          <w:sz w:val="24"/>
          <w:szCs w:val="24"/>
        </w:rPr>
        <w:t xml:space="preserve"> </w:t>
      </w:r>
      <w:r w:rsidR="0076127D">
        <w:rPr>
          <w:rFonts w:ascii="Times New Roman" w:hAnsi="Times New Roman" w:cs="Times New Roman"/>
          <w:sz w:val="24"/>
          <w:szCs w:val="24"/>
        </w:rPr>
        <w:t xml:space="preserve">functioning </w:t>
      </w:r>
      <w:r w:rsidR="000C7CF7">
        <w:rPr>
          <w:rFonts w:ascii="Times New Roman" w:hAnsi="Times New Roman" w:cs="Times New Roman"/>
          <w:sz w:val="24"/>
          <w:szCs w:val="24"/>
        </w:rPr>
        <w:t>and are often characterized as “</w:t>
      </w:r>
      <w:r w:rsidR="005C1208">
        <w:rPr>
          <w:rFonts w:ascii="Times New Roman" w:hAnsi="Times New Roman" w:cs="Times New Roman"/>
          <w:sz w:val="24"/>
          <w:szCs w:val="24"/>
        </w:rPr>
        <w:t>asset</w:t>
      </w:r>
      <w:r w:rsidR="00CF7AB3">
        <w:rPr>
          <w:rFonts w:ascii="Times New Roman" w:hAnsi="Times New Roman" w:cs="Times New Roman"/>
          <w:sz w:val="24"/>
          <w:szCs w:val="24"/>
        </w:rPr>
        <w:t>s</w:t>
      </w:r>
      <w:r w:rsidR="005C1208">
        <w:rPr>
          <w:rFonts w:ascii="Times New Roman" w:hAnsi="Times New Roman" w:cs="Times New Roman"/>
          <w:sz w:val="24"/>
          <w:szCs w:val="24"/>
        </w:rPr>
        <w:t xml:space="preserve"> </w:t>
      </w:r>
      <w:r w:rsidR="002B5FB0">
        <w:rPr>
          <w:rFonts w:ascii="Times New Roman" w:hAnsi="Times New Roman" w:cs="Times New Roman"/>
          <w:sz w:val="24"/>
          <w:szCs w:val="24"/>
        </w:rPr>
        <w:t xml:space="preserve">that </w:t>
      </w:r>
      <w:r w:rsidR="002B5FB0" w:rsidRPr="002B5FB0">
        <w:rPr>
          <w:rFonts w:ascii="Times New Roman" w:hAnsi="Times New Roman" w:cs="Times New Roman"/>
          <w:sz w:val="24"/>
          <w:szCs w:val="24"/>
        </w:rPr>
        <w:t>hold much of the systemic knowledge</w:t>
      </w:r>
      <w:r w:rsidR="005E47D0">
        <w:rPr>
          <w:rFonts w:ascii="Times New Roman" w:hAnsi="Times New Roman" w:cs="Times New Roman"/>
          <w:sz w:val="24"/>
          <w:szCs w:val="24"/>
        </w:rPr>
        <w:t xml:space="preserve"> and</w:t>
      </w:r>
      <w:r w:rsidR="002B5FB0" w:rsidRPr="002B5FB0">
        <w:rPr>
          <w:rFonts w:ascii="Times New Roman" w:hAnsi="Times New Roman" w:cs="Times New Roman"/>
          <w:sz w:val="24"/>
          <w:szCs w:val="24"/>
        </w:rPr>
        <w:t xml:space="preserve"> intellectual capital</w:t>
      </w:r>
      <w:r w:rsidR="005E47D0">
        <w:rPr>
          <w:rFonts w:ascii="Times New Roman" w:hAnsi="Times New Roman" w:cs="Times New Roman"/>
          <w:sz w:val="24"/>
          <w:szCs w:val="24"/>
        </w:rPr>
        <w:t xml:space="preserve"> [that is]</w:t>
      </w:r>
      <w:r w:rsidR="002B5FB0" w:rsidRPr="002B5FB0">
        <w:rPr>
          <w:rFonts w:ascii="Times New Roman" w:hAnsi="Times New Roman" w:cs="Times New Roman"/>
          <w:sz w:val="24"/>
          <w:szCs w:val="24"/>
        </w:rPr>
        <w:t xml:space="preserve"> required to ensure</w:t>
      </w:r>
      <w:r w:rsidR="005C1208">
        <w:rPr>
          <w:rFonts w:ascii="Times New Roman" w:hAnsi="Times New Roman" w:cs="Times New Roman"/>
          <w:sz w:val="24"/>
          <w:szCs w:val="24"/>
        </w:rPr>
        <w:t xml:space="preserve"> </w:t>
      </w:r>
      <w:r w:rsidR="002B5FB0" w:rsidRPr="002B5FB0">
        <w:rPr>
          <w:rFonts w:ascii="Times New Roman" w:hAnsi="Times New Roman" w:cs="Times New Roman"/>
          <w:sz w:val="24"/>
          <w:szCs w:val="24"/>
        </w:rPr>
        <w:t>the functioning of the university” (</w:t>
      </w:r>
      <w:r w:rsidR="002B5FB0" w:rsidRPr="00C10C74">
        <w:rPr>
          <w:rFonts w:ascii="Times New Roman" w:hAnsi="Times New Roman" w:cs="Times New Roman"/>
          <w:sz w:val="24"/>
          <w:szCs w:val="24"/>
        </w:rPr>
        <w:t xml:space="preserve">Graham 2012, </w:t>
      </w:r>
      <w:proofErr w:type="gramStart"/>
      <w:r w:rsidR="002B5FB0" w:rsidRPr="00C10C74">
        <w:rPr>
          <w:rFonts w:ascii="Times New Roman" w:hAnsi="Times New Roman" w:cs="Times New Roman"/>
          <w:sz w:val="24"/>
          <w:szCs w:val="24"/>
        </w:rPr>
        <w:t xml:space="preserve">p. </w:t>
      </w:r>
      <w:r w:rsidR="00CE5214">
        <w:rPr>
          <w:rFonts w:ascii="Times New Roman" w:hAnsi="Times New Roman" w:cs="Times New Roman"/>
          <w:sz w:val="24"/>
          <w:szCs w:val="24"/>
        </w:rPr>
        <w:t xml:space="preserve"> </w:t>
      </w:r>
      <w:proofErr w:type="gramEnd"/>
      <w:r w:rsidR="002B5FB0" w:rsidRPr="00C10C74">
        <w:rPr>
          <w:rFonts w:ascii="Times New Roman" w:hAnsi="Times New Roman" w:cs="Times New Roman"/>
          <w:sz w:val="24"/>
          <w:szCs w:val="24"/>
        </w:rPr>
        <w:t>439</w:t>
      </w:r>
      <w:r w:rsidR="002B5FB0" w:rsidRPr="002B5FB0">
        <w:rPr>
          <w:rFonts w:ascii="Times New Roman" w:hAnsi="Times New Roman" w:cs="Times New Roman"/>
          <w:sz w:val="24"/>
          <w:szCs w:val="24"/>
        </w:rPr>
        <w:t>)</w:t>
      </w:r>
      <w:r w:rsidR="005C1208">
        <w:rPr>
          <w:rFonts w:ascii="Times New Roman" w:hAnsi="Times New Roman" w:cs="Times New Roman"/>
          <w:sz w:val="24"/>
          <w:szCs w:val="24"/>
        </w:rPr>
        <w:t>.</w:t>
      </w:r>
    </w:p>
    <w:p w14:paraId="40AB7790" w14:textId="787BDC7C" w:rsidR="00CB2D41" w:rsidRDefault="00CB2D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CB2D41">
        <w:rPr>
          <w:rFonts w:ascii="Times New Roman" w:hAnsi="Times New Roman" w:cs="Times New Roman"/>
          <w:sz w:val="24"/>
          <w:szCs w:val="24"/>
        </w:rPr>
        <w:t>Administrative assistants, specifically, have been referred to as female ghetto occupations (Truss et al., 2013). A female ghetto occupation is understood to have lower pay and resources, extra job duties often reserved for women (e.g., laundry, cleaning, meal planning, etc.), a lack of decision-making power or autonomy, and decreased upward mobility or training opportunities (Truss et al., 2013). However, many administrative assistant</w:t>
      </w:r>
      <w:r w:rsidR="001D1805">
        <w:rPr>
          <w:rFonts w:ascii="Times New Roman" w:hAnsi="Times New Roman" w:cs="Times New Roman"/>
          <w:sz w:val="24"/>
          <w:szCs w:val="24"/>
        </w:rPr>
        <w:t>s</w:t>
      </w:r>
      <w:r w:rsidRPr="00CB2D41">
        <w:rPr>
          <w:rFonts w:ascii="Times New Roman" w:hAnsi="Times New Roman" w:cs="Times New Roman"/>
          <w:sz w:val="24"/>
          <w:szCs w:val="24"/>
        </w:rPr>
        <w:t xml:space="preserve"> find value and satisfaction within their role, despite these misperceptions from the organization (Seeley, 2017). This prior research </w:t>
      </w:r>
      <w:r w:rsidRPr="00CB2D41">
        <w:rPr>
          <w:rFonts w:ascii="Times New Roman" w:hAnsi="Times New Roman" w:cs="Times New Roman"/>
          <w:sz w:val="24"/>
          <w:szCs w:val="24"/>
        </w:rPr>
        <w:lastRenderedPageBreak/>
        <w:t>and findings from the current study indicate a disconnect between research and practice as well as the need to highlight these often-overlooked voices.</w:t>
      </w:r>
    </w:p>
    <w:p w14:paraId="4DA323CA" w14:textId="5237E7E1" w:rsidR="00575847" w:rsidRPr="008E4F60" w:rsidRDefault="00612DC7"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F7F3C">
        <w:rPr>
          <w:rFonts w:ascii="Times New Roman" w:hAnsi="Times New Roman" w:cs="Times New Roman"/>
          <w:sz w:val="24"/>
          <w:szCs w:val="24"/>
        </w:rPr>
        <w:t xml:space="preserve">Only recently have researchers examined the </w:t>
      </w:r>
      <w:r w:rsidR="005E47D0">
        <w:rPr>
          <w:rFonts w:ascii="Times New Roman" w:hAnsi="Times New Roman" w:cs="Times New Roman"/>
          <w:sz w:val="24"/>
          <w:szCs w:val="24"/>
        </w:rPr>
        <w:t>perceptions and experiences</w:t>
      </w:r>
      <w:r w:rsidR="003F7F3C">
        <w:rPr>
          <w:rFonts w:ascii="Times New Roman" w:hAnsi="Times New Roman" w:cs="Times New Roman"/>
          <w:sz w:val="24"/>
          <w:szCs w:val="24"/>
        </w:rPr>
        <w:t xml:space="preserve"> of these roles within academia. </w:t>
      </w:r>
      <w:r w:rsidR="000A2D42">
        <w:rPr>
          <w:rFonts w:ascii="Times New Roman" w:hAnsi="Times New Roman" w:cs="Times New Roman"/>
          <w:sz w:val="24"/>
          <w:szCs w:val="24"/>
        </w:rPr>
        <w:t>D</w:t>
      </w:r>
      <w:r w:rsidR="00355F01">
        <w:rPr>
          <w:rFonts w:ascii="Times New Roman" w:hAnsi="Times New Roman" w:cs="Times New Roman"/>
          <w:sz w:val="24"/>
          <w:szCs w:val="24"/>
        </w:rPr>
        <w:t xml:space="preserve">ivides between faculty and staff within many universities </w:t>
      </w:r>
      <w:r w:rsidR="000B6A06">
        <w:rPr>
          <w:rFonts w:ascii="Times New Roman" w:hAnsi="Times New Roman" w:cs="Times New Roman"/>
          <w:sz w:val="24"/>
          <w:szCs w:val="24"/>
        </w:rPr>
        <w:t xml:space="preserve">negatively “affect[ed] </w:t>
      </w:r>
      <w:r w:rsidR="000B6A06" w:rsidRPr="000B6A06">
        <w:rPr>
          <w:rFonts w:ascii="Times New Roman" w:hAnsi="Times New Roman" w:cs="Times New Roman"/>
          <w:sz w:val="24"/>
          <w:szCs w:val="24"/>
        </w:rPr>
        <w:t>group legitimacy and visibility as some groups are privileged over others</w:t>
      </w:r>
      <w:r w:rsidR="000E4E0E">
        <w:rPr>
          <w:rFonts w:ascii="Times New Roman" w:hAnsi="Times New Roman" w:cs="Times New Roman"/>
          <w:sz w:val="24"/>
          <w:szCs w:val="24"/>
        </w:rPr>
        <w:t>”</w:t>
      </w:r>
      <w:r w:rsidR="00CE5214">
        <w:rPr>
          <w:rFonts w:ascii="Times New Roman" w:hAnsi="Times New Roman" w:cs="Times New Roman"/>
          <w:sz w:val="24"/>
          <w:szCs w:val="24"/>
        </w:rPr>
        <w:t xml:space="preserve"> (</w:t>
      </w:r>
      <w:proofErr w:type="spellStart"/>
      <w:r w:rsidR="000A2D42">
        <w:rPr>
          <w:rFonts w:ascii="Times New Roman" w:hAnsi="Times New Roman" w:cs="Times New Roman"/>
          <w:sz w:val="24"/>
          <w:szCs w:val="24"/>
        </w:rPr>
        <w:t>Botterill</w:t>
      </w:r>
      <w:proofErr w:type="spellEnd"/>
      <w:r w:rsidR="000A2D42">
        <w:rPr>
          <w:rFonts w:ascii="Times New Roman" w:hAnsi="Times New Roman" w:cs="Times New Roman"/>
          <w:sz w:val="24"/>
          <w:szCs w:val="24"/>
        </w:rPr>
        <w:t>, 2018, p. 93).</w:t>
      </w:r>
      <w:r w:rsidR="00DE2A30">
        <w:rPr>
          <w:rFonts w:ascii="Times New Roman" w:hAnsi="Times New Roman" w:cs="Times New Roman"/>
          <w:sz w:val="24"/>
          <w:szCs w:val="24"/>
        </w:rPr>
        <w:t xml:space="preserve"> </w:t>
      </w:r>
      <w:r w:rsidR="000A2D42">
        <w:rPr>
          <w:rFonts w:ascii="Times New Roman" w:hAnsi="Times New Roman" w:cs="Times New Roman"/>
          <w:sz w:val="24"/>
          <w:szCs w:val="24"/>
        </w:rPr>
        <w:t xml:space="preserve">Their participants </w:t>
      </w:r>
      <w:r w:rsidR="00A53F54">
        <w:rPr>
          <w:rFonts w:ascii="Times New Roman" w:hAnsi="Times New Roman" w:cs="Times New Roman"/>
          <w:sz w:val="24"/>
          <w:szCs w:val="24"/>
        </w:rPr>
        <w:t xml:space="preserve">expressed the belief that faculty roles </w:t>
      </w:r>
      <w:r w:rsidR="00594A5B">
        <w:rPr>
          <w:rFonts w:ascii="Times New Roman" w:hAnsi="Times New Roman" w:cs="Times New Roman"/>
          <w:sz w:val="24"/>
          <w:szCs w:val="24"/>
        </w:rPr>
        <w:t>are more highly valued than staff role</w:t>
      </w:r>
      <w:r w:rsidR="00462525">
        <w:rPr>
          <w:rFonts w:ascii="Times New Roman" w:hAnsi="Times New Roman" w:cs="Times New Roman"/>
          <w:sz w:val="24"/>
          <w:szCs w:val="24"/>
        </w:rPr>
        <w:t xml:space="preserve">s and many staff participants felt invisible to the university. </w:t>
      </w:r>
      <w:r w:rsidR="000A2D42">
        <w:rPr>
          <w:rFonts w:ascii="Times New Roman" w:hAnsi="Times New Roman" w:cs="Times New Roman"/>
          <w:sz w:val="24"/>
          <w:szCs w:val="24"/>
        </w:rPr>
        <w:t>S</w:t>
      </w:r>
      <w:r w:rsidR="000E22F7">
        <w:rPr>
          <w:rFonts w:ascii="Times New Roman" w:hAnsi="Times New Roman" w:cs="Times New Roman"/>
          <w:sz w:val="24"/>
          <w:szCs w:val="24"/>
        </w:rPr>
        <w:t xml:space="preserve">taff members </w:t>
      </w:r>
      <w:r w:rsidR="008112E5">
        <w:rPr>
          <w:rFonts w:ascii="Times New Roman" w:hAnsi="Times New Roman" w:cs="Times New Roman"/>
          <w:sz w:val="24"/>
          <w:szCs w:val="24"/>
        </w:rPr>
        <w:t>are experiencing increased burnout and emotional exhaustion</w:t>
      </w:r>
      <w:r w:rsidR="00C34B3E">
        <w:rPr>
          <w:rFonts w:ascii="Times New Roman" w:hAnsi="Times New Roman" w:cs="Times New Roman"/>
          <w:sz w:val="24"/>
          <w:szCs w:val="24"/>
        </w:rPr>
        <w:t xml:space="preserve"> at higher rates</w:t>
      </w:r>
      <w:r w:rsidR="00205AB3">
        <w:rPr>
          <w:rFonts w:ascii="Times New Roman" w:hAnsi="Times New Roman" w:cs="Times New Roman"/>
          <w:sz w:val="24"/>
          <w:szCs w:val="24"/>
        </w:rPr>
        <w:t>, stemming</w:t>
      </w:r>
      <w:r w:rsidR="008112E5">
        <w:rPr>
          <w:rFonts w:ascii="Times New Roman" w:hAnsi="Times New Roman" w:cs="Times New Roman"/>
          <w:sz w:val="24"/>
          <w:szCs w:val="24"/>
        </w:rPr>
        <w:t xml:space="preserve"> from the COVID-19 global health pandemic</w:t>
      </w:r>
      <w:r w:rsidR="000A2D42">
        <w:rPr>
          <w:rFonts w:ascii="Times New Roman" w:hAnsi="Times New Roman" w:cs="Times New Roman"/>
          <w:sz w:val="24"/>
          <w:szCs w:val="24"/>
        </w:rPr>
        <w:t xml:space="preserve"> because they</w:t>
      </w:r>
      <w:r w:rsidR="008F5199">
        <w:rPr>
          <w:rFonts w:ascii="Times New Roman" w:hAnsi="Times New Roman" w:cs="Times New Roman"/>
          <w:sz w:val="24"/>
          <w:szCs w:val="24"/>
        </w:rPr>
        <w:t xml:space="preserve"> had to “</w:t>
      </w:r>
      <w:r w:rsidR="008F5199" w:rsidRPr="008F5199">
        <w:rPr>
          <w:rFonts w:ascii="Times New Roman" w:hAnsi="Times New Roman" w:cs="Times New Roman"/>
          <w:sz w:val="24"/>
          <w:szCs w:val="24"/>
        </w:rPr>
        <w:t>maintain a facade of calm, confidence, grace, and patience</w:t>
      </w:r>
      <w:r w:rsidR="008F5199">
        <w:rPr>
          <w:rFonts w:ascii="Times New Roman" w:hAnsi="Times New Roman" w:cs="Times New Roman"/>
          <w:sz w:val="24"/>
          <w:szCs w:val="24"/>
        </w:rPr>
        <w:t xml:space="preserve">” </w:t>
      </w:r>
      <w:r w:rsidR="00407D58">
        <w:rPr>
          <w:rFonts w:ascii="Times New Roman" w:hAnsi="Times New Roman" w:cs="Times New Roman"/>
          <w:sz w:val="24"/>
          <w:szCs w:val="24"/>
        </w:rPr>
        <w:t xml:space="preserve">in the face of frustrated faculty and students, </w:t>
      </w:r>
      <w:r w:rsidR="00633C8E">
        <w:rPr>
          <w:rFonts w:ascii="Times New Roman" w:hAnsi="Times New Roman" w:cs="Times New Roman"/>
          <w:sz w:val="24"/>
          <w:szCs w:val="24"/>
        </w:rPr>
        <w:t xml:space="preserve">and often expressed the need for </w:t>
      </w:r>
      <w:r w:rsidR="00E16609">
        <w:rPr>
          <w:rFonts w:ascii="Times New Roman" w:hAnsi="Times New Roman" w:cs="Times New Roman"/>
          <w:sz w:val="24"/>
          <w:szCs w:val="24"/>
        </w:rPr>
        <w:t>increased</w:t>
      </w:r>
      <w:r w:rsidR="00633C8E">
        <w:rPr>
          <w:rFonts w:ascii="Times New Roman" w:hAnsi="Times New Roman" w:cs="Times New Roman"/>
          <w:sz w:val="24"/>
          <w:szCs w:val="24"/>
        </w:rPr>
        <w:t xml:space="preserve"> administrative support</w:t>
      </w:r>
      <w:r w:rsidR="00E7172B">
        <w:rPr>
          <w:rFonts w:ascii="Times New Roman" w:hAnsi="Times New Roman" w:cs="Times New Roman"/>
          <w:sz w:val="24"/>
          <w:szCs w:val="24"/>
        </w:rPr>
        <w:t xml:space="preserve"> (Bessette, 2020, para. 3)</w:t>
      </w:r>
      <w:r w:rsidR="00633C8E">
        <w:rPr>
          <w:rFonts w:ascii="Times New Roman" w:hAnsi="Times New Roman" w:cs="Times New Roman"/>
          <w:sz w:val="24"/>
          <w:szCs w:val="24"/>
        </w:rPr>
        <w:t xml:space="preserve">. </w:t>
      </w:r>
      <w:r w:rsidR="0036675A">
        <w:rPr>
          <w:rFonts w:ascii="Times New Roman" w:hAnsi="Times New Roman" w:cs="Times New Roman"/>
          <w:sz w:val="24"/>
          <w:szCs w:val="24"/>
        </w:rPr>
        <w:t xml:space="preserve">Staff report needing </w:t>
      </w:r>
      <w:r w:rsidR="00610C74">
        <w:rPr>
          <w:rFonts w:ascii="Times New Roman" w:hAnsi="Times New Roman" w:cs="Times New Roman"/>
          <w:sz w:val="24"/>
          <w:szCs w:val="24"/>
        </w:rPr>
        <w:t xml:space="preserve">trust, acknowledgement, </w:t>
      </w:r>
      <w:r w:rsidR="00F311F9">
        <w:rPr>
          <w:rFonts w:ascii="Times New Roman" w:hAnsi="Times New Roman" w:cs="Times New Roman"/>
          <w:sz w:val="24"/>
          <w:szCs w:val="24"/>
        </w:rPr>
        <w:t>appropriate staffing, access to resources</w:t>
      </w:r>
      <w:r w:rsidR="0038319F">
        <w:rPr>
          <w:rFonts w:ascii="Times New Roman" w:hAnsi="Times New Roman" w:cs="Times New Roman"/>
          <w:sz w:val="24"/>
          <w:szCs w:val="24"/>
        </w:rPr>
        <w:t xml:space="preserve">, increased voice in university governance, </w:t>
      </w:r>
      <w:r w:rsidR="006B1EAC">
        <w:rPr>
          <w:rFonts w:ascii="Times New Roman" w:hAnsi="Times New Roman" w:cs="Times New Roman"/>
          <w:sz w:val="24"/>
          <w:szCs w:val="24"/>
        </w:rPr>
        <w:t>and equitable compensation</w:t>
      </w:r>
      <w:r w:rsidR="0036675A">
        <w:rPr>
          <w:rFonts w:ascii="Times New Roman" w:hAnsi="Times New Roman" w:cs="Times New Roman"/>
          <w:sz w:val="24"/>
          <w:szCs w:val="24"/>
        </w:rPr>
        <w:t xml:space="preserve"> (Bessette, 2020)</w:t>
      </w:r>
      <w:r w:rsidR="00F311F9">
        <w:rPr>
          <w:rFonts w:ascii="Times New Roman" w:hAnsi="Times New Roman" w:cs="Times New Roman"/>
          <w:sz w:val="24"/>
          <w:szCs w:val="24"/>
        </w:rPr>
        <w:t>.</w:t>
      </w:r>
      <w:r w:rsidR="002E0107">
        <w:rPr>
          <w:rFonts w:ascii="Times New Roman" w:hAnsi="Times New Roman" w:cs="Times New Roman"/>
          <w:sz w:val="24"/>
          <w:szCs w:val="24"/>
        </w:rPr>
        <w:t xml:space="preserve"> </w:t>
      </w:r>
      <w:r w:rsidR="0036675A">
        <w:rPr>
          <w:rFonts w:ascii="Times New Roman" w:hAnsi="Times New Roman" w:cs="Times New Roman"/>
          <w:sz w:val="24"/>
          <w:szCs w:val="24"/>
        </w:rPr>
        <w:t>U</w:t>
      </w:r>
      <w:r w:rsidR="00792575">
        <w:rPr>
          <w:rFonts w:ascii="Times New Roman" w:hAnsi="Times New Roman" w:cs="Times New Roman"/>
          <w:sz w:val="24"/>
          <w:szCs w:val="24"/>
        </w:rPr>
        <w:t>niversity staff</w:t>
      </w:r>
      <w:r w:rsidR="00AF7185">
        <w:rPr>
          <w:rFonts w:ascii="Times New Roman" w:hAnsi="Times New Roman" w:cs="Times New Roman"/>
          <w:sz w:val="24"/>
          <w:szCs w:val="24"/>
        </w:rPr>
        <w:t xml:space="preserve">, </w:t>
      </w:r>
      <w:r w:rsidR="0036675A">
        <w:rPr>
          <w:rFonts w:ascii="Times New Roman" w:hAnsi="Times New Roman" w:cs="Times New Roman"/>
          <w:sz w:val="24"/>
          <w:szCs w:val="24"/>
        </w:rPr>
        <w:t xml:space="preserve">a </w:t>
      </w:r>
      <w:r w:rsidR="00AF7185">
        <w:rPr>
          <w:rFonts w:ascii="Times New Roman" w:hAnsi="Times New Roman" w:cs="Times New Roman"/>
          <w:sz w:val="24"/>
          <w:szCs w:val="24"/>
        </w:rPr>
        <w:t xml:space="preserve">majority </w:t>
      </w:r>
      <w:r w:rsidR="0036675A">
        <w:rPr>
          <w:rFonts w:ascii="Times New Roman" w:hAnsi="Times New Roman" w:cs="Times New Roman"/>
          <w:sz w:val="24"/>
          <w:szCs w:val="24"/>
        </w:rPr>
        <w:t xml:space="preserve">of whom are </w:t>
      </w:r>
      <w:r w:rsidR="00AF7185">
        <w:rPr>
          <w:rFonts w:ascii="Times New Roman" w:hAnsi="Times New Roman" w:cs="Times New Roman"/>
          <w:sz w:val="24"/>
          <w:szCs w:val="24"/>
        </w:rPr>
        <w:t>women,</w:t>
      </w:r>
      <w:r w:rsidR="00792575">
        <w:rPr>
          <w:rFonts w:ascii="Times New Roman" w:hAnsi="Times New Roman" w:cs="Times New Roman"/>
          <w:sz w:val="24"/>
          <w:szCs w:val="24"/>
        </w:rPr>
        <w:t xml:space="preserve"> experience</w:t>
      </w:r>
      <w:r w:rsidR="00AF7185">
        <w:rPr>
          <w:rFonts w:ascii="Times New Roman" w:hAnsi="Times New Roman" w:cs="Times New Roman"/>
          <w:sz w:val="24"/>
          <w:szCs w:val="24"/>
        </w:rPr>
        <w:t>d</w:t>
      </w:r>
      <w:r w:rsidR="00792575">
        <w:rPr>
          <w:rFonts w:ascii="Times New Roman" w:hAnsi="Times New Roman" w:cs="Times New Roman"/>
          <w:sz w:val="24"/>
          <w:szCs w:val="24"/>
        </w:rPr>
        <w:t xml:space="preserve"> workplace aggression at higher rates than </w:t>
      </w:r>
      <w:r w:rsidR="002E2B80">
        <w:rPr>
          <w:rFonts w:ascii="Times New Roman" w:hAnsi="Times New Roman" w:cs="Times New Roman"/>
          <w:sz w:val="24"/>
          <w:szCs w:val="24"/>
        </w:rPr>
        <w:t>faculty</w:t>
      </w:r>
      <w:r w:rsidR="0036675A">
        <w:rPr>
          <w:rFonts w:ascii="Times New Roman" w:hAnsi="Times New Roman" w:cs="Times New Roman"/>
          <w:sz w:val="24"/>
          <w:szCs w:val="24"/>
        </w:rPr>
        <w:t xml:space="preserve"> (</w:t>
      </w:r>
      <w:proofErr w:type="spellStart"/>
      <w:r w:rsidR="0036675A">
        <w:rPr>
          <w:rFonts w:ascii="Times New Roman" w:hAnsi="Times New Roman" w:cs="Times New Roman"/>
          <w:sz w:val="24"/>
          <w:szCs w:val="24"/>
        </w:rPr>
        <w:t>Fratzl</w:t>
      </w:r>
      <w:proofErr w:type="spellEnd"/>
      <w:r w:rsidR="0036675A">
        <w:rPr>
          <w:rFonts w:ascii="Times New Roman" w:hAnsi="Times New Roman" w:cs="Times New Roman"/>
          <w:sz w:val="24"/>
          <w:szCs w:val="24"/>
        </w:rPr>
        <w:t xml:space="preserve"> &amp; McKay, 2013), which </w:t>
      </w:r>
      <w:r w:rsidR="001E4EF5">
        <w:rPr>
          <w:rFonts w:ascii="Times New Roman" w:hAnsi="Times New Roman" w:cs="Times New Roman"/>
          <w:sz w:val="24"/>
          <w:szCs w:val="24"/>
        </w:rPr>
        <w:t>caused increase</w:t>
      </w:r>
      <w:r w:rsidR="0098204A">
        <w:rPr>
          <w:rFonts w:ascii="Times New Roman" w:hAnsi="Times New Roman" w:cs="Times New Roman"/>
          <w:sz w:val="24"/>
          <w:szCs w:val="24"/>
        </w:rPr>
        <w:t>d</w:t>
      </w:r>
      <w:r w:rsidR="001E4EF5">
        <w:rPr>
          <w:rFonts w:ascii="Times New Roman" w:hAnsi="Times New Roman" w:cs="Times New Roman"/>
          <w:sz w:val="24"/>
          <w:szCs w:val="24"/>
        </w:rPr>
        <w:t xml:space="preserve"> vulnerability for many staff members as they </w:t>
      </w:r>
      <w:r w:rsidR="00173A0B">
        <w:rPr>
          <w:rFonts w:ascii="Times New Roman" w:hAnsi="Times New Roman" w:cs="Times New Roman"/>
          <w:sz w:val="24"/>
          <w:szCs w:val="24"/>
        </w:rPr>
        <w:t>do not have academic freedom protections</w:t>
      </w:r>
      <w:r w:rsidR="00495ECA">
        <w:rPr>
          <w:rFonts w:ascii="Times New Roman" w:hAnsi="Times New Roman" w:cs="Times New Roman"/>
          <w:sz w:val="24"/>
          <w:szCs w:val="24"/>
        </w:rPr>
        <w:t xml:space="preserve"> historically only afforded to faculty</w:t>
      </w:r>
      <w:r w:rsidR="00471879">
        <w:rPr>
          <w:rFonts w:ascii="Times New Roman" w:hAnsi="Times New Roman" w:cs="Times New Roman"/>
          <w:sz w:val="24"/>
          <w:szCs w:val="24"/>
        </w:rPr>
        <w:t xml:space="preserve">. </w:t>
      </w:r>
      <w:r w:rsidR="0098204A">
        <w:rPr>
          <w:rFonts w:ascii="Times New Roman" w:hAnsi="Times New Roman" w:cs="Times New Roman"/>
          <w:sz w:val="24"/>
          <w:szCs w:val="24"/>
        </w:rPr>
        <w:t>Yet</w:t>
      </w:r>
      <w:r w:rsidR="00430AED">
        <w:rPr>
          <w:rFonts w:ascii="Times New Roman" w:hAnsi="Times New Roman" w:cs="Times New Roman"/>
          <w:sz w:val="24"/>
          <w:szCs w:val="24"/>
        </w:rPr>
        <w:t>, staff</w:t>
      </w:r>
      <w:r w:rsidR="00860DD8" w:rsidRPr="00860DD8">
        <w:rPr>
          <w:rFonts w:ascii="Times New Roman" w:hAnsi="Times New Roman" w:cs="Times New Roman"/>
          <w:sz w:val="24"/>
          <w:szCs w:val="24"/>
        </w:rPr>
        <w:t xml:space="preserve"> role</w:t>
      </w:r>
      <w:r w:rsidR="00EE708F">
        <w:rPr>
          <w:rFonts w:ascii="Times New Roman" w:hAnsi="Times New Roman" w:cs="Times New Roman"/>
          <w:sz w:val="24"/>
          <w:szCs w:val="24"/>
        </w:rPr>
        <w:t xml:space="preserve">s </w:t>
      </w:r>
      <w:r w:rsidR="00302650">
        <w:rPr>
          <w:rFonts w:ascii="Times New Roman" w:hAnsi="Times New Roman" w:cs="Times New Roman"/>
          <w:sz w:val="24"/>
          <w:szCs w:val="24"/>
        </w:rPr>
        <w:t>remain</w:t>
      </w:r>
      <w:r w:rsidR="00070442">
        <w:rPr>
          <w:rFonts w:ascii="Times New Roman" w:hAnsi="Times New Roman" w:cs="Times New Roman"/>
          <w:sz w:val="24"/>
          <w:szCs w:val="24"/>
        </w:rPr>
        <w:t xml:space="preserve"> </w:t>
      </w:r>
      <w:r w:rsidR="00860DD8" w:rsidRPr="00860DD8">
        <w:rPr>
          <w:rFonts w:ascii="Times New Roman" w:hAnsi="Times New Roman" w:cs="Times New Roman"/>
          <w:sz w:val="24"/>
          <w:szCs w:val="24"/>
        </w:rPr>
        <w:t>underrepresented in workplace bullying in academia research.</w:t>
      </w:r>
    </w:p>
    <w:p w14:paraId="2E2DA3A2" w14:textId="4B3BC300" w:rsidR="00434947" w:rsidRPr="008E4F60" w:rsidRDefault="00434947" w:rsidP="00AE1A37">
      <w:pPr>
        <w:pStyle w:val="SECONDLEVELHEADINGS"/>
        <w:spacing w:before="0"/>
      </w:pPr>
      <w:bookmarkStart w:id="31" w:name="_Toc88214821"/>
      <w:r w:rsidRPr="008E4F60">
        <w:t>Theoretical Implications</w:t>
      </w:r>
      <w:bookmarkEnd w:id="31"/>
    </w:p>
    <w:p w14:paraId="27EB4423" w14:textId="77777777"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This study focused on the experiences of bystanders to workplace bullying. The purpose of examining how bystanders experience and make sense of their lifeworld during workplace bullying events has shed light into the phenomenon of this perspective over time. The implications for theory gathered from this study assist in understanding the bystander effect, workplace bullying processes over time, sensemaking in organizations, and organizational </w:t>
      </w:r>
      <w:r w:rsidRPr="008E4F60">
        <w:rPr>
          <w:rFonts w:ascii="Times New Roman" w:hAnsi="Times New Roman" w:cs="Times New Roman"/>
          <w:sz w:val="24"/>
          <w:szCs w:val="24"/>
        </w:rPr>
        <w:lastRenderedPageBreak/>
        <w:t xml:space="preserve">socialization processes. The emergent themes generated from this study can extend theoretical knowledge and research endeavors in these areas. </w:t>
      </w:r>
    </w:p>
    <w:p w14:paraId="07A1B4BB" w14:textId="29B66B27" w:rsidR="00434947" w:rsidRPr="008E4F60" w:rsidRDefault="00580F06" w:rsidP="00AE1A37">
      <w:pPr>
        <w:pStyle w:val="THIRDLEVELHEADINGS"/>
        <w:spacing w:before="0"/>
      </w:pPr>
      <w:bookmarkStart w:id="32" w:name="_Toc88214822"/>
      <w:r>
        <w:t xml:space="preserve">Workplace Bullying </w:t>
      </w:r>
      <w:r w:rsidR="00434947" w:rsidRPr="008E4F60">
        <w:t>Bystander</w:t>
      </w:r>
      <w:r>
        <w:t>s</w:t>
      </w:r>
      <w:bookmarkEnd w:id="32"/>
    </w:p>
    <w:p w14:paraId="2FDCF982" w14:textId="563977AE" w:rsidR="00434947" w:rsidRDefault="0001740C"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34947" w:rsidRPr="008E4F60">
        <w:rPr>
          <w:rFonts w:ascii="Times New Roman" w:hAnsi="Times New Roman" w:cs="Times New Roman"/>
          <w:sz w:val="24"/>
          <w:szCs w:val="24"/>
        </w:rPr>
        <w:t>This study examined bystanders and the bystander effect through an interpretive philosophical paradigm</w:t>
      </w:r>
      <w:r w:rsidR="00580F06">
        <w:rPr>
          <w:rFonts w:ascii="Times New Roman" w:hAnsi="Times New Roman" w:cs="Times New Roman"/>
          <w:sz w:val="24"/>
          <w:szCs w:val="24"/>
        </w:rPr>
        <w:t>, a new approach to the bystander phenomenon</w:t>
      </w:r>
      <w:r w:rsidR="00434947" w:rsidRPr="008E4F60">
        <w:rPr>
          <w:rFonts w:ascii="Times New Roman" w:hAnsi="Times New Roman" w:cs="Times New Roman"/>
          <w:sz w:val="24"/>
          <w:szCs w:val="24"/>
        </w:rPr>
        <w:t>. Decades of research has understood bystanders from a post-positivist perspective (</w:t>
      </w:r>
      <w:proofErr w:type="spellStart"/>
      <w:r w:rsidR="00434947" w:rsidRPr="008E4F60">
        <w:rPr>
          <w:rFonts w:ascii="Times New Roman" w:hAnsi="Times New Roman" w:cs="Times New Roman"/>
          <w:sz w:val="24"/>
          <w:szCs w:val="24"/>
        </w:rPr>
        <w:t>Latané</w:t>
      </w:r>
      <w:proofErr w:type="spellEnd"/>
      <w:r w:rsidR="00434947" w:rsidRPr="008E4F60">
        <w:rPr>
          <w:rFonts w:ascii="Times New Roman" w:hAnsi="Times New Roman" w:cs="Times New Roman"/>
          <w:sz w:val="24"/>
          <w:szCs w:val="24"/>
        </w:rPr>
        <w:t xml:space="preserve"> &amp; Darley, 1970; Ng et al., 2019)</w:t>
      </w:r>
      <w:r w:rsidR="003F2FCB">
        <w:rPr>
          <w:rFonts w:ascii="Times New Roman" w:hAnsi="Times New Roman" w:cs="Times New Roman"/>
          <w:sz w:val="24"/>
          <w:szCs w:val="24"/>
        </w:rPr>
        <w:t xml:space="preserve"> through the development of sensemaking models</w:t>
      </w:r>
      <w:r w:rsidR="00434947" w:rsidRPr="008E4F60">
        <w:rPr>
          <w:rFonts w:ascii="Times New Roman" w:hAnsi="Times New Roman" w:cs="Times New Roman"/>
          <w:sz w:val="24"/>
          <w:szCs w:val="24"/>
        </w:rPr>
        <w:t>. Communication research has examined the possible roles, informed by goals for communication, that bystanders may exhibit (</w:t>
      </w:r>
      <w:proofErr w:type="spellStart"/>
      <w:r w:rsidR="00434947" w:rsidRPr="008E4F60">
        <w:rPr>
          <w:rFonts w:ascii="Times New Roman" w:hAnsi="Times New Roman" w:cs="Times New Roman"/>
          <w:sz w:val="24"/>
          <w:szCs w:val="24"/>
        </w:rPr>
        <w:t>Lutgen</w:t>
      </w:r>
      <w:proofErr w:type="spellEnd"/>
      <w:r w:rsidR="00434947" w:rsidRPr="008E4F60">
        <w:rPr>
          <w:rFonts w:ascii="Times New Roman" w:hAnsi="Times New Roman" w:cs="Times New Roman"/>
          <w:sz w:val="24"/>
          <w:szCs w:val="24"/>
        </w:rPr>
        <w:t xml:space="preserve">-Sandvik &amp; Fletcher, 2013). However, much knowledge about bystanders, especially during workplace bullying events, has attempted to predict how a bystander will respond (see </w:t>
      </w:r>
      <w:proofErr w:type="spellStart"/>
      <w:r w:rsidR="00434947" w:rsidRPr="008E4F60">
        <w:rPr>
          <w:rFonts w:ascii="Times New Roman" w:hAnsi="Times New Roman" w:cs="Times New Roman"/>
          <w:sz w:val="24"/>
          <w:szCs w:val="24"/>
        </w:rPr>
        <w:t>Pouwelse</w:t>
      </w:r>
      <w:proofErr w:type="spellEnd"/>
      <w:r w:rsidR="00434947" w:rsidRPr="008E4F60">
        <w:rPr>
          <w:rFonts w:ascii="Times New Roman" w:hAnsi="Times New Roman" w:cs="Times New Roman"/>
          <w:sz w:val="24"/>
          <w:szCs w:val="24"/>
        </w:rPr>
        <w:t>, 2018 for a review). This study addressed a knowledge gap by examining how bystanders communicate their narratives from their own perspective, how they make sense of their roles, and how they create meaning over time throughout workplace bullying processes.</w:t>
      </w:r>
    </w:p>
    <w:p w14:paraId="33C930C0" w14:textId="30B473F8" w:rsidR="00580F06" w:rsidRDefault="00580F06" w:rsidP="00A24EEC">
      <w:pPr>
        <w:pStyle w:val="FOURTHLEVELHEADINGS"/>
      </w:pPr>
      <w:r>
        <w:t>Conceptualization</w:t>
      </w:r>
    </w:p>
    <w:p w14:paraId="15D1C671" w14:textId="79FFBD5C" w:rsidR="00580F06" w:rsidRDefault="00580F06"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80F06">
        <w:rPr>
          <w:rFonts w:ascii="Times New Roman" w:hAnsi="Times New Roman" w:cs="Times New Roman"/>
          <w:sz w:val="24"/>
          <w:szCs w:val="24"/>
        </w:rPr>
        <w:t xml:space="preserve">This study </w:t>
      </w:r>
      <w:r>
        <w:rPr>
          <w:rFonts w:ascii="Times New Roman" w:hAnsi="Times New Roman" w:cs="Times New Roman"/>
          <w:sz w:val="24"/>
          <w:szCs w:val="24"/>
        </w:rPr>
        <w:t>calls</w:t>
      </w:r>
      <w:r w:rsidRPr="00580F06">
        <w:rPr>
          <w:rFonts w:ascii="Times New Roman" w:hAnsi="Times New Roman" w:cs="Times New Roman"/>
          <w:sz w:val="24"/>
          <w:szCs w:val="24"/>
        </w:rPr>
        <w:t xml:space="preserve"> for a reconceptualization of the bystander role. </w:t>
      </w:r>
      <w:r w:rsidR="00041662">
        <w:rPr>
          <w:rFonts w:ascii="Times New Roman" w:hAnsi="Times New Roman" w:cs="Times New Roman"/>
          <w:sz w:val="24"/>
          <w:szCs w:val="24"/>
        </w:rPr>
        <w:t>D</w:t>
      </w:r>
      <w:r w:rsidR="0088192D">
        <w:rPr>
          <w:rFonts w:ascii="Times New Roman" w:hAnsi="Times New Roman" w:cs="Times New Roman"/>
          <w:sz w:val="24"/>
          <w:szCs w:val="24"/>
        </w:rPr>
        <w:t>elineation of roles and specific explication</w:t>
      </w:r>
      <w:r w:rsidRPr="00580F06">
        <w:rPr>
          <w:rFonts w:ascii="Times New Roman" w:hAnsi="Times New Roman" w:cs="Times New Roman"/>
          <w:sz w:val="24"/>
          <w:szCs w:val="24"/>
        </w:rPr>
        <w:t xml:space="preserve"> is important in research</w:t>
      </w:r>
      <w:r w:rsidR="00041662">
        <w:rPr>
          <w:rFonts w:ascii="Times New Roman" w:hAnsi="Times New Roman" w:cs="Times New Roman"/>
          <w:sz w:val="24"/>
          <w:szCs w:val="24"/>
        </w:rPr>
        <w:t>. It</w:t>
      </w:r>
      <w:r w:rsidRPr="00580F06">
        <w:rPr>
          <w:rFonts w:ascii="Times New Roman" w:hAnsi="Times New Roman" w:cs="Times New Roman"/>
          <w:sz w:val="24"/>
          <w:szCs w:val="24"/>
        </w:rPr>
        <w:t xml:space="preserve"> is equally important to understand how multiple roles often blend and become heavily interwoven over time</w:t>
      </w:r>
      <w:r w:rsidR="00835A7F">
        <w:rPr>
          <w:rFonts w:ascii="Times New Roman" w:hAnsi="Times New Roman" w:cs="Times New Roman"/>
          <w:sz w:val="24"/>
          <w:szCs w:val="24"/>
        </w:rPr>
        <w:t>, especially</w:t>
      </w:r>
      <w:r w:rsidRPr="00580F06">
        <w:rPr>
          <w:rFonts w:ascii="Times New Roman" w:hAnsi="Times New Roman" w:cs="Times New Roman"/>
          <w:sz w:val="24"/>
          <w:szCs w:val="24"/>
        </w:rPr>
        <w:t xml:space="preserve"> throughout workplace bullying processes. To understand bystanders </w:t>
      </w:r>
      <w:r w:rsidR="00AB1A8C">
        <w:rPr>
          <w:rFonts w:ascii="Times New Roman" w:hAnsi="Times New Roman" w:cs="Times New Roman"/>
          <w:sz w:val="24"/>
          <w:szCs w:val="24"/>
        </w:rPr>
        <w:t xml:space="preserve">solely </w:t>
      </w:r>
      <w:r w:rsidRPr="00580F06">
        <w:rPr>
          <w:rFonts w:ascii="Times New Roman" w:hAnsi="Times New Roman" w:cs="Times New Roman"/>
          <w:sz w:val="24"/>
          <w:szCs w:val="24"/>
        </w:rPr>
        <w:t>as non-bullied witnesses (</w:t>
      </w:r>
      <w:proofErr w:type="spellStart"/>
      <w:r w:rsidRPr="00580F06">
        <w:rPr>
          <w:rFonts w:ascii="Times New Roman" w:hAnsi="Times New Roman" w:cs="Times New Roman"/>
          <w:sz w:val="24"/>
          <w:szCs w:val="24"/>
        </w:rPr>
        <w:t>Lutgen</w:t>
      </w:r>
      <w:proofErr w:type="spellEnd"/>
      <w:r w:rsidRPr="00580F06">
        <w:rPr>
          <w:rFonts w:ascii="Times New Roman" w:hAnsi="Times New Roman" w:cs="Times New Roman"/>
          <w:sz w:val="24"/>
          <w:szCs w:val="24"/>
        </w:rPr>
        <w:t>-Sandvik &amp; Fletcher, 2013) is a miscalculation of the dynamics and possibilities of this role.</w:t>
      </w:r>
      <w:r w:rsidR="00F10C95">
        <w:rPr>
          <w:rFonts w:ascii="Times New Roman" w:hAnsi="Times New Roman" w:cs="Times New Roman"/>
          <w:sz w:val="24"/>
          <w:szCs w:val="24"/>
        </w:rPr>
        <w:t xml:space="preserve"> </w:t>
      </w:r>
      <w:r w:rsidR="00DB380F">
        <w:rPr>
          <w:rFonts w:ascii="Times New Roman" w:hAnsi="Times New Roman" w:cs="Times New Roman"/>
          <w:sz w:val="24"/>
          <w:szCs w:val="24"/>
        </w:rPr>
        <w:t xml:space="preserve">The data presented in this study indicate a strong majority of organizational members may experience multiple roles over time as workplace bullying issues unfold. </w:t>
      </w:r>
      <w:r w:rsidR="00255353">
        <w:rPr>
          <w:rFonts w:ascii="Times New Roman" w:hAnsi="Times New Roman" w:cs="Times New Roman"/>
          <w:sz w:val="24"/>
          <w:szCs w:val="24"/>
        </w:rPr>
        <w:t>Additionally, a blending of multiple roles has implications for sensemaking processes</w:t>
      </w:r>
      <w:r w:rsidR="003606D4">
        <w:rPr>
          <w:rFonts w:ascii="Times New Roman" w:hAnsi="Times New Roman" w:cs="Times New Roman"/>
          <w:sz w:val="24"/>
          <w:szCs w:val="24"/>
        </w:rPr>
        <w:t xml:space="preserve"> (e.g., </w:t>
      </w:r>
      <w:r w:rsidR="00B03AB9">
        <w:rPr>
          <w:rFonts w:ascii="Times New Roman" w:hAnsi="Times New Roman" w:cs="Times New Roman"/>
          <w:sz w:val="24"/>
          <w:szCs w:val="24"/>
        </w:rPr>
        <w:t xml:space="preserve">April felt targeted alongside others </w:t>
      </w:r>
      <w:r w:rsidR="00375A24">
        <w:rPr>
          <w:rFonts w:ascii="Times New Roman" w:hAnsi="Times New Roman" w:cs="Times New Roman"/>
          <w:sz w:val="24"/>
          <w:szCs w:val="24"/>
        </w:rPr>
        <w:t xml:space="preserve">at times </w:t>
      </w:r>
      <w:r w:rsidR="008A4697">
        <w:rPr>
          <w:rFonts w:ascii="Times New Roman" w:hAnsi="Times New Roman" w:cs="Times New Roman"/>
          <w:sz w:val="24"/>
          <w:szCs w:val="24"/>
        </w:rPr>
        <w:t>and</w:t>
      </w:r>
      <w:r w:rsidR="003606D4">
        <w:rPr>
          <w:rFonts w:ascii="Times New Roman" w:hAnsi="Times New Roman" w:cs="Times New Roman"/>
          <w:sz w:val="24"/>
          <w:szCs w:val="24"/>
        </w:rPr>
        <w:t xml:space="preserve"> Stacy became mama bear because she </w:t>
      </w:r>
      <w:r w:rsidR="009445D0">
        <w:rPr>
          <w:rFonts w:ascii="Times New Roman" w:hAnsi="Times New Roman" w:cs="Times New Roman"/>
          <w:sz w:val="24"/>
          <w:szCs w:val="24"/>
        </w:rPr>
        <w:t xml:space="preserve">personally </w:t>
      </w:r>
      <w:r w:rsidR="003606D4">
        <w:rPr>
          <w:rFonts w:ascii="Times New Roman" w:hAnsi="Times New Roman" w:cs="Times New Roman"/>
          <w:sz w:val="24"/>
          <w:szCs w:val="24"/>
        </w:rPr>
        <w:t xml:space="preserve">understood </w:t>
      </w:r>
      <w:r w:rsidR="005B6401">
        <w:rPr>
          <w:rFonts w:ascii="Times New Roman" w:hAnsi="Times New Roman" w:cs="Times New Roman"/>
          <w:sz w:val="24"/>
          <w:szCs w:val="24"/>
        </w:rPr>
        <w:t xml:space="preserve">target </w:t>
      </w:r>
      <w:r w:rsidR="005B6401">
        <w:rPr>
          <w:rFonts w:ascii="Times New Roman" w:hAnsi="Times New Roman" w:cs="Times New Roman"/>
          <w:sz w:val="24"/>
          <w:szCs w:val="24"/>
        </w:rPr>
        <w:lastRenderedPageBreak/>
        <w:t>experiences</w:t>
      </w:r>
      <w:r w:rsidR="003606D4">
        <w:rPr>
          <w:rFonts w:ascii="Times New Roman" w:hAnsi="Times New Roman" w:cs="Times New Roman"/>
          <w:sz w:val="24"/>
          <w:szCs w:val="24"/>
        </w:rPr>
        <w:t>)</w:t>
      </w:r>
      <w:r w:rsidR="001164B6">
        <w:rPr>
          <w:rFonts w:ascii="Times New Roman" w:hAnsi="Times New Roman" w:cs="Times New Roman"/>
          <w:sz w:val="24"/>
          <w:szCs w:val="24"/>
        </w:rPr>
        <w:t xml:space="preserve"> as well as </w:t>
      </w:r>
      <w:r w:rsidR="001D1973">
        <w:rPr>
          <w:rFonts w:ascii="Times New Roman" w:hAnsi="Times New Roman" w:cs="Times New Roman"/>
          <w:sz w:val="24"/>
          <w:szCs w:val="24"/>
        </w:rPr>
        <w:t>bystander actions impacting the</w:t>
      </w:r>
      <w:r w:rsidR="001164B6">
        <w:rPr>
          <w:rFonts w:ascii="Times New Roman" w:hAnsi="Times New Roman" w:cs="Times New Roman"/>
          <w:sz w:val="24"/>
          <w:szCs w:val="24"/>
        </w:rPr>
        <w:t xml:space="preserve"> trajectory of workplace bullying events (e.g., </w:t>
      </w:r>
      <w:r w:rsidR="00C52E65">
        <w:rPr>
          <w:rFonts w:ascii="Times New Roman" w:hAnsi="Times New Roman" w:cs="Times New Roman"/>
          <w:sz w:val="24"/>
          <w:szCs w:val="24"/>
        </w:rPr>
        <w:t>Natalie and her fellow-bullied coworkers collectively made plans on how to handle their situation)</w:t>
      </w:r>
      <w:r w:rsidR="003606D4">
        <w:rPr>
          <w:rFonts w:ascii="Times New Roman" w:hAnsi="Times New Roman" w:cs="Times New Roman"/>
          <w:sz w:val="24"/>
          <w:szCs w:val="24"/>
        </w:rPr>
        <w:t>.</w:t>
      </w:r>
      <w:r w:rsidR="008A4697">
        <w:rPr>
          <w:rFonts w:ascii="Times New Roman" w:hAnsi="Times New Roman" w:cs="Times New Roman"/>
          <w:sz w:val="24"/>
          <w:szCs w:val="24"/>
        </w:rPr>
        <w:t xml:space="preserve"> </w:t>
      </w:r>
      <w:r w:rsidR="009445D0">
        <w:rPr>
          <w:rFonts w:ascii="Times New Roman" w:hAnsi="Times New Roman" w:cs="Times New Roman"/>
          <w:sz w:val="24"/>
          <w:szCs w:val="24"/>
        </w:rPr>
        <w:t>T</w:t>
      </w:r>
      <w:r w:rsidR="00AB1A8C">
        <w:rPr>
          <w:rFonts w:ascii="Times New Roman" w:hAnsi="Times New Roman" w:cs="Times New Roman"/>
          <w:sz w:val="24"/>
          <w:szCs w:val="24"/>
        </w:rPr>
        <w:t>herefore, a new conceptualization of bystanders</w:t>
      </w:r>
      <w:r w:rsidR="00C52E65">
        <w:rPr>
          <w:rFonts w:ascii="Times New Roman" w:hAnsi="Times New Roman" w:cs="Times New Roman"/>
          <w:sz w:val="24"/>
          <w:szCs w:val="24"/>
        </w:rPr>
        <w:t xml:space="preserve"> must</w:t>
      </w:r>
      <w:r w:rsidR="00AB1A8C">
        <w:rPr>
          <w:rFonts w:ascii="Times New Roman" w:hAnsi="Times New Roman" w:cs="Times New Roman"/>
          <w:sz w:val="24"/>
          <w:szCs w:val="24"/>
        </w:rPr>
        <w:t xml:space="preserve"> include target-bystanders</w:t>
      </w:r>
      <w:r w:rsidR="003B4F47">
        <w:rPr>
          <w:rFonts w:ascii="Times New Roman" w:hAnsi="Times New Roman" w:cs="Times New Roman"/>
          <w:sz w:val="24"/>
          <w:szCs w:val="24"/>
        </w:rPr>
        <w:t>, a new role found in this study</w:t>
      </w:r>
      <w:r w:rsidR="004D0884">
        <w:rPr>
          <w:rFonts w:ascii="Times New Roman" w:hAnsi="Times New Roman" w:cs="Times New Roman"/>
          <w:sz w:val="24"/>
          <w:szCs w:val="24"/>
        </w:rPr>
        <w:t xml:space="preserve">, which launches research </w:t>
      </w:r>
      <w:r w:rsidR="00CA3EBC">
        <w:rPr>
          <w:rFonts w:ascii="Times New Roman" w:hAnsi="Times New Roman" w:cs="Times New Roman"/>
          <w:sz w:val="24"/>
          <w:szCs w:val="24"/>
        </w:rPr>
        <w:t xml:space="preserve">possibilities </w:t>
      </w:r>
      <w:r w:rsidR="004D0884">
        <w:rPr>
          <w:rFonts w:ascii="Times New Roman" w:hAnsi="Times New Roman" w:cs="Times New Roman"/>
          <w:sz w:val="24"/>
          <w:szCs w:val="24"/>
        </w:rPr>
        <w:t>for</w:t>
      </w:r>
      <w:r w:rsidR="00CA3EBC">
        <w:rPr>
          <w:rFonts w:ascii="Times New Roman" w:hAnsi="Times New Roman" w:cs="Times New Roman"/>
          <w:sz w:val="24"/>
          <w:szCs w:val="24"/>
        </w:rPr>
        <w:t xml:space="preserve"> understand</w:t>
      </w:r>
      <w:r w:rsidR="004D0884">
        <w:rPr>
          <w:rFonts w:ascii="Times New Roman" w:hAnsi="Times New Roman" w:cs="Times New Roman"/>
          <w:sz w:val="24"/>
          <w:szCs w:val="24"/>
        </w:rPr>
        <w:t>ing</w:t>
      </w:r>
      <w:r w:rsidR="00CA3EBC">
        <w:rPr>
          <w:rFonts w:ascii="Times New Roman" w:hAnsi="Times New Roman" w:cs="Times New Roman"/>
          <w:sz w:val="24"/>
          <w:szCs w:val="24"/>
        </w:rPr>
        <w:t xml:space="preserve"> the dynamics</w:t>
      </w:r>
      <w:r w:rsidR="004F6F6B">
        <w:rPr>
          <w:rFonts w:ascii="Times New Roman" w:hAnsi="Times New Roman" w:cs="Times New Roman"/>
          <w:sz w:val="24"/>
          <w:szCs w:val="24"/>
        </w:rPr>
        <w:t xml:space="preserve"> and sensemaking processes</w:t>
      </w:r>
      <w:r w:rsidR="00CA3EBC">
        <w:rPr>
          <w:rFonts w:ascii="Times New Roman" w:hAnsi="Times New Roman" w:cs="Times New Roman"/>
          <w:sz w:val="24"/>
          <w:szCs w:val="24"/>
        </w:rPr>
        <w:t xml:space="preserve"> of target</w:t>
      </w:r>
      <w:r w:rsidR="00D3038C">
        <w:rPr>
          <w:rFonts w:ascii="Times New Roman" w:hAnsi="Times New Roman" w:cs="Times New Roman"/>
          <w:sz w:val="24"/>
          <w:szCs w:val="24"/>
        </w:rPr>
        <w:t>s</w:t>
      </w:r>
      <w:r w:rsidR="00CA3EBC">
        <w:rPr>
          <w:rFonts w:ascii="Times New Roman" w:hAnsi="Times New Roman" w:cs="Times New Roman"/>
          <w:sz w:val="24"/>
          <w:szCs w:val="24"/>
        </w:rPr>
        <w:t>, bystanders, and the blending of these roles over time.</w:t>
      </w:r>
    </w:p>
    <w:p w14:paraId="3D595460" w14:textId="73EA3ABE" w:rsidR="00433847" w:rsidRPr="001448AA" w:rsidRDefault="00433847" w:rsidP="006C7521">
      <w:pPr>
        <w:pStyle w:val="FOURTHLEVELHEADINGS"/>
      </w:pPr>
      <w:r w:rsidRPr="001448AA">
        <w:t>Sensemaking Model</w:t>
      </w:r>
      <w:r w:rsidR="00F22AC1">
        <w:t>s</w:t>
      </w:r>
    </w:p>
    <w:p w14:paraId="412B4693" w14:textId="659A1C32" w:rsidR="00434947" w:rsidRDefault="00434947"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This </w:t>
      </w:r>
      <w:r w:rsidR="000A72D0">
        <w:rPr>
          <w:rFonts w:ascii="Times New Roman" w:hAnsi="Times New Roman" w:cs="Times New Roman"/>
          <w:sz w:val="24"/>
          <w:szCs w:val="24"/>
        </w:rPr>
        <w:t>study</w:t>
      </w:r>
      <w:r w:rsidR="000A72D0" w:rsidRPr="008E4F60">
        <w:rPr>
          <w:rFonts w:ascii="Times New Roman" w:hAnsi="Times New Roman" w:cs="Times New Roman"/>
          <w:sz w:val="24"/>
          <w:szCs w:val="24"/>
        </w:rPr>
        <w:t xml:space="preserve"> </w:t>
      </w:r>
      <w:r w:rsidRPr="008E4F60">
        <w:rPr>
          <w:rFonts w:ascii="Times New Roman" w:hAnsi="Times New Roman" w:cs="Times New Roman"/>
          <w:sz w:val="24"/>
          <w:szCs w:val="24"/>
        </w:rPr>
        <w:t>yiel</w:t>
      </w:r>
      <w:r w:rsidR="00D947C0">
        <w:rPr>
          <w:rFonts w:ascii="Times New Roman" w:hAnsi="Times New Roman" w:cs="Times New Roman"/>
          <w:sz w:val="24"/>
          <w:szCs w:val="24"/>
        </w:rPr>
        <w:t>ds</w:t>
      </w:r>
      <w:r w:rsidRPr="008E4F60">
        <w:rPr>
          <w:rFonts w:ascii="Times New Roman" w:hAnsi="Times New Roman" w:cs="Times New Roman"/>
          <w:sz w:val="24"/>
          <w:szCs w:val="24"/>
        </w:rPr>
        <w:t xml:space="preserve"> a</w:t>
      </w:r>
      <w:r w:rsidR="008072C0">
        <w:rPr>
          <w:rFonts w:ascii="Times New Roman" w:hAnsi="Times New Roman" w:cs="Times New Roman"/>
          <w:sz w:val="24"/>
          <w:szCs w:val="24"/>
        </w:rPr>
        <w:t xml:space="preserve">n </w:t>
      </w:r>
      <w:r w:rsidRPr="008E4F60">
        <w:rPr>
          <w:rFonts w:ascii="Times New Roman" w:hAnsi="Times New Roman" w:cs="Times New Roman"/>
          <w:sz w:val="24"/>
          <w:szCs w:val="24"/>
        </w:rPr>
        <w:t xml:space="preserve">additional stage of bystander sensemaking processes throughout workplace bullying events over time. In their foundational work, </w:t>
      </w:r>
      <w:proofErr w:type="spellStart"/>
      <w:r w:rsidRPr="008E4F60">
        <w:rPr>
          <w:rFonts w:ascii="Times New Roman" w:hAnsi="Times New Roman" w:cs="Times New Roman"/>
          <w:sz w:val="24"/>
          <w:szCs w:val="24"/>
        </w:rPr>
        <w:t>Latané</w:t>
      </w:r>
      <w:proofErr w:type="spellEnd"/>
      <w:r w:rsidRPr="008E4F60">
        <w:rPr>
          <w:rFonts w:ascii="Times New Roman" w:hAnsi="Times New Roman" w:cs="Times New Roman"/>
          <w:sz w:val="24"/>
          <w:szCs w:val="24"/>
        </w:rPr>
        <w:t xml:space="preserve"> &amp; Darley (1970) proposed that bystanders take notice of the situation, interpret the causes, determine level</w:t>
      </w:r>
      <w:r w:rsidR="00554F7C">
        <w:rPr>
          <w:rFonts w:ascii="Times New Roman" w:hAnsi="Times New Roman" w:cs="Times New Roman"/>
          <w:sz w:val="24"/>
          <w:szCs w:val="24"/>
        </w:rPr>
        <w:t>s</w:t>
      </w:r>
      <w:r w:rsidRPr="008E4F60">
        <w:rPr>
          <w:rFonts w:ascii="Times New Roman" w:hAnsi="Times New Roman" w:cs="Times New Roman"/>
          <w:sz w:val="24"/>
          <w:szCs w:val="24"/>
        </w:rPr>
        <w:t xml:space="preserve"> of responsibility, form an action plan</w:t>
      </w:r>
      <w:r w:rsidR="00554F7C">
        <w:rPr>
          <w:rFonts w:ascii="Times New Roman" w:hAnsi="Times New Roman" w:cs="Times New Roman"/>
          <w:sz w:val="24"/>
          <w:szCs w:val="24"/>
        </w:rPr>
        <w:t>, and implement behaviors.</w:t>
      </w:r>
      <w:r w:rsidRPr="008E4F60">
        <w:rPr>
          <w:rFonts w:ascii="Times New Roman" w:hAnsi="Times New Roman" w:cs="Times New Roman"/>
          <w:sz w:val="24"/>
          <w:szCs w:val="24"/>
        </w:rPr>
        <w:t xml:space="preserve"> This study </w:t>
      </w:r>
      <w:r w:rsidR="000539B0">
        <w:rPr>
          <w:rFonts w:ascii="Times New Roman" w:hAnsi="Times New Roman" w:cs="Times New Roman"/>
          <w:sz w:val="24"/>
          <w:szCs w:val="24"/>
        </w:rPr>
        <w:t xml:space="preserve">extends our </w:t>
      </w:r>
      <w:r w:rsidRPr="008E4F60">
        <w:rPr>
          <w:rFonts w:ascii="Times New Roman" w:hAnsi="Times New Roman" w:cs="Times New Roman"/>
          <w:sz w:val="24"/>
          <w:szCs w:val="24"/>
        </w:rPr>
        <w:t xml:space="preserve">knowledge of the bystander </w:t>
      </w:r>
      <w:r w:rsidR="00D30C2D">
        <w:rPr>
          <w:rFonts w:ascii="Times New Roman" w:hAnsi="Times New Roman" w:cs="Times New Roman"/>
          <w:sz w:val="24"/>
          <w:szCs w:val="24"/>
        </w:rPr>
        <w:t xml:space="preserve">sensemaking process </w:t>
      </w:r>
      <w:r w:rsidR="00AB0F5E">
        <w:rPr>
          <w:rFonts w:ascii="Times New Roman" w:hAnsi="Times New Roman" w:cs="Times New Roman"/>
          <w:sz w:val="24"/>
          <w:szCs w:val="24"/>
        </w:rPr>
        <w:t>(</w:t>
      </w:r>
      <w:proofErr w:type="spellStart"/>
      <w:r w:rsidR="00AB0F5E" w:rsidRPr="00AB0F5E">
        <w:rPr>
          <w:rFonts w:ascii="Times New Roman" w:hAnsi="Times New Roman" w:cs="Times New Roman"/>
          <w:sz w:val="24"/>
          <w:szCs w:val="24"/>
        </w:rPr>
        <w:t>Latané</w:t>
      </w:r>
      <w:proofErr w:type="spellEnd"/>
      <w:r w:rsidR="00AB0F5E" w:rsidRPr="00AB0F5E">
        <w:rPr>
          <w:rFonts w:ascii="Times New Roman" w:hAnsi="Times New Roman" w:cs="Times New Roman"/>
          <w:sz w:val="24"/>
          <w:szCs w:val="24"/>
        </w:rPr>
        <w:t xml:space="preserve"> &amp; Darley, 1970</w:t>
      </w:r>
      <w:r w:rsidR="00AB0F5E">
        <w:rPr>
          <w:rFonts w:ascii="Times New Roman" w:hAnsi="Times New Roman" w:cs="Times New Roman"/>
          <w:sz w:val="24"/>
          <w:szCs w:val="24"/>
        </w:rPr>
        <w:t>)</w:t>
      </w:r>
      <w:r w:rsidR="00864152">
        <w:rPr>
          <w:rFonts w:ascii="Times New Roman" w:hAnsi="Times New Roman" w:cs="Times New Roman"/>
          <w:sz w:val="24"/>
          <w:szCs w:val="24"/>
        </w:rPr>
        <w:t xml:space="preserve"> </w:t>
      </w:r>
      <w:r w:rsidRPr="008E4F60">
        <w:rPr>
          <w:rFonts w:ascii="Times New Roman" w:hAnsi="Times New Roman" w:cs="Times New Roman"/>
          <w:sz w:val="24"/>
          <w:szCs w:val="24"/>
        </w:rPr>
        <w:t xml:space="preserve">through data gathered from the </w:t>
      </w:r>
      <w:r w:rsidRPr="001448AA">
        <w:rPr>
          <w:rFonts w:ascii="Times New Roman" w:hAnsi="Times New Roman" w:cs="Times New Roman"/>
          <w:sz w:val="24"/>
          <w:szCs w:val="24"/>
        </w:rPr>
        <w:t>thrownness</w:t>
      </w:r>
      <w:r w:rsidRPr="008E4F60">
        <w:rPr>
          <w:rFonts w:ascii="Times New Roman" w:hAnsi="Times New Roman" w:cs="Times New Roman"/>
          <w:sz w:val="24"/>
          <w:szCs w:val="24"/>
        </w:rPr>
        <w:t xml:space="preserve"> theme.</w:t>
      </w:r>
      <w:r w:rsidR="000539B0">
        <w:rPr>
          <w:rFonts w:ascii="Times New Roman" w:hAnsi="Times New Roman" w:cs="Times New Roman"/>
          <w:sz w:val="24"/>
          <w:szCs w:val="24"/>
        </w:rPr>
        <w:t xml:space="preserve"> </w:t>
      </w:r>
      <w:r w:rsidRPr="008E4F60">
        <w:rPr>
          <w:rFonts w:ascii="Times New Roman" w:hAnsi="Times New Roman" w:cs="Times New Roman"/>
          <w:sz w:val="24"/>
          <w:szCs w:val="24"/>
        </w:rPr>
        <w:t xml:space="preserve">Participants often felt as if they were thrown into the middle of the situation against their will. As participants talked about how they noticed the workplace bullying events, they simultaneously expressed the feeling of being thrown into their existence as bystanders. </w:t>
      </w:r>
      <w:r w:rsidR="009F48A1">
        <w:rPr>
          <w:rFonts w:ascii="Times New Roman" w:hAnsi="Times New Roman" w:cs="Times New Roman"/>
          <w:sz w:val="24"/>
          <w:szCs w:val="24"/>
        </w:rPr>
        <w:tab/>
      </w:r>
      <w:r w:rsidRPr="008E4F60">
        <w:rPr>
          <w:rFonts w:ascii="Times New Roman" w:hAnsi="Times New Roman" w:cs="Times New Roman"/>
          <w:sz w:val="24"/>
          <w:szCs w:val="24"/>
        </w:rPr>
        <w:t>During participant narratives, this orientation took the form of feeling the rug pulled out, thrust in the middle, put in a position, and feeling sucked in. After the initial shock of being thrust into their positions as bystanders, their narratives turned to how they attuned to the new reality of their role, essentially their human experience as bystander. Bystanders often characterized their position as feeling stuck, forced, or held hostage to the workplace bullying processes they experienced. This sheds light into how bystanders may come to terms with</w:t>
      </w:r>
      <w:r w:rsidR="0002161C">
        <w:rPr>
          <w:rFonts w:ascii="Times New Roman" w:hAnsi="Times New Roman" w:cs="Times New Roman"/>
          <w:sz w:val="24"/>
          <w:szCs w:val="24"/>
        </w:rPr>
        <w:t>,</w:t>
      </w:r>
      <w:r w:rsidRPr="008E4F60">
        <w:rPr>
          <w:rFonts w:ascii="Times New Roman" w:hAnsi="Times New Roman" w:cs="Times New Roman"/>
          <w:sz w:val="24"/>
          <w:szCs w:val="24"/>
        </w:rPr>
        <w:t xml:space="preserve"> and understand</w:t>
      </w:r>
      <w:r w:rsidR="0002161C">
        <w:rPr>
          <w:rFonts w:ascii="Times New Roman" w:hAnsi="Times New Roman" w:cs="Times New Roman"/>
          <w:sz w:val="24"/>
          <w:szCs w:val="24"/>
        </w:rPr>
        <w:t>,</w:t>
      </w:r>
      <w:r w:rsidRPr="008E4F60">
        <w:rPr>
          <w:rFonts w:ascii="Times New Roman" w:hAnsi="Times New Roman" w:cs="Times New Roman"/>
          <w:sz w:val="24"/>
          <w:szCs w:val="24"/>
        </w:rPr>
        <w:t xml:space="preserve"> their role during disruptive events. </w:t>
      </w:r>
      <w:r w:rsidR="006E561F">
        <w:rPr>
          <w:rFonts w:ascii="Times New Roman" w:hAnsi="Times New Roman" w:cs="Times New Roman"/>
          <w:sz w:val="24"/>
          <w:szCs w:val="24"/>
        </w:rPr>
        <w:t>Therefore, thrownness must be included</w:t>
      </w:r>
      <w:r w:rsidR="00AE5A9D">
        <w:rPr>
          <w:rFonts w:ascii="Times New Roman" w:hAnsi="Times New Roman" w:cs="Times New Roman"/>
          <w:sz w:val="24"/>
          <w:szCs w:val="24"/>
        </w:rPr>
        <w:t xml:space="preserve"> as an additional sensemaking process that builds from the framework outlined by </w:t>
      </w:r>
      <w:proofErr w:type="spellStart"/>
      <w:r w:rsidR="00AE5A9D" w:rsidRPr="00AE5A9D">
        <w:rPr>
          <w:rFonts w:ascii="Times New Roman" w:hAnsi="Times New Roman" w:cs="Times New Roman"/>
          <w:sz w:val="24"/>
          <w:szCs w:val="24"/>
        </w:rPr>
        <w:t>Latané</w:t>
      </w:r>
      <w:proofErr w:type="spellEnd"/>
      <w:r w:rsidR="00AE5A9D" w:rsidRPr="00AE5A9D">
        <w:rPr>
          <w:rFonts w:ascii="Times New Roman" w:hAnsi="Times New Roman" w:cs="Times New Roman"/>
          <w:sz w:val="24"/>
          <w:szCs w:val="24"/>
        </w:rPr>
        <w:t xml:space="preserve"> &amp; Darley</w:t>
      </w:r>
      <w:r w:rsidR="000539B0">
        <w:rPr>
          <w:rFonts w:ascii="Times New Roman" w:hAnsi="Times New Roman" w:cs="Times New Roman"/>
          <w:sz w:val="24"/>
          <w:szCs w:val="24"/>
        </w:rPr>
        <w:t xml:space="preserve"> </w:t>
      </w:r>
      <w:r w:rsidR="000539B0">
        <w:rPr>
          <w:rFonts w:ascii="Times New Roman" w:hAnsi="Times New Roman" w:cs="Times New Roman"/>
          <w:sz w:val="24"/>
          <w:szCs w:val="24"/>
        </w:rPr>
        <w:lastRenderedPageBreak/>
        <w:t>(</w:t>
      </w:r>
      <w:r w:rsidR="00AE5A9D" w:rsidRPr="00AE5A9D">
        <w:rPr>
          <w:rFonts w:ascii="Times New Roman" w:hAnsi="Times New Roman" w:cs="Times New Roman"/>
          <w:sz w:val="24"/>
          <w:szCs w:val="24"/>
        </w:rPr>
        <w:t>1970</w:t>
      </w:r>
      <w:r w:rsidR="000539B0">
        <w:rPr>
          <w:rFonts w:ascii="Times New Roman" w:hAnsi="Times New Roman" w:cs="Times New Roman"/>
          <w:sz w:val="24"/>
          <w:szCs w:val="24"/>
        </w:rPr>
        <w:t>)</w:t>
      </w:r>
      <w:r w:rsidR="00AE5A9D">
        <w:rPr>
          <w:rFonts w:ascii="Times New Roman" w:hAnsi="Times New Roman" w:cs="Times New Roman"/>
          <w:sz w:val="24"/>
          <w:szCs w:val="24"/>
        </w:rPr>
        <w:t xml:space="preserve">. </w:t>
      </w:r>
      <w:r w:rsidR="009114FB">
        <w:rPr>
          <w:rFonts w:ascii="Times New Roman" w:hAnsi="Times New Roman" w:cs="Times New Roman"/>
          <w:sz w:val="24"/>
          <w:szCs w:val="24"/>
        </w:rPr>
        <w:t xml:space="preserve">This evidence extends </w:t>
      </w:r>
      <w:r w:rsidR="000558A0">
        <w:rPr>
          <w:rFonts w:ascii="Times New Roman" w:hAnsi="Times New Roman" w:cs="Times New Roman"/>
          <w:sz w:val="24"/>
          <w:szCs w:val="24"/>
        </w:rPr>
        <w:t xml:space="preserve">how the </w:t>
      </w:r>
      <w:r w:rsidR="00304102">
        <w:rPr>
          <w:rFonts w:ascii="Times New Roman" w:hAnsi="Times New Roman" w:cs="Times New Roman"/>
          <w:sz w:val="24"/>
          <w:szCs w:val="24"/>
        </w:rPr>
        <w:t>bystander effect</w:t>
      </w:r>
      <w:r w:rsidR="009114FB">
        <w:rPr>
          <w:rFonts w:ascii="Times New Roman" w:hAnsi="Times New Roman" w:cs="Times New Roman"/>
          <w:sz w:val="24"/>
          <w:szCs w:val="24"/>
        </w:rPr>
        <w:t xml:space="preserve"> </w:t>
      </w:r>
      <w:r w:rsidR="000558A0">
        <w:rPr>
          <w:rFonts w:ascii="Times New Roman" w:hAnsi="Times New Roman" w:cs="Times New Roman"/>
          <w:sz w:val="24"/>
          <w:szCs w:val="24"/>
        </w:rPr>
        <w:t>can also stem from</w:t>
      </w:r>
      <w:r w:rsidR="009114FB">
        <w:rPr>
          <w:rFonts w:ascii="Times New Roman" w:hAnsi="Times New Roman" w:cs="Times New Roman"/>
          <w:sz w:val="24"/>
          <w:szCs w:val="24"/>
        </w:rPr>
        <w:t xml:space="preserve"> feeling thrown into, orienting to, </w:t>
      </w:r>
      <w:r w:rsidR="003B0B3E">
        <w:rPr>
          <w:rFonts w:ascii="Times New Roman" w:hAnsi="Times New Roman" w:cs="Times New Roman"/>
          <w:sz w:val="24"/>
          <w:szCs w:val="24"/>
        </w:rPr>
        <w:t xml:space="preserve">and wanting to push against the role of bystander. </w:t>
      </w:r>
      <w:r w:rsidR="000159CD">
        <w:rPr>
          <w:rFonts w:ascii="Times New Roman" w:hAnsi="Times New Roman" w:cs="Times New Roman"/>
          <w:sz w:val="24"/>
          <w:szCs w:val="24"/>
        </w:rPr>
        <w:t>Evidence from this study also extend</w:t>
      </w:r>
      <w:r w:rsidR="00D45FC8">
        <w:rPr>
          <w:rFonts w:ascii="Times New Roman" w:hAnsi="Times New Roman" w:cs="Times New Roman"/>
          <w:sz w:val="24"/>
          <w:szCs w:val="24"/>
        </w:rPr>
        <w:t>s</w:t>
      </w:r>
      <w:r w:rsidR="000159CD">
        <w:rPr>
          <w:rFonts w:ascii="Times New Roman" w:hAnsi="Times New Roman" w:cs="Times New Roman"/>
          <w:sz w:val="24"/>
          <w:szCs w:val="24"/>
        </w:rPr>
        <w:t xml:space="preserve"> current cognitive sensemaking models.</w:t>
      </w:r>
    </w:p>
    <w:p w14:paraId="144CA4C5" w14:textId="77777777" w:rsidR="00284D25" w:rsidRDefault="008376B9" w:rsidP="003935B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8376B9">
        <w:rPr>
          <w:rFonts w:ascii="Times New Roman" w:hAnsi="Times New Roman" w:cs="Times New Roman"/>
          <w:sz w:val="24"/>
          <w:szCs w:val="24"/>
        </w:rPr>
        <w:t>Ng, et al. (2019) extended the cognitive sensemaking process for workplace bullying bystanders by adding</w:t>
      </w:r>
      <w:r w:rsidR="00194871">
        <w:rPr>
          <w:rFonts w:ascii="Times New Roman" w:hAnsi="Times New Roman" w:cs="Times New Roman"/>
          <w:sz w:val="24"/>
          <w:szCs w:val="24"/>
        </w:rPr>
        <w:t xml:space="preserve"> perceptions of</w:t>
      </w:r>
      <w:r w:rsidRPr="008376B9">
        <w:rPr>
          <w:rFonts w:ascii="Times New Roman" w:hAnsi="Times New Roman" w:cs="Times New Roman"/>
          <w:sz w:val="24"/>
          <w:szCs w:val="24"/>
        </w:rPr>
        <w:t xml:space="preserve"> </w:t>
      </w:r>
      <w:r w:rsidR="00126394">
        <w:rPr>
          <w:rFonts w:ascii="Times New Roman" w:hAnsi="Times New Roman" w:cs="Times New Roman"/>
          <w:sz w:val="24"/>
          <w:szCs w:val="24"/>
        </w:rPr>
        <w:t>bullying severity</w:t>
      </w:r>
      <w:r w:rsidRPr="008376B9">
        <w:rPr>
          <w:rFonts w:ascii="Times New Roman" w:hAnsi="Times New Roman" w:cs="Times New Roman"/>
          <w:sz w:val="24"/>
          <w:szCs w:val="24"/>
        </w:rPr>
        <w:t>,</w:t>
      </w:r>
      <w:r w:rsidR="008656ED">
        <w:rPr>
          <w:rFonts w:ascii="Times New Roman" w:hAnsi="Times New Roman" w:cs="Times New Roman"/>
          <w:sz w:val="24"/>
          <w:szCs w:val="24"/>
        </w:rPr>
        <w:t xml:space="preserve"> target fault,</w:t>
      </w:r>
      <w:r w:rsidR="00AE5512">
        <w:rPr>
          <w:rFonts w:ascii="Times New Roman" w:hAnsi="Times New Roman" w:cs="Times New Roman"/>
          <w:sz w:val="24"/>
          <w:szCs w:val="24"/>
        </w:rPr>
        <w:t xml:space="preserve"> self-efficacy,</w:t>
      </w:r>
      <w:r w:rsidRPr="008376B9">
        <w:rPr>
          <w:rFonts w:ascii="Times New Roman" w:hAnsi="Times New Roman" w:cs="Times New Roman"/>
          <w:sz w:val="24"/>
          <w:szCs w:val="24"/>
        </w:rPr>
        <w:t xml:space="preserve"> moral obligation</w:t>
      </w:r>
      <w:r w:rsidR="00565B77">
        <w:rPr>
          <w:rFonts w:ascii="Times New Roman" w:hAnsi="Times New Roman" w:cs="Times New Roman"/>
          <w:sz w:val="24"/>
          <w:szCs w:val="24"/>
        </w:rPr>
        <w:t xml:space="preserve">, and </w:t>
      </w:r>
      <w:r w:rsidR="005235CC">
        <w:rPr>
          <w:rFonts w:ascii="Times New Roman" w:hAnsi="Times New Roman" w:cs="Times New Roman"/>
          <w:sz w:val="24"/>
          <w:szCs w:val="24"/>
        </w:rPr>
        <w:t>social contextual factors</w:t>
      </w:r>
      <w:r w:rsidRPr="008376B9">
        <w:rPr>
          <w:rFonts w:ascii="Times New Roman" w:hAnsi="Times New Roman" w:cs="Times New Roman"/>
          <w:sz w:val="24"/>
          <w:szCs w:val="24"/>
        </w:rPr>
        <w:t>.</w:t>
      </w:r>
      <w:r w:rsidR="00C36814">
        <w:rPr>
          <w:rFonts w:ascii="Times New Roman" w:hAnsi="Times New Roman" w:cs="Times New Roman"/>
          <w:sz w:val="24"/>
          <w:szCs w:val="24"/>
        </w:rPr>
        <w:t xml:space="preserve"> </w:t>
      </w:r>
      <w:r w:rsidR="007E1278">
        <w:rPr>
          <w:rFonts w:ascii="Times New Roman" w:hAnsi="Times New Roman" w:cs="Times New Roman"/>
          <w:sz w:val="24"/>
          <w:szCs w:val="24"/>
        </w:rPr>
        <w:t xml:space="preserve">Specifically, </w:t>
      </w:r>
      <w:r w:rsidR="00284D25">
        <w:rPr>
          <w:rFonts w:ascii="Times New Roman" w:hAnsi="Times New Roman" w:cs="Times New Roman"/>
          <w:sz w:val="24"/>
          <w:szCs w:val="24"/>
        </w:rPr>
        <w:t>they</w:t>
      </w:r>
      <w:r w:rsidR="000E0432">
        <w:rPr>
          <w:rFonts w:ascii="Times New Roman" w:hAnsi="Times New Roman" w:cs="Times New Roman"/>
          <w:sz w:val="24"/>
          <w:szCs w:val="24"/>
        </w:rPr>
        <w:t xml:space="preserve"> posited that bystanders may withdraw their support over time as they view their self-efficacy with </w:t>
      </w:r>
      <w:r w:rsidR="00AB4927">
        <w:rPr>
          <w:rFonts w:ascii="Times New Roman" w:hAnsi="Times New Roman" w:cs="Times New Roman"/>
          <w:sz w:val="24"/>
          <w:szCs w:val="24"/>
        </w:rPr>
        <w:t>depleted worth</w:t>
      </w:r>
      <w:r w:rsidR="000E0432">
        <w:rPr>
          <w:rFonts w:ascii="Times New Roman" w:hAnsi="Times New Roman" w:cs="Times New Roman"/>
          <w:sz w:val="24"/>
          <w:szCs w:val="24"/>
        </w:rPr>
        <w:t xml:space="preserve"> if</w:t>
      </w:r>
      <w:r w:rsidR="00264E93">
        <w:rPr>
          <w:rFonts w:ascii="Times New Roman" w:hAnsi="Times New Roman" w:cs="Times New Roman"/>
          <w:sz w:val="24"/>
          <w:szCs w:val="24"/>
        </w:rPr>
        <w:t xml:space="preserve"> their actions cannot mitigate bullying. </w:t>
      </w:r>
      <w:r w:rsidR="007E1278" w:rsidRPr="007E1278">
        <w:rPr>
          <w:rFonts w:ascii="Times New Roman" w:hAnsi="Times New Roman" w:cs="Times New Roman"/>
          <w:sz w:val="24"/>
          <w:szCs w:val="24"/>
        </w:rPr>
        <w:t xml:space="preserve">This study </w:t>
      </w:r>
      <w:r w:rsidR="00000149">
        <w:rPr>
          <w:rFonts w:ascii="Times New Roman" w:hAnsi="Times New Roman" w:cs="Times New Roman"/>
          <w:sz w:val="24"/>
          <w:szCs w:val="24"/>
        </w:rPr>
        <w:t>partially</w:t>
      </w:r>
      <w:r w:rsidR="005F58C1">
        <w:rPr>
          <w:rFonts w:ascii="Times New Roman" w:hAnsi="Times New Roman" w:cs="Times New Roman"/>
          <w:sz w:val="24"/>
          <w:szCs w:val="24"/>
        </w:rPr>
        <w:t xml:space="preserve"> </w:t>
      </w:r>
      <w:r w:rsidR="007E1278" w:rsidRPr="007E1278">
        <w:rPr>
          <w:rFonts w:ascii="Times New Roman" w:hAnsi="Times New Roman" w:cs="Times New Roman"/>
          <w:sz w:val="24"/>
          <w:szCs w:val="24"/>
        </w:rPr>
        <w:t xml:space="preserve">reinforces </w:t>
      </w:r>
      <w:r w:rsidR="005F58C1">
        <w:rPr>
          <w:rFonts w:ascii="Times New Roman" w:hAnsi="Times New Roman" w:cs="Times New Roman"/>
          <w:sz w:val="24"/>
          <w:szCs w:val="24"/>
        </w:rPr>
        <w:t xml:space="preserve">this proposition. Most notably, data presented here also contradict this notion. </w:t>
      </w:r>
      <w:r w:rsidR="00000149">
        <w:rPr>
          <w:rFonts w:ascii="Times New Roman" w:hAnsi="Times New Roman" w:cs="Times New Roman"/>
          <w:sz w:val="24"/>
          <w:szCs w:val="24"/>
        </w:rPr>
        <w:t xml:space="preserve">This study was able to uncover, through an interpretive philosophical framework, that bystanders’ self-efficacy may </w:t>
      </w:r>
      <w:r w:rsidR="00000149" w:rsidRPr="00A24EEC">
        <w:rPr>
          <w:rFonts w:ascii="Times New Roman" w:hAnsi="Times New Roman" w:cs="Times New Roman"/>
          <w:i/>
          <w:iCs/>
          <w:sz w:val="24"/>
          <w:szCs w:val="24"/>
        </w:rPr>
        <w:t>increase</w:t>
      </w:r>
      <w:r w:rsidR="00000149">
        <w:rPr>
          <w:rFonts w:ascii="Times New Roman" w:hAnsi="Times New Roman" w:cs="Times New Roman"/>
          <w:sz w:val="24"/>
          <w:szCs w:val="24"/>
        </w:rPr>
        <w:t xml:space="preserve"> over time throughout bullying experiences</w:t>
      </w:r>
      <w:r w:rsidR="00B274F0">
        <w:rPr>
          <w:rFonts w:ascii="Times New Roman" w:hAnsi="Times New Roman" w:cs="Times New Roman"/>
          <w:sz w:val="24"/>
          <w:szCs w:val="24"/>
        </w:rPr>
        <w:t>, especially if they are members of the target-bystander role where they can rebuild their self-efficacy as they help others cope with and address workplace bullying incidents</w:t>
      </w:r>
      <w:r w:rsidR="00000149">
        <w:rPr>
          <w:rFonts w:ascii="Times New Roman" w:hAnsi="Times New Roman" w:cs="Times New Roman"/>
          <w:sz w:val="24"/>
          <w:szCs w:val="24"/>
        </w:rPr>
        <w:t>.</w:t>
      </w:r>
      <w:r w:rsidR="00EC1269">
        <w:rPr>
          <w:rFonts w:ascii="Times New Roman" w:hAnsi="Times New Roman" w:cs="Times New Roman"/>
          <w:sz w:val="24"/>
          <w:szCs w:val="24"/>
        </w:rPr>
        <w:tab/>
      </w:r>
    </w:p>
    <w:p w14:paraId="610D9205" w14:textId="5B59CFD0" w:rsidR="0070787A" w:rsidRDefault="00284D25" w:rsidP="003935B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C1269">
        <w:rPr>
          <w:rFonts w:ascii="Times New Roman" w:hAnsi="Times New Roman" w:cs="Times New Roman"/>
          <w:sz w:val="24"/>
          <w:szCs w:val="24"/>
        </w:rPr>
        <w:t xml:space="preserve">Evidence from this study partially supports </w:t>
      </w:r>
      <w:r w:rsidR="00DD108C">
        <w:rPr>
          <w:rFonts w:ascii="Times New Roman" w:hAnsi="Times New Roman" w:cs="Times New Roman"/>
          <w:sz w:val="24"/>
          <w:szCs w:val="24"/>
        </w:rPr>
        <w:t xml:space="preserve">the decreased self-efficacy </w:t>
      </w:r>
      <w:r w:rsidR="00EC1269">
        <w:rPr>
          <w:rFonts w:ascii="Times New Roman" w:hAnsi="Times New Roman" w:cs="Times New Roman"/>
          <w:sz w:val="24"/>
          <w:szCs w:val="24"/>
        </w:rPr>
        <w:t>proposition</w:t>
      </w:r>
      <w:r w:rsidR="00264E93">
        <w:rPr>
          <w:rFonts w:ascii="Times New Roman" w:hAnsi="Times New Roman" w:cs="Times New Roman"/>
          <w:sz w:val="24"/>
          <w:szCs w:val="24"/>
        </w:rPr>
        <w:t>.</w:t>
      </w:r>
      <w:r w:rsidR="005C4CD4">
        <w:rPr>
          <w:rFonts w:ascii="Times New Roman" w:hAnsi="Times New Roman" w:cs="Times New Roman"/>
          <w:sz w:val="24"/>
          <w:szCs w:val="24"/>
        </w:rPr>
        <w:t xml:space="preserve"> Many bystanders reported feelings of learned helplessness over time and thus began to withhold proactive behaviors.</w:t>
      </w:r>
      <w:r w:rsidR="00264E93">
        <w:rPr>
          <w:rFonts w:ascii="Times New Roman" w:hAnsi="Times New Roman" w:cs="Times New Roman"/>
          <w:sz w:val="24"/>
          <w:szCs w:val="24"/>
        </w:rPr>
        <w:t xml:space="preserve"> April </w:t>
      </w:r>
      <w:r w:rsidR="003A3E59">
        <w:rPr>
          <w:rFonts w:ascii="Times New Roman" w:hAnsi="Times New Roman" w:cs="Times New Roman"/>
          <w:sz w:val="24"/>
          <w:szCs w:val="24"/>
        </w:rPr>
        <w:t xml:space="preserve">eventually </w:t>
      </w:r>
      <w:r w:rsidR="00264E93">
        <w:rPr>
          <w:rFonts w:ascii="Times New Roman" w:hAnsi="Times New Roman" w:cs="Times New Roman"/>
          <w:sz w:val="24"/>
          <w:szCs w:val="24"/>
        </w:rPr>
        <w:t>expressed feeling like a small frog in a big pond</w:t>
      </w:r>
      <w:r w:rsidR="00AB4927">
        <w:rPr>
          <w:rFonts w:ascii="Times New Roman" w:hAnsi="Times New Roman" w:cs="Times New Roman"/>
          <w:sz w:val="24"/>
          <w:szCs w:val="24"/>
        </w:rPr>
        <w:t xml:space="preserve"> while still wanting to </w:t>
      </w:r>
      <w:r w:rsidR="004965C6">
        <w:rPr>
          <w:rFonts w:ascii="Times New Roman" w:hAnsi="Times New Roman" w:cs="Times New Roman"/>
          <w:sz w:val="24"/>
          <w:szCs w:val="24"/>
        </w:rPr>
        <w:t>support her coworkers</w:t>
      </w:r>
      <w:r w:rsidR="00264E93">
        <w:rPr>
          <w:rFonts w:ascii="Times New Roman" w:hAnsi="Times New Roman" w:cs="Times New Roman"/>
          <w:sz w:val="24"/>
          <w:szCs w:val="24"/>
        </w:rPr>
        <w:t>.</w:t>
      </w:r>
      <w:r w:rsidR="00D61F18">
        <w:rPr>
          <w:rFonts w:ascii="Times New Roman" w:hAnsi="Times New Roman" w:cs="Times New Roman"/>
          <w:sz w:val="24"/>
          <w:szCs w:val="24"/>
        </w:rPr>
        <w:t xml:space="preserve"> Sherry felt that there was nothing else she could do about her bullying situation.</w:t>
      </w:r>
      <w:r w:rsidR="00264E93">
        <w:rPr>
          <w:rFonts w:ascii="Times New Roman" w:hAnsi="Times New Roman" w:cs="Times New Roman"/>
          <w:sz w:val="24"/>
          <w:szCs w:val="24"/>
        </w:rPr>
        <w:t xml:space="preserve"> However, other evidence in this study contrast</w:t>
      </w:r>
      <w:r w:rsidR="0002161C">
        <w:rPr>
          <w:rFonts w:ascii="Times New Roman" w:hAnsi="Times New Roman" w:cs="Times New Roman"/>
          <w:sz w:val="24"/>
          <w:szCs w:val="24"/>
        </w:rPr>
        <w:t>s with</w:t>
      </w:r>
      <w:r w:rsidR="00264E93">
        <w:rPr>
          <w:rFonts w:ascii="Times New Roman" w:hAnsi="Times New Roman" w:cs="Times New Roman"/>
          <w:sz w:val="24"/>
          <w:szCs w:val="24"/>
        </w:rPr>
        <w:t xml:space="preserve"> this proposition outlined by Ng, et al. (2019). Over time, many participants sought to add value to their previous experiences as a target and eventually took on a </w:t>
      </w:r>
      <w:r w:rsidR="009506D1">
        <w:rPr>
          <w:rFonts w:ascii="Times New Roman" w:hAnsi="Times New Roman" w:cs="Times New Roman"/>
          <w:sz w:val="24"/>
          <w:szCs w:val="24"/>
        </w:rPr>
        <w:t>protector role for others. Gary mentioned that he no longer cared about the consequences of his prosocial action and was only concerned about the target’s wellbeing.</w:t>
      </w:r>
      <w:r w:rsidR="00CD0EF8">
        <w:rPr>
          <w:rFonts w:ascii="Times New Roman" w:hAnsi="Times New Roman" w:cs="Times New Roman"/>
          <w:sz w:val="24"/>
          <w:szCs w:val="24"/>
        </w:rPr>
        <w:t xml:space="preserve"> </w:t>
      </w:r>
      <w:r w:rsidR="004E26EC">
        <w:rPr>
          <w:rFonts w:ascii="Times New Roman" w:hAnsi="Times New Roman" w:cs="Times New Roman"/>
          <w:sz w:val="24"/>
          <w:szCs w:val="24"/>
        </w:rPr>
        <w:t xml:space="preserve">Stacy became mama bear. Lauren was quick to notice bullying of others. </w:t>
      </w:r>
      <w:r w:rsidR="00CD0EF8">
        <w:rPr>
          <w:rFonts w:ascii="Times New Roman" w:hAnsi="Times New Roman" w:cs="Times New Roman"/>
          <w:sz w:val="24"/>
          <w:szCs w:val="24"/>
        </w:rPr>
        <w:t>Wallace mentioned that he would go to bat for anyone in his previous situation.</w:t>
      </w:r>
      <w:r w:rsidR="009C2750">
        <w:rPr>
          <w:rFonts w:ascii="Times New Roman" w:hAnsi="Times New Roman" w:cs="Times New Roman"/>
          <w:sz w:val="24"/>
          <w:szCs w:val="24"/>
        </w:rPr>
        <w:t xml:space="preserve"> </w:t>
      </w:r>
      <w:r w:rsidR="009013D6">
        <w:rPr>
          <w:rFonts w:ascii="Times New Roman" w:hAnsi="Times New Roman" w:cs="Times New Roman"/>
          <w:sz w:val="24"/>
          <w:szCs w:val="24"/>
        </w:rPr>
        <w:t>O</w:t>
      </w:r>
      <w:r w:rsidR="00335C20">
        <w:rPr>
          <w:rFonts w:ascii="Times New Roman" w:hAnsi="Times New Roman" w:cs="Times New Roman"/>
          <w:sz w:val="24"/>
          <w:szCs w:val="24"/>
        </w:rPr>
        <w:t>ver time</w:t>
      </w:r>
      <w:r w:rsidR="00044A1C">
        <w:rPr>
          <w:rFonts w:ascii="Times New Roman" w:hAnsi="Times New Roman" w:cs="Times New Roman"/>
          <w:sz w:val="24"/>
          <w:szCs w:val="24"/>
        </w:rPr>
        <w:t>,</w:t>
      </w:r>
      <w:r w:rsidR="00335C20">
        <w:rPr>
          <w:rFonts w:ascii="Times New Roman" w:hAnsi="Times New Roman" w:cs="Times New Roman"/>
          <w:sz w:val="24"/>
          <w:szCs w:val="24"/>
        </w:rPr>
        <w:t xml:space="preserve"> the </w:t>
      </w:r>
      <w:r w:rsidR="00335C20">
        <w:rPr>
          <w:rFonts w:ascii="Times New Roman" w:hAnsi="Times New Roman" w:cs="Times New Roman"/>
          <w:sz w:val="24"/>
          <w:szCs w:val="24"/>
        </w:rPr>
        <w:lastRenderedPageBreak/>
        <w:t>self-efficacy of bystanders increase</w:t>
      </w:r>
      <w:r w:rsidR="00463716">
        <w:rPr>
          <w:rFonts w:ascii="Times New Roman" w:hAnsi="Times New Roman" w:cs="Times New Roman"/>
          <w:sz w:val="24"/>
          <w:szCs w:val="24"/>
        </w:rPr>
        <w:t>d</w:t>
      </w:r>
      <w:r w:rsidR="00335C20">
        <w:rPr>
          <w:rFonts w:ascii="Times New Roman" w:hAnsi="Times New Roman" w:cs="Times New Roman"/>
          <w:sz w:val="24"/>
          <w:szCs w:val="24"/>
        </w:rPr>
        <w:t xml:space="preserve"> if they experienced </w:t>
      </w:r>
      <w:r w:rsidR="009013D6">
        <w:rPr>
          <w:rFonts w:ascii="Times New Roman" w:hAnsi="Times New Roman" w:cs="Times New Roman"/>
          <w:sz w:val="24"/>
          <w:szCs w:val="24"/>
        </w:rPr>
        <w:t>a</w:t>
      </w:r>
      <w:r w:rsidR="00515F10">
        <w:rPr>
          <w:rFonts w:ascii="Times New Roman" w:hAnsi="Times New Roman" w:cs="Times New Roman"/>
          <w:sz w:val="24"/>
          <w:szCs w:val="24"/>
        </w:rPr>
        <w:t xml:space="preserve"> target</w:t>
      </w:r>
      <w:r w:rsidR="00044A1C">
        <w:rPr>
          <w:rFonts w:ascii="Times New Roman" w:hAnsi="Times New Roman" w:cs="Times New Roman"/>
          <w:sz w:val="24"/>
          <w:szCs w:val="24"/>
        </w:rPr>
        <w:t>’</w:t>
      </w:r>
      <w:r w:rsidR="00515F10">
        <w:rPr>
          <w:rFonts w:ascii="Times New Roman" w:hAnsi="Times New Roman" w:cs="Times New Roman"/>
          <w:sz w:val="24"/>
          <w:szCs w:val="24"/>
        </w:rPr>
        <w:t xml:space="preserve">s </w:t>
      </w:r>
      <w:r w:rsidR="009013D6">
        <w:rPr>
          <w:rFonts w:ascii="Times New Roman" w:hAnsi="Times New Roman" w:cs="Times New Roman"/>
          <w:sz w:val="24"/>
          <w:szCs w:val="24"/>
        </w:rPr>
        <w:t>perspective,</w:t>
      </w:r>
      <w:r w:rsidR="001D063E">
        <w:rPr>
          <w:rFonts w:ascii="Times New Roman" w:hAnsi="Times New Roman" w:cs="Times New Roman"/>
          <w:sz w:val="24"/>
          <w:szCs w:val="24"/>
        </w:rPr>
        <w:t xml:space="preserve"> and it was a way to </w:t>
      </w:r>
      <w:r w:rsidR="009013D6">
        <w:rPr>
          <w:rFonts w:ascii="Times New Roman" w:hAnsi="Times New Roman" w:cs="Times New Roman"/>
          <w:sz w:val="24"/>
          <w:szCs w:val="24"/>
        </w:rPr>
        <w:t>make</w:t>
      </w:r>
      <w:r w:rsidR="001D063E">
        <w:rPr>
          <w:rFonts w:ascii="Times New Roman" w:hAnsi="Times New Roman" w:cs="Times New Roman"/>
          <w:sz w:val="24"/>
          <w:szCs w:val="24"/>
        </w:rPr>
        <w:t xml:space="preserve"> sense of those prior experiences</w:t>
      </w:r>
      <w:r w:rsidR="00515F10">
        <w:rPr>
          <w:rFonts w:ascii="Times New Roman" w:hAnsi="Times New Roman" w:cs="Times New Roman"/>
          <w:sz w:val="24"/>
          <w:szCs w:val="24"/>
        </w:rPr>
        <w:t xml:space="preserve">. </w:t>
      </w:r>
      <w:r w:rsidR="00925D01">
        <w:rPr>
          <w:rFonts w:ascii="Times New Roman" w:hAnsi="Times New Roman" w:cs="Times New Roman"/>
          <w:sz w:val="24"/>
          <w:szCs w:val="24"/>
        </w:rPr>
        <w:t xml:space="preserve">Many of these participants also prospectively thought about how they would be an active and prosocial bystander in future situations. Therefore, prospective self-efficacy is a possibility for bystanders as they make sense of their experiences over time. </w:t>
      </w:r>
      <w:r w:rsidR="00515F10">
        <w:rPr>
          <w:rFonts w:ascii="Times New Roman" w:hAnsi="Times New Roman" w:cs="Times New Roman"/>
          <w:sz w:val="24"/>
          <w:szCs w:val="24"/>
        </w:rPr>
        <w:t>This</w:t>
      </w:r>
      <w:r w:rsidR="00925D01">
        <w:rPr>
          <w:rFonts w:ascii="Times New Roman" w:hAnsi="Times New Roman" w:cs="Times New Roman"/>
          <w:sz w:val="24"/>
          <w:szCs w:val="24"/>
        </w:rPr>
        <w:t xml:space="preserve"> evidence</w:t>
      </w:r>
      <w:r w:rsidR="00515F10">
        <w:rPr>
          <w:rFonts w:ascii="Times New Roman" w:hAnsi="Times New Roman" w:cs="Times New Roman"/>
          <w:sz w:val="24"/>
          <w:szCs w:val="24"/>
        </w:rPr>
        <w:t xml:space="preserve"> adds additional component</w:t>
      </w:r>
      <w:r w:rsidR="00925D01">
        <w:rPr>
          <w:rFonts w:ascii="Times New Roman" w:hAnsi="Times New Roman" w:cs="Times New Roman"/>
          <w:sz w:val="24"/>
          <w:szCs w:val="24"/>
        </w:rPr>
        <w:t>s</w:t>
      </w:r>
      <w:r w:rsidR="00515F10">
        <w:rPr>
          <w:rFonts w:ascii="Times New Roman" w:hAnsi="Times New Roman" w:cs="Times New Roman"/>
          <w:sz w:val="24"/>
          <w:szCs w:val="24"/>
        </w:rPr>
        <w:t xml:space="preserve"> to the sensemaking model that can account for how this dynamic may unfold over time</w:t>
      </w:r>
      <w:r w:rsidR="00DD31D7">
        <w:rPr>
          <w:rFonts w:ascii="Times New Roman" w:hAnsi="Times New Roman" w:cs="Times New Roman"/>
          <w:sz w:val="24"/>
          <w:szCs w:val="24"/>
        </w:rPr>
        <w:t>, often crossing the roles of target and bystander.</w:t>
      </w:r>
    </w:p>
    <w:p w14:paraId="453F08F2" w14:textId="4CE476C1" w:rsidR="001D608C" w:rsidRDefault="00F6620C"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F56BB" w:rsidRPr="005F56BB">
        <w:rPr>
          <w:rFonts w:ascii="Times New Roman" w:hAnsi="Times New Roman" w:cs="Times New Roman"/>
          <w:sz w:val="24"/>
          <w:szCs w:val="24"/>
        </w:rPr>
        <w:t>Ng, et al. (2019) call</w:t>
      </w:r>
      <w:r w:rsidR="004C4E86">
        <w:rPr>
          <w:rFonts w:ascii="Times New Roman" w:hAnsi="Times New Roman" w:cs="Times New Roman"/>
          <w:sz w:val="24"/>
          <w:szCs w:val="24"/>
        </w:rPr>
        <w:t>ed</w:t>
      </w:r>
      <w:r w:rsidR="005F56BB" w:rsidRPr="005F56BB">
        <w:rPr>
          <w:rFonts w:ascii="Times New Roman" w:hAnsi="Times New Roman" w:cs="Times New Roman"/>
          <w:sz w:val="24"/>
          <w:szCs w:val="24"/>
        </w:rPr>
        <w:t xml:space="preserve"> for qualitative studies </w:t>
      </w:r>
      <w:r w:rsidR="00CB2CEF">
        <w:rPr>
          <w:rFonts w:ascii="Times New Roman" w:hAnsi="Times New Roman" w:cs="Times New Roman"/>
          <w:sz w:val="24"/>
          <w:szCs w:val="24"/>
        </w:rPr>
        <w:t xml:space="preserve">to </w:t>
      </w:r>
      <w:r w:rsidR="005F56BB" w:rsidRPr="005F56BB">
        <w:rPr>
          <w:rFonts w:ascii="Times New Roman" w:hAnsi="Times New Roman" w:cs="Times New Roman"/>
          <w:sz w:val="24"/>
          <w:szCs w:val="24"/>
        </w:rPr>
        <w:t>“follow the development of bullying in situ to understand its changing nature and how it affects bystander perceptions and responses” (p. 24).</w:t>
      </w:r>
      <w:r w:rsidR="005F56BB">
        <w:rPr>
          <w:rFonts w:ascii="Times New Roman" w:hAnsi="Times New Roman" w:cs="Times New Roman"/>
          <w:sz w:val="24"/>
          <w:szCs w:val="24"/>
        </w:rPr>
        <w:t xml:space="preserve"> </w:t>
      </w:r>
      <w:r w:rsidR="004E1729">
        <w:rPr>
          <w:rFonts w:ascii="Times New Roman" w:hAnsi="Times New Roman" w:cs="Times New Roman"/>
          <w:sz w:val="24"/>
          <w:szCs w:val="24"/>
        </w:rPr>
        <w:t xml:space="preserve">Also, </w:t>
      </w:r>
      <w:r w:rsidR="00E53580" w:rsidRPr="00E53580">
        <w:rPr>
          <w:rFonts w:ascii="Times New Roman" w:hAnsi="Times New Roman" w:cs="Times New Roman"/>
          <w:sz w:val="24"/>
          <w:szCs w:val="24"/>
        </w:rPr>
        <w:t>Ng</w:t>
      </w:r>
      <w:r w:rsidR="005F56BB">
        <w:rPr>
          <w:rFonts w:ascii="Times New Roman" w:hAnsi="Times New Roman" w:cs="Times New Roman"/>
          <w:sz w:val="24"/>
          <w:szCs w:val="24"/>
        </w:rPr>
        <w:t>,</w:t>
      </w:r>
      <w:r w:rsidR="00E53580" w:rsidRPr="00E53580">
        <w:rPr>
          <w:rFonts w:ascii="Times New Roman" w:hAnsi="Times New Roman" w:cs="Times New Roman"/>
          <w:sz w:val="24"/>
          <w:szCs w:val="24"/>
        </w:rPr>
        <w:t xml:space="preserve"> et al. (2019) only considered snapshot occurrence</w:t>
      </w:r>
      <w:r w:rsidR="00DD31D7">
        <w:rPr>
          <w:rFonts w:ascii="Times New Roman" w:hAnsi="Times New Roman" w:cs="Times New Roman"/>
          <w:sz w:val="24"/>
          <w:szCs w:val="24"/>
        </w:rPr>
        <w:t>s</w:t>
      </w:r>
      <w:r w:rsidR="00E53580" w:rsidRPr="00E53580">
        <w:rPr>
          <w:rFonts w:ascii="Times New Roman" w:hAnsi="Times New Roman" w:cs="Times New Roman"/>
          <w:sz w:val="24"/>
          <w:szCs w:val="24"/>
        </w:rPr>
        <w:t xml:space="preserve"> with</w:t>
      </w:r>
      <w:r w:rsidR="009209E5">
        <w:rPr>
          <w:rFonts w:ascii="Times New Roman" w:hAnsi="Times New Roman" w:cs="Times New Roman"/>
          <w:sz w:val="24"/>
          <w:szCs w:val="24"/>
        </w:rPr>
        <w:t xml:space="preserve"> </w:t>
      </w:r>
      <w:r w:rsidR="00E53580" w:rsidRPr="00E53580">
        <w:rPr>
          <w:rFonts w:ascii="Times New Roman" w:hAnsi="Times New Roman" w:cs="Times New Roman"/>
          <w:sz w:val="24"/>
          <w:szCs w:val="24"/>
        </w:rPr>
        <w:t>one bystander role</w:t>
      </w:r>
      <w:r w:rsidR="002E4E77">
        <w:rPr>
          <w:rFonts w:ascii="Times New Roman" w:hAnsi="Times New Roman" w:cs="Times New Roman"/>
          <w:sz w:val="24"/>
          <w:szCs w:val="24"/>
        </w:rPr>
        <w:t xml:space="preserve"> that is separated from other roles throughout the workplace bullying process over time</w:t>
      </w:r>
      <w:r w:rsidR="00E53580" w:rsidRPr="00E53580">
        <w:rPr>
          <w:rFonts w:ascii="Times New Roman" w:hAnsi="Times New Roman" w:cs="Times New Roman"/>
          <w:sz w:val="24"/>
          <w:szCs w:val="24"/>
        </w:rPr>
        <w:t xml:space="preserve">. </w:t>
      </w:r>
      <w:r w:rsidR="002E4E77">
        <w:rPr>
          <w:rFonts w:ascii="Times New Roman" w:hAnsi="Times New Roman" w:cs="Times New Roman"/>
          <w:sz w:val="24"/>
          <w:szCs w:val="24"/>
        </w:rPr>
        <w:t>As evidenced in this study</w:t>
      </w:r>
      <w:r w:rsidR="00E53580" w:rsidRPr="00E53580">
        <w:rPr>
          <w:rFonts w:ascii="Times New Roman" w:hAnsi="Times New Roman" w:cs="Times New Roman"/>
          <w:sz w:val="24"/>
          <w:szCs w:val="24"/>
        </w:rPr>
        <w:t>, bystander</w:t>
      </w:r>
      <w:r w:rsidR="00044A1C">
        <w:rPr>
          <w:rFonts w:ascii="Times New Roman" w:hAnsi="Times New Roman" w:cs="Times New Roman"/>
          <w:sz w:val="24"/>
          <w:szCs w:val="24"/>
        </w:rPr>
        <w:t>s</w:t>
      </w:r>
      <w:r w:rsidR="00E53580" w:rsidRPr="00E53580">
        <w:rPr>
          <w:rFonts w:ascii="Times New Roman" w:hAnsi="Times New Roman" w:cs="Times New Roman"/>
          <w:sz w:val="24"/>
          <w:szCs w:val="24"/>
        </w:rPr>
        <w:t xml:space="preserve"> may be more likely to take a prosocial </w:t>
      </w:r>
      <w:r w:rsidR="00590C68">
        <w:rPr>
          <w:rFonts w:ascii="Times New Roman" w:hAnsi="Times New Roman" w:cs="Times New Roman"/>
          <w:sz w:val="24"/>
          <w:szCs w:val="24"/>
        </w:rPr>
        <w:t>action</w:t>
      </w:r>
      <w:r w:rsidR="00E53580" w:rsidRPr="00E53580">
        <w:rPr>
          <w:rFonts w:ascii="Times New Roman" w:hAnsi="Times New Roman" w:cs="Times New Roman"/>
          <w:sz w:val="24"/>
          <w:szCs w:val="24"/>
        </w:rPr>
        <w:t xml:space="preserve"> if they have prior experiences as a target</w:t>
      </w:r>
      <w:r w:rsidR="001D74C3">
        <w:rPr>
          <w:rFonts w:ascii="Times New Roman" w:hAnsi="Times New Roman" w:cs="Times New Roman"/>
          <w:sz w:val="24"/>
          <w:szCs w:val="24"/>
        </w:rPr>
        <w:t xml:space="preserve">, which </w:t>
      </w:r>
      <w:r w:rsidR="00597F99">
        <w:rPr>
          <w:rFonts w:ascii="Times New Roman" w:hAnsi="Times New Roman" w:cs="Times New Roman"/>
          <w:sz w:val="24"/>
          <w:szCs w:val="24"/>
        </w:rPr>
        <w:t xml:space="preserve">were </w:t>
      </w:r>
      <w:proofErr w:type="gramStart"/>
      <w:r w:rsidR="001D74C3">
        <w:rPr>
          <w:rFonts w:ascii="Times New Roman" w:hAnsi="Times New Roman" w:cs="Times New Roman"/>
          <w:sz w:val="24"/>
          <w:szCs w:val="24"/>
        </w:rPr>
        <w:t>the majority of</w:t>
      </w:r>
      <w:proofErr w:type="gramEnd"/>
      <w:r w:rsidR="001D74C3">
        <w:rPr>
          <w:rFonts w:ascii="Times New Roman" w:hAnsi="Times New Roman" w:cs="Times New Roman"/>
          <w:sz w:val="24"/>
          <w:szCs w:val="24"/>
        </w:rPr>
        <w:t xml:space="preserve"> participants</w:t>
      </w:r>
      <w:r w:rsidR="00E53580" w:rsidRPr="00E53580">
        <w:rPr>
          <w:rFonts w:ascii="Times New Roman" w:hAnsi="Times New Roman" w:cs="Times New Roman"/>
          <w:sz w:val="24"/>
          <w:szCs w:val="24"/>
        </w:rPr>
        <w:t>.</w:t>
      </w:r>
      <w:r w:rsidR="00DD32F7" w:rsidRPr="00DD32F7">
        <w:t xml:space="preserve"> </w:t>
      </w:r>
      <w:r w:rsidR="00DD32F7" w:rsidRPr="00DD32F7">
        <w:rPr>
          <w:rFonts w:ascii="Times New Roman" w:hAnsi="Times New Roman" w:cs="Times New Roman"/>
          <w:sz w:val="24"/>
          <w:szCs w:val="24"/>
        </w:rPr>
        <w:t>The path to increased self-efficacy as well as prospective self-efficacy, especially in the wake of hurtful experiences</w:t>
      </w:r>
      <w:r w:rsidR="00942B7D">
        <w:rPr>
          <w:rFonts w:ascii="Times New Roman" w:hAnsi="Times New Roman" w:cs="Times New Roman"/>
          <w:sz w:val="24"/>
          <w:szCs w:val="24"/>
        </w:rPr>
        <w:t>,</w:t>
      </w:r>
      <w:r w:rsidR="00DD32F7" w:rsidRPr="00DD32F7">
        <w:rPr>
          <w:rFonts w:ascii="Times New Roman" w:hAnsi="Times New Roman" w:cs="Times New Roman"/>
          <w:sz w:val="24"/>
          <w:szCs w:val="24"/>
        </w:rPr>
        <w:t xml:space="preserve"> is an area not realized in </w:t>
      </w:r>
      <w:r w:rsidR="00942B7D">
        <w:rPr>
          <w:rFonts w:ascii="Times New Roman" w:hAnsi="Times New Roman" w:cs="Times New Roman"/>
          <w:sz w:val="24"/>
          <w:szCs w:val="24"/>
        </w:rPr>
        <w:t xml:space="preserve">workplace bullying bystander </w:t>
      </w:r>
      <w:r w:rsidR="00DD32F7" w:rsidRPr="00DD32F7">
        <w:rPr>
          <w:rFonts w:ascii="Times New Roman" w:hAnsi="Times New Roman" w:cs="Times New Roman"/>
          <w:sz w:val="24"/>
          <w:szCs w:val="24"/>
        </w:rPr>
        <w:t xml:space="preserve">literature </w:t>
      </w:r>
      <w:r w:rsidR="00B274F0">
        <w:rPr>
          <w:rFonts w:ascii="Times New Roman" w:hAnsi="Times New Roman" w:cs="Times New Roman"/>
          <w:sz w:val="24"/>
          <w:szCs w:val="24"/>
        </w:rPr>
        <w:t>previously</w:t>
      </w:r>
      <w:r w:rsidR="00DD32F7" w:rsidRPr="00DD32F7">
        <w:rPr>
          <w:rFonts w:ascii="Times New Roman" w:hAnsi="Times New Roman" w:cs="Times New Roman"/>
          <w:sz w:val="24"/>
          <w:szCs w:val="24"/>
        </w:rPr>
        <w:t xml:space="preserve">. </w:t>
      </w:r>
      <w:r w:rsidR="00605D1B" w:rsidRPr="00605D1B">
        <w:rPr>
          <w:rFonts w:ascii="Times New Roman" w:hAnsi="Times New Roman" w:cs="Times New Roman"/>
          <w:sz w:val="24"/>
          <w:szCs w:val="24"/>
        </w:rPr>
        <w:t>This</w:t>
      </w:r>
      <w:r w:rsidR="00E53580">
        <w:rPr>
          <w:rFonts w:ascii="Times New Roman" w:hAnsi="Times New Roman" w:cs="Times New Roman"/>
          <w:sz w:val="24"/>
          <w:szCs w:val="24"/>
        </w:rPr>
        <w:t xml:space="preserve"> study</w:t>
      </w:r>
      <w:r w:rsidR="00605D1B" w:rsidRPr="00605D1B">
        <w:rPr>
          <w:rFonts w:ascii="Times New Roman" w:hAnsi="Times New Roman" w:cs="Times New Roman"/>
          <w:sz w:val="24"/>
          <w:szCs w:val="24"/>
        </w:rPr>
        <w:t xml:space="preserve"> </w:t>
      </w:r>
      <w:r w:rsidR="00942B7D">
        <w:rPr>
          <w:rFonts w:ascii="Times New Roman" w:hAnsi="Times New Roman" w:cs="Times New Roman"/>
          <w:sz w:val="24"/>
          <w:szCs w:val="24"/>
        </w:rPr>
        <w:t xml:space="preserve">also </w:t>
      </w:r>
      <w:r w:rsidR="00605D1B" w:rsidRPr="00605D1B">
        <w:rPr>
          <w:rFonts w:ascii="Times New Roman" w:hAnsi="Times New Roman" w:cs="Times New Roman"/>
          <w:sz w:val="24"/>
          <w:szCs w:val="24"/>
        </w:rPr>
        <w:t>provide</w:t>
      </w:r>
      <w:r w:rsidR="008A2DFC">
        <w:rPr>
          <w:rFonts w:ascii="Times New Roman" w:hAnsi="Times New Roman" w:cs="Times New Roman"/>
          <w:sz w:val="24"/>
          <w:szCs w:val="24"/>
        </w:rPr>
        <w:t>s</w:t>
      </w:r>
      <w:r w:rsidR="00605D1B" w:rsidRPr="00605D1B">
        <w:rPr>
          <w:rFonts w:ascii="Times New Roman" w:hAnsi="Times New Roman" w:cs="Times New Roman"/>
          <w:sz w:val="24"/>
          <w:szCs w:val="24"/>
        </w:rPr>
        <w:t xml:space="preserve"> further evidence for understanding the various roles bystanders take on as they move through their experiences with workplace bullying</w:t>
      </w:r>
      <w:r w:rsidR="00E53580">
        <w:rPr>
          <w:rFonts w:ascii="Times New Roman" w:hAnsi="Times New Roman" w:cs="Times New Roman"/>
          <w:sz w:val="24"/>
          <w:szCs w:val="24"/>
        </w:rPr>
        <w:t xml:space="preserve"> over time.</w:t>
      </w:r>
      <w:r w:rsidR="00060768">
        <w:rPr>
          <w:rFonts w:ascii="Times New Roman" w:hAnsi="Times New Roman" w:cs="Times New Roman"/>
          <w:sz w:val="24"/>
          <w:szCs w:val="24"/>
        </w:rPr>
        <w:t xml:space="preserve"> </w:t>
      </w:r>
    </w:p>
    <w:p w14:paraId="23366B7F" w14:textId="65B68D81" w:rsidR="001D608C" w:rsidRPr="001448AA" w:rsidRDefault="001D608C" w:rsidP="00AE1A37">
      <w:pPr>
        <w:pStyle w:val="FOURTHLEVELHEADINGS"/>
      </w:pPr>
      <w:r w:rsidRPr="001448AA">
        <w:t>Bystander Roles</w:t>
      </w:r>
    </w:p>
    <w:p w14:paraId="3E671DDC" w14:textId="27FC1157" w:rsidR="003F1531"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1D608C" w:rsidRPr="001D608C">
        <w:rPr>
          <w:rFonts w:ascii="Times New Roman" w:hAnsi="Times New Roman" w:cs="Times New Roman"/>
          <w:sz w:val="24"/>
          <w:szCs w:val="24"/>
        </w:rPr>
        <w:t xml:space="preserve"> </w:t>
      </w:r>
      <w:proofErr w:type="spellStart"/>
      <w:r w:rsidR="003F1531" w:rsidRPr="003F1531">
        <w:rPr>
          <w:rFonts w:ascii="Times New Roman" w:hAnsi="Times New Roman" w:cs="Times New Roman"/>
          <w:sz w:val="24"/>
          <w:szCs w:val="24"/>
        </w:rPr>
        <w:t>Lutgen</w:t>
      </w:r>
      <w:proofErr w:type="spellEnd"/>
      <w:r w:rsidR="003F1531" w:rsidRPr="003F1531">
        <w:rPr>
          <w:rFonts w:ascii="Times New Roman" w:hAnsi="Times New Roman" w:cs="Times New Roman"/>
          <w:sz w:val="24"/>
          <w:szCs w:val="24"/>
        </w:rPr>
        <w:t>-Sandvik &amp; Fletcher (2013) pointed to how bystander</w:t>
      </w:r>
      <w:r w:rsidR="003F1531">
        <w:rPr>
          <w:rFonts w:ascii="Times New Roman" w:hAnsi="Times New Roman" w:cs="Times New Roman"/>
          <w:sz w:val="24"/>
          <w:szCs w:val="24"/>
        </w:rPr>
        <w:t>s</w:t>
      </w:r>
      <w:r w:rsidR="003F1531" w:rsidRPr="003F1531">
        <w:rPr>
          <w:rFonts w:ascii="Times New Roman" w:hAnsi="Times New Roman" w:cs="Times New Roman"/>
          <w:sz w:val="24"/>
          <w:szCs w:val="24"/>
        </w:rPr>
        <w:t xml:space="preserve"> take on various roles </w:t>
      </w:r>
      <w:r w:rsidR="009C3DFD">
        <w:rPr>
          <w:rFonts w:ascii="Times New Roman" w:hAnsi="Times New Roman" w:cs="Times New Roman"/>
          <w:sz w:val="24"/>
          <w:szCs w:val="24"/>
        </w:rPr>
        <w:t>motivated by</w:t>
      </w:r>
      <w:r w:rsidR="003F1531" w:rsidRPr="003F1531">
        <w:rPr>
          <w:rFonts w:ascii="Times New Roman" w:hAnsi="Times New Roman" w:cs="Times New Roman"/>
          <w:sz w:val="24"/>
          <w:szCs w:val="24"/>
        </w:rPr>
        <w:t xml:space="preserve"> their goals for communication. In their case study, </w:t>
      </w:r>
      <w:r w:rsidR="00BD6D7C">
        <w:rPr>
          <w:rFonts w:ascii="Times New Roman" w:hAnsi="Times New Roman" w:cs="Times New Roman"/>
          <w:sz w:val="24"/>
          <w:szCs w:val="24"/>
        </w:rPr>
        <w:t>three bystander roles included</w:t>
      </w:r>
      <w:r w:rsidR="00173C11">
        <w:rPr>
          <w:rFonts w:ascii="Times New Roman" w:hAnsi="Times New Roman" w:cs="Times New Roman"/>
          <w:sz w:val="24"/>
          <w:szCs w:val="24"/>
        </w:rPr>
        <w:t xml:space="preserve"> bully ally (acting as a henchmen or siding with the bully</w:t>
      </w:r>
      <w:r w:rsidR="00FA79CF">
        <w:rPr>
          <w:rFonts w:ascii="Times New Roman" w:hAnsi="Times New Roman" w:cs="Times New Roman"/>
          <w:sz w:val="24"/>
          <w:szCs w:val="24"/>
        </w:rPr>
        <w:t xml:space="preserve"> and motivated by wanting to remain in the good graces of the bully</w:t>
      </w:r>
      <w:r w:rsidR="00173C11">
        <w:rPr>
          <w:rFonts w:ascii="Times New Roman" w:hAnsi="Times New Roman" w:cs="Times New Roman"/>
          <w:sz w:val="24"/>
          <w:szCs w:val="24"/>
        </w:rPr>
        <w:t>), target ally (</w:t>
      </w:r>
      <w:r w:rsidR="00173C11" w:rsidRPr="00173C11">
        <w:rPr>
          <w:rFonts w:ascii="Times New Roman" w:hAnsi="Times New Roman" w:cs="Times New Roman"/>
          <w:sz w:val="24"/>
          <w:szCs w:val="24"/>
        </w:rPr>
        <w:t>bystanders help the target either through support or actively intervening</w:t>
      </w:r>
      <w:r w:rsidR="00FA79CF">
        <w:rPr>
          <w:rFonts w:ascii="Times New Roman" w:hAnsi="Times New Roman" w:cs="Times New Roman"/>
          <w:sz w:val="24"/>
          <w:szCs w:val="24"/>
        </w:rPr>
        <w:t xml:space="preserve"> and motivated by a sense of fairness</w:t>
      </w:r>
      <w:r w:rsidR="00173C11">
        <w:rPr>
          <w:rFonts w:ascii="Times New Roman" w:hAnsi="Times New Roman" w:cs="Times New Roman"/>
          <w:sz w:val="24"/>
          <w:szCs w:val="24"/>
        </w:rPr>
        <w:t>), or silent bystander (ignoring the situation</w:t>
      </w:r>
      <w:r w:rsidR="00FA79CF">
        <w:rPr>
          <w:rFonts w:ascii="Times New Roman" w:hAnsi="Times New Roman" w:cs="Times New Roman"/>
          <w:sz w:val="24"/>
          <w:szCs w:val="24"/>
        </w:rPr>
        <w:t xml:space="preserve"> and motivated by wanting to keep one’s job</w:t>
      </w:r>
      <w:r w:rsidR="00173C11">
        <w:rPr>
          <w:rFonts w:ascii="Times New Roman" w:hAnsi="Times New Roman" w:cs="Times New Roman"/>
          <w:sz w:val="24"/>
          <w:szCs w:val="24"/>
        </w:rPr>
        <w:t xml:space="preserve">). </w:t>
      </w:r>
      <w:r w:rsidR="00330DFC">
        <w:rPr>
          <w:rFonts w:ascii="Times New Roman" w:hAnsi="Times New Roman" w:cs="Times New Roman"/>
          <w:sz w:val="24"/>
          <w:szCs w:val="24"/>
        </w:rPr>
        <w:t>In sum, their study highlighted a patter</w:t>
      </w:r>
      <w:r w:rsidR="0068079D">
        <w:rPr>
          <w:rFonts w:ascii="Times New Roman" w:hAnsi="Times New Roman" w:cs="Times New Roman"/>
          <w:sz w:val="24"/>
          <w:szCs w:val="24"/>
        </w:rPr>
        <w:t>n</w:t>
      </w:r>
      <w:r w:rsidR="00330DFC">
        <w:rPr>
          <w:rFonts w:ascii="Times New Roman" w:hAnsi="Times New Roman" w:cs="Times New Roman"/>
          <w:sz w:val="24"/>
          <w:szCs w:val="24"/>
        </w:rPr>
        <w:t xml:space="preserve"> </w:t>
      </w:r>
      <w:r w:rsidR="00330DFC">
        <w:rPr>
          <w:rFonts w:ascii="Times New Roman" w:hAnsi="Times New Roman" w:cs="Times New Roman"/>
          <w:sz w:val="24"/>
          <w:szCs w:val="24"/>
        </w:rPr>
        <w:lastRenderedPageBreak/>
        <w:t>of motivations and roles for workplace bullying bystanders</w:t>
      </w:r>
      <w:r w:rsidR="00B14393">
        <w:rPr>
          <w:rFonts w:ascii="Times New Roman" w:hAnsi="Times New Roman" w:cs="Times New Roman"/>
          <w:sz w:val="24"/>
          <w:szCs w:val="24"/>
        </w:rPr>
        <w:t xml:space="preserve"> and </w:t>
      </w:r>
      <w:r w:rsidR="00B51365">
        <w:rPr>
          <w:rFonts w:ascii="Times New Roman" w:hAnsi="Times New Roman" w:cs="Times New Roman"/>
          <w:sz w:val="24"/>
          <w:szCs w:val="24"/>
        </w:rPr>
        <w:t>the authors call</w:t>
      </w:r>
      <w:r w:rsidR="006868FB">
        <w:rPr>
          <w:rFonts w:ascii="Times New Roman" w:hAnsi="Times New Roman" w:cs="Times New Roman"/>
          <w:sz w:val="24"/>
          <w:szCs w:val="24"/>
        </w:rPr>
        <w:t>ed</w:t>
      </w:r>
      <w:r w:rsidR="00B51365">
        <w:rPr>
          <w:rFonts w:ascii="Times New Roman" w:hAnsi="Times New Roman" w:cs="Times New Roman"/>
          <w:sz w:val="24"/>
          <w:szCs w:val="24"/>
        </w:rPr>
        <w:t xml:space="preserve"> for research examining the</w:t>
      </w:r>
      <w:r w:rsidR="00F164A6">
        <w:rPr>
          <w:rFonts w:ascii="Times New Roman" w:hAnsi="Times New Roman" w:cs="Times New Roman"/>
          <w:sz w:val="24"/>
          <w:szCs w:val="24"/>
        </w:rPr>
        <w:t>se</w:t>
      </w:r>
      <w:r w:rsidR="00B51365">
        <w:rPr>
          <w:rFonts w:ascii="Times New Roman" w:hAnsi="Times New Roman" w:cs="Times New Roman"/>
          <w:sz w:val="24"/>
          <w:szCs w:val="24"/>
        </w:rPr>
        <w:t xml:space="preserve"> experiences </w:t>
      </w:r>
      <w:r w:rsidR="008E4191">
        <w:rPr>
          <w:rFonts w:ascii="Times New Roman" w:hAnsi="Times New Roman" w:cs="Times New Roman"/>
          <w:sz w:val="24"/>
          <w:szCs w:val="24"/>
        </w:rPr>
        <w:t>over time</w:t>
      </w:r>
      <w:r w:rsidR="00B51365">
        <w:rPr>
          <w:rFonts w:ascii="Times New Roman" w:hAnsi="Times New Roman" w:cs="Times New Roman"/>
          <w:sz w:val="24"/>
          <w:szCs w:val="24"/>
        </w:rPr>
        <w:t>.</w:t>
      </w:r>
    </w:p>
    <w:p w14:paraId="243F515C" w14:textId="75B21202" w:rsidR="00545FEA" w:rsidRDefault="003F1531" w:rsidP="00AE1A37">
      <w:pPr>
        <w:spacing w:after="0" w:line="480" w:lineRule="auto"/>
        <w:rPr>
          <w:rFonts w:ascii="Times New Roman" w:hAnsi="Times New Roman" w:cs="Times New Roman"/>
          <w:sz w:val="24"/>
          <w:szCs w:val="24"/>
        </w:rPr>
      </w:pPr>
      <w:r w:rsidRPr="003F1531">
        <w:rPr>
          <w:rFonts w:ascii="Times New Roman" w:hAnsi="Times New Roman" w:cs="Times New Roman"/>
          <w:sz w:val="24"/>
          <w:szCs w:val="24"/>
        </w:rPr>
        <w:tab/>
        <w:t xml:space="preserve">The </w:t>
      </w:r>
      <w:r>
        <w:rPr>
          <w:rFonts w:ascii="Times New Roman" w:hAnsi="Times New Roman" w:cs="Times New Roman"/>
          <w:sz w:val="24"/>
          <w:szCs w:val="24"/>
        </w:rPr>
        <w:t xml:space="preserve">evidence gathered from this study </w:t>
      </w:r>
      <w:r w:rsidR="004B4F6A">
        <w:rPr>
          <w:rFonts w:ascii="Times New Roman" w:hAnsi="Times New Roman" w:cs="Times New Roman"/>
          <w:sz w:val="24"/>
          <w:szCs w:val="24"/>
        </w:rPr>
        <w:t xml:space="preserve">enhances </w:t>
      </w:r>
      <w:r>
        <w:rPr>
          <w:rFonts w:ascii="Times New Roman" w:hAnsi="Times New Roman" w:cs="Times New Roman"/>
          <w:sz w:val="24"/>
          <w:szCs w:val="24"/>
        </w:rPr>
        <w:t>bystander role and motivation</w:t>
      </w:r>
      <w:r w:rsidR="00A5794E">
        <w:rPr>
          <w:rFonts w:ascii="Times New Roman" w:hAnsi="Times New Roman" w:cs="Times New Roman"/>
          <w:sz w:val="24"/>
          <w:szCs w:val="24"/>
        </w:rPr>
        <w:t xml:space="preserve"> reported in</w:t>
      </w:r>
      <w:r w:rsidRPr="003F1531">
        <w:rPr>
          <w:rFonts w:ascii="Times New Roman" w:hAnsi="Times New Roman" w:cs="Times New Roman"/>
          <w:sz w:val="24"/>
          <w:szCs w:val="24"/>
        </w:rPr>
        <w:t xml:space="preserve"> the </w:t>
      </w:r>
      <w:proofErr w:type="spellStart"/>
      <w:r w:rsidRPr="003F1531">
        <w:rPr>
          <w:rFonts w:ascii="Times New Roman" w:hAnsi="Times New Roman" w:cs="Times New Roman"/>
          <w:sz w:val="24"/>
          <w:szCs w:val="24"/>
        </w:rPr>
        <w:t>Lutgen</w:t>
      </w:r>
      <w:proofErr w:type="spellEnd"/>
      <w:r w:rsidRPr="003F1531">
        <w:rPr>
          <w:rFonts w:ascii="Times New Roman" w:hAnsi="Times New Roman" w:cs="Times New Roman"/>
          <w:sz w:val="24"/>
          <w:szCs w:val="24"/>
        </w:rPr>
        <w:t xml:space="preserve">-Sandvik &amp; Fletcher (2013) case study. </w:t>
      </w:r>
      <w:r w:rsidR="004B4F6A">
        <w:rPr>
          <w:rFonts w:ascii="Times New Roman" w:hAnsi="Times New Roman" w:cs="Times New Roman"/>
          <w:sz w:val="24"/>
          <w:szCs w:val="24"/>
        </w:rPr>
        <w:t>P</w:t>
      </w:r>
      <w:r w:rsidR="0056121E" w:rsidRPr="0056121E">
        <w:rPr>
          <w:rFonts w:ascii="Times New Roman" w:hAnsi="Times New Roman" w:cs="Times New Roman"/>
          <w:sz w:val="24"/>
          <w:szCs w:val="24"/>
        </w:rPr>
        <w:t xml:space="preserve">articipants voiced that they had previously experienced being a target and this prior experience helped in understanding their role as a bystander. Participants even </w:t>
      </w:r>
      <w:r w:rsidR="00B17D48">
        <w:rPr>
          <w:rFonts w:ascii="Times New Roman" w:hAnsi="Times New Roman" w:cs="Times New Roman"/>
          <w:sz w:val="24"/>
          <w:szCs w:val="24"/>
        </w:rPr>
        <w:t>prospectively</w:t>
      </w:r>
      <w:r w:rsidR="00B17D48" w:rsidRPr="0056121E">
        <w:rPr>
          <w:rFonts w:ascii="Times New Roman" w:hAnsi="Times New Roman" w:cs="Times New Roman"/>
          <w:sz w:val="24"/>
          <w:szCs w:val="24"/>
        </w:rPr>
        <w:t xml:space="preserve"> </w:t>
      </w:r>
      <w:r w:rsidR="0056121E" w:rsidRPr="0056121E">
        <w:rPr>
          <w:rFonts w:ascii="Times New Roman" w:hAnsi="Times New Roman" w:cs="Times New Roman"/>
          <w:sz w:val="24"/>
          <w:szCs w:val="24"/>
        </w:rPr>
        <w:t xml:space="preserve">made plans on what to do if they witnessed someone </w:t>
      </w:r>
      <w:r w:rsidR="00073220">
        <w:rPr>
          <w:rFonts w:ascii="Times New Roman" w:hAnsi="Times New Roman" w:cs="Times New Roman"/>
          <w:sz w:val="24"/>
          <w:szCs w:val="24"/>
        </w:rPr>
        <w:t>as</w:t>
      </w:r>
      <w:r w:rsidR="0056121E" w:rsidRPr="0056121E">
        <w:rPr>
          <w:rFonts w:ascii="Times New Roman" w:hAnsi="Times New Roman" w:cs="Times New Roman"/>
          <w:sz w:val="24"/>
          <w:szCs w:val="24"/>
        </w:rPr>
        <w:t xml:space="preserve"> a target of bullying. They did so </w:t>
      </w:r>
      <w:r w:rsidR="00F32DB0" w:rsidRPr="0056121E">
        <w:rPr>
          <w:rFonts w:ascii="Times New Roman" w:hAnsi="Times New Roman" w:cs="Times New Roman"/>
          <w:sz w:val="24"/>
          <w:szCs w:val="24"/>
        </w:rPr>
        <w:t>to</w:t>
      </w:r>
      <w:r w:rsidR="0056121E" w:rsidRPr="0056121E">
        <w:rPr>
          <w:rFonts w:ascii="Times New Roman" w:hAnsi="Times New Roman" w:cs="Times New Roman"/>
          <w:sz w:val="24"/>
          <w:szCs w:val="24"/>
        </w:rPr>
        <w:t xml:space="preserve"> make sense of why they experienced being a target previously. They characterized this motivation as going to bat for the target, validating someone else’s experience,</w:t>
      </w:r>
      <w:r w:rsidR="00BB4C9B">
        <w:rPr>
          <w:rFonts w:ascii="Times New Roman" w:hAnsi="Times New Roman" w:cs="Times New Roman"/>
          <w:sz w:val="24"/>
          <w:szCs w:val="24"/>
        </w:rPr>
        <w:t xml:space="preserve"> becoming mama bear,</w:t>
      </w:r>
      <w:r w:rsidR="0056121E" w:rsidRPr="0056121E">
        <w:rPr>
          <w:rFonts w:ascii="Times New Roman" w:hAnsi="Times New Roman" w:cs="Times New Roman"/>
          <w:sz w:val="24"/>
          <w:szCs w:val="24"/>
        </w:rPr>
        <w:t xml:space="preserve"> and not letting the target feel abandoned.</w:t>
      </w:r>
      <w:r w:rsidR="00321E6F">
        <w:rPr>
          <w:rFonts w:ascii="Times New Roman" w:hAnsi="Times New Roman" w:cs="Times New Roman"/>
          <w:sz w:val="24"/>
          <w:szCs w:val="24"/>
        </w:rPr>
        <w:t xml:space="preserve"> W</w:t>
      </w:r>
      <w:r w:rsidR="0056121E" w:rsidRPr="0056121E">
        <w:rPr>
          <w:rFonts w:ascii="Times New Roman" w:hAnsi="Times New Roman" w:cs="Times New Roman"/>
          <w:sz w:val="24"/>
          <w:szCs w:val="24"/>
        </w:rPr>
        <w:t>hile bystanders may be motivated by a sense of fairness in enacting prosocial communication,</w:t>
      </w:r>
      <w:r w:rsidR="00767F09">
        <w:rPr>
          <w:rFonts w:ascii="Times New Roman" w:hAnsi="Times New Roman" w:cs="Times New Roman"/>
          <w:sz w:val="24"/>
          <w:szCs w:val="24"/>
        </w:rPr>
        <w:t xml:space="preserve"> </w:t>
      </w:r>
      <w:r w:rsidR="0056121E" w:rsidRPr="0056121E">
        <w:rPr>
          <w:rFonts w:ascii="Times New Roman" w:hAnsi="Times New Roman" w:cs="Times New Roman"/>
          <w:sz w:val="24"/>
          <w:szCs w:val="24"/>
        </w:rPr>
        <w:t>they may also be motivated to add meaning to their previous roles as targets.</w:t>
      </w:r>
      <w:r w:rsidR="006078D2">
        <w:rPr>
          <w:rFonts w:ascii="Times New Roman" w:hAnsi="Times New Roman" w:cs="Times New Roman"/>
          <w:sz w:val="24"/>
          <w:szCs w:val="24"/>
        </w:rPr>
        <w:t xml:space="preserve"> </w:t>
      </w:r>
      <w:r w:rsidR="00730391">
        <w:rPr>
          <w:rFonts w:ascii="Times New Roman" w:hAnsi="Times New Roman" w:cs="Times New Roman"/>
          <w:sz w:val="24"/>
          <w:szCs w:val="24"/>
        </w:rPr>
        <w:t>Therefore,</w:t>
      </w:r>
      <w:r w:rsidR="00993086">
        <w:rPr>
          <w:rFonts w:ascii="Times New Roman" w:hAnsi="Times New Roman" w:cs="Times New Roman"/>
          <w:sz w:val="24"/>
          <w:szCs w:val="24"/>
        </w:rPr>
        <w:t xml:space="preserve"> this study calls </w:t>
      </w:r>
      <w:r w:rsidR="004B4F6A">
        <w:rPr>
          <w:rFonts w:ascii="Times New Roman" w:hAnsi="Times New Roman" w:cs="Times New Roman"/>
          <w:sz w:val="24"/>
          <w:szCs w:val="24"/>
        </w:rPr>
        <w:t>for</w:t>
      </w:r>
      <w:r w:rsidR="00993086">
        <w:rPr>
          <w:rFonts w:ascii="Times New Roman" w:hAnsi="Times New Roman" w:cs="Times New Roman"/>
          <w:sz w:val="24"/>
          <w:szCs w:val="24"/>
        </w:rPr>
        <w:t xml:space="preserve"> an additional role and motivation for communication in our current conceptualization of bystander roles. </w:t>
      </w:r>
      <w:r w:rsidR="003771B7">
        <w:rPr>
          <w:rFonts w:ascii="Times New Roman" w:hAnsi="Times New Roman" w:cs="Times New Roman"/>
          <w:sz w:val="24"/>
          <w:szCs w:val="24"/>
        </w:rPr>
        <w:t xml:space="preserve">A target-bystander has prior target experience </w:t>
      </w:r>
      <w:r w:rsidR="006E0519">
        <w:rPr>
          <w:rFonts w:ascii="Times New Roman" w:hAnsi="Times New Roman" w:cs="Times New Roman"/>
          <w:sz w:val="24"/>
          <w:szCs w:val="24"/>
        </w:rPr>
        <w:t xml:space="preserve">and </w:t>
      </w:r>
      <w:r w:rsidR="00730391">
        <w:rPr>
          <w:rFonts w:ascii="Times New Roman" w:hAnsi="Times New Roman" w:cs="Times New Roman"/>
          <w:sz w:val="24"/>
          <w:szCs w:val="24"/>
        </w:rPr>
        <w:t xml:space="preserve">may also be </w:t>
      </w:r>
      <w:r w:rsidR="008B7445">
        <w:rPr>
          <w:rFonts w:ascii="Times New Roman" w:hAnsi="Times New Roman" w:cs="Times New Roman"/>
          <w:sz w:val="24"/>
          <w:szCs w:val="24"/>
        </w:rPr>
        <w:t>motivated</w:t>
      </w:r>
      <w:r w:rsidR="00730391">
        <w:rPr>
          <w:rFonts w:ascii="Times New Roman" w:hAnsi="Times New Roman" w:cs="Times New Roman"/>
          <w:sz w:val="24"/>
          <w:szCs w:val="24"/>
        </w:rPr>
        <w:t xml:space="preserve"> </w:t>
      </w:r>
      <w:r w:rsidR="00BF44A9">
        <w:rPr>
          <w:rFonts w:ascii="Times New Roman" w:hAnsi="Times New Roman" w:cs="Times New Roman"/>
          <w:sz w:val="24"/>
          <w:szCs w:val="24"/>
        </w:rPr>
        <w:t>to reclaim their</w:t>
      </w:r>
      <w:r w:rsidR="008B7445">
        <w:rPr>
          <w:rFonts w:ascii="Times New Roman" w:hAnsi="Times New Roman" w:cs="Times New Roman"/>
          <w:sz w:val="24"/>
          <w:szCs w:val="24"/>
        </w:rPr>
        <w:t xml:space="preserve"> social</w:t>
      </w:r>
      <w:r w:rsidR="00BF44A9">
        <w:rPr>
          <w:rFonts w:ascii="Times New Roman" w:hAnsi="Times New Roman" w:cs="Times New Roman"/>
          <w:sz w:val="24"/>
          <w:szCs w:val="24"/>
        </w:rPr>
        <w:t xml:space="preserve"> identity and use the bystander role to do so.</w:t>
      </w:r>
      <w:r w:rsidR="00545FEA">
        <w:rPr>
          <w:rFonts w:ascii="Times New Roman" w:hAnsi="Times New Roman" w:cs="Times New Roman"/>
          <w:sz w:val="24"/>
          <w:szCs w:val="24"/>
        </w:rPr>
        <w:t xml:space="preserve"> </w:t>
      </w:r>
    </w:p>
    <w:p w14:paraId="1C74D7B8" w14:textId="6F535994" w:rsidR="00265397" w:rsidRPr="00265397" w:rsidRDefault="00545FEA"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This study increases our knowledge about workplace bullying narratives from a bystander perspective.</w:t>
      </w:r>
      <w:r w:rsidR="006E0519">
        <w:rPr>
          <w:rFonts w:ascii="Times New Roman" w:hAnsi="Times New Roman" w:cs="Times New Roman"/>
          <w:sz w:val="24"/>
          <w:szCs w:val="24"/>
        </w:rPr>
        <w:t xml:space="preserve"> </w:t>
      </w:r>
      <w:r w:rsidR="00265397" w:rsidRPr="00265397">
        <w:rPr>
          <w:rFonts w:ascii="Times New Roman" w:hAnsi="Times New Roman" w:cs="Times New Roman"/>
          <w:sz w:val="24"/>
          <w:szCs w:val="24"/>
        </w:rPr>
        <w:t xml:space="preserve">Other </w:t>
      </w:r>
      <w:r>
        <w:rPr>
          <w:rFonts w:ascii="Times New Roman" w:hAnsi="Times New Roman" w:cs="Times New Roman"/>
          <w:sz w:val="24"/>
          <w:szCs w:val="24"/>
        </w:rPr>
        <w:t xml:space="preserve">communication </w:t>
      </w:r>
      <w:r w:rsidR="00265397" w:rsidRPr="00265397">
        <w:rPr>
          <w:rFonts w:ascii="Times New Roman" w:hAnsi="Times New Roman" w:cs="Times New Roman"/>
          <w:sz w:val="24"/>
          <w:szCs w:val="24"/>
        </w:rPr>
        <w:t>studies have illuminated how targets perceive bystanders within their own narrative</w:t>
      </w:r>
      <w:r w:rsidR="00F35DD4">
        <w:rPr>
          <w:rFonts w:ascii="Times New Roman" w:hAnsi="Times New Roman" w:cs="Times New Roman"/>
          <w:sz w:val="24"/>
          <w:szCs w:val="24"/>
        </w:rPr>
        <w:t xml:space="preserve">. </w:t>
      </w:r>
      <w:proofErr w:type="spellStart"/>
      <w:r w:rsidR="00265397" w:rsidRPr="00265397">
        <w:rPr>
          <w:rFonts w:ascii="Times New Roman" w:hAnsi="Times New Roman" w:cs="Times New Roman"/>
          <w:sz w:val="24"/>
          <w:szCs w:val="24"/>
        </w:rPr>
        <w:t>Tye</w:t>
      </w:r>
      <w:proofErr w:type="spellEnd"/>
      <w:r w:rsidR="00265397" w:rsidRPr="00265397">
        <w:rPr>
          <w:rFonts w:ascii="Times New Roman" w:hAnsi="Times New Roman" w:cs="Times New Roman"/>
          <w:sz w:val="24"/>
          <w:szCs w:val="24"/>
        </w:rPr>
        <w:t xml:space="preserve">-Williams &amp; Krone </w:t>
      </w:r>
      <w:r w:rsidR="00F35DD4">
        <w:rPr>
          <w:rFonts w:ascii="Times New Roman" w:hAnsi="Times New Roman" w:cs="Times New Roman"/>
          <w:sz w:val="24"/>
          <w:szCs w:val="24"/>
        </w:rPr>
        <w:t>(</w:t>
      </w:r>
      <w:r w:rsidR="00265397" w:rsidRPr="00265397">
        <w:rPr>
          <w:rFonts w:ascii="Times New Roman" w:hAnsi="Times New Roman" w:cs="Times New Roman"/>
          <w:sz w:val="24"/>
          <w:szCs w:val="24"/>
        </w:rPr>
        <w:t>2015)</w:t>
      </w:r>
      <w:r w:rsidR="00F35DD4">
        <w:rPr>
          <w:rFonts w:ascii="Times New Roman" w:hAnsi="Times New Roman" w:cs="Times New Roman"/>
          <w:sz w:val="24"/>
          <w:szCs w:val="24"/>
        </w:rPr>
        <w:t xml:space="preserve"> </w:t>
      </w:r>
      <w:r w:rsidR="00265397" w:rsidRPr="00265397">
        <w:rPr>
          <w:rFonts w:ascii="Times New Roman" w:hAnsi="Times New Roman" w:cs="Times New Roman"/>
          <w:sz w:val="24"/>
          <w:szCs w:val="24"/>
        </w:rPr>
        <w:t xml:space="preserve">found that targets who did not receive bystander support likened their experiences as chaotic. However, </w:t>
      </w:r>
      <w:r w:rsidR="00013DF7">
        <w:rPr>
          <w:rFonts w:ascii="Times New Roman" w:hAnsi="Times New Roman" w:cs="Times New Roman"/>
          <w:sz w:val="24"/>
          <w:szCs w:val="24"/>
        </w:rPr>
        <w:t xml:space="preserve">some targets in the </w:t>
      </w:r>
      <w:proofErr w:type="spellStart"/>
      <w:r w:rsidR="00013DF7">
        <w:rPr>
          <w:rFonts w:ascii="Times New Roman" w:hAnsi="Times New Roman" w:cs="Times New Roman"/>
          <w:sz w:val="24"/>
          <w:szCs w:val="24"/>
        </w:rPr>
        <w:t>Tye</w:t>
      </w:r>
      <w:proofErr w:type="spellEnd"/>
      <w:r w:rsidR="00013DF7">
        <w:rPr>
          <w:rFonts w:ascii="Times New Roman" w:hAnsi="Times New Roman" w:cs="Times New Roman"/>
          <w:sz w:val="24"/>
          <w:szCs w:val="24"/>
        </w:rPr>
        <w:t>-Williams &amp; Krone (2015) study</w:t>
      </w:r>
      <w:r w:rsidR="00265397" w:rsidRPr="00265397">
        <w:rPr>
          <w:rFonts w:ascii="Times New Roman" w:hAnsi="Times New Roman" w:cs="Times New Roman"/>
          <w:sz w:val="24"/>
          <w:szCs w:val="24"/>
        </w:rPr>
        <w:t xml:space="preserve"> framed bystanders as comrades</w:t>
      </w:r>
      <w:r w:rsidR="00F7253D">
        <w:rPr>
          <w:rFonts w:ascii="Times New Roman" w:hAnsi="Times New Roman" w:cs="Times New Roman"/>
          <w:sz w:val="24"/>
          <w:szCs w:val="24"/>
        </w:rPr>
        <w:t xml:space="preserve"> on a quest</w:t>
      </w:r>
      <w:r w:rsidR="00265397" w:rsidRPr="00265397">
        <w:rPr>
          <w:rFonts w:ascii="Times New Roman" w:hAnsi="Times New Roman" w:cs="Times New Roman"/>
          <w:sz w:val="24"/>
          <w:szCs w:val="24"/>
        </w:rPr>
        <w:t xml:space="preserve"> </w:t>
      </w:r>
      <w:r w:rsidR="00F7253D">
        <w:rPr>
          <w:rFonts w:ascii="Times New Roman" w:hAnsi="Times New Roman" w:cs="Times New Roman"/>
          <w:sz w:val="24"/>
          <w:szCs w:val="24"/>
        </w:rPr>
        <w:t>when they did receive support</w:t>
      </w:r>
      <w:r w:rsidR="00265397" w:rsidRPr="00265397">
        <w:rPr>
          <w:rFonts w:ascii="Times New Roman" w:hAnsi="Times New Roman" w:cs="Times New Roman"/>
          <w:sz w:val="24"/>
          <w:szCs w:val="24"/>
        </w:rPr>
        <w:t xml:space="preserve">. </w:t>
      </w:r>
    </w:p>
    <w:p w14:paraId="0FD642A3" w14:textId="7A434267" w:rsidR="00434947" w:rsidRPr="008E4F60" w:rsidRDefault="00265397" w:rsidP="00AE1A37">
      <w:pPr>
        <w:spacing w:after="0" w:line="480" w:lineRule="auto"/>
        <w:rPr>
          <w:rFonts w:ascii="Times New Roman" w:hAnsi="Times New Roman" w:cs="Times New Roman"/>
          <w:sz w:val="24"/>
          <w:szCs w:val="24"/>
        </w:rPr>
      </w:pPr>
      <w:r w:rsidRPr="00265397">
        <w:rPr>
          <w:rFonts w:ascii="Times New Roman" w:hAnsi="Times New Roman" w:cs="Times New Roman"/>
          <w:sz w:val="24"/>
          <w:szCs w:val="24"/>
        </w:rPr>
        <w:tab/>
        <w:t xml:space="preserve">This study also highlights how bystanders see their own role in a similar way, especially if they have experienced the target role before. </w:t>
      </w:r>
      <w:r w:rsidR="00550F36">
        <w:rPr>
          <w:rFonts w:ascii="Times New Roman" w:hAnsi="Times New Roman" w:cs="Times New Roman"/>
          <w:sz w:val="24"/>
          <w:szCs w:val="24"/>
        </w:rPr>
        <w:t>Participants in this study</w:t>
      </w:r>
      <w:r w:rsidRPr="00265397">
        <w:rPr>
          <w:rFonts w:ascii="Times New Roman" w:hAnsi="Times New Roman" w:cs="Times New Roman"/>
          <w:sz w:val="24"/>
          <w:szCs w:val="24"/>
        </w:rPr>
        <w:t xml:space="preserve"> understood their role as a bystander well before confronted with witnessing bullying. They also likened their future or </w:t>
      </w:r>
      <w:r w:rsidRPr="00265397">
        <w:rPr>
          <w:rFonts w:ascii="Times New Roman" w:hAnsi="Times New Roman" w:cs="Times New Roman"/>
          <w:sz w:val="24"/>
          <w:szCs w:val="24"/>
        </w:rPr>
        <w:lastRenderedPageBreak/>
        <w:t xml:space="preserve">current role as a bystander to a great epoch. They characterized their backstage supportive conversations as being </w:t>
      </w:r>
      <w:r w:rsidR="00A30BAC">
        <w:rPr>
          <w:rFonts w:ascii="Times New Roman" w:hAnsi="Times New Roman" w:cs="Times New Roman"/>
          <w:sz w:val="24"/>
          <w:szCs w:val="24"/>
        </w:rPr>
        <w:t>“</w:t>
      </w:r>
      <w:r w:rsidRPr="00265397">
        <w:rPr>
          <w:rFonts w:ascii="Times New Roman" w:hAnsi="Times New Roman" w:cs="Times New Roman"/>
          <w:sz w:val="24"/>
          <w:szCs w:val="24"/>
        </w:rPr>
        <w:t>thick as thieves</w:t>
      </w:r>
      <w:r w:rsidR="00A30BAC">
        <w:rPr>
          <w:rFonts w:ascii="Times New Roman" w:hAnsi="Times New Roman" w:cs="Times New Roman"/>
          <w:sz w:val="24"/>
          <w:szCs w:val="24"/>
        </w:rPr>
        <w:t>” (Erin)</w:t>
      </w:r>
      <w:r w:rsidRPr="00265397">
        <w:rPr>
          <w:rFonts w:ascii="Times New Roman" w:hAnsi="Times New Roman" w:cs="Times New Roman"/>
          <w:sz w:val="24"/>
          <w:szCs w:val="24"/>
        </w:rPr>
        <w:t xml:space="preserve">, collectively </w:t>
      </w:r>
      <w:r w:rsidR="0066538E">
        <w:rPr>
          <w:rFonts w:ascii="Times New Roman" w:hAnsi="Times New Roman" w:cs="Times New Roman"/>
          <w:sz w:val="24"/>
          <w:szCs w:val="24"/>
        </w:rPr>
        <w:t>planning</w:t>
      </w:r>
      <w:r w:rsidRPr="00265397">
        <w:rPr>
          <w:rFonts w:ascii="Times New Roman" w:hAnsi="Times New Roman" w:cs="Times New Roman"/>
          <w:sz w:val="24"/>
          <w:szCs w:val="24"/>
        </w:rPr>
        <w:t xml:space="preserve"> for confrontation, or becoming the protector</w:t>
      </w:r>
      <w:r w:rsidR="00F443EC">
        <w:rPr>
          <w:rFonts w:ascii="Times New Roman" w:hAnsi="Times New Roman" w:cs="Times New Roman"/>
          <w:sz w:val="24"/>
          <w:szCs w:val="24"/>
        </w:rPr>
        <w:t xml:space="preserve">. This study calls </w:t>
      </w:r>
      <w:r w:rsidR="006E0519">
        <w:rPr>
          <w:rFonts w:ascii="Times New Roman" w:hAnsi="Times New Roman" w:cs="Times New Roman"/>
          <w:sz w:val="24"/>
          <w:szCs w:val="24"/>
        </w:rPr>
        <w:t xml:space="preserve">for future research </w:t>
      </w:r>
      <w:r w:rsidR="00F443EC">
        <w:rPr>
          <w:rFonts w:ascii="Times New Roman" w:hAnsi="Times New Roman" w:cs="Times New Roman"/>
          <w:sz w:val="24"/>
          <w:szCs w:val="24"/>
        </w:rPr>
        <w:t>to</w:t>
      </w:r>
      <w:r w:rsidR="00054CD5">
        <w:rPr>
          <w:rFonts w:ascii="Times New Roman" w:hAnsi="Times New Roman" w:cs="Times New Roman"/>
          <w:sz w:val="24"/>
          <w:szCs w:val="24"/>
        </w:rPr>
        <w:t xml:space="preserve"> encompass prior experiences of bystanders when examining motivations and tactics for their communication. Evidence from this study </w:t>
      </w:r>
      <w:r w:rsidR="00C75670">
        <w:rPr>
          <w:rFonts w:ascii="Times New Roman" w:hAnsi="Times New Roman" w:cs="Times New Roman"/>
          <w:sz w:val="24"/>
          <w:szCs w:val="24"/>
        </w:rPr>
        <w:t>captures</w:t>
      </w:r>
      <w:r w:rsidR="00E104D8">
        <w:rPr>
          <w:rFonts w:ascii="Times New Roman" w:hAnsi="Times New Roman" w:cs="Times New Roman"/>
          <w:sz w:val="24"/>
          <w:szCs w:val="24"/>
        </w:rPr>
        <w:t xml:space="preserve"> the </w:t>
      </w:r>
      <w:r w:rsidR="00284D25">
        <w:rPr>
          <w:rFonts w:ascii="Times New Roman" w:hAnsi="Times New Roman" w:cs="Times New Roman"/>
          <w:sz w:val="24"/>
          <w:szCs w:val="24"/>
        </w:rPr>
        <w:t>rarely seen</w:t>
      </w:r>
      <w:r w:rsidR="00E104D8">
        <w:rPr>
          <w:rFonts w:ascii="Times New Roman" w:hAnsi="Times New Roman" w:cs="Times New Roman"/>
          <w:sz w:val="24"/>
          <w:szCs w:val="24"/>
        </w:rPr>
        <w:t xml:space="preserve"> processes of</w:t>
      </w:r>
      <w:r w:rsidR="00C75670">
        <w:rPr>
          <w:rFonts w:ascii="Times New Roman" w:hAnsi="Times New Roman" w:cs="Times New Roman"/>
          <w:sz w:val="24"/>
          <w:szCs w:val="24"/>
        </w:rPr>
        <w:t xml:space="preserve"> </w:t>
      </w:r>
      <w:r w:rsidR="00684DD5">
        <w:rPr>
          <w:rFonts w:ascii="Times New Roman" w:hAnsi="Times New Roman" w:cs="Times New Roman"/>
          <w:sz w:val="24"/>
          <w:szCs w:val="24"/>
        </w:rPr>
        <w:t>how bystanders</w:t>
      </w:r>
      <w:r w:rsidR="00A50314">
        <w:rPr>
          <w:rFonts w:ascii="Times New Roman" w:hAnsi="Times New Roman" w:cs="Times New Roman"/>
          <w:sz w:val="24"/>
          <w:szCs w:val="24"/>
        </w:rPr>
        <w:t xml:space="preserve"> </w:t>
      </w:r>
      <w:r w:rsidR="009F1917">
        <w:rPr>
          <w:rFonts w:ascii="Times New Roman" w:hAnsi="Times New Roman" w:cs="Times New Roman"/>
          <w:sz w:val="24"/>
          <w:szCs w:val="24"/>
        </w:rPr>
        <w:t>engage in this construction of meaning about their role</w:t>
      </w:r>
      <w:r w:rsidR="00684DD5">
        <w:rPr>
          <w:rFonts w:ascii="Times New Roman" w:hAnsi="Times New Roman" w:cs="Times New Roman"/>
          <w:sz w:val="24"/>
          <w:szCs w:val="24"/>
        </w:rPr>
        <w:t>, which can greatly impact the trajectory of workplace bullying processes over time.</w:t>
      </w:r>
    </w:p>
    <w:p w14:paraId="29C719A5" w14:textId="3C7156BE" w:rsidR="00434947" w:rsidRPr="008E4F60" w:rsidRDefault="00434947" w:rsidP="00AE1A37">
      <w:pPr>
        <w:pStyle w:val="THIRDLEVELHEADINGS"/>
        <w:spacing w:before="0"/>
      </w:pPr>
      <w:bookmarkStart w:id="33" w:name="_Toc88214823"/>
      <w:r w:rsidRPr="008E4F60">
        <w:t>Workplace Bullying</w:t>
      </w:r>
      <w:bookmarkEnd w:id="33"/>
    </w:p>
    <w:p w14:paraId="562F8BC8" w14:textId="6BAA8E25" w:rsidR="00434947"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Another goal of this research study was to examine how workplace bullying unfolds over time from multiple perspectives throughout this process. Fundamentally, workplace bullying as a process has been largely characterized by its durational nature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et al., 2009). It has been understood as gradual and evolving over time</w:t>
      </w:r>
      <w:r w:rsidR="001C3E9B">
        <w:rPr>
          <w:rFonts w:ascii="Times New Roman" w:hAnsi="Times New Roman" w:cs="Times New Roman"/>
          <w:sz w:val="24"/>
          <w:szCs w:val="24"/>
        </w:rPr>
        <w:t>,</w:t>
      </w:r>
      <w:r w:rsidRPr="008E4F60">
        <w:rPr>
          <w:rFonts w:ascii="Times New Roman" w:hAnsi="Times New Roman" w:cs="Times New Roman"/>
          <w:sz w:val="24"/>
          <w:szCs w:val="24"/>
        </w:rPr>
        <w:t xml:space="preserve"> including aspects such as repetition, duration, and escalation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-Sandvik, 2005). The early stages of workplace bullying, often according to target perspectives, have been identified as “subtle and often disguised forms of mistreatment” (Hauge et al., 2010, p. 307). PTSD symptoms have manifested toward the latter end of the bullying process due to long-term exposure to traumatic events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et al., 2009). This current understanding of workplace bullying should also account for how </w:t>
      </w:r>
      <w:r w:rsidR="0015264B">
        <w:rPr>
          <w:rFonts w:ascii="Times New Roman" w:hAnsi="Times New Roman" w:cs="Times New Roman"/>
          <w:sz w:val="24"/>
          <w:szCs w:val="24"/>
        </w:rPr>
        <w:t xml:space="preserve">these </w:t>
      </w:r>
      <w:r w:rsidRPr="008E4F60">
        <w:rPr>
          <w:rFonts w:ascii="Times New Roman" w:hAnsi="Times New Roman" w:cs="Times New Roman"/>
          <w:sz w:val="24"/>
          <w:szCs w:val="24"/>
        </w:rPr>
        <w:t>processes become dynamic and change over time.</w:t>
      </w:r>
    </w:p>
    <w:p w14:paraId="43C801E4" w14:textId="694D8612" w:rsidR="0001740C" w:rsidRPr="001448AA" w:rsidRDefault="0001740C" w:rsidP="006C7521">
      <w:pPr>
        <w:pStyle w:val="FOURTHLEVELHEADINGS"/>
      </w:pPr>
      <w:r w:rsidRPr="001448AA">
        <w:t>Beginning Stages</w:t>
      </w:r>
    </w:p>
    <w:p w14:paraId="79126460" w14:textId="64850E55" w:rsidR="00434947" w:rsidRPr="008E4F60" w:rsidRDefault="00434947"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51661E">
        <w:rPr>
          <w:rFonts w:ascii="Times New Roman" w:hAnsi="Times New Roman" w:cs="Times New Roman"/>
          <w:sz w:val="24"/>
          <w:szCs w:val="24"/>
        </w:rPr>
        <w:t>T</w:t>
      </w:r>
      <w:r w:rsidRPr="008E4F60">
        <w:rPr>
          <w:rFonts w:ascii="Times New Roman" w:hAnsi="Times New Roman" w:cs="Times New Roman"/>
          <w:sz w:val="24"/>
          <w:szCs w:val="24"/>
        </w:rPr>
        <w:t>his study extend</w:t>
      </w:r>
      <w:r w:rsidR="00711212">
        <w:rPr>
          <w:rFonts w:ascii="Times New Roman" w:hAnsi="Times New Roman" w:cs="Times New Roman"/>
          <w:sz w:val="24"/>
          <w:szCs w:val="24"/>
        </w:rPr>
        <w:t>s</w:t>
      </w:r>
      <w:r w:rsidRPr="008E4F60">
        <w:rPr>
          <w:rFonts w:ascii="Times New Roman" w:hAnsi="Times New Roman" w:cs="Times New Roman"/>
          <w:sz w:val="24"/>
          <w:szCs w:val="24"/>
        </w:rPr>
        <w:t xml:space="preserve"> our currently understood conceptualization of workplace bullying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et al., 2009). First, reflective sensemaking narratives can add clarity </w:t>
      </w:r>
      <w:r w:rsidR="001C3E9B">
        <w:rPr>
          <w:rFonts w:ascii="Times New Roman" w:hAnsi="Times New Roman" w:cs="Times New Roman"/>
          <w:sz w:val="24"/>
          <w:szCs w:val="24"/>
        </w:rPr>
        <w:t>regarding</w:t>
      </w:r>
      <w:r w:rsidRPr="008E4F60">
        <w:rPr>
          <w:rFonts w:ascii="Times New Roman" w:hAnsi="Times New Roman" w:cs="Times New Roman"/>
          <w:sz w:val="24"/>
          <w:szCs w:val="24"/>
        </w:rPr>
        <w:t xml:space="preserve"> how targets and bystanders experience the process of workplace bullying in hindsight. The first theme, shattered dreams, illustrate</w:t>
      </w:r>
      <w:r w:rsidR="0028556A">
        <w:rPr>
          <w:rFonts w:ascii="Times New Roman" w:hAnsi="Times New Roman" w:cs="Times New Roman"/>
          <w:sz w:val="24"/>
          <w:szCs w:val="24"/>
        </w:rPr>
        <w:t>d</w:t>
      </w:r>
      <w:r w:rsidRPr="008E4F60">
        <w:rPr>
          <w:rFonts w:ascii="Times New Roman" w:hAnsi="Times New Roman" w:cs="Times New Roman"/>
          <w:sz w:val="24"/>
          <w:szCs w:val="24"/>
        </w:rPr>
        <w:t xml:space="preserve"> that </w:t>
      </w:r>
      <w:r w:rsidR="00F1235C">
        <w:rPr>
          <w:rFonts w:ascii="Times New Roman" w:hAnsi="Times New Roman" w:cs="Times New Roman"/>
          <w:sz w:val="24"/>
          <w:szCs w:val="24"/>
        </w:rPr>
        <w:t>expectations</w:t>
      </w:r>
      <w:r w:rsidRPr="008E4F60">
        <w:rPr>
          <w:rFonts w:ascii="Times New Roman" w:hAnsi="Times New Roman" w:cs="Times New Roman"/>
          <w:sz w:val="24"/>
          <w:szCs w:val="24"/>
        </w:rPr>
        <w:t xml:space="preserve"> </w:t>
      </w:r>
      <w:r w:rsidR="00F1235C">
        <w:rPr>
          <w:rFonts w:ascii="Times New Roman" w:hAnsi="Times New Roman" w:cs="Times New Roman"/>
          <w:sz w:val="24"/>
          <w:szCs w:val="24"/>
        </w:rPr>
        <w:t>were</w:t>
      </w:r>
      <w:r w:rsidR="00F1235C"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also a catalyst for </w:t>
      </w:r>
      <w:r w:rsidRPr="008E4F60">
        <w:rPr>
          <w:rFonts w:ascii="Times New Roman" w:hAnsi="Times New Roman" w:cs="Times New Roman"/>
          <w:sz w:val="24"/>
          <w:szCs w:val="24"/>
        </w:rPr>
        <w:lastRenderedPageBreak/>
        <w:t>the first moments of workplace bullying. Even when expectations for bullying were affirmed, the expectancy confirmation was still salient in the early stages of retrospective accounts for the current study participants.</w:t>
      </w:r>
      <w:r w:rsidR="00FB534D">
        <w:rPr>
          <w:rFonts w:ascii="Times New Roman" w:hAnsi="Times New Roman" w:cs="Times New Roman"/>
          <w:sz w:val="24"/>
          <w:szCs w:val="24"/>
        </w:rPr>
        <w:t xml:space="preserve"> These expectations were marked with </w:t>
      </w:r>
      <w:r w:rsidR="00FB534D" w:rsidRPr="00FB534D">
        <w:rPr>
          <w:rFonts w:ascii="Times New Roman" w:hAnsi="Times New Roman" w:cs="Times New Roman"/>
          <w:sz w:val="24"/>
          <w:szCs w:val="24"/>
        </w:rPr>
        <w:t>precision and clarity</w:t>
      </w:r>
      <w:r w:rsidR="00DB797D">
        <w:rPr>
          <w:rFonts w:ascii="Times New Roman" w:hAnsi="Times New Roman" w:cs="Times New Roman"/>
          <w:sz w:val="24"/>
          <w:szCs w:val="24"/>
        </w:rPr>
        <w:t xml:space="preserve"> when recalling </w:t>
      </w:r>
      <w:r w:rsidR="00D44674">
        <w:rPr>
          <w:rFonts w:ascii="Times New Roman" w:hAnsi="Times New Roman" w:cs="Times New Roman"/>
          <w:sz w:val="24"/>
          <w:szCs w:val="24"/>
        </w:rPr>
        <w:t>the point at which</w:t>
      </w:r>
      <w:r w:rsidR="00DB797D">
        <w:rPr>
          <w:rFonts w:ascii="Times New Roman" w:hAnsi="Times New Roman" w:cs="Times New Roman"/>
          <w:sz w:val="24"/>
          <w:szCs w:val="24"/>
        </w:rPr>
        <w:t xml:space="preserve"> workplace bullying </w:t>
      </w:r>
      <w:r w:rsidR="008175C1">
        <w:rPr>
          <w:rFonts w:ascii="Times New Roman" w:hAnsi="Times New Roman" w:cs="Times New Roman"/>
          <w:sz w:val="24"/>
          <w:szCs w:val="24"/>
        </w:rPr>
        <w:t xml:space="preserve">was </w:t>
      </w:r>
      <w:r w:rsidR="0066199D">
        <w:rPr>
          <w:rFonts w:ascii="Times New Roman" w:hAnsi="Times New Roman" w:cs="Times New Roman"/>
          <w:sz w:val="24"/>
          <w:szCs w:val="24"/>
        </w:rPr>
        <w:t>initiated</w:t>
      </w:r>
      <w:r w:rsidR="00DB797D">
        <w:rPr>
          <w:rFonts w:ascii="Times New Roman" w:hAnsi="Times New Roman" w:cs="Times New Roman"/>
          <w:sz w:val="24"/>
          <w:szCs w:val="24"/>
        </w:rPr>
        <w:t>.</w:t>
      </w:r>
    </w:p>
    <w:p w14:paraId="51A1A638" w14:textId="1F75241E" w:rsidR="00434947" w:rsidRPr="008E4F60" w:rsidRDefault="00434947"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In retrospect, workplace bullying storytelling </w:t>
      </w:r>
      <w:r w:rsidR="00455303">
        <w:rPr>
          <w:rFonts w:ascii="Times New Roman" w:hAnsi="Times New Roman" w:cs="Times New Roman"/>
          <w:sz w:val="24"/>
          <w:szCs w:val="24"/>
        </w:rPr>
        <w:t>start</w:t>
      </w:r>
      <w:r w:rsidR="00C16B61">
        <w:rPr>
          <w:rFonts w:ascii="Times New Roman" w:hAnsi="Times New Roman" w:cs="Times New Roman"/>
          <w:sz w:val="24"/>
          <w:szCs w:val="24"/>
        </w:rPr>
        <w:t>ed</w:t>
      </w:r>
      <w:r w:rsidR="00455303" w:rsidRPr="008E4F60">
        <w:rPr>
          <w:rFonts w:ascii="Times New Roman" w:hAnsi="Times New Roman" w:cs="Times New Roman"/>
          <w:sz w:val="24"/>
          <w:szCs w:val="24"/>
        </w:rPr>
        <w:t xml:space="preserve"> </w:t>
      </w:r>
      <w:r w:rsidRPr="008E4F60">
        <w:rPr>
          <w:rFonts w:ascii="Times New Roman" w:hAnsi="Times New Roman" w:cs="Times New Roman"/>
          <w:sz w:val="24"/>
          <w:szCs w:val="24"/>
        </w:rPr>
        <w:t>well before the actual bullying events began. During the early stage of workplace bullying narratives</w:t>
      </w:r>
      <w:r w:rsidR="00D44674">
        <w:rPr>
          <w:rFonts w:ascii="Times New Roman" w:hAnsi="Times New Roman" w:cs="Times New Roman"/>
          <w:sz w:val="24"/>
          <w:szCs w:val="24"/>
        </w:rPr>
        <w:t>,</w:t>
      </w:r>
      <w:r w:rsidRPr="008E4F60">
        <w:rPr>
          <w:rFonts w:ascii="Times New Roman" w:hAnsi="Times New Roman" w:cs="Times New Roman"/>
          <w:sz w:val="24"/>
          <w:szCs w:val="24"/>
        </w:rPr>
        <w:t xml:space="preserve"> as evidenced in this study, participants characterized their expectations for working in academia as a sleeping giant, together saving the world, and the intellectual fabric of society. Other </w:t>
      </w:r>
      <w:r w:rsidR="00326165">
        <w:rPr>
          <w:rFonts w:ascii="Times New Roman" w:hAnsi="Times New Roman" w:cs="Times New Roman"/>
          <w:sz w:val="24"/>
          <w:szCs w:val="24"/>
        </w:rPr>
        <w:t>comparative</w:t>
      </w:r>
      <w:r w:rsidR="00326165" w:rsidRPr="008E4F60">
        <w:rPr>
          <w:rFonts w:ascii="Times New Roman" w:hAnsi="Times New Roman" w:cs="Times New Roman"/>
          <w:sz w:val="24"/>
          <w:szCs w:val="24"/>
        </w:rPr>
        <w:t xml:space="preserve"> </w:t>
      </w:r>
      <w:r w:rsidRPr="008E4F60">
        <w:rPr>
          <w:rFonts w:ascii="Times New Roman" w:hAnsi="Times New Roman" w:cs="Times New Roman"/>
          <w:sz w:val="24"/>
          <w:szCs w:val="24"/>
        </w:rPr>
        <w:t>cases characterized these expectations as being prepared for bullying</w:t>
      </w:r>
      <w:r w:rsidR="00D44674">
        <w:rPr>
          <w:rFonts w:ascii="Times New Roman" w:hAnsi="Times New Roman" w:cs="Times New Roman"/>
          <w:sz w:val="24"/>
          <w:szCs w:val="24"/>
        </w:rPr>
        <w:t>,</w:t>
      </w:r>
      <w:r w:rsidRPr="008E4F60">
        <w:rPr>
          <w:rFonts w:ascii="Times New Roman" w:hAnsi="Times New Roman" w:cs="Times New Roman"/>
          <w:sz w:val="24"/>
          <w:szCs w:val="24"/>
        </w:rPr>
        <w:t xml:space="preserve"> likened to experiences in middle school</w:t>
      </w:r>
      <w:r w:rsidR="00D44674">
        <w:rPr>
          <w:rFonts w:ascii="Times New Roman" w:hAnsi="Times New Roman" w:cs="Times New Roman"/>
          <w:sz w:val="24"/>
          <w:szCs w:val="24"/>
        </w:rPr>
        <w:t>, to occur in academia</w:t>
      </w:r>
      <w:r w:rsidRPr="008E4F60">
        <w:rPr>
          <w:rFonts w:ascii="Times New Roman" w:hAnsi="Times New Roman" w:cs="Times New Roman"/>
          <w:sz w:val="24"/>
          <w:szCs w:val="24"/>
        </w:rPr>
        <w:t xml:space="preserve">. The first moments when bullying happened were marked by distinct expectancy violation or confirmation for participants. </w:t>
      </w:r>
    </w:p>
    <w:p w14:paraId="41728930" w14:textId="1E446F96" w:rsidR="00434947"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These findings point to </w:t>
      </w:r>
      <w:r w:rsidR="00283338">
        <w:rPr>
          <w:rFonts w:ascii="Times New Roman" w:hAnsi="Times New Roman" w:cs="Times New Roman"/>
          <w:sz w:val="24"/>
          <w:szCs w:val="24"/>
        </w:rPr>
        <w:t>a new conceptualization</w:t>
      </w:r>
      <w:r w:rsidRPr="008E4F60">
        <w:rPr>
          <w:rFonts w:ascii="Times New Roman" w:hAnsi="Times New Roman" w:cs="Times New Roman"/>
          <w:sz w:val="24"/>
          <w:szCs w:val="24"/>
        </w:rPr>
        <w:t xml:space="preserve"> that</w:t>
      </w:r>
      <w:r w:rsidR="008D659A">
        <w:rPr>
          <w:rFonts w:ascii="Times New Roman" w:hAnsi="Times New Roman" w:cs="Times New Roman"/>
          <w:sz w:val="24"/>
          <w:szCs w:val="24"/>
        </w:rPr>
        <w:t>,</w:t>
      </w:r>
      <w:r w:rsidRPr="008E4F60">
        <w:rPr>
          <w:rFonts w:ascii="Times New Roman" w:hAnsi="Times New Roman" w:cs="Times New Roman"/>
          <w:sz w:val="24"/>
          <w:szCs w:val="24"/>
        </w:rPr>
        <w:t xml:space="preserve"> in hindsight</w:t>
      </w:r>
      <w:r w:rsidR="008D659A">
        <w:rPr>
          <w:rFonts w:ascii="Times New Roman" w:hAnsi="Times New Roman" w:cs="Times New Roman"/>
          <w:sz w:val="24"/>
          <w:szCs w:val="24"/>
        </w:rPr>
        <w:t>,</w:t>
      </w:r>
      <w:r w:rsidRPr="008E4F60">
        <w:rPr>
          <w:rFonts w:ascii="Times New Roman" w:hAnsi="Times New Roman" w:cs="Times New Roman"/>
          <w:sz w:val="24"/>
          <w:szCs w:val="24"/>
        </w:rPr>
        <w:t xml:space="preserve"> workplace bullying issues arise with a suddenness and clarity. While this may not </w:t>
      </w:r>
      <w:r w:rsidR="008D659A">
        <w:rPr>
          <w:rFonts w:ascii="Times New Roman" w:hAnsi="Times New Roman" w:cs="Times New Roman"/>
          <w:sz w:val="24"/>
          <w:szCs w:val="24"/>
        </w:rPr>
        <w:t xml:space="preserve">be </w:t>
      </w:r>
      <w:r w:rsidRPr="008E4F60">
        <w:rPr>
          <w:rFonts w:ascii="Times New Roman" w:hAnsi="Times New Roman" w:cs="Times New Roman"/>
          <w:sz w:val="24"/>
          <w:szCs w:val="24"/>
        </w:rPr>
        <w:t xml:space="preserve">the case for those currently going through </w:t>
      </w:r>
      <w:r w:rsidR="00A629AF">
        <w:rPr>
          <w:rFonts w:ascii="Times New Roman" w:hAnsi="Times New Roman" w:cs="Times New Roman"/>
          <w:sz w:val="24"/>
          <w:szCs w:val="24"/>
        </w:rPr>
        <w:t xml:space="preserve">the early stages of </w:t>
      </w:r>
      <w:r w:rsidRPr="008E4F60">
        <w:rPr>
          <w:rFonts w:ascii="Times New Roman" w:hAnsi="Times New Roman" w:cs="Times New Roman"/>
          <w:sz w:val="24"/>
          <w:szCs w:val="24"/>
        </w:rPr>
        <w:t>workplace bullying situations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2008), retrospective sensemaking may remove some of the initial confusion and emotional turmoil. In doing so, a distinct beginning moment may be garnered from reflective accounts. These findings add an additional layer of complexity to workplace bullying processes. As people are experiencing bullying over time, </w:t>
      </w:r>
      <w:r w:rsidR="00B4697F">
        <w:rPr>
          <w:rFonts w:ascii="Times New Roman" w:hAnsi="Times New Roman" w:cs="Times New Roman"/>
          <w:sz w:val="24"/>
          <w:szCs w:val="24"/>
        </w:rPr>
        <w:t>research has understood that</w:t>
      </w:r>
      <w:r w:rsidR="00D94552">
        <w:rPr>
          <w:rFonts w:ascii="Times New Roman" w:hAnsi="Times New Roman" w:cs="Times New Roman"/>
          <w:sz w:val="24"/>
          <w:szCs w:val="24"/>
        </w:rPr>
        <w:t xml:space="preserve"> it</w:t>
      </w:r>
      <w:r w:rsidR="00B4697F"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is not until bullying has gone on for a duration that people label the experiences as bullying (Hauge et al., 2010). However, using the framework of retrospective sensemaking, findings from this study can point to a clear beginning of workplace bullying processes marked by expectations for both targets and bystanders. This becomes beneficial to spur future research </w:t>
      </w:r>
      <w:r w:rsidR="0041462F">
        <w:rPr>
          <w:rFonts w:ascii="Times New Roman" w:hAnsi="Times New Roman" w:cs="Times New Roman"/>
          <w:sz w:val="24"/>
          <w:szCs w:val="24"/>
        </w:rPr>
        <w:t>to examine</w:t>
      </w:r>
      <w:r w:rsidR="0041462F" w:rsidRPr="008E4F60">
        <w:rPr>
          <w:rFonts w:ascii="Times New Roman" w:hAnsi="Times New Roman" w:cs="Times New Roman"/>
          <w:sz w:val="24"/>
          <w:szCs w:val="24"/>
        </w:rPr>
        <w:t xml:space="preserve"> </w:t>
      </w:r>
      <w:r w:rsidRPr="008E4F60">
        <w:rPr>
          <w:rFonts w:ascii="Times New Roman" w:hAnsi="Times New Roman" w:cs="Times New Roman"/>
          <w:sz w:val="24"/>
          <w:szCs w:val="24"/>
        </w:rPr>
        <w:t>workplace bullying from a temporal perspectiv</w:t>
      </w:r>
      <w:r w:rsidR="0041462F">
        <w:rPr>
          <w:rFonts w:ascii="Times New Roman" w:hAnsi="Times New Roman" w:cs="Times New Roman"/>
          <w:sz w:val="24"/>
          <w:szCs w:val="24"/>
        </w:rPr>
        <w:t>e</w:t>
      </w:r>
      <w:r w:rsidR="00CB6D80">
        <w:rPr>
          <w:rFonts w:ascii="Times New Roman" w:hAnsi="Times New Roman" w:cs="Times New Roman"/>
          <w:sz w:val="24"/>
          <w:szCs w:val="24"/>
        </w:rPr>
        <w:t>.</w:t>
      </w:r>
    </w:p>
    <w:p w14:paraId="26EA3826" w14:textId="29CA3913" w:rsidR="0001740C" w:rsidRPr="001448AA" w:rsidRDefault="0001740C" w:rsidP="00AE1A37">
      <w:pPr>
        <w:pStyle w:val="FOURTHLEVELHEADINGS"/>
      </w:pPr>
      <w:r w:rsidRPr="001448AA">
        <w:lastRenderedPageBreak/>
        <w:t>Ending Stages</w:t>
      </w:r>
    </w:p>
    <w:p w14:paraId="6300056A" w14:textId="1199C8FE" w:rsidR="0001740C"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As researchers are measuring the intensity of workplace bullying experiences from our previously understood definition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et al., 2011;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et al., 2009), we must also include expectations for bullying </w:t>
      </w:r>
      <w:r w:rsidR="00583BF2">
        <w:rPr>
          <w:rFonts w:ascii="Times New Roman" w:hAnsi="Times New Roman" w:cs="Times New Roman"/>
          <w:sz w:val="24"/>
          <w:szCs w:val="24"/>
        </w:rPr>
        <w:t xml:space="preserve">after </w:t>
      </w:r>
      <w:r w:rsidR="007E3918">
        <w:rPr>
          <w:rFonts w:ascii="Times New Roman" w:hAnsi="Times New Roman" w:cs="Times New Roman"/>
          <w:sz w:val="24"/>
          <w:szCs w:val="24"/>
        </w:rPr>
        <w:t xml:space="preserve">these </w:t>
      </w:r>
      <w:r w:rsidR="00583BF2">
        <w:rPr>
          <w:rFonts w:ascii="Times New Roman" w:hAnsi="Times New Roman" w:cs="Times New Roman"/>
          <w:sz w:val="24"/>
          <w:szCs w:val="24"/>
        </w:rPr>
        <w:t>events as well</w:t>
      </w:r>
      <w:r w:rsidRPr="008E4F60">
        <w:rPr>
          <w:rFonts w:ascii="Times New Roman" w:hAnsi="Times New Roman" w:cs="Times New Roman"/>
          <w:sz w:val="24"/>
          <w:szCs w:val="24"/>
        </w:rPr>
        <w:t>.</w:t>
      </w:r>
      <w:r w:rsidR="00AF4C85">
        <w:rPr>
          <w:rFonts w:ascii="Times New Roman" w:hAnsi="Times New Roman" w:cs="Times New Roman"/>
          <w:sz w:val="24"/>
          <w:szCs w:val="24"/>
        </w:rPr>
        <w:t xml:space="preserve"> </w:t>
      </w:r>
      <w:r w:rsidR="007610AD">
        <w:rPr>
          <w:rFonts w:ascii="Times New Roman" w:hAnsi="Times New Roman" w:cs="Times New Roman"/>
          <w:sz w:val="24"/>
          <w:szCs w:val="24"/>
        </w:rPr>
        <w:t xml:space="preserve">This study adds an additional stage of workplace bullying processes. In addition to </w:t>
      </w:r>
      <w:r w:rsidR="00D91FED">
        <w:rPr>
          <w:rFonts w:ascii="Times New Roman" w:hAnsi="Times New Roman" w:cs="Times New Roman"/>
          <w:sz w:val="24"/>
          <w:szCs w:val="24"/>
        </w:rPr>
        <w:t xml:space="preserve">an </w:t>
      </w:r>
      <w:r w:rsidR="00FE7F84" w:rsidRPr="00FE7F84">
        <w:rPr>
          <w:rFonts w:ascii="Times New Roman" w:hAnsi="Times New Roman" w:cs="Times New Roman"/>
          <w:sz w:val="24"/>
          <w:szCs w:val="24"/>
        </w:rPr>
        <w:t>escalation</w:t>
      </w:r>
      <w:r w:rsidR="00D91FED">
        <w:rPr>
          <w:rFonts w:ascii="Times New Roman" w:hAnsi="Times New Roman" w:cs="Times New Roman"/>
          <w:sz w:val="24"/>
          <w:szCs w:val="24"/>
        </w:rPr>
        <w:t xml:space="preserve"> stage</w:t>
      </w:r>
      <w:r w:rsidR="00FE7F84" w:rsidRPr="00FE7F84">
        <w:rPr>
          <w:rFonts w:ascii="Times New Roman" w:hAnsi="Times New Roman" w:cs="Times New Roman"/>
          <w:sz w:val="24"/>
          <w:szCs w:val="24"/>
        </w:rPr>
        <w:t xml:space="preserve"> (</w:t>
      </w:r>
      <w:proofErr w:type="spellStart"/>
      <w:r w:rsidR="00FE7F84" w:rsidRPr="00FE7F84">
        <w:rPr>
          <w:rFonts w:ascii="Times New Roman" w:hAnsi="Times New Roman" w:cs="Times New Roman"/>
          <w:sz w:val="24"/>
          <w:szCs w:val="24"/>
        </w:rPr>
        <w:t>Lutgen</w:t>
      </w:r>
      <w:proofErr w:type="spellEnd"/>
      <w:r w:rsidR="00FE7F84" w:rsidRPr="00FE7F84">
        <w:rPr>
          <w:rFonts w:ascii="Times New Roman" w:hAnsi="Times New Roman" w:cs="Times New Roman"/>
          <w:sz w:val="24"/>
          <w:szCs w:val="24"/>
        </w:rPr>
        <w:t>-Sandvik, 2005</w:t>
      </w:r>
      <w:r w:rsidR="00815DAE">
        <w:rPr>
          <w:rFonts w:ascii="Times New Roman" w:hAnsi="Times New Roman" w:cs="Times New Roman"/>
          <w:sz w:val="24"/>
          <w:szCs w:val="24"/>
        </w:rPr>
        <w:t>), researchers must also account for de-escalation</w:t>
      </w:r>
      <w:r w:rsidR="00D512FA">
        <w:rPr>
          <w:rFonts w:ascii="Times New Roman" w:hAnsi="Times New Roman" w:cs="Times New Roman"/>
          <w:sz w:val="24"/>
          <w:szCs w:val="24"/>
        </w:rPr>
        <w:t xml:space="preserve"> and reformation</w:t>
      </w:r>
      <w:r w:rsidR="00815DAE">
        <w:rPr>
          <w:rFonts w:ascii="Times New Roman" w:hAnsi="Times New Roman" w:cs="Times New Roman"/>
          <w:sz w:val="24"/>
          <w:szCs w:val="24"/>
        </w:rPr>
        <w:t xml:space="preserve"> periods. </w:t>
      </w:r>
      <w:r w:rsidR="00B32327">
        <w:rPr>
          <w:rFonts w:ascii="Times New Roman" w:hAnsi="Times New Roman" w:cs="Times New Roman"/>
          <w:sz w:val="24"/>
          <w:szCs w:val="24"/>
        </w:rPr>
        <w:t>As evidenced in the toxic atmosphere theme, many participants began to alter their expectations after bullying events</w:t>
      </w:r>
      <w:r w:rsidR="00C46E6B">
        <w:rPr>
          <w:rFonts w:ascii="Times New Roman" w:hAnsi="Times New Roman" w:cs="Times New Roman"/>
          <w:sz w:val="24"/>
          <w:szCs w:val="24"/>
        </w:rPr>
        <w:t>.</w:t>
      </w:r>
      <w:r w:rsidR="00D84D51">
        <w:rPr>
          <w:rFonts w:ascii="Times New Roman" w:hAnsi="Times New Roman" w:cs="Times New Roman"/>
          <w:sz w:val="24"/>
          <w:szCs w:val="24"/>
        </w:rPr>
        <w:t xml:space="preserve"> </w:t>
      </w:r>
      <w:r w:rsidR="00C46E6B">
        <w:rPr>
          <w:rFonts w:ascii="Times New Roman" w:hAnsi="Times New Roman" w:cs="Times New Roman"/>
          <w:sz w:val="24"/>
          <w:szCs w:val="24"/>
        </w:rPr>
        <w:t>On the latter end of their narratives</w:t>
      </w:r>
      <w:r w:rsidR="00AB4A77">
        <w:rPr>
          <w:rFonts w:ascii="Times New Roman" w:hAnsi="Times New Roman" w:cs="Times New Roman"/>
          <w:sz w:val="24"/>
          <w:szCs w:val="24"/>
        </w:rPr>
        <w:t>,</w:t>
      </w:r>
      <w:r w:rsidR="00C46E6B">
        <w:rPr>
          <w:rFonts w:ascii="Times New Roman" w:hAnsi="Times New Roman" w:cs="Times New Roman"/>
          <w:sz w:val="24"/>
          <w:szCs w:val="24"/>
        </w:rPr>
        <w:t xml:space="preserve"> and after bullying had occurred for a long period of time (often many years), participants described how their feelings of helplessness and distrust followed them</w:t>
      </w:r>
      <w:r w:rsidR="006B037B">
        <w:rPr>
          <w:rFonts w:ascii="Times New Roman" w:hAnsi="Times New Roman" w:cs="Times New Roman"/>
          <w:sz w:val="24"/>
          <w:szCs w:val="24"/>
        </w:rPr>
        <w:t>. This occurred two ways. Even prospective accounts</w:t>
      </w:r>
      <w:r w:rsidR="008A6A3B">
        <w:rPr>
          <w:rFonts w:ascii="Times New Roman" w:hAnsi="Times New Roman" w:cs="Times New Roman"/>
          <w:sz w:val="24"/>
          <w:szCs w:val="24"/>
        </w:rPr>
        <w:t>,</w:t>
      </w:r>
      <w:r w:rsidR="006B037B">
        <w:rPr>
          <w:rFonts w:ascii="Times New Roman" w:hAnsi="Times New Roman" w:cs="Times New Roman"/>
          <w:sz w:val="24"/>
          <w:szCs w:val="24"/>
        </w:rPr>
        <w:t xml:space="preserve"> when participants </w:t>
      </w:r>
      <w:r w:rsidR="00FA6D88">
        <w:rPr>
          <w:rFonts w:ascii="Times New Roman" w:hAnsi="Times New Roman" w:cs="Times New Roman"/>
          <w:sz w:val="24"/>
          <w:szCs w:val="24"/>
        </w:rPr>
        <w:t>wondered what life without bullying would be like</w:t>
      </w:r>
      <w:r w:rsidR="008A6A3B">
        <w:rPr>
          <w:rFonts w:ascii="Times New Roman" w:hAnsi="Times New Roman" w:cs="Times New Roman"/>
          <w:sz w:val="24"/>
          <w:szCs w:val="24"/>
        </w:rPr>
        <w:t>,</w:t>
      </w:r>
      <w:r w:rsidR="00FA6D88">
        <w:rPr>
          <w:rFonts w:ascii="Times New Roman" w:hAnsi="Times New Roman" w:cs="Times New Roman"/>
          <w:sz w:val="24"/>
          <w:szCs w:val="24"/>
        </w:rPr>
        <w:t xml:space="preserve"> w</w:t>
      </w:r>
      <w:r w:rsidR="00AB4A77">
        <w:rPr>
          <w:rFonts w:ascii="Times New Roman" w:hAnsi="Times New Roman" w:cs="Times New Roman"/>
          <w:sz w:val="24"/>
          <w:szCs w:val="24"/>
        </w:rPr>
        <w:t>ere</w:t>
      </w:r>
      <w:r w:rsidR="00FA6D88">
        <w:rPr>
          <w:rFonts w:ascii="Times New Roman" w:hAnsi="Times New Roman" w:cs="Times New Roman"/>
          <w:sz w:val="24"/>
          <w:szCs w:val="24"/>
        </w:rPr>
        <w:t xml:space="preserve"> met with </w:t>
      </w:r>
      <w:r w:rsidR="00B614E2">
        <w:rPr>
          <w:rFonts w:ascii="Times New Roman" w:hAnsi="Times New Roman" w:cs="Times New Roman"/>
          <w:sz w:val="24"/>
          <w:szCs w:val="24"/>
        </w:rPr>
        <w:t xml:space="preserve">cautiousness. Also, when </w:t>
      </w:r>
      <w:r w:rsidR="003B1866">
        <w:rPr>
          <w:rFonts w:ascii="Times New Roman" w:hAnsi="Times New Roman" w:cs="Times New Roman"/>
          <w:sz w:val="24"/>
          <w:szCs w:val="24"/>
        </w:rPr>
        <w:t xml:space="preserve">participants were able to escape the bullying, </w:t>
      </w:r>
      <w:r w:rsidR="00620AA4">
        <w:rPr>
          <w:rFonts w:ascii="Times New Roman" w:hAnsi="Times New Roman" w:cs="Times New Roman"/>
          <w:sz w:val="24"/>
          <w:szCs w:val="24"/>
        </w:rPr>
        <w:t xml:space="preserve">trepidation and distrust followed them into </w:t>
      </w:r>
      <w:r w:rsidR="00C8304E">
        <w:rPr>
          <w:rFonts w:ascii="Times New Roman" w:hAnsi="Times New Roman" w:cs="Times New Roman"/>
          <w:sz w:val="24"/>
          <w:szCs w:val="24"/>
        </w:rPr>
        <w:t>positive</w:t>
      </w:r>
      <w:r w:rsidR="00620AA4">
        <w:rPr>
          <w:rFonts w:ascii="Times New Roman" w:hAnsi="Times New Roman" w:cs="Times New Roman"/>
          <w:sz w:val="24"/>
          <w:szCs w:val="24"/>
        </w:rPr>
        <w:t xml:space="preserve"> environments. Therefore, </w:t>
      </w:r>
      <w:r w:rsidR="002E1185">
        <w:rPr>
          <w:rFonts w:ascii="Times New Roman" w:hAnsi="Times New Roman" w:cs="Times New Roman"/>
          <w:sz w:val="24"/>
          <w:szCs w:val="24"/>
        </w:rPr>
        <w:t xml:space="preserve">this study </w:t>
      </w:r>
      <w:r w:rsidR="00620AA4">
        <w:rPr>
          <w:rFonts w:ascii="Times New Roman" w:hAnsi="Times New Roman" w:cs="Times New Roman"/>
          <w:sz w:val="24"/>
          <w:szCs w:val="24"/>
        </w:rPr>
        <w:t>extend</w:t>
      </w:r>
      <w:r w:rsidR="00AA55DB">
        <w:rPr>
          <w:rFonts w:ascii="Times New Roman" w:hAnsi="Times New Roman" w:cs="Times New Roman"/>
          <w:sz w:val="24"/>
          <w:szCs w:val="24"/>
        </w:rPr>
        <w:t>s</w:t>
      </w:r>
      <w:r w:rsidR="00620AA4">
        <w:rPr>
          <w:rFonts w:ascii="Times New Roman" w:hAnsi="Times New Roman" w:cs="Times New Roman"/>
          <w:sz w:val="24"/>
          <w:szCs w:val="24"/>
        </w:rPr>
        <w:t xml:space="preserve"> our conceptualization of workplace bullying processes</w:t>
      </w:r>
      <w:r w:rsidR="002E1185">
        <w:rPr>
          <w:rFonts w:ascii="Times New Roman" w:hAnsi="Times New Roman" w:cs="Times New Roman"/>
          <w:sz w:val="24"/>
          <w:szCs w:val="24"/>
        </w:rPr>
        <w:t xml:space="preserve"> by accounting for expectations both before and after bullying events. This provides a broader scope of possibilities to examine how </w:t>
      </w:r>
      <w:r w:rsidR="007444CA">
        <w:rPr>
          <w:rFonts w:ascii="Times New Roman" w:hAnsi="Times New Roman" w:cs="Times New Roman"/>
          <w:sz w:val="24"/>
          <w:szCs w:val="24"/>
        </w:rPr>
        <w:t xml:space="preserve">workplace bullying </w:t>
      </w:r>
      <w:r w:rsidR="00A977A0">
        <w:rPr>
          <w:rFonts w:ascii="Times New Roman" w:hAnsi="Times New Roman" w:cs="Times New Roman"/>
          <w:sz w:val="24"/>
          <w:szCs w:val="24"/>
        </w:rPr>
        <w:t>becomes dynamic over time.</w:t>
      </w:r>
    </w:p>
    <w:p w14:paraId="75A52969" w14:textId="648B2849" w:rsidR="00434947" w:rsidRPr="008E4F60" w:rsidRDefault="00621F51"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It is also important to account for workplace bullying as a multi-dimensional communication process that is “talked into being” (</w:t>
      </w:r>
      <w:proofErr w:type="spellStart"/>
      <w:r w:rsidR="00C82356" w:rsidRPr="00C82356">
        <w:rPr>
          <w:rFonts w:ascii="Times New Roman" w:hAnsi="Times New Roman" w:cs="Times New Roman"/>
          <w:sz w:val="24"/>
          <w:szCs w:val="24"/>
        </w:rPr>
        <w:t>Lutgen</w:t>
      </w:r>
      <w:proofErr w:type="spellEnd"/>
      <w:r w:rsidR="00C82356" w:rsidRPr="00C82356">
        <w:rPr>
          <w:rFonts w:ascii="Times New Roman" w:hAnsi="Times New Roman" w:cs="Times New Roman"/>
          <w:sz w:val="24"/>
          <w:szCs w:val="24"/>
        </w:rPr>
        <w:t>-Sandvik &amp; Tracy</w:t>
      </w:r>
      <w:r w:rsidR="00C82356">
        <w:rPr>
          <w:rFonts w:ascii="Times New Roman" w:hAnsi="Times New Roman" w:cs="Times New Roman"/>
          <w:sz w:val="24"/>
          <w:szCs w:val="24"/>
        </w:rPr>
        <w:t xml:space="preserve">, </w:t>
      </w:r>
      <w:r w:rsidR="00C82356" w:rsidRPr="00C82356">
        <w:rPr>
          <w:rFonts w:ascii="Times New Roman" w:hAnsi="Times New Roman" w:cs="Times New Roman"/>
          <w:sz w:val="24"/>
          <w:szCs w:val="24"/>
        </w:rPr>
        <w:t>2012</w:t>
      </w:r>
      <w:r w:rsidR="007A4601">
        <w:rPr>
          <w:rFonts w:ascii="Times New Roman" w:hAnsi="Times New Roman" w:cs="Times New Roman"/>
          <w:sz w:val="24"/>
          <w:szCs w:val="24"/>
        </w:rPr>
        <w:t>, p. 10</w:t>
      </w:r>
      <w:r>
        <w:rPr>
          <w:rFonts w:ascii="Times New Roman" w:hAnsi="Times New Roman" w:cs="Times New Roman"/>
          <w:sz w:val="24"/>
          <w:szCs w:val="24"/>
        </w:rPr>
        <w:t>)</w:t>
      </w:r>
      <w:r w:rsidR="00940CB8">
        <w:rPr>
          <w:rFonts w:ascii="Times New Roman" w:hAnsi="Times New Roman" w:cs="Times New Roman"/>
          <w:sz w:val="24"/>
          <w:szCs w:val="24"/>
        </w:rPr>
        <w:t>.</w:t>
      </w:r>
      <w:r>
        <w:rPr>
          <w:rFonts w:ascii="Times New Roman" w:hAnsi="Times New Roman" w:cs="Times New Roman"/>
          <w:sz w:val="24"/>
          <w:szCs w:val="24"/>
        </w:rPr>
        <w:t xml:space="preserve"> </w:t>
      </w:r>
      <w:r w:rsidR="009A14CA">
        <w:rPr>
          <w:rFonts w:ascii="Times New Roman" w:hAnsi="Times New Roman" w:cs="Times New Roman"/>
          <w:sz w:val="24"/>
          <w:szCs w:val="24"/>
        </w:rPr>
        <w:t xml:space="preserve">This study provides evidence that many targets and bystanders can </w:t>
      </w:r>
      <w:r w:rsidR="00500013">
        <w:rPr>
          <w:rFonts w:ascii="Times New Roman" w:hAnsi="Times New Roman" w:cs="Times New Roman"/>
          <w:sz w:val="24"/>
          <w:szCs w:val="24"/>
        </w:rPr>
        <w:t xml:space="preserve">collectively </w:t>
      </w:r>
      <w:r w:rsidR="009A14CA">
        <w:rPr>
          <w:rFonts w:ascii="Times New Roman" w:hAnsi="Times New Roman" w:cs="Times New Roman"/>
          <w:sz w:val="24"/>
          <w:szCs w:val="24"/>
        </w:rPr>
        <w:t xml:space="preserve">engage sensemaking </w:t>
      </w:r>
      <w:r w:rsidR="00940CB8">
        <w:rPr>
          <w:rFonts w:ascii="Times New Roman" w:hAnsi="Times New Roman" w:cs="Times New Roman"/>
          <w:sz w:val="24"/>
          <w:szCs w:val="24"/>
        </w:rPr>
        <w:t>processes</w:t>
      </w:r>
      <w:r w:rsidR="009A14CA">
        <w:rPr>
          <w:rFonts w:ascii="Times New Roman" w:hAnsi="Times New Roman" w:cs="Times New Roman"/>
          <w:sz w:val="24"/>
          <w:szCs w:val="24"/>
        </w:rPr>
        <w:t xml:space="preserve"> when labeling events as bullying</w:t>
      </w:r>
      <w:r w:rsidR="003E2355">
        <w:rPr>
          <w:rFonts w:ascii="Times New Roman" w:hAnsi="Times New Roman" w:cs="Times New Roman"/>
          <w:sz w:val="24"/>
          <w:szCs w:val="24"/>
        </w:rPr>
        <w:t xml:space="preserve">. </w:t>
      </w:r>
      <w:r w:rsidR="00607E9B">
        <w:rPr>
          <w:rFonts w:ascii="Times New Roman" w:hAnsi="Times New Roman" w:cs="Times New Roman"/>
          <w:sz w:val="24"/>
          <w:szCs w:val="24"/>
        </w:rPr>
        <w:t xml:space="preserve">The backstage sensemaking theme extends the evidence </w:t>
      </w:r>
      <w:r w:rsidR="002228F3">
        <w:rPr>
          <w:rFonts w:ascii="Times New Roman" w:hAnsi="Times New Roman" w:cs="Times New Roman"/>
          <w:sz w:val="24"/>
          <w:szCs w:val="24"/>
        </w:rPr>
        <w:t>that clarity about workplace bullying experiences arises from supportive communication processes (</w:t>
      </w:r>
      <w:proofErr w:type="spellStart"/>
      <w:r w:rsidR="000F3170">
        <w:rPr>
          <w:rFonts w:ascii="Times New Roman" w:hAnsi="Times New Roman" w:cs="Times New Roman"/>
          <w:sz w:val="24"/>
          <w:szCs w:val="24"/>
        </w:rPr>
        <w:t>Tye</w:t>
      </w:r>
      <w:proofErr w:type="spellEnd"/>
      <w:r w:rsidR="000F3170">
        <w:rPr>
          <w:rFonts w:ascii="Times New Roman" w:hAnsi="Times New Roman" w:cs="Times New Roman"/>
          <w:sz w:val="24"/>
          <w:szCs w:val="24"/>
        </w:rPr>
        <w:t>-Williams &amp; Krone, 2015</w:t>
      </w:r>
      <w:r w:rsidR="00593296">
        <w:rPr>
          <w:rFonts w:ascii="Times New Roman" w:hAnsi="Times New Roman" w:cs="Times New Roman"/>
          <w:sz w:val="24"/>
          <w:szCs w:val="24"/>
        </w:rPr>
        <w:t xml:space="preserve">). </w:t>
      </w:r>
      <w:r w:rsidR="00434947" w:rsidRPr="008E4F60">
        <w:rPr>
          <w:rFonts w:ascii="Times New Roman" w:hAnsi="Times New Roman" w:cs="Times New Roman"/>
          <w:sz w:val="24"/>
          <w:szCs w:val="24"/>
        </w:rPr>
        <w:t>Also, the backstage sensemaking theme provides insight into how people seek, provide, or have no support throughout the workplace bullying process</w:t>
      </w:r>
      <w:r w:rsidR="007B5EEE">
        <w:rPr>
          <w:rFonts w:ascii="Times New Roman" w:hAnsi="Times New Roman" w:cs="Times New Roman"/>
          <w:sz w:val="24"/>
          <w:szCs w:val="24"/>
        </w:rPr>
        <w:t xml:space="preserve"> over time</w:t>
      </w:r>
      <w:r w:rsidR="00434947" w:rsidRPr="008E4F60">
        <w:rPr>
          <w:rFonts w:ascii="Times New Roman" w:hAnsi="Times New Roman" w:cs="Times New Roman"/>
          <w:sz w:val="24"/>
          <w:szCs w:val="24"/>
        </w:rPr>
        <w:t>.</w:t>
      </w:r>
      <w:r w:rsidR="007B5EEE">
        <w:rPr>
          <w:rFonts w:ascii="Times New Roman" w:hAnsi="Times New Roman" w:cs="Times New Roman"/>
          <w:sz w:val="24"/>
          <w:szCs w:val="24"/>
        </w:rPr>
        <w:t xml:space="preserve"> </w:t>
      </w:r>
    </w:p>
    <w:p w14:paraId="5C328DF0" w14:textId="349CBDF3" w:rsidR="00434947" w:rsidRPr="008E4F60" w:rsidRDefault="00434947" w:rsidP="00AE1A37">
      <w:pPr>
        <w:pStyle w:val="THIRDLEVELHEADINGS"/>
        <w:spacing w:before="0"/>
      </w:pPr>
      <w:bookmarkStart w:id="34" w:name="_Toc88214824"/>
      <w:r w:rsidRPr="008E4F60">
        <w:lastRenderedPageBreak/>
        <w:t>Supportive Communication</w:t>
      </w:r>
      <w:bookmarkEnd w:id="34"/>
    </w:p>
    <w:p w14:paraId="1A7C2680" w14:textId="3779B6C4" w:rsidR="00434947"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This study also becomes beneficial in the research area of supportive communication surrounding workplace bullying events. Fundamentally, people may face difficulties when making sense of the traumatic events of bullying alone (Tracy et al., 2006). That is evidenced in the current study when some participants voiced that they did not have a support system when going through bullying at work. They characterized this experience as isolated on a deserted island waiting to be rescued. On the other hand, when supportive communication was present, people were able to find clarity in their experiences through the many ways of coping. This evidence is echoed in other studies from the targets’ perspective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-Williams &amp; Krone, 2015). We must also examine possible complexities within supportive communication</w:t>
      </w:r>
      <w:r w:rsidR="003F4458">
        <w:rPr>
          <w:rFonts w:ascii="Times New Roman" w:hAnsi="Times New Roman" w:cs="Times New Roman"/>
          <w:sz w:val="24"/>
          <w:szCs w:val="24"/>
        </w:rPr>
        <w:t xml:space="preserve"> processes</w:t>
      </w:r>
      <w:r w:rsidRPr="008E4F60">
        <w:rPr>
          <w:rFonts w:ascii="Times New Roman" w:hAnsi="Times New Roman" w:cs="Times New Roman"/>
          <w:sz w:val="24"/>
          <w:szCs w:val="24"/>
        </w:rPr>
        <w:t xml:space="preserve"> during workplace bullying. </w:t>
      </w:r>
    </w:p>
    <w:p w14:paraId="79A0EFEF" w14:textId="059E8AD0" w:rsidR="006308A9" w:rsidRPr="001448AA" w:rsidRDefault="006308A9" w:rsidP="006C7521">
      <w:pPr>
        <w:pStyle w:val="FOURTHLEVELHEADINGS"/>
      </w:pPr>
      <w:r w:rsidRPr="001448AA">
        <w:t>Bystanders as Protectors</w:t>
      </w:r>
    </w:p>
    <w:p w14:paraId="6096FFFA" w14:textId="49955282" w:rsidR="003B37A0" w:rsidRDefault="003B37A0" w:rsidP="003935B4">
      <w:pPr>
        <w:spacing w:after="0" w:line="480" w:lineRule="auto"/>
        <w:rPr>
          <w:rFonts w:ascii="Times New Roman" w:hAnsi="Times New Roman" w:cs="Times New Roman"/>
          <w:sz w:val="24"/>
          <w:szCs w:val="24"/>
        </w:rPr>
      </w:pPr>
      <w:r w:rsidRPr="003B37A0">
        <w:rPr>
          <w:rFonts w:ascii="Times New Roman" w:hAnsi="Times New Roman" w:cs="Times New Roman"/>
          <w:sz w:val="24"/>
          <w:szCs w:val="24"/>
        </w:rPr>
        <w:tab/>
        <w:t>This study’s findings add another layer of complexity to the supportive communication process as former targets may take prosocial measures as bystanders</w:t>
      </w:r>
      <w:r w:rsidR="001D207E">
        <w:rPr>
          <w:rFonts w:ascii="Times New Roman" w:hAnsi="Times New Roman" w:cs="Times New Roman"/>
          <w:sz w:val="24"/>
          <w:szCs w:val="24"/>
        </w:rPr>
        <w:t>,</w:t>
      </w:r>
      <w:r w:rsidRPr="003B37A0">
        <w:rPr>
          <w:rFonts w:ascii="Times New Roman" w:hAnsi="Times New Roman" w:cs="Times New Roman"/>
          <w:sz w:val="24"/>
          <w:szCs w:val="24"/>
        </w:rPr>
        <w:t xml:space="preserve"> </w:t>
      </w:r>
      <w:r w:rsidR="001D207E">
        <w:rPr>
          <w:rFonts w:ascii="Times New Roman" w:hAnsi="Times New Roman" w:cs="Times New Roman"/>
          <w:sz w:val="24"/>
          <w:szCs w:val="24"/>
        </w:rPr>
        <w:t>which</w:t>
      </w:r>
      <w:r w:rsidRPr="003B37A0">
        <w:rPr>
          <w:rFonts w:ascii="Times New Roman" w:hAnsi="Times New Roman" w:cs="Times New Roman"/>
          <w:sz w:val="24"/>
          <w:szCs w:val="24"/>
        </w:rPr>
        <w:t xml:space="preserve"> adds value to their previous traumatic experiences. The role of supportive bystander may add meaning in more than just helping behaviors for targets (</w:t>
      </w:r>
      <w:proofErr w:type="spellStart"/>
      <w:r w:rsidRPr="003B37A0">
        <w:rPr>
          <w:rFonts w:ascii="Times New Roman" w:hAnsi="Times New Roman" w:cs="Times New Roman"/>
          <w:sz w:val="24"/>
          <w:szCs w:val="24"/>
        </w:rPr>
        <w:t>Lutgen</w:t>
      </w:r>
      <w:proofErr w:type="spellEnd"/>
      <w:r w:rsidRPr="003B37A0">
        <w:rPr>
          <w:rFonts w:ascii="Times New Roman" w:hAnsi="Times New Roman" w:cs="Times New Roman"/>
          <w:sz w:val="24"/>
          <w:szCs w:val="24"/>
        </w:rPr>
        <w:t>-Sandvik &amp; Fletcher, 2013). For example, Gary was able to make sense of his experiences as a target when he provided support as a bystander. Lauren became hypervigilant over a new employee who was susceptible to bullying. Stacy felt a mother instinct over younger employees who became targets.</w:t>
      </w:r>
      <w:r w:rsidR="00D93299">
        <w:rPr>
          <w:rFonts w:ascii="Times New Roman" w:hAnsi="Times New Roman" w:cs="Times New Roman"/>
          <w:sz w:val="24"/>
          <w:szCs w:val="24"/>
        </w:rPr>
        <w:t xml:space="preserve"> It was their prior experiences as targets that spurred these bystanders to take on the </w:t>
      </w:r>
      <w:r w:rsidR="002E3BFD">
        <w:rPr>
          <w:rFonts w:ascii="Times New Roman" w:hAnsi="Times New Roman" w:cs="Times New Roman"/>
          <w:sz w:val="24"/>
          <w:szCs w:val="24"/>
        </w:rPr>
        <w:t>prosocial bystander role</w:t>
      </w:r>
      <w:r w:rsidR="00D93299">
        <w:rPr>
          <w:rFonts w:ascii="Times New Roman" w:hAnsi="Times New Roman" w:cs="Times New Roman"/>
          <w:sz w:val="24"/>
          <w:szCs w:val="24"/>
        </w:rPr>
        <w:t xml:space="preserve">. </w:t>
      </w:r>
      <w:r w:rsidR="002E3BFD">
        <w:rPr>
          <w:rFonts w:ascii="Times New Roman" w:hAnsi="Times New Roman" w:cs="Times New Roman"/>
          <w:sz w:val="24"/>
          <w:szCs w:val="24"/>
        </w:rPr>
        <w:t xml:space="preserve">They were able to embody this role as the backstage supporter and protector. </w:t>
      </w:r>
      <w:r w:rsidR="000A5D9E">
        <w:rPr>
          <w:rFonts w:ascii="Times New Roman" w:hAnsi="Times New Roman" w:cs="Times New Roman"/>
          <w:sz w:val="24"/>
          <w:szCs w:val="24"/>
        </w:rPr>
        <w:t xml:space="preserve">Therefore, supportive communication was a way that participants created meaning about their roles as targets and bystanders. </w:t>
      </w:r>
      <w:r w:rsidR="003509E1">
        <w:rPr>
          <w:rFonts w:ascii="Times New Roman" w:hAnsi="Times New Roman" w:cs="Times New Roman"/>
          <w:sz w:val="24"/>
          <w:szCs w:val="24"/>
        </w:rPr>
        <w:lastRenderedPageBreak/>
        <w:t>However, r</w:t>
      </w:r>
      <w:r w:rsidR="000A5D9E">
        <w:rPr>
          <w:rFonts w:ascii="Times New Roman" w:hAnsi="Times New Roman" w:cs="Times New Roman"/>
          <w:sz w:val="24"/>
          <w:szCs w:val="24"/>
        </w:rPr>
        <w:t>esearchers must also be mindful of possible caveats when examining backstage support.</w:t>
      </w:r>
    </w:p>
    <w:p w14:paraId="694AA482" w14:textId="17A8790F" w:rsidR="001A1F62" w:rsidRPr="001448AA" w:rsidRDefault="001A1F62" w:rsidP="003935B4">
      <w:pPr>
        <w:pStyle w:val="FOURTHLEVELHEADINGS"/>
      </w:pPr>
      <w:r w:rsidRPr="001448AA">
        <w:t>Paradoxes</w:t>
      </w:r>
    </w:p>
    <w:p w14:paraId="27DDCF13" w14:textId="26DC57CE"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Some supportive communication</w:t>
      </w:r>
      <w:r w:rsidR="001D207E">
        <w:rPr>
          <w:rFonts w:ascii="Times New Roman" w:hAnsi="Times New Roman" w:cs="Times New Roman"/>
          <w:sz w:val="24"/>
          <w:szCs w:val="24"/>
        </w:rPr>
        <w:t>,</w:t>
      </w:r>
      <w:r w:rsidRPr="008E4F60">
        <w:rPr>
          <w:rFonts w:ascii="Times New Roman" w:hAnsi="Times New Roman" w:cs="Times New Roman"/>
          <w:sz w:val="24"/>
          <w:szCs w:val="24"/>
        </w:rPr>
        <w:t xml:space="preserve"> such as advice</w:t>
      </w:r>
      <w:r w:rsidR="001D207E">
        <w:rPr>
          <w:rFonts w:ascii="Times New Roman" w:hAnsi="Times New Roman" w:cs="Times New Roman"/>
          <w:sz w:val="24"/>
          <w:szCs w:val="24"/>
        </w:rPr>
        <w:t>,</w:t>
      </w:r>
      <w:r w:rsidRPr="008E4F60">
        <w:rPr>
          <w:rFonts w:ascii="Times New Roman" w:hAnsi="Times New Roman" w:cs="Times New Roman"/>
          <w:sz w:val="24"/>
          <w:szCs w:val="24"/>
        </w:rPr>
        <w:t xml:space="preserve"> may become paradoxical during workplace bullying events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Krone, 2017). The authors found that workplace bullying advice becomes paradoxical </w:t>
      </w:r>
      <w:r w:rsidR="006B68C6">
        <w:rPr>
          <w:rFonts w:ascii="Times New Roman" w:hAnsi="Times New Roman" w:cs="Times New Roman"/>
          <w:sz w:val="24"/>
          <w:szCs w:val="24"/>
        </w:rPr>
        <w:t>because</w:t>
      </w:r>
      <w:r w:rsidRPr="008E4F60">
        <w:rPr>
          <w:rFonts w:ascii="Times New Roman" w:hAnsi="Times New Roman" w:cs="Times New Roman"/>
          <w:sz w:val="24"/>
          <w:szCs w:val="24"/>
        </w:rPr>
        <w:t xml:space="preserve"> it may not acknowledge the intense emotion nor complex circumstances of targets’ experiences. The authors pointed out that advice exacerbated the emotional turmoil for many of their participants</w:t>
      </w:r>
      <w:r w:rsidR="007D1A82">
        <w:rPr>
          <w:rFonts w:ascii="Times New Roman" w:hAnsi="Times New Roman" w:cs="Times New Roman"/>
          <w:sz w:val="24"/>
          <w:szCs w:val="24"/>
        </w:rPr>
        <w:t xml:space="preserve">, such as downplaying emotion or </w:t>
      </w:r>
      <w:r w:rsidR="003E7ED1">
        <w:rPr>
          <w:rFonts w:ascii="Times New Roman" w:hAnsi="Times New Roman" w:cs="Times New Roman"/>
          <w:sz w:val="24"/>
          <w:szCs w:val="24"/>
        </w:rPr>
        <w:t>causing</w:t>
      </w:r>
      <w:r w:rsidR="007D1A82">
        <w:rPr>
          <w:rFonts w:ascii="Times New Roman" w:hAnsi="Times New Roman" w:cs="Times New Roman"/>
          <w:sz w:val="24"/>
          <w:szCs w:val="24"/>
        </w:rPr>
        <w:t xml:space="preserve"> further stress</w:t>
      </w:r>
      <w:r w:rsidRPr="008E4F60">
        <w:rPr>
          <w:rFonts w:ascii="Times New Roman" w:hAnsi="Times New Roman" w:cs="Times New Roman"/>
          <w:sz w:val="24"/>
          <w:szCs w:val="24"/>
        </w:rPr>
        <w:t xml:space="preserve">. Particularly,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Krone’s (2017) participants mentioned that individual strategies to mitigate bullying were largely ineffective and may have been reasons for the paradox. The authors pointed to the need for many people who surround workplace bullying processes to come together in a united front using supportive communication channels to do so. </w:t>
      </w:r>
    </w:p>
    <w:p w14:paraId="035DC5D3" w14:textId="73A7ABC3" w:rsidR="00434947"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theme of backstage sensemaking </w:t>
      </w:r>
      <w:r w:rsidR="00711212">
        <w:rPr>
          <w:rFonts w:ascii="Times New Roman" w:hAnsi="Times New Roman" w:cs="Times New Roman"/>
          <w:sz w:val="24"/>
          <w:szCs w:val="24"/>
        </w:rPr>
        <w:t>illustrates</w:t>
      </w:r>
      <w:r w:rsidR="002950EC">
        <w:rPr>
          <w:rFonts w:ascii="Times New Roman" w:hAnsi="Times New Roman" w:cs="Times New Roman"/>
          <w:sz w:val="24"/>
          <w:szCs w:val="24"/>
        </w:rPr>
        <w:t xml:space="preserve"> </w:t>
      </w:r>
      <w:r w:rsidR="00AD27D8">
        <w:rPr>
          <w:rFonts w:ascii="Times New Roman" w:hAnsi="Times New Roman" w:cs="Times New Roman"/>
          <w:sz w:val="24"/>
          <w:szCs w:val="24"/>
        </w:rPr>
        <w:t>new</w:t>
      </w:r>
      <w:r w:rsidR="002950EC">
        <w:rPr>
          <w:rFonts w:ascii="Times New Roman" w:hAnsi="Times New Roman" w:cs="Times New Roman"/>
          <w:sz w:val="24"/>
          <w:szCs w:val="24"/>
        </w:rPr>
        <w:t xml:space="preserve"> </w:t>
      </w:r>
      <w:r w:rsidR="00AD27D8">
        <w:rPr>
          <w:rFonts w:ascii="Times New Roman" w:hAnsi="Times New Roman" w:cs="Times New Roman"/>
          <w:sz w:val="24"/>
          <w:szCs w:val="24"/>
        </w:rPr>
        <w:t>complexities</w:t>
      </w:r>
      <w:r w:rsidR="002950EC">
        <w:rPr>
          <w:rFonts w:ascii="Times New Roman" w:hAnsi="Times New Roman" w:cs="Times New Roman"/>
          <w:sz w:val="24"/>
          <w:szCs w:val="24"/>
        </w:rPr>
        <w:t xml:space="preserve"> of</w:t>
      </w:r>
      <w:r w:rsidRPr="008E4F60">
        <w:rPr>
          <w:rFonts w:ascii="Times New Roman" w:hAnsi="Times New Roman" w:cs="Times New Roman"/>
          <w:sz w:val="24"/>
          <w:szCs w:val="24"/>
        </w:rPr>
        <w:t xml:space="preserve"> how supportive communication throughout workplace bullying processes manifests over time and where these areas may become beneficial or unhelpful to workplace bullying events. Some participants used the backstage supportive system to engage in various coping strategies (e.g., venting, cooking a meal, planning how to handle bullying, etc.). The early stages of supportive communication were often marked by what the participants viewed as unhelpful. For example, Natalie remarked that </w:t>
      </w:r>
      <w:r w:rsidR="00B4009F">
        <w:rPr>
          <w:rFonts w:ascii="Times New Roman" w:hAnsi="Times New Roman" w:cs="Times New Roman"/>
          <w:sz w:val="24"/>
          <w:szCs w:val="24"/>
        </w:rPr>
        <w:t>she</w:t>
      </w:r>
      <w:r w:rsidRPr="008E4F60">
        <w:rPr>
          <w:rFonts w:ascii="Times New Roman" w:hAnsi="Times New Roman" w:cs="Times New Roman"/>
          <w:sz w:val="24"/>
          <w:szCs w:val="24"/>
        </w:rPr>
        <w:t xml:space="preserve"> and her coworkers would vent their frustrations with one another and finally realized it was an unhealthy thing to do. After the initial venting </w:t>
      </w:r>
      <w:r w:rsidR="003105DB">
        <w:rPr>
          <w:rFonts w:ascii="Times New Roman" w:hAnsi="Times New Roman" w:cs="Times New Roman"/>
          <w:sz w:val="24"/>
          <w:szCs w:val="24"/>
        </w:rPr>
        <w:t>stage</w:t>
      </w:r>
      <w:r w:rsidR="003105DB" w:rsidRPr="008E4F60">
        <w:rPr>
          <w:rFonts w:ascii="Times New Roman" w:hAnsi="Times New Roman" w:cs="Times New Roman"/>
          <w:sz w:val="24"/>
          <w:szCs w:val="24"/>
        </w:rPr>
        <w:t xml:space="preserve"> </w:t>
      </w:r>
      <w:r w:rsidRPr="008E4F60">
        <w:rPr>
          <w:rFonts w:ascii="Times New Roman" w:hAnsi="Times New Roman" w:cs="Times New Roman"/>
          <w:sz w:val="24"/>
          <w:szCs w:val="24"/>
        </w:rPr>
        <w:t>was over, many participants were able to form an action plan alongside coworkers. Natalie was able to share a workplace bullying video with her colleagues, made the decision to proactively mitigate their situation, and formed an action plan.</w:t>
      </w:r>
      <w:r w:rsidR="0011133E">
        <w:rPr>
          <w:rFonts w:ascii="Times New Roman" w:hAnsi="Times New Roman" w:cs="Times New Roman"/>
          <w:sz w:val="24"/>
          <w:szCs w:val="24"/>
        </w:rPr>
        <w:t xml:space="preserve"> B</w:t>
      </w:r>
      <w:r w:rsidRPr="008E4F60">
        <w:rPr>
          <w:rFonts w:ascii="Times New Roman" w:hAnsi="Times New Roman" w:cs="Times New Roman"/>
          <w:sz w:val="24"/>
          <w:szCs w:val="24"/>
        </w:rPr>
        <w:t xml:space="preserve">ackstage sensemaking processes became a rich area where participants would </w:t>
      </w:r>
      <w:r w:rsidRPr="008E4F60">
        <w:rPr>
          <w:rFonts w:ascii="Times New Roman" w:hAnsi="Times New Roman" w:cs="Times New Roman"/>
          <w:sz w:val="24"/>
          <w:szCs w:val="24"/>
        </w:rPr>
        <w:lastRenderedPageBreak/>
        <w:t xml:space="preserve">engage in meaning-making to not only support others, </w:t>
      </w:r>
      <w:r w:rsidR="0011133E">
        <w:rPr>
          <w:rFonts w:ascii="Times New Roman" w:hAnsi="Times New Roman" w:cs="Times New Roman"/>
          <w:sz w:val="24"/>
          <w:szCs w:val="24"/>
        </w:rPr>
        <w:t xml:space="preserve">but also </w:t>
      </w:r>
      <w:r w:rsidR="003A5A3B">
        <w:rPr>
          <w:rFonts w:ascii="Times New Roman" w:hAnsi="Times New Roman" w:cs="Times New Roman"/>
          <w:sz w:val="24"/>
          <w:szCs w:val="24"/>
        </w:rPr>
        <w:t xml:space="preserve">to provide </w:t>
      </w:r>
      <w:r w:rsidR="0011133E">
        <w:rPr>
          <w:rFonts w:ascii="Times New Roman" w:hAnsi="Times New Roman" w:cs="Times New Roman"/>
          <w:sz w:val="24"/>
          <w:szCs w:val="24"/>
        </w:rPr>
        <w:t>a space where targets and bystander found clarity about their experiences</w:t>
      </w:r>
      <w:r w:rsidRPr="008E4F60">
        <w:rPr>
          <w:rFonts w:ascii="Times New Roman" w:hAnsi="Times New Roman" w:cs="Times New Roman"/>
          <w:sz w:val="24"/>
          <w:szCs w:val="24"/>
        </w:rPr>
        <w:t>.</w:t>
      </w:r>
    </w:p>
    <w:p w14:paraId="4DF62A04" w14:textId="17D48DF8" w:rsidR="001575F7" w:rsidRPr="001448AA" w:rsidRDefault="001575F7" w:rsidP="00AE1A37">
      <w:pPr>
        <w:pStyle w:val="FOURTHLEVELHEADINGS"/>
      </w:pPr>
      <w:r w:rsidRPr="001448AA">
        <w:t>Clarity</w:t>
      </w:r>
    </w:p>
    <w:p w14:paraId="1B9B4F46" w14:textId="58D63EFB" w:rsidR="00F35BCA" w:rsidRPr="0072312A"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It is also important to note that some participants did not realize their experiences were bullying until the backstage conversations </w:t>
      </w:r>
      <w:r w:rsidR="00EC1DBB">
        <w:rPr>
          <w:rFonts w:ascii="Times New Roman" w:hAnsi="Times New Roman" w:cs="Times New Roman"/>
          <w:sz w:val="24"/>
          <w:szCs w:val="24"/>
        </w:rPr>
        <w:t xml:space="preserve">occurred </w:t>
      </w:r>
      <w:r w:rsidRPr="008E4F60">
        <w:rPr>
          <w:rFonts w:ascii="Times New Roman" w:hAnsi="Times New Roman" w:cs="Times New Roman"/>
          <w:sz w:val="24"/>
          <w:szCs w:val="24"/>
        </w:rPr>
        <w:t xml:space="preserve">with coworkers. For example, Erin expressed that she was jaded about her experiences until she witnessed a coworker </w:t>
      </w:r>
      <w:r w:rsidR="0092759C">
        <w:rPr>
          <w:rFonts w:ascii="Times New Roman" w:hAnsi="Times New Roman" w:cs="Times New Roman"/>
          <w:sz w:val="24"/>
          <w:szCs w:val="24"/>
        </w:rPr>
        <w:t>as</w:t>
      </w:r>
      <w:r w:rsidRPr="008E4F60">
        <w:rPr>
          <w:rFonts w:ascii="Times New Roman" w:hAnsi="Times New Roman" w:cs="Times New Roman"/>
          <w:sz w:val="24"/>
          <w:szCs w:val="24"/>
        </w:rPr>
        <w:t xml:space="preserve"> the target of the same bullying she experienced pr</w:t>
      </w:r>
      <w:r w:rsidR="0092759C">
        <w:rPr>
          <w:rFonts w:ascii="Times New Roman" w:hAnsi="Times New Roman" w:cs="Times New Roman"/>
          <w:sz w:val="24"/>
          <w:szCs w:val="24"/>
        </w:rPr>
        <w:t>eviously</w:t>
      </w:r>
      <w:r w:rsidRPr="008E4F60">
        <w:rPr>
          <w:rFonts w:ascii="Times New Roman" w:hAnsi="Times New Roman" w:cs="Times New Roman"/>
          <w:sz w:val="24"/>
          <w:szCs w:val="24"/>
        </w:rPr>
        <w:t xml:space="preserve">. Once they compared notes in the backstage, they collectively realized the experience was bullying. The backstage space can also add clarity to workplace bullying experiences as both targets and bystanders engage in supportive communication. Evidence from this study combined with findings from the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-Williams &amp; Krone (2017) study point to cycles of supportive communication throughout workplace bullying events. There may be moments where support is perceived as unhelpful and some moments where clarity, meaning, and tangible proactive plans are made. Examination of these cycles within workplace bullying contexts may add complexity to how these processes unfold over time</w:t>
      </w:r>
      <w:proofErr w:type="gramStart"/>
      <w:r w:rsidRPr="008E4F60">
        <w:rPr>
          <w:rFonts w:ascii="Times New Roman" w:hAnsi="Times New Roman" w:cs="Times New Roman"/>
          <w:sz w:val="24"/>
          <w:szCs w:val="24"/>
        </w:rPr>
        <w:t>.</w:t>
      </w:r>
      <w:r w:rsidR="0092759C">
        <w:rPr>
          <w:rFonts w:ascii="Times New Roman" w:hAnsi="Times New Roman" w:cs="Times New Roman"/>
          <w:sz w:val="24"/>
          <w:szCs w:val="24"/>
        </w:rPr>
        <w:t xml:space="preserve">  </w:t>
      </w:r>
      <w:proofErr w:type="gramEnd"/>
    </w:p>
    <w:p w14:paraId="091BB1F0" w14:textId="22B1E4C4"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theme of backstage sensemaking also highlights the frontstage versus backstage nature of workplace bullying processes. This extends our workplace bullying conceptualization into a more multifaceted and dynamic process. Where the frontstage encompassed putting on the show or </w:t>
      </w:r>
      <w:r w:rsidR="0092759C">
        <w:rPr>
          <w:rFonts w:ascii="Times New Roman" w:hAnsi="Times New Roman" w:cs="Times New Roman"/>
          <w:sz w:val="24"/>
          <w:szCs w:val="24"/>
        </w:rPr>
        <w:t xml:space="preserve">being </w:t>
      </w:r>
      <w:r w:rsidRPr="008E4F60">
        <w:rPr>
          <w:rFonts w:ascii="Times New Roman" w:hAnsi="Times New Roman" w:cs="Times New Roman"/>
          <w:sz w:val="24"/>
          <w:szCs w:val="24"/>
        </w:rPr>
        <w:t xml:space="preserve">forced to grin and bear it, the backstage was the space where participants could debrief with others. This adds evidence that direct comparison points of the frontstage and backstage communication throughout the bullying process would be beneficial to the literature. The spaces where people view their support as helpful or unhelpful across time and how this impacts frontstage communication during workplace bullying processes is a rich area of research </w:t>
      </w:r>
      <w:r w:rsidRPr="008E4F60">
        <w:rPr>
          <w:rFonts w:ascii="Times New Roman" w:hAnsi="Times New Roman" w:cs="Times New Roman"/>
          <w:sz w:val="24"/>
          <w:szCs w:val="24"/>
        </w:rPr>
        <w:lastRenderedPageBreak/>
        <w:t xml:space="preserve">focus as well. This study provides additional evidence </w:t>
      </w:r>
      <w:r w:rsidR="005E27EA">
        <w:rPr>
          <w:rFonts w:ascii="Times New Roman" w:hAnsi="Times New Roman" w:cs="Times New Roman"/>
          <w:sz w:val="24"/>
          <w:szCs w:val="24"/>
        </w:rPr>
        <w:t>to extend the</w:t>
      </w:r>
      <w:r w:rsidR="005E27EA" w:rsidRPr="008E4F60">
        <w:rPr>
          <w:rFonts w:ascii="Times New Roman" w:hAnsi="Times New Roman" w:cs="Times New Roman"/>
          <w:sz w:val="24"/>
          <w:szCs w:val="24"/>
        </w:rPr>
        <w:t xml:space="preserve"> </w:t>
      </w:r>
      <w:r w:rsidRPr="008E4F60">
        <w:rPr>
          <w:rFonts w:ascii="Times New Roman" w:hAnsi="Times New Roman" w:cs="Times New Roman"/>
          <w:sz w:val="24"/>
          <w:szCs w:val="24"/>
        </w:rPr>
        <w:t>cycles of supportive communication (e.g., moving from venting to forming an action plan)</w:t>
      </w:r>
      <w:r w:rsidR="005E27EA">
        <w:rPr>
          <w:rFonts w:ascii="Times New Roman" w:hAnsi="Times New Roman" w:cs="Times New Roman"/>
          <w:sz w:val="24"/>
          <w:szCs w:val="24"/>
        </w:rPr>
        <w:t>.</w:t>
      </w:r>
      <w:r w:rsidRPr="008E4F60">
        <w:rPr>
          <w:rFonts w:ascii="Times New Roman" w:hAnsi="Times New Roman" w:cs="Times New Roman"/>
          <w:sz w:val="24"/>
          <w:szCs w:val="24"/>
        </w:rPr>
        <w:t xml:space="preserve"> </w:t>
      </w:r>
      <w:r w:rsidR="005E27EA">
        <w:rPr>
          <w:rFonts w:ascii="Times New Roman" w:hAnsi="Times New Roman" w:cs="Times New Roman"/>
          <w:sz w:val="24"/>
          <w:szCs w:val="24"/>
        </w:rPr>
        <w:t>What is</w:t>
      </w:r>
      <w:r w:rsidRPr="008E4F60">
        <w:rPr>
          <w:rFonts w:ascii="Times New Roman" w:hAnsi="Times New Roman" w:cs="Times New Roman"/>
          <w:sz w:val="24"/>
          <w:szCs w:val="24"/>
        </w:rPr>
        <w:t xml:space="preserve"> initially perceived as unhelpful may ultimately lead to the quest to make sense of workplace bullying issues. </w:t>
      </w:r>
    </w:p>
    <w:p w14:paraId="0685EDA0" w14:textId="2D1FE1F4" w:rsidR="00434947" w:rsidRPr="008E4F60" w:rsidRDefault="00434947" w:rsidP="00AE1A37">
      <w:pPr>
        <w:pStyle w:val="THIRDLEVELHEADINGS"/>
        <w:spacing w:before="0"/>
      </w:pPr>
      <w:bookmarkStart w:id="35" w:name="_Toc88214825"/>
      <w:r w:rsidRPr="008E4F60">
        <w:t>Sensemaking in Organizations</w:t>
      </w:r>
      <w:bookmarkEnd w:id="35"/>
    </w:p>
    <w:p w14:paraId="5AF9D7C2" w14:textId="78D342D5" w:rsidR="00434947"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This study used the framework of Weick’s (1995) theory of sensemaking in organizations to examine how workplace bullying processes for bystanders occurred over time. Sensemaking theory is concerned with how organizational members understand and assign meaning to deviations from everyday predictable work processes (Weick, 1995). The meaning that is interpreted from events is then acted upon to preserve meaning systems and predict future deviations. Weick et al. (2005) explained that sensemaking is a nonlinear process that involves retrospection and prospection as well. Therefore, sensemaking becomes an interactive, dynamic, and </w:t>
      </w:r>
      <w:r w:rsidR="00074DE6">
        <w:rPr>
          <w:rFonts w:ascii="Times New Roman" w:hAnsi="Times New Roman" w:cs="Times New Roman"/>
          <w:sz w:val="24"/>
          <w:szCs w:val="24"/>
        </w:rPr>
        <w:t>reflexive</w:t>
      </w:r>
      <w:r w:rsidR="00074DE6" w:rsidRPr="008E4F60">
        <w:rPr>
          <w:rFonts w:ascii="Times New Roman" w:hAnsi="Times New Roman" w:cs="Times New Roman"/>
          <w:sz w:val="24"/>
          <w:szCs w:val="24"/>
        </w:rPr>
        <w:t xml:space="preserve"> </w:t>
      </w:r>
      <w:r w:rsidRPr="008E4F60">
        <w:rPr>
          <w:rFonts w:ascii="Times New Roman" w:hAnsi="Times New Roman" w:cs="Times New Roman"/>
          <w:sz w:val="24"/>
          <w:szCs w:val="24"/>
        </w:rPr>
        <w:t>process (Weick et al., 2005). This study focused on the properties of identity, enactment, and emotion. Most notably, the findings from this study</w:t>
      </w:r>
      <w:r w:rsidR="00E6347A">
        <w:rPr>
          <w:rFonts w:ascii="Times New Roman" w:hAnsi="Times New Roman" w:cs="Times New Roman"/>
          <w:sz w:val="24"/>
          <w:szCs w:val="24"/>
        </w:rPr>
        <w:t xml:space="preserve"> </w:t>
      </w:r>
      <w:r w:rsidR="00463920">
        <w:rPr>
          <w:rFonts w:ascii="Times New Roman" w:hAnsi="Times New Roman" w:cs="Times New Roman"/>
          <w:sz w:val="24"/>
          <w:szCs w:val="24"/>
        </w:rPr>
        <w:t xml:space="preserve">adds new </w:t>
      </w:r>
      <w:r w:rsidR="002A5D01">
        <w:rPr>
          <w:rFonts w:ascii="Times New Roman" w:hAnsi="Times New Roman" w:cs="Times New Roman"/>
          <w:sz w:val="24"/>
          <w:szCs w:val="24"/>
        </w:rPr>
        <w:t>dimensions to</w:t>
      </w:r>
      <w:r w:rsidR="00463920">
        <w:rPr>
          <w:rFonts w:ascii="Times New Roman" w:hAnsi="Times New Roman" w:cs="Times New Roman"/>
          <w:sz w:val="24"/>
          <w:szCs w:val="24"/>
        </w:rPr>
        <w:t xml:space="preserve"> </w:t>
      </w:r>
      <w:r w:rsidR="009C4EDD">
        <w:rPr>
          <w:rFonts w:ascii="Times New Roman" w:hAnsi="Times New Roman" w:cs="Times New Roman"/>
          <w:sz w:val="24"/>
          <w:szCs w:val="24"/>
        </w:rPr>
        <w:t>sensemaking theory and</w:t>
      </w:r>
      <w:r w:rsidRPr="008E4F60">
        <w:rPr>
          <w:rFonts w:ascii="Times New Roman" w:hAnsi="Times New Roman" w:cs="Times New Roman"/>
          <w:sz w:val="24"/>
          <w:szCs w:val="24"/>
        </w:rPr>
        <w:t xml:space="preserve"> point to how workplace bullying becomes destructive for one’s occupational identity, causes hypervigilance in extracting cues from the organizational environment, extends into dynamic enactment processes, and leads to prolonged detrimental emotional responses. </w:t>
      </w:r>
    </w:p>
    <w:p w14:paraId="11577708" w14:textId="318B426F" w:rsidR="00B04F14" w:rsidRPr="001448AA" w:rsidRDefault="00B04F14" w:rsidP="006C7521">
      <w:pPr>
        <w:pStyle w:val="FOURTHLEVELHEADINGS"/>
      </w:pPr>
      <w:r w:rsidRPr="001448AA">
        <w:t>Identity</w:t>
      </w:r>
    </w:p>
    <w:p w14:paraId="3DD71601" w14:textId="0240CA11"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The themes of occupational identity and toxic atmosphere are best poised to add value into the sensemaking in organizations theoretical framework</w:t>
      </w:r>
      <w:r w:rsidR="00235DC6">
        <w:rPr>
          <w:rFonts w:ascii="Times New Roman" w:hAnsi="Times New Roman" w:cs="Times New Roman"/>
          <w:sz w:val="24"/>
          <w:szCs w:val="24"/>
        </w:rPr>
        <w:t xml:space="preserve"> </w:t>
      </w:r>
      <w:r w:rsidR="00235DC6" w:rsidRPr="008E4F60">
        <w:rPr>
          <w:rFonts w:ascii="Times New Roman" w:hAnsi="Times New Roman" w:cs="Times New Roman"/>
          <w:sz w:val="24"/>
          <w:szCs w:val="24"/>
        </w:rPr>
        <w:t>(Weick et al., 2005)</w:t>
      </w:r>
      <w:r w:rsidRPr="008E4F60">
        <w:rPr>
          <w:rFonts w:ascii="Times New Roman" w:hAnsi="Times New Roman" w:cs="Times New Roman"/>
          <w:sz w:val="24"/>
          <w:szCs w:val="24"/>
        </w:rPr>
        <w:t xml:space="preserve">. First, “identities are constituted out of the process of interaction” (Weick, 1995, p. 20). The sensemaker attempts to put the pieces of the puzzle together in </w:t>
      </w:r>
      <w:r w:rsidR="00BF2167">
        <w:rPr>
          <w:rFonts w:ascii="Times New Roman" w:hAnsi="Times New Roman" w:cs="Times New Roman"/>
          <w:sz w:val="24"/>
          <w:szCs w:val="24"/>
        </w:rPr>
        <w:t xml:space="preserve">the </w:t>
      </w:r>
      <w:r w:rsidRPr="008E4F60">
        <w:rPr>
          <w:rFonts w:ascii="Times New Roman" w:hAnsi="Times New Roman" w:cs="Times New Roman"/>
          <w:sz w:val="24"/>
          <w:szCs w:val="24"/>
        </w:rPr>
        <w:t xml:space="preserve">process of generating one’s </w:t>
      </w:r>
      <w:r w:rsidRPr="008E4F60">
        <w:rPr>
          <w:rFonts w:ascii="Times New Roman" w:hAnsi="Times New Roman" w:cs="Times New Roman"/>
          <w:sz w:val="24"/>
          <w:szCs w:val="24"/>
        </w:rPr>
        <w:lastRenderedPageBreak/>
        <w:t xml:space="preserve">identity. Weick (1995) explained that one’s sense of self is generated from three fundamental needs: self-enhancement (maintaining positive self-regard), self-efficacy (desire to be seen as competent), and self-consistency (the need for continuity across contexts). This process of identity creation and maintenance becomes complex when disruptive events in the workplace impede pursuit of these needs. </w:t>
      </w:r>
    </w:p>
    <w:p w14:paraId="7F73E6BF" w14:textId="77777777" w:rsidR="00434947" w:rsidRPr="008E4F60" w:rsidRDefault="00434947"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Throughout the occupational identity theme, the destabilization of participants’ identity was most salient in the early stages of workplace bullying processes. Participants often began their narratives talking about how their competencies and perceptions of self-worth were threatened when experiencing workplace bullying. Betty expressed that she was thrown for a loop. Elyse talked about how her lifelong goal of becoming a teacher was crushed when she felt expendable. After participants experienced the threat to their occupational identity, they began to make efforts to preserve their sense of self. They would characterize this as laying low or playing the game. Many participants within this theme also expressed an attempt to reclaim their identities and prove their worth to the organization. They often talked about how they were good at their jobs, won awards, or began seeking employment elsewhere. </w:t>
      </w:r>
    </w:p>
    <w:p w14:paraId="1C682B0B" w14:textId="02D697AD" w:rsidR="00434947"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Attempt</w:t>
      </w:r>
      <w:r w:rsidR="00DD38B2">
        <w:rPr>
          <w:rFonts w:ascii="Times New Roman" w:hAnsi="Times New Roman" w:cs="Times New Roman"/>
          <w:sz w:val="24"/>
          <w:szCs w:val="24"/>
        </w:rPr>
        <w:t>ing</w:t>
      </w:r>
      <w:r w:rsidRPr="008E4F60">
        <w:rPr>
          <w:rFonts w:ascii="Times New Roman" w:hAnsi="Times New Roman" w:cs="Times New Roman"/>
          <w:sz w:val="24"/>
          <w:szCs w:val="24"/>
        </w:rPr>
        <w:t xml:space="preserve"> to reconstruct occupational identity was a difficult process for many participants, even if they were able to join new organizational environments. For example, Molly finally found an organizational space free from the toxicity of her previous experience. It was met with trepidation. While she was simultaneously mourning the self she was, Molly also expressed continued self-doubt in her new organization. Weick (1995) explained that new identities are formed as people make sense of previous interactions. This study’s findings also extend this complexity of identity formation. Occupational identity construction and reformation after traumatic events in the workplace may take longer than previously discussed in our </w:t>
      </w:r>
      <w:r w:rsidRPr="008E4F60">
        <w:rPr>
          <w:rFonts w:ascii="Times New Roman" w:hAnsi="Times New Roman" w:cs="Times New Roman"/>
          <w:sz w:val="24"/>
          <w:szCs w:val="24"/>
        </w:rPr>
        <w:lastRenderedPageBreak/>
        <w:t>literature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2008). While some participants in the current study expressed joy at finally finding an accepting and bullying-free workspace (often likening their experiences as a blessing), they still expressed hesitancy in restoring their sense of self-enhancement, self-efficacy, and self-consistency. This points research in the direction to ask how long destabilization of identity may last in the wake of workplace bullying events. </w:t>
      </w:r>
    </w:p>
    <w:p w14:paraId="5D4664BB" w14:textId="0C0AD978" w:rsidR="00A70A7B" w:rsidRPr="001448AA" w:rsidRDefault="002A1B5B" w:rsidP="00AE1A37">
      <w:pPr>
        <w:pStyle w:val="FOURTHLEVELHEADINGS"/>
      </w:pPr>
      <w:r w:rsidRPr="001448AA">
        <w:t>Enactment</w:t>
      </w:r>
    </w:p>
    <w:p w14:paraId="63480FFF" w14:textId="2C8A74C6"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Identity creation and maintenance is also enacted within the organization. Weick (1995) explained that organizational members actively embody roles </w:t>
      </w:r>
      <w:r w:rsidR="00DD38B2">
        <w:rPr>
          <w:rFonts w:ascii="Times New Roman" w:hAnsi="Times New Roman" w:cs="Times New Roman"/>
          <w:sz w:val="24"/>
          <w:szCs w:val="24"/>
        </w:rPr>
        <w:t>that</w:t>
      </w:r>
      <w:r w:rsidRPr="008E4F60">
        <w:rPr>
          <w:rFonts w:ascii="Times New Roman" w:hAnsi="Times New Roman" w:cs="Times New Roman"/>
          <w:sz w:val="24"/>
          <w:szCs w:val="24"/>
        </w:rPr>
        <w:t xml:space="preserve"> produce and </w:t>
      </w:r>
      <w:r w:rsidR="00DD38B2">
        <w:rPr>
          <w:rFonts w:ascii="Times New Roman" w:hAnsi="Times New Roman" w:cs="Times New Roman"/>
          <w:sz w:val="24"/>
          <w:szCs w:val="24"/>
        </w:rPr>
        <w:t>are</w:t>
      </w:r>
      <w:r w:rsidRPr="008E4F60">
        <w:rPr>
          <w:rFonts w:ascii="Times New Roman" w:hAnsi="Times New Roman" w:cs="Times New Roman"/>
          <w:sz w:val="24"/>
          <w:szCs w:val="24"/>
        </w:rPr>
        <w:t xml:space="preserve"> produced by their environment. Evidence from this study illustrate</w:t>
      </w:r>
      <w:r w:rsidR="00485817">
        <w:rPr>
          <w:rFonts w:ascii="Times New Roman" w:hAnsi="Times New Roman" w:cs="Times New Roman"/>
          <w:sz w:val="24"/>
          <w:szCs w:val="24"/>
        </w:rPr>
        <w:t>s</w:t>
      </w:r>
      <w:r w:rsidRPr="008E4F60">
        <w:rPr>
          <w:rFonts w:ascii="Times New Roman" w:hAnsi="Times New Roman" w:cs="Times New Roman"/>
          <w:sz w:val="24"/>
          <w:szCs w:val="24"/>
        </w:rPr>
        <w:t xml:space="preserve"> how researchers can extend this premise within organizational sensemaking processes. In the face of disruptive events, participants were able to embody multiple roles over time</w:t>
      </w:r>
      <w:r w:rsidR="00CB3E88">
        <w:rPr>
          <w:rFonts w:ascii="Times New Roman" w:hAnsi="Times New Roman" w:cs="Times New Roman"/>
          <w:sz w:val="24"/>
          <w:szCs w:val="24"/>
        </w:rPr>
        <w:t>, e</w:t>
      </w:r>
      <w:r w:rsidRPr="008E4F60">
        <w:rPr>
          <w:rFonts w:ascii="Times New Roman" w:hAnsi="Times New Roman" w:cs="Times New Roman"/>
          <w:sz w:val="24"/>
          <w:szCs w:val="24"/>
        </w:rPr>
        <w:t xml:space="preserve">ach of which gave meaning to the next. For example, Natalie first began her narrative occupying the role of target, often feeling isolated. It wasn’t until she was able to express her role as a bystander, developing a plan of action for her and her team, </w:t>
      </w:r>
      <w:r w:rsidR="00CB3E88">
        <w:rPr>
          <w:rFonts w:ascii="Times New Roman" w:hAnsi="Times New Roman" w:cs="Times New Roman"/>
          <w:sz w:val="24"/>
          <w:szCs w:val="24"/>
        </w:rPr>
        <w:t>that</w:t>
      </w:r>
      <w:r w:rsidRPr="008E4F60">
        <w:rPr>
          <w:rFonts w:ascii="Times New Roman" w:hAnsi="Times New Roman" w:cs="Times New Roman"/>
          <w:sz w:val="24"/>
          <w:szCs w:val="24"/>
        </w:rPr>
        <w:t xml:space="preserve"> she </w:t>
      </w:r>
      <w:r w:rsidR="00CB3E88">
        <w:rPr>
          <w:rFonts w:ascii="Times New Roman" w:hAnsi="Times New Roman" w:cs="Times New Roman"/>
          <w:sz w:val="24"/>
          <w:szCs w:val="24"/>
        </w:rPr>
        <w:t xml:space="preserve">was </w:t>
      </w:r>
      <w:r w:rsidRPr="008E4F60">
        <w:rPr>
          <w:rFonts w:ascii="Times New Roman" w:hAnsi="Times New Roman" w:cs="Times New Roman"/>
          <w:sz w:val="24"/>
          <w:szCs w:val="24"/>
        </w:rPr>
        <w:t xml:space="preserve">able to give meaning to her experiences as a target. The same occurred for many others as they prospectively thought about other roles they would occupy. Stacy thought of herself as mama bear, Lauren mentioned that she would be quick to defend a lower-level colleague. In this study, multiple roles were enacted within the organizational environment in the face of the toxic environment riddled with workplace bullying issues. These roles became intertwined and dynamic over time as participants made sense of their experiences. </w:t>
      </w:r>
    </w:p>
    <w:p w14:paraId="5E9AA305" w14:textId="56AEA50C" w:rsidR="00434947"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toxic atmosphere theme also helps </w:t>
      </w:r>
      <w:r w:rsidR="00CB3E88">
        <w:rPr>
          <w:rFonts w:ascii="Times New Roman" w:hAnsi="Times New Roman" w:cs="Times New Roman"/>
          <w:sz w:val="24"/>
          <w:szCs w:val="24"/>
        </w:rPr>
        <w:t xml:space="preserve">us </w:t>
      </w:r>
      <w:r w:rsidRPr="008E4F60">
        <w:rPr>
          <w:rFonts w:ascii="Times New Roman" w:hAnsi="Times New Roman" w:cs="Times New Roman"/>
          <w:sz w:val="24"/>
          <w:szCs w:val="24"/>
        </w:rPr>
        <w:t xml:space="preserve">to understand sensemaking processes as it relates to enactment and emotional responses. Participants in the current study felt a sense of helplessness when they collectively and repeatedly reported their situations. For example, Sherry felt betrayal by her university administration and learned there was not anything she could do. </w:t>
      </w:r>
      <w:r w:rsidRPr="008E4F60">
        <w:rPr>
          <w:rFonts w:ascii="Times New Roman" w:hAnsi="Times New Roman" w:cs="Times New Roman"/>
          <w:sz w:val="24"/>
          <w:szCs w:val="24"/>
        </w:rPr>
        <w:lastRenderedPageBreak/>
        <w:t>April felt like a small frog in a big pong and learned over time that her opinion does not matter to supervisors. This provide</w:t>
      </w:r>
      <w:r w:rsidR="00EE0EAD">
        <w:rPr>
          <w:rFonts w:ascii="Times New Roman" w:hAnsi="Times New Roman" w:cs="Times New Roman"/>
          <w:sz w:val="24"/>
          <w:szCs w:val="24"/>
        </w:rPr>
        <w:t>s</w:t>
      </w:r>
      <w:r w:rsidRPr="008E4F60">
        <w:rPr>
          <w:rFonts w:ascii="Times New Roman" w:hAnsi="Times New Roman" w:cs="Times New Roman"/>
          <w:sz w:val="24"/>
          <w:szCs w:val="24"/>
        </w:rPr>
        <w:t xml:space="preserve"> additional evidence as to why people often experience PTSD symptoms toward the end of workplace bullying processes. For many participants, these feelings of learned helplessness and hypervigilance</w:t>
      </w:r>
      <w:r w:rsidR="00CB3E88">
        <w:rPr>
          <w:rFonts w:ascii="Times New Roman" w:hAnsi="Times New Roman" w:cs="Times New Roman"/>
          <w:sz w:val="24"/>
          <w:szCs w:val="24"/>
        </w:rPr>
        <w:t>, in addition to destabilized identities,</w:t>
      </w:r>
      <w:r w:rsidRPr="008E4F60">
        <w:rPr>
          <w:rFonts w:ascii="Times New Roman" w:hAnsi="Times New Roman" w:cs="Times New Roman"/>
          <w:sz w:val="24"/>
          <w:szCs w:val="24"/>
        </w:rPr>
        <w:t xml:space="preserve"> continued well after workplace bullying situations were alleviated.</w:t>
      </w:r>
    </w:p>
    <w:p w14:paraId="740247B9" w14:textId="6F2F8938" w:rsidR="008F0865" w:rsidRPr="001448AA" w:rsidRDefault="00E32E24" w:rsidP="00AE1A37">
      <w:pPr>
        <w:pStyle w:val="FOURTHLEVELHEADINGS"/>
      </w:pPr>
      <w:r w:rsidRPr="001448AA">
        <w:t>Environmental Cues</w:t>
      </w:r>
    </w:p>
    <w:p w14:paraId="6D6CDA8B" w14:textId="1CE935E7" w:rsidR="00434947"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The process of taking cues from the environment is one of the central tenets of sensemaking theory (Weick, 1995). Using the theme toxic atmosphere to understand how people take cues from their environment during prolonged workplace bullying events helps to extend this aspect of sensemaking theory. A state of hypervigilance was expressed as participants experienced both the target and bystander roles. Sherry felt consumed by bullying in her department. Patty expressed that everyone was constantly walking on eggshells, always waiting for the next outburst to happen. This evidence extends sensemaking theory to account for the deleterious effects that a hyper-extraction of environmental cues can have on organizational members during turbulent events, such as workplace bullying.</w:t>
      </w:r>
    </w:p>
    <w:p w14:paraId="39C5AE6B" w14:textId="1E5CB32C" w:rsidR="00E721AD" w:rsidRPr="001448AA" w:rsidRDefault="00E721AD" w:rsidP="00AE1A37">
      <w:pPr>
        <w:pStyle w:val="FOURTHLEVELHEADINGS"/>
      </w:pPr>
      <w:r w:rsidRPr="001448AA">
        <w:t>Emotion</w:t>
      </w:r>
    </w:p>
    <w:p w14:paraId="0408FDA3" w14:textId="04FEA464"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As discussed during the toxic atmosphere theme, prolonged hypervigilance may lead to detrimental emotional responses</w:t>
      </w:r>
      <w:r w:rsidR="00193FEE">
        <w:rPr>
          <w:rFonts w:ascii="Times New Roman" w:hAnsi="Times New Roman" w:cs="Times New Roman"/>
          <w:sz w:val="24"/>
          <w:szCs w:val="24"/>
        </w:rPr>
        <w:t>,</w:t>
      </w:r>
      <w:r w:rsidRPr="008E4F60">
        <w:rPr>
          <w:rFonts w:ascii="Times New Roman" w:hAnsi="Times New Roman" w:cs="Times New Roman"/>
          <w:sz w:val="24"/>
          <w:szCs w:val="24"/>
        </w:rPr>
        <w:t xml:space="preserve"> such as a lowered sense of trust. Sensemaking in organizations (Weick et al., 2005) posited that a new organizational experience is seen through the lens of previous experiences. While emotion becomes the impetus to sensemaking, long-term emotional responses may be carried from one organization to another</w:t>
      </w:r>
      <w:r w:rsidR="009A2E76">
        <w:rPr>
          <w:rFonts w:ascii="Times New Roman" w:hAnsi="Times New Roman" w:cs="Times New Roman"/>
          <w:sz w:val="24"/>
          <w:szCs w:val="24"/>
        </w:rPr>
        <w:t>,</w:t>
      </w:r>
      <w:r w:rsidRPr="008E4F60">
        <w:rPr>
          <w:rFonts w:ascii="Times New Roman" w:hAnsi="Times New Roman" w:cs="Times New Roman"/>
          <w:sz w:val="24"/>
          <w:szCs w:val="24"/>
        </w:rPr>
        <w:t xml:space="preserve"> especially after traumatic experiences. Evidenced in the study, Elena prospectively thought about what it would be like to join a new university. The normal thoughts about getting to know colleagues came up in addition </w:t>
      </w:r>
      <w:r w:rsidRPr="008E4F60">
        <w:rPr>
          <w:rFonts w:ascii="Times New Roman" w:hAnsi="Times New Roman" w:cs="Times New Roman"/>
          <w:sz w:val="24"/>
          <w:szCs w:val="24"/>
        </w:rPr>
        <w:lastRenderedPageBreak/>
        <w:t>to lingering trust issues. Sophie was also hesitant to trust a new boss who attempted to mitigate workplace bullying situations. This loss of trust was compounded with the depletion of occupational identity. It is also important to know how new organizational members make sense of their new environment</w:t>
      </w:r>
      <w:r w:rsidR="009A2E76">
        <w:rPr>
          <w:rFonts w:ascii="Times New Roman" w:hAnsi="Times New Roman" w:cs="Times New Roman"/>
          <w:sz w:val="24"/>
          <w:szCs w:val="24"/>
        </w:rPr>
        <w:t>,</w:t>
      </w:r>
      <w:r w:rsidRPr="008E4F60">
        <w:rPr>
          <w:rFonts w:ascii="Times New Roman" w:hAnsi="Times New Roman" w:cs="Times New Roman"/>
          <w:sz w:val="24"/>
          <w:szCs w:val="24"/>
        </w:rPr>
        <w:t xml:space="preserve"> especially after previous detrimental experiences.</w:t>
      </w:r>
    </w:p>
    <w:p w14:paraId="67F7027F" w14:textId="07F4D9D6" w:rsidR="00434947" w:rsidRPr="008E4F60" w:rsidRDefault="00434947" w:rsidP="00AE1A37">
      <w:pPr>
        <w:pStyle w:val="THIRDLEVELHEADINGS"/>
        <w:spacing w:before="0"/>
      </w:pPr>
      <w:bookmarkStart w:id="36" w:name="_Toc88214826"/>
      <w:r w:rsidRPr="008E4F60">
        <w:t>Organizational Socialization</w:t>
      </w:r>
      <w:bookmarkEnd w:id="36"/>
    </w:p>
    <w:p w14:paraId="0A27A964" w14:textId="51B7E7C7"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Organizational socialization is defined as “the process by which an individual acquires the social knowledge and skills necessary to assume an organizational role” (Van </w:t>
      </w:r>
      <w:proofErr w:type="spellStart"/>
      <w:r w:rsidRPr="008E4F60">
        <w:rPr>
          <w:rFonts w:ascii="Times New Roman" w:hAnsi="Times New Roman" w:cs="Times New Roman"/>
          <w:sz w:val="24"/>
          <w:szCs w:val="24"/>
        </w:rPr>
        <w:t>Maanen</w:t>
      </w:r>
      <w:proofErr w:type="spellEnd"/>
      <w:r w:rsidRPr="008E4F60">
        <w:rPr>
          <w:rFonts w:ascii="Times New Roman" w:hAnsi="Times New Roman" w:cs="Times New Roman"/>
          <w:sz w:val="24"/>
          <w:szCs w:val="24"/>
        </w:rPr>
        <w:t xml:space="preserve"> &amp; Schein, 1979, p. 211). Akin to socialization, organizational assimilation is known as the process of transformation for organizational members from outsider to insider (see Kramer &amp; Miller, 2013 for a review). </w:t>
      </w:r>
      <w:r w:rsidR="002D7DFB">
        <w:rPr>
          <w:rFonts w:ascii="Times New Roman" w:hAnsi="Times New Roman" w:cs="Times New Roman"/>
          <w:sz w:val="24"/>
          <w:szCs w:val="24"/>
        </w:rPr>
        <w:t xml:space="preserve">Throughout </w:t>
      </w:r>
      <w:r w:rsidRPr="008E4F60">
        <w:rPr>
          <w:rFonts w:ascii="Times New Roman" w:hAnsi="Times New Roman" w:cs="Times New Roman"/>
          <w:sz w:val="24"/>
          <w:szCs w:val="24"/>
        </w:rPr>
        <w:t>the assimilation process</w:t>
      </w:r>
      <w:r w:rsidR="002D7DFB">
        <w:rPr>
          <w:rFonts w:ascii="Times New Roman" w:hAnsi="Times New Roman" w:cs="Times New Roman"/>
          <w:sz w:val="24"/>
          <w:szCs w:val="24"/>
        </w:rPr>
        <w:t xml:space="preserve">, </w:t>
      </w:r>
      <w:r w:rsidRPr="008E4F60">
        <w:rPr>
          <w:rFonts w:ascii="Times New Roman" w:hAnsi="Times New Roman" w:cs="Times New Roman"/>
          <w:sz w:val="24"/>
          <w:szCs w:val="24"/>
        </w:rPr>
        <w:t>newcomers anticipate what work life is going to be like well before they join the organization</w:t>
      </w:r>
      <w:r w:rsidR="002D7DFB">
        <w:rPr>
          <w:rFonts w:ascii="Times New Roman" w:hAnsi="Times New Roman" w:cs="Times New Roman"/>
          <w:sz w:val="24"/>
          <w:szCs w:val="24"/>
        </w:rPr>
        <w:t xml:space="preserve"> (known as anticipatory socialization).</w:t>
      </w:r>
      <w:r w:rsidRPr="008E4F60">
        <w:rPr>
          <w:rFonts w:ascii="Times New Roman" w:hAnsi="Times New Roman" w:cs="Times New Roman"/>
          <w:sz w:val="24"/>
          <w:szCs w:val="24"/>
        </w:rPr>
        <w:t xml:space="preserve"> </w:t>
      </w:r>
      <w:r w:rsidR="002D7DFB">
        <w:rPr>
          <w:rFonts w:ascii="Times New Roman" w:hAnsi="Times New Roman" w:cs="Times New Roman"/>
          <w:sz w:val="24"/>
          <w:szCs w:val="24"/>
        </w:rPr>
        <w:t>New experiences at work</w:t>
      </w:r>
      <w:r w:rsidR="002D7DFB" w:rsidRPr="008E4F60">
        <w:rPr>
          <w:rFonts w:ascii="Times New Roman" w:hAnsi="Times New Roman" w:cs="Times New Roman"/>
          <w:sz w:val="24"/>
          <w:szCs w:val="24"/>
        </w:rPr>
        <w:t xml:space="preserve"> </w:t>
      </w:r>
      <w:r w:rsidRPr="008E4F60">
        <w:rPr>
          <w:rFonts w:ascii="Times New Roman" w:hAnsi="Times New Roman" w:cs="Times New Roman"/>
          <w:sz w:val="24"/>
          <w:szCs w:val="24"/>
        </w:rPr>
        <w:t>are often measured against a new employee’s expectations</w:t>
      </w:r>
      <w:r w:rsidR="009A2E76">
        <w:rPr>
          <w:rFonts w:ascii="Times New Roman" w:hAnsi="Times New Roman" w:cs="Times New Roman"/>
          <w:sz w:val="24"/>
          <w:szCs w:val="24"/>
        </w:rPr>
        <w:t>, which are</w:t>
      </w:r>
      <w:r w:rsidRPr="008E4F60">
        <w:rPr>
          <w:rFonts w:ascii="Times New Roman" w:hAnsi="Times New Roman" w:cs="Times New Roman"/>
          <w:sz w:val="24"/>
          <w:szCs w:val="24"/>
        </w:rPr>
        <w:t xml:space="preserve"> shaped from prior experiences</w:t>
      </w:r>
      <w:r w:rsidR="002D7DFB">
        <w:rPr>
          <w:rFonts w:ascii="Times New Roman" w:hAnsi="Times New Roman" w:cs="Times New Roman"/>
          <w:sz w:val="24"/>
          <w:szCs w:val="24"/>
        </w:rPr>
        <w:t xml:space="preserve"> (</w:t>
      </w:r>
      <w:r w:rsidR="002D7DFB" w:rsidRPr="002D7DFB">
        <w:rPr>
          <w:rFonts w:ascii="Times New Roman" w:hAnsi="Times New Roman" w:cs="Times New Roman"/>
          <w:sz w:val="24"/>
          <w:szCs w:val="24"/>
        </w:rPr>
        <w:t>Kramer &amp; Miller, 2013</w:t>
      </w:r>
      <w:r w:rsidR="002D7DFB">
        <w:rPr>
          <w:rFonts w:ascii="Times New Roman" w:hAnsi="Times New Roman" w:cs="Times New Roman"/>
          <w:sz w:val="24"/>
          <w:szCs w:val="24"/>
        </w:rPr>
        <w:t>)</w:t>
      </w:r>
      <w:r w:rsidRPr="008E4F60">
        <w:rPr>
          <w:rFonts w:ascii="Times New Roman" w:hAnsi="Times New Roman" w:cs="Times New Roman"/>
          <w:sz w:val="24"/>
          <w:szCs w:val="24"/>
        </w:rPr>
        <w:t xml:space="preserve">. </w:t>
      </w:r>
    </w:p>
    <w:p w14:paraId="2E9A2058" w14:textId="34132D44"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This study provides evidence that new organizational members may be entering and exiting organizations with lingering issues, especially stemming from a toxic work environment riddled with bullying. Issues such as</w:t>
      </w:r>
      <w:r w:rsidR="004C1608">
        <w:rPr>
          <w:rFonts w:ascii="Times New Roman" w:hAnsi="Times New Roman" w:cs="Times New Roman"/>
          <w:sz w:val="24"/>
          <w:szCs w:val="24"/>
        </w:rPr>
        <w:t xml:space="preserve"> expectations,</w:t>
      </w:r>
      <w:r w:rsidRPr="008E4F60">
        <w:rPr>
          <w:rFonts w:ascii="Times New Roman" w:hAnsi="Times New Roman" w:cs="Times New Roman"/>
          <w:sz w:val="24"/>
          <w:szCs w:val="24"/>
        </w:rPr>
        <w:t xml:space="preserve"> hypervigilance, learned helplessness, and loss of trust may impede organizational assimilation processes, add another layer of uncertainty for newcomers, become barriers to organizational metamorphosis, or linger well after organizational exit has taken place. The first phase of assimilation, anticipatory socialization, was evidenced in this study. Participants wondered what a new organization might be like that is not riddled with bullying. Elena often wondered what it would be like assimilating into a new organization. However, she also expressed a state of hypervigilance and distrust while engaging in anticipatory socialization. </w:t>
      </w:r>
    </w:p>
    <w:p w14:paraId="69D7A097" w14:textId="77777777"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The encounter phase may also hold added complexities for new organizational members coming from abusive workspaces. Sophie was hesitant and untrusting of a positive encounter when a new leader took over their department. They still expressed a continued state of hypervigilance even after feeling relief when new leadership expressed a desire to mitigate bullying issues. The metamorphosis phase may come equipped with added difficulties for organizational members with abusive past experiences. Sherry was cautious about trusting potential new colleagues. In addition to trying to find her sense of self again, she also expressed that she may have become judgmental of new colleagues so far throughout her metamorphosis journey in a new organizational space. Finally, the process of organizational exit was experienced for some participants. They often characterized their leaving with a sense of loss and mourning over what they could have accomplished and who they could have been as professionals. The sentiments from their organizational exit have lingered into new spaces for many participants.</w:t>
      </w:r>
    </w:p>
    <w:p w14:paraId="1038ABC8" w14:textId="17438BBF"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Organizational socialization research may benefit from the findings in this study by acknowledging the possible emotional turmoil</w:t>
      </w:r>
      <w:r w:rsidR="00263F88">
        <w:rPr>
          <w:rFonts w:ascii="Times New Roman" w:hAnsi="Times New Roman" w:cs="Times New Roman"/>
          <w:sz w:val="24"/>
          <w:szCs w:val="24"/>
        </w:rPr>
        <w:t>,</w:t>
      </w:r>
      <w:r w:rsidRPr="008E4F60">
        <w:rPr>
          <w:rFonts w:ascii="Times New Roman" w:hAnsi="Times New Roman" w:cs="Times New Roman"/>
          <w:sz w:val="24"/>
          <w:szCs w:val="24"/>
        </w:rPr>
        <w:t xml:space="preserve"> such as PTSD symptoms, hypervigilance, loss of trust that new employees may be bringing into their organizations. New research can examine how long it may take and what communication strategies may be required to fully integrate a newcomer</w:t>
      </w:r>
      <w:r w:rsidR="00D76402">
        <w:rPr>
          <w:rFonts w:ascii="Times New Roman" w:hAnsi="Times New Roman" w:cs="Times New Roman"/>
          <w:sz w:val="24"/>
          <w:szCs w:val="24"/>
        </w:rPr>
        <w:t xml:space="preserve"> coming from a bullying environment</w:t>
      </w:r>
      <w:r w:rsidRPr="008E4F60">
        <w:rPr>
          <w:rFonts w:ascii="Times New Roman" w:hAnsi="Times New Roman" w:cs="Times New Roman"/>
          <w:sz w:val="24"/>
          <w:szCs w:val="24"/>
        </w:rPr>
        <w:t>. These people may be coming in with added stress</w:t>
      </w:r>
      <w:r w:rsidRPr="008E4F60">
        <w:t xml:space="preserve"> </w:t>
      </w:r>
      <w:r w:rsidRPr="008E4F60">
        <w:rPr>
          <w:rFonts w:ascii="Times New Roman" w:hAnsi="Times New Roman" w:cs="Times New Roman"/>
          <w:sz w:val="24"/>
          <w:szCs w:val="24"/>
        </w:rPr>
        <w:t xml:space="preserve">or a depleted sense of occupational identity stemming </w:t>
      </w:r>
      <w:r w:rsidR="00263F88">
        <w:rPr>
          <w:rFonts w:ascii="Times New Roman" w:hAnsi="Times New Roman" w:cs="Times New Roman"/>
          <w:sz w:val="24"/>
          <w:szCs w:val="24"/>
        </w:rPr>
        <w:t xml:space="preserve">from </w:t>
      </w:r>
      <w:r w:rsidRPr="008E4F60">
        <w:rPr>
          <w:rFonts w:ascii="Times New Roman" w:hAnsi="Times New Roman" w:cs="Times New Roman"/>
          <w:sz w:val="24"/>
          <w:szCs w:val="24"/>
        </w:rPr>
        <w:t>a previous toxic workplace. Organizational training programs can keep these considerations in mind when examining their newcomer assimilation processes</w:t>
      </w:r>
      <w:r w:rsidR="008207AE">
        <w:rPr>
          <w:rFonts w:ascii="Times New Roman" w:hAnsi="Times New Roman" w:cs="Times New Roman"/>
          <w:sz w:val="24"/>
          <w:szCs w:val="24"/>
        </w:rPr>
        <w:t xml:space="preserve"> as well as attempts to mitigate bullying issues</w:t>
      </w:r>
      <w:proofErr w:type="gramStart"/>
      <w:r w:rsidRPr="008E4F60">
        <w:rPr>
          <w:rFonts w:ascii="Times New Roman" w:hAnsi="Times New Roman" w:cs="Times New Roman"/>
          <w:sz w:val="24"/>
          <w:szCs w:val="24"/>
        </w:rPr>
        <w:t xml:space="preserve">.  </w:t>
      </w:r>
      <w:proofErr w:type="gramEnd"/>
    </w:p>
    <w:p w14:paraId="6922D2D9" w14:textId="17F3EA4D" w:rsidR="00434947" w:rsidRPr="008E4F60" w:rsidRDefault="00434947" w:rsidP="00AE1A37">
      <w:pPr>
        <w:pStyle w:val="SECONDLEVELHEADINGS"/>
        <w:spacing w:before="0"/>
      </w:pPr>
      <w:bookmarkStart w:id="37" w:name="_Toc88214827"/>
      <w:r w:rsidRPr="008E4F60">
        <w:lastRenderedPageBreak/>
        <w:t>Applied Implications</w:t>
      </w:r>
      <w:bookmarkEnd w:id="37"/>
    </w:p>
    <w:p w14:paraId="77FFBBB3" w14:textId="1554D8AF"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Findings from this study are also beneficial to various organizational practitioners. The insights garnered from the themes and theoretical implications may help trainers develop bystander intervention programs, aid human resource (HR) professionals and supervisors in mitigating workplace bullying issues, as well as add insights into new-member socialization methods. This study may help bridge a gap between target and bystander experiences and how organizations may address workplace bullying.</w:t>
      </w:r>
    </w:p>
    <w:p w14:paraId="28D0BF4F" w14:textId="2FB3A166" w:rsidR="00434947" w:rsidRPr="008E4F60" w:rsidRDefault="00434947" w:rsidP="00AE1A37">
      <w:pPr>
        <w:pStyle w:val="THIRDLEVELHEADINGS"/>
        <w:spacing w:before="0"/>
      </w:pPr>
      <w:bookmarkStart w:id="38" w:name="_Toc88214828"/>
      <w:r w:rsidRPr="008E4F60">
        <w:t>Intervention Training Programs</w:t>
      </w:r>
      <w:bookmarkEnd w:id="38"/>
      <w:r w:rsidRPr="008E4F60">
        <w:t xml:space="preserve"> </w:t>
      </w:r>
    </w:p>
    <w:p w14:paraId="6B480826" w14:textId="2FE59402"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Many bystander intervention training programs have been implemented across multiple business sectors tackling several issues (e.g., workplace bullying, harassment, hostile work environment, etc.). Experts in the field of workplace interpersonal violence, which included bullying, identified three critical factors when conducting bystander intervention training programs– committed leadership, protections for both targets and bystanders, and confidentiality (Lassiter et al., 2021). Specifically, the workplace bullying category included the need for an open and safe environment for workplace bullying discussion, awareness training defining the types of behaviors that apply, and the need for leadership to constantly reiterate the importance of a bullying-free work environment (Lassiter et al, 2021). </w:t>
      </w:r>
      <w:r w:rsidR="00545FDB">
        <w:rPr>
          <w:rFonts w:ascii="Times New Roman" w:hAnsi="Times New Roman" w:cs="Times New Roman"/>
          <w:sz w:val="24"/>
          <w:szCs w:val="24"/>
        </w:rPr>
        <w:t>This study address</w:t>
      </w:r>
      <w:r w:rsidR="006D09B3">
        <w:rPr>
          <w:rFonts w:ascii="Times New Roman" w:hAnsi="Times New Roman" w:cs="Times New Roman"/>
          <w:sz w:val="24"/>
          <w:szCs w:val="24"/>
        </w:rPr>
        <w:t>es</w:t>
      </w:r>
      <w:r w:rsidR="00545FDB">
        <w:rPr>
          <w:rFonts w:ascii="Times New Roman" w:hAnsi="Times New Roman" w:cs="Times New Roman"/>
          <w:sz w:val="24"/>
          <w:szCs w:val="24"/>
        </w:rPr>
        <w:t xml:space="preserve"> these needs.</w:t>
      </w:r>
    </w:p>
    <w:p w14:paraId="456D7A76" w14:textId="24250F1C" w:rsidR="00434947" w:rsidRPr="008E4F60" w:rsidRDefault="00434947" w:rsidP="00AE1A37">
      <w:pPr>
        <w:pStyle w:val="THIRDLEVELHEADINGS"/>
        <w:spacing w:before="0"/>
      </w:pPr>
      <w:bookmarkStart w:id="39" w:name="_Toc88214829"/>
      <w:r w:rsidRPr="008E4F60">
        <w:t>Awareness Training</w:t>
      </w:r>
      <w:bookmarkEnd w:id="39"/>
    </w:p>
    <w:p w14:paraId="13FFE6FF" w14:textId="32CEEA39"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This study provides evidence for the benefits of support groups for both targets and bystanders</w:t>
      </w:r>
      <w:r w:rsidR="000A035A">
        <w:rPr>
          <w:rFonts w:ascii="Times New Roman" w:hAnsi="Times New Roman" w:cs="Times New Roman"/>
          <w:sz w:val="24"/>
          <w:szCs w:val="24"/>
        </w:rPr>
        <w:t>,</w:t>
      </w:r>
      <w:r w:rsidRPr="008E4F60">
        <w:rPr>
          <w:rFonts w:ascii="Times New Roman" w:hAnsi="Times New Roman" w:cs="Times New Roman"/>
          <w:sz w:val="24"/>
          <w:szCs w:val="24"/>
        </w:rPr>
        <w:t xml:space="preserve"> and how these sessions could unfold. Considering the theme of backstage sensemaking, the role of bystander could add meaning to someone’s previous experiences as a target. This has been echoed in other studies from the target perspective as well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Krone, 2015). When some participants in the current study did not have a supportive </w:t>
      </w:r>
      <w:r w:rsidRPr="008E4F60">
        <w:rPr>
          <w:rFonts w:ascii="Times New Roman" w:hAnsi="Times New Roman" w:cs="Times New Roman"/>
          <w:sz w:val="24"/>
          <w:szCs w:val="24"/>
        </w:rPr>
        <w:lastRenderedPageBreak/>
        <w:t xml:space="preserve">communication network, they expressed feelings of isolation. It was not until they were made aware of someone else’s experience as a target that they decided they could help by providing targets with ways to cope (e.g., cooking a meal, venting, watching an informative video, etc.). A support group may be an optimal space for both targets and bystanders to exchange perspectives and stories about their experiences as well as prime future bystanders for prosocial helping behaviors. </w:t>
      </w:r>
    </w:p>
    <w:p w14:paraId="5B4D8E37" w14:textId="73097130"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Support groups also may become helpful for bystanders who have not had prior experiences as targets, as evidenced by some participants in the current study. While bystanders go through their own stressors because of their role, it is important to understand where prior experiences inform sensemaking and where they may be lacking. Allowing bystanders to join a support group helps them gain </w:t>
      </w:r>
      <w:r w:rsidR="00D379FB">
        <w:rPr>
          <w:rFonts w:ascii="Times New Roman" w:hAnsi="Times New Roman" w:cs="Times New Roman"/>
          <w:sz w:val="24"/>
          <w:szCs w:val="24"/>
        </w:rPr>
        <w:t xml:space="preserve">target </w:t>
      </w:r>
      <w:r w:rsidRPr="008E4F60">
        <w:rPr>
          <w:rFonts w:ascii="Times New Roman" w:hAnsi="Times New Roman" w:cs="Times New Roman"/>
          <w:sz w:val="24"/>
          <w:szCs w:val="24"/>
        </w:rPr>
        <w:t>perspectives. Considering the social-emotion perception scholarship (Van Boven et al., 2013), bystanders may be more likely to understand a target’s perspective if they have previously experienced the same standpoint during workplace bullying situations. Bystanders who do not have prior experiences as targets may reap benefits from engaging in support-group communication with targets to gain insights into that perspective. Support groups that contain both bystanders and targets, regardless of prior background, may also help prime bystanders for prosocial reactions in the face of workplace bullying situations. Dialogue with targets and their first-hand experiences may help to close the empathy gap for bystanders ahead of possible, or ongoing, workplace bullying situations.</w:t>
      </w:r>
      <w:r w:rsidR="00BB5507">
        <w:rPr>
          <w:rFonts w:ascii="Times New Roman" w:hAnsi="Times New Roman" w:cs="Times New Roman"/>
          <w:sz w:val="24"/>
          <w:szCs w:val="24"/>
        </w:rPr>
        <w:t xml:space="preserve"> This would allow targets and bystanders to collectively define the types of behaviors that apply as workplace bullying during support group encounters, a need outlined in the Lassiter et al. (2021) study.</w:t>
      </w:r>
    </w:p>
    <w:p w14:paraId="4955BC0E" w14:textId="7DEADA6C" w:rsidR="00434947" w:rsidRPr="008E4F60" w:rsidRDefault="00434947" w:rsidP="00AE1A37">
      <w:pPr>
        <w:pStyle w:val="THIRDLEVELHEADINGS"/>
        <w:spacing w:before="0"/>
      </w:pPr>
      <w:bookmarkStart w:id="40" w:name="_Toc88214830"/>
      <w:r w:rsidRPr="008E4F60">
        <w:lastRenderedPageBreak/>
        <w:t>Open and Safe Environment</w:t>
      </w:r>
      <w:bookmarkEnd w:id="40"/>
    </w:p>
    <w:p w14:paraId="791C4A63" w14:textId="48BB0F89"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As evidenced in the current study, supportive communication in the backstage may be able to go from a place where bystanders and targets vent their frustrations</w:t>
      </w:r>
      <w:r w:rsidR="007335CD">
        <w:rPr>
          <w:rFonts w:ascii="Times New Roman" w:hAnsi="Times New Roman" w:cs="Times New Roman"/>
          <w:sz w:val="24"/>
          <w:szCs w:val="24"/>
        </w:rPr>
        <w:t xml:space="preserve"> and </w:t>
      </w:r>
      <w:r w:rsidRPr="008E4F60">
        <w:rPr>
          <w:rFonts w:ascii="Times New Roman" w:hAnsi="Times New Roman" w:cs="Times New Roman"/>
          <w:sz w:val="24"/>
          <w:szCs w:val="24"/>
        </w:rPr>
        <w:t>make sense of their experiences</w:t>
      </w:r>
      <w:r w:rsidR="007335CD">
        <w:rPr>
          <w:rFonts w:ascii="Times New Roman" w:hAnsi="Times New Roman" w:cs="Times New Roman"/>
          <w:sz w:val="24"/>
          <w:szCs w:val="24"/>
        </w:rPr>
        <w:t xml:space="preserve"> to a place where they </w:t>
      </w:r>
      <w:r w:rsidRPr="008E4F60">
        <w:rPr>
          <w:rFonts w:ascii="Times New Roman" w:hAnsi="Times New Roman" w:cs="Times New Roman"/>
          <w:sz w:val="24"/>
          <w:szCs w:val="24"/>
        </w:rPr>
        <w:t>find ways to cope and move into planning prosocial action together. Supportive communication is a dynamic process that unfolds over multiple interactions (</w:t>
      </w:r>
      <w:proofErr w:type="spellStart"/>
      <w:r w:rsidRPr="008E4F60">
        <w:rPr>
          <w:rFonts w:ascii="Times New Roman" w:hAnsi="Times New Roman" w:cs="Times New Roman"/>
          <w:sz w:val="24"/>
          <w:szCs w:val="24"/>
        </w:rPr>
        <w:t>MacGeorge</w:t>
      </w:r>
      <w:proofErr w:type="spellEnd"/>
      <w:r w:rsidRPr="008E4F60">
        <w:rPr>
          <w:rFonts w:ascii="Times New Roman" w:hAnsi="Times New Roman" w:cs="Times New Roman"/>
          <w:sz w:val="24"/>
          <w:szCs w:val="24"/>
        </w:rPr>
        <w:t xml:space="preserve"> et al, 2011). Traditionally, supportive communication has been understood from a support-seeker and support-provider dynamic that occurs over time through four key phases (Jefferson, 1988). The first phase consists of messages that orient the seeker and provider, often consisting of many topics other than the problem, such as venting or emotional coping. The support-seeker voices the problems during the second phase. The third phase consists of seekers and providers making sense of the problem collectively. Communication partners transition away from the problem during the fourth and final phase (Rains et al, 2021). Narrative storytelling, as described in this study, during workplace bullying experiences may be optimal to give space to the cycle of supportive communication (venting, coping, educating, sensemaking, and action) during support-group communication. </w:t>
      </w:r>
    </w:p>
    <w:p w14:paraId="4D5EA7FB" w14:textId="46ACFBC4"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Other supportive communication, such as advice, that is captured in a one-time occurrence may indeed become paradoxical and ultimately unhelpful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-Williams &amp; Krone, 2017). However, if workplace bullying advice is allowed to evolve in a safe and open environment</w:t>
      </w:r>
      <w:r w:rsidR="00D828A4">
        <w:rPr>
          <w:rFonts w:ascii="Times New Roman" w:hAnsi="Times New Roman" w:cs="Times New Roman"/>
          <w:sz w:val="24"/>
          <w:szCs w:val="24"/>
        </w:rPr>
        <w:t>,</w:t>
      </w:r>
      <w:r w:rsidRPr="008E4F60">
        <w:rPr>
          <w:rFonts w:ascii="Times New Roman" w:hAnsi="Times New Roman" w:cs="Times New Roman"/>
          <w:sz w:val="24"/>
          <w:szCs w:val="24"/>
        </w:rPr>
        <w:t xml:space="preserve"> such as during support group sessions, it may become beneficial to ultimately lead to mitigating workplace bullying issues. It is important for training specialists to reiterate the need for supervisors and organizations to provide a safe and supportive space to do so. This would also satisfy a best practice need outlined in the Lassiter et al (2021) study – the need for a safe and open support environment.</w:t>
      </w:r>
    </w:p>
    <w:p w14:paraId="435F374D" w14:textId="13F6892F"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 xml:space="preserve">Another area from this study that may prove helpful in crafting optimal bystander intervention training is the theme thrownness. Throughout bystander intervention training efforts, it is important to understand the bystander perspective as well as the accompanying psychological stressors. Previous bystander intervention training programs have focused on mitigating the diffusion of responsibility or feelings of insufficient self-efficacy that may occur. For example, the </w:t>
      </w:r>
      <w:r w:rsidRPr="008E4F60">
        <w:rPr>
          <w:rFonts w:ascii="Times New Roman" w:hAnsi="Times New Roman" w:cs="Times New Roman"/>
          <w:i/>
          <w:iCs/>
          <w:sz w:val="24"/>
          <w:szCs w:val="24"/>
        </w:rPr>
        <w:t>Green Dot</w:t>
      </w:r>
      <w:r w:rsidRPr="008E4F60">
        <w:rPr>
          <w:rFonts w:ascii="Times New Roman" w:hAnsi="Times New Roman" w:cs="Times New Roman"/>
          <w:sz w:val="24"/>
          <w:szCs w:val="24"/>
        </w:rPr>
        <w:t xml:space="preserve"> campaign aimed at bystander intervention during sexual violence situations was developed to mitigate self-efficacy issues (Coker et al., 2018). Also, the </w:t>
      </w:r>
      <w:r w:rsidRPr="008E4F60">
        <w:rPr>
          <w:rFonts w:ascii="Times New Roman" w:hAnsi="Times New Roman" w:cs="Times New Roman"/>
          <w:i/>
          <w:iCs/>
          <w:sz w:val="24"/>
          <w:szCs w:val="24"/>
        </w:rPr>
        <w:t>It’s Your Place</w:t>
      </w:r>
      <w:r w:rsidRPr="008E4F60">
        <w:rPr>
          <w:rFonts w:ascii="Times New Roman" w:hAnsi="Times New Roman" w:cs="Times New Roman"/>
          <w:sz w:val="24"/>
          <w:szCs w:val="24"/>
        </w:rPr>
        <w:t xml:space="preserve"> campaign focused on easing the effects of diffusion of responsibility for bystanders to sexual assault situations (Sundstrom et al., 2018). While these previous training programs have garnered success, they have not been able to fully acknowledge the multifaceted bystander experience. Evidence from this study can develop a training program that highlights the complex perspective of bystanders.</w:t>
      </w:r>
    </w:p>
    <w:p w14:paraId="36D96D20" w14:textId="77777777"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It is important to acknowledge other facets of the bystander experience with the goals of producing a more well-rounded program that can also tackle psychological issues not previously addressed in other training efforts. Bystanders may feel thrown into their situations, feel stuck in their positions, and desire to return to normal work life. In addition to messaging about bystander responsibility and self-efficacy, it is also beneficial to discuss these unique perspectives and psychological experiences during training sessions to help bystanders know that their psychological responses are shared by others.</w:t>
      </w:r>
    </w:p>
    <w:p w14:paraId="4E3C2A88" w14:textId="4C31C88C" w:rsidR="00434947" w:rsidRPr="008E4F60" w:rsidRDefault="00434947"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Bystanders experience psychological effects akin to targets, such as a depleted self-worth (</w:t>
      </w:r>
      <w:proofErr w:type="spellStart"/>
      <w:r w:rsidRPr="008E4F60">
        <w:rPr>
          <w:rFonts w:ascii="Times New Roman" w:hAnsi="Times New Roman" w:cs="Times New Roman"/>
          <w:sz w:val="24"/>
          <w:szCs w:val="24"/>
        </w:rPr>
        <w:t>Emdad</w:t>
      </w:r>
      <w:proofErr w:type="spellEnd"/>
      <w:r w:rsidRPr="008E4F60">
        <w:rPr>
          <w:rFonts w:ascii="Times New Roman" w:hAnsi="Times New Roman" w:cs="Times New Roman"/>
          <w:sz w:val="24"/>
          <w:szCs w:val="24"/>
        </w:rPr>
        <w:t xml:space="preserve"> et al., 2013), learned helplessness (Seligman, 1972), and hypervigilance (Herman, 1997)</w:t>
      </w:r>
      <w:r w:rsidR="00617907">
        <w:rPr>
          <w:rFonts w:ascii="Times New Roman" w:hAnsi="Times New Roman" w:cs="Times New Roman"/>
          <w:sz w:val="24"/>
          <w:szCs w:val="24"/>
        </w:rPr>
        <w:t>,</w:t>
      </w:r>
      <w:r w:rsidRPr="008E4F60">
        <w:rPr>
          <w:rFonts w:ascii="Times New Roman" w:hAnsi="Times New Roman" w:cs="Times New Roman"/>
          <w:sz w:val="24"/>
          <w:szCs w:val="24"/>
        </w:rPr>
        <w:t xml:space="preserve"> as also evidenced by this study. If training programs can acknowledge that bystanders and targets go through many shared experiences and feelings, it may be mutually beneficial to </w:t>
      </w:r>
      <w:r w:rsidRPr="008E4F60">
        <w:rPr>
          <w:rFonts w:ascii="Times New Roman" w:hAnsi="Times New Roman" w:cs="Times New Roman"/>
          <w:sz w:val="24"/>
          <w:szCs w:val="24"/>
        </w:rPr>
        <w:lastRenderedPageBreak/>
        <w:t>connect bystander and target experiences as well as illustrate that bullying affects more organizational members than just the target. Bringing bystander experiences to the forefront may help reduce the stigma (</w:t>
      </w:r>
      <w:proofErr w:type="spellStart"/>
      <w:r w:rsidRPr="008E4F60">
        <w:rPr>
          <w:rFonts w:ascii="Times New Roman" w:hAnsi="Times New Roman" w:cs="Times New Roman"/>
          <w:sz w:val="24"/>
          <w:szCs w:val="24"/>
        </w:rPr>
        <w:t>Pouwelse</w:t>
      </w:r>
      <w:proofErr w:type="spellEnd"/>
      <w:r w:rsidRPr="008E4F60">
        <w:rPr>
          <w:rFonts w:ascii="Times New Roman" w:hAnsi="Times New Roman" w:cs="Times New Roman"/>
          <w:sz w:val="24"/>
          <w:szCs w:val="24"/>
        </w:rPr>
        <w:t xml:space="preserve"> et al., 2018) bystanders feel in their positions. Incorporating these components may provide pathways to prosocial bystander action.</w:t>
      </w:r>
    </w:p>
    <w:p w14:paraId="75388F4D" w14:textId="46302887" w:rsidR="00434947" w:rsidRPr="008E4F60" w:rsidRDefault="00434947" w:rsidP="00AE1A37">
      <w:pPr>
        <w:pStyle w:val="THIRDLEVELHEADINGS"/>
        <w:spacing w:before="0"/>
      </w:pPr>
      <w:bookmarkStart w:id="41" w:name="_Toc88214831"/>
      <w:r w:rsidRPr="008E4F60">
        <w:t>Implementation</w:t>
      </w:r>
      <w:bookmarkEnd w:id="41"/>
      <w:r w:rsidRPr="008E4F60">
        <w:t xml:space="preserve"> </w:t>
      </w:r>
    </w:p>
    <w:p w14:paraId="15DE6C65" w14:textId="77777777"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A few caveats should be addressed while crafting bystander intervention training programs. Before the </w:t>
      </w:r>
      <w:proofErr w:type="gramStart"/>
      <w:r w:rsidRPr="008E4F60">
        <w:rPr>
          <w:rFonts w:ascii="Times New Roman" w:hAnsi="Times New Roman" w:cs="Times New Roman"/>
          <w:sz w:val="24"/>
          <w:szCs w:val="24"/>
        </w:rPr>
        <w:t>aforementioned phases</w:t>
      </w:r>
      <w:proofErr w:type="gramEnd"/>
      <w:r w:rsidRPr="008E4F60">
        <w:rPr>
          <w:rFonts w:ascii="Times New Roman" w:hAnsi="Times New Roman" w:cs="Times New Roman"/>
          <w:sz w:val="24"/>
          <w:szCs w:val="24"/>
        </w:rPr>
        <w:t xml:space="preserve"> of support (Rains et al, 2021) can be implemented in a support group protocol, research should examine the effects of backstage support and frontstage communication. Tracking the types of backstage support (e.g., venting, emotional support, forming an action plan, etc.) and how it manifests in frontstage communication in the face of bullying is important to understand before these training protocols are implemented. This would mitigate possible situations where bullying is inadvertently exacerbated from improper planning and use of support groups as well as bullies taking advantage of this sacred space.</w:t>
      </w:r>
    </w:p>
    <w:p w14:paraId="10F11611" w14:textId="5384B4D9"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Additionally, trainers must be very careful in how the target-bystander spectrum, support communication phases, and shared psychological experiences are implemented in support</w:t>
      </w:r>
      <w:r w:rsidR="003310BB">
        <w:rPr>
          <w:rFonts w:ascii="Times New Roman" w:hAnsi="Times New Roman" w:cs="Times New Roman"/>
          <w:sz w:val="24"/>
          <w:szCs w:val="24"/>
        </w:rPr>
        <w:t>-</w:t>
      </w:r>
      <w:r w:rsidRPr="008E4F60">
        <w:rPr>
          <w:rFonts w:ascii="Times New Roman" w:hAnsi="Times New Roman" w:cs="Times New Roman"/>
          <w:sz w:val="24"/>
          <w:szCs w:val="24"/>
        </w:rPr>
        <w:t>group sessions. There may be risk in allowing the multiple phases of supportive communication cycles to function during support groups. There could be potentially more unhelpful aspects, such as venting, to devolve into a toxic space or accidentally exacerbate issues for targets and bystanders. Trainers, and those running support</w:t>
      </w:r>
      <w:r w:rsidR="003310BB">
        <w:rPr>
          <w:rFonts w:ascii="Times New Roman" w:hAnsi="Times New Roman" w:cs="Times New Roman"/>
          <w:sz w:val="24"/>
          <w:szCs w:val="24"/>
        </w:rPr>
        <w:t>-</w:t>
      </w:r>
      <w:r w:rsidRPr="008E4F60">
        <w:rPr>
          <w:rFonts w:ascii="Times New Roman" w:hAnsi="Times New Roman" w:cs="Times New Roman"/>
          <w:sz w:val="24"/>
          <w:szCs w:val="24"/>
        </w:rPr>
        <w:t xml:space="preserve">group sessions, should be aware that support groups may need moments to vent, but it is important to keep participants on track toward healing and possibly reporting issues as a group. Messaging can move participants into the next phases by providing an educational video or developing other ways of emotional coping (e.g., cooking a meal, etc.) if the conversations become derailed. </w:t>
      </w:r>
    </w:p>
    <w:p w14:paraId="0BE84692" w14:textId="251AC90B"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 xml:space="preserve">While highlighting bystander experiences would be beneficial, the goal is to help targets. Bystander stories may overshadow or become competitive with target experiences. If these issues should occur, trainers can focus the conversation on how bystanders and targets can collectively mitigate the bullying situations, work together toward healing, and bond over shared experience. Because both targets and bystanders experience wanting to disconnect and leave the organization altogether, support groups should not be a coalition-building effort that accidentally leads to a mass exodus </w:t>
      </w:r>
      <w:r w:rsidR="007C03B2">
        <w:rPr>
          <w:rFonts w:ascii="Times New Roman" w:hAnsi="Times New Roman" w:cs="Times New Roman"/>
          <w:sz w:val="24"/>
          <w:szCs w:val="24"/>
        </w:rPr>
        <w:t>from</w:t>
      </w:r>
      <w:r w:rsidRPr="008E4F60">
        <w:rPr>
          <w:rFonts w:ascii="Times New Roman" w:hAnsi="Times New Roman" w:cs="Times New Roman"/>
          <w:sz w:val="24"/>
          <w:szCs w:val="24"/>
        </w:rPr>
        <w:t xml:space="preserve"> the organization</w:t>
      </w:r>
      <w:r w:rsidR="007C03B2">
        <w:rPr>
          <w:rFonts w:ascii="Times New Roman" w:hAnsi="Times New Roman" w:cs="Times New Roman"/>
          <w:sz w:val="24"/>
          <w:szCs w:val="24"/>
        </w:rPr>
        <w:t>,</w:t>
      </w:r>
      <w:r w:rsidRPr="008E4F60">
        <w:rPr>
          <w:rFonts w:ascii="Times New Roman" w:hAnsi="Times New Roman" w:cs="Times New Roman"/>
          <w:sz w:val="24"/>
          <w:szCs w:val="24"/>
        </w:rPr>
        <w:t xml:space="preserve"> unnecessarily. Optimal training efforts and support groups should also be accompanied by proactive administration that takes target and bystander accounts seriously.</w:t>
      </w:r>
    </w:p>
    <w:p w14:paraId="68E811F3" w14:textId="1ED9F37C" w:rsidR="00434947" w:rsidRPr="008E4F60" w:rsidRDefault="00434947" w:rsidP="00AE1A37">
      <w:pPr>
        <w:pStyle w:val="THIRDLEVELHEADINGS"/>
        <w:spacing w:before="0"/>
      </w:pPr>
      <w:bookmarkStart w:id="42" w:name="_Toc88214832"/>
      <w:r w:rsidRPr="008E4F60">
        <w:t>Implications for Practitioners</w:t>
      </w:r>
      <w:bookmarkEnd w:id="42"/>
    </w:p>
    <w:p w14:paraId="2A0578FC" w14:textId="08C84C7A"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Findings from this study may also prove beneficial to other organizational practitioners, such as human resource (HR) professionals or supervisors. Previous research has examined the sensemaking processes for HR professionals during workplace bullying events (Cowan, 2012); HR professionals and targets identified similar key areas when defining the types of workplace bullying communication (e.g., verbal/nonverbal cues, repetition, and power disparity). Cowan (2012) also found differences in target and HR professionals’ definitions of bully intent and bullying severity. The results from the Cowan (2012) study pointed to possible problematic issues that could arise when addressing bullying situations, such as misinterpreting bully intentions and misattributing target fault. These misinterpretations arose from HR professionals not understanding the sensemaking process for targets (Cowan, 2012).</w:t>
      </w:r>
      <w:r w:rsidR="0013384C">
        <w:rPr>
          <w:rFonts w:ascii="Times New Roman" w:hAnsi="Times New Roman" w:cs="Times New Roman"/>
          <w:sz w:val="24"/>
          <w:szCs w:val="24"/>
        </w:rPr>
        <w:t xml:space="preserve"> </w:t>
      </w:r>
    </w:p>
    <w:p w14:paraId="2EFF2FFE" w14:textId="77777777" w:rsidR="00434947" w:rsidRPr="008E4F60" w:rsidRDefault="00434947" w:rsidP="006C7521">
      <w:pPr>
        <w:spacing w:after="0" w:line="480" w:lineRule="auto"/>
        <w:ind w:firstLine="720"/>
        <w:rPr>
          <w:rFonts w:ascii="Times New Roman" w:hAnsi="Times New Roman" w:cs="Times New Roman"/>
          <w:sz w:val="24"/>
          <w:szCs w:val="24"/>
        </w:rPr>
      </w:pPr>
      <w:r w:rsidRPr="008E4F60">
        <w:rPr>
          <w:rFonts w:ascii="Times New Roman" w:hAnsi="Times New Roman" w:cs="Times New Roman"/>
          <w:sz w:val="24"/>
          <w:szCs w:val="24"/>
        </w:rPr>
        <w:t xml:space="preserve">Other areas of research have also examined the difficulties in understanding target narratives. </w:t>
      </w: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&amp; Ruble (2017) examined emotionality and coherence during target sensemaking narratives. When targets narrated their experiences with clarity and moderate </w:t>
      </w:r>
      <w:r w:rsidRPr="008E4F60">
        <w:rPr>
          <w:rFonts w:ascii="Times New Roman" w:hAnsi="Times New Roman" w:cs="Times New Roman"/>
          <w:sz w:val="24"/>
          <w:szCs w:val="24"/>
        </w:rPr>
        <w:lastRenderedPageBreak/>
        <w:t xml:space="preserve">emotions, it was seen positively. Negative attributions, such as target fault or blame, were made when high emotions and confusion were expressed during narratives. HR professionals must understand how target and bystander narratives and sensemaking processes may unfold over time. Various psychological disruptions for targets and bystanders may become a barrier to understanding bullying experiences. </w:t>
      </w:r>
    </w:p>
    <w:p w14:paraId="0EE0F1F4" w14:textId="77777777" w:rsidR="00434947" w:rsidRPr="008E4F60" w:rsidRDefault="00434947" w:rsidP="003935B4">
      <w:pPr>
        <w:spacing w:after="0" w:line="480" w:lineRule="auto"/>
        <w:ind w:firstLine="720"/>
        <w:rPr>
          <w:rFonts w:ascii="Times New Roman" w:hAnsi="Times New Roman" w:cs="Times New Roman"/>
          <w:sz w:val="24"/>
          <w:szCs w:val="24"/>
        </w:rPr>
      </w:pPr>
      <w:r w:rsidRPr="008E4F60">
        <w:rPr>
          <w:rFonts w:ascii="Times New Roman" w:hAnsi="Times New Roman" w:cs="Times New Roman"/>
          <w:sz w:val="24"/>
          <w:szCs w:val="24"/>
        </w:rPr>
        <w:t>Due to the durational nature of workplace bullying, reports may not be made in the early stages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et al, 2009). Delayed reporting may exacerbate attribution errors, such as target fault. Retrospective sensemaking when assessing target and bystander reports becomes important because pinpointing a clear beginning to workplace bullying situations while still going through the first stages may be difficult. In this study, participants were able to pinpoint clear early defining moments with heightened clarity </w:t>
      </w:r>
      <w:r w:rsidRPr="008E4F60">
        <w:rPr>
          <w:rFonts w:ascii="Times New Roman" w:hAnsi="Times New Roman" w:cs="Times New Roman"/>
          <w:i/>
          <w:iCs/>
          <w:sz w:val="24"/>
          <w:szCs w:val="24"/>
        </w:rPr>
        <w:t>after</w:t>
      </w:r>
      <w:r w:rsidRPr="008E4F60">
        <w:rPr>
          <w:rFonts w:ascii="Times New Roman" w:hAnsi="Times New Roman" w:cs="Times New Roman"/>
          <w:sz w:val="24"/>
          <w:szCs w:val="24"/>
        </w:rPr>
        <w:t xml:space="preserve"> they retrospectively made sense of their situations. Additionally, retrospective sensemaking allowed participants to add meaning to their experiences as both targets and bystanders. The emotionality in their retrospective narratives shifted from feelings of isolation and confusion to protector and confidant as some participants were able to cross the target-bystander spectrum.</w:t>
      </w:r>
    </w:p>
    <w:p w14:paraId="66AEC679" w14:textId="7D2B79BE" w:rsidR="00434947" w:rsidRPr="008E4F60" w:rsidRDefault="00434947" w:rsidP="003935B4">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If HR professionals can keep these caveats in mind (emotional turmoil, retrospective sensemaking, etc.), they may be able to avoid misinterpreting target and bystander narratives. This would help key organizational position members, such as HR professionals, take target and bystander narratives seriously. HR professionals can be mindful of how the confusion level and emotionality may change over the course of target and bystander narratives. Situations may become clearer as time goes on, while these individuals collectively make sense of their experiences. HR professionals should note that if bullying is reported at a time removed from the event(s), time for retrospective sensemaking may be a reason. HR professionals should keep in </w:t>
      </w:r>
      <w:r w:rsidRPr="008E4F60">
        <w:rPr>
          <w:rFonts w:ascii="Times New Roman" w:hAnsi="Times New Roman" w:cs="Times New Roman"/>
          <w:sz w:val="24"/>
          <w:szCs w:val="24"/>
        </w:rPr>
        <w:lastRenderedPageBreak/>
        <w:t>mind that many targets and bystanders may need time to process their experiences and make sense of bullying over time</w:t>
      </w:r>
      <w:r w:rsidR="00A60EDE">
        <w:rPr>
          <w:rFonts w:ascii="Times New Roman" w:hAnsi="Times New Roman" w:cs="Times New Roman"/>
          <w:sz w:val="24"/>
          <w:szCs w:val="24"/>
        </w:rPr>
        <w:t>,</w:t>
      </w:r>
      <w:r w:rsidRPr="008E4F60">
        <w:rPr>
          <w:rFonts w:ascii="Times New Roman" w:hAnsi="Times New Roman" w:cs="Times New Roman"/>
          <w:sz w:val="24"/>
          <w:szCs w:val="24"/>
        </w:rPr>
        <w:t xml:space="preserve"> rather than immediately after the behaviors happen.</w:t>
      </w:r>
    </w:p>
    <w:p w14:paraId="5A010FEF" w14:textId="33ADC7BD" w:rsidR="00434947"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Findings from this study are also helpful to supervisors who wish to address workplace bullying issues. The toxic atmosphere theme provides insights into how bullying may manifest over time for both targets and bystanders. It was not enough for supervisors to simply state that they had no tolerance for bullying. Actions to accompany those words were critical. Even with strong actions and zero tolerance, many participants still expressed feelings of hypervigilance, loss of trust, helplessness, and threats to their occupational identity after bullying was eradicated. </w:t>
      </w:r>
    </w:p>
    <w:p w14:paraId="2DBE7F53" w14:textId="71458AA0" w:rsidR="00FB5CD5" w:rsidRPr="008E4F60"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Supervisors should be mindful of these areas when trying to create a bullying-free organizational culture. Reiterating the bullying policy is not sufficient; supervisors should understand the lingering effects that bullying can have on an entire organization. </w:t>
      </w:r>
      <w:r w:rsidR="00A60EDE">
        <w:rPr>
          <w:rFonts w:ascii="Times New Roman" w:hAnsi="Times New Roman" w:cs="Times New Roman"/>
          <w:sz w:val="24"/>
          <w:szCs w:val="24"/>
        </w:rPr>
        <w:t>W</w:t>
      </w:r>
      <w:r w:rsidR="00540D37" w:rsidRPr="00540D37">
        <w:rPr>
          <w:rFonts w:ascii="Times New Roman" w:hAnsi="Times New Roman" w:cs="Times New Roman"/>
          <w:sz w:val="24"/>
          <w:szCs w:val="24"/>
        </w:rPr>
        <w:t>hile training programs outweighed upper-level support when predicting bystander helping behaviors, a combination of both facets are necessary in developing the optimal environment to mitigate bullying issues</w:t>
      </w:r>
      <w:r w:rsidR="00A60EDE">
        <w:rPr>
          <w:rFonts w:ascii="Times New Roman" w:hAnsi="Times New Roman" w:cs="Times New Roman"/>
          <w:sz w:val="24"/>
          <w:szCs w:val="24"/>
        </w:rPr>
        <w:t xml:space="preserve"> (Sundstrom et al., 2018)</w:t>
      </w:r>
      <w:r w:rsidR="00540D37" w:rsidRPr="00540D37">
        <w:rPr>
          <w:rFonts w:ascii="Times New Roman" w:hAnsi="Times New Roman" w:cs="Times New Roman"/>
          <w:sz w:val="24"/>
          <w:szCs w:val="24"/>
        </w:rPr>
        <w:t xml:space="preserve">. </w:t>
      </w:r>
      <w:r w:rsidRPr="008E4F60">
        <w:rPr>
          <w:rFonts w:ascii="Times New Roman" w:hAnsi="Times New Roman" w:cs="Times New Roman"/>
          <w:sz w:val="24"/>
          <w:szCs w:val="24"/>
        </w:rPr>
        <w:t>Supervisors must be explicit in rebuilding employees’ loss of occupational identity, developing ways to rebuild trust, engaging in open and honest conversations where employees can vent about past experiences when appropriate, and proactively mitigat</w:t>
      </w:r>
      <w:r w:rsidR="00A60EDE">
        <w:rPr>
          <w:rFonts w:ascii="Times New Roman" w:hAnsi="Times New Roman" w:cs="Times New Roman"/>
          <w:sz w:val="24"/>
          <w:szCs w:val="24"/>
        </w:rPr>
        <w:t>ing</w:t>
      </w:r>
      <w:r w:rsidRPr="008E4F60">
        <w:rPr>
          <w:rFonts w:ascii="Times New Roman" w:hAnsi="Times New Roman" w:cs="Times New Roman"/>
          <w:sz w:val="24"/>
          <w:szCs w:val="24"/>
        </w:rPr>
        <w:t xml:space="preserve"> unforeseen bullying situations due to possible learned helplessness from the workforce.</w:t>
      </w:r>
      <w:r w:rsidR="00FB5CD5">
        <w:rPr>
          <w:rFonts w:ascii="Times New Roman" w:hAnsi="Times New Roman" w:cs="Times New Roman"/>
          <w:sz w:val="24"/>
          <w:szCs w:val="24"/>
        </w:rPr>
        <w:t xml:space="preserve"> This would satisfy the Lassiter et al. (2021) call for supervisors to constantly reiterate the need for a bullying-free work environment. </w:t>
      </w:r>
    </w:p>
    <w:p w14:paraId="5A5C4464" w14:textId="50139B2D" w:rsidR="00434947" w:rsidRPr="008E4F60" w:rsidRDefault="00434947" w:rsidP="00AE1A37">
      <w:pPr>
        <w:pStyle w:val="THIRDLEVELHEADINGS"/>
        <w:spacing w:before="0"/>
      </w:pPr>
      <w:bookmarkStart w:id="43" w:name="_Toc88214833"/>
      <w:r w:rsidRPr="008E4F60">
        <w:t>Organizational Socialization Methods</w:t>
      </w:r>
      <w:bookmarkEnd w:id="43"/>
    </w:p>
    <w:p w14:paraId="20B8A3F2" w14:textId="45964CD0"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Supervisors and those who are tasked with orienting new organizational members must also be mindful of possible traumas employees may be experiencing from previous workplaces. The shattered dreams and toxic atmosphere themes indicate </w:t>
      </w:r>
      <w:r w:rsidR="004614F4">
        <w:rPr>
          <w:rFonts w:ascii="Times New Roman" w:hAnsi="Times New Roman" w:cs="Times New Roman"/>
          <w:sz w:val="24"/>
          <w:szCs w:val="24"/>
        </w:rPr>
        <w:t xml:space="preserve">that </w:t>
      </w:r>
      <w:r w:rsidRPr="008E4F60">
        <w:rPr>
          <w:rFonts w:ascii="Times New Roman" w:hAnsi="Times New Roman" w:cs="Times New Roman"/>
          <w:sz w:val="24"/>
          <w:szCs w:val="24"/>
        </w:rPr>
        <w:t xml:space="preserve">expectations for professional life </w:t>
      </w:r>
      <w:r w:rsidRPr="008E4F60">
        <w:rPr>
          <w:rFonts w:ascii="Times New Roman" w:hAnsi="Times New Roman" w:cs="Times New Roman"/>
          <w:sz w:val="24"/>
          <w:szCs w:val="24"/>
        </w:rPr>
        <w:lastRenderedPageBreak/>
        <w:t>may be more complex than previously understood (Kramer, 2010). As it relates to a professional space, a person’s identity may be heavily involved in their work (e.g., education, medicine, social services, etc.</w:t>
      </w:r>
      <w:r w:rsidR="00A32BFB">
        <w:rPr>
          <w:rFonts w:ascii="Times New Roman" w:hAnsi="Times New Roman" w:cs="Times New Roman"/>
          <w:sz w:val="24"/>
          <w:szCs w:val="24"/>
        </w:rPr>
        <w:t>;</w:t>
      </w:r>
      <w:r w:rsidR="00E6712D">
        <w:rPr>
          <w:rFonts w:ascii="Times New Roman" w:hAnsi="Times New Roman" w:cs="Times New Roman"/>
          <w:sz w:val="24"/>
          <w:szCs w:val="24"/>
        </w:rPr>
        <w:t xml:space="preserve"> Kenny et al., 2011</w:t>
      </w:r>
      <w:r w:rsidRPr="008E4F60">
        <w:rPr>
          <w:rFonts w:ascii="Times New Roman" w:hAnsi="Times New Roman" w:cs="Times New Roman"/>
          <w:sz w:val="24"/>
          <w:szCs w:val="24"/>
        </w:rPr>
        <w:t>). New member orientations should keep in mind that many members hold high expectations for their careers and roles within the organization. This adds an additional layer of complexity if these expectations are negatively violated</w:t>
      </w:r>
      <w:r w:rsidR="009D4A40">
        <w:rPr>
          <w:rFonts w:ascii="Times New Roman" w:hAnsi="Times New Roman" w:cs="Times New Roman"/>
          <w:sz w:val="24"/>
          <w:szCs w:val="24"/>
        </w:rPr>
        <w:t>,</w:t>
      </w:r>
      <w:r w:rsidRPr="008E4F60">
        <w:rPr>
          <w:rFonts w:ascii="Times New Roman" w:hAnsi="Times New Roman" w:cs="Times New Roman"/>
          <w:sz w:val="24"/>
          <w:szCs w:val="24"/>
        </w:rPr>
        <w:t xml:space="preserve"> such as during workplace bullying events.</w:t>
      </w:r>
    </w:p>
    <w:p w14:paraId="667638CE" w14:textId="49EA45CD"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Organizational socialization professionals (e.g., trainers, supervisors) should engage in open dialogue concerning new employees’ expectations for the workplace. The benefits of this are two-fold. As evidenced in the current study, some participants had very high hopes for their professional life in academia. This caused an intense expectancy violation likened to a curse, a wreckage, or disillusionment when bullying was encountered. On the other hand, some new employees may bring expectations for bullying into the organization. Participants in the current study remained hypervigilant and were slow to trust in their new organizational environments. Open dialogue in the early stages of socialization as it relates to expectations, and especially expectations for workplace bullying, may highlight some key areas to be addressed during the crucial first stages of organizational socialization processes.</w:t>
      </w:r>
    </w:p>
    <w:p w14:paraId="606E1206" w14:textId="7B83913C" w:rsidR="00434947" w:rsidRPr="008E4F60" w:rsidRDefault="00434947" w:rsidP="00AE1A37">
      <w:pPr>
        <w:pStyle w:val="SECONDLEVELHEADINGS"/>
        <w:spacing w:before="0"/>
      </w:pPr>
      <w:bookmarkStart w:id="44" w:name="_Toc88214834"/>
      <w:r w:rsidRPr="008E4F60">
        <w:t>Limitations and Future Research</w:t>
      </w:r>
      <w:bookmarkEnd w:id="44"/>
    </w:p>
    <w:p w14:paraId="51B89344" w14:textId="13E40A33" w:rsidR="00BF740B"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While this study contributes to theoretical and applied conversations within the communication discipline, it is not without limitations. These limitations serve as a catalyst to continue the important work that examines and addresses key issues surrounding workplace bullying. This study presents limitations</w:t>
      </w:r>
      <w:r w:rsidR="00304CE0">
        <w:rPr>
          <w:rFonts w:ascii="Times New Roman" w:hAnsi="Times New Roman" w:cs="Times New Roman"/>
          <w:sz w:val="24"/>
          <w:szCs w:val="24"/>
        </w:rPr>
        <w:t xml:space="preserve"> and future directions</w:t>
      </w:r>
      <w:r w:rsidRPr="008E4F60">
        <w:rPr>
          <w:rFonts w:ascii="Times New Roman" w:hAnsi="Times New Roman" w:cs="Times New Roman"/>
          <w:sz w:val="24"/>
          <w:szCs w:val="24"/>
        </w:rPr>
        <w:t xml:space="preserve"> regarding participant demographics, timelines for retrospective narrative accounts, </w:t>
      </w:r>
      <w:r w:rsidR="008068AB">
        <w:rPr>
          <w:rFonts w:ascii="Times New Roman" w:hAnsi="Times New Roman" w:cs="Times New Roman"/>
          <w:sz w:val="24"/>
          <w:szCs w:val="24"/>
        </w:rPr>
        <w:t xml:space="preserve">research context, </w:t>
      </w:r>
      <w:r w:rsidR="00A4218F">
        <w:rPr>
          <w:rFonts w:ascii="Times New Roman" w:hAnsi="Times New Roman" w:cs="Times New Roman"/>
          <w:sz w:val="24"/>
          <w:szCs w:val="24"/>
        </w:rPr>
        <w:t>data analysis,</w:t>
      </w:r>
      <w:r w:rsidR="00DF7AFC">
        <w:rPr>
          <w:rFonts w:ascii="Times New Roman" w:hAnsi="Times New Roman" w:cs="Times New Roman"/>
          <w:sz w:val="24"/>
          <w:szCs w:val="24"/>
        </w:rPr>
        <w:t xml:space="preserve"> implementation of training programs,</w:t>
      </w:r>
      <w:r w:rsidR="00A4218F">
        <w:rPr>
          <w:rFonts w:ascii="Times New Roman" w:hAnsi="Times New Roman" w:cs="Times New Roman"/>
          <w:sz w:val="24"/>
          <w:szCs w:val="24"/>
        </w:rPr>
        <w:t xml:space="preserve"> </w:t>
      </w:r>
      <w:r w:rsidRPr="008E4F60">
        <w:rPr>
          <w:rFonts w:ascii="Times New Roman" w:hAnsi="Times New Roman" w:cs="Times New Roman"/>
          <w:sz w:val="24"/>
          <w:szCs w:val="24"/>
        </w:rPr>
        <w:t xml:space="preserve">and world events that may have impacted </w:t>
      </w:r>
      <w:r w:rsidR="005B1336">
        <w:rPr>
          <w:rFonts w:ascii="Times New Roman" w:hAnsi="Times New Roman" w:cs="Times New Roman"/>
          <w:sz w:val="24"/>
          <w:szCs w:val="24"/>
        </w:rPr>
        <w:t>its contributions</w:t>
      </w:r>
      <w:r w:rsidRPr="008E4F60">
        <w:rPr>
          <w:rFonts w:ascii="Times New Roman" w:hAnsi="Times New Roman" w:cs="Times New Roman"/>
          <w:sz w:val="24"/>
          <w:szCs w:val="24"/>
        </w:rPr>
        <w:t>.</w:t>
      </w:r>
      <w:r w:rsidR="008102E3">
        <w:rPr>
          <w:rFonts w:ascii="Times New Roman" w:hAnsi="Times New Roman" w:cs="Times New Roman"/>
          <w:sz w:val="24"/>
          <w:szCs w:val="24"/>
        </w:rPr>
        <w:t xml:space="preserve"> </w:t>
      </w:r>
      <w:r w:rsidR="008102E3" w:rsidRPr="008102E3">
        <w:rPr>
          <w:rFonts w:ascii="Times New Roman" w:hAnsi="Times New Roman" w:cs="Times New Roman"/>
          <w:sz w:val="24"/>
          <w:szCs w:val="24"/>
        </w:rPr>
        <w:lastRenderedPageBreak/>
        <w:t>Directions for future research previously mentioned throughout the thematic findings,</w:t>
      </w:r>
      <w:r w:rsidR="00304CE0">
        <w:rPr>
          <w:rFonts w:ascii="Times New Roman" w:hAnsi="Times New Roman" w:cs="Times New Roman"/>
          <w:sz w:val="24"/>
          <w:szCs w:val="24"/>
        </w:rPr>
        <w:t xml:space="preserve"> research questions,</w:t>
      </w:r>
      <w:r w:rsidR="008102E3" w:rsidRPr="008102E3">
        <w:rPr>
          <w:rFonts w:ascii="Times New Roman" w:hAnsi="Times New Roman" w:cs="Times New Roman"/>
          <w:sz w:val="24"/>
          <w:szCs w:val="24"/>
        </w:rPr>
        <w:t xml:space="preserve"> theoretical implications, and applied implications are reviewed</w:t>
      </w:r>
      <w:r w:rsidR="007D2178">
        <w:rPr>
          <w:rFonts w:ascii="Times New Roman" w:hAnsi="Times New Roman" w:cs="Times New Roman"/>
          <w:sz w:val="24"/>
          <w:szCs w:val="24"/>
        </w:rPr>
        <w:t xml:space="preserve"> </w:t>
      </w:r>
      <w:r w:rsidR="00DF7AFC">
        <w:rPr>
          <w:rFonts w:ascii="Times New Roman" w:hAnsi="Times New Roman" w:cs="Times New Roman"/>
          <w:sz w:val="24"/>
          <w:szCs w:val="24"/>
        </w:rPr>
        <w:t>as well</w:t>
      </w:r>
      <w:r w:rsidR="008102E3" w:rsidRPr="008102E3">
        <w:rPr>
          <w:rFonts w:ascii="Times New Roman" w:hAnsi="Times New Roman" w:cs="Times New Roman"/>
          <w:sz w:val="24"/>
          <w:szCs w:val="24"/>
        </w:rPr>
        <w:t>.</w:t>
      </w:r>
    </w:p>
    <w:p w14:paraId="6195CFBC" w14:textId="3A1954C1" w:rsidR="00434947" w:rsidRPr="001448AA" w:rsidRDefault="008F3E2D"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 xml:space="preserve">Participant </w:t>
      </w:r>
      <w:r w:rsidR="00434947" w:rsidRPr="001448AA">
        <w:rPr>
          <w:rFonts w:ascii="Times New Roman" w:hAnsi="Times New Roman" w:cs="Times New Roman"/>
          <w:b/>
          <w:bCs/>
          <w:sz w:val="24"/>
          <w:szCs w:val="24"/>
        </w:rPr>
        <w:t>Demographics</w:t>
      </w:r>
    </w:p>
    <w:p w14:paraId="3BA9A870" w14:textId="670FD9FC" w:rsidR="007C5EDE" w:rsidRPr="008E4F60" w:rsidRDefault="00434947" w:rsidP="00BC6A8E">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participants’ racial, gender, and sexuality demographics </w:t>
      </w:r>
      <w:r w:rsidR="00A534C8">
        <w:rPr>
          <w:rFonts w:ascii="Times New Roman" w:hAnsi="Times New Roman" w:cs="Times New Roman"/>
          <w:sz w:val="24"/>
          <w:szCs w:val="24"/>
        </w:rPr>
        <w:t>fell</w:t>
      </w:r>
      <w:r w:rsidRPr="008E4F60">
        <w:rPr>
          <w:rFonts w:ascii="Times New Roman" w:hAnsi="Times New Roman" w:cs="Times New Roman"/>
          <w:sz w:val="24"/>
          <w:szCs w:val="24"/>
        </w:rPr>
        <w:t xml:space="preserve"> short of adequate representation from the general United States population</w:t>
      </w:r>
      <w:r w:rsidR="007603CB">
        <w:rPr>
          <w:rFonts w:ascii="Times New Roman" w:hAnsi="Times New Roman" w:cs="Times New Roman"/>
          <w:sz w:val="24"/>
          <w:szCs w:val="24"/>
        </w:rPr>
        <w:t xml:space="preserve">. The </w:t>
      </w:r>
      <w:r w:rsidRPr="008E4F60">
        <w:rPr>
          <w:rFonts w:ascii="Times New Roman" w:hAnsi="Times New Roman" w:cs="Times New Roman"/>
          <w:sz w:val="24"/>
          <w:szCs w:val="24"/>
        </w:rPr>
        <w:t xml:space="preserve">National Communication Association calls to ensure equal representation of marginalized voices in our research (Griffin, et al 2020). Only 21% of participants </w:t>
      </w:r>
      <w:r w:rsidR="009257D7">
        <w:rPr>
          <w:rFonts w:ascii="Times New Roman" w:hAnsi="Times New Roman" w:cs="Times New Roman"/>
          <w:sz w:val="24"/>
          <w:szCs w:val="24"/>
        </w:rPr>
        <w:t>identified</w:t>
      </w:r>
      <w:r w:rsidR="009257D7"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as a person who, during their narratives, expressed experiences with </w:t>
      </w:r>
      <w:r w:rsidR="007603CB">
        <w:rPr>
          <w:rFonts w:ascii="Times New Roman" w:hAnsi="Times New Roman" w:cs="Times New Roman"/>
          <w:sz w:val="24"/>
          <w:szCs w:val="24"/>
        </w:rPr>
        <w:t>marginalization</w:t>
      </w:r>
      <w:r w:rsidR="009257D7">
        <w:rPr>
          <w:rFonts w:ascii="Times New Roman" w:hAnsi="Times New Roman" w:cs="Times New Roman"/>
          <w:sz w:val="24"/>
          <w:szCs w:val="24"/>
        </w:rPr>
        <w:t xml:space="preserve"> or discrimination</w:t>
      </w:r>
      <w:r w:rsidR="007603CB">
        <w:rPr>
          <w:rFonts w:ascii="Times New Roman" w:hAnsi="Times New Roman" w:cs="Times New Roman"/>
          <w:sz w:val="24"/>
          <w:szCs w:val="24"/>
        </w:rPr>
        <w:t xml:space="preserve"> due to their social identity</w:t>
      </w:r>
      <w:r w:rsidRPr="008E4F60">
        <w:rPr>
          <w:rFonts w:ascii="Times New Roman" w:hAnsi="Times New Roman" w:cs="Times New Roman"/>
          <w:sz w:val="24"/>
          <w:szCs w:val="24"/>
        </w:rPr>
        <w:t xml:space="preserve"> as an interwoven process to interpersonal and institutional bullying in academia. </w:t>
      </w:r>
      <w:r w:rsidR="007C5EDE">
        <w:rPr>
          <w:rFonts w:ascii="Times New Roman" w:hAnsi="Times New Roman" w:cs="Times New Roman"/>
          <w:sz w:val="24"/>
          <w:szCs w:val="24"/>
        </w:rPr>
        <w:tab/>
      </w:r>
    </w:p>
    <w:p w14:paraId="466F3A50" w14:textId="09220211" w:rsidR="00BF740B" w:rsidRPr="008E4F60" w:rsidRDefault="007C5EDE" w:rsidP="00BC6A8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34947" w:rsidRPr="008E4F60">
        <w:rPr>
          <w:rFonts w:ascii="Times New Roman" w:hAnsi="Times New Roman" w:cs="Times New Roman"/>
          <w:sz w:val="24"/>
          <w:szCs w:val="24"/>
        </w:rPr>
        <w:t>Future research should pay special attention to the narratives of historically marginalized populations, especially surrounding workplace bullying issues. Previous work has highlighted that these individuals experience being the target of bullying at higher rates in academia (Misawa, 2015), which may be a reason why workplace bullying bystander recruitment yielded a homogenous participant pool. If marginalized individuals are more likely to be a target</w:t>
      </w:r>
      <w:r w:rsidR="00E56735">
        <w:rPr>
          <w:rFonts w:ascii="Times New Roman" w:hAnsi="Times New Roman" w:cs="Times New Roman"/>
          <w:sz w:val="24"/>
          <w:szCs w:val="24"/>
        </w:rPr>
        <w:t xml:space="preserve"> </w:t>
      </w:r>
      <w:r w:rsidR="00434947" w:rsidRPr="008E4F60">
        <w:rPr>
          <w:rFonts w:ascii="Times New Roman" w:hAnsi="Times New Roman" w:cs="Times New Roman"/>
          <w:sz w:val="24"/>
          <w:szCs w:val="24"/>
        </w:rPr>
        <w:t xml:space="preserve">and already underrepresented in academia, then they </w:t>
      </w:r>
      <w:r w:rsidR="00F77FF6">
        <w:rPr>
          <w:rFonts w:ascii="Times New Roman" w:hAnsi="Times New Roman" w:cs="Times New Roman"/>
          <w:sz w:val="24"/>
          <w:szCs w:val="24"/>
        </w:rPr>
        <w:t>may be</w:t>
      </w:r>
      <w:r w:rsidR="00F77FF6" w:rsidRPr="008E4F60">
        <w:rPr>
          <w:rFonts w:ascii="Times New Roman" w:hAnsi="Times New Roman" w:cs="Times New Roman"/>
          <w:sz w:val="24"/>
          <w:szCs w:val="24"/>
        </w:rPr>
        <w:t xml:space="preserve"> </w:t>
      </w:r>
      <w:r w:rsidR="00434947" w:rsidRPr="008E4F60">
        <w:rPr>
          <w:rFonts w:ascii="Times New Roman" w:hAnsi="Times New Roman" w:cs="Times New Roman"/>
          <w:sz w:val="24"/>
          <w:szCs w:val="24"/>
        </w:rPr>
        <w:t>less likely to be a bystander.</w:t>
      </w:r>
      <w:r w:rsidR="00F3682E">
        <w:rPr>
          <w:rFonts w:ascii="Times New Roman" w:hAnsi="Times New Roman" w:cs="Times New Roman"/>
          <w:sz w:val="24"/>
          <w:szCs w:val="24"/>
        </w:rPr>
        <w:t xml:space="preserve"> Future research should examine why marginalized individuals may</w:t>
      </w:r>
      <w:r w:rsidR="00A1785D">
        <w:rPr>
          <w:rFonts w:ascii="Times New Roman" w:hAnsi="Times New Roman" w:cs="Times New Roman"/>
          <w:sz w:val="24"/>
          <w:szCs w:val="24"/>
        </w:rPr>
        <w:t xml:space="preserve"> or may</w:t>
      </w:r>
      <w:r w:rsidR="00F3682E">
        <w:rPr>
          <w:rFonts w:ascii="Times New Roman" w:hAnsi="Times New Roman" w:cs="Times New Roman"/>
          <w:sz w:val="24"/>
          <w:szCs w:val="24"/>
        </w:rPr>
        <w:t xml:space="preserve"> not cross into a bystander ro</w:t>
      </w:r>
      <w:r w:rsidR="00691EC0">
        <w:rPr>
          <w:rFonts w:ascii="Times New Roman" w:hAnsi="Times New Roman" w:cs="Times New Roman"/>
          <w:sz w:val="24"/>
          <w:szCs w:val="24"/>
        </w:rPr>
        <w:t xml:space="preserve">le. </w:t>
      </w:r>
      <w:r w:rsidR="00434947" w:rsidRPr="008E4F60">
        <w:rPr>
          <w:rFonts w:ascii="Times New Roman" w:hAnsi="Times New Roman" w:cs="Times New Roman"/>
          <w:sz w:val="24"/>
          <w:szCs w:val="24"/>
        </w:rPr>
        <w:t xml:space="preserve">Researchers should </w:t>
      </w:r>
      <w:r w:rsidR="00F3682E">
        <w:rPr>
          <w:rFonts w:ascii="Times New Roman" w:hAnsi="Times New Roman" w:cs="Times New Roman"/>
          <w:sz w:val="24"/>
          <w:szCs w:val="24"/>
        </w:rPr>
        <w:t xml:space="preserve">also </w:t>
      </w:r>
      <w:r w:rsidR="00434947" w:rsidRPr="008E4F60">
        <w:rPr>
          <w:rFonts w:ascii="Times New Roman" w:hAnsi="Times New Roman" w:cs="Times New Roman"/>
          <w:sz w:val="24"/>
          <w:szCs w:val="24"/>
        </w:rPr>
        <w:t xml:space="preserve">continue </w:t>
      </w:r>
      <w:r w:rsidR="00E56735">
        <w:rPr>
          <w:rFonts w:ascii="Times New Roman" w:hAnsi="Times New Roman" w:cs="Times New Roman"/>
          <w:sz w:val="24"/>
          <w:szCs w:val="24"/>
        </w:rPr>
        <w:t>examinin</w:t>
      </w:r>
      <w:r w:rsidR="00434947" w:rsidRPr="008E4F60">
        <w:rPr>
          <w:rFonts w:ascii="Times New Roman" w:hAnsi="Times New Roman" w:cs="Times New Roman"/>
          <w:sz w:val="24"/>
          <w:szCs w:val="24"/>
        </w:rPr>
        <w:t xml:space="preserve">g the unique complexities </w:t>
      </w:r>
      <w:r w:rsidR="00F77FF6">
        <w:rPr>
          <w:rFonts w:ascii="Times New Roman" w:hAnsi="Times New Roman" w:cs="Times New Roman"/>
          <w:sz w:val="24"/>
          <w:szCs w:val="24"/>
        </w:rPr>
        <w:t>and</w:t>
      </w:r>
      <w:r w:rsidR="00F77FF6" w:rsidRPr="008E4F60">
        <w:rPr>
          <w:rFonts w:ascii="Times New Roman" w:hAnsi="Times New Roman" w:cs="Times New Roman"/>
          <w:sz w:val="24"/>
          <w:szCs w:val="24"/>
        </w:rPr>
        <w:t xml:space="preserve"> </w:t>
      </w:r>
      <w:r w:rsidR="00434947" w:rsidRPr="008E4F60">
        <w:rPr>
          <w:rFonts w:ascii="Times New Roman" w:hAnsi="Times New Roman" w:cs="Times New Roman"/>
          <w:sz w:val="24"/>
          <w:szCs w:val="24"/>
        </w:rPr>
        <w:t>cognitive sensemaking process</w:t>
      </w:r>
      <w:r w:rsidR="00F77FF6">
        <w:rPr>
          <w:rFonts w:ascii="Times New Roman" w:hAnsi="Times New Roman" w:cs="Times New Roman"/>
          <w:sz w:val="24"/>
          <w:szCs w:val="24"/>
        </w:rPr>
        <w:t>es</w:t>
      </w:r>
      <w:r w:rsidR="00434947" w:rsidRPr="008E4F60">
        <w:rPr>
          <w:rFonts w:ascii="Times New Roman" w:hAnsi="Times New Roman" w:cs="Times New Roman"/>
          <w:sz w:val="24"/>
          <w:szCs w:val="24"/>
        </w:rPr>
        <w:t xml:space="preserve"> for organizational members who experience </w:t>
      </w:r>
      <w:r w:rsidR="00261591">
        <w:rPr>
          <w:rFonts w:ascii="Times New Roman" w:hAnsi="Times New Roman" w:cs="Times New Roman"/>
          <w:sz w:val="24"/>
          <w:szCs w:val="24"/>
        </w:rPr>
        <w:t>marginaliz</w:t>
      </w:r>
      <w:r w:rsidR="00F77FF6">
        <w:rPr>
          <w:rFonts w:ascii="Times New Roman" w:hAnsi="Times New Roman" w:cs="Times New Roman"/>
          <w:sz w:val="24"/>
          <w:szCs w:val="24"/>
        </w:rPr>
        <w:t>ation</w:t>
      </w:r>
      <w:r w:rsidR="004040CB">
        <w:rPr>
          <w:rFonts w:ascii="Times New Roman" w:hAnsi="Times New Roman" w:cs="Times New Roman"/>
          <w:sz w:val="24"/>
          <w:szCs w:val="24"/>
        </w:rPr>
        <w:t xml:space="preserve"> and discrimination</w:t>
      </w:r>
      <w:r w:rsidR="00BF740B">
        <w:rPr>
          <w:rFonts w:ascii="Times New Roman" w:hAnsi="Times New Roman" w:cs="Times New Roman"/>
          <w:sz w:val="24"/>
          <w:szCs w:val="24"/>
        </w:rPr>
        <w:t xml:space="preserve"> in addition to bullying</w:t>
      </w:r>
      <w:r w:rsidR="00261591">
        <w:rPr>
          <w:rFonts w:ascii="Times New Roman" w:hAnsi="Times New Roman" w:cs="Times New Roman"/>
          <w:sz w:val="24"/>
          <w:szCs w:val="24"/>
        </w:rPr>
        <w:t xml:space="preserve"> in the workplace</w:t>
      </w:r>
      <w:r w:rsidR="00434947" w:rsidRPr="008E4F60">
        <w:rPr>
          <w:rFonts w:ascii="Times New Roman" w:hAnsi="Times New Roman" w:cs="Times New Roman"/>
          <w:sz w:val="24"/>
          <w:szCs w:val="24"/>
        </w:rPr>
        <w:t>.</w:t>
      </w:r>
    </w:p>
    <w:p w14:paraId="3F8D8F5F" w14:textId="77777777" w:rsidR="00434947" w:rsidRPr="001448AA" w:rsidRDefault="00434947"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Time Horizon</w:t>
      </w:r>
    </w:p>
    <w:p w14:paraId="639045EB" w14:textId="1C726E8A" w:rsidR="003A28AE"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It is important for research to examine how workplace bullying processes unfold over time</w:t>
      </w:r>
      <w:r w:rsidR="00BC6A8E">
        <w:rPr>
          <w:rFonts w:ascii="Times New Roman" w:hAnsi="Times New Roman" w:cs="Times New Roman"/>
          <w:sz w:val="24"/>
          <w:szCs w:val="24"/>
        </w:rPr>
        <w:t>,</w:t>
      </w:r>
      <w:r w:rsidRPr="008E4F60">
        <w:rPr>
          <w:rFonts w:ascii="Times New Roman" w:hAnsi="Times New Roman" w:cs="Times New Roman"/>
          <w:sz w:val="24"/>
          <w:szCs w:val="24"/>
        </w:rPr>
        <w:t xml:space="preserve"> from a longitudinal perspective. Recruitment for the current study delineated workplace bullying experiences within one year or less. Participants’ retrospective accounts were at most </w:t>
      </w:r>
      <w:r w:rsidRPr="008E4F60">
        <w:rPr>
          <w:rFonts w:ascii="Times New Roman" w:hAnsi="Times New Roman" w:cs="Times New Roman"/>
          <w:sz w:val="24"/>
          <w:szCs w:val="24"/>
        </w:rPr>
        <w:lastRenderedPageBreak/>
        <w:t xml:space="preserve">one year from their most recent experience. Others recalled experiences less than a year or </w:t>
      </w:r>
      <w:r w:rsidR="00BC6A8E">
        <w:rPr>
          <w:rFonts w:ascii="Times New Roman" w:hAnsi="Times New Roman" w:cs="Times New Roman"/>
          <w:sz w:val="24"/>
          <w:szCs w:val="24"/>
        </w:rPr>
        <w:t xml:space="preserve">were </w:t>
      </w:r>
      <w:r w:rsidRPr="008E4F60">
        <w:rPr>
          <w:rFonts w:ascii="Times New Roman" w:hAnsi="Times New Roman" w:cs="Times New Roman"/>
          <w:sz w:val="24"/>
          <w:szCs w:val="24"/>
        </w:rPr>
        <w:t xml:space="preserve">currently experiencing bullying. Some participants were able to leave their situations, yet it was a year or less when they were able to do so. Participants who were able to leave their situations still expressed loss of trust, hypervigilance, loss of occupational identity, and hesitancy in their new workplaces. Therefore, many participants were still amid their sensemaking processes. </w:t>
      </w:r>
    </w:p>
    <w:p w14:paraId="794C34B7" w14:textId="0A8AAA0E" w:rsidR="00BF740B" w:rsidRPr="008E4F60" w:rsidRDefault="003A28AE"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34947" w:rsidRPr="008E4F60">
        <w:rPr>
          <w:rFonts w:ascii="Times New Roman" w:hAnsi="Times New Roman" w:cs="Times New Roman"/>
          <w:sz w:val="24"/>
          <w:szCs w:val="24"/>
        </w:rPr>
        <w:t xml:space="preserve">A future research endeavor </w:t>
      </w:r>
      <w:r w:rsidR="00972CDC">
        <w:rPr>
          <w:rFonts w:ascii="Times New Roman" w:hAnsi="Times New Roman" w:cs="Times New Roman"/>
          <w:sz w:val="24"/>
          <w:szCs w:val="24"/>
        </w:rPr>
        <w:t>should</w:t>
      </w:r>
      <w:r w:rsidR="00972CDC" w:rsidRPr="008E4F60">
        <w:rPr>
          <w:rFonts w:ascii="Times New Roman" w:hAnsi="Times New Roman" w:cs="Times New Roman"/>
          <w:sz w:val="24"/>
          <w:szCs w:val="24"/>
        </w:rPr>
        <w:t xml:space="preserve"> </w:t>
      </w:r>
      <w:r w:rsidR="00434947" w:rsidRPr="008E4F60">
        <w:rPr>
          <w:rFonts w:ascii="Times New Roman" w:hAnsi="Times New Roman" w:cs="Times New Roman"/>
          <w:sz w:val="24"/>
          <w:szCs w:val="24"/>
        </w:rPr>
        <w:t xml:space="preserve">tackle workplace bullying as sensemaking more than a year out from bullying experiences. Tracking how people make sense of their previous situations in hindsight, rebuild trust, and reclaim their identities over time is a fruitful area to examine. </w:t>
      </w:r>
      <w:r w:rsidR="007205CB">
        <w:rPr>
          <w:rFonts w:ascii="Times New Roman" w:hAnsi="Times New Roman" w:cs="Times New Roman"/>
          <w:sz w:val="24"/>
          <w:szCs w:val="24"/>
        </w:rPr>
        <w:t xml:space="preserve">Specific research questions could ask: </w:t>
      </w:r>
      <w:r w:rsidR="007205CB" w:rsidRPr="00A24EEC">
        <w:rPr>
          <w:rFonts w:ascii="Times New Roman" w:hAnsi="Times New Roman" w:cs="Times New Roman"/>
          <w:i/>
          <w:iCs/>
          <w:sz w:val="24"/>
          <w:szCs w:val="24"/>
        </w:rPr>
        <w:t>How do organizational members rebuild trust and identity in the wake of bullying?</w:t>
      </w:r>
      <w:r w:rsidR="007205CB">
        <w:rPr>
          <w:rFonts w:ascii="Times New Roman" w:hAnsi="Times New Roman" w:cs="Times New Roman"/>
          <w:sz w:val="24"/>
          <w:szCs w:val="24"/>
        </w:rPr>
        <w:t xml:space="preserve"> </w:t>
      </w:r>
      <w:r w:rsidR="00C06395">
        <w:rPr>
          <w:rFonts w:ascii="Times New Roman" w:hAnsi="Times New Roman" w:cs="Times New Roman"/>
          <w:sz w:val="24"/>
          <w:szCs w:val="24"/>
        </w:rPr>
        <w:t xml:space="preserve">or </w:t>
      </w:r>
      <w:r w:rsidR="00C06395" w:rsidRPr="00A24EEC">
        <w:rPr>
          <w:rFonts w:ascii="Times New Roman" w:hAnsi="Times New Roman" w:cs="Times New Roman"/>
          <w:i/>
          <w:iCs/>
          <w:sz w:val="24"/>
          <w:szCs w:val="24"/>
        </w:rPr>
        <w:t>What messages</w:t>
      </w:r>
      <w:r w:rsidR="00612CDE">
        <w:rPr>
          <w:rFonts w:ascii="Times New Roman" w:hAnsi="Times New Roman" w:cs="Times New Roman"/>
          <w:i/>
          <w:iCs/>
          <w:sz w:val="24"/>
          <w:szCs w:val="24"/>
        </w:rPr>
        <w:t xml:space="preserve"> from administration</w:t>
      </w:r>
      <w:r w:rsidR="00C06395" w:rsidRPr="00A24EEC">
        <w:rPr>
          <w:rFonts w:ascii="Times New Roman" w:hAnsi="Times New Roman" w:cs="Times New Roman"/>
          <w:i/>
          <w:iCs/>
          <w:sz w:val="24"/>
          <w:szCs w:val="24"/>
        </w:rPr>
        <w:t xml:space="preserve"> become most beneficial </w:t>
      </w:r>
      <w:r w:rsidR="00C04986">
        <w:rPr>
          <w:rFonts w:ascii="Times New Roman" w:hAnsi="Times New Roman" w:cs="Times New Roman"/>
          <w:i/>
          <w:iCs/>
          <w:sz w:val="24"/>
          <w:szCs w:val="24"/>
        </w:rPr>
        <w:t>as workplace bullying issues are mitigated</w:t>
      </w:r>
      <w:r w:rsidR="00C06395" w:rsidRPr="00A24EEC">
        <w:rPr>
          <w:rFonts w:ascii="Times New Roman" w:hAnsi="Times New Roman" w:cs="Times New Roman"/>
          <w:i/>
          <w:iCs/>
          <w:sz w:val="24"/>
          <w:szCs w:val="24"/>
        </w:rPr>
        <w:t>?</w:t>
      </w:r>
      <w:r w:rsidR="00C06395">
        <w:rPr>
          <w:rFonts w:ascii="Times New Roman" w:hAnsi="Times New Roman" w:cs="Times New Roman"/>
          <w:sz w:val="24"/>
          <w:szCs w:val="24"/>
        </w:rPr>
        <w:t xml:space="preserve"> </w:t>
      </w:r>
      <w:r w:rsidRPr="003A28AE">
        <w:rPr>
          <w:rFonts w:ascii="Times New Roman" w:hAnsi="Times New Roman" w:cs="Times New Roman"/>
          <w:sz w:val="24"/>
          <w:szCs w:val="24"/>
        </w:rPr>
        <w:t>Future research may also benefit from examining multiple perspectives over time throughout workplace bullying situations</w:t>
      </w:r>
      <w:r w:rsidR="003E2831">
        <w:rPr>
          <w:rFonts w:ascii="Times New Roman" w:hAnsi="Times New Roman" w:cs="Times New Roman"/>
          <w:sz w:val="24"/>
          <w:szCs w:val="24"/>
        </w:rPr>
        <w:t xml:space="preserve"> (e.g., staff, administration, etc.)</w:t>
      </w:r>
      <w:r w:rsidRPr="003A28AE">
        <w:rPr>
          <w:rFonts w:ascii="Times New Roman" w:hAnsi="Times New Roman" w:cs="Times New Roman"/>
          <w:sz w:val="24"/>
          <w:szCs w:val="24"/>
        </w:rPr>
        <w:t xml:space="preserve">. </w:t>
      </w:r>
      <w:r w:rsidR="00A13EFF">
        <w:rPr>
          <w:rFonts w:ascii="Times New Roman" w:hAnsi="Times New Roman" w:cs="Times New Roman"/>
          <w:sz w:val="24"/>
          <w:szCs w:val="24"/>
        </w:rPr>
        <w:t xml:space="preserve">Specifically, </w:t>
      </w:r>
      <w:r w:rsidR="00F83706">
        <w:rPr>
          <w:rFonts w:ascii="Times New Roman" w:hAnsi="Times New Roman" w:cs="Times New Roman"/>
          <w:sz w:val="24"/>
          <w:szCs w:val="24"/>
        </w:rPr>
        <w:t xml:space="preserve">Expectancy Violation Theory (EVT; Burgoon, </w:t>
      </w:r>
      <w:r w:rsidR="009F6556">
        <w:rPr>
          <w:rFonts w:ascii="Times New Roman" w:hAnsi="Times New Roman" w:cs="Times New Roman"/>
          <w:sz w:val="24"/>
          <w:szCs w:val="24"/>
        </w:rPr>
        <w:t>1978) is an optimal framework to use for these future studies to track how expectations are formed during and after workplace bullying experiences. Evidence from this study indicates that expectations are pivotal during sensemaking processes for workplace bullying</w:t>
      </w:r>
      <w:r w:rsidR="00A13EFF">
        <w:rPr>
          <w:rFonts w:ascii="Times New Roman" w:hAnsi="Times New Roman" w:cs="Times New Roman"/>
          <w:sz w:val="24"/>
          <w:szCs w:val="24"/>
        </w:rPr>
        <w:t xml:space="preserve">. </w:t>
      </w:r>
      <w:r w:rsidR="000E0DB5">
        <w:rPr>
          <w:rFonts w:ascii="Times New Roman" w:hAnsi="Times New Roman" w:cs="Times New Roman"/>
          <w:sz w:val="24"/>
          <w:szCs w:val="24"/>
        </w:rPr>
        <w:t>Therefore, u</w:t>
      </w:r>
      <w:r w:rsidR="00C03B48">
        <w:rPr>
          <w:rFonts w:ascii="Times New Roman" w:hAnsi="Times New Roman" w:cs="Times New Roman"/>
          <w:sz w:val="24"/>
          <w:szCs w:val="24"/>
        </w:rPr>
        <w:t xml:space="preserve">sing EVT as a stand-alone framework is a necessary next step in workplace bullying research. </w:t>
      </w:r>
    </w:p>
    <w:p w14:paraId="7421FFD1" w14:textId="38E4DAA1" w:rsidR="00F97327" w:rsidRPr="001448AA" w:rsidRDefault="00F97327"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Research Context</w:t>
      </w:r>
    </w:p>
    <w:p w14:paraId="062C8444" w14:textId="37F8ED3A" w:rsidR="00721A05" w:rsidRDefault="00930097" w:rsidP="006C7521">
      <w:pPr>
        <w:spacing w:after="0" w:line="480" w:lineRule="auto"/>
        <w:rPr>
          <w:rFonts w:ascii="Times New Roman" w:hAnsi="Times New Roman" w:cs="Times New Roman"/>
          <w:sz w:val="24"/>
          <w:szCs w:val="24"/>
        </w:rPr>
      </w:pPr>
      <w:r w:rsidRPr="00930097">
        <w:rPr>
          <w:rFonts w:ascii="Times New Roman" w:hAnsi="Times New Roman" w:cs="Times New Roman"/>
          <w:sz w:val="24"/>
          <w:szCs w:val="24"/>
        </w:rPr>
        <w:tab/>
        <w:t>Academia is a unique space and the findings from this study may not be replicated in other professional sectors. Other professional sectors</w:t>
      </w:r>
      <w:r w:rsidR="00ED798B">
        <w:rPr>
          <w:rFonts w:ascii="Times New Roman" w:hAnsi="Times New Roman" w:cs="Times New Roman"/>
          <w:sz w:val="24"/>
          <w:szCs w:val="24"/>
        </w:rPr>
        <w:t>,</w:t>
      </w:r>
      <w:r w:rsidRPr="00930097">
        <w:rPr>
          <w:rFonts w:ascii="Times New Roman" w:hAnsi="Times New Roman" w:cs="Times New Roman"/>
          <w:sz w:val="24"/>
          <w:szCs w:val="24"/>
        </w:rPr>
        <w:t xml:space="preserve"> such as blue-collar work</w:t>
      </w:r>
      <w:r w:rsidR="00ED798B">
        <w:rPr>
          <w:rFonts w:ascii="Times New Roman" w:hAnsi="Times New Roman" w:cs="Times New Roman"/>
          <w:sz w:val="24"/>
          <w:szCs w:val="24"/>
        </w:rPr>
        <w:t>,</w:t>
      </w:r>
      <w:r w:rsidRPr="00930097">
        <w:rPr>
          <w:rFonts w:ascii="Times New Roman" w:hAnsi="Times New Roman" w:cs="Times New Roman"/>
          <w:sz w:val="24"/>
          <w:szCs w:val="24"/>
        </w:rPr>
        <w:t xml:space="preserve"> may have different assumptions of what constitutes bullying and what constitutes everyday talk</w:t>
      </w:r>
      <w:r w:rsidR="001E3F05">
        <w:rPr>
          <w:rFonts w:ascii="Times New Roman" w:hAnsi="Times New Roman" w:cs="Times New Roman"/>
          <w:sz w:val="24"/>
          <w:szCs w:val="24"/>
        </w:rPr>
        <w:t xml:space="preserve"> (</w:t>
      </w:r>
      <w:proofErr w:type="spellStart"/>
      <w:r w:rsidR="001E3F05" w:rsidRPr="001E3F05">
        <w:rPr>
          <w:rFonts w:ascii="Times New Roman" w:hAnsi="Times New Roman" w:cs="Times New Roman"/>
          <w:sz w:val="24"/>
          <w:szCs w:val="24"/>
        </w:rPr>
        <w:t>Goodboy</w:t>
      </w:r>
      <w:proofErr w:type="spellEnd"/>
      <w:r w:rsidR="001E3F05" w:rsidRPr="001E3F05">
        <w:rPr>
          <w:rFonts w:ascii="Times New Roman" w:hAnsi="Times New Roman" w:cs="Times New Roman"/>
          <w:sz w:val="24"/>
          <w:szCs w:val="24"/>
        </w:rPr>
        <w:t xml:space="preserve"> et al., 2017</w:t>
      </w:r>
      <w:r w:rsidR="001E3F05">
        <w:rPr>
          <w:rFonts w:ascii="Times New Roman" w:hAnsi="Times New Roman" w:cs="Times New Roman"/>
          <w:sz w:val="24"/>
          <w:szCs w:val="24"/>
        </w:rPr>
        <w:t>)</w:t>
      </w:r>
      <w:r w:rsidRPr="00930097">
        <w:rPr>
          <w:rFonts w:ascii="Times New Roman" w:hAnsi="Times New Roman" w:cs="Times New Roman"/>
          <w:sz w:val="24"/>
          <w:szCs w:val="24"/>
        </w:rPr>
        <w:t>. The findings from this study were often tied to expectations for working in academia</w:t>
      </w:r>
      <w:r w:rsidR="00ED798B">
        <w:rPr>
          <w:rFonts w:ascii="Times New Roman" w:hAnsi="Times New Roman" w:cs="Times New Roman"/>
          <w:sz w:val="24"/>
          <w:szCs w:val="24"/>
        </w:rPr>
        <w:t>,</w:t>
      </w:r>
      <w:r w:rsidRPr="00930097">
        <w:rPr>
          <w:rFonts w:ascii="Times New Roman" w:hAnsi="Times New Roman" w:cs="Times New Roman"/>
          <w:sz w:val="24"/>
          <w:szCs w:val="24"/>
        </w:rPr>
        <w:t xml:space="preserve"> such as the shattered dreams and occupational identity themes. It may be possible </w:t>
      </w:r>
      <w:r w:rsidRPr="00930097">
        <w:rPr>
          <w:rFonts w:ascii="Times New Roman" w:hAnsi="Times New Roman" w:cs="Times New Roman"/>
          <w:sz w:val="24"/>
          <w:szCs w:val="24"/>
        </w:rPr>
        <w:lastRenderedPageBreak/>
        <w:t>these themes do not show up in other professional business sectors. It is a fruitful research area to examine how expectations for work may present a strong</w:t>
      </w:r>
      <w:r w:rsidR="00231E15">
        <w:rPr>
          <w:rFonts w:ascii="Times New Roman" w:hAnsi="Times New Roman" w:cs="Times New Roman"/>
          <w:sz w:val="24"/>
          <w:szCs w:val="24"/>
        </w:rPr>
        <w:t xml:space="preserve"> or weak</w:t>
      </w:r>
      <w:r w:rsidRPr="00930097">
        <w:rPr>
          <w:rFonts w:ascii="Times New Roman" w:hAnsi="Times New Roman" w:cs="Times New Roman"/>
          <w:sz w:val="24"/>
          <w:szCs w:val="24"/>
        </w:rPr>
        <w:t xml:space="preserve"> indication </w:t>
      </w:r>
      <w:r w:rsidR="00ED798B">
        <w:rPr>
          <w:rFonts w:ascii="Times New Roman" w:hAnsi="Times New Roman" w:cs="Times New Roman"/>
          <w:sz w:val="24"/>
          <w:szCs w:val="24"/>
        </w:rPr>
        <w:t>for</w:t>
      </w:r>
      <w:r w:rsidRPr="00930097">
        <w:rPr>
          <w:rFonts w:ascii="Times New Roman" w:hAnsi="Times New Roman" w:cs="Times New Roman"/>
          <w:sz w:val="24"/>
          <w:szCs w:val="24"/>
        </w:rPr>
        <w:t xml:space="preserve"> how organizational members make sense of bullying issues in their workplace</w:t>
      </w:r>
      <w:r w:rsidR="006C5E43">
        <w:rPr>
          <w:rFonts w:ascii="Times New Roman" w:hAnsi="Times New Roman" w:cs="Times New Roman"/>
          <w:sz w:val="24"/>
          <w:szCs w:val="24"/>
        </w:rPr>
        <w:t xml:space="preserve"> that is dependent on the professional context. </w:t>
      </w:r>
    </w:p>
    <w:p w14:paraId="2499A494" w14:textId="49346F70" w:rsidR="004C69F0" w:rsidRPr="001448AA" w:rsidRDefault="004C69F0"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Data Analysis</w:t>
      </w:r>
    </w:p>
    <w:p w14:paraId="5C7B51DC" w14:textId="37D6EB1D" w:rsidR="00434947" w:rsidRPr="008E4F6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2E30C7">
        <w:rPr>
          <w:rFonts w:ascii="Times New Roman" w:hAnsi="Times New Roman" w:cs="Times New Roman"/>
          <w:sz w:val="24"/>
          <w:szCs w:val="24"/>
        </w:rPr>
        <w:t>P</w:t>
      </w:r>
      <w:r w:rsidRPr="008E4F60">
        <w:rPr>
          <w:rFonts w:ascii="Times New Roman" w:hAnsi="Times New Roman" w:cs="Times New Roman"/>
          <w:sz w:val="24"/>
          <w:szCs w:val="24"/>
        </w:rPr>
        <w:t>articipant narratives most often encompassed both experiences of target and bystander roles. Therefore, viewpoints from multiple perspectives became</w:t>
      </w:r>
      <w:r w:rsidR="00391331">
        <w:rPr>
          <w:rFonts w:ascii="Times New Roman" w:hAnsi="Times New Roman" w:cs="Times New Roman"/>
          <w:sz w:val="24"/>
          <w:szCs w:val="24"/>
        </w:rPr>
        <w:t xml:space="preserve"> </w:t>
      </w:r>
      <w:r w:rsidRPr="008E4F60">
        <w:rPr>
          <w:rFonts w:ascii="Times New Roman" w:hAnsi="Times New Roman" w:cs="Times New Roman"/>
          <w:sz w:val="24"/>
          <w:szCs w:val="24"/>
        </w:rPr>
        <w:t>interwove</w:t>
      </w:r>
      <w:r w:rsidR="00CF501F">
        <w:rPr>
          <w:rFonts w:ascii="Times New Roman" w:hAnsi="Times New Roman" w:cs="Times New Roman"/>
          <w:sz w:val="24"/>
          <w:szCs w:val="24"/>
        </w:rPr>
        <w:t>n</w:t>
      </w:r>
      <w:r w:rsidRPr="008E4F60">
        <w:rPr>
          <w:rFonts w:ascii="Times New Roman" w:hAnsi="Times New Roman" w:cs="Times New Roman"/>
          <w:sz w:val="24"/>
          <w:szCs w:val="24"/>
        </w:rPr>
        <w:t xml:space="preserve"> within participant narratives and, at times, </w:t>
      </w:r>
      <w:r w:rsidR="00ED798B">
        <w:rPr>
          <w:rFonts w:ascii="Times New Roman" w:hAnsi="Times New Roman" w:cs="Times New Roman"/>
          <w:sz w:val="24"/>
          <w:szCs w:val="24"/>
        </w:rPr>
        <w:t xml:space="preserve">it </w:t>
      </w:r>
      <w:r w:rsidRPr="008E4F60">
        <w:rPr>
          <w:rFonts w:ascii="Times New Roman" w:hAnsi="Times New Roman" w:cs="Times New Roman"/>
          <w:sz w:val="24"/>
          <w:szCs w:val="24"/>
        </w:rPr>
        <w:t xml:space="preserve">was difficult to parcel into two distinct sensemaking processes. Throughout the coding process, </w:t>
      </w:r>
      <w:r w:rsidR="00164D39">
        <w:rPr>
          <w:rFonts w:ascii="Times New Roman" w:hAnsi="Times New Roman" w:cs="Times New Roman"/>
          <w:sz w:val="24"/>
          <w:szCs w:val="24"/>
        </w:rPr>
        <w:t>I</w:t>
      </w:r>
      <w:r w:rsidRPr="008E4F60">
        <w:rPr>
          <w:rFonts w:ascii="Times New Roman" w:hAnsi="Times New Roman" w:cs="Times New Roman"/>
          <w:sz w:val="24"/>
          <w:szCs w:val="24"/>
        </w:rPr>
        <w:t xml:space="preserve"> paid attention when a participant talked about their experiences as a target and as a bystander. However, the target-bystander spectrum narrative in the current study became heavily intertwined during the overall thematic coding analysis.</w:t>
      </w:r>
    </w:p>
    <w:p w14:paraId="754E5E24" w14:textId="2E460D64" w:rsidR="004C69F0"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While data analysis in the current study was able to parcel through somewhat when participants experienced being a target or being a bystander, it is important for future research to continue looking into multiple perspectives throughout bullying processes. It was rare in the current study for participants to experience only the bystander role over time (six participants total were </w:t>
      </w:r>
      <w:r w:rsidR="0078072E">
        <w:rPr>
          <w:rFonts w:ascii="Times New Roman" w:hAnsi="Times New Roman" w:cs="Times New Roman"/>
          <w:sz w:val="24"/>
          <w:szCs w:val="24"/>
        </w:rPr>
        <w:t>mainly</w:t>
      </w:r>
      <w:r w:rsidR="0078072E" w:rsidRPr="008E4F60">
        <w:rPr>
          <w:rFonts w:ascii="Times New Roman" w:hAnsi="Times New Roman" w:cs="Times New Roman"/>
          <w:sz w:val="24"/>
          <w:szCs w:val="24"/>
        </w:rPr>
        <w:t xml:space="preserve"> </w:t>
      </w:r>
      <w:r w:rsidRPr="008E4F60">
        <w:rPr>
          <w:rFonts w:ascii="Times New Roman" w:hAnsi="Times New Roman" w:cs="Times New Roman"/>
          <w:sz w:val="24"/>
          <w:szCs w:val="24"/>
        </w:rPr>
        <w:t xml:space="preserve">bystanders). An overwhelming majority of participants experienced both the target and bystander perspectives. Future research </w:t>
      </w:r>
      <w:r w:rsidR="00E6619D">
        <w:rPr>
          <w:rFonts w:ascii="Times New Roman" w:hAnsi="Times New Roman" w:cs="Times New Roman"/>
          <w:sz w:val="24"/>
          <w:szCs w:val="24"/>
        </w:rPr>
        <w:t>should</w:t>
      </w:r>
      <w:r w:rsidR="00E6619D" w:rsidRPr="008E4F60">
        <w:rPr>
          <w:rFonts w:ascii="Times New Roman" w:hAnsi="Times New Roman" w:cs="Times New Roman"/>
          <w:sz w:val="24"/>
          <w:szCs w:val="24"/>
        </w:rPr>
        <w:t xml:space="preserve"> </w:t>
      </w:r>
      <w:r w:rsidRPr="008E4F60">
        <w:rPr>
          <w:rFonts w:ascii="Times New Roman" w:hAnsi="Times New Roman" w:cs="Times New Roman"/>
          <w:sz w:val="24"/>
          <w:szCs w:val="24"/>
        </w:rPr>
        <w:t>recruit only bystanders to reach saturation of this role and compare themes within those narratives juxtaposed against those who have experienced both target and bystander perspectives</w:t>
      </w:r>
      <w:r w:rsidR="00E6619D">
        <w:rPr>
          <w:rFonts w:ascii="Times New Roman" w:hAnsi="Times New Roman" w:cs="Times New Roman"/>
          <w:sz w:val="24"/>
          <w:szCs w:val="24"/>
        </w:rPr>
        <w:t>, or only target perspectives as well</w:t>
      </w:r>
      <w:r w:rsidRPr="008E4F60">
        <w:rPr>
          <w:rFonts w:ascii="Times New Roman" w:hAnsi="Times New Roman" w:cs="Times New Roman"/>
          <w:sz w:val="24"/>
          <w:szCs w:val="24"/>
        </w:rPr>
        <w:t xml:space="preserve">. </w:t>
      </w:r>
      <w:r w:rsidR="00E6619D">
        <w:rPr>
          <w:rFonts w:ascii="Times New Roman" w:hAnsi="Times New Roman" w:cs="Times New Roman"/>
          <w:sz w:val="24"/>
          <w:szCs w:val="24"/>
        </w:rPr>
        <w:t>Specific research questions in this area include</w:t>
      </w:r>
      <w:r w:rsidR="00E6619D" w:rsidRPr="0019772B">
        <w:rPr>
          <w:rFonts w:ascii="Times New Roman" w:hAnsi="Times New Roman" w:cs="Times New Roman"/>
          <w:sz w:val="24"/>
          <w:szCs w:val="24"/>
        </w:rPr>
        <w:t xml:space="preserve">: </w:t>
      </w:r>
      <w:r w:rsidR="00E6619D" w:rsidRPr="00A24EEC">
        <w:rPr>
          <w:rFonts w:ascii="Times New Roman" w:hAnsi="Times New Roman" w:cs="Times New Roman"/>
          <w:i/>
          <w:iCs/>
          <w:sz w:val="24"/>
          <w:szCs w:val="24"/>
        </w:rPr>
        <w:t>What are similarities and/or differences in target and bystander</w:t>
      </w:r>
      <w:r w:rsidR="004C67D1" w:rsidRPr="00A24EEC">
        <w:rPr>
          <w:rFonts w:ascii="Times New Roman" w:hAnsi="Times New Roman" w:cs="Times New Roman"/>
          <w:i/>
          <w:iCs/>
          <w:sz w:val="24"/>
          <w:szCs w:val="24"/>
        </w:rPr>
        <w:t xml:space="preserve"> sensemaking processes?</w:t>
      </w:r>
      <w:r w:rsidR="004C67D1" w:rsidRPr="0019772B">
        <w:rPr>
          <w:rFonts w:ascii="Times New Roman" w:hAnsi="Times New Roman" w:cs="Times New Roman"/>
          <w:sz w:val="24"/>
          <w:szCs w:val="24"/>
        </w:rPr>
        <w:t xml:space="preserve"> or</w:t>
      </w:r>
      <w:r w:rsidR="004C67D1">
        <w:rPr>
          <w:rFonts w:ascii="Times New Roman" w:hAnsi="Times New Roman" w:cs="Times New Roman"/>
          <w:sz w:val="24"/>
          <w:szCs w:val="24"/>
        </w:rPr>
        <w:t xml:space="preserve"> </w:t>
      </w:r>
      <w:proofErr w:type="gramStart"/>
      <w:r w:rsidR="004B6C1B" w:rsidRPr="00A24EEC">
        <w:rPr>
          <w:rFonts w:ascii="Times New Roman" w:hAnsi="Times New Roman" w:cs="Times New Roman"/>
          <w:i/>
          <w:iCs/>
          <w:sz w:val="24"/>
          <w:szCs w:val="24"/>
        </w:rPr>
        <w:t>How</w:t>
      </w:r>
      <w:proofErr w:type="gramEnd"/>
      <w:r w:rsidR="004B6C1B" w:rsidRPr="00A24EEC">
        <w:rPr>
          <w:rFonts w:ascii="Times New Roman" w:hAnsi="Times New Roman" w:cs="Times New Roman"/>
          <w:i/>
          <w:iCs/>
          <w:sz w:val="24"/>
          <w:szCs w:val="24"/>
        </w:rPr>
        <w:t xml:space="preserve"> do target-bystander narratives become interwoven over time as workplace bullying is experienced?</w:t>
      </w:r>
    </w:p>
    <w:p w14:paraId="3EB81FBD" w14:textId="3098AB33" w:rsidR="00507EDD" w:rsidRPr="001448AA" w:rsidRDefault="00507EDD"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Training Programs</w:t>
      </w:r>
    </w:p>
    <w:p w14:paraId="440A2632" w14:textId="520F3E83" w:rsidR="003A0D3A"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lastRenderedPageBreak/>
        <w:tab/>
        <w:t xml:space="preserve">It is also difficult to generalize findings </w:t>
      </w:r>
      <w:r w:rsidR="00A67222">
        <w:rPr>
          <w:rFonts w:ascii="Times New Roman" w:hAnsi="Times New Roman" w:cs="Times New Roman"/>
          <w:sz w:val="24"/>
          <w:szCs w:val="24"/>
        </w:rPr>
        <w:t xml:space="preserve">solely </w:t>
      </w:r>
      <w:r w:rsidRPr="008E4F60">
        <w:rPr>
          <w:rFonts w:ascii="Times New Roman" w:hAnsi="Times New Roman" w:cs="Times New Roman"/>
          <w:sz w:val="24"/>
          <w:szCs w:val="24"/>
        </w:rPr>
        <w:t>from this study for development of an all-encompassing bystander intervention training program. A bystander intervention training program that includes both target and bystander support groups requires special attention and delicate tactics as to not accidentally exacerbate issues. While the applied implications from this study are worthy of additional research and conversation, it is not appropriate to begin incorporating these themes just yet in an intervention or support group training program. Implementing suggestions from this study too soon could have possible deleterious outcomes</w:t>
      </w:r>
      <w:r w:rsidR="00FC3E8B" w:rsidRPr="008E4F60">
        <w:rPr>
          <w:rFonts w:ascii="Times New Roman" w:hAnsi="Times New Roman" w:cs="Times New Roman"/>
          <w:sz w:val="24"/>
          <w:szCs w:val="24"/>
        </w:rPr>
        <w:t>.</w:t>
      </w:r>
    </w:p>
    <w:p w14:paraId="73E37C0B" w14:textId="77777777" w:rsidR="00A24EEC" w:rsidRDefault="003A0D3A"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34947" w:rsidRPr="008E4F60">
        <w:rPr>
          <w:rFonts w:ascii="Times New Roman" w:hAnsi="Times New Roman" w:cs="Times New Roman"/>
          <w:sz w:val="24"/>
          <w:szCs w:val="24"/>
        </w:rPr>
        <w:t xml:space="preserve">Future research requires further examination of these findings, outcomes of target-bystander support groups, and possible threats to implementing the suggestions from this study. Future research can test </w:t>
      </w:r>
      <w:r w:rsidR="008C4ABD">
        <w:rPr>
          <w:rFonts w:ascii="Times New Roman" w:hAnsi="Times New Roman" w:cs="Times New Roman"/>
          <w:sz w:val="24"/>
          <w:szCs w:val="24"/>
        </w:rPr>
        <w:t xml:space="preserve">the outlined </w:t>
      </w:r>
      <w:r w:rsidR="00434947" w:rsidRPr="008E4F60">
        <w:rPr>
          <w:rFonts w:ascii="Times New Roman" w:hAnsi="Times New Roman" w:cs="Times New Roman"/>
          <w:sz w:val="24"/>
          <w:szCs w:val="24"/>
        </w:rPr>
        <w:t xml:space="preserve">support group communication </w:t>
      </w:r>
      <w:r w:rsidR="008C4ABD">
        <w:rPr>
          <w:rFonts w:ascii="Times New Roman" w:hAnsi="Times New Roman" w:cs="Times New Roman"/>
          <w:sz w:val="24"/>
          <w:szCs w:val="24"/>
        </w:rPr>
        <w:t xml:space="preserve">facets </w:t>
      </w:r>
      <w:r w:rsidR="00434947" w:rsidRPr="008E4F60">
        <w:rPr>
          <w:rFonts w:ascii="Times New Roman" w:hAnsi="Times New Roman" w:cs="Times New Roman"/>
          <w:sz w:val="24"/>
          <w:szCs w:val="24"/>
        </w:rPr>
        <w:t>in a controlled environment, such as a lab setting, before they are implemented in a real-world program.</w:t>
      </w:r>
      <w:r w:rsidR="00C57631">
        <w:rPr>
          <w:rFonts w:ascii="Times New Roman" w:hAnsi="Times New Roman" w:cs="Times New Roman"/>
          <w:sz w:val="24"/>
          <w:szCs w:val="24"/>
        </w:rPr>
        <w:t xml:space="preserve"> </w:t>
      </w:r>
      <w:r w:rsidR="00507EDD" w:rsidRPr="00507EDD">
        <w:rPr>
          <w:rFonts w:ascii="Times New Roman" w:hAnsi="Times New Roman" w:cs="Times New Roman"/>
          <w:sz w:val="24"/>
          <w:szCs w:val="24"/>
        </w:rPr>
        <w:t xml:space="preserve">Future endeavors </w:t>
      </w:r>
      <w:r w:rsidR="006C1A50">
        <w:rPr>
          <w:rFonts w:ascii="Times New Roman" w:hAnsi="Times New Roman" w:cs="Times New Roman"/>
          <w:sz w:val="24"/>
          <w:szCs w:val="24"/>
        </w:rPr>
        <w:t>should also</w:t>
      </w:r>
      <w:r w:rsidR="00507EDD" w:rsidRPr="00507EDD">
        <w:rPr>
          <w:rFonts w:ascii="Times New Roman" w:hAnsi="Times New Roman" w:cs="Times New Roman"/>
          <w:sz w:val="24"/>
          <w:szCs w:val="24"/>
        </w:rPr>
        <w:t xml:space="preserve"> reframe the bystander role as a shared experience alongside targets, which may lessen a stigma or judgment for bystanders. This may become beneficial for training programs and priming for prosocial bystander support. Further examination of the cycles of support, helpful and unhelpful moments, and the perpetuation of bullying over time is a fruitful area of inquiry</w:t>
      </w:r>
      <w:r w:rsidR="006B6D19">
        <w:rPr>
          <w:rFonts w:ascii="Times New Roman" w:hAnsi="Times New Roman" w:cs="Times New Roman"/>
          <w:sz w:val="24"/>
          <w:szCs w:val="24"/>
        </w:rPr>
        <w:t xml:space="preserve"> in this regard</w:t>
      </w:r>
      <w:r w:rsidR="00507EDD" w:rsidRPr="00507EDD">
        <w:rPr>
          <w:rFonts w:ascii="Times New Roman" w:hAnsi="Times New Roman" w:cs="Times New Roman"/>
          <w:sz w:val="24"/>
          <w:szCs w:val="24"/>
        </w:rPr>
        <w:t>.</w:t>
      </w:r>
    </w:p>
    <w:p w14:paraId="032044D9" w14:textId="3AC6B390" w:rsidR="00434947" w:rsidRPr="001448AA" w:rsidRDefault="00434947"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World Events</w:t>
      </w:r>
    </w:p>
    <w:p w14:paraId="2C08A6E4" w14:textId="321923CD" w:rsidR="00434947"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r>
      <w:r w:rsidR="007B308C">
        <w:rPr>
          <w:rFonts w:ascii="Times New Roman" w:hAnsi="Times New Roman" w:cs="Times New Roman"/>
          <w:sz w:val="24"/>
          <w:szCs w:val="24"/>
        </w:rPr>
        <w:t>Data collection for this</w:t>
      </w:r>
      <w:r w:rsidRPr="008E4F60">
        <w:rPr>
          <w:rFonts w:ascii="Times New Roman" w:hAnsi="Times New Roman" w:cs="Times New Roman"/>
          <w:sz w:val="24"/>
          <w:szCs w:val="24"/>
        </w:rPr>
        <w:t xml:space="preserve"> study was conducted during the </w:t>
      </w:r>
      <w:r w:rsidR="007D08B2">
        <w:rPr>
          <w:rFonts w:ascii="Times New Roman" w:hAnsi="Times New Roman" w:cs="Times New Roman"/>
          <w:sz w:val="24"/>
          <w:szCs w:val="24"/>
        </w:rPr>
        <w:t>first wave</w:t>
      </w:r>
      <w:r w:rsidR="007D08B2" w:rsidRPr="008E4F60">
        <w:rPr>
          <w:rFonts w:ascii="Times New Roman" w:hAnsi="Times New Roman" w:cs="Times New Roman"/>
          <w:sz w:val="24"/>
          <w:szCs w:val="24"/>
        </w:rPr>
        <w:t xml:space="preserve"> </w:t>
      </w:r>
      <w:r w:rsidRPr="008E4F60">
        <w:rPr>
          <w:rFonts w:ascii="Times New Roman" w:hAnsi="Times New Roman" w:cs="Times New Roman"/>
          <w:sz w:val="24"/>
          <w:szCs w:val="24"/>
        </w:rPr>
        <w:t>of the COVID-19 global health pandemic (August-November 2020). Many participants expressed how their experiences with bullying over the past year w</w:t>
      </w:r>
      <w:r w:rsidR="00FE64EE">
        <w:rPr>
          <w:rFonts w:ascii="Times New Roman" w:hAnsi="Times New Roman" w:cs="Times New Roman"/>
          <w:sz w:val="24"/>
          <w:szCs w:val="24"/>
        </w:rPr>
        <w:t>ere</w:t>
      </w:r>
      <w:r w:rsidRPr="008E4F60">
        <w:rPr>
          <w:rFonts w:ascii="Times New Roman" w:hAnsi="Times New Roman" w:cs="Times New Roman"/>
          <w:sz w:val="24"/>
          <w:szCs w:val="24"/>
        </w:rPr>
        <w:t xml:space="preserve"> impacted by COVID-19 (e.g., quarantine, department meetings over </w:t>
      </w:r>
      <w:r w:rsidR="00EC3580">
        <w:rPr>
          <w:rFonts w:ascii="Times New Roman" w:hAnsi="Times New Roman" w:cs="Times New Roman"/>
          <w:sz w:val="24"/>
          <w:szCs w:val="24"/>
        </w:rPr>
        <w:t>Z</w:t>
      </w:r>
      <w:r w:rsidRPr="008E4F60">
        <w:rPr>
          <w:rFonts w:ascii="Times New Roman" w:hAnsi="Times New Roman" w:cs="Times New Roman"/>
          <w:sz w:val="24"/>
          <w:szCs w:val="24"/>
        </w:rPr>
        <w:t xml:space="preserve">oom or telephone, etc.). Participants often voiced that they received a respite from bullying during quarantine. However, when department meetings and work began to ramp back up via electronic communication (Zoom, phone, email), the bullying experiences </w:t>
      </w:r>
      <w:r w:rsidRPr="008E4F60">
        <w:rPr>
          <w:rFonts w:ascii="Times New Roman" w:hAnsi="Times New Roman" w:cs="Times New Roman"/>
          <w:sz w:val="24"/>
          <w:szCs w:val="24"/>
        </w:rPr>
        <w:lastRenderedPageBreak/>
        <w:t xml:space="preserve">resumed. These conversations were not included in the scope of the current study. </w:t>
      </w:r>
      <w:r w:rsidR="00EC3580">
        <w:rPr>
          <w:rFonts w:ascii="Times New Roman" w:hAnsi="Times New Roman" w:cs="Times New Roman"/>
          <w:sz w:val="24"/>
          <w:szCs w:val="24"/>
        </w:rPr>
        <w:t>An optimal study that stems from the data collected here,</w:t>
      </w:r>
      <w:r w:rsidRPr="008E4F60">
        <w:rPr>
          <w:rFonts w:ascii="Times New Roman" w:hAnsi="Times New Roman" w:cs="Times New Roman"/>
          <w:sz w:val="24"/>
          <w:szCs w:val="24"/>
        </w:rPr>
        <w:t xml:space="preserve"> </w:t>
      </w:r>
      <w:r w:rsidR="00EC3580">
        <w:rPr>
          <w:rFonts w:ascii="Times New Roman" w:hAnsi="Times New Roman" w:cs="Times New Roman"/>
          <w:sz w:val="24"/>
          <w:szCs w:val="24"/>
        </w:rPr>
        <w:t>should</w:t>
      </w:r>
      <w:r w:rsidR="00EC3580" w:rsidRPr="008E4F60">
        <w:rPr>
          <w:rFonts w:ascii="Times New Roman" w:hAnsi="Times New Roman" w:cs="Times New Roman"/>
          <w:sz w:val="24"/>
          <w:szCs w:val="24"/>
        </w:rPr>
        <w:t xml:space="preserve"> </w:t>
      </w:r>
      <w:r w:rsidRPr="008E4F60">
        <w:rPr>
          <w:rFonts w:ascii="Times New Roman" w:hAnsi="Times New Roman" w:cs="Times New Roman"/>
          <w:sz w:val="24"/>
          <w:szCs w:val="24"/>
        </w:rPr>
        <w:t>examine how destructive organizational processes may manifest for participants through key world events</w:t>
      </w:r>
      <w:r w:rsidR="00FE64EE">
        <w:rPr>
          <w:rFonts w:ascii="Times New Roman" w:hAnsi="Times New Roman" w:cs="Times New Roman"/>
          <w:sz w:val="24"/>
          <w:szCs w:val="24"/>
        </w:rPr>
        <w:t>,</w:t>
      </w:r>
      <w:r w:rsidRPr="008E4F60">
        <w:rPr>
          <w:rFonts w:ascii="Times New Roman" w:hAnsi="Times New Roman" w:cs="Times New Roman"/>
          <w:sz w:val="24"/>
          <w:szCs w:val="24"/>
        </w:rPr>
        <w:t xml:space="preserve"> such as COVID-19</w:t>
      </w:r>
      <w:r w:rsidR="00FE64EE">
        <w:rPr>
          <w:rFonts w:ascii="Times New Roman" w:hAnsi="Times New Roman" w:cs="Times New Roman"/>
          <w:sz w:val="24"/>
          <w:szCs w:val="24"/>
        </w:rPr>
        <w:t>,</w:t>
      </w:r>
      <w:r w:rsidRPr="008E4F60">
        <w:rPr>
          <w:rFonts w:ascii="Times New Roman" w:hAnsi="Times New Roman" w:cs="Times New Roman"/>
          <w:sz w:val="24"/>
          <w:szCs w:val="24"/>
        </w:rPr>
        <w:t xml:space="preserve"> or structural changes</w:t>
      </w:r>
      <w:r w:rsidR="00FE64EE">
        <w:rPr>
          <w:rFonts w:ascii="Times New Roman" w:hAnsi="Times New Roman" w:cs="Times New Roman"/>
          <w:sz w:val="24"/>
          <w:szCs w:val="24"/>
        </w:rPr>
        <w:t>,</w:t>
      </w:r>
      <w:r w:rsidRPr="008E4F60">
        <w:rPr>
          <w:rFonts w:ascii="Times New Roman" w:hAnsi="Times New Roman" w:cs="Times New Roman"/>
          <w:sz w:val="24"/>
          <w:szCs w:val="24"/>
        </w:rPr>
        <w:t xml:space="preserve"> such as working from home or engaging in electronic formats.</w:t>
      </w:r>
    </w:p>
    <w:p w14:paraId="3F90906D" w14:textId="0A2C68A3" w:rsidR="00500159" w:rsidRPr="00A24EEC" w:rsidRDefault="00500159" w:rsidP="006C7521">
      <w:pPr>
        <w:spacing w:after="0" w:line="480" w:lineRule="auto"/>
        <w:rPr>
          <w:rFonts w:ascii="Times New Roman" w:hAnsi="Times New Roman" w:cs="Times New Roman"/>
          <w:b/>
          <w:bCs/>
          <w:sz w:val="24"/>
          <w:szCs w:val="24"/>
        </w:rPr>
      </w:pPr>
      <w:r w:rsidRPr="00A24EEC">
        <w:rPr>
          <w:rFonts w:ascii="Times New Roman" w:hAnsi="Times New Roman" w:cs="Times New Roman"/>
          <w:b/>
          <w:bCs/>
          <w:sz w:val="24"/>
          <w:szCs w:val="24"/>
        </w:rPr>
        <w:t>Hierarchy in Academia</w:t>
      </w:r>
    </w:p>
    <w:p w14:paraId="1494E11F" w14:textId="3697F211" w:rsidR="00351C10" w:rsidRDefault="00500159"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917FB">
        <w:rPr>
          <w:rFonts w:ascii="Times New Roman" w:hAnsi="Times New Roman" w:cs="Times New Roman"/>
          <w:sz w:val="24"/>
          <w:szCs w:val="24"/>
        </w:rPr>
        <w:t xml:space="preserve">This study </w:t>
      </w:r>
      <w:r>
        <w:rPr>
          <w:rFonts w:ascii="Times New Roman" w:hAnsi="Times New Roman" w:cs="Times New Roman"/>
          <w:sz w:val="24"/>
          <w:szCs w:val="24"/>
        </w:rPr>
        <w:t xml:space="preserve">examined how an organizational member’s position in the </w:t>
      </w:r>
      <w:r w:rsidR="005F5207">
        <w:rPr>
          <w:rFonts w:ascii="Times New Roman" w:hAnsi="Times New Roman" w:cs="Times New Roman"/>
          <w:sz w:val="24"/>
          <w:szCs w:val="24"/>
        </w:rPr>
        <w:t xml:space="preserve">hierarchy </w:t>
      </w:r>
      <w:r w:rsidR="008917FB">
        <w:rPr>
          <w:rFonts w:ascii="Times New Roman" w:hAnsi="Times New Roman" w:cs="Times New Roman"/>
          <w:sz w:val="24"/>
          <w:szCs w:val="24"/>
        </w:rPr>
        <w:t xml:space="preserve">plays a role in </w:t>
      </w:r>
      <w:r w:rsidR="005F5207">
        <w:rPr>
          <w:rFonts w:ascii="Times New Roman" w:hAnsi="Times New Roman" w:cs="Times New Roman"/>
          <w:sz w:val="24"/>
          <w:szCs w:val="24"/>
        </w:rPr>
        <w:t xml:space="preserve">sensemaking processes during workplace bullying experiences. </w:t>
      </w:r>
      <w:r w:rsidR="008917FB">
        <w:rPr>
          <w:rFonts w:ascii="Times New Roman" w:hAnsi="Times New Roman" w:cs="Times New Roman"/>
          <w:sz w:val="24"/>
          <w:szCs w:val="24"/>
        </w:rPr>
        <w:t>Data</w:t>
      </w:r>
      <w:r w:rsidR="00773B4D">
        <w:rPr>
          <w:rFonts w:ascii="Times New Roman" w:hAnsi="Times New Roman" w:cs="Times New Roman"/>
          <w:sz w:val="24"/>
          <w:szCs w:val="24"/>
        </w:rPr>
        <w:t xml:space="preserve"> indicated that </w:t>
      </w:r>
      <w:r w:rsidR="00AB79D8">
        <w:rPr>
          <w:rFonts w:ascii="Times New Roman" w:hAnsi="Times New Roman" w:cs="Times New Roman"/>
          <w:sz w:val="24"/>
          <w:szCs w:val="24"/>
        </w:rPr>
        <w:t xml:space="preserve">faculty often </w:t>
      </w:r>
      <w:r w:rsidR="00795948">
        <w:rPr>
          <w:rFonts w:ascii="Times New Roman" w:hAnsi="Times New Roman" w:cs="Times New Roman"/>
          <w:sz w:val="24"/>
          <w:szCs w:val="24"/>
        </w:rPr>
        <w:t>understood</w:t>
      </w:r>
      <w:r w:rsidR="00682CC7">
        <w:rPr>
          <w:rFonts w:ascii="Times New Roman" w:hAnsi="Times New Roman" w:cs="Times New Roman"/>
          <w:sz w:val="24"/>
          <w:szCs w:val="24"/>
        </w:rPr>
        <w:t xml:space="preserve"> bullying through their position within the tenure process. Junior-level faculty voiced feelings </w:t>
      </w:r>
      <w:r w:rsidR="00323D3E">
        <w:rPr>
          <w:rFonts w:ascii="Times New Roman" w:hAnsi="Times New Roman" w:cs="Times New Roman"/>
          <w:sz w:val="24"/>
          <w:szCs w:val="24"/>
        </w:rPr>
        <w:t>of vulnerability</w:t>
      </w:r>
      <w:r w:rsidR="0060623B">
        <w:rPr>
          <w:rFonts w:ascii="Times New Roman" w:hAnsi="Times New Roman" w:cs="Times New Roman"/>
          <w:sz w:val="24"/>
          <w:szCs w:val="24"/>
        </w:rPr>
        <w:t xml:space="preserve"> due to their lack of tenure</w:t>
      </w:r>
      <w:r w:rsidR="00323D3E">
        <w:rPr>
          <w:rFonts w:ascii="Times New Roman" w:hAnsi="Times New Roman" w:cs="Times New Roman"/>
          <w:sz w:val="24"/>
          <w:szCs w:val="24"/>
        </w:rPr>
        <w:t xml:space="preserve"> </w:t>
      </w:r>
      <w:r w:rsidR="00351C10">
        <w:rPr>
          <w:rFonts w:ascii="Times New Roman" w:hAnsi="Times New Roman" w:cs="Times New Roman"/>
          <w:sz w:val="24"/>
          <w:szCs w:val="24"/>
        </w:rPr>
        <w:t xml:space="preserve">as they </w:t>
      </w:r>
      <w:r w:rsidR="004B693D">
        <w:rPr>
          <w:rFonts w:ascii="Times New Roman" w:hAnsi="Times New Roman" w:cs="Times New Roman"/>
          <w:sz w:val="24"/>
          <w:szCs w:val="24"/>
        </w:rPr>
        <w:t xml:space="preserve">wanted to report their situations to administration, which often lead to </w:t>
      </w:r>
      <w:r w:rsidR="00A946A0">
        <w:rPr>
          <w:rFonts w:ascii="Times New Roman" w:hAnsi="Times New Roman" w:cs="Times New Roman"/>
          <w:sz w:val="24"/>
          <w:szCs w:val="24"/>
        </w:rPr>
        <w:t xml:space="preserve">feeling helpless. </w:t>
      </w:r>
      <w:r w:rsidR="00351C10">
        <w:rPr>
          <w:rFonts w:ascii="Times New Roman" w:hAnsi="Times New Roman" w:cs="Times New Roman"/>
          <w:sz w:val="24"/>
          <w:szCs w:val="24"/>
        </w:rPr>
        <w:t xml:space="preserve">Staff participants saw their role within the organizational hierarchy as </w:t>
      </w:r>
      <w:r w:rsidR="0065414C">
        <w:rPr>
          <w:rFonts w:ascii="Times New Roman" w:hAnsi="Times New Roman" w:cs="Times New Roman"/>
          <w:sz w:val="24"/>
          <w:szCs w:val="24"/>
        </w:rPr>
        <w:t>Dana mentioned, “</w:t>
      </w:r>
      <w:r w:rsidR="0065414C" w:rsidRPr="0065414C">
        <w:rPr>
          <w:rFonts w:ascii="Times New Roman" w:hAnsi="Times New Roman" w:cs="Times New Roman"/>
          <w:sz w:val="24"/>
          <w:szCs w:val="24"/>
        </w:rPr>
        <w:t>like a subpar employee</w:t>
      </w:r>
      <w:r w:rsidR="0065414C">
        <w:rPr>
          <w:rFonts w:ascii="Times New Roman" w:hAnsi="Times New Roman" w:cs="Times New Roman"/>
          <w:sz w:val="24"/>
          <w:szCs w:val="24"/>
        </w:rPr>
        <w:t>” or as Henry mentioned, “</w:t>
      </w:r>
      <w:r w:rsidR="00B873B5">
        <w:rPr>
          <w:rFonts w:ascii="Times New Roman" w:hAnsi="Times New Roman" w:cs="Times New Roman"/>
          <w:sz w:val="24"/>
          <w:szCs w:val="24"/>
        </w:rPr>
        <w:t>undervalued</w:t>
      </w:r>
      <w:r w:rsidR="00E9112C">
        <w:rPr>
          <w:rFonts w:ascii="Times New Roman" w:hAnsi="Times New Roman" w:cs="Times New Roman"/>
          <w:sz w:val="24"/>
          <w:szCs w:val="24"/>
        </w:rPr>
        <w:t>… [</w:t>
      </w:r>
      <w:r w:rsidR="00862087">
        <w:rPr>
          <w:rFonts w:ascii="Times New Roman" w:hAnsi="Times New Roman" w:cs="Times New Roman"/>
          <w:sz w:val="24"/>
          <w:szCs w:val="24"/>
        </w:rPr>
        <w:t>and caught in] the pecking order</w:t>
      </w:r>
      <w:r w:rsidR="00B873B5">
        <w:rPr>
          <w:rFonts w:ascii="Times New Roman" w:hAnsi="Times New Roman" w:cs="Times New Roman"/>
          <w:sz w:val="24"/>
          <w:szCs w:val="24"/>
        </w:rPr>
        <w:t>”</w:t>
      </w:r>
      <w:r w:rsidR="0060623B">
        <w:rPr>
          <w:rFonts w:ascii="Times New Roman" w:hAnsi="Times New Roman" w:cs="Times New Roman"/>
          <w:sz w:val="24"/>
          <w:szCs w:val="24"/>
        </w:rPr>
        <w:t xml:space="preserve"> as they made sense of bullying.</w:t>
      </w:r>
      <w:r w:rsidR="00B873B5">
        <w:rPr>
          <w:rFonts w:ascii="Times New Roman" w:hAnsi="Times New Roman" w:cs="Times New Roman"/>
          <w:sz w:val="24"/>
          <w:szCs w:val="24"/>
        </w:rPr>
        <w:t xml:space="preserve"> These findings contribute to the need for further examination of </w:t>
      </w:r>
      <w:r w:rsidR="0060623B">
        <w:rPr>
          <w:rFonts w:ascii="Times New Roman" w:hAnsi="Times New Roman" w:cs="Times New Roman"/>
          <w:sz w:val="24"/>
          <w:szCs w:val="24"/>
        </w:rPr>
        <w:t>these</w:t>
      </w:r>
      <w:r w:rsidR="00B873B5">
        <w:rPr>
          <w:rFonts w:ascii="Times New Roman" w:hAnsi="Times New Roman" w:cs="Times New Roman"/>
          <w:sz w:val="24"/>
          <w:szCs w:val="24"/>
        </w:rPr>
        <w:t xml:space="preserve"> often overlooked and undervalued role</w:t>
      </w:r>
      <w:r w:rsidR="0060623B">
        <w:rPr>
          <w:rFonts w:ascii="Times New Roman" w:hAnsi="Times New Roman" w:cs="Times New Roman"/>
          <w:sz w:val="24"/>
          <w:szCs w:val="24"/>
        </w:rPr>
        <w:t>s</w:t>
      </w:r>
      <w:r w:rsidR="00B873B5">
        <w:rPr>
          <w:rFonts w:ascii="Times New Roman" w:hAnsi="Times New Roman" w:cs="Times New Roman"/>
          <w:sz w:val="24"/>
          <w:szCs w:val="24"/>
        </w:rPr>
        <w:t xml:space="preserve">, especially within academic settings. </w:t>
      </w:r>
    </w:p>
    <w:p w14:paraId="2D5D3C8A" w14:textId="53701B4E" w:rsidR="002C0D42" w:rsidRPr="008E4F60" w:rsidRDefault="002C0D42"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t>An optimal future research project should examine lower-level employees’ (e.g., junior faculty, clerical</w:t>
      </w:r>
      <w:r w:rsidR="004B3EBC">
        <w:rPr>
          <w:rFonts w:ascii="Times New Roman" w:hAnsi="Times New Roman" w:cs="Times New Roman"/>
          <w:sz w:val="24"/>
          <w:szCs w:val="24"/>
        </w:rPr>
        <w:t xml:space="preserve">, or maintenance staff) </w:t>
      </w:r>
      <w:r>
        <w:rPr>
          <w:rFonts w:ascii="Times New Roman" w:hAnsi="Times New Roman" w:cs="Times New Roman"/>
          <w:sz w:val="24"/>
          <w:szCs w:val="24"/>
        </w:rPr>
        <w:t>experiences</w:t>
      </w:r>
      <w:r w:rsidR="004B3EBC">
        <w:rPr>
          <w:rFonts w:ascii="Times New Roman" w:hAnsi="Times New Roman" w:cs="Times New Roman"/>
          <w:sz w:val="24"/>
          <w:szCs w:val="24"/>
        </w:rPr>
        <w:t xml:space="preserve"> in academia</w:t>
      </w:r>
      <w:r w:rsidR="00D350BA">
        <w:rPr>
          <w:rFonts w:ascii="Times New Roman" w:hAnsi="Times New Roman" w:cs="Times New Roman"/>
          <w:sz w:val="24"/>
          <w:szCs w:val="24"/>
        </w:rPr>
        <w:t xml:space="preserve">. This role is </w:t>
      </w:r>
      <w:r w:rsidR="00720282">
        <w:rPr>
          <w:rFonts w:ascii="Times New Roman" w:hAnsi="Times New Roman" w:cs="Times New Roman"/>
          <w:sz w:val="24"/>
          <w:szCs w:val="24"/>
        </w:rPr>
        <w:t xml:space="preserve">currently underrepresented </w:t>
      </w:r>
      <w:r w:rsidR="00D350BA">
        <w:rPr>
          <w:rFonts w:ascii="Times New Roman" w:hAnsi="Times New Roman" w:cs="Times New Roman"/>
          <w:sz w:val="24"/>
          <w:szCs w:val="24"/>
        </w:rPr>
        <w:t xml:space="preserve">in our research literature, especially from a communication perspective. </w:t>
      </w:r>
      <w:r w:rsidR="00B86D41">
        <w:rPr>
          <w:rFonts w:ascii="Times New Roman" w:hAnsi="Times New Roman" w:cs="Times New Roman"/>
          <w:sz w:val="24"/>
          <w:szCs w:val="24"/>
        </w:rPr>
        <w:t>Specifically,</w:t>
      </w:r>
      <w:r w:rsidR="00DF4D0F">
        <w:rPr>
          <w:rFonts w:ascii="Times New Roman" w:hAnsi="Times New Roman" w:cs="Times New Roman"/>
          <w:sz w:val="24"/>
          <w:szCs w:val="24"/>
        </w:rPr>
        <w:t xml:space="preserve"> the</w:t>
      </w:r>
      <w:r w:rsidR="00B86D41">
        <w:rPr>
          <w:rFonts w:ascii="Times New Roman" w:hAnsi="Times New Roman" w:cs="Times New Roman"/>
          <w:sz w:val="24"/>
          <w:szCs w:val="24"/>
        </w:rPr>
        <w:t xml:space="preserve"> administrative</w:t>
      </w:r>
      <w:r w:rsidR="00E9112C">
        <w:rPr>
          <w:rFonts w:ascii="Times New Roman" w:hAnsi="Times New Roman" w:cs="Times New Roman"/>
          <w:sz w:val="24"/>
          <w:szCs w:val="24"/>
        </w:rPr>
        <w:t xml:space="preserve"> assistant role has previously been characterized as the female ghetto</w:t>
      </w:r>
      <w:r w:rsidR="002F081E">
        <w:rPr>
          <w:rFonts w:ascii="Times New Roman" w:hAnsi="Times New Roman" w:cs="Times New Roman"/>
          <w:sz w:val="24"/>
          <w:szCs w:val="24"/>
        </w:rPr>
        <w:t xml:space="preserve"> </w:t>
      </w:r>
      <w:r w:rsidR="002F081E" w:rsidRPr="002F081E">
        <w:rPr>
          <w:rFonts w:ascii="Times New Roman" w:hAnsi="Times New Roman" w:cs="Times New Roman"/>
          <w:sz w:val="24"/>
          <w:szCs w:val="24"/>
        </w:rPr>
        <w:t>while these organizational members do not</w:t>
      </w:r>
      <w:r w:rsidR="002F081E">
        <w:rPr>
          <w:rFonts w:ascii="Times New Roman" w:hAnsi="Times New Roman" w:cs="Times New Roman"/>
          <w:sz w:val="24"/>
          <w:szCs w:val="24"/>
        </w:rPr>
        <w:t xml:space="preserve"> perceive their own role in this way</w:t>
      </w:r>
      <w:r w:rsidR="00E9112C">
        <w:rPr>
          <w:rFonts w:ascii="Times New Roman" w:hAnsi="Times New Roman" w:cs="Times New Roman"/>
          <w:sz w:val="24"/>
          <w:szCs w:val="24"/>
        </w:rPr>
        <w:t xml:space="preserve"> (</w:t>
      </w:r>
      <w:r w:rsidR="00AA5FB7" w:rsidRPr="00AA5FB7">
        <w:rPr>
          <w:rFonts w:ascii="Times New Roman" w:hAnsi="Times New Roman" w:cs="Times New Roman"/>
          <w:sz w:val="24"/>
          <w:szCs w:val="24"/>
        </w:rPr>
        <w:t>Seeley, 2017</w:t>
      </w:r>
      <w:r w:rsidR="00AA5FB7">
        <w:rPr>
          <w:rFonts w:ascii="Times New Roman" w:hAnsi="Times New Roman" w:cs="Times New Roman"/>
          <w:sz w:val="24"/>
          <w:szCs w:val="24"/>
        </w:rPr>
        <w:t xml:space="preserve">; </w:t>
      </w:r>
      <w:r w:rsidR="00E17858" w:rsidRPr="00E17858">
        <w:rPr>
          <w:rFonts w:ascii="Times New Roman" w:hAnsi="Times New Roman" w:cs="Times New Roman"/>
          <w:sz w:val="24"/>
          <w:szCs w:val="24"/>
        </w:rPr>
        <w:t>Truss et al., 2013</w:t>
      </w:r>
      <w:r w:rsidR="00AA5FB7">
        <w:rPr>
          <w:rFonts w:ascii="Times New Roman" w:hAnsi="Times New Roman" w:cs="Times New Roman"/>
          <w:sz w:val="24"/>
          <w:szCs w:val="24"/>
        </w:rPr>
        <w:t>)</w:t>
      </w:r>
      <w:r w:rsidR="002F081E">
        <w:rPr>
          <w:rFonts w:ascii="Times New Roman" w:hAnsi="Times New Roman" w:cs="Times New Roman"/>
          <w:sz w:val="24"/>
          <w:szCs w:val="24"/>
        </w:rPr>
        <w:t xml:space="preserve">. </w:t>
      </w:r>
      <w:r w:rsidR="00D21227">
        <w:rPr>
          <w:rFonts w:ascii="Times New Roman" w:hAnsi="Times New Roman" w:cs="Times New Roman"/>
          <w:sz w:val="24"/>
          <w:szCs w:val="24"/>
        </w:rPr>
        <w:t>A future study should use the framework of Symbolic Interactionism to examine how organizational member</w:t>
      </w:r>
      <w:r w:rsidR="00D1160B">
        <w:rPr>
          <w:rFonts w:ascii="Times New Roman" w:hAnsi="Times New Roman" w:cs="Times New Roman"/>
          <w:sz w:val="24"/>
          <w:szCs w:val="24"/>
        </w:rPr>
        <w:t>s</w:t>
      </w:r>
      <w:r w:rsidR="00D21227">
        <w:rPr>
          <w:rFonts w:ascii="Times New Roman" w:hAnsi="Times New Roman" w:cs="Times New Roman"/>
          <w:sz w:val="24"/>
          <w:szCs w:val="24"/>
        </w:rPr>
        <w:t xml:space="preserve"> occupying these roles perceive themselves, </w:t>
      </w:r>
      <w:r w:rsidR="00986238">
        <w:rPr>
          <w:rFonts w:ascii="Times New Roman" w:hAnsi="Times New Roman" w:cs="Times New Roman"/>
          <w:sz w:val="24"/>
          <w:szCs w:val="24"/>
        </w:rPr>
        <w:t>understand how they are perceived by others,</w:t>
      </w:r>
      <w:r w:rsidR="00D21227">
        <w:rPr>
          <w:rFonts w:ascii="Times New Roman" w:hAnsi="Times New Roman" w:cs="Times New Roman"/>
          <w:sz w:val="24"/>
          <w:szCs w:val="24"/>
        </w:rPr>
        <w:t xml:space="preserve"> and </w:t>
      </w:r>
      <w:r w:rsidR="00986238">
        <w:rPr>
          <w:rFonts w:ascii="Times New Roman" w:hAnsi="Times New Roman" w:cs="Times New Roman"/>
          <w:sz w:val="24"/>
          <w:szCs w:val="24"/>
        </w:rPr>
        <w:t>how they communicate meaning</w:t>
      </w:r>
      <w:r w:rsidR="00FB4744">
        <w:rPr>
          <w:rFonts w:ascii="Times New Roman" w:hAnsi="Times New Roman" w:cs="Times New Roman"/>
          <w:sz w:val="24"/>
          <w:szCs w:val="24"/>
        </w:rPr>
        <w:t xml:space="preserve"> regarding their role or </w:t>
      </w:r>
      <w:r w:rsidR="00FB4744">
        <w:rPr>
          <w:rFonts w:ascii="Times New Roman" w:hAnsi="Times New Roman" w:cs="Times New Roman"/>
          <w:sz w:val="24"/>
          <w:szCs w:val="24"/>
        </w:rPr>
        <w:lastRenderedPageBreak/>
        <w:t>rank within the organizational hierarchy</w:t>
      </w:r>
      <w:r w:rsidR="003C66B1">
        <w:rPr>
          <w:rFonts w:ascii="Times New Roman" w:hAnsi="Times New Roman" w:cs="Times New Roman"/>
          <w:sz w:val="24"/>
          <w:szCs w:val="24"/>
        </w:rPr>
        <w:t xml:space="preserve"> (Blumer, 19</w:t>
      </w:r>
      <w:r w:rsidR="00663699">
        <w:rPr>
          <w:rFonts w:ascii="Times New Roman" w:hAnsi="Times New Roman" w:cs="Times New Roman"/>
          <w:sz w:val="24"/>
          <w:szCs w:val="24"/>
        </w:rPr>
        <w:t>80</w:t>
      </w:r>
      <w:r w:rsidR="003C66B1">
        <w:rPr>
          <w:rFonts w:ascii="Times New Roman" w:hAnsi="Times New Roman" w:cs="Times New Roman"/>
          <w:sz w:val="24"/>
          <w:szCs w:val="24"/>
        </w:rPr>
        <w:t>; Mead, 1934)</w:t>
      </w:r>
      <w:r w:rsidR="00FB4744">
        <w:rPr>
          <w:rFonts w:ascii="Times New Roman" w:hAnsi="Times New Roman" w:cs="Times New Roman"/>
          <w:sz w:val="24"/>
          <w:szCs w:val="24"/>
        </w:rPr>
        <w:t xml:space="preserve">. </w:t>
      </w:r>
      <w:r w:rsidR="004D58D7">
        <w:rPr>
          <w:rFonts w:ascii="Times New Roman" w:hAnsi="Times New Roman" w:cs="Times New Roman"/>
          <w:sz w:val="24"/>
          <w:szCs w:val="24"/>
        </w:rPr>
        <w:t xml:space="preserve">It is important to continue highlighting these </w:t>
      </w:r>
      <w:r w:rsidR="0019772B">
        <w:rPr>
          <w:rFonts w:ascii="Times New Roman" w:hAnsi="Times New Roman" w:cs="Times New Roman"/>
          <w:sz w:val="24"/>
          <w:szCs w:val="24"/>
        </w:rPr>
        <w:t>often-overlooked voices in our research literature.</w:t>
      </w:r>
    </w:p>
    <w:p w14:paraId="43BB4C59" w14:textId="02ACBC9E" w:rsidR="00434947" w:rsidRPr="008E4F60" w:rsidRDefault="00434947" w:rsidP="00AE1A37">
      <w:pPr>
        <w:pStyle w:val="SECONDLEVELHEADINGS"/>
        <w:spacing w:before="0"/>
      </w:pPr>
      <w:bookmarkStart w:id="45" w:name="_Toc88214835"/>
      <w:r w:rsidRPr="008E4F60">
        <w:t>Con</w:t>
      </w:r>
      <w:r w:rsidR="00BC4198">
        <w:t>tribution</w:t>
      </w:r>
      <w:r w:rsidRPr="008E4F60">
        <w:t>s</w:t>
      </w:r>
      <w:bookmarkEnd w:id="45"/>
    </w:p>
    <w:p w14:paraId="0E5A91A9" w14:textId="5ADC469B" w:rsidR="009D7073" w:rsidRDefault="00434947" w:rsidP="006C7521">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Overall, this study highlight</w:t>
      </w:r>
      <w:r w:rsidR="008D0FCB">
        <w:rPr>
          <w:rFonts w:ascii="Times New Roman" w:hAnsi="Times New Roman" w:cs="Times New Roman"/>
          <w:sz w:val="24"/>
          <w:szCs w:val="24"/>
        </w:rPr>
        <w:t>s</w:t>
      </w:r>
      <w:r w:rsidRPr="008E4F60">
        <w:rPr>
          <w:rFonts w:ascii="Times New Roman" w:hAnsi="Times New Roman" w:cs="Times New Roman"/>
          <w:sz w:val="24"/>
          <w:szCs w:val="24"/>
        </w:rPr>
        <w:t xml:space="preserve"> how bystanders experience multiple roles throughout workplace bullying processes over </w:t>
      </w:r>
      <w:r w:rsidR="003857E0" w:rsidRPr="008E4F60">
        <w:rPr>
          <w:rFonts w:ascii="Times New Roman" w:hAnsi="Times New Roman" w:cs="Times New Roman"/>
          <w:sz w:val="24"/>
          <w:szCs w:val="24"/>
        </w:rPr>
        <w:t>time</w:t>
      </w:r>
      <w:r w:rsidR="003857E0">
        <w:rPr>
          <w:rFonts w:ascii="Times New Roman" w:hAnsi="Times New Roman" w:cs="Times New Roman"/>
          <w:sz w:val="24"/>
          <w:szCs w:val="24"/>
        </w:rPr>
        <w:t xml:space="preserve"> and</w:t>
      </w:r>
      <w:r w:rsidR="009A1B9D">
        <w:rPr>
          <w:rFonts w:ascii="Times New Roman" w:hAnsi="Times New Roman" w:cs="Times New Roman"/>
          <w:sz w:val="24"/>
          <w:szCs w:val="24"/>
        </w:rPr>
        <w:t xml:space="preserve"> narrate their points of view</w:t>
      </w:r>
      <w:r w:rsidRPr="008E4F60">
        <w:rPr>
          <w:rFonts w:ascii="Times New Roman" w:hAnsi="Times New Roman" w:cs="Times New Roman"/>
          <w:sz w:val="24"/>
          <w:szCs w:val="24"/>
        </w:rPr>
        <w:t>. The thematic findings also spur conversations within many areas surrounding workplace bullying issues</w:t>
      </w:r>
      <w:r w:rsidR="00FE64EE">
        <w:rPr>
          <w:rFonts w:ascii="Times New Roman" w:hAnsi="Times New Roman" w:cs="Times New Roman"/>
          <w:sz w:val="24"/>
          <w:szCs w:val="24"/>
        </w:rPr>
        <w:t>,</w:t>
      </w:r>
      <w:r w:rsidR="009A1B9D">
        <w:rPr>
          <w:rFonts w:ascii="Times New Roman" w:hAnsi="Times New Roman" w:cs="Times New Roman"/>
          <w:sz w:val="24"/>
          <w:szCs w:val="24"/>
        </w:rPr>
        <w:t xml:space="preserve"> such as target and bystander roles,</w:t>
      </w:r>
      <w:r w:rsidR="003C6CA2" w:rsidRPr="003C6CA2">
        <w:t xml:space="preserve"> </w:t>
      </w:r>
      <w:r w:rsidR="003C6CA2" w:rsidRPr="003C6CA2">
        <w:rPr>
          <w:rFonts w:ascii="Times New Roman" w:hAnsi="Times New Roman" w:cs="Times New Roman"/>
          <w:sz w:val="24"/>
          <w:szCs w:val="24"/>
        </w:rPr>
        <w:t>workplace bullying sensemaking</w:t>
      </w:r>
      <w:r w:rsidR="003C6CA2">
        <w:rPr>
          <w:rFonts w:ascii="Times New Roman" w:hAnsi="Times New Roman" w:cs="Times New Roman"/>
          <w:sz w:val="24"/>
          <w:szCs w:val="24"/>
        </w:rPr>
        <w:t>,</w:t>
      </w:r>
      <w:r w:rsidR="009A1B9D">
        <w:rPr>
          <w:rFonts w:ascii="Times New Roman" w:hAnsi="Times New Roman" w:cs="Times New Roman"/>
          <w:sz w:val="24"/>
          <w:szCs w:val="24"/>
        </w:rPr>
        <w:t xml:space="preserve"> </w:t>
      </w:r>
      <w:r w:rsidR="00BC7D36">
        <w:rPr>
          <w:rFonts w:ascii="Times New Roman" w:hAnsi="Times New Roman" w:cs="Times New Roman"/>
          <w:sz w:val="24"/>
          <w:szCs w:val="24"/>
        </w:rPr>
        <w:t>support networks,</w:t>
      </w:r>
      <w:r w:rsidR="00CD46DE">
        <w:rPr>
          <w:rFonts w:ascii="Times New Roman" w:hAnsi="Times New Roman" w:cs="Times New Roman"/>
          <w:sz w:val="24"/>
          <w:szCs w:val="24"/>
        </w:rPr>
        <w:t xml:space="preserve"> expectations for bullying,</w:t>
      </w:r>
      <w:r w:rsidR="00BC7D36">
        <w:rPr>
          <w:rFonts w:ascii="Times New Roman" w:hAnsi="Times New Roman" w:cs="Times New Roman"/>
          <w:sz w:val="24"/>
          <w:szCs w:val="24"/>
        </w:rPr>
        <w:t xml:space="preserve"> and organizational socialization processes</w:t>
      </w:r>
      <w:r w:rsidRPr="008E4F60">
        <w:rPr>
          <w:rFonts w:ascii="Times New Roman" w:hAnsi="Times New Roman" w:cs="Times New Roman"/>
          <w:sz w:val="24"/>
          <w:szCs w:val="24"/>
        </w:rPr>
        <w:t>. Applied implications for</w:t>
      </w:r>
      <w:r w:rsidR="00F9644A">
        <w:rPr>
          <w:rFonts w:ascii="Times New Roman" w:hAnsi="Times New Roman" w:cs="Times New Roman"/>
          <w:sz w:val="24"/>
          <w:szCs w:val="24"/>
        </w:rPr>
        <w:t xml:space="preserve"> bystander training </w:t>
      </w:r>
      <w:r w:rsidR="00990F5F">
        <w:rPr>
          <w:rFonts w:ascii="Times New Roman" w:hAnsi="Times New Roman" w:cs="Times New Roman"/>
          <w:sz w:val="24"/>
          <w:szCs w:val="24"/>
        </w:rPr>
        <w:t xml:space="preserve">programs, </w:t>
      </w:r>
      <w:r w:rsidR="00990F5F" w:rsidRPr="008E4F60">
        <w:rPr>
          <w:rFonts w:ascii="Times New Roman" w:hAnsi="Times New Roman" w:cs="Times New Roman"/>
          <w:sz w:val="24"/>
          <w:szCs w:val="24"/>
        </w:rPr>
        <w:t>human</w:t>
      </w:r>
      <w:r w:rsidRPr="008E4F60">
        <w:rPr>
          <w:rFonts w:ascii="Times New Roman" w:hAnsi="Times New Roman" w:cs="Times New Roman"/>
          <w:sz w:val="24"/>
          <w:szCs w:val="24"/>
        </w:rPr>
        <w:t xml:space="preserve"> resource professionals, supervisors, and organizational socialization </w:t>
      </w:r>
      <w:r w:rsidR="00BC7D36">
        <w:rPr>
          <w:rFonts w:ascii="Times New Roman" w:hAnsi="Times New Roman" w:cs="Times New Roman"/>
          <w:sz w:val="24"/>
          <w:szCs w:val="24"/>
        </w:rPr>
        <w:t>assimilation</w:t>
      </w:r>
      <w:r w:rsidR="00E95778">
        <w:rPr>
          <w:rFonts w:ascii="Times New Roman" w:hAnsi="Times New Roman" w:cs="Times New Roman"/>
          <w:sz w:val="24"/>
          <w:szCs w:val="24"/>
        </w:rPr>
        <w:t xml:space="preserve"> methods</w:t>
      </w:r>
      <w:r w:rsidR="00BC7D36" w:rsidRPr="008E4F60">
        <w:rPr>
          <w:rFonts w:ascii="Times New Roman" w:hAnsi="Times New Roman" w:cs="Times New Roman"/>
          <w:sz w:val="24"/>
          <w:szCs w:val="24"/>
        </w:rPr>
        <w:t xml:space="preserve"> </w:t>
      </w:r>
      <w:r w:rsidR="008D0FCB">
        <w:rPr>
          <w:rFonts w:ascii="Times New Roman" w:hAnsi="Times New Roman" w:cs="Times New Roman"/>
          <w:sz w:val="24"/>
          <w:szCs w:val="24"/>
        </w:rPr>
        <w:t xml:space="preserve">are </w:t>
      </w:r>
      <w:r w:rsidRPr="008E4F60">
        <w:rPr>
          <w:rFonts w:ascii="Times New Roman" w:hAnsi="Times New Roman" w:cs="Times New Roman"/>
          <w:sz w:val="24"/>
          <w:szCs w:val="24"/>
        </w:rPr>
        <w:t xml:space="preserve">also highlighted. </w:t>
      </w:r>
    </w:p>
    <w:p w14:paraId="3C073306" w14:textId="3691E6E2" w:rsidR="007E284F" w:rsidRPr="001448AA" w:rsidRDefault="007E284F" w:rsidP="006C7521">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 xml:space="preserve">Workplace Bullying </w:t>
      </w:r>
      <w:r w:rsidRPr="00F94FA6">
        <w:rPr>
          <w:rFonts w:ascii="Times New Roman" w:hAnsi="Times New Roman" w:cs="Times New Roman"/>
          <w:b/>
          <w:bCs/>
          <w:sz w:val="24"/>
          <w:szCs w:val="24"/>
        </w:rPr>
        <w:t>Bystanders</w:t>
      </w:r>
    </w:p>
    <w:p w14:paraId="3AFC0D87" w14:textId="4F8D91A8" w:rsidR="00485266" w:rsidRDefault="00C003BC" w:rsidP="006C7521">
      <w:pPr>
        <w:spacing w:after="0" w:line="480" w:lineRule="auto"/>
        <w:rPr>
          <w:rFonts w:ascii="Times New Roman" w:hAnsi="Times New Roman" w:cs="Times New Roman"/>
          <w:sz w:val="24"/>
          <w:szCs w:val="24"/>
        </w:rPr>
      </w:pPr>
      <w:r w:rsidRPr="00C003BC">
        <w:rPr>
          <w:rFonts w:ascii="Times New Roman" w:hAnsi="Times New Roman" w:cs="Times New Roman"/>
          <w:sz w:val="24"/>
          <w:szCs w:val="24"/>
        </w:rPr>
        <w:tab/>
        <w:t xml:space="preserve">Rather than attempting to predict bystander communication and behaviors, this study </w:t>
      </w:r>
      <w:r w:rsidR="008D0FCB">
        <w:rPr>
          <w:rFonts w:ascii="Times New Roman" w:hAnsi="Times New Roman" w:cs="Times New Roman"/>
          <w:sz w:val="24"/>
          <w:szCs w:val="24"/>
        </w:rPr>
        <w:t>revealed</w:t>
      </w:r>
      <w:r w:rsidRPr="00C003BC">
        <w:rPr>
          <w:rFonts w:ascii="Times New Roman" w:hAnsi="Times New Roman" w:cs="Times New Roman"/>
          <w:sz w:val="24"/>
          <w:szCs w:val="24"/>
        </w:rPr>
        <w:t xml:space="preserve"> insights into how bystanders narrate their own perspectives.</w:t>
      </w:r>
      <w:r w:rsidR="00D176EA">
        <w:rPr>
          <w:rFonts w:ascii="Times New Roman" w:hAnsi="Times New Roman" w:cs="Times New Roman"/>
          <w:sz w:val="24"/>
          <w:szCs w:val="24"/>
        </w:rPr>
        <w:t xml:space="preserve"> This novel research approach to bystanders</w:t>
      </w:r>
      <w:r w:rsidR="008D0FCB">
        <w:rPr>
          <w:rFonts w:ascii="Times New Roman" w:hAnsi="Times New Roman" w:cs="Times New Roman"/>
          <w:sz w:val="24"/>
          <w:szCs w:val="24"/>
        </w:rPr>
        <w:t xml:space="preserve"> </w:t>
      </w:r>
      <w:r w:rsidR="00D176EA">
        <w:rPr>
          <w:rFonts w:ascii="Times New Roman" w:hAnsi="Times New Roman" w:cs="Times New Roman"/>
          <w:sz w:val="24"/>
          <w:szCs w:val="24"/>
        </w:rPr>
        <w:t>generate</w:t>
      </w:r>
      <w:r w:rsidR="008D0FCB">
        <w:rPr>
          <w:rFonts w:ascii="Times New Roman" w:hAnsi="Times New Roman" w:cs="Times New Roman"/>
          <w:sz w:val="24"/>
          <w:szCs w:val="24"/>
        </w:rPr>
        <w:t>d</w:t>
      </w:r>
      <w:r w:rsidR="00D176EA">
        <w:rPr>
          <w:rFonts w:ascii="Times New Roman" w:hAnsi="Times New Roman" w:cs="Times New Roman"/>
          <w:sz w:val="24"/>
          <w:szCs w:val="24"/>
        </w:rPr>
        <w:t xml:space="preserve"> a new bystander role (target-bystanders)</w:t>
      </w:r>
      <w:r w:rsidR="008D0FCB">
        <w:rPr>
          <w:rFonts w:ascii="Times New Roman" w:hAnsi="Times New Roman" w:cs="Times New Roman"/>
          <w:sz w:val="24"/>
          <w:szCs w:val="24"/>
        </w:rPr>
        <w:t xml:space="preserve"> by accounting </w:t>
      </w:r>
      <w:r w:rsidR="00D176EA">
        <w:rPr>
          <w:rFonts w:ascii="Times New Roman" w:hAnsi="Times New Roman" w:cs="Times New Roman"/>
          <w:sz w:val="24"/>
          <w:szCs w:val="24"/>
        </w:rPr>
        <w:t>for how prior experiences of bystanders (namely target experiences) greatly influenced their sensemaking processes and, thus, role enact</w:t>
      </w:r>
      <w:r w:rsidR="00A24EEC">
        <w:rPr>
          <w:rFonts w:ascii="Times New Roman" w:hAnsi="Times New Roman" w:cs="Times New Roman"/>
          <w:sz w:val="24"/>
          <w:szCs w:val="24"/>
        </w:rPr>
        <w:t>ment</w:t>
      </w:r>
      <w:r w:rsidR="00D176EA">
        <w:rPr>
          <w:rFonts w:ascii="Times New Roman" w:hAnsi="Times New Roman" w:cs="Times New Roman"/>
          <w:sz w:val="24"/>
          <w:szCs w:val="24"/>
        </w:rPr>
        <w:t xml:space="preserve"> during workplace bullying events (e.g., target-bystanders becoming protectors). </w:t>
      </w:r>
      <w:r w:rsidR="00B73CC9">
        <w:rPr>
          <w:rFonts w:ascii="Times New Roman" w:hAnsi="Times New Roman" w:cs="Times New Roman"/>
          <w:sz w:val="24"/>
          <w:szCs w:val="24"/>
        </w:rPr>
        <w:t xml:space="preserve">Therefore, a reconceptualization of the bystander experience is necessary to capture </w:t>
      </w:r>
      <w:r w:rsidR="00A24EEC">
        <w:rPr>
          <w:rFonts w:ascii="Times New Roman" w:hAnsi="Times New Roman" w:cs="Times New Roman"/>
          <w:sz w:val="24"/>
          <w:szCs w:val="24"/>
        </w:rPr>
        <w:t xml:space="preserve">these types of </w:t>
      </w:r>
      <w:r w:rsidR="00624BDB">
        <w:rPr>
          <w:rFonts w:ascii="Times New Roman" w:hAnsi="Times New Roman" w:cs="Times New Roman"/>
          <w:sz w:val="24"/>
          <w:szCs w:val="24"/>
        </w:rPr>
        <w:t xml:space="preserve">nuances </w:t>
      </w:r>
      <w:r w:rsidR="00A24EEC">
        <w:rPr>
          <w:rFonts w:ascii="Times New Roman" w:hAnsi="Times New Roman" w:cs="Times New Roman"/>
          <w:sz w:val="24"/>
          <w:szCs w:val="24"/>
        </w:rPr>
        <w:t>as we paint a more complete picture of workplace bullying processes</w:t>
      </w:r>
      <w:r w:rsidR="00624BDB">
        <w:rPr>
          <w:rFonts w:ascii="Times New Roman" w:hAnsi="Times New Roman" w:cs="Times New Roman"/>
          <w:sz w:val="24"/>
          <w:szCs w:val="24"/>
        </w:rPr>
        <w:t>.</w:t>
      </w:r>
    </w:p>
    <w:p w14:paraId="76A791A5" w14:textId="29A55051" w:rsidR="00F11ED1" w:rsidRDefault="00485266"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056DF">
        <w:rPr>
          <w:rFonts w:ascii="Times New Roman" w:hAnsi="Times New Roman" w:cs="Times New Roman"/>
          <w:sz w:val="24"/>
          <w:szCs w:val="24"/>
        </w:rPr>
        <w:t>The evidence presented in this study add</w:t>
      </w:r>
      <w:r w:rsidR="00073278">
        <w:rPr>
          <w:rFonts w:ascii="Times New Roman" w:hAnsi="Times New Roman" w:cs="Times New Roman"/>
          <w:sz w:val="24"/>
          <w:szCs w:val="24"/>
        </w:rPr>
        <w:t>ed</w:t>
      </w:r>
      <w:r w:rsidR="00F056DF">
        <w:rPr>
          <w:rFonts w:ascii="Times New Roman" w:hAnsi="Times New Roman" w:cs="Times New Roman"/>
          <w:sz w:val="24"/>
          <w:szCs w:val="24"/>
        </w:rPr>
        <w:t xml:space="preserve"> another phase to the original bystander effect process outlined by </w:t>
      </w:r>
      <w:proofErr w:type="spellStart"/>
      <w:r w:rsidR="00EE0263" w:rsidRPr="008E4F60">
        <w:rPr>
          <w:rFonts w:ascii="Times New Roman" w:hAnsi="Times New Roman" w:cs="Times New Roman"/>
          <w:sz w:val="24"/>
          <w:szCs w:val="24"/>
        </w:rPr>
        <w:t>Latané</w:t>
      </w:r>
      <w:proofErr w:type="spellEnd"/>
      <w:r w:rsidR="00EE0263" w:rsidRPr="008E4F60">
        <w:rPr>
          <w:rFonts w:ascii="Times New Roman" w:hAnsi="Times New Roman" w:cs="Times New Roman"/>
          <w:sz w:val="24"/>
          <w:szCs w:val="24"/>
        </w:rPr>
        <w:t xml:space="preserve"> </w:t>
      </w:r>
      <w:r w:rsidR="00EE0263">
        <w:rPr>
          <w:rFonts w:ascii="Times New Roman" w:hAnsi="Times New Roman" w:cs="Times New Roman"/>
          <w:sz w:val="24"/>
          <w:szCs w:val="24"/>
        </w:rPr>
        <w:t xml:space="preserve">&amp; Darley (1970). It was through an interpretive lens that this study was able to capture that bystanders often feel thrown into their roles. </w:t>
      </w:r>
      <w:r w:rsidR="00180697">
        <w:rPr>
          <w:rFonts w:ascii="Times New Roman" w:hAnsi="Times New Roman" w:cs="Times New Roman"/>
          <w:sz w:val="24"/>
          <w:szCs w:val="24"/>
        </w:rPr>
        <w:t xml:space="preserve">Throughout participant narratives, they voiced feeling the rug pulled out, feeling stuck or held hostage, and wanting to </w:t>
      </w:r>
      <w:r w:rsidR="009B169E">
        <w:rPr>
          <w:rFonts w:ascii="Times New Roman" w:hAnsi="Times New Roman" w:cs="Times New Roman"/>
          <w:sz w:val="24"/>
          <w:szCs w:val="24"/>
        </w:rPr>
        <w:lastRenderedPageBreak/>
        <w:t xml:space="preserve">push away or </w:t>
      </w:r>
      <w:r w:rsidR="00180697">
        <w:rPr>
          <w:rFonts w:ascii="Times New Roman" w:hAnsi="Times New Roman" w:cs="Times New Roman"/>
          <w:sz w:val="24"/>
          <w:szCs w:val="24"/>
        </w:rPr>
        <w:t>disengage from their viewpoint as bystanders. This is an aspect not captured before with post-positive studies.</w:t>
      </w:r>
      <w:r w:rsidR="00F24111">
        <w:rPr>
          <w:rFonts w:ascii="Times New Roman" w:hAnsi="Times New Roman" w:cs="Times New Roman"/>
          <w:sz w:val="24"/>
          <w:szCs w:val="24"/>
        </w:rPr>
        <w:t xml:space="preserve"> </w:t>
      </w:r>
      <w:r w:rsidR="00743A9F">
        <w:rPr>
          <w:rFonts w:ascii="Times New Roman" w:hAnsi="Times New Roman" w:cs="Times New Roman"/>
          <w:sz w:val="24"/>
          <w:szCs w:val="24"/>
        </w:rPr>
        <w:t xml:space="preserve">Additionally, our current sensemaking model (Ng. et al., 2019) assumes that bystander self-efficacy is depleted over time. While this was partially supported with the current evidence, this study was also able to highlight </w:t>
      </w:r>
      <w:r w:rsidR="007265C9">
        <w:rPr>
          <w:rFonts w:ascii="Times New Roman" w:hAnsi="Times New Roman" w:cs="Times New Roman"/>
          <w:sz w:val="24"/>
          <w:szCs w:val="24"/>
        </w:rPr>
        <w:t>how</w:t>
      </w:r>
      <w:r w:rsidR="00743A9F">
        <w:rPr>
          <w:rFonts w:ascii="Times New Roman" w:hAnsi="Times New Roman" w:cs="Times New Roman"/>
          <w:sz w:val="24"/>
          <w:szCs w:val="24"/>
        </w:rPr>
        <w:t xml:space="preserve"> bystanders may use a prosocial role</w:t>
      </w:r>
      <w:r w:rsidR="007265C9">
        <w:rPr>
          <w:rFonts w:ascii="Times New Roman" w:hAnsi="Times New Roman" w:cs="Times New Roman"/>
          <w:sz w:val="24"/>
          <w:szCs w:val="24"/>
        </w:rPr>
        <w:t>,</w:t>
      </w:r>
      <w:r w:rsidR="00743A9F">
        <w:rPr>
          <w:rFonts w:ascii="Times New Roman" w:hAnsi="Times New Roman" w:cs="Times New Roman"/>
          <w:sz w:val="24"/>
          <w:szCs w:val="24"/>
        </w:rPr>
        <w:t xml:space="preserve"> such as protector</w:t>
      </w:r>
      <w:r w:rsidR="007265C9">
        <w:rPr>
          <w:rFonts w:ascii="Times New Roman" w:hAnsi="Times New Roman" w:cs="Times New Roman"/>
          <w:sz w:val="24"/>
          <w:szCs w:val="24"/>
        </w:rPr>
        <w:t>,</w:t>
      </w:r>
      <w:r w:rsidR="00743A9F">
        <w:rPr>
          <w:rFonts w:ascii="Times New Roman" w:hAnsi="Times New Roman" w:cs="Times New Roman"/>
          <w:sz w:val="24"/>
          <w:szCs w:val="24"/>
        </w:rPr>
        <w:t xml:space="preserve"> to add clarity and meaning to their previous experiences as targets. </w:t>
      </w:r>
      <w:r w:rsidR="001B4216">
        <w:rPr>
          <w:rFonts w:ascii="Times New Roman" w:hAnsi="Times New Roman" w:cs="Times New Roman"/>
          <w:sz w:val="24"/>
          <w:szCs w:val="24"/>
        </w:rPr>
        <w:t>This study was able to capture how bystanders may embody multiple roles during workplace bullying processes and how these roles may unfold over time. As such, this study provides evidence that bystander self-efficacy may</w:t>
      </w:r>
      <w:r w:rsidR="00FB7F8C">
        <w:rPr>
          <w:rFonts w:ascii="Times New Roman" w:hAnsi="Times New Roman" w:cs="Times New Roman"/>
          <w:sz w:val="24"/>
          <w:szCs w:val="24"/>
        </w:rPr>
        <w:t xml:space="preserve"> </w:t>
      </w:r>
      <w:r w:rsidR="001B4216">
        <w:rPr>
          <w:rFonts w:ascii="Times New Roman" w:hAnsi="Times New Roman" w:cs="Times New Roman"/>
          <w:sz w:val="24"/>
          <w:szCs w:val="24"/>
        </w:rPr>
        <w:t>decrease</w:t>
      </w:r>
      <w:r w:rsidR="007265C9">
        <w:rPr>
          <w:rFonts w:ascii="Times New Roman" w:hAnsi="Times New Roman" w:cs="Times New Roman"/>
          <w:sz w:val="24"/>
          <w:szCs w:val="24"/>
        </w:rPr>
        <w:t>,</w:t>
      </w:r>
      <w:r w:rsidR="001B4216">
        <w:rPr>
          <w:rFonts w:ascii="Times New Roman" w:hAnsi="Times New Roman" w:cs="Times New Roman"/>
          <w:sz w:val="24"/>
          <w:szCs w:val="24"/>
        </w:rPr>
        <w:t xml:space="preserve"> </w:t>
      </w:r>
      <w:r w:rsidR="00FB7F8C">
        <w:rPr>
          <w:rFonts w:ascii="Times New Roman" w:hAnsi="Times New Roman" w:cs="Times New Roman"/>
          <w:sz w:val="24"/>
          <w:szCs w:val="24"/>
        </w:rPr>
        <w:t>or even increase</w:t>
      </w:r>
      <w:r w:rsidR="007265C9">
        <w:rPr>
          <w:rFonts w:ascii="Times New Roman" w:hAnsi="Times New Roman" w:cs="Times New Roman"/>
          <w:sz w:val="24"/>
          <w:szCs w:val="24"/>
        </w:rPr>
        <w:t>,</w:t>
      </w:r>
      <w:r w:rsidR="00FB7F8C">
        <w:rPr>
          <w:rFonts w:ascii="Times New Roman" w:hAnsi="Times New Roman" w:cs="Times New Roman"/>
          <w:sz w:val="24"/>
          <w:szCs w:val="24"/>
        </w:rPr>
        <w:t xml:space="preserve"> </w:t>
      </w:r>
      <w:r w:rsidR="001B4216">
        <w:rPr>
          <w:rFonts w:ascii="Times New Roman" w:hAnsi="Times New Roman" w:cs="Times New Roman"/>
          <w:sz w:val="24"/>
          <w:szCs w:val="24"/>
        </w:rPr>
        <w:t>over time considering their circumstances</w:t>
      </w:r>
      <w:r w:rsidR="00396044">
        <w:rPr>
          <w:rFonts w:ascii="Times New Roman" w:hAnsi="Times New Roman" w:cs="Times New Roman"/>
          <w:sz w:val="24"/>
          <w:szCs w:val="24"/>
        </w:rPr>
        <w:t xml:space="preserve"> and roles they occupy.</w:t>
      </w:r>
    </w:p>
    <w:p w14:paraId="5EE2506D" w14:textId="3F1918E6" w:rsidR="00FB49CB" w:rsidRDefault="00F11ED1" w:rsidP="006C75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74544">
        <w:rPr>
          <w:rFonts w:ascii="Times New Roman" w:hAnsi="Times New Roman" w:cs="Times New Roman"/>
          <w:sz w:val="24"/>
          <w:szCs w:val="24"/>
        </w:rPr>
        <w:t xml:space="preserve">Our research literature </w:t>
      </w:r>
      <w:r w:rsidR="00837B92">
        <w:rPr>
          <w:rFonts w:ascii="Times New Roman" w:hAnsi="Times New Roman" w:cs="Times New Roman"/>
          <w:sz w:val="24"/>
          <w:szCs w:val="24"/>
        </w:rPr>
        <w:t xml:space="preserve">has often framed </w:t>
      </w:r>
      <w:r w:rsidR="00874544">
        <w:rPr>
          <w:rFonts w:ascii="Times New Roman" w:hAnsi="Times New Roman" w:cs="Times New Roman"/>
          <w:sz w:val="24"/>
          <w:szCs w:val="24"/>
        </w:rPr>
        <w:t>the bystander</w:t>
      </w:r>
      <w:r w:rsidR="00837B92">
        <w:rPr>
          <w:rFonts w:ascii="Times New Roman" w:hAnsi="Times New Roman" w:cs="Times New Roman"/>
          <w:sz w:val="24"/>
          <w:szCs w:val="24"/>
        </w:rPr>
        <w:t xml:space="preserve"> role</w:t>
      </w:r>
      <w:r w:rsidR="00874544">
        <w:rPr>
          <w:rFonts w:ascii="Times New Roman" w:hAnsi="Times New Roman" w:cs="Times New Roman"/>
          <w:sz w:val="24"/>
          <w:szCs w:val="24"/>
        </w:rPr>
        <w:t xml:space="preserve"> as a separate entity from other roles</w:t>
      </w:r>
      <w:r w:rsidR="004C7019">
        <w:rPr>
          <w:rFonts w:ascii="Times New Roman" w:hAnsi="Times New Roman" w:cs="Times New Roman"/>
          <w:sz w:val="24"/>
          <w:szCs w:val="24"/>
        </w:rPr>
        <w:t>,</w:t>
      </w:r>
      <w:r w:rsidR="00874544">
        <w:rPr>
          <w:rFonts w:ascii="Times New Roman" w:hAnsi="Times New Roman" w:cs="Times New Roman"/>
          <w:sz w:val="24"/>
          <w:szCs w:val="24"/>
        </w:rPr>
        <w:t xml:space="preserve"> such as targets (</w:t>
      </w:r>
      <w:proofErr w:type="spellStart"/>
      <w:r w:rsidR="00874544">
        <w:rPr>
          <w:rFonts w:ascii="Times New Roman" w:hAnsi="Times New Roman" w:cs="Times New Roman"/>
          <w:sz w:val="24"/>
          <w:szCs w:val="24"/>
        </w:rPr>
        <w:t>Lutgen</w:t>
      </w:r>
      <w:proofErr w:type="spellEnd"/>
      <w:r w:rsidR="00874544">
        <w:rPr>
          <w:rFonts w:ascii="Times New Roman" w:hAnsi="Times New Roman" w:cs="Times New Roman"/>
          <w:sz w:val="24"/>
          <w:szCs w:val="24"/>
        </w:rPr>
        <w:t xml:space="preserve">-Sandvik &amp; </w:t>
      </w:r>
      <w:r w:rsidR="00485822">
        <w:rPr>
          <w:rFonts w:ascii="Times New Roman" w:hAnsi="Times New Roman" w:cs="Times New Roman"/>
          <w:sz w:val="24"/>
          <w:szCs w:val="24"/>
        </w:rPr>
        <w:t xml:space="preserve">Fletcher, 2013). </w:t>
      </w:r>
      <w:r w:rsidR="00FB49CB">
        <w:rPr>
          <w:rFonts w:ascii="Times New Roman" w:hAnsi="Times New Roman" w:cs="Times New Roman"/>
          <w:sz w:val="24"/>
          <w:szCs w:val="24"/>
        </w:rPr>
        <w:t xml:space="preserve">Evidence from this study </w:t>
      </w:r>
      <w:r w:rsidR="00837B92">
        <w:rPr>
          <w:rFonts w:ascii="Times New Roman" w:hAnsi="Times New Roman" w:cs="Times New Roman"/>
          <w:sz w:val="24"/>
          <w:szCs w:val="24"/>
        </w:rPr>
        <w:t xml:space="preserve">has </w:t>
      </w:r>
      <w:r w:rsidR="00FB49CB">
        <w:rPr>
          <w:rFonts w:ascii="Times New Roman" w:hAnsi="Times New Roman" w:cs="Times New Roman"/>
          <w:sz w:val="24"/>
          <w:szCs w:val="24"/>
        </w:rPr>
        <w:t>extend</w:t>
      </w:r>
      <w:r w:rsidR="00837B92">
        <w:rPr>
          <w:rFonts w:ascii="Times New Roman" w:hAnsi="Times New Roman" w:cs="Times New Roman"/>
          <w:sz w:val="24"/>
          <w:szCs w:val="24"/>
        </w:rPr>
        <w:t>ed</w:t>
      </w:r>
      <w:r w:rsidR="00FB49CB">
        <w:rPr>
          <w:rFonts w:ascii="Times New Roman" w:hAnsi="Times New Roman" w:cs="Times New Roman"/>
          <w:sz w:val="24"/>
          <w:szCs w:val="24"/>
        </w:rPr>
        <w:t xml:space="preserve"> roles for bystanders to include target-bystander</w:t>
      </w:r>
      <w:r w:rsidR="006C4122">
        <w:rPr>
          <w:rFonts w:ascii="Times New Roman" w:hAnsi="Times New Roman" w:cs="Times New Roman"/>
          <w:sz w:val="24"/>
          <w:szCs w:val="24"/>
        </w:rPr>
        <w:t>. The target-bystander experience becomes heavily interwoven within retrospective narratives and sensemaking processes</w:t>
      </w:r>
      <w:r w:rsidR="00B1536B">
        <w:rPr>
          <w:rFonts w:ascii="Times New Roman" w:hAnsi="Times New Roman" w:cs="Times New Roman"/>
          <w:sz w:val="24"/>
          <w:szCs w:val="24"/>
        </w:rPr>
        <w:t>, where participants report often oscillating between these two roles (e.g., target-bystander and bystander-target)</w:t>
      </w:r>
      <w:r w:rsidR="006C4122">
        <w:rPr>
          <w:rFonts w:ascii="Times New Roman" w:hAnsi="Times New Roman" w:cs="Times New Roman"/>
          <w:sz w:val="24"/>
          <w:szCs w:val="24"/>
        </w:rPr>
        <w:t xml:space="preserve">. </w:t>
      </w:r>
      <w:r w:rsidR="00040A95">
        <w:rPr>
          <w:rFonts w:ascii="Times New Roman" w:hAnsi="Times New Roman" w:cs="Times New Roman"/>
          <w:sz w:val="24"/>
          <w:szCs w:val="24"/>
        </w:rPr>
        <w:t xml:space="preserve">Target-bystanders (e.g., those who oscillate between roles) </w:t>
      </w:r>
      <w:r w:rsidR="00FB49CB">
        <w:rPr>
          <w:rFonts w:ascii="Times New Roman" w:hAnsi="Times New Roman" w:cs="Times New Roman"/>
          <w:sz w:val="24"/>
          <w:szCs w:val="24"/>
        </w:rPr>
        <w:t>may have different motivations</w:t>
      </w:r>
      <w:r w:rsidR="00816857">
        <w:rPr>
          <w:rFonts w:ascii="Times New Roman" w:hAnsi="Times New Roman" w:cs="Times New Roman"/>
          <w:sz w:val="24"/>
          <w:szCs w:val="24"/>
        </w:rPr>
        <w:t xml:space="preserve"> and goals for communication</w:t>
      </w:r>
      <w:r w:rsidR="00FB49CB">
        <w:rPr>
          <w:rFonts w:ascii="Times New Roman" w:hAnsi="Times New Roman" w:cs="Times New Roman"/>
          <w:sz w:val="24"/>
          <w:szCs w:val="24"/>
        </w:rPr>
        <w:t xml:space="preserve"> </w:t>
      </w:r>
      <w:r w:rsidR="00816857">
        <w:rPr>
          <w:rFonts w:ascii="Times New Roman" w:hAnsi="Times New Roman" w:cs="Times New Roman"/>
          <w:sz w:val="24"/>
          <w:szCs w:val="24"/>
        </w:rPr>
        <w:t>with</w:t>
      </w:r>
      <w:r w:rsidR="00FB49CB">
        <w:rPr>
          <w:rFonts w:ascii="Times New Roman" w:hAnsi="Times New Roman" w:cs="Times New Roman"/>
          <w:sz w:val="24"/>
          <w:szCs w:val="24"/>
        </w:rPr>
        <w:t xml:space="preserve"> their role as bystander (e.g.,</w:t>
      </w:r>
      <w:r w:rsidR="00485822">
        <w:rPr>
          <w:rFonts w:ascii="Times New Roman" w:hAnsi="Times New Roman" w:cs="Times New Roman"/>
          <w:sz w:val="24"/>
          <w:szCs w:val="24"/>
        </w:rPr>
        <w:t xml:space="preserve"> a</w:t>
      </w:r>
      <w:r w:rsidR="00FB49CB">
        <w:rPr>
          <w:rFonts w:ascii="Times New Roman" w:hAnsi="Times New Roman" w:cs="Times New Roman"/>
          <w:sz w:val="24"/>
          <w:szCs w:val="24"/>
        </w:rPr>
        <w:t xml:space="preserve"> protector</w:t>
      </w:r>
      <w:r w:rsidR="00485822">
        <w:rPr>
          <w:rFonts w:ascii="Times New Roman" w:hAnsi="Times New Roman" w:cs="Times New Roman"/>
          <w:sz w:val="24"/>
          <w:szCs w:val="24"/>
        </w:rPr>
        <w:t xml:space="preserve"> </w:t>
      </w:r>
      <w:r w:rsidR="00F93B0F">
        <w:rPr>
          <w:rFonts w:ascii="Times New Roman" w:hAnsi="Times New Roman" w:cs="Times New Roman"/>
          <w:sz w:val="24"/>
          <w:szCs w:val="24"/>
        </w:rPr>
        <w:t>r</w:t>
      </w:r>
      <w:r w:rsidR="00485822">
        <w:rPr>
          <w:rFonts w:ascii="Times New Roman" w:hAnsi="Times New Roman" w:cs="Times New Roman"/>
          <w:sz w:val="24"/>
          <w:szCs w:val="24"/>
        </w:rPr>
        <w:t>eclaiming lost identity</w:t>
      </w:r>
      <w:r w:rsidR="008A2D2B">
        <w:rPr>
          <w:rFonts w:ascii="Times New Roman" w:hAnsi="Times New Roman" w:cs="Times New Roman"/>
          <w:sz w:val="24"/>
          <w:szCs w:val="24"/>
        </w:rPr>
        <w:t xml:space="preserve"> to add meaning to their target experiences</w:t>
      </w:r>
      <w:r w:rsidR="00485822">
        <w:rPr>
          <w:rFonts w:ascii="Times New Roman" w:hAnsi="Times New Roman" w:cs="Times New Roman"/>
          <w:sz w:val="24"/>
          <w:szCs w:val="24"/>
        </w:rPr>
        <w:t xml:space="preserve">). </w:t>
      </w:r>
      <w:r>
        <w:rPr>
          <w:rFonts w:ascii="Times New Roman" w:hAnsi="Times New Roman" w:cs="Times New Roman"/>
          <w:sz w:val="24"/>
          <w:szCs w:val="24"/>
        </w:rPr>
        <w:t>These new roles and motivational factors may greatly influence how workplace bullying processes unfold over time.</w:t>
      </w:r>
      <w:r w:rsidR="006C4122">
        <w:rPr>
          <w:rFonts w:ascii="Times New Roman" w:hAnsi="Times New Roman" w:cs="Times New Roman"/>
          <w:sz w:val="24"/>
          <w:szCs w:val="24"/>
        </w:rPr>
        <w:t xml:space="preserve"> </w:t>
      </w:r>
    </w:p>
    <w:p w14:paraId="5BF7FC02" w14:textId="6313EDF7" w:rsidR="007E284F" w:rsidRPr="001448AA" w:rsidRDefault="007E284F" w:rsidP="003935B4">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Workplace Bullying</w:t>
      </w:r>
    </w:p>
    <w:p w14:paraId="31603D7A" w14:textId="1883A0CE" w:rsidR="00F11ED1" w:rsidRDefault="00F11ED1"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2D2B">
        <w:rPr>
          <w:rFonts w:ascii="Times New Roman" w:hAnsi="Times New Roman" w:cs="Times New Roman"/>
          <w:sz w:val="24"/>
          <w:szCs w:val="24"/>
        </w:rPr>
        <w:t>This study was also able to extend our currently understood conceptualization of workplace bullying (</w:t>
      </w:r>
      <w:bookmarkStart w:id="46" w:name="_Hlk83632438"/>
      <w:proofErr w:type="spellStart"/>
      <w:r w:rsidR="008A2D2B">
        <w:rPr>
          <w:rFonts w:ascii="Times New Roman" w:hAnsi="Times New Roman" w:cs="Times New Roman"/>
          <w:sz w:val="24"/>
          <w:szCs w:val="24"/>
        </w:rPr>
        <w:t>Lutgen</w:t>
      </w:r>
      <w:proofErr w:type="spellEnd"/>
      <w:r w:rsidR="008A2D2B">
        <w:rPr>
          <w:rFonts w:ascii="Times New Roman" w:hAnsi="Times New Roman" w:cs="Times New Roman"/>
          <w:sz w:val="24"/>
          <w:szCs w:val="24"/>
        </w:rPr>
        <w:t>-Sandvik</w:t>
      </w:r>
      <w:r w:rsidR="007C0B04">
        <w:rPr>
          <w:rFonts w:ascii="Times New Roman" w:hAnsi="Times New Roman" w:cs="Times New Roman"/>
          <w:sz w:val="24"/>
          <w:szCs w:val="24"/>
        </w:rPr>
        <w:t xml:space="preserve"> et al., 2009</w:t>
      </w:r>
      <w:bookmarkEnd w:id="46"/>
      <w:r w:rsidR="007C0B04">
        <w:rPr>
          <w:rFonts w:ascii="Times New Roman" w:hAnsi="Times New Roman" w:cs="Times New Roman"/>
          <w:sz w:val="24"/>
          <w:szCs w:val="24"/>
        </w:rPr>
        <w:t>).</w:t>
      </w:r>
      <w:r w:rsidR="00CE6D90">
        <w:rPr>
          <w:rFonts w:ascii="Times New Roman" w:hAnsi="Times New Roman" w:cs="Times New Roman"/>
          <w:sz w:val="24"/>
          <w:szCs w:val="24"/>
        </w:rPr>
        <w:t xml:space="preserve"> </w:t>
      </w:r>
      <w:r w:rsidR="00202173">
        <w:rPr>
          <w:rFonts w:ascii="Times New Roman" w:hAnsi="Times New Roman" w:cs="Times New Roman"/>
          <w:sz w:val="24"/>
          <w:szCs w:val="24"/>
        </w:rPr>
        <w:t>R</w:t>
      </w:r>
      <w:r w:rsidR="00CE6D90">
        <w:rPr>
          <w:rFonts w:ascii="Times New Roman" w:hAnsi="Times New Roman" w:cs="Times New Roman"/>
          <w:sz w:val="24"/>
          <w:szCs w:val="24"/>
        </w:rPr>
        <w:t xml:space="preserve">etrospective workplace bullying accounts can pinpoint with precision and accuracy when these processes began. </w:t>
      </w:r>
      <w:r w:rsidR="00113F9F">
        <w:rPr>
          <w:rFonts w:ascii="Times New Roman" w:hAnsi="Times New Roman" w:cs="Times New Roman"/>
          <w:sz w:val="24"/>
          <w:szCs w:val="24"/>
        </w:rPr>
        <w:t>E</w:t>
      </w:r>
      <w:r w:rsidR="0018644C">
        <w:rPr>
          <w:rFonts w:ascii="Times New Roman" w:hAnsi="Times New Roman" w:cs="Times New Roman"/>
          <w:sz w:val="24"/>
          <w:szCs w:val="24"/>
        </w:rPr>
        <w:t>vidence</w:t>
      </w:r>
      <w:r w:rsidR="00BE229B">
        <w:rPr>
          <w:rFonts w:ascii="Times New Roman" w:hAnsi="Times New Roman" w:cs="Times New Roman"/>
          <w:sz w:val="24"/>
          <w:szCs w:val="24"/>
        </w:rPr>
        <w:t xml:space="preserve"> from this study</w:t>
      </w:r>
      <w:r w:rsidR="0018644C">
        <w:rPr>
          <w:rFonts w:ascii="Times New Roman" w:hAnsi="Times New Roman" w:cs="Times New Roman"/>
          <w:sz w:val="24"/>
          <w:szCs w:val="24"/>
        </w:rPr>
        <w:t xml:space="preserve"> point</w:t>
      </w:r>
      <w:r w:rsidR="00202173">
        <w:rPr>
          <w:rFonts w:ascii="Times New Roman" w:hAnsi="Times New Roman" w:cs="Times New Roman"/>
          <w:sz w:val="24"/>
          <w:szCs w:val="24"/>
        </w:rPr>
        <w:t>ed</w:t>
      </w:r>
      <w:r w:rsidR="00E76F60">
        <w:rPr>
          <w:rFonts w:ascii="Times New Roman" w:hAnsi="Times New Roman" w:cs="Times New Roman"/>
          <w:sz w:val="24"/>
          <w:szCs w:val="24"/>
        </w:rPr>
        <w:t xml:space="preserve"> research</w:t>
      </w:r>
      <w:r w:rsidR="0018644C">
        <w:rPr>
          <w:rFonts w:ascii="Times New Roman" w:hAnsi="Times New Roman" w:cs="Times New Roman"/>
          <w:sz w:val="24"/>
          <w:szCs w:val="24"/>
        </w:rPr>
        <w:t xml:space="preserve"> to a suddenness and clarity marked by expectancy violation</w:t>
      </w:r>
      <w:r w:rsidR="00BE229B">
        <w:rPr>
          <w:rFonts w:ascii="Times New Roman" w:hAnsi="Times New Roman" w:cs="Times New Roman"/>
          <w:sz w:val="24"/>
          <w:szCs w:val="24"/>
        </w:rPr>
        <w:t xml:space="preserve"> (e.g., the sleeping </w:t>
      </w:r>
      <w:r w:rsidR="00BE229B">
        <w:rPr>
          <w:rFonts w:ascii="Times New Roman" w:hAnsi="Times New Roman" w:cs="Times New Roman"/>
          <w:sz w:val="24"/>
          <w:szCs w:val="24"/>
        </w:rPr>
        <w:lastRenderedPageBreak/>
        <w:t xml:space="preserve">giant turned into </w:t>
      </w:r>
      <w:r w:rsidR="007F499F">
        <w:rPr>
          <w:rFonts w:ascii="Times New Roman" w:hAnsi="Times New Roman" w:cs="Times New Roman"/>
          <w:sz w:val="24"/>
          <w:szCs w:val="24"/>
        </w:rPr>
        <w:t xml:space="preserve">a </w:t>
      </w:r>
      <w:r w:rsidR="005D3449">
        <w:rPr>
          <w:rFonts w:ascii="Times New Roman" w:hAnsi="Times New Roman" w:cs="Times New Roman"/>
          <w:sz w:val="24"/>
          <w:szCs w:val="24"/>
        </w:rPr>
        <w:t xml:space="preserve">wreckage) or expectancy confirmation (e.g., middle school is reaffirmed and morphs into feelings of lifelessness). </w:t>
      </w:r>
      <w:r w:rsidR="00F5040A">
        <w:rPr>
          <w:rFonts w:ascii="Times New Roman" w:hAnsi="Times New Roman" w:cs="Times New Roman"/>
          <w:sz w:val="24"/>
          <w:szCs w:val="24"/>
        </w:rPr>
        <w:t>This points research to examine workplace bullying from a temporal perspective that may include expectations both before and after the actual processes begin and end.</w:t>
      </w:r>
      <w:r w:rsidR="00C02EC6">
        <w:rPr>
          <w:rFonts w:ascii="Times New Roman" w:hAnsi="Times New Roman" w:cs="Times New Roman"/>
          <w:sz w:val="24"/>
          <w:szCs w:val="24"/>
        </w:rPr>
        <w:t xml:space="preserve"> Thus, evidence from this study also extends the stages of workplace bullying processes.</w:t>
      </w:r>
    </w:p>
    <w:p w14:paraId="5B091DC0" w14:textId="0CBCB696" w:rsidR="00F5040A" w:rsidRDefault="00F5040A"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study was able to </w:t>
      </w:r>
      <w:r w:rsidR="00007B26">
        <w:rPr>
          <w:rFonts w:ascii="Times New Roman" w:hAnsi="Times New Roman" w:cs="Times New Roman"/>
          <w:sz w:val="24"/>
          <w:szCs w:val="24"/>
        </w:rPr>
        <w:t xml:space="preserve">add </w:t>
      </w:r>
      <w:r w:rsidR="00D5721A">
        <w:rPr>
          <w:rFonts w:ascii="Times New Roman" w:hAnsi="Times New Roman" w:cs="Times New Roman"/>
          <w:sz w:val="24"/>
          <w:szCs w:val="24"/>
        </w:rPr>
        <w:t xml:space="preserve">an </w:t>
      </w:r>
      <w:r w:rsidR="00007B26">
        <w:rPr>
          <w:rFonts w:ascii="Times New Roman" w:hAnsi="Times New Roman" w:cs="Times New Roman"/>
          <w:sz w:val="24"/>
          <w:szCs w:val="24"/>
        </w:rPr>
        <w:t xml:space="preserve">additional </w:t>
      </w:r>
      <w:r w:rsidR="00D111D9">
        <w:rPr>
          <w:rFonts w:ascii="Times New Roman" w:hAnsi="Times New Roman" w:cs="Times New Roman"/>
          <w:sz w:val="24"/>
          <w:szCs w:val="24"/>
        </w:rPr>
        <w:t xml:space="preserve">phase </w:t>
      </w:r>
      <w:r w:rsidR="00007B26">
        <w:rPr>
          <w:rFonts w:ascii="Times New Roman" w:hAnsi="Times New Roman" w:cs="Times New Roman"/>
          <w:sz w:val="24"/>
          <w:szCs w:val="24"/>
        </w:rPr>
        <w:t>to our currently understood definition (</w:t>
      </w:r>
      <w:proofErr w:type="spellStart"/>
      <w:r w:rsidR="00007B26" w:rsidRPr="00007B26">
        <w:rPr>
          <w:rFonts w:ascii="Times New Roman" w:hAnsi="Times New Roman" w:cs="Times New Roman"/>
          <w:sz w:val="24"/>
          <w:szCs w:val="24"/>
        </w:rPr>
        <w:t>Lutgen</w:t>
      </w:r>
      <w:proofErr w:type="spellEnd"/>
      <w:r w:rsidR="00007B26" w:rsidRPr="00007B26">
        <w:rPr>
          <w:rFonts w:ascii="Times New Roman" w:hAnsi="Times New Roman" w:cs="Times New Roman"/>
          <w:sz w:val="24"/>
          <w:szCs w:val="24"/>
        </w:rPr>
        <w:t>-Sandvik et al., 2009</w:t>
      </w:r>
      <w:r w:rsidR="00007B26">
        <w:rPr>
          <w:rFonts w:ascii="Times New Roman" w:hAnsi="Times New Roman" w:cs="Times New Roman"/>
          <w:sz w:val="24"/>
          <w:szCs w:val="24"/>
        </w:rPr>
        <w:t>)</w:t>
      </w:r>
      <w:r w:rsidR="00D111D9">
        <w:rPr>
          <w:rFonts w:ascii="Times New Roman" w:hAnsi="Times New Roman" w:cs="Times New Roman"/>
          <w:sz w:val="24"/>
          <w:szCs w:val="24"/>
        </w:rPr>
        <w:t xml:space="preserve"> as well</w:t>
      </w:r>
      <w:r w:rsidR="00007B26">
        <w:rPr>
          <w:rFonts w:ascii="Times New Roman" w:hAnsi="Times New Roman" w:cs="Times New Roman"/>
          <w:sz w:val="24"/>
          <w:szCs w:val="24"/>
        </w:rPr>
        <w:t xml:space="preserve">. While </w:t>
      </w:r>
      <w:r w:rsidR="00676298">
        <w:rPr>
          <w:rFonts w:ascii="Times New Roman" w:hAnsi="Times New Roman" w:cs="Times New Roman"/>
          <w:sz w:val="24"/>
          <w:szCs w:val="24"/>
        </w:rPr>
        <w:t xml:space="preserve">workplace bullying is understood to encompass duration, escalation, and </w:t>
      </w:r>
      <w:r w:rsidR="00F73958">
        <w:rPr>
          <w:rFonts w:ascii="Times New Roman" w:hAnsi="Times New Roman" w:cs="Times New Roman"/>
          <w:sz w:val="24"/>
          <w:szCs w:val="24"/>
        </w:rPr>
        <w:t>repetition</w:t>
      </w:r>
      <w:r w:rsidR="00676298">
        <w:rPr>
          <w:rFonts w:ascii="Times New Roman" w:hAnsi="Times New Roman" w:cs="Times New Roman"/>
          <w:sz w:val="24"/>
          <w:szCs w:val="24"/>
        </w:rPr>
        <w:t xml:space="preserve"> (</w:t>
      </w:r>
      <w:proofErr w:type="spellStart"/>
      <w:r w:rsidR="00F73958" w:rsidRPr="00F73958">
        <w:rPr>
          <w:rFonts w:ascii="Times New Roman" w:hAnsi="Times New Roman" w:cs="Times New Roman"/>
          <w:sz w:val="24"/>
          <w:szCs w:val="24"/>
        </w:rPr>
        <w:t>Lutgen</w:t>
      </w:r>
      <w:proofErr w:type="spellEnd"/>
      <w:r w:rsidR="00F73958" w:rsidRPr="00F73958">
        <w:rPr>
          <w:rFonts w:ascii="Times New Roman" w:hAnsi="Times New Roman" w:cs="Times New Roman"/>
          <w:sz w:val="24"/>
          <w:szCs w:val="24"/>
        </w:rPr>
        <w:t>-Sandvik, 2005</w:t>
      </w:r>
      <w:r w:rsidR="00F73958">
        <w:rPr>
          <w:rFonts w:ascii="Times New Roman" w:hAnsi="Times New Roman" w:cs="Times New Roman"/>
          <w:sz w:val="24"/>
          <w:szCs w:val="24"/>
        </w:rPr>
        <w:t>)</w:t>
      </w:r>
      <w:r w:rsidR="00EF1879">
        <w:rPr>
          <w:rFonts w:ascii="Times New Roman" w:hAnsi="Times New Roman" w:cs="Times New Roman"/>
          <w:sz w:val="24"/>
          <w:szCs w:val="24"/>
        </w:rPr>
        <w:t xml:space="preserve"> characteristics</w:t>
      </w:r>
      <w:r w:rsidR="00F73958">
        <w:rPr>
          <w:rFonts w:ascii="Times New Roman" w:hAnsi="Times New Roman" w:cs="Times New Roman"/>
          <w:sz w:val="24"/>
          <w:szCs w:val="24"/>
        </w:rPr>
        <w:t>, this study also account</w:t>
      </w:r>
      <w:r w:rsidR="00E76F60">
        <w:rPr>
          <w:rFonts w:ascii="Times New Roman" w:hAnsi="Times New Roman" w:cs="Times New Roman"/>
          <w:sz w:val="24"/>
          <w:szCs w:val="24"/>
        </w:rPr>
        <w:t>ed</w:t>
      </w:r>
      <w:r w:rsidR="00F73958">
        <w:rPr>
          <w:rFonts w:ascii="Times New Roman" w:hAnsi="Times New Roman" w:cs="Times New Roman"/>
          <w:sz w:val="24"/>
          <w:szCs w:val="24"/>
        </w:rPr>
        <w:t xml:space="preserve"> for the necessary de-escalation and re</w:t>
      </w:r>
      <w:r w:rsidR="00D5721A">
        <w:rPr>
          <w:rFonts w:ascii="Times New Roman" w:hAnsi="Times New Roman" w:cs="Times New Roman"/>
          <w:sz w:val="24"/>
          <w:szCs w:val="24"/>
        </w:rPr>
        <w:t>formation stages after bullying may end. Current study participants likened this process as</w:t>
      </w:r>
      <w:r w:rsidR="006F7DB5">
        <w:rPr>
          <w:rFonts w:ascii="Times New Roman" w:hAnsi="Times New Roman" w:cs="Times New Roman"/>
          <w:sz w:val="24"/>
          <w:szCs w:val="24"/>
        </w:rPr>
        <w:t xml:space="preserve"> linger</w:t>
      </w:r>
      <w:r w:rsidR="00026758">
        <w:rPr>
          <w:rFonts w:ascii="Times New Roman" w:hAnsi="Times New Roman" w:cs="Times New Roman"/>
          <w:sz w:val="24"/>
          <w:szCs w:val="24"/>
        </w:rPr>
        <w:t>ing</w:t>
      </w:r>
      <w:r w:rsidR="006F7DB5">
        <w:rPr>
          <w:rFonts w:ascii="Times New Roman" w:hAnsi="Times New Roman" w:cs="Times New Roman"/>
          <w:sz w:val="24"/>
          <w:szCs w:val="24"/>
        </w:rPr>
        <w:t xml:space="preserve"> trust issues and wanting to reclaim their sense of self. </w:t>
      </w:r>
      <w:r w:rsidR="00D65586">
        <w:rPr>
          <w:rFonts w:ascii="Times New Roman" w:hAnsi="Times New Roman" w:cs="Times New Roman"/>
          <w:sz w:val="24"/>
          <w:szCs w:val="24"/>
        </w:rPr>
        <w:t xml:space="preserve">Those sentiments </w:t>
      </w:r>
      <w:r w:rsidR="006910BA">
        <w:rPr>
          <w:rFonts w:ascii="Times New Roman" w:hAnsi="Times New Roman" w:cs="Times New Roman"/>
          <w:sz w:val="24"/>
          <w:szCs w:val="24"/>
        </w:rPr>
        <w:t>remained</w:t>
      </w:r>
      <w:r w:rsidR="00D65586">
        <w:rPr>
          <w:rFonts w:ascii="Times New Roman" w:hAnsi="Times New Roman" w:cs="Times New Roman"/>
          <w:sz w:val="24"/>
          <w:szCs w:val="24"/>
        </w:rPr>
        <w:t xml:space="preserve"> well after workplace bullying had subsided. Therefore, the workplace bullying process </w:t>
      </w:r>
      <w:r w:rsidR="006E7619">
        <w:rPr>
          <w:rFonts w:ascii="Times New Roman" w:hAnsi="Times New Roman" w:cs="Times New Roman"/>
          <w:sz w:val="24"/>
          <w:szCs w:val="24"/>
        </w:rPr>
        <w:t xml:space="preserve">may not be complete even after the events cease. </w:t>
      </w:r>
    </w:p>
    <w:p w14:paraId="5B82ACA5" w14:textId="77777777" w:rsidR="00A53FA5" w:rsidRDefault="006E7619"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addition to extending </w:t>
      </w:r>
      <w:r w:rsidR="00827834">
        <w:rPr>
          <w:rFonts w:ascii="Times New Roman" w:hAnsi="Times New Roman" w:cs="Times New Roman"/>
          <w:sz w:val="24"/>
          <w:szCs w:val="24"/>
        </w:rPr>
        <w:t xml:space="preserve">the conceptualization and stages </w:t>
      </w:r>
      <w:r>
        <w:rPr>
          <w:rFonts w:ascii="Times New Roman" w:hAnsi="Times New Roman" w:cs="Times New Roman"/>
          <w:sz w:val="24"/>
          <w:szCs w:val="24"/>
        </w:rPr>
        <w:t xml:space="preserve">of workplace bullying, this study was also able to capture how this process becomes multi-dimensional. Through the backstage sensemaking theme, participants engaged in support-seeking and support-providing strategies </w:t>
      </w:r>
      <w:r w:rsidR="00BA3524">
        <w:rPr>
          <w:rFonts w:ascii="Times New Roman" w:hAnsi="Times New Roman" w:cs="Times New Roman"/>
          <w:sz w:val="24"/>
          <w:szCs w:val="24"/>
        </w:rPr>
        <w:t xml:space="preserve">as both targets and bystanders. However, throughout many narratives, they were able to compare what frontstage communication was like as backstage support unfolded over time. </w:t>
      </w:r>
      <w:r w:rsidR="00346562">
        <w:rPr>
          <w:rFonts w:ascii="Times New Roman" w:hAnsi="Times New Roman" w:cs="Times New Roman"/>
          <w:sz w:val="24"/>
          <w:szCs w:val="24"/>
        </w:rPr>
        <w:t xml:space="preserve">Research must also account for these comparison points as workplace bullying processes progress over time and where these areas become helpful or unhelpful. </w:t>
      </w:r>
    </w:p>
    <w:p w14:paraId="3E957A8B" w14:textId="2EADC8E6" w:rsidR="0049554A" w:rsidRDefault="00A53FA5"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46562">
        <w:rPr>
          <w:rFonts w:ascii="Times New Roman" w:hAnsi="Times New Roman" w:cs="Times New Roman"/>
          <w:sz w:val="24"/>
          <w:szCs w:val="24"/>
        </w:rPr>
        <w:t xml:space="preserve">While </w:t>
      </w:r>
      <w:proofErr w:type="spellStart"/>
      <w:r w:rsidR="00346562">
        <w:rPr>
          <w:rFonts w:ascii="Times New Roman" w:hAnsi="Times New Roman" w:cs="Times New Roman"/>
          <w:sz w:val="24"/>
          <w:szCs w:val="24"/>
        </w:rPr>
        <w:t>Tye</w:t>
      </w:r>
      <w:proofErr w:type="spellEnd"/>
      <w:r w:rsidR="00346562">
        <w:rPr>
          <w:rFonts w:ascii="Times New Roman" w:hAnsi="Times New Roman" w:cs="Times New Roman"/>
          <w:sz w:val="24"/>
          <w:szCs w:val="24"/>
        </w:rPr>
        <w:t xml:space="preserve">-Williams &amp; </w:t>
      </w:r>
      <w:r w:rsidR="002C3EAF">
        <w:rPr>
          <w:rFonts w:ascii="Times New Roman" w:hAnsi="Times New Roman" w:cs="Times New Roman"/>
          <w:sz w:val="24"/>
          <w:szCs w:val="24"/>
        </w:rPr>
        <w:t>Krone</w:t>
      </w:r>
      <w:r w:rsidR="003B6CF3">
        <w:rPr>
          <w:rFonts w:ascii="Times New Roman" w:hAnsi="Times New Roman" w:cs="Times New Roman"/>
          <w:sz w:val="24"/>
          <w:szCs w:val="24"/>
        </w:rPr>
        <w:t xml:space="preserve"> (</w:t>
      </w:r>
      <w:r w:rsidR="002C3EAF">
        <w:rPr>
          <w:rFonts w:ascii="Times New Roman" w:hAnsi="Times New Roman" w:cs="Times New Roman"/>
          <w:sz w:val="24"/>
          <w:szCs w:val="24"/>
        </w:rPr>
        <w:t>2017) were able to capture when supportive communication</w:t>
      </w:r>
      <w:r w:rsidR="005C19B4">
        <w:rPr>
          <w:rFonts w:ascii="Times New Roman" w:hAnsi="Times New Roman" w:cs="Times New Roman"/>
          <w:sz w:val="24"/>
          <w:szCs w:val="24"/>
        </w:rPr>
        <w:t>,</w:t>
      </w:r>
      <w:r w:rsidR="002C3EAF">
        <w:rPr>
          <w:rFonts w:ascii="Times New Roman" w:hAnsi="Times New Roman" w:cs="Times New Roman"/>
          <w:sz w:val="24"/>
          <w:szCs w:val="24"/>
        </w:rPr>
        <w:t xml:space="preserve"> such as advice</w:t>
      </w:r>
      <w:r w:rsidR="005C19B4">
        <w:rPr>
          <w:rFonts w:ascii="Times New Roman" w:hAnsi="Times New Roman" w:cs="Times New Roman"/>
          <w:sz w:val="24"/>
          <w:szCs w:val="24"/>
        </w:rPr>
        <w:t>,</w:t>
      </w:r>
      <w:r w:rsidR="002C3EAF">
        <w:rPr>
          <w:rFonts w:ascii="Times New Roman" w:hAnsi="Times New Roman" w:cs="Times New Roman"/>
          <w:sz w:val="24"/>
          <w:szCs w:val="24"/>
        </w:rPr>
        <w:t xml:space="preserve"> was unhelpful, this study </w:t>
      </w:r>
      <w:r w:rsidR="00227E38">
        <w:rPr>
          <w:rFonts w:ascii="Times New Roman" w:hAnsi="Times New Roman" w:cs="Times New Roman"/>
          <w:sz w:val="24"/>
          <w:szCs w:val="24"/>
        </w:rPr>
        <w:t>offer</w:t>
      </w:r>
      <w:r w:rsidR="00037D8A">
        <w:rPr>
          <w:rFonts w:ascii="Times New Roman" w:hAnsi="Times New Roman" w:cs="Times New Roman"/>
          <w:sz w:val="24"/>
          <w:szCs w:val="24"/>
        </w:rPr>
        <w:t>ed</w:t>
      </w:r>
      <w:r w:rsidR="00227E38">
        <w:rPr>
          <w:rFonts w:ascii="Times New Roman" w:hAnsi="Times New Roman" w:cs="Times New Roman"/>
          <w:sz w:val="24"/>
          <w:szCs w:val="24"/>
        </w:rPr>
        <w:t xml:space="preserve"> an extension of this understanding. As participants engaged in venting</w:t>
      </w:r>
      <w:r w:rsidR="005C19B4">
        <w:rPr>
          <w:rFonts w:ascii="Times New Roman" w:hAnsi="Times New Roman" w:cs="Times New Roman"/>
          <w:sz w:val="24"/>
          <w:szCs w:val="24"/>
        </w:rPr>
        <w:t>,</w:t>
      </w:r>
      <w:r w:rsidR="00227E38">
        <w:rPr>
          <w:rFonts w:ascii="Times New Roman" w:hAnsi="Times New Roman" w:cs="Times New Roman"/>
          <w:sz w:val="24"/>
          <w:szCs w:val="24"/>
        </w:rPr>
        <w:t xml:space="preserve"> or other things they ultimately deemed as unhealthy, they eventually moved to more productive ways of coping (e.g., cooking a meal, </w:t>
      </w:r>
      <w:r w:rsidR="00227E38">
        <w:rPr>
          <w:rFonts w:ascii="Times New Roman" w:hAnsi="Times New Roman" w:cs="Times New Roman"/>
          <w:sz w:val="24"/>
          <w:szCs w:val="24"/>
        </w:rPr>
        <w:lastRenderedPageBreak/>
        <w:t>providing an informative video, or forming an action plan). Evidence from this study illustrate</w:t>
      </w:r>
      <w:r w:rsidR="00037D8A">
        <w:rPr>
          <w:rFonts w:ascii="Times New Roman" w:hAnsi="Times New Roman" w:cs="Times New Roman"/>
          <w:sz w:val="24"/>
          <w:szCs w:val="24"/>
        </w:rPr>
        <w:t>d</w:t>
      </w:r>
      <w:r w:rsidR="00227E38">
        <w:rPr>
          <w:rFonts w:ascii="Times New Roman" w:hAnsi="Times New Roman" w:cs="Times New Roman"/>
          <w:sz w:val="24"/>
          <w:szCs w:val="24"/>
        </w:rPr>
        <w:t xml:space="preserve"> how backstage support can be dynamic over time and </w:t>
      </w:r>
      <w:r w:rsidR="003A0C92">
        <w:rPr>
          <w:rFonts w:ascii="Times New Roman" w:hAnsi="Times New Roman" w:cs="Times New Roman"/>
          <w:sz w:val="24"/>
          <w:szCs w:val="24"/>
        </w:rPr>
        <w:t>it may be necessary</w:t>
      </w:r>
      <w:r w:rsidR="00227E38">
        <w:rPr>
          <w:rFonts w:ascii="Times New Roman" w:hAnsi="Times New Roman" w:cs="Times New Roman"/>
          <w:sz w:val="24"/>
          <w:szCs w:val="24"/>
        </w:rPr>
        <w:t xml:space="preserve"> to move through more unhelpful moments</w:t>
      </w:r>
      <w:r w:rsidR="005C19B4">
        <w:rPr>
          <w:rFonts w:ascii="Times New Roman" w:hAnsi="Times New Roman" w:cs="Times New Roman"/>
          <w:sz w:val="24"/>
          <w:szCs w:val="24"/>
        </w:rPr>
        <w:t>,</w:t>
      </w:r>
      <w:r w:rsidR="00227E38">
        <w:rPr>
          <w:rFonts w:ascii="Times New Roman" w:hAnsi="Times New Roman" w:cs="Times New Roman"/>
          <w:sz w:val="24"/>
          <w:szCs w:val="24"/>
        </w:rPr>
        <w:t xml:space="preserve"> such as venting</w:t>
      </w:r>
      <w:r w:rsidR="005C19B4">
        <w:rPr>
          <w:rFonts w:ascii="Times New Roman" w:hAnsi="Times New Roman" w:cs="Times New Roman"/>
          <w:sz w:val="24"/>
          <w:szCs w:val="24"/>
        </w:rPr>
        <w:t>,</w:t>
      </w:r>
      <w:r w:rsidR="00227E38">
        <w:rPr>
          <w:rFonts w:ascii="Times New Roman" w:hAnsi="Times New Roman" w:cs="Times New Roman"/>
          <w:sz w:val="24"/>
          <w:szCs w:val="24"/>
        </w:rPr>
        <w:t xml:space="preserve"> to get to more productive ways of </w:t>
      </w:r>
      <w:r w:rsidR="003A0C92">
        <w:rPr>
          <w:rFonts w:ascii="Times New Roman" w:hAnsi="Times New Roman" w:cs="Times New Roman"/>
          <w:sz w:val="24"/>
          <w:szCs w:val="24"/>
        </w:rPr>
        <w:t>support</w:t>
      </w:r>
      <w:r w:rsidR="00227E38">
        <w:rPr>
          <w:rFonts w:ascii="Times New Roman" w:hAnsi="Times New Roman" w:cs="Times New Roman"/>
          <w:sz w:val="24"/>
          <w:szCs w:val="24"/>
        </w:rPr>
        <w:t>.</w:t>
      </w:r>
      <w:r w:rsidR="00711ED3">
        <w:rPr>
          <w:rFonts w:ascii="Times New Roman" w:hAnsi="Times New Roman" w:cs="Times New Roman"/>
          <w:sz w:val="24"/>
          <w:szCs w:val="24"/>
        </w:rPr>
        <w:t xml:space="preserve"> </w:t>
      </w:r>
      <w:r w:rsidR="006536E0">
        <w:rPr>
          <w:rFonts w:ascii="Times New Roman" w:hAnsi="Times New Roman" w:cs="Times New Roman"/>
          <w:sz w:val="24"/>
          <w:szCs w:val="24"/>
        </w:rPr>
        <w:t xml:space="preserve">These became moments where participants made sense of their experiences with one another. </w:t>
      </w:r>
    </w:p>
    <w:p w14:paraId="078097C0" w14:textId="3FC91E4B" w:rsidR="00047518" w:rsidRPr="001448AA" w:rsidRDefault="00047518"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Sensemaking Theory</w:t>
      </w:r>
    </w:p>
    <w:p w14:paraId="573272F8" w14:textId="4CFF3174" w:rsidR="000852FC" w:rsidRDefault="00D63515"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This study extend</w:t>
      </w:r>
      <w:r w:rsidR="004924A4">
        <w:rPr>
          <w:rFonts w:ascii="Times New Roman" w:hAnsi="Times New Roman" w:cs="Times New Roman"/>
          <w:sz w:val="24"/>
          <w:szCs w:val="24"/>
        </w:rPr>
        <w:t>ed</w:t>
      </w:r>
      <w:r>
        <w:rPr>
          <w:rFonts w:ascii="Times New Roman" w:hAnsi="Times New Roman" w:cs="Times New Roman"/>
          <w:sz w:val="24"/>
          <w:szCs w:val="24"/>
        </w:rPr>
        <w:t xml:space="preserve"> the theoretical framework of sensemaking in organizations (Weick</w:t>
      </w:r>
      <w:r w:rsidR="00571313">
        <w:rPr>
          <w:rFonts w:ascii="Times New Roman" w:hAnsi="Times New Roman" w:cs="Times New Roman"/>
          <w:sz w:val="24"/>
          <w:szCs w:val="24"/>
        </w:rPr>
        <w:t xml:space="preserve">, 1995) to encompass </w:t>
      </w:r>
      <w:r w:rsidR="001A453B">
        <w:rPr>
          <w:rFonts w:ascii="Times New Roman" w:hAnsi="Times New Roman" w:cs="Times New Roman"/>
          <w:sz w:val="24"/>
          <w:szCs w:val="24"/>
        </w:rPr>
        <w:t xml:space="preserve">new phases of identity formation, extraction of environmental cues, and emotion. First, </w:t>
      </w:r>
      <w:r w:rsidR="00650841">
        <w:rPr>
          <w:rFonts w:ascii="Times New Roman" w:hAnsi="Times New Roman" w:cs="Times New Roman"/>
          <w:sz w:val="24"/>
          <w:szCs w:val="24"/>
        </w:rPr>
        <w:t>s</w:t>
      </w:r>
      <w:r w:rsidR="003E7144">
        <w:rPr>
          <w:rFonts w:ascii="Times New Roman" w:hAnsi="Times New Roman" w:cs="Times New Roman"/>
          <w:sz w:val="24"/>
          <w:szCs w:val="24"/>
        </w:rPr>
        <w:t>ensemaking theory assumes organizational members</w:t>
      </w:r>
      <w:r w:rsidR="000C22B0">
        <w:rPr>
          <w:rFonts w:ascii="Times New Roman" w:hAnsi="Times New Roman" w:cs="Times New Roman"/>
          <w:sz w:val="24"/>
          <w:szCs w:val="24"/>
        </w:rPr>
        <w:t xml:space="preserve"> engage in self-enhancement, self-efficacy, and self-</w:t>
      </w:r>
      <w:r w:rsidR="00EA1E12">
        <w:rPr>
          <w:rFonts w:ascii="Times New Roman" w:hAnsi="Times New Roman" w:cs="Times New Roman"/>
          <w:sz w:val="24"/>
          <w:szCs w:val="24"/>
        </w:rPr>
        <w:t>consistency when forming their occupational identities. This study provide</w:t>
      </w:r>
      <w:r w:rsidR="004924A4">
        <w:rPr>
          <w:rFonts w:ascii="Times New Roman" w:hAnsi="Times New Roman" w:cs="Times New Roman"/>
          <w:sz w:val="24"/>
          <w:szCs w:val="24"/>
        </w:rPr>
        <w:t>d</w:t>
      </w:r>
      <w:r w:rsidR="00EA1E12">
        <w:rPr>
          <w:rFonts w:ascii="Times New Roman" w:hAnsi="Times New Roman" w:cs="Times New Roman"/>
          <w:sz w:val="24"/>
          <w:szCs w:val="24"/>
        </w:rPr>
        <w:t xml:space="preserve"> evidence to extend these processes to include </w:t>
      </w:r>
      <w:r w:rsidR="000852FC">
        <w:rPr>
          <w:rFonts w:ascii="Times New Roman" w:hAnsi="Times New Roman" w:cs="Times New Roman"/>
          <w:sz w:val="24"/>
          <w:szCs w:val="24"/>
        </w:rPr>
        <w:t xml:space="preserve">self-mourning and self-reclamation. Throughout participant narratives, </w:t>
      </w:r>
      <w:r w:rsidR="0066553D">
        <w:rPr>
          <w:rFonts w:ascii="Times New Roman" w:hAnsi="Times New Roman" w:cs="Times New Roman"/>
          <w:sz w:val="24"/>
          <w:szCs w:val="24"/>
        </w:rPr>
        <w:t>they felt the pain of a lost identity</w:t>
      </w:r>
      <w:r w:rsidR="00C40436">
        <w:rPr>
          <w:rFonts w:ascii="Times New Roman" w:hAnsi="Times New Roman" w:cs="Times New Roman"/>
          <w:sz w:val="24"/>
          <w:szCs w:val="24"/>
        </w:rPr>
        <w:t xml:space="preserve"> (e.g., Betty mourned the professional she could have been)</w:t>
      </w:r>
      <w:r w:rsidR="000852FC">
        <w:rPr>
          <w:rFonts w:ascii="Times New Roman" w:hAnsi="Times New Roman" w:cs="Times New Roman"/>
          <w:sz w:val="24"/>
          <w:szCs w:val="24"/>
        </w:rPr>
        <w:t xml:space="preserve">. This lingering loss of identity was carried into new spaces where participants began to restore their sense of self-enhancement (e.g., </w:t>
      </w:r>
      <w:r w:rsidR="00964388">
        <w:rPr>
          <w:rFonts w:ascii="Times New Roman" w:hAnsi="Times New Roman" w:cs="Times New Roman"/>
          <w:sz w:val="24"/>
          <w:szCs w:val="24"/>
        </w:rPr>
        <w:t>Holly talked about the accolades of her and her colleagues), self-efficacy</w:t>
      </w:r>
      <w:r w:rsidR="004073B9">
        <w:rPr>
          <w:rFonts w:ascii="Times New Roman" w:hAnsi="Times New Roman" w:cs="Times New Roman"/>
          <w:sz w:val="24"/>
          <w:szCs w:val="24"/>
        </w:rPr>
        <w:t xml:space="preserve"> (e.g., Gary took on the role of protector and </w:t>
      </w:r>
      <w:r w:rsidR="00572567">
        <w:rPr>
          <w:rFonts w:ascii="Times New Roman" w:hAnsi="Times New Roman" w:cs="Times New Roman"/>
          <w:sz w:val="24"/>
          <w:szCs w:val="24"/>
        </w:rPr>
        <w:t xml:space="preserve">did not care about the repercussions of supporting fellow target), and self-consistency (e.g., </w:t>
      </w:r>
      <w:r w:rsidR="004B1713">
        <w:rPr>
          <w:rFonts w:ascii="Times New Roman" w:hAnsi="Times New Roman" w:cs="Times New Roman"/>
          <w:sz w:val="24"/>
          <w:szCs w:val="24"/>
        </w:rPr>
        <w:t>Sherry asked wh</w:t>
      </w:r>
      <w:r w:rsidR="004E5B30">
        <w:rPr>
          <w:rFonts w:ascii="Times New Roman" w:hAnsi="Times New Roman" w:cs="Times New Roman"/>
          <w:sz w:val="24"/>
          <w:szCs w:val="24"/>
        </w:rPr>
        <w:t>y she was different than her previous self; “where did I go?”</w:t>
      </w:r>
      <w:r w:rsidR="00572567">
        <w:rPr>
          <w:rFonts w:ascii="Times New Roman" w:hAnsi="Times New Roman" w:cs="Times New Roman"/>
          <w:sz w:val="24"/>
          <w:szCs w:val="24"/>
        </w:rPr>
        <w:t xml:space="preserve">). In this sense, identity </w:t>
      </w:r>
      <w:r w:rsidR="00381457">
        <w:rPr>
          <w:rFonts w:ascii="Times New Roman" w:hAnsi="Times New Roman" w:cs="Times New Roman"/>
          <w:sz w:val="24"/>
          <w:szCs w:val="24"/>
        </w:rPr>
        <w:t>formation</w:t>
      </w:r>
      <w:r w:rsidR="00572567">
        <w:rPr>
          <w:rFonts w:ascii="Times New Roman" w:hAnsi="Times New Roman" w:cs="Times New Roman"/>
          <w:sz w:val="24"/>
          <w:szCs w:val="24"/>
        </w:rPr>
        <w:t xml:space="preserve"> in the face of bullying may require additional stage</w:t>
      </w:r>
      <w:r w:rsidR="004B1713">
        <w:rPr>
          <w:rFonts w:ascii="Times New Roman" w:hAnsi="Times New Roman" w:cs="Times New Roman"/>
          <w:sz w:val="24"/>
          <w:szCs w:val="24"/>
        </w:rPr>
        <w:t>s</w:t>
      </w:r>
      <w:r w:rsidR="009B123C">
        <w:rPr>
          <w:rFonts w:ascii="Times New Roman" w:hAnsi="Times New Roman" w:cs="Times New Roman"/>
          <w:sz w:val="24"/>
          <w:szCs w:val="24"/>
        </w:rPr>
        <w:t>,</w:t>
      </w:r>
      <w:r w:rsidR="00381457">
        <w:rPr>
          <w:rFonts w:ascii="Times New Roman" w:hAnsi="Times New Roman" w:cs="Times New Roman"/>
          <w:sz w:val="24"/>
          <w:szCs w:val="24"/>
        </w:rPr>
        <w:t xml:space="preserve"> such as self-mourning and self-reclamation</w:t>
      </w:r>
      <w:r w:rsidR="00572567">
        <w:rPr>
          <w:rFonts w:ascii="Times New Roman" w:hAnsi="Times New Roman" w:cs="Times New Roman"/>
          <w:sz w:val="24"/>
          <w:szCs w:val="24"/>
        </w:rPr>
        <w:t>.</w:t>
      </w:r>
      <w:r w:rsidR="00C56E1E">
        <w:rPr>
          <w:rFonts w:ascii="Times New Roman" w:hAnsi="Times New Roman" w:cs="Times New Roman"/>
          <w:sz w:val="24"/>
          <w:szCs w:val="24"/>
        </w:rPr>
        <w:t xml:space="preserve"> Indeed, workplace bullying experiences cause many deleterious effects for organizational members</w:t>
      </w:r>
      <w:r w:rsidR="009B123C">
        <w:rPr>
          <w:rFonts w:ascii="Times New Roman" w:hAnsi="Times New Roman" w:cs="Times New Roman"/>
          <w:sz w:val="24"/>
          <w:szCs w:val="24"/>
        </w:rPr>
        <w:t>,</w:t>
      </w:r>
      <w:r w:rsidR="00C56E1E">
        <w:rPr>
          <w:rFonts w:ascii="Times New Roman" w:hAnsi="Times New Roman" w:cs="Times New Roman"/>
          <w:sz w:val="24"/>
          <w:szCs w:val="24"/>
        </w:rPr>
        <w:t xml:space="preserve"> </w:t>
      </w:r>
      <w:r w:rsidR="009B123C">
        <w:rPr>
          <w:rFonts w:ascii="Times New Roman" w:hAnsi="Times New Roman" w:cs="Times New Roman"/>
          <w:sz w:val="24"/>
          <w:szCs w:val="24"/>
        </w:rPr>
        <w:t>which</w:t>
      </w:r>
      <w:r w:rsidR="00C56E1E">
        <w:rPr>
          <w:rFonts w:ascii="Times New Roman" w:hAnsi="Times New Roman" w:cs="Times New Roman"/>
          <w:sz w:val="24"/>
          <w:szCs w:val="24"/>
        </w:rPr>
        <w:t xml:space="preserve"> often lead to heightened states of cue extraction.</w:t>
      </w:r>
    </w:p>
    <w:p w14:paraId="43DE3AAB" w14:textId="5C24AEBC" w:rsidR="00F50C70" w:rsidRDefault="00C56E1E"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 additional complexity that this study was able to capture within the framework of sensemaking theory was hypervigilance </w:t>
      </w:r>
      <w:r w:rsidR="00A960EE">
        <w:rPr>
          <w:rFonts w:ascii="Times New Roman" w:hAnsi="Times New Roman" w:cs="Times New Roman"/>
          <w:sz w:val="24"/>
          <w:szCs w:val="24"/>
        </w:rPr>
        <w:t>of</w:t>
      </w:r>
      <w:r>
        <w:rPr>
          <w:rFonts w:ascii="Times New Roman" w:hAnsi="Times New Roman" w:cs="Times New Roman"/>
          <w:sz w:val="24"/>
          <w:szCs w:val="24"/>
        </w:rPr>
        <w:t xml:space="preserve"> </w:t>
      </w:r>
      <w:r w:rsidR="00C27B7C">
        <w:rPr>
          <w:rFonts w:ascii="Times New Roman" w:hAnsi="Times New Roman" w:cs="Times New Roman"/>
          <w:sz w:val="24"/>
          <w:szCs w:val="24"/>
        </w:rPr>
        <w:t>environmental cues.</w:t>
      </w:r>
      <w:r w:rsidR="00A960EE">
        <w:rPr>
          <w:rFonts w:ascii="Times New Roman" w:hAnsi="Times New Roman" w:cs="Times New Roman"/>
          <w:sz w:val="24"/>
          <w:szCs w:val="24"/>
        </w:rPr>
        <w:t xml:space="preserve"> Weick (1995) posited that environmental cues help organizational members make sense of </w:t>
      </w:r>
      <w:r w:rsidR="00273299">
        <w:rPr>
          <w:rFonts w:ascii="Times New Roman" w:hAnsi="Times New Roman" w:cs="Times New Roman"/>
          <w:sz w:val="24"/>
          <w:szCs w:val="24"/>
        </w:rPr>
        <w:t xml:space="preserve">their experiences. </w:t>
      </w:r>
      <w:r w:rsidR="00033DDB">
        <w:rPr>
          <w:rFonts w:ascii="Times New Roman" w:hAnsi="Times New Roman" w:cs="Times New Roman"/>
          <w:sz w:val="24"/>
          <w:szCs w:val="24"/>
        </w:rPr>
        <w:t>Moreover, Weick (1995) assumed extracted cues are “simple, familiar structures</w:t>
      </w:r>
      <w:r w:rsidR="00952DE7">
        <w:rPr>
          <w:rFonts w:ascii="Times New Roman" w:hAnsi="Times New Roman" w:cs="Times New Roman"/>
          <w:sz w:val="24"/>
          <w:szCs w:val="24"/>
        </w:rPr>
        <w:t xml:space="preserve"> that are seeds from which </w:t>
      </w:r>
      <w:r w:rsidR="00952DE7">
        <w:rPr>
          <w:rFonts w:ascii="Times New Roman" w:hAnsi="Times New Roman" w:cs="Times New Roman"/>
          <w:sz w:val="24"/>
          <w:szCs w:val="24"/>
        </w:rPr>
        <w:lastRenderedPageBreak/>
        <w:t xml:space="preserve">people develop a larger sense of what may be occurring” (p. 50). However, this proposition does not account for the </w:t>
      </w:r>
      <w:r w:rsidR="00E951C8">
        <w:rPr>
          <w:rFonts w:ascii="Times New Roman" w:hAnsi="Times New Roman" w:cs="Times New Roman"/>
          <w:sz w:val="24"/>
          <w:szCs w:val="24"/>
        </w:rPr>
        <w:t>possibilities</w:t>
      </w:r>
      <w:r w:rsidR="00952DE7">
        <w:rPr>
          <w:rFonts w:ascii="Times New Roman" w:hAnsi="Times New Roman" w:cs="Times New Roman"/>
          <w:sz w:val="24"/>
          <w:szCs w:val="24"/>
        </w:rPr>
        <w:t xml:space="preserve"> that everything is unfamiliar and terrifying in the face of bullying. </w:t>
      </w:r>
      <w:r w:rsidR="00500B31">
        <w:rPr>
          <w:rFonts w:ascii="Times New Roman" w:hAnsi="Times New Roman" w:cs="Times New Roman"/>
          <w:sz w:val="24"/>
          <w:szCs w:val="24"/>
        </w:rPr>
        <w:t>This study add</w:t>
      </w:r>
      <w:r w:rsidR="004521F5">
        <w:rPr>
          <w:rFonts w:ascii="Times New Roman" w:hAnsi="Times New Roman" w:cs="Times New Roman"/>
          <w:sz w:val="24"/>
          <w:szCs w:val="24"/>
        </w:rPr>
        <w:t>ed</w:t>
      </w:r>
      <w:r w:rsidR="00500B31">
        <w:rPr>
          <w:rFonts w:ascii="Times New Roman" w:hAnsi="Times New Roman" w:cs="Times New Roman"/>
          <w:sz w:val="24"/>
          <w:szCs w:val="24"/>
        </w:rPr>
        <w:t xml:space="preserve"> a new dimension to this proposition by accounting for hyper-extraction of cues and what this may cause for organizational members experiencing bullying. </w:t>
      </w:r>
      <w:r w:rsidR="00C27B7C">
        <w:rPr>
          <w:rFonts w:ascii="Times New Roman" w:hAnsi="Times New Roman" w:cs="Times New Roman"/>
          <w:sz w:val="24"/>
          <w:szCs w:val="24"/>
        </w:rPr>
        <w:t xml:space="preserve">Patty mentioned that she was always walking on eggshells and Sophie always had her guard up. </w:t>
      </w:r>
      <w:r w:rsidR="00500B31">
        <w:rPr>
          <w:rFonts w:ascii="Times New Roman" w:hAnsi="Times New Roman" w:cs="Times New Roman"/>
          <w:sz w:val="24"/>
          <w:szCs w:val="24"/>
        </w:rPr>
        <w:t xml:space="preserve">Indeed, this hypervigilance often </w:t>
      </w:r>
      <w:r w:rsidR="00321BA5">
        <w:rPr>
          <w:rFonts w:ascii="Times New Roman" w:hAnsi="Times New Roman" w:cs="Times New Roman"/>
          <w:sz w:val="24"/>
          <w:szCs w:val="24"/>
        </w:rPr>
        <w:t>led</w:t>
      </w:r>
      <w:r w:rsidR="00500B31">
        <w:rPr>
          <w:rFonts w:ascii="Times New Roman" w:hAnsi="Times New Roman" w:cs="Times New Roman"/>
          <w:sz w:val="24"/>
          <w:szCs w:val="24"/>
        </w:rPr>
        <w:t xml:space="preserve"> to lingering emotional responses</w:t>
      </w:r>
      <w:r w:rsidR="00337CEA">
        <w:rPr>
          <w:rFonts w:ascii="Times New Roman" w:hAnsi="Times New Roman" w:cs="Times New Roman"/>
          <w:sz w:val="24"/>
          <w:szCs w:val="24"/>
        </w:rPr>
        <w:t>,</w:t>
      </w:r>
      <w:r w:rsidR="00C333C9">
        <w:rPr>
          <w:rFonts w:ascii="Times New Roman" w:hAnsi="Times New Roman" w:cs="Times New Roman"/>
          <w:sz w:val="24"/>
          <w:szCs w:val="24"/>
        </w:rPr>
        <w:t xml:space="preserve"> such as distrust</w:t>
      </w:r>
      <w:r w:rsidR="00337CEA">
        <w:rPr>
          <w:rFonts w:ascii="Times New Roman" w:hAnsi="Times New Roman" w:cs="Times New Roman"/>
          <w:sz w:val="24"/>
          <w:szCs w:val="24"/>
        </w:rPr>
        <w:t>,</w:t>
      </w:r>
      <w:r w:rsidR="00500B31">
        <w:rPr>
          <w:rFonts w:ascii="Times New Roman" w:hAnsi="Times New Roman" w:cs="Times New Roman"/>
          <w:sz w:val="24"/>
          <w:szCs w:val="24"/>
        </w:rPr>
        <w:t xml:space="preserve"> that followed participants </w:t>
      </w:r>
      <w:r w:rsidR="00F50C70">
        <w:rPr>
          <w:rFonts w:ascii="Times New Roman" w:hAnsi="Times New Roman" w:cs="Times New Roman"/>
          <w:sz w:val="24"/>
          <w:szCs w:val="24"/>
        </w:rPr>
        <w:t xml:space="preserve">for a prolonged period, often </w:t>
      </w:r>
      <w:r w:rsidR="00790BF1">
        <w:rPr>
          <w:rFonts w:ascii="Times New Roman" w:hAnsi="Times New Roman" w:cs="Times New Roman"/>
          <w:sz w:val="24"/>
          <w:szCs w:val="24"/>
        </w:rPr>
        <w:t>entering</w:t>
      </w:r>
      <w:r w:rsidR="00F50C70">
        <w:rPr>
          <w:rFonts w:ascii="Times New Roman" w:hAnsi="Times New Roman" w:cs="Times New Roman"/>
          <w:sz w:val="24"/>
          <w:szCs w:val="24"/>
        </w:rPr>
        <w:t xml:space="preserve"> new organizational spaces.</w:t>
      </w:r>
    </w:p>
    <w:p w14:paraId="76F8A3C2" w14:textId="74E00F1A" w:rsidR="00F50C70" w:rsidRPr="001448AA" w:rsidRDefault="00F50C70"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Organizational Socialization Processes</w:t>
      </w:r>
    </w:p>
    <w:p w14:paraId="333D13CA" w14:textId="0ED45FFF" w:rsidR="00D35E9F" w:rsidRDefault="00F50C70"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study was able to add complexities to </w:t>
      </w:r>
      <w:r w:rsidR="00C973C2">
        <w:rPr>
          <w:rFonts w:ascii="Times New Roman" w:hAnsi="Times New Roman" w:cs="Times New Roman"/>
          <w:sz w:val="24"/>
          <w:szCs w:val="24"/>
        </w:rPr>
        <w:t xml:space="preserve">our </w:t>
      </w:r>
      <w:r w:rsidR="00004F61">
        <w:rPr>
          <w:rFonts w:ascii="Times New Roman" w:hAnsi="Times New Roman" w:cs="Times New Roman"/>
          <w:sz w:val="24"/>
          <w:szCs w:val="24"/>
        </w:rPr>
        <w:t>current</w:t>
      </w:r>
      <w:r w:rsidR="00C973C2">
        <w:rPr>
          <w:rFonts w:ascii="Times New Roman" w:hAnsi="Times New Roman" w:cs="Times New Roman"/>
          <w:sz w:val="24"/>
          <w:szCs w:val="24"/>
        </w:rPr>
        <w:t xml:space="preserve"> </w:t>
      </w:r>
      <w:r w:rsidR="00004F61">
        <w:rPr>
          <w:rFonts w:ascii="Times New Roman" w:hAnsi="Times New Roman" w:cs="Times New Roman"/>
          <w:sz w:val="24"/>
          <w:szCs w:val="24"/>
        </w:rPr>
        <w:t>understanding</w:t>
      </w:r>
      <w:r w:rsidR="00C973C2">
        <w:rPr>
          <w:rFonts w:ascii="Times New Roman" w:hAnsi="Times New Roman" w:cs="Times New Roman"/>
          <w:sz w:val="24"/>
          <w:szCs w:val="24"/>
        </w:rPr>
        <w:t xml:space="preserve"> of </w:t>
      </w:r>
      <w:r>
        <w:rPr>
          <w:rFonts w:ascii="Times New Roman" w:hAnsi="Times New Roman" w:cs="Times New Roman"/>
          <w:sz w:val="24"/>
          <w:szCs w:val="24"/>
        </w:rPr>
        <w:t xml:space="preserve">the organizational socialization process. </w:t>
      </w:r>
      <w:r w:rsidR="00EF5CC9">
        <w:rPr>
          <w:rFonts w:ascii="Times New Roman" w:hAnsi="Times New Roman" w:cs="Times New Roman"/>
          <w:sz w:val="24"/>
          <w:szCs w:val="24"/>
        </w:rPr>
        <w:t>O</w:t>
      </w:r>
      <w:r w:rsidR="00C36665">
        <w:rPr>
          <w:rFonts w:ascii="Times New Roman" w:hAnsi="Times New Roman" w:cs="Times New Roman"/>
          <w:sz w:val="24"/>
          <w:szCs w:val="24"/>
        </w:rPr>
        <w:t>ur previously understood conceptualization includes anticipatory socialization</w:t>
      </w:r>
      <w:r w:rsidR="00EF5CC9">
        <w:rPr>
          <w:rFonts w:ascii="Times New Roman" w:hAnsi="Times New Roman" w:cs="Times New Roman"/>
          <w:sz w:val="24"/>
          <w:szCs w:val="24"/>
        </w:rPr>
        <w:t>, encounters,</w:t>
      </w:r>
      <w:r w:rsidR="005C4F6C">
        <w:rPr>
          <w:rFonts w:ascii="Times New Roman" w:hAnsi="Times New Roman" w:cs="Times New Roman"/>
          <w:sz w:val="24"/>
          <w:szCs w:val="24"/>
        </w:rPr>
        <w:t xml:space="preserve"> metamorphosis,</w:t>
      </w:r>
      <w:r w:rsidR="00EF5CC9">
        <w:rPr>
          <w:rFonts w:ascii="Times New Roman" w:hAnsi="Times New Roman" w:cs="Times New Roman"/>
          <w:sz w:val="24"/>
          <w:szCs w:val="24"/>
        </w:rPr>
        <w:t xml:space="preserve"> and organizational exit</w:t>
      </w:r>
      <w:r w:rsidR="00C36665">
        <w:rPr>
          <w:rFonts w:ascii="Times New Roman" w:hAnsi="Times New Roman" w:cs="Times New Roman"/>
          <w:sz w:val="24"/>
          <w:szCs w:val="24"/>
        </w:rPr>
        <w:t xml:space="preserve"> (</w:t>
      </w:r>
      <w:r w:rsidR="006C3B88" w:rsidRPr="006C3B88">
        <w:rPr>
          <w:rFonts w:ascii="Times New Roman" w:hAnsi="Times New Roman" w:cs="Times New Roman"/>
          <w:sz w:val="24"/>
          <w:szCs w:val="24"/>
        </w:rPr>
        <w:t>Kramer &amp; Miller, 2013</w:t>
      </w:r>
      <w:r w:rsidR="00C36665">
        <w:rPr>
          <w:rFonts w:ascii="Times New Roman" w:hAnsi="Times New Roman" w:cs="Times New Roman"/>
          <w:sz w:val="24"/>
          <w:szCs w:val="24"/>
        </w:rPr>
        <w:t>)</w:t>
      </w:r>
      <w:r w:rsidR="00004F61">
        <w:rPr>
          <w:rFonts w:ascii="Times New Roman" w:hAnsi="Times New Roman" w:cs="Times New Roman"/>
          <w:sz w:val="24"/>
          <w:szCs w:val="24"/>
        </w:rPr>
        <w:t>. T</w:t>
      </w:r>
      <w:r w:rsidR="00C36665">
        <w:rPr>
          <w:rFonts w:ascii="Times New Roman" w:hAnsi="Times New Roman" w:cs="Times New Roman"/>
          <w:sz w:val="24"/>
          <w:szCs w:val="24"/>
        </w:rPr>
        <w:t>his study add</w:t>
      </w:r>
      <w:r w:rsidR="005C4F6C">
        <w:rPr>
          <w:rFonts w:ascii="Times New Roman" w:hAnsi="Times New Roman" w:cs="Times New Roman"/>
          <w:sz w:val="24"/>
          <w:szCs w:val="24"/>
        </w:rPr>
        <w:t>ed</w:t>
      </w:r>
      <w:r w:rsidR="00C36665">
        <w:rPr>
          <w:rFonts w:ascii="Times New Roman" w:hAnsi="Times New Roman" w:cs="Times New Roman"/>
          <w:sz w:val="24"/>
          <w:szCs w:val="24"/>
        </w:rPr>
        <w:t xml:space="preserve"> insight into </w:t>
      </w:r>
      <w:r w:rsidR="00D3203B">
        <w:rPr>
          <w:rFonts w:ascii="Times New Roman" w:hAnsi="Times New Roman" w:cs="Times New Roman"/>
          <w:sz w:val="24"/>
          <w:szCs w:val="24"/>
        </w:rPr>
        <w:t xml:space="preserve">how organizational members with lingering trauma experience this process. Elena often engaged in anticipatory socialization wondering what life without bullying would be like. However, her narrative was also accompanied by </w:t>
      </w:r>
      <w:r w:rsidR="005539B0">
        <w:rPr>
          <w:rFonts w:ascii="Times New Roman" w:hAnsi="Times New Roman" w:cs="Times New Roman"/>
          <w:sz w:val="24"/>
          <w:szCs w:val="24"/>
        </w:rPr>
        <w:t xml:space="preserve">feelings of trepidation. Even after organizational exit, it took </w:t>
      </w:r>
      <w:r w:rsidR="00004F61">
        <w:rPr>
          <w:rFonts w:ascii="Times New Roman" w:hAnsi="Times New Roman" w:cs="Times New Roman"/>
          <w:sz w:val="24"/>
          <w:szCs w:val="24"/>
        </w:rPr>
        <w:t xml:space="preserve">many participants </w:t>
      </w:r>
      <w:r w:rsidR="00337CEA">
        <w:rPr>
          <w:rFonts w:ascii="Times New Roman" w:hAnsi="Times New Roman" w:cs="Times New Roman"/>
          <w:sz w:val="24"/>
          <w:szCs w:val="24"/>
        </w:rPr>
        <w:t xml:space="preserve">time </w:t>
      </w:r>
      <w:r w:rsidR="00004F61">
        <w:rPr>
          <w:rFonts w:ascii="Times New Roman" w:hAnsi="Times New Roman" w:cs="Times New Roman"/>
          <w:sz w:val="24"/>
          <w:szCs w:val="24"/>
        </w:rPr>
        <w:t xml:space="preserve">to recover their lost sense of self and begin trusting others again. Even in the face of a positive encounter, Sophie was still untrusting of a new boss for a while. </w:t>
      </w:r>
      <w:r w:rsidR="00626C16">
        <w:rPr>
          <w:rFonts w:ascii="Times New Roman" w:hAnsi="Times New Roman" w:cs="Times New Roman"/>
          <w:sz w:val="24"/>
          <w:szCs w:val="24"/>
        </w:rPr>
        <w:t>This evidence can extend the socialization processes to account for lingering effects that prior organizational experiences can have for newcomers as well as those who exit the organization.</w:t>
      </w:r>
      <w:r w:rsidR="00B43B34">
        <w:rPr>
          <w:rFonts w:ascii="Times New Roman" w:hAnsi="Times New Roman" w:cs="Times New Roman"/>
          <w:sz w:val="24"/>
          <w:szCs w:val="24"/>
        </w:rPr>
        <w:t xml:space="preserve"> These insights have implications for how practitioners can put this knowledge into practice.</w:t>
      </w:r>
    </w:p>
    <w:p w14:paraId="602906A3" w14:textId="30F6379C" w:rsidR="00463FA6" w:rsidRPr="001448AA" w:rsidRDefault="00463FA6" w:rsidP="00AE1A37">
      <w:pPr>
        <w:spacing w:after="0" w:line="480" w:lineRule="auto"/>
        <w:rPr>
          <w:rFonts w:ascii="Times New Roman" w:hAnsi="Times New Roman" w:cs="Times New Roman"/>
          <w:b/>
          <w:bCs/>
          <w:sz w:val="24"/>
          <w:szCs w:val="24"/>
        </w:rPr>
      </w:pPr>
      <w:r w:rsidRPr="001448AA">
        <w:rPr>
          <w:rFonts w:ascii="Times New Roman" w:hAnsi="Times New Roman" w:cs="Times New Roman"/>
          <w:b/>
          <w:bCs/>
          <w:sz w:val="24"/>
          <w:szCs w:val="24"/>
        </w:rPr>
        <w:t>Applied Contributions</w:t>
      </w:r>
    </w:p>
    <w:p w14:paraId="70BD5F9F" w14:textId="14C056C2" w:rsidR="00AF6B61" w:rsidRDefault="00434947" w:rsidP="00AE1A37">
      <w:pPr>
        <w:spacing w:after="0" w:line="480" w:lineRule="auto"/>
        <w:rPr>
          <w:rFonts w:ascii="Times New Roman" w:hAnsi="Times New Roman" w:cs="Times New Roman"/>
          <w:sz w:val="24"/>
          <w:szCs w:val="24"/>
        </w:rPr>
      </w:pPr>
      <w:r w:rsidRPr="008E4F60">
        <w:rPr>
          <w:rFonts w:ascii="Times New Roman" w:hAnsi="Times New Roman" w:cs="Times New Roman"/>
          <w:sz w:val="24"/>
          <w:szCs w:val="24"/>
        </w:rPr>
        <w:tab/>
        <w:t xml:space="preserve">The fortunate aspect of communication research is the applicability of findings. This study </w:t>
      </w:r>
      <w:r w:rsidR="002F4A27">
        <w:rPr>
          <w:rFonts w:ascii="Times New Roman" w:hAnsi="Times New Roman" w:cs="Times New Roman"/>
          <w:sz w:val="24"/>
          <w:szCs w:val="24"/>
        </w:rPr>
        <w:t xml:space="preserve">has </w:t>
      </w:r>
      <w:r w:rsidR="003338FC">
        <w:rPr>
          <w:rFonts w:ascii="Times New Roman" w:hAnsi="Times New Roman" w:cs="Times New Roman"/>
          <w:sz w:val="24"/>
          <w:szCs w:val="24"/>
        </w:rPr>
        <w:t>added</w:t>
      </w:r>
      <w:r w:rsidR="003338FC" w:rsidRPr="008E4F60">
        <w:rPr>
          <w:rFonts w:ascii="Times New Roman" w:hAnsi="Times New Roman" w:cs="Times New Roman"/>
          <w:sz w:val="24"/>
          <w:szCs w:val="24"/>
        </w:rPr>
        <w:t xml:space="preserve"> </w:t>
      </w:r>
      <w:r w:rsidRPr="008E4F60">
        <w:rPr>
          <w:rFonts w:ascii="Times New Roman" w:hAnsi="Times New Roman" w:cs="Times New Roman"/>
          <w:sz w:val="24"/>
          <w:szCs w:val="24"/>
        </w:rPr>
        <w:t>benefit</w:t>
      </w:r>
      <w:r w:rsidR="003338FC">
        <w:rPr>
          <w:rFonts w:ascii="Times New Roman" w:hAnsi="Times New Roman" w:cs="Times New Roman"/>
          <w:sz w:val="24"/>
          <w:szCs w:val="24"/>
        </w:rPr>
        <w:t>s for</w:t>
      </w:r>
      <w:r w:rsidRPr="008E4F60">
        <w:rPr>
          <w:rFonts w:ascii="Times New Roman" w:hAnsi="Times New Roman" w:cs="Times New Roman"/>
          <w:sz w:val="24"/>
          <w:szCs w:val="24"/>
        </w:rPr>
        <w:t xml:space="preserve"> organizational practitioners in multiple ways. Reframing how </w:t>
      </w:r>
      <w:r w:rsidRPr="008E4F60">
        <w:rPr>
          <w:rFonts w:ascii="Times New Roman" w:hAnsi="Times New Roman" w:cs="Times New Roman"/>
          <w:sz w:val="24"/>
          <w:szCs w:val="24"/>
        </w:rPr>
        <w:lastRenderedPageBreak/>
        <w:t xml:space="preserve">organizations and key players (e.g., </w:t>
      </w:r>
      <w:r w:rsidR="009058F7">
        <w:rPr>
          <w:rFonts w:ascii="Times New Roman" w:hAnsi="Times New Roman" w:cs="Times New Roman"/>
          <w:sz w:val="24"/>
          <w:szCs w:val="24"/>
        </w:rPr>
        <w:t xml:space="preserve">trainers, </w:t>
      </w:r>
      <w:r w:rsidRPr="008E4F60">
        <w:rPr>
          <w:rFonts w:ascii="Times New Roman" w:hAnsi="Times New Roman" w:cs="Times New Roman"/>
          <w:sz w:val="24"/>
          <w:szCs w:val="24"/>
        </w:rPr>
        <w:t>supervisors, HR professionals</w:t>
      </w:r>
      <w:r w:rsidR="009A3071">
        <w:rPr>
          <w:rFonts w:ascii="Times New Roman" w:hAnsi="Times New Roman" w:cs="Times New Roman"/>
          <w:sz w:val="24"/>
          <w:szCs w:val="24"/>
        </w:rPr>
        <w:t>, etc.</w:t>
      </w:r>
      <w:r w:rsidRPr="008E4F60">
        <w:rPr>
          <w:rFonts w:ascii="Times New Roman" w:hAnsi="Times New Roman" w:cs="Times New Roman"/>
          <w:sz w:val="24"/>
          <w:szCs w:val="24"/>
        </w:rPr>
        <w:t>) talk about workplace bullying issues is a step toward mitigating such deleterious and hostile ways of communicating.</w:t>
      </w:r>
      <w:r w:rsidR="009F7DCE">
        <w:rPr>
          <w:rFonts w:ascii="Times New Roman" w:hAnsi="Times New Roman" w:cs="Times New Roman"/>
          <w:sz w:val="24"/>
          <w:szCs w:val="24"/>
        </w:rPr>
        <w:t xml:space="preserve"> P</w:t>
      </w:r>
      <w:r w:rsidR="00715F20">
        <w:rPr>
          <w:rFonts w:ascii="Times New Roman" w:hAnsi="Times New Roman" w:cs="Times New Roman"/>
          <w:sz w:val="24"/>
          <w:szCs w:val="24"/>
        </w:rPr>
        <w:t>ractitioners</w:t>
      </w:r>
      <w:r w:rsidR="00455DDF">
        <w:rPr>
          <w:rFonts w:ascii="Times New Roman" w:hAnsi="Times New Roman" w:cs="Times New Roman"/>
          <w:sz w:val="24"/>
          <w:szCs w:val="24"/>
        </w:rPr>
        <w:t xml:space="preserve"> can </w:t>
      </w:r>
      <w:r w:rsidR="00E07FDC">
        <w:rPr>
          <w:rFonts w:ascii="Times New Roman" w:hAnsi="Times New Roman" w:cs="Times New Roman"/>
          <w:sz w:val="24"/>
          <w:szCs w:val="24"/>
        </w:rPr>
        <w:t xml:space="preserve">now </w:t>
      </w:r>
      <w:r w:rsidR="00455DDF">
        <w:rPr>
          <w:rFonts w:ascii="Times New Roman" w:hAnsi="Times New Roman" w:cs="Times New Roman"/>
          <w:sz w:val="24"/>
          <w:szCs w:val="24"/>
        </w:rPr>
        <w:t xml:space="preserve">take away a heightened understanding of target and bystander experiences, the need for explicit dialogue concerning the effects of bullying, </w:t>
      </w:r>
      <w:r w:rsidR="00715F20">
        <w:rPr>
          <w:rFonts w:ascii="Times New Roman" w:hAnsi="Times New Roman" w:cs="Times New Roman"/>
          <w:sz w:val="24"/>
          <w:szCs w:val="24"/>
        </w:rPr>
        <w:t>and consideration of lingering trauma responses for many organizational newcomers.</w:t>
      </w:r>
    </w:p>
    <w:p w14:paraId="4D9B1E7A" w14:textId="06503ADE" w:rsidR="00AF6B61" w:rsidRDefault="00AF6B61"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C52B4">
        <w:rPr>
          <w:rFonts w:ascii="Times New Roman" w:hAnsi="Times New Roman" w:cs="Times New Roman"/>
          <w:sz w:val="24"/>
          <w:szCs w:val="24"/>
        </w:rPr>
        <w:t>Garnered from the benefits of this study, i</w:t>
      </w:r>
      <w:r w:rsidR="00434947" w:rsidRPr="008E4F60">
        <w:rPr>
          <w:rFonts w:ascii="Times New Roman" w:hAnsi="Times New Roman" w:cs="Times New Roman"/>
          <w:sz w:val="24"/>
          <w:szCs w:val="24"/>
        </w:rPr>
        <w:t xml:space="preserve">ntervention trainers can </w:t>
      </w:r>
      <w:r w:rsidR="003C52B4">
        <w:rPr>
          <w:rFonts w:ascii="Times New Roman" w:hAnsi="Times New Roman" w:cs="Times New Roman"/>
          <w:sz w:val="24"/>
          <w:szCs w:val="24"/>
        </w:rPr>
        <w:t xml:space="preserve">now </w:t>
      </w:r>
      <w:r w:rsidR="00434947" w:rsidRPr="008E4F60">
        <w:rPr>
          <w:rFonts w:ascii="Times New Roman" w:hAnsi="Times New Roman" w:cs="Times New Roman"/>
          <w:sz w:val="24"/>
          <w:szCs w:val="24"/>
        </w:rPr>
        <w:t xml:space="preserve">acknowledge the shared experiences of targets and bystanders as well as provide a supportive space to share </w:t>
      </w:r>
      <w:r w:rsidR="00F42B43">
        <w:rPr>
          <w:rFonts w:ascii="Times New Roman" w:hAnsi="Times New Roman" w:cs="Times New Roman"/>
          <w:sz w:val="24"/>
          <w:szCs w:val="24"/>
        </w:rPr>
        <w:t xml:space="preserve">these </w:t>
      </w:r>
      <w:r w:rsidR="00434947" w:rsidRPr="008E4F60">
        <w:rPr>
          <w:rFonts w:ascii="Times New Roman" w:hAnsi="Times New Roman" w:cs="Times New Roman"/>
          <w:sz w:val="24"/>
          <w:szCs w:val="24"/>
        </w:rPr>
        <w:t xml:space="preserve">narratives. </w:t>
      </w:r>
      <w:r w:rsidR="00BE25EB">
        <w:rPr>
          <w:rFonts w:ascii="Times New Roman" w:hAnsi="Times New Roman" w:cs="Times New Roman"/>
          <w:sz w:val="24"/>
          <w:szCs w:val="24"/>
        </w:rPr>
        <w:t xml:space="preserve">This may be a way that bystanders are primed to take on more prosocial roles. Here, bystander </w:t>
      </w:r>
      <w:r w:rsidR="00F42B43">
        <w:rPr>
          <w:rFonts w:ascii="Times New Roman" w:hAnsi="Times New Roman" w:cs="Times New Roman"/>
          <w:sz w:val="24"/>
          <w:szCs w:val="24"/>
        </w:rPr>
        <w:t>perspectives</w:t>
      </w:r>
      <w:r w:rsidR="00BE25EB">
        <w:rPr>
          <w:rFonts w:ascii="Times New Roman" w:hAnsi="Times New Roman" w:cs="Times New Roman"/>
          <w:sz w:val="24"/>
          <w:szCs w:val="24"/>
        </w:rPr>
        <w:t xml:space="preserve"> are acknowledged alongside targets</w:t>
      </w:r>
      <w:r w:rsidR="00F42B43">
        <w:rPr>
          <w:rFonts w:ascii="Times New Roman" w:hAnsi="Times New Roman" w:cs="Times New Roman"/>
          <w:sz w:val="24"/>
          <w:szCs w:val="24"/>
        </w:rPr>
        <w:t xml:space="preserve">, especially if bystanders may have prior target experiences. </w:t>
      </w:r>
      <w:r w:rsidR="00501CBC">
        <w:rPr>
          <w:rFonts w:ascii="Times New Roman" w:hAnsi="Times New Roman" w:cs="Times New Roman"/>
          <w:sz w:val="24"/>
          <w:szCs w:val="24"/>
        </w:rPr>
        <w:t xml:space="preserve">If bystanders do not have prior target experiences, an open and safe space to listen to target perspectives is an optimal area to do so. As evidenced in the backstage sensemaking theme, many targets and bystanders in this study were able to </w:t>
      </w:r>
      <w:r>
        <w:rPr>
          <w:rFonts w:ascii="Times New Roman" w:hAnsi="Times New Roman" w:cs="Times New Roman"/>
          <w:sz w:val="24"/>
          <w:szCs w:val="24"/>
        </w:rPr>
        <w:t>cope alongside one another</w:t>
      </w:r>
      <w:r w:rsidR="00035F6E">
        <w:rPr>
          <w:rFonts w:ascii="Times New Roman" w:hAnsi="Times New Roman" w:cs="Times New Roman"/>
          <w:sz w:val="24"/>
          <w:szCs w:val="24"/>
        </w:rPr>
        <w:t xml:space="preserve"> in ways</w:t>
      </w:r>
      <w:r>
        <w:rPr>
          <w:rFonts w:ascii="Times New Roman" w:hAnsi="Times New Roman" w:cs="Times New Roman"/>
          <w:sz w:val="24"/>
          <w:szCs w:val="24"/>
        </w:rPr>
        <w:t xml:space="preserve"> that added meaning to their individual experiences. </w:t>
      </w:r>
    </w:p>
    <w:p w14:paraId="7FE15DD7" w14:textId="41A99337" w:rsidR="00AF6B61" w:rsidRDefault="00AF6B61"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Other </w:t>
      </w:r>
      <w:r w:rsidR="00AD414C">
        <w:rPr>
          <w:rFonts w:ascii="Times New Roman" w:hAnsi="Times New Roman" w:cs="Times New Roman"/>
          <w:sz w:val="24"/>
          <w:szCs w:val="24"/>
        </w:rPr>
        <w:t xml:space="preserve">organizational </w:t>
      </w:r>
      <w:r w:rsidR="009F7DCE">
        <w:rPr>
          <w:rFonts w:ascii="Times New Roman" w:hAnsi="Times New Roman" w:cs="Times New Roman"/>
          <w:sz w:val="24"/>
          <w:szCs w:val="24"/>
        </w:rPr>
        <w:t>practitioners</w:t>
      </w:r>
      <w:r w:rsidR="00181A38">
        <w:rPr>
          <w:rFonts w:ascii="Times New Roman" w:hAnsi="Times New Roman" w:cs="Times New Roman"/>
          <w:sz w:val="24"/>
          <w:szCs w:val="24"/>
        </w:rPr>
        <w:t>,</w:t>
      </w:r>
      <w:r w:rsidR="00AD414C">
        <w:rPr>
          <w:rFonts w:ascii="Times New Roman" w:hAnsi="Times New Roman" w:cs="Times New Roman"/>
          <w:sz w:val="24"/>
          <w:szCs w:val="24"/>
        </w:rPr>
        <w:t xml:space="preserve"> such as HR professionals and supervisors</w:t>
      </w:r>
      <w:r w:rsidR="00181A38">
        <w:rPr>
          <w:rFonts w:ascii="Times New Roman" w:hAnsi="Times New Roman" w:cs="Times New Roman"/>
          <w:sz w:val="24"/>
          <w:szCs w:val="24"/>
        </w:rPr>
        <w:t>,</w:t>
      </w:r>
      <w:r w:rsidR="00AD414C">
        <w:rPr>
          <w:rFonts w:ascii="Times New Roman" w:hAnsi="Times New Roman" w:cs="Times New Roman"/>
          <w:sz w:val="24"/>
          <w:szCs w:val="24"/>
        </w:rPr>
        <w:t xml:space="preserve"> now have </w:t>
      </w:r>
      <w:r w:rsidR="00550DCD">
        <w:rPr>
          <w:rFonts w:ascii="Times New Roman" w:hAnsi="Times New Roman" w:cs="Times New Roman"/>
          <w:sz w:val="24"/>
          <w:szCs w:val="24"/>
        </w:rPr>
        <w:t>increased knowledge</w:t>
      </w:r>
      <w:r w:rsidR="00AD414C">
        <w:rPr>
          <w:rFonts w:ascii="Times New Roman" w:hAnsi="Times New Roman" w:cs="Times New Roman"/>
          <w:sz w:val="24"/>
          <w:szCs w:val="24"/>
        </w:rPr>
        <w:t xml:space="preserve"> of the many</w:t>
      </w:r>
      <w:r w:rsidR="00F54186">
        <w:rPr>
          <w:rFonts w:ascii="Times New Roman" w:hAnsi="Times New Roman" w:cs="Times New Roman"/>
          <w:sz w:val="24"/>
          <w:szCs w:val="24"/>
        </w:rPr>
        <w:t xml:space="preserve"> complex</w:t>
      </w:r>
      <w:r w:rsidR="00AD414C">
        <w:rPr>
          <w:rFonts w:ascii="Times New Roman" w:hAnsi="Times New Roman" w:cs="Times New Roman"/>
          <w:sz w:val="24"/>
          <w:szCs w:val="24"/>
        </w:rPr>
        <w:t xml:space="preserve"> issues that workplace bullying can cause employees. </w:t>
      </w:r>
      <w:r w:rsidR="003A52BB">
        <w:rPr>
          <w:rFonts w:ascii="Times New Roman" w:hAnsi="Times New Roman" w:cs="Times New Roman"/>
          <w:sz w:val="24"/>
          <w:szCs w:val="24"/>
        </w:rPr>
        <w:t>Retrospecti</w:t>
      </w:r>
      <w:r w:rsidR="001B4BF5">
        <w:rPr>
          <w:rFonts w:ascii="Times New Roman" w:hAnsi="Times New Roman" w:cs="Times New Roman"/>
          <w:sz w:val="24"/>
          <w:szCs w:val="24"/>
        </w:rPr>
        <w:t>ve accounts in terms of expectations</w:t>
      </w:r>
      <w:r w:rsidR="003A52BB">
        <w:rPr>
          <w:rFonts w:ascii="Times New Roman" w:hAnsi="Times New Roman" w:cs="Times New Roman"/>
          <w:sz w:val="24"/>
          <w:szCs w:val="24"/>
        </w:rPr>
        <w:t xml:space="preserve"> became a key component of workplace bullying storytelling. This study points our knowledge to account for time between events and reports where backstage supportive processes and retrospective sensemaking must first take place before many members </w:t>
      </w:r>
      <w:r w:rsidR="00615577">
        <w:rPr>
          <w:rFonts w:ascii="Times New Roman" w:hAnsi="Times New Roman" w:cs="Times New Roman"/>
          <w:sz w:val="24"/>
          <w:szCs w:val="24"/>
        </w:rPr>
        <w:t xml:space="preserve">voice their experiences with key organizational figures. </w:t>
      </w:r>
      <w:r w:rsidR="0081613E">
        <w:rPr>
          <w:rFonts w:ascii="Times New Roman" w:hAnsi="Times New Roman" w:cs="Times New Roman"/>
          <w:sz w:val="24"/>
          <w:szCs w:val="24"/>
        </w:rPr>
        <w:t xml:space="preserve">This is especially true if </w:t>
      </w:r>
      <w:r w:rsidR="00547F6A">
        <w:rPr>
          <w:rFonts w:ascii="Times New Roman" w:hAnsi="Times New Roman" w:cs="Times New Roman"/>
          <w:sz w:val="24"/>
          <w:szCs w:val="24"/>
        </w:rPr>
        <w:t xml:space="preserve">targets and bystanders make reports with clarity and marked by a clear beginning to bullying events. </w:t>
      </w:r>
      <w:r w:rsidR="008F4629" w:rsidRPr="008F4629">
        <w:rPr>
          <w:rFonts w:ascii="Times New Roman" w:hAnsi="Times New Roman" w:cs="Times New Roman"/>
          <w:sz w:val="24"/>
          <w:szCs w:val="24"/>
        </w:rPr>
        <w:t>Practitioners should keep th</w:t>
      </w:r>
      <w:r w:rsidR="00547F6A">
        <w:rPr>
          <w:rFonts w:ascii="Times New Roman" w:hAnsi="Times New Roman" w:cs="Times New Roman"/>
          <w:sz w:val="24"/>
          <w:szCs w:val="24"/>
        </w:rPr>
        <w:t>e</w:t>
      </w:r>
      <w:r w:rsidR="008F4629" w:rsidRPr="008F4629">
        <w:rPr>
          <w:rFonts w:ascii="Times New Roman" w:hAnsi="Times New Roman" w:cs="Times New Roman"/>
          <w:sz w:val="24"/>
          <w:szCs w:val="24"/>
        </w:rPr>
        <w:t>s</w:t>
      </w:r>
      <w:r w:rsidR="00547F6A">
        <w:rPr>
          <w:rFonts w:ascii="Times New Roman" w:hAnsi="Times New Roman" w:cs="Times New Roman"/>
          <w:sz w:val="24"/>
          <w:szCs w:val="24"/>
        </w:rPr>
        <w:t>e</w:t>
      </w:r>
      <w:r w:rsidR="008F4629" w:rsidRPr="008F4629">
        <w:rPr>
          <w:rFonts w:ascii="Times New Roman" w:hAnsi="Times New Roman" w:cs="Times New Roman"/>
          <w:sz w:val="24"/>
          <w:szCs w:val="24"/>
        </w:rPr>
        <w:t xml:space="preserve"> caveat</w:t>
      </w:r>
      <w:r w:rsidR="00547F6A">
        <w:rPr>
          <w:rFonts w:ascii="Times New Roman" w:hAnsi="Times New Roman" w:cs="Times New Roman"/>
          <w:sz w:val="24"/>
          <w:szCs w:val="24"/>
        </w:rPr>
        <w:t>s</w:t>
      </w:r>
      <w:r w:rsidR="008F4629" w:rsidRPr="008F4629">
        <w:rPr>
          <w:rFonts w:ascii="Times New Roman" w:hAnsi="Times New Roman" w:cs="Times New Roman"/>
          <w:sz w:val="24"/>
          <w:szCs w:val="24"/>
        </w:rPr>
        <w:t xml:space="preserve"> in mind when receiving reports of workplace bullying well after the events occurred.</w:t>
      </w:r>
    </w:p>
    <w:p w14:paraId="6182D023" w14:textId="7D392EFF" w:rsidR="0030420F" w:rsidRDefault="008F4629" w:rsidP="00AE1A3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Those tasked with new member </w:t>
      </w:r>
      <w:r w:rsidR="009F7DCE" w:rsidRPr="009F7DCE">
        <w:rPr>
          <w:rFonts w:ascii="Times New Roman" w:hAnsi="Times New Roman" w:cs="Times New Roman"/>
          <w:sz w:val="24"/>
          <w:szCs w:val="24"/>
        </w:rPr>
        <w:t xml:space="preserve">orientations can </w:t>
      </w:r>
      <w:r>
        <w:rPr>
          <w:rFonts w:ascii="Times New Roman" w:hAnsi="Times New Roman" w:cs="Times New Roman"/>
          <w:sz w:val="24"/>
          <w:szCs w:val="24"/>
        </w:rPr>
        <w:t xml:space="preserve">now </w:t>
      </w:r>
      <w:r w:rsidR="009F7DCE" w:rsidRPr="009F7DCE">
        <w:rPr>
          <w:rFonts w:ascii="Times New Roman" w:hAnsi="Times New Roman" w:cs="Times New Roman"/>
          <w:sz w:val="24"/>
          <w:szCs w:val="24"/>
        </w:rPr>
        <w:t xml:space="preserve">consider the trauma responses that some new organizational members may bring with them. </w:t>
      </w:r>
      <w:r w:rsidR="00A57C85">
        <w:rPr>
          <w:rFonts w:ascii="Times New Roman" w:hAnsi="Times New Roman" w:cs="Times New Roman"/>
          <w:sz w:val="24"/>
          <w:szCs w:val="24"/>
        </w:rPr>
        <w:t>S</w:t>
      </w:r>
      <w:r w:rsidR="005B2A6A" w:rsidRPr="005B2A6A">
        <w:rPr>
          <w:rFonts w:ascii="Times New Roman" w:hAnsi="Times New Roman" w:cs="Times New Roman"/>
          <w:sz w:val="24"/>
          <w:szCs w:val="24"/>
        </w:rPr>
        <w:t>ome participants carried these lingering psychological effects into their new workplaces. It is important for both researchers and practitioners to give attention to how these trauma responses impact new member socialization.</w:t>
      </w:r>
      <w:r w:rsidR="005B2A6A">
        <w:rPr>
          <w:rFonts w:ascii="Times New Roman" w:hAnsi="Times New Roman" w:cs="Times New Roman"/>
          <w:sz w:val="24"/>
          <w:szCs w:val="24"/>
        </w:rPr>
        <w:t xml:space="preserve"> </w:t>
      </w:r>
      <w:r w:rsidR="009F7DCE" w:rsidRPr="009F7DCE">
        <w:rPr>
          <w:rFonts w:ascii="Times New Roman" w:hAnsi="Times New Roman" w:cs="Times New Roman"/>
          <w:sz w:val="24"/>
          <w:szCs w:val="24"/>
        </w:rPr>
        <w:t>Explicit communication that serves to reaffirm occupational identity, rebuild trust, and live up to positive expectations becomes imperative when ushering in new employees.</w:t>
      </w:r>
      <w:r w:rsidR="005B2A6A">
        <w:rPr>
          <w:rFonts w:ascii="Times New Roman" w:hAnsi="Times New Roman" w:cs="Times New Roman"/>
          <w:sz w:val="24"/>
          <w:szCs w:val="24"/>
        </w:rPr>
        <w:t xml:space="preserve"> It is </w:t>
      </w:r>
      <w:r w:rsidR="00716E0E">
        <w:rPr>
          <w:rFonts w:ascii="Times New Roman" w:hAnsi="Times New Roman" w:cs="Times New Roman"/>
          <w:sz w:val="24"/>
          <w:szCs w:val="24"/>
        </w:rPr>
        <w:t xml:space="preserve">a never-ending quest to mitigate workplace bullying issues both from a theoretical and applied perspective. With the findings from this study, both our research literature and practitioners can come away with new understandings of this </w:t>
      </w:r>
      <w:r w:rsidR="0043395C">
        <w:rPr>
          <w:rFonts w:ascii="Times New Roman" w:hAnsi="Times New Roman" w:cs="Times New Roman"/>
          <w:sz w:val="24"/>
          <w:szCs w:val="24"/>
        </w:rPr>
        <w:t>complex and chaotic process.</w:t>
      </w:r>
    </w:p>
    <w:p w14:paraId="7EDD971C" w14:textId="77777777" w:rsidR="00C512F5" w:rsidRDefault="00C512F5">
      <w:pPr>
        <w:rPr>
          <w:rFonts w:ascii="Times New Roman" w:eastAsiaTheme="majorEastAsia" w:hAnsi="Times New Roman" w:cs="Times New Roman"/>
          <w:b/>
          <w:bCs/>
          <w:sz w:val="24"/>
          <w:szCs w:val="24"/>
        </w:rPr>
      </w:pPr>
      <w:bookmarkStart w:id="47" w:name="_Toc83221880"/>
      <w:r>
        <w:br w:type="page"/>
      </w:r>
    </w:p>
    <w:p w14:paraId="0742DB4A" w14:textId="77C5EB37" w:rsidR="00494FE8" w:rsidRPr="008E4F60" w:rsidRDefault="00494FE8" w:rsidP="00AE1A37">
      <w:pPr>
        <w:pStyle w:val="CHAPTERHEADINGS"/>
        <w:spacing w:before="0"/>
      </w:pPr>
      <w:bookmarkStart w:id="48" w:name="_Toc88214836"/>
      <w:r w:rsidRPr="008E4F60">
        <w:lastRenderedPageBreak/>
        <w:t>REFERENCES</w:t>
      </w:r>
      <w:bookmarkEnd w:id="47"/>
      <w:bookmarkEnd w:id="48"/>
    </w:p>
    <w:p w14:paraId="2AE366D9" w14:textId="77777777" w:rsidR="00494FE8" w:rsidRPr="008E4F60" w:rsidRDefault="00494FE8" w:rsidP="00A24EEC">
      <w:pPr>
        <w:spacing w:after="0"/>
        <w:rPr>
          <w:rFonts w:ascii="Times New Roman" w:hAnsi="Times New Roman" w:cs="Times New Roman"/>
          <w:sz w:val="24"/>
          <w:szCs w:val="24"/>
        </w:rPr>
      </w:pPr>
      <w:bookmarkStart w:id="49" w:name="_Hlk19126328"/>
      <w:r w:rsidRPr="008E4F60">
        <w:rPr>
          <w:rFonts w:ascii="Times New Roman" w:hAnsi="Times New Roman" w:cs="Times New Roman"/>
          <w:sz w:val="24"/>
          <w:szCs w:val="24"/>
        </w:rPr>
        <w:br w:type="page"/>
      </w:r>
    </w:p>
    <w:p w14:paraId="70ED58D0" w14:textId="77777777" w:rsidR="00494FE8" w:rsidRPr="008E4F60" w:rsidRDefault="00494FE8" w:rsidP="006C7521">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lastRenderedPageBreak/>
        <w:t>Báez</w:t>
      </w:r>
      <w:proofErr w:type="spellEnd"/>
      <w:r w:rsidRPr="008E4F60">
        <w:rPr>
          <w:rFonts w:ascii="Times New Roman" w:hAnsi="Times New Roman" w:cs="Times New Roman"/>
          <w:sz w:val="24"/>
          <w:szCs w:val="24"/>
        </w:rPr>
        <w:t>-León</w:t>
      </w:r>
      <w:bookmarkEnd w:id="49"/>
      <w:r w:rsidRPr="008E4F60">
        <w:rPr>
          <w:rFonts w:ascii="Times New Roman" w:hAnsi="Times New Roman" w:cs="Times New Roman"/>
          <w:sz w:val="24"/>
          <w:szCs w:val="24"/>
        </w:rPr>
        <w:t xml:space="preserve">, C., Moreno-Jiménez, B., Aguirre-Camacho, A., &amp; Olmos, R. (2016). Factors influencing intention to help and helping </w:t>
      </w:r>
      <w:proofErr w:type="spellStart"/>
      <w:r w:rsidRPr="008E4F60">
        <w:rPr>
          <w:rFonts w:ascii="Times New Roman" w:hAnsi="Times New Roman" w:cs="Times New Roman"/>
          <w:sz w:val="24"/>
          <w:szCs w:val="24"/>
        </w:rPr>
        <w:t>behaviour</w:t>
      </w:r>
      <w:proofErr w:type="spellEnd"/>
      <w:r w:rsidRPr="008E4F60">
        <w:rPr>
          <w:rFonts w:ascii="Times New Roman" w:hAnsi="Times New Roman" w:cs="Times New Roman"/>
          <w:sz w:val="24"/>
          <w:szCs w:val="24"/>
        </w:rPr>
        <w:t xml:space="preserve"> in witnesses of bullying in nursing settings. </w:t>
      </w:r>
      <w:r w:rsidRPr="008E4F60">
        <w:rPr>
          <w:rFonts w:ascii="Times New Roman" w:hAnsi="Times New Roman" w:cs="Times New Roman"/>
          <w:i/>
          <w:sz w:val="24"/>
          <w:szCs w:val="24"/>
        </w:rPr>
        <w:t>Nursing Inquiry, 23</w:t>
      </w:r>
      <w:r w:rsidRPr="008E4F60">
        <w:rPr>
          <w:rFonts w:ascii="Times New Roman" w:hAnsi="Times New Roman" w:cs="Times New Roman"/>
          <w:iCs/>
          <w:sz w:val="24"/>
          <w:szCs w:val="24"/>
        </w:rPr>
        <w:t>(4)</w:t>
      </w:r>
      <w:r w:rsidRPr="008E4F60">
        <w:rPr>
          <w:rFonts w:ascii="Times New Roman" w:hAnsi="Times New Roman" w:cs="Times New Roman"/>
          <w:sz w:val="24"/>
          <w:szCs w:val="24"/>
        </w:rPr>
        <w:t xml:space="preserve">, 358–367. </w:t>
      </w:r>
      <w:hyperlink r:id="rId9" w:history="1">
        <w:r w:rsidRPr="008E4F60">
          <w:rPr>
            <w:rFonts w:ascii="Times New Roman" w:hAnsi="Times New Roman" w:cs="Times New Roman"/>
            <w:color w:val="0563C1" w:themeColor="hyperlink"/>
            <w:sz w:val="24"/>
            <w:szCs w:val="24"/>
            <w:u w:val="single"/>
          </w:rPr>
          <w:t>https://doi.org/10.1111/nin.12149</w:t>
        </w:r>
      </w:hyperlink>
      <w:r w:rsidRPr="008E4F60">
        <w:rPr>
          <w:rFonts w:ascii="Times New Roman" w:hAnsi="Times New Roman" w:cs="Times New Roman"/>
          <w:sz w:val="24"/>
          <w:szCs w:val="24"/>
        </w:rPr>
        <w:t xml:space="preserve"> </w:t>
      </w:r>
    </w:p>
    <w:p w14:paraId="3F2F1EC9" w14:textId="1EFAE311" w:rsidR="00DD0426" w:rsidRDefault="00DD0426" w:rsidP="006C752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Bessette</w:t>
      </w:r>
      <w:r w:rsidR="006B2497">
        <w:rPr>
          <w:rFonts w:ascii="Times New Roman" w:hAnsi="Times New Roman" w:cs="Times New Roman"/>
          <w:sz w:val="24"/>
          <w:szCs w:val="24"/>
        </w:rPr>
        <w:t>, L.</w:t>
      </w:r>
      <w:r>
        <w:rPr>
          <w:rFonts w:ascii="Times New Roman" w:hAnsi="Times New Roman" w:cs="Times New Roman"/>
          <w:sz w:val="24"/>
          <w:szCs w:val="24"/>
        </w:rPr>
        <w:t xml:space="preserve"> (2020</w:t>
      </w:r>
      <w:r w:rsidR="00713086">
        <w:rPr>
          <w:rFonts w:ascii="Times New Roman" w:hAnsi="Times New Roman" w:cs="Times New Roman"/>
          <w:sz w:val="24"/>
          <w:szCs w:val="24"/>
        </w:rPr>
        <w:t xml:space="preserve">, October 30). </w:t>
      </w:r>
      <w:r w:rsidR="00713086" w:rsidRPr="00C36292">
        <w:rPr>
          <w:rFonts w:ascii="Times New Roman" w:hAnsi="Times New Roman" w:cs="Times New Roman"/>
          <w:i/>
          <w:iCs/>
          <w:sz w:val="24"/>
          <w:szCs w:val="24"/>
        </w:rPr>
        <w:t>The staff are not OK</w:t>
      </w:r>
      <w:r w:rsidR="00713086">
        <w:rPr>
          <w:rFonts w:ascii="Times New Roman" w:hAnsi="Times New Roman" w:cs="Times New Roman"/>
          <w:sz w:val="24"/>
          <w:szCs w:val="24"/>
        </w:rPr>
        <w:t xml:space="preserve">. </w:t>
      </w:r>
      <w:r w:rsidR="002E0107">
        <w:rPr>
          <w:rFonts w:ascii="Times New Roman" w:hAnsi="Times New Roman" w:cs="Times New Roman"/>
          <w:sz w:val="24"/>
          <w:szCs w:val="24"/>
        </w:rPr>
        <w:t xml:space="preserve">The Chronicle of Higher Education. </w:t>
      </w:r>
      <w:hyperlink r:id="rId10" w:history="1">
        <w:r w:rsidR="002E0107" w:rsidRPr="00E36273">
          <w:rPr>
            <w:rStyle w:val="Hyperlink"/>
            <w:rFonts w:ascii="Times New Roman" w:hAnsi="Times New Roman" w:cs="Times New Roman"/>
            <w:sz w:val="24"/>
            <w:szCs w:val="24"/>
          </w:rPr>
          <w:t>https://www.chronicle.com/article/the-staff-are-not-ok</w:t>
        </w:r>
      </w:hyperlink>
      <w:r w:rsidR="002E0107">
        <w:rPr>
          <w:rFonts w:ascii="Times New Roman" w:hAnsi="Times New Roman" w:cs="Times New Roman"/>
          <w:sz w:val="24"/>
          <w:szCs w:val="24"/>
        </w:rPr>
        <w:t xml:space="preserve"> </w:t>
      </w:r>
    </w:p>
    <w:p w14:paraId="5C75166D" w14:textId="436B37F4" w:rsidR="00494FE8" w:rsidRDefault="00494FE8" w:rsidP="006C7521">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Bloch, C. (2012). How witnesses contribute to bullying in the workplace. In N. Tehrani (Ed.), </w:t>
      </w:r>
      <w:r w:rsidRPr="008E4F60">
        <w:rPr>
          <w:rFonts w:ascii="Times New Roman" w:hAnsi="Times New Roman" w:cs="Times New Roman"/>
          <w:i/>
          <w:sz w:val="24"/>
          <w:szCs w:val="24"/>
        </w:rPr>
        <w:t>Workplace bullying: Symptoms and solutions</w:t>
      </w:r>
      <w:r w:rsidRPr="008E4F60">
        <w:rPr>
          <w:rFonts w:ascii="Times New Roman" w:hAnsi="Times New Roman" w:cs="Times New Roman"/>
          <w:sz w:val="24"/>
          <w:szCs w:val="24"/>
        </w:rPr>
        <w:t xml:space="preserve"> (pp. 81–96). Routledge/Taylor &amp; Francis Group.</w:t>
      </w:r>
    </w:p>
    <w:p w14:paraId="70D19A47" w14:textId="3C336086" w:rsidR="00663699" w:rsidRPr="00C512F5" w:rsidRDefault="00663699" w:rsidP="00663699">
      <w:pPr>
        <w:spacing w:after="0" w:line="480" w:lineRule="auto"/>
        <w:ind w:left="720" w:hanging="720"/>
        <w:rPr>
          <w:rFonts w:ascii="Times New Roman" w:hAnsi="Times New Roman" w:cs="Times New Roman"/>
          <w:sz w:val="24"/>
          <w:szCs w:val="24"/>
        </w:rPr>
      </w:pPr>
      <w:r w:rsidRPr="00C512F5">
        <w:rPr>
          <w:rFonts w:ascii="Times New Roman" w:hAnsi="Times New Roman" w:cs="Times New Roman"/>
          <w:sz w:val="24"/>
          <w:szCs w:val="24"/>
        </w:rPr>
        <w:t xml:space="preserve">Blumer, H. (1980). Mead and Blumer: The convergent methodological perspectives of social behaviorism and symbolic interactionism. </w:t>
      </w:r>
      <w:r w:rsidRPr="00C512F5">
        <w:rPr>
          <w:rFonts w:ascii="Times New Roman" w:hAnsi="Times New Roman" w:cs="Times New Roman"/>
          <w:i/>
          <w:sz w:val="24"/>
          <w:szCs w:val="24"/>
        </w:rPr>
        <w:t>American Sociological Review</w:t>
      </w:r>
      <w:r w:rsidRPr="00C512F5">
        <w:rPr>
          <w:rFonts w:ascii="Times New Roman" w:hAnsi="Times New Roman" w:cs="Times New Roman"/>
          <w:sz w:val="24"/>
          <w:szCs w:val="24"/>
        </w:rPr>
        <w:t xml:space="preserve">, </w:t>
      </w:r>
      <w:r w:rsidRPr="00C512F5">
        <w:rPr>
          <w:rFonts w:ascii="Times New Roman" w:hAnsi="Times New Roman" w:cs="Times New Roman"/>
          <w:i/>
          <w:sz w:val="24"/>
          <w:szCs w:val="24"/>
        </w:rPr>
        <w:t>45</w:t>
      </w:r>
      <w:r w:rsidRPr="00C512F5">
        <w:rPr>
          <w:rFonts w:ascii="Times New Roman" w:hAnsi="Times New Roman" w:cs="Times New Roman"/>
          <w:sz w:val="24"/>
          <w:szCs w:val="24"/>
        </w:rPr>
        <w:t>, 409-419.</w:t>
      </w:r>
      <w:r w:rsidR="00C512F5" w:rsidRPr="00C512F5">
        <w:rPr>
          <w:rFonts w:ascii="Times New Roman" w:hAnsi="Times New Roman" w:cs="Times New Roman"/>
          <w:sz w:val="24"/>
          <w:szCs w:val="24"/>
        </w:rPr>
        <w:t xml:space="preserve"> </w:t>
      </w:r>
      <w:hyperlink r:id="rId11" w:history="1">
        <w:r w:rsidR="00C512F5" w:rsidRPr="00E606C6">
          <w:rPr>
            <w:rStyle w:val="Hyperlink"/>
            <w:rFonts w:ascii="Times New Roman" w:hAnsi="Times New Roman" w:cs="Times New Roman"/>
            <w:spacing w:val="-5"/>
            <w:sz w:val="24"/>
            <w:szCs w:val="24"/>
            <w:shd w:val="clear" w:color="auto" w:fill="FFFFFF"/>
          </w:rPr>
          <w:t>https://doi.org/10.2307/2095174</w:t>
        </w:r>
      </w:hyperlink>
      <w:r w:rsidR="00C512F5">
        <w:rPr>
          <w:rFonts w:ascii="Times New Roman" w:hAnsi="Times New Roman" w:cs="Times New Roman"/>
          <w:spacing w:val="-5"/>
          <w:sz w:val="24"/>
          <w:szCs w:val="24"/>
          <w:shd w:val="clear" w:color="auto" w:fill="FFFFFF"/>
        </w:rPr>
        <w:t xml:space="preserve"> </w:t>
      </w:r>
    </w:p>
    <w:p w14:paraId="3B6CE813" w14:textId="7E6C64F2" w:rsidR="00B82CC2" w:rsidRPr="00663699" w:rsidRDefault="00C54221" w:rsidP="00663699">
      <w:pPr>
        <w:spacing w:after="0" w:line="480" w:lineRule="auto"/>
        <w:ind w:left="720" w:hanging="720"/>
        <w:rPr>
          <w:rFonts w:ascii="Times New Roman" w:hAnsi="Times New Roman" w:cs="Times New Roman"/>
          <w:sz w:val="24"/>
          <w:szCs w:val="24"/>
        </w:rPr>
      </w:pPr>
      <w:proofErr w:type="spellStart"/>
      <w:r w:rsidRPr="00663699">
        <w:rPr>
          <w:rFonts w:ascii="Times New Roman" w:hAnsi="Times New Roman" w:cs="Times New Roman"/>
          <w:sz w:val="24"/>
          <w:szCs w:val="24"/>
        </w:rPr>
        <w:t>Bossu</w:t>
      </w:r>
      <w:proofErr w:type="spellEnd"/>
      <w:r w:rsidRPr="00663699">
        <w:rPr>
          <w:rFonts w:ascii="Times New Roman" w:hAnsi="Times New Roman" w:cs="Times New Roman"/>
          <w:sz w:val="24"/>
          <w:szCs w:val="24"/>
        </w:rPr>
        <w:t xml:space="preserve">, C. &amp; Brown, N. (2018). </w:t>
      </w:r>
      <w:r w:rsidRPr="00663699">
        <w:rPr>
          <w:rFonts w:ascii="Times New Roman" w:hAnsi="Times New Roman" w:cs="Times New Roman"/>
          <w:i/>
          <w:iCs/>
          <w:sz w:val="24"/>
          <w:szCs w:val="24"/>
        </w:rPr>
        <w:t xml:space="preserve">Professional and </w:t>
      </w:r>
      <w:r w:rsidR="00C36292" w:rsidRPr="00663699">
        <w:rPr>
          <w:rFonts w:ascii="Times New Roman" w:hAnsi="Times New Roman" w:cs="Times New Roman"/>
          <w:i/>
          <w:iCs/>
          <w:sz w:val="24"/>
          <w:szCs w:val="24"/>
        </w:rPr>
        <w:t>s</w:t>
      </w:r>
      <w:r w:rsidRPr="00A24EEC">
        <w:rPr>
          <w:rFonts w:ascii="Times New Roman" w:hAnsi="Times New Roman" w:cs="Times New Roman"/>
          <w:i/>
          <w:iCs/>
          <w:sz w:val="24"/>
          <w:szCs w:val="24"/>
        </w:rPr>
        <w:t xml:space="preserve">upport </w:t>
      </w:r>
      <w:r w:rsidR="00C36292" w:rsidRPr="00663699">
        <w:rPr>
          <w:rFonts w:ascii="Times New Roman" w:hAnsi="Times New Roman" w:cs="Times New Roman"/>
          <w:i/>
          <w:iCs/>
          <w:sz w:val="24"/>
          <w:szCs w:val="24"/>
        </w:rPr>
        <w:t>s</w:t>
      </w:r>
      <w:r w:rsidRPr="00A24EEC">
        <w:rPr>
          <w:rFonts w:ascii="Times New Roman" w:hAnsi="Times New Roman" w:cs="Times New Roman"/>
          <w:i/>
          <w:iCs/>
          <w:sz w:val="24"/>
          <w:szCs w:val="24"/>
        </w:rPr>
        <w:t xml:space="preserve">taff in </w:t>
      </w:r>
      <w:r w:rsidR="00C36292" w:rsidRPr="00663699">
        <w:rPr>
          <w:rFonts w:ascii="Times New Roman" w:hAnsi="Times New Roman" w:cs="Times New Roman"/>
          <w:i/>
          <w:iCs/>
          <w:sz w:val="24"/>
          <w:szCs w:val="24"/>
        </w:rPr>
        <w:t>h</w:t>
      </w:r>
      <w:r w:rsidRPr="00A24EEC">
        <w:rPr>
          <w:rFonts w:ascii="Times New Roman" w:hAnsi="Times New Roman" w:cs="Times New Roman"/>
          <w:i/>
          <w:iCs/>
          <w:sz w:val="24"/>
          <w:szCs w:val="24"/>
        </w:rPr>
        <w:t xml:space="preserve">igher </w:t>
      </w:r>
      <w:r w:rsidR="00C36292" w:rsidRPr="00663699">
        <w:rPr>
          <w:rFonts w:ascii="Times New Roman" w:hAnsi="Times New Roman" w:cs="Times New Roman"/>
          <w:i/>
          <w:iCs/>
          <w:sz w:val="24"/>
          <w:szCs w:val="24"/>
        </w:rPr>
        <w:t>e</w:t>
      </w:r>
      <w:r w:rsidRPr="00663699">
        <w:rPr>
          <w:rFonts w:ascii="Times New Roman" w:hAnsi="Times New Roman" w:cs="Times New Roman"/>
          <w:i/>
          <w:iCs/>
          <w:sz w:val="24"/>
          <w:szCs w:val="24"/>
        </w:rPr>
        <w:t>ducation</w:t>
      </w:r>
      <w:r w:rsidRPr="00663699">
        <w:rPr>
          <w:rFonts w:ascii="Times New Roman" w:hAnsi="Times New Roman" w:cs="Times New Roman"/>
          <w:sz w:val="24"/>
          <w:szCs w:val="24"/>
        </w:rPr>
        <w:t>. Springer.</w:t>
      </w:r>
    </w:p>
    <w:p w14:paraId="1A81F45B" w14:textId="401628C4" w:rsidR="00B30159" w:rsidRDefault="00B30159" w:rsidP="00CB5D7D">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Botter</w:t>
      </w:r>
      <w:r w:rsidR="00937489">
        <w:rPr>
          <w:rFonts w:ascii="Times New Roman" w:hAnsi="Times New Roman" w:cs="Times New Roman"/>
          <w:sz w:val="24"/>
          <w:szCs w:val="24"/>
        </w:rPr>
        <w:t>ill</w:t>
      </w:r>
      <w:proofErr w:type="spellEnd"/>
      <w:r w:rsidR="00937489">
        <w:rPr>
          <w:rFonts w:ascii="Times New Roman" w:hAnsi="Times New Roman" w:cs="Times New Roman"/>
          <w:sz w:val="24"/>
          <w:szCs w:val="24"/>
        </w:rPr>
        <w:t xml:space="preserve">, M. (2018). </w:t>
      </w:r>
      <w:r w:rsidR="00937489" w:rsidRPr="005D7B78">
        <w:rPr>
          <w:rFonts w:ascii="Times New Roman" w:hAnsi="Times New Roman" w:cs="Times New Roman"/>
          <w:sz w:val="24"/>
          <w:szCs w:val="24"/>
        </w:rPr>
        <w:t xml:space="preserve">Crossing </w:t>
      </w:r>
      <w:r w:rsidR="009B6FDD" w:rsidRPr="005D7B78">
        <w:rPr>
          <w:rFonts w:ascii="Times New Roman" w:hAnsi="Times New Roman" w:cs="Times New Roman"/>
          <w:sz w:val="24"/>
          <w:szCs w:val="24"/>
        </w:rPr>
        <w:t>b</w:t>
      </w:r>
      <w:r w:rsidR="00937489" w:rsidRPr="005D7B78">
        <w:rPr>
          <w:rFonts w:ascii="Times New Roman" w:hAnsi="Times New Roman" w:cs="Times New Roman"/>
          <w:sz w:val="24"/>
          <w:szCs w:val="24"/>
        </w:rPr>
        <w:t xml:space="preserve">oundaries: Projects, </w:t>
      </w:r>
      <w:r w:rsidR="009B6FDD" w:rsidRPr="005D7B78">
        <w:rPr>
          <w:rFonts w:ascii="Times New Roman" w:hAnsi="Times New Roman" w:cs="Times New Roman"/>
          <w:sz w:val="24"/>
          <w:szCs w:val="24"/>
        </w:rPr>
        <w:t>d</w:t>
      </w:r>
      <w:r w:rsidR="00937489" w:rsidRPr="005D7B78">
        <w:rPr>
          <w:rFonts w:ascii="Times New Roman" w:hAnsi="Times New Roman" w:cs="Times New Roman"/>
          <w:sz w:val="24"/>
          <w:szCs w:val="24"/>
        </w:rPr>
        <w:t xml:space="preserve">iscourses, and </w:t>
      </w:r>
      <w:r w:rsidR="009B6FDD" w:rsidRPr="005D7B78">
        <w:rPr>
          <w:rFonts w:ascii="Times New Roman" w:hAnsi="Times New Roman" w:cs="Times New Roman"/>
          <w:sz w:val="24"/>
          <w:szCs w:val="24"/>
        </w:rPr>
        <w:t>v</w:t>
      </w:r>
      <w:r w:rsidR="00937489" w:rsidRPr="005D7B78">
        <w:rPr>
          <w:rFonts w:ascii="Times New Roman" w:hAnsi="Times New Roman" w:cs="Times New Roman"/>
          <w:sz w:val="24"/>
          <w:szCs w:val="24"/>
        </w:rPr>
        <w:t xml:space="preserve">isibility in the </w:t>
      </w:r>
      <w:r w:rsidR="009B6FDD" w:rsidRPr="005D7B78">
        <w:rPr>
          <w:rFonts w:ascii="Times New Roman" w:hAnsi="Times New Roman" w:cs="Times New Roman"/>
          <w:sz w:val="24"/>
          <w:szCs w:val="24"/>
        </w:rPr>
        <w:t>t</w:t>
      </w:r>
      <w:r w:rsidR="00937489" w:rsidRPr="005D7B78">
        <w:rPr>
          <w:rFonts w:ascii="Times New Roman" w:hAnsi="Times New Roman" w:cs="Times New Roman"/>
          <w:sz w:val="24"/>
          <w:szCs w:val="24"/>
        </w:rPr>
        <w:t xml:space="preserve">hird </w:t>
      </w:r>
      <w:r w:rsidR="009B6FDD" w:rsidRPr="005D7B78">
        <w:rPr>
          <w:rFonts w:ascii="Times New Roman" w:hAnsi="Times New Roman" w:cs="Times New Roman"/>
          <w:sz w:val="24"/>
          <w:szCs w:val="24"/>
        </w:rPr>
        <w:t>s</w:t>
      </w:r>
      <w:r w:rsidR="00937489" w:rsidRPr="005D7B78">
        <w:rPr>
          <w:rFonts w:ascii="Times New Roman" w:hAnsi="Times New Roman" w:cs="Times New Roman"/>
          <w:sz w:val="24"/>
          <w:szCs w:val="24"/>
        </w:rPr>
        <w:t>pace</w:t>
      </w:r>
      <w:r w:rsidR="00937489">
        <w:rPr>
          <w:rFonts w:ascii="Times New Roman" w:hAnsi="Times New Roman" w:cs="Times New Roman"/>
          <w:sz w:val="24"/>
          <w:szCs w:val="24"/>
        </w:rPr>
        <w:t>.</w:t>
      </w:r>
      <w:r w:rsidR="00837891">
        <w:rPr>
          <w:rFonts w:ascii="Times New Roman" w:hAnsi="Times New Roman" w:cs="Times New Roman"/>
          <w:sz w:val="24"/>
          <w:szCs w:val="24"/>
        </w:rPr>
        <w:t xml:space="preserve"> </w:t>
      </w:r>
      <w:r w:rsidR="00D76B9A">
        <w:rPr>
          <w:rFonts w:ascii="Times New Roman" w:hAnsi="Times New Roman" w:cs="Times New Roman"/>
          <w:sz w:val="24"/>
          <w:szCs w:val="24"/>
        </w:rPr>
        <w:t xml:space="preserve">In </w:t>
      </w:r>
      <w:r w:rsidR="00CB5D7D" w:rsidRPr="00CB5D7D">
        <w:rPr>
          <w:rFonts w:ascii="Times New Roman" w:hAnsi="Times New Roman" w:cs="Times New Roman"/>
          <w:sz w:val="24"/>
          <w:szCs w:val="24"/>
        </w:rPr>
        <w:t xml:space="preserve">C. </w:t>
      </w:r>
      <w:proofErr w:type="spellStart"/>
      <w:r w:rsidR="00CB5D7D" w:rsidRPr="00CB5D7D">
        <w:rPr>
          <w:rFonts w:ascii="Times New Roman" w:hAnsi="Times New Roman" w:cs="Times New Roman"/>
          <w:sz w:val="24"/>
          <w:szCs w:val="24"/>
        </w:rPr>
        <w:t>Bossu</w:t>
      </w:r>
      <w:proofErr w:type="spellEnd"/>
      <w:r w:rsidR="00417464">
        <w:rPr>
          <w:rFonts w:ascii="Times New Roman" w:hAnsi="Times New Roman" w:cs="Times New Roman"/>
          <w:sz w:val="24"/>
          <w:szCs w:val="24"/>
        </w:rPr>
        <w:t xml:space="preserve"> &amp;</w:t>
      </w:r>
      <w:r w:rsidR="00CB5D7D" w:rsidRPr="00CB5D7D">
        <w:rPr>
          <w:rFonts w:ascii="Times New Roman" w:hAnsi="Times New Roman" w:cs="Times New Roman"/>
          <w:sz w:val="24"/>
          <w:szCs w:val="24"/>
        </w:rPr>
        <w:t xml:space="preserve"> N. Brown (</w:t>
      </w:r>
      <w:r w:rsidR="00FF7664">
        <w:rPr>
          <w:rFonts w:ascii="Times New Roman" w:hAnsi="Times New Roman" w:cs="Times New Roman"/>
          <w:sz w:val="24"/>
          <w:szCs w:val="24"/>
        </w:rPr>
        <w:t>E</w:t>
      </w:r>
      <w:r w:rsidR="00CB5D7D" w:rsidRPr="00CB5D7D">
        <w:rPr>
          <w:rFonts w:ascii="Times New Roman" w:hAnsi="Times New Roman" w:cs="Times New Roman"/>
          <w:sz w:val="24"/>
          <w:szCs w:val="24"/>
        </w:rPr>
        <w:t xml:space="preserve">ds.), </w:t>
      </w:r>
      <w:r w:rsidR="00837891">
        <w:rPr>
          <w:rFonts w:ascii="Times New Roman" w:hAnsi="Times New Roman" w:cs="Times New Roman"/>
          <w:i/>
          <w:iCs/>
          <w:sz w:val="24"/>
          <w:szCs w:val="24"/>
        </w:rPr>
        <w:t>P</w:t>
      </w:r>
      <w:r w:rsidR="00837891" w:rsidRPr="005D7B78">
        <w:rPr>
          <w:rFonts w:ascii="Times New Roman" w:hAnsi="Times New Roman" w:cs="Times New Roman"/>
          <w:i/>
          <w:iCs/>
          <w:sz w:val="24"/>
          <w:szCs w:val="24"/>
        </w:rPr>
        <w:t>rofessional and support staff in higher education, university development and administration</w:t>
      </w:r>
      <w:r w:rsidR="00837891">
        <w:rPr>
          <w:rFonts w:ascii="Times New Roman" w:hAnsi="Times New Roman" w:cs="Times New Roman"/>
          <w:sz w:val="24"/>
          <w:szCs w:val="24"/>
        </w:rPr>
        <w:t xml:space="preserve"> </w:t>
      </w:r>
      <w:r w:rsidR="00FF7664">
        <w:rPr>
          <w:rFonts w:ascii="Times New Roman" w:hAnsi="Times New Roman" w:cs="Times New Roman"/>
          <w:sz w:val="24"/>
          <w:szCs w:val="24"/>
        </w:rPr>
        <w:t xml:space="preserve">(pp. </w:t>
      </w:r>
      <w:r w:rsidR="00706C8D">
        <w:rPr>
          <w:rFonts w:ascii="Times New Roman" w:hAnsi="Times New Roman" w:cs="Times New Roman"/>
          <w:sz w:val="24"/>
          <w:szCs w:val="24"/>
        </w:rPr>
        <w:t>91-107</w:t>
      </w:r>
      <w:r w:rsidR="00FF7664">
        <w:rPr>
          <w:rFonts w:ascii="Times New Roman" w:hAnsi="Times New Roman" w:cs="Times New Roman"/>
          <w:sz w:val="24"/>
          <w:szCs w:val="24"/>
        </w:rPr>
        <w:t>). Springer.</w:t>
      </w:r>
      <w:r w:rsidR="00937489">
        <w:rPr>
          <w:rFonts w:ascii="Times New Roman" w:hAnsi="Times New Roman" w:cs="Times New Roman"/>
          <w:sz w:val="24"/>
          <w:szCs w:val="24"/>
        </w:rPr>
        <w:t xml:space="preserve"> </w:t>
      </w:r>
    </w:p>
    <w:p w14:paraId="12EA3EF9" w14:textId="73944758" w:rsidR="00494FE8" w:rsidRPr="008E4F60" w:rsidRDefault="00494FE8" w:rsidP="003935B4">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Branch, S., Ramsay, S., Shallcross, L., Hedges, A., &amp; Barker, M. (2018). Bosses get bullied too: Exploring upwards bullying to learn more about workplace bullying. </w:t>
      </w:r>
      <w:bookmarkStart w:id="50" w:name="_Hlk18931806"/>
      <w:r w:rsidRPr="008E4F60">
        <w:rPr>
          <w:rFonts w:ascii="Times New Roman" w:hAnsi="Times New Roman" w:cs="Times New Roman"/>
          <w:sz w:val="24"/>
          <w:szCs w:val="24"/>
        </w:rPr>
        <w:t xml:space="preserve">In P. </w:t>
      </w:r>
      <w:proofErr w:type="spellStart"/>
      <w:r w:rsidRPr="008E4F60">
        <w:rPr>
          <w:rFonts w:ascii="Times New Roman" w:hAnsi="Times New Roman" w:cs="Times New Roman"/>
          <w:sz w:val="24"/>
          <w:szCs w:val="24"/>
        </w:rPr>
        <w:t>D’Cruz</w:t>
      </w:r>
      <w:proofErr w:type="spellEnd"/>
      <w:r w:rsidRPr="008E4F60">
        <w:rPr>
          <w:rFonts w:ascii="Times New Roman" w:hAnsi="Times New Roman" w:cs="Times New Roman"/>
          <w:sz w:val="24"/>
          <w:szCs w:val="24"/>
        </w:rPr>
        <w:t xml:space="preserve">, E. Noronha, </w:t>
      </w:r>
      <w:proofErr w:type="gramStart"/>
      <w:r w:rsidRPr="008E4F60">
        <w:rPr>
          <w:rFonts w:ascii="Times New Roman" w:hAnsi="Times New Roman" w:cs="Times New Roman"/>
          <w:sz w:val="24"/>
          <w:szCs w:val="24"/>
        </w:rPr>
        <w:t xml:space="preserve">E.  </w:t>
      </w:r>
      <w:proofErr w:type="spellStart"/>
      <w:proofErr w:type="gramEnd"/>
      <w:r w:rsidRPr="008E4F60">
        <w:rPr>
          <w:rFonts w:ascii="Times New Roman" w:hAnsi="Times New Roman" w:cs="Times New Roman"/>
          <w:sz w:val="24"/>
          <w:szCs w:val="24"/>
        </w:rPr>
        <w:t>Baillien</w:t>
      </w:r>
      <w:proofErr w:type="spellEnd"/>
      <w:r w:rsidRPr="008E4F60">
        <w:rPr>
          <w:rFonts w:ascii="Times New Roman" w:hAnsi="Times New Roman" w:cs="Times New Roman"/>
          <w:sz w:val="24"/>
          <w:szCs w:val="24"/>
        </w:rPr>
        <w:t xml:space="preserve">, B. </w:t>
      </w:r>
      <w:proofErr w:type="spellStart"/>
      <w:r w:rsidRPr="008E4F60">
        <w:rPr>
          <w:rFonts w:ascii="Times New Roman" w:hAnsi="Times New Roman" w:cs="Times New Roman"/>
          <w:sz w:val="24"/>
          <w:szCs w:val="24"/>
        </w:rPr>
        <w:t>Catley</w:t>
      </w:r>
      <w:proofErr w:type="spellEnd"/>
      <w:r w:rsidRPr="008E4F60">
        <w:rPr>
          <w:rFonts w:ascii="Times New Roman" w:hAnsi="Times New Roman" w:cs="Times New Roman"/>
          <w:sz w:val="24"/>
          <w:szCs w:val="24"/>
        </w:rPr>
        <w:t xml:space="preserve">, K. </w:t>
      </w:r>
      <w:proofErr w:type="spellStart"/>
      <w:r w:rsidRPr="008E4F60">
        <w:rPr>
          <w:rFonts w:ascii="Times New Roman" w:hAnsi="Times New Roman" w:cs="Times New Roman"/>
          <w:sz w:val="24"/>
          <w:szCs w:val="24"/>
        </w:rPr>
        <w:t>Harlos</w:t>
      </w:r>
      <w:proofErr w:type="spellEnd"/>
      <w:r w:rsidRPr="008E4F60">
        <w:rPr>
          <w:rFonts w:ascii="Times New Roman" w:hAnsi="Times New Roman" w:cs="Times New Roman"/>
          <w:sz w:val="24"/>
          <w:szCs w:val="24"/>
        </w:rPr>
        <w:t xml:space="preserve">, A. </w:t>
      </w:r>
      <w:proofErr w:type="spellStart"/>
      <w:r w:rsidRPr="008E4F60">
        <w:rPr>
          <w:rFonts w:ascii="Times New Roman" w:hAnsi="Times New Roman" w:cs="Times New Roman"/>
          <w:sz w:val="24"/>
          <w:szCs w:val="24"/>
        </w:rPr>
        <w:t>Hogh</w:t>
      </w:r>
      <w:proofErr w:type="spellEnd"/>
      <w:r w:rsidRPr="008E4F60">
        <w:rPr>
          <w:rFonts w:ascii="Times New Roman" w:hAnsi="Times New Roman" w:cs="Times New Roman"/>
          <w:sz w:val="24"/>
          <w:szCs w:val="24"/>
        </w:rPr>
        <w:t>, &amp; E. G. Mikkelsen</w:t>
      </w:r>
      <w:r w:rsidRPr="008E4F60" w:rsidDel="007F0B0D">
        <w:rPr>
          <w:rFonts w:ascii="Times New Roman" w:hAnsi="Times New Roman" w:cs="Times New Roman"/>
          <w:sz w:val="24"/>
          <w:szCs w:val="24"/>
        </w:rPr>
        <w:t xml:space="preserve"> </w:t>
      </w:r>
      <w:r w:rsidRPr="008E4F60">
        <w:rPr>
          <w:rFonts w:ascii="Times New Roman" w:hAnsi="Times New Roman" w:cs="Times New Roman"/>
          <w:sz w:val="24"/>
          <w:szCs w:val="24"/>
        </w:rPr>
        <w:t xml:space="preserve">(Eds.), </w:t>
      </w:r>
      <w:r w:rsidRPr="008E4F60">
        <w:rPr>
          <w:rFonts w:ascii="Times New Roman" w:hAnsi="Times New Roman" w:cs="Times New Roman"/>
          <w:i/>
          <w:iCs/>
          <w:sz w:val="24"/>
          <w:szCs w:val="24"/>
        </w:rPr>
        <w:t xml:space="preserve">Pathways of rob-related negative </w:t>
      </w:r>
      <w:proofErr w:type="spellStart"/>
      <w:r w:rsidRPr="008E4F60">
        <w:rPr>
          <w:rFonts w:ascii="Times New Roman" w:hAnsi="Times New Roman" w:cs="Times New Roman"/>
          <w:i/>
          <w:iCs/>
          <w:sz w:val="24"/>
          <w:szCs w:val="24"/>
        </w:rPr>
        <w:t>behavio</w:t>
      </w:r>
      <w:r w:rsidR="00DB3B48">
        <w:rPr>
          <w:rFonts w:ascii="Times New Roman" w:hAnsi="Times New Roman" w:cs="Times New Roman"/>
          <w:i/>
          <w:iCs/>
          <w:sz w:val="24"/>
          <w:szCs w:val="24"/>
        </w:rPr>
        <w:t>u</w:t>
      </w:r>
      <w:r w:rsidRPr="008E4F60">
        <w:rPr>
          <w:rFonts w:ascii="Times New Roman" w:hAnsi="Times New Roman" w:cs="Times New Roman"/>
          <w:i/>
          <w:iCs/>
          <w:sz w:val="24"/>
          <w:szCs w:val="24"/>
        </w:rPr>
        <w:t>r</w:t>
      </w:r>
      <w:proofErr w:type="spellEnd"/>
      <w:r w:rsidRPr="008E4F60">
        <w:rPr>
          <w:rFonts w:ascii="Times New Roman" w:hAnsi="Times New Roman" w:cs="Times New Roman"/>
          <w:sz w:val="24"/>
          <w:szCs w:val="24"/>
        </w:rPr>
        <w:t xml:space="preserve"> (2</w:t>
      </w:r>
      <w:r w:rsidRPr="008E4F60">
        <w:rPr>
          <w:rFonts w:ascii="Times New Roman" w:hAnsi="Times New Roman" w:cs="Times New Roman"/>
          <w:sz w:val="24"/>
          <w:szCs w:val="24"/>
          <w:vertAlign w:val="superscript"/>
        </w:rPr>
        <w:t>nd</w:t>
      </w:r>
      <w:r w:rsidRPr="008E4F60">
        <w:rPr>
          <w:rFonts w:ascii="Times New Roman" w:hAnsi="Times New Roman" w:cs="Times New Roman"/>
          <w:sz w:val="24"/>
          <w:szCs w:val="24"/>
        </w:rPr>
        <w:t xml:space="preserve"> ed.). Springer.</w:t>
      </w:r>
      <w:bookmarkEnd w:id="50"/>
    </w:p>
    <w:p w14:paraId="3F7E9519"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Brody, N., &amp; </w:t>
      </w:r>
      <w:proofErr w:type="spellStart"/>
      <w:r w:rsidRPr="008E4F60">
        <w:rPr>
          <w:rFonts w:ascii="Times New Roman" w:hAnsi="Times New Roman" w:cs="Times New Roman"/>
          <w:sz w:val="24"/>
          <w:szCs w:val="24"/>
        </w:rPr>
        <w:t>Vangelisti</w:t>
      </w:r>
      <w:proofErr w:type="spellEnd"/>
      <w:r w:rsidRPr="008E4F60">
        <w:rPr>
          <w:rFonts w:ascii="Times New Roman" w:hAnsi="Times New Roman" w:cs="Times New Roman"/>
          <w:sz w:val="24"/>
          <w:szCs w:val="24"/>
        </w:rPr>
        <w:t xml:space="preserve">, A. (2016). Bystander intervention in cyberbullying. </w:t>
      </w:r>
      <w:r w:rsidRPr="008E4F60">
        <w:rPr>
          <w:rFonts w:ascii="Times New Roman" w:hAnsi="Times New Roman" w:cs="Times New Roman"/>
          <w:i/>
          <w:sz w:val="24"/>
          <w:szCs w:val="24"/>
        </w:rPr>
        <w:t>Communication Monographs, 83</w:t>
      </w:r>
      <w:r w:rsidRPr="008E4F60">
        <w:rPr>
          <w:rFonts w:ascii="Times New Roman" w:hAnsi="Times New Roman" w:cs="Times New Roman"/>
          <w:sz w:val="24"/>
          <w:szCs w:val="24"/>
        </w:rPr>
        <w:t xml:space="preserve">(1), 94-119. </w:t>
      </w:r>
      <w:hyperlink r:id="rId12" w:history="1">
        <w:r w:rsidRPr="008E4F60">
          <w:rPr>
            <w:rFonts w:ascii="Times New Roman" w:hAnsi="Times New Roman" w:cs="Times New Roman"/>
            <w:color w:val="0563C1" w:themeColor="hyperlink"/>
            <w:sz w:val="24"/>
            <w:szCs w:val="24"/>
            <w:u w:val="single"/>
          </w:rPr>
          <w:t>https://doi.org/10.1080/03637751.2015.1044256</w:t>
        </w:r>
      </w:hyperlink>
      <w:r w:rsidRPr="008E4F60">
        <w:rPr>
          <w:rFonts w:ascii="Times New Roman" w:hAnsi="Times New Roman" w:cs="Times New Roman"/>
          <w:sz w:val="24"/>
          <w:szCs w:val="24"/>
        </w:rPr>
        <w:t xml:space="preserve"> </w:t>
      </w:r>
    </w:p>
    <w:p w14:paraId="762AB439" w14:textId="2E201B52"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Bryant, R. (2019). Post‐traumatic stress disorder: </w:t>
      </w:r>
      <w:r w:rsidR="00DB3B48">
        <w:rPr>
          <w:rFonts w:ascii="Times New Roman" w:hAnsi="Times New Roman" w:cs="Times New Roman"/>
          <w:sz w:val="24"/>
          <w:szCs w:val="24"/>
        </w:rPr>
        <w:t>A</w:t>
      </w:r>
      <w:r w:rsidRPr="008E4F60">
        <w:rPr>
          <w:rFonts w:ascii="Times New Roman" w:hAnsi="Times New Roman" w:cs="Times New Roman"/>
          <w:sz w:val="24"/>
          <w:szCs w:val="24"/>
        </w:rPr>
        <w:t xml:space="preserve"> state‐of‐the‐art review of evidence and challenges. </w:t>
      </w:r>
      <w:r w:rsidRPr="008E4F60">
        <w:rPr>
          <w:rFonts w:ascii="Times New Roman" w:hAnsi="Times New Roman" w:cs="Times New Roman"/>
          <w:i/>
          <w:iCs/>
          <w:sz w:val="24"/>
          <w:szCs w:val="24"/>
        </w:rPr>
        <w:t>World Psychiatry, 18</w:t>
      </w:r>
      <w:r w:rsidRPr="008E4F60">
        <w:rPr>
          <w:rFonts w:ascii="Times New Roman" w:hAnsi="Times New Roman" w:cs="Times New Roman"/>
          <w:sz w:val="24"/>
          <w:szCs w:val="24"/>
        </w:rPr>
        <w:t xml:space="preserve">(3), 259-269. </w:t>
      </w:r>
      <w:hyperlink r:id="rId13" w:history="1">
        <w:r w:rsidRPr="008E4F60">
          <w:rPr>
            <w:rFonts w:ascii="Times New Roman" w:hAnsi="Times New Roman" w:cs="Times New Roman"/>
            <w:color w:val="0563C1" w:themeColor="hyperlink"/>
            <w:sz w:val="24"/>
            <w:szCs w:val="24"/>
            <w:u w:val="single"/>
          </w:rPr>
          <w:t>https://doi.org/10.1002/wps.20656</w:t>
        </w:r>
      </w:hyperlink>
      <w:r w:rsidRPr="008E4F60">
        <w:rPr>
          <w:rFonts w:ascii="Times New Roman" w:hAnsi="Times New Roman" w:cs="Times New Roman"/>
          <w:sz w:val="24"/>
          <w:szCs w:val="24"/>
        </w:rPr>
        <w:t xml:space="preserve">  </w:t>
      </w:r>
    </w:p>
    <w:p w14:paraId="5F50EE3C"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lastRenderedPageBreak/>
        <w:t xml:space="preserve">Burgoon, J. (1978). A communication model of personal space violations: Explication and an initial test. </w:t>
      </w:r>
      <w:r w:rsidRPr="008E4F60">
        <w:rPr>
          <w:rFonts w:ascii="Times New Roman" w:hAnsi="Times New Roman" w:cs="Times New Roman"/>
          <w:i/>
          <w:iCs/>
          <w:sz w:val="24"/>
          <w:szCs w:val="24"/>
        </w:rPr>
        <w:t>Human Communication Research, 4</w:t>
      </w:r>
      <w:r w:rsidRPr="008E4F60">
        <w:rPr>
          <w:rFonts w:ascii="Times New Roman" w:hAnsi="Times New Roman" w:cs="Times New Roman"/>
          <w:sz w:val="24"/>
          <w:szCs w:val="24"/>
        </w:rPr>
        <w:t xml:space="preserve">(2), 129-142. </w:t>
      </w:r>
      <w:hyperlink r:id="rId14" w:history="1">
        <w:r w:rsidRPr="008E4F60">
          <w:rPr>
            <w:rFonts w:ascii="Times New Roman" w:hAnsi="Times New Roman" w:cs="Times New Roman"/>
            <w:color w:val="0563C1" w:themeColor="hyperlink"/>
            <w:sz w:val="24"/>
            <w:szCs w:val="24"/>
            <w:u w:val="single"/>
          </w:rPr>
          <w:t>https://doi.org/10.1111/j.1468-2958.1978.tb00603.x</w:t>
        </w:r>
      </w:hyperlink>
      <w:r w:rsidRPr="008E4F60">
        <w:rPr>
          <w:rFonts w:ascii="Times New Roman" w:hAnsi="Times New Roman" w:cs="Times New Roman"/>
          <w:sz w:val="24"/>
          <w:szCs w:val="24"/>
        </w:rPr>
        <w:t xml:space="preserve"> </w:t>
      </w:r>
    </w:p>
    <w:p w14:paraId="3ED053A1"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Burgoon, J., &amp; </w:t>
      </w:r>
      <w:proofErr w:type="spellStart"/>
      <w:r w:rsidRPr="008E4F60">
        <w:rPr>
          <w:rFonts w:ascii="Times New Roman" w:hAnsi="Times New Roman" w:cs="Times New Roman"/>
          <w:sz w:val="24"/>
          <w:szCs w:val="24"/>
        </w:rPr>
        <w:t>LePoire</w:t>
      </w:r>
      <w:proofErr w:type="spellEnd"/>
      <w:r w:rsidRPr="008E4F60">
        <w:rPr>
          <w:rFonts w:ascii="Times New Roman" w:hAnsi="Times New Roman" w:cs="Times New Roman"/>
          <w:sz w:val="24"/>
          <w:szCs w:val="24"/>
        </w:rPr>
        <w:t xml:space="preserve">, B. (1993). Effects of communication expectancies, actual communication, and expectancy disconfirmation on evaluations of communicators and their communication behavior. </w:t>
      </w:r>
      <w:r w:rsidRPr="008E4F60">
        <w:rPr>
          <w:rFonts w:ascii="Times New Roman" w:hAnsi="Times New Roman" w:cs="Times New Roman"/>
          <w:i/>
          <w:iCs/>
          <w:sz w:val="24"/>
          <w:szCs w:val="24"/>
        </w:rPr>
        <w:t>Human Communication Research, 20</w:t>
      </w:r>
      <w:r w:rsidRPr="008E4F60">
        <w:rPr>
          <w:rFonts w:ascii="Times New Roman" w:hAnsi="Times New Roman" w:cs="Times New Roman"/>
          <w:sz w:val="24"/>
          <w:szCs w:val="24"/>
        </w:rPr>
        <w:t xml:space="preserve">(1), 67-96. </w:t>
      </w:r>
      <w:hyperlink r:id="rId15" w:history="1">
        <w:r w:rsidRPr="008E4F60">
          <w:rPr>
            <w:rFonts w:ascii="Times New Roman" w:hAnsi="Times New Roman" w:cs="Times New Roman"/>
            <w:color w:val="0563C1" w:themeColor="hyperlink"/>
            <w:sz w:val="24"/>
            <w:szCs w:val="24"/>
            <w:u w:val="single"/>
          </w:rPr>
          <w:t>https://doi.org/10.1111/j.1468-2958.1993.tb00316.x</w:t>
        </w:r>
      </w:hyperlink>
      <w:r w:rsidRPr="008E4F60">
        <w:rPr>
          <w:rFonts w:ascii="Times New Roman" w:hAnsi="Times New Roman" w:cs="Times New Roman"/>
          <w:sz w:val="24"/>
          <w:szCs w:val="24"/>
        </w:rPr>
        <w:t xml:space="preserve"> </w:t>
      </w:r>
    </w:p>
    <w:p w14:paraId="59252D8A"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Burrell, G., &amp; Morgan, G. (1985). </w:t>
      </w:r>
      <w:r w:rsidRPr="008E4F60">
        <w:rPr>
          <w:rFonts w:ascii="Times New Roman" w:hAnsi="Times New Roman" w:cs="Times New Roman"/>
          <w:i/>
          <w:iCs/>
          <w:sz w:val="24"/>
          <w:szCs w:val="24"/>
        </w:rPr>
        <w:t xml:space="preserve">Sociological paradigms and </w:t>
      </w:r>
      <w:proofErr w:type="spellStart"/>
      <w:r w:rsidRPr="008E4F60">
        <w:rPr>
          <w:rFonts w:ascii="Times New Roman" w:hAnsi="Times New Roman" w:cs="Times New Roman"/>
          <w:i/>
          <w:iCs/>
          <w:sz w:val="24"/>
          <w:szCs w:val="24"/>
        </w:rPr>
        <w:t>organisational</w:t>
      </w:r>
      <w:proofErr w:type="spellEnd"/>
      <w:r w:rsidRPr="008E4F60">
        <w:rPr>
          <w:rFonts w:ascii="Times New Roman" w:hAnsi="Times New Roman" w:cs="Times New Roman"/>
          <w:i/>
          <w:iCs/>
          <w:sz w:val="24"/>
          <w:szCs w:val="24"/>
        </w:rPr>
        <w:t xml:space="preserve"> analysis.</w:t>
      </w:r>
      <w:r w:rsidRPr="008E4F60">
        <w:rPr>
          <w:rFonts w:ascii="Times New Roman" w:hAnsi="Times New Roman" w:cs="Times New Roman"/>
          <w:sz w:val="24"/>
          <w:szCs w:val="24"/>
        </w:rPr>
        <w:t xml:space="preserve"> Routledge.</w:t>
      </w:r>
    </w:p>
    <w:p w14:paraId="0250F01D"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Charmaz, K. (2014). </w:t>
      </w:r>
      <w:r w:rsidRPr="008E4F60">
        <w:rPr>
          <w:rFonts w:ascii="Times New Roman" w:hAnsi="Times New Roman" w:cs="Times New Roman"/>
          <w:i/>
          <w:iCs/>
          <w:sz w:val="24"/>
          <w:szCs w:val="24"/>
        </w:rPr>
        <w:t>Constructing grounded theory</w:t>
      </w:r>
      <w:r w:rsidRPr="008E4F60">
        <w:rPr>
          <w:rFonts w:ascii="Times New Roman" w:hAnsi="Times New Roman" w:cs="Times New Roman"/>
          <w:sz w:val="24"/>
          <w:szCs w:val="24"/>
        </w:rPr>
        <w:t xml:space="preserve"> (2</w:t>
      </w:r>
      <w:r w:rsidRPr="008E4F60">
        <w:rPr>
          <w:rFonts w:ascii="Times New Roman" w:hAnsi="Times New Roman" w:cs="Times New Roman"/>
          <w:sz w:val="24"/>
          <w:szCs w:val="24"/>
          <w:vertAlign w:val="superscript"/>
        </w:rPr>
        <w:t>nd</w:t>
      </w:r>
      <w:r w:rsidRPr="008E4F60">
        <w:rPr>
          <w:rFonts w:ascii="Times New Roman" w:hAnsi="Times New Roman" w:cs="Times New Roman"/>
          <w:sz w:val="24"/>
          <w:szCs w:val="24"/>
        </w:rPr>
        <w:t xml:space="preserve"> ed.). Sage.</w:t>
      </w:r>
    </w:p>
    <w:p w14:paraId="76182801"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Christians, C., &amp; Carey, J. (1989). The logic and aims of qualitative research. In G. H. </w:t>
      </w:r>
      <w:proofErr w:type="spellStart"/>
      <w:r w:rsidRPr="008E4F60">
        <w:rPr>
          <w:rFonts w:ascii="Times New Roman" w:hAnsi="Times New Roman" w:cs="Times New Roman"/>
          <w:sz w:val="24"/>
          <w:szCs w:val="24"/>
        </w:rPr>
        <w:t>Stempel</w:t>
      </w:r>
      <w:proofErr w:type="spellEnd"/>
      <w:r w:rsidRPr="008E4F60">
        <w:rPr>
          <w:rFonts w:ascii="Times New Roman" w:hAnsi="Times New Roman" w:cs="Times New Roman"/>
          <w:sz w:val="24"/>
          <w:szCs w:val="24"/>
        </w:rPr>
        <w:t xml:space="preserve"> &amp; B. H. Wesley (Eds.), </w:t>
      </w:r>
      <w:r w:rsidRPr="008E4F60">
        <w:rPr>
          <w:rFonts w:ascii="Times New Roman" w:hAnsi="Times New Roman" w:cs="Times New Roman"/>
          <w:i/>
          <w:iCs/>
          <w:sz w:val="24"/>
          <w:szCs w:val="24"/>
        </w:rPr>
        <w:t>Research methods in mass communication</w:t>
      </w:r>
      <w:r w:rsidRPr="008E4F60">
        <w:rPr>
          <w:rFonts w:ascii="Times New Roman" w:hAnsi="Times New Roman" w:cs="Times New Roman"/>
          <w:sz w:val="24"/>
          <w:szCs w:val="24"/>
        </w:rPr>
        <w:t xml:space="preserve"> (pp. 354-374). Prentice Hall.</w:t>
      </w:r>
    </w:p>
    <w:p w14:paraId="17C3934C"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Coker, A., Fisher, B., Bush, H., Swan, S., Williams, C., Clear, E., &amp; </w:t>
      </w:r>
      <w:proofErr w:type="spellStart"/>
      <w:r w:rsidRPr="008E4F60">
        <w:rPr>
          <w:rFonts w:ascii="Times New Roman" w:hAnsi="Times New Roman" w:cs="Times New Roman"/>
          <w:sz w:val="24"/>
          <w:szCs w:val="24"/>
        </w:rPr>
        <w:t>DeGue</w:t>
      </w:r>
      <w:proofErr w:type="spellEnd"/>
      <w:r w:rsidRPr="008E4F60">
        <w:rPr>
          <w:rFonts w:ascii="Times New Roman" w:hAnsi="Times New Roman" w:cs="Times New Roman"/>
          <w:sz w:val="24"/>
          <w:szCs w:val="24"/>
        </w:rPr>
        <w:t xml:space="preserve">, S. (2015). Evaluation of the green dot bystander intervention to reduce interpersonal violence among college students across three campuses. </w:t>
      </w:r>
      <w:r w:rsidRPr="00725A64">
        <w:rPr>
          <w:rFonts w:ascii="Times New Roman" w:hAnsi="Times New Roman" w:cs="Times New Roman"/>
          <w:i/>
          <w:iCs/>
          <w:sz w:val="24"/>
          <w:szCs w:val="24"/>
        </w:rPr>
        <w:t>Violence Against Women, 21</w:t>
      </w:r>
      <w:r w:rsidRPr="008E4F60">
        <w:rPr>
          <w:rFonts w:ascii="Times New Roman" w:hAnsi="Times New Roman" w:cs="Times New Roman"/>
          <w:sz w:val="24"/>
          <w:szCs w:val="24"/>
        </w:rPr>
        <w:t xml:space="preserve">(12). 1507-1527. </w:t>
      </w:r>
      <w:hyperlink r:id="rId16" w:history="1">
        <w:r w:rsidRPr="008E4F60">
          <w:rPr>
            <w:rStyle w:val="Hyperlink"/>
            <w:rFonts w:ascii="Times New Roman" w:hAnsi="Times New Roman" w:cs="Times New Roman"/>
            <w:sz w:val="24"/>
            <w:szCs w:val="24"/>
          </w:rPr>
          <w:t>https://doi.org/10.1177%2F1077801214545284</w:t>
        </w:r>
      </w:hyperlink>
      <w:r w:rsidRPr="008E4F60">
        <w:rPr>
          <w:rFonts w:ascii="Times New Roman" w:hAnsi="Times New Roman" w:cs="Times New Roman"/>
          <w:sz w:val="24"/>
          <w:szCs w:val="24"/>
        </w:rPr>
        <w:t xml:space="preserve"> </w:t>
      </w:r>
    </w:p>
    <w:p w14:paraId="44F6886D"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Cowan, R. (2012). Defining workplace bullying from the human resource professional’s perspective. </w:t>
      </w:r>
      <w:r w:rsidRPr="008E4F60">
        <w:rPr>
          <w:rFonts w:ascii="Times New Roman" w:hAnsi="Times New Roman" w:cs="Times New Roman"/>
          <w:i/>
          <w:iCs/>
          <w:sz w:val="24"/>
          <w:szCs w:val="24"/>
        </w:rPr>
        <w:t>Management Communication Quarterly, 26</w:t>
      </w:r>
      <w:r w:rsidRPr="008E4F60">
        <w:rPr>
          <w:rFonts w:ascii="Times New Roman" w:hAnsi="Times New Roman" w:cs="Times New Roman"/>
          <w:sz w:val="24"/>
          <w:szCs w:val="24"/>
        </w:rPr>
        <w:t xml:space="preserve">(3), 377-403. </w:t>
      </w:r>
      <w:hyperlink r:id="rId17" w:history="1">
        <w:r w:rsidRPr="008E4F60">
          <w:rPr>
            <w:rFonts w:ascii="Times New Roman" w:hAnsi="Times New Roman" w:cs="Times New Roman"/>
            <w:color w:val="0563C1" w:themeColor="hyperlink"/>
            <w:sz w:val="24"/>
            <w:szCs w:val="24"/>
            <w:u w:val="single"/>
          </w:rPr>
          <w:t>https://doi.org/10.1177/0893318912439474</w:t>
        </w:r>
      </w:hyperlink>
      <w:r w:rsidRPr="008E4F60">
        <w:rPr>
          <w:rFonts w:ascii="Times New Roman" w:hAnsi="Times New Roman" w:cs="Times New Roman"/>
          <w:sz w:val="24"/>
          <w:szCs w:val="24"/>
        </w:rPr>
        <w:t xml:space="preserve"> </w:t>
      </w:r>
    </w:p>
    <w:p w14:paraId="40DC91D1"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Cowan, R., &amp; Toth, A. (2018). Qualitative research methods in the study of workplace bullying, emotional abuse, and harassment. In P. </w:t>
      </w:r>
      <w:proofErr w:type="spellStart"/>
      <w:r w:rsidRPr="008E4F60">
        <w:rPr>
          <w:rFonts w:ascii="Times New Roman" w:hAnsi="Times New Roman" w:cs="Times New Roman"/>
          <w:sz w:val="24"/>
          <w:szCs w:val="24"/>
        </w:rPr>
        <w:t>D’Cruz</w:t>
      </w:r>
      <w:proofErr w:type="spellEnd"/>
      <w:r w:rsidRPr="008E4F60">
        <w:rPr>
          <w:rFonts w:ascii="Times New Roman" w:hAnsi="Times New Roman" w:cs="Times New Roman"/>
          <w:sz w:val="24"/>
          <w:szCs w:val="24"/>
        </w:rPr>
        <w:t xml:space="preserve">, E. Noronha, </w:t>
      </w:r>
      <w:proofErr w:type="gramStart"/>
      <w:r w:rsidRPr="008E4F60">
        <w:rPr>
          <w:rFonts w:ascii="Times New Roman" w:hAnsi="Times New Roman" w:cs="Times New Roman"/>
          <w:sz w:val="24"/>
          <w:szCs w:val="24"/>
        </w:rPr>
        <w:t xml:space="preserve">E.  </w:t>
      </w:r>
      <w:proofErr w:type="spellStart"/>
      <w:proofErr w:type="gramEnd"/>
      <w:r w:rsidRPr="008E4F60">
        <w:rPr>
          <w:rFonts w:ascii="Times New Roman" w:hAnsi="Times New Roman" w:cs="Times New Roman"/>
          <w:sz w:val="24"/>
          <w:szCs w:val="24"/>
        </w:rPr>
        <w:t>Baillien</w:t>
      </w:r>
      <w:proofErr w:type="spellEnd"/>
      <w:r w:rsidRPr="008E4F60">
        <w:rPr>
          <w:rFonts w:ascii="Times New Roman" w:hAnsi="Times New Roman" w:cs="Times New Roman"/>
          <w:sz w:val="24"/>
          <w:szCs w:val="24"/>
        </w:rPr>
        <w:t xml:space="preserve">, B. </w:t>
      </w:r>
      <w:proofErr w:type="spellStart"/>
      <w:r w:rsidRPr="008E4F60">
        <w:rPr>
          <w:rFonts w:ascii="Times New Roman" w:hAnsi="Times New Roman" w:cs="Times New Roman"/>
          <w:sz w:val="24"/>
          <w:szCs w:val="24"/>
        </w:rPr>
        <w:t>Catley</w:t>
      </w:r>
      <w:proofErr w:type="spellEnd"/>
      <w:r w:rsidRPr="008E4F60">
        <w:rPr>
          <w:rFonts w:ascii="Times New Roman" w:hAnsi="Times New Roman" w:cs="Times New Roman"/>
          <w:sz w:val="24"/>
          <w:szCs w:val="24"/>
        </w:rPr>
        <w:t xml:space="preserve">, K. </w:t>
      </w:r>
      <w:proofErr w:type="spellStart"/>
      <w:r w:rsidRPr="008E4F60">
        <w:rPr>
          <w:rFonts w:ascii="Times New Roman" w:hAnsi="Times New Roman" w:cs="Times New Roman"/>
          <w:sz w:val="24"/>
          <w:szCs w:val="24"/>
        </w:rPr>
        <w:lastRenderedPageBreak/>
        <w:t>Harlos</w:t>
      </w:r>
      <w:proofErr w:type="spellEnd"/>
      <w:r w:rsidRPr="008E4F60">
        <w:rPr>
          <w:rFonts w:ascii="Times New Roman" w:hAnsi="Times New Roman" w:cs="Times New Roman"/>
          <w:sz w:val="24"/>
          <w:szCs w:val="24"/>
        </w:rPr>
        <w:t xml:space="preserve">, A. </w:t>
      </w:r>
      <w:proofErr w:type="spellStart"/>
      <w:r w:rsidRPr="008E4F60">
        <w:rPr>
          <w:rFonts w:ascii="Times New Roman" w:hAnsi="Times New Roman" w:cs="Times New Roman"/>
          <w:sz w:val="24"/>
          <w:szCs w:val="24"/>
        </w:rPr>
        <w:t>Hogh</w:t>
      </w:r>
      <w:proofErr w:type="spellEnd"/>
      <w:r w:rsidRPr="008E4F60">
        <w:rPr>
          <w:rFonts w:ascii="Times New Roman" w:hAnsi="Times New Roman" w:cs="Times New Roman"/>
          <w:sz w:val="24"/>
          <w:szCs w:val="24"/>
        </w:rPr>
        <w:t>, &amp; E. G. Mikkelsen</w:t>
      </w:r>
      <w:r w:rsidRPr="008E4F60" w:rsidDel="007F0B0D">
        <w:rPr>
          <w:rFonts w:ascii="Times New Roman" w:hAnsi="Times New Roman" w:cs="Times New Roman"/>
          <w:sz w:val="24"/>
          <w:szCs w:val="24"/>
        </w:rPr>
        <w:t xml:space="preserve"> </w:t>
      </w:r>
      <w:r w:rsidRPr="008E4F60">
        <w:rPr>
          <w:rFonts w:ascii="Times New Roman" w:hAnsi="Times New Roman" w:cs="Times New Roman"/>
          <w:sz w:val="24"/>
          <w:szCs w:val="24"/>
        </w:rPr>
        <w:t xml:space="preserve">(Eds.), </w:t>
      </w:r>
      <w:r w:rsidRPr="008E4F60">
        <w:rPr>
          <w:rFonts w:ascii="Times New Roman" w:hAnsi="Times New Roman" w:cs="Times New Roman"/>
          <w:i/>
          <w:iCs/>
          <w:sz w:val="24"/>
          <w:szCs w:val="24"/>
        </w:rPr>
        <w:t xml:space="preserve">Pathways of job-related negative </w:t>
      </w:r>
      <w:proofErr w:type="spellStart"/>
      <w:r w:rsidRPr="008E4F60">
        <w:rPr>
          <w:rFonts w:ascii="Times New Roman" w:hAnsi="Times New Roman" w:cs="Times New Roman"/>
          <w:i/>
          <w:iCs/>
          <w:sz w:val="24"/>
          <w:szCs w:val="24"/>
        </w:rPr>
        <w:t>behaviour</w:t>
      </w:r>
      <w:proofErr w:type="spellEnd"/>
      <w:r w:rsidRPr="008E4F60">
        <w:rPr>
          <w:rFonts w:ascii="Times New Roman" w:hAnsi="Times New Roman" w:cs="Times New Roman"/>
          <w:sz w:val="24"/>
          <w:szCs w:val="24"/>
        </w:rPr>
        <w:t xml:space="preserve"> (pp. 1-28). Springer.</w:t>
      </w:r>
    </w:p>
    <w:p w14:paraId="68D2DF0E"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D'Cruz</w:t>
      </w:r>
      <w:proofErr w:type="spellEnd"/>
      <w:r w:rsidRPr="008E4F60">
        <w:rPr>
          <w:rFonts w:ascii="Times New Roman" w:hAnsi="Times New Roman" w:cs="Times New Roman"/>
          <w:sz w:val="24"/>
          <w:szCs w:val="24"/>
        </w:rPr>
        <w:t xml:space="preserve">, P., &amp; Noronha, E. (2011). The limits to workplace friendship: Managerialist HRM and bystander </w:t>
      </w:r>
      <w:proofErr w:type="spellStart"/>
      <w:r w:rsidRPr="008E4F60">
        <w:rPr>
          <w:rFonts w:ascii="Times New Roman" w:hAnsi="Times New Roman" w:cs="Times New Roman"/>
          <w:sz w:val="24"/>
          <w:szCs w:val="24"/>
        </w:rPr>
        <w:t>behaviour</w:t>
      </w:r>
      <w:proofErr w:type="spellEnd"/>
      <w:r w:rsidRPr="008E4F60">
        <w:rPr>
          <w:rFonts w:ascii="Times New Roman" w:hAnsi="Times New Roman" w:cs="Times New Roman"/>
          <w:sz w:val="24"/>
          <w:szCs w:val="24"/>
        </w:rPr>
        <w:t xml:space="preserve"> in the context of workplace bullying. </w:t>
      </w:r>
      <w:r w:rsidRPr="008E4F60">
        <w:rPr>
          <w:rFonts w:ascii="Times New Roman" w:hAnsi="Times New Roman" w:cs="Times New Roman"/>
          <w:i/>
          <w:iCs/>
          <w:sz w:val="24"/>
          <w:szCs w:val="24"/>
        </w:rPr>
        <w:t>Employee Relations</w:t>
      </w:r>
      <w:r w:rsidRPr="008E4F60">
        <w:rPr>
          <w:rFonts w:ascii="Times New Roman" w:hAnsi="Times New Roman" w:cs="Times New Roman"/>
          <w:sz w:val="24"/>
          <w:szCs w:val="24"/>
        </w:rPr>
        <w:t xml:space="preserve">, </w:t>
      </w:r>
      <w:r w:rsidRPr="008E4F60">
        <w:rPr>
          <w:rFonts w:ascii="Times New Roman" w:hAnsi="Times New Roman" w:cs="Times New Roman"/>
          <w:i/>
          <w:iCs/>
          <w:sz w:val="24"/>
          <w:szCs w:val="24"/>
        </w:rPr>
        <w:t>33</w:t>
      </w:r>
      <w:r w:rsidRPr="008E4F60">
        <w:rPr>
          <w:rFonts w:ascii="Times New Roman" w:hAnsi="Times New Roman" w:cs="Times New Roman"/>
          <w:sz w:val="24"/>
          <w:szCs w:val="24"/>
        </w:rPr>
        <w:t xml:space="preserve">(3), 269-288. </w:t>
      </w:r>
      <w:hyperlink r:id="rId18" w:history="1">
        <w:r w:rsidRPr="008E4F60">
          <w:rPr>
            <w:rFonts w:ascii="Times New Roman" w:hAnsi="Times New Roman" w:cs="Times New Roman"/>
            <w:color w:val="0563C1" w:themeColor="hyperlink"/>
            <w:sz w:val="24"/>
            <w:szCs w:val="24"/>
            <w:u w:val="single"/>
          </w:rPr>
          <w:t>https://doi.org/10.1108/01425451111121777</w:t>
        </w:r>
      </w:hyperlink>
      <w:r w:rsidRPr="008E4F60">
        <w:rPr>
          <w:rFonts w:ascii="Times New Roman" w:hAnsi="Times New Roman" w:cs="Times New Roman"/>
          <w:sz w:val="24"/>
          <w:szCs w:val="24"/>
        </w:rPr>
        <w:t xml:space="preserve"> </w:t>
      </w:r>
    </w:p>
    <w:p w14:paraId="7CC41E02"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Dougherty, D., &amp; Drumheller, K. (2006). Sensemaking and emotions in organizations: Accounting for emotions in a rational(</w:t>
      </w:r>
      <w:proofErr w:type="spellStart"/>
      <w:r w:rsidRPr="008E4F60">
        <w:rPr>
          <w:rFonts w:ascii="Times New Roman" w:hAnsi="Times New Roman" w:cs="Times New Roman"/>
          <w:sz w:val="24"/>
          <w:szCs w:val="24"/>
        </w:rPr>
        <w:t>ized</w:t>
      </w:r>
      <w:proofErr w:type="spellEnd"/>
      <w:r w:rsidRPr="008E4F60">
        <w:rPr>
          <w:rFonts w:ascii="Times New Roman" w:hAnsi="Times New Roman" w:cs="Times New Roman"/>
          <w:sz w:val="24"/>
          <w:szCs w:val="24"/>
        </w:rPr>
        <w:t xml:space="preserve">) context. </w:t>
      </w:r>
      <w:r w:rsidRPr="008E4F60">
        <w:rPr>
          <w:rFonts w:ascii="Times New Roman" w:hAnsi="Times New Roman" w:cs="Times New Roman"/>
          <w:i/>
          <w:iCs/>
          <w:sz w:val="24"/>
          <w:szCs w:val="24"/>
        </w:rPr>
        <w:t>Communication Studies, 57</w:t>
      </w:r>
      <w:r w:rsidRPr="008E4F60">
        <w:rPr>
          <w:rFonts w:ascii="Times New Roman" w:hAnsi="Times New Roman" w:cs="Times New Roman"/>
          <w:sz w:val="24"/>
          <w:szCs w:val="24"/>
        </w:rPr>
        <w:t xml:space="preserve">(2), 215-238. </w:t>
      </w:r>
      <w:hyperlink r:id="rId19" w:history="1">
        <w:r w:rsidRPr="008E4F60">
          <w:rPr>
            <w:rFonts w:ascii="Times New Roman" w:hAnsi="Times New Roman" w:cs="Times New Roman"/>
            <w:color w:val="0563C1" w:themeColor="hyperlink"/>
            <w:sz w:val="24"/>
            <w:szCs w:val="24"/>
            <w:u w:val="single"/>
          </w:rPr>
          <w:t>https://doi.org/10.1080/10510970600667030</w:t>
        </w:r>
      </w:hyperlink>
    </w:p>
    <w:p w14:paraId="0AC03195"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Emdad</w:t>
      </w:r>
      <w:proofErr w:type="spellEnd"/>
      <w:r w:rsidRPr="008E4F60">
        <w:rPr>
          <w:rFonts w:ascii="Times New Roman" w:hAnsi="Times New Roman" w:cs="Times New Roman"/>
          <w:sz w:val="24"/>
          <w:szCs w:val="24"/>
        </w:rPr>
        <w:t xml:space="preserve">, R., </w:t>
      </w:r>
      <w:proofErr w:type="spellStart"/>
      <w:r w:rsidRPr="008E4F60">
        <w:rPr>
          <w:rFonts w:ascii="Times New Roman" w:hAnsi="Times New Roman" w:cs="Times New Roman"/>
          <w:sz w:val="24"/>
          <w:szCs w:val="24"/>
        </w:rPr>
        <w:t>Alipour</w:t>
      </w:r>
      <w:proofErr w:type="spellEnd"/>
      <w:r w:rsidRPr="008E4F60">
        <w:rPr>
          <w:rFonts w:ascii="Times New Roman" w:hAnsi="Times New Roman" w:cs="Times New Roman"/>
          <w:sz w:val="24"/>
          <w:szCs w:val="24"/>
        </w:rPr>
        <w:t xml:space="preserve">, A., Hagberg, J., &amp; Jensen, I. (2013). The impact of bystanding to workplace bullying on symptoms of depression among women and men in industry in Sweden: An empirical and theoretical longitudinal study. </w:t>
      </w:r>
      <w:r w:rsidRPr="008E4F60">
        <w:rPr>
          <w:rFonts w:ascii="Times New Roman" w:hAnsi="Times New Roman" w:cs="Times New Roman"/>
          <w:i/>
          <w:sz w:val="24"/>
          <w:szCs w:val="24"/>
        </w:rPr>
        <w:t>International Archives of Occupational and Environmental Health, 86</w:t>
      </w:r>
      <w:r w:rsidRPr="008E4F60">
        <w:rPr>
          <w:rFonts w:ascii="Times New Roman" w:hAnsi="Times New Roman" w:cs="Times New Roman"/>
          <w:iCs/>
          <w:sz w:val="24"/>
          <w:szCs w:val="24"/>
        </w:rPr>
        <w:t>(6)</w:t>
      </w:r>
      <w:r w:rsidRPr="008E4F60">
        <w:rPr>
          <w:rFonts w:ascii="Times New Roman" w:hAnsi="Times New Roman" w:cs="Times New Roman"/>
          <w:sz w:val="24"/>
          <w:szCs w:val="24"/>
        </w:rPr>
        <w:t xml:space="preserve">, 709-716. </w:t>
      </w:r>
      <w:hyperlink r:id="rId20" w:history="1">
        <w:r w:rsidRPr="008E4F60">
          <w:rPr>
            <w:rFonts w:ascii="Times New Roman" w:hAnsi="Times New Roman" w:cs="Times New Roman"/>
            <w:color w:val="0563C1" w:themeColor="hyperlink"/>
            <w:sz w:val="24"/>
            <w:szCs w:val="24"/>
            <w:u w:val="single"/>
          </w:rPr>
          <w:t>https://doi.org/10.1007/s00420-012-0813-1</w:t>
        </w:r>
      </w:hyperlink>
    </w:p>
    <w:p w14:paraId="0A3AE88A"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S., </w:t>
      </w:r>
      <w:proofErr w:type="spellStart"/>
      <w:r w:rsidRPr="008E4F60">
        <w:rPr>
          <w:rFonts w:ascii="Times New Roman" w:hAnsi="Times New Roman" w:cs="Times New Roman"/>
          <w:sz w:val="24"/>
          <w:szCs w:val="24"/>
        </w:rPr>
        <w:t>Hoel</w:t>
      </w:r>
      <w:proofErr w:type="spellEnd"/>
      <w:r w:rsidRPr="008E4F60">
        <w:rPr>
          <w:rFonts w:ascii="Times New Roman" w:hAnsi="Times New Roman" w:cs="Times New Roman"/>
          <w:sz w:val="24"/>
          <w:szCs w:val="24"/>
        </w:rPr>
        <w:t xml:space="preserve">, H., Zapf, D., &amp; Cooper, C. (2011). The concept of bullying and harassment at work: The European tradition. In S.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H. </w:t>
      </w:r>
      <w:proofErr w:type="spellStart"/>
      <w:r w:rsidRPr="008E4F60">
        <w:rPr>
          <w:rFonts w:ascii="Times New Roman" w:hAnsi="Times New Roman" w:cs="Times New Roman"/>
          <w:sz w:val="24"/>
          <w:szCs w:val="24"/>
        </w:rPr>
        <w:t>Hoel</w:t>
      </w:r>
      <w:proofErr w:type="spellEnd"/>
      <w:r w:rsidRPr="008E4F60">
        <w:rPr>
          <w:rFonts w:ascii="Times New Roman" w:hAnsi="Times New Roman" w:cs="Times New Roman"/>
          <w:sz w:val="24"/>
          <w:szCs w:val="24"/>
        </w:rPr>
        <w:t xml:space="preserve">, D. Zapf, &amp; C. Cooper (Eds.) </w:t>
      </w:r>
      <w:r w:rsidRPr="008E4F60">
        <w:rPr>
          <w:rFonts w:ascii="Times New Roman" w:hAnsi="Times New Roman" w:cs="Times New Roman"/>
          <w:i/>
          <w:iCs/>
          <w:sz w:val="24"/>
          <w:szCs w:val="24"/>
        </w:rPr>
        <w:t xml:space="preserve">Workplace Bullying: Development in theory, </w:t>
      </w:r>
      <w:proofErr w:type="gramStart"/>
      <w:r w:rsidRPr="008E4F60">
        <w:rPr>
          <w:rFonts w:ascii="Times New Roman" w:hAnsi="Times New Roman" w:cs="Times New Roman"/>
          <w:i/>
          <w:iCs/>
          <w:sz w:val="24"/>
          <w:szCs w:val="24"/>
        </w:rPr>
        <w:t>research</w:t>
      </w:r>
      <w:proofErr w:type="gramEnd"/>
      <w:r w:rsidRPr="008E4F60">
        <w:rPr>
          <w:rFonts w:ascii="Times New Roman" w:hAnsi="Times New Roman" w:cs="Times New Roman"/>
          <w:i/>
          <w:iCs/>
          <w:sz w:val="24"/>
          <w:szCs w:val="24"/>
        </w:rPr>
        <w:t xml:space="preserve"> and practice</w:t>
      </w:r>
      <w:r w:rsidRPr="008E4F60">
        <w:rPr>
          <w:rFonts w:ascii="Times New Roman" w:hAnsi="Times New Roman" w:cs="Times New Roman"/>
          <w:sz w:val="24"/>
          <w:szCs w:val="24"/>
        </w:rPr>
        <w:t xml:space="preserve"> (2</w:t>
      </w:r>
      <w:r w:rsidRPr="008E4F60">
        <w:rPr>
          <w:rFonts w:ascii="Times New Roman" w:hAnsi="Times New Roman" w:cs="Times New Roman"/>
          <w:sz w:val="24"/>
          <w:szCs w:val="24"/>
          <w:vertAlign w:val="superscript"/>
        </w:rPr>
        <w:t>nd</w:t>
      </w:r>
      <w:r w:rsidRPr="008E4F60">
        <w:rPr>
          <w:rFonts w:ascii="Times New Roman" w:hAnsi="Times New Roman" w:cs="Times New Roman"/>
          <w:sz w:val="24"/>
          <w:szCs w:val="24"/>
        </w:rPr>
        <w:t xml:space="preserve"> ed., pp. 3-39). Taylor &amp; Francis.</w:t>
      </w:r>
    </w:p>
    <w:p w14:paraId="10F7AD95"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Farley, S., &amp; </w:t>
      </w:r>
      <w:proofErr w:type="spellStart"/>
      <w:r w:rsidRPr="008E4F60">
        <w:rPr>
          <w:rFonts w:ascii="Times New Roman" w:hAnsi="Times New Roman" w:cs="Times New Roman"/>
          <w:sz w:val="24"/>
          <w:szCs w:val="24"/>
        </w:rPr>
        <w:t>Sprigg</w:t>
      </w:r>
      <w:proofErr w:type="spellEnd"/>
      <w:r w:rsidRPr="008E4F60">
        <w:rPr>
          <w:rFonts w:ascii="Times New Roman" w:hAnsi="Times New Roman" w:cs="Times New Roman"/>
          <w:sz w:val="24"/>
          <w:szCs w:val="24"/>
        </w:rPr>
        <w:t xml:space="preserve">, C. (2014, November 3). Culture of cruelty: Why bullying thrives in higher education. </w:t>
      </w:r>
      <w:r w:rsidRPr="008E4F60">
        <w:rPr>
          <w:rFonts w:ascii="Times New Roman" w:hAnsi="Times New Roman" w:cs="Times New Roman"/>
          <w:i/>
          <w:iCs/>
          <w:sz w:val="24"/>
          <w:szCs w:val="24"/>
        </w:rPr>
        <w:t>The Guardian</w:t>
      </w:r>
      <w:r w:rsidRPr="008E4F60">
        <w:rPr>
          <w:rFonts w:ascii="Times New Roman" w:hAnsi="Times New Roman" w:cs="Times New Roman"/>
          <w:sz w:val="24"/>
          <w:szCs w:val="24"/>
        </w:rPr>
        <w:t xml:space="preserve">. </w:t>
      </w:r>
      <w:hyperlink r:id="rId21" w:history="1">
        <w:r w:rsidRPr="008E4F60">
          <w:rPr>
            <w:rFonts w:ascii="Times New Roman" w:hAnsi="Times New Roman" w:cs="Times New Roman"/>
            <w:color w:val="0563C1" w:themeColor="hyperlink"/>
            <w:sz w:val="24"/>
            <w:szCs w:val="24"/>
            <w:u w:val="single"/>
          </w:rPr>
          <w:t>https://www.theguardian.com/higher-education-network/blog/2014/nov/03/whybullying-thrives-higher-education</w:t>
        </w:r>
      </w:hyperlink>
    </w:p>
    <w:p w14:paraId="08CAF07E"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Folkman, S., Lazarus, R., Gruen, R., &amp; </w:t>
      </w:r>
      <w:proofErr w:type="spellStart"/>
      <w:r w:rsidRPr="008E4F60">
        <w:rPr>
          <w:rFonts w:ascii="Times New Roman" w:hAnsi="Times New Roman" w:cs="Times New Roman"/>
          <w:sz w:val="24"/>
          <w:szCs w:val="24"/>
        </w:rPr>
        <w:t>DeLongis</w:t>
      </w:r>
      <w:proofErr w:type="spellEnd"/>
      <w:r w:rsidRPr="008E4F60">
        <w:rPr>
          <w:rFonts w:ascii="Times New Roman" w:hAnsi="Times New Roman" w:cs="Times New Roman"/>
          <w:sz w:val="24"/>
          <w:szCs w:val="24"/>
        </w:rPr>
        <w:t xml:space="preserve">, A. (1986). Appraisal, coping, health status, and psychological symptoms. </w:t>
      </w:r>
      <w:r w:rsidRPr="008E4F60">
        <w:rPr>
          <w:rFonts w:ascii="Times New Roman" w:hAnsi="Times New Roman" w:cs="Times New Roman"/>
          <w:i/>
          <w:iCs/>
          <w:sz w:val="24"/>
          <w:szCs w:val="24"/>
        </w:rPr>
        <w:t>Journal of Personality and Social Psychology, 50</w:t>
      </w:r>
      <w:r w:rsidRPr="008E4F60">
        <w:rPr>
          <w:rFonts w:ascii="Times New Roman" w:hAnsi="Times New Roman" w:cs="Times New Roman"/>
          <w:sz w:val="24"/>
          <w:szCs w:val="24"/>
        </w:rPr>
        <w:t xml:space="preserve">(3), 571-579. </w:t>
      </w:r>
      <w:hyperlink r:id="rId22" w:history="1">
        <w:r w:rsidRPr="008E4F60">
          <w:rPr>
            <w:rFonts w:ascii="Times New Roman" w:hAnsi="Times New Roman" w:cs="Times New Roman"/>
            <w:color w:val="0563C1" w:themeColor="hyperlink"/>
            <w:sz w:val="24"/>
            <w:szCs w:val="24"/>
            <w:u w:val="single"/>
          </w:rPr>
          <w:t>http://dx.doi.org.utk.idm.oclc.org/10.1037/0022-3514.50.3.571</w:t>
        </w:r>
      </w:hyperlink>
      <w:r w:rsidRPr="008E4F60">
        <w:rPr>
          <w:rFonts w:ascii="Times New Roman" w:hAnsi="Times New Roman" w:cs="Times New Roman"/>
          <w:sz w:val="24"/>
          <w:szCs w:val="24"/>
        </w:rPr>
        <w:t xml:space="preserve"> </w:t>
      </w:r>
    </w:p>
    <w:p w14:paraId="67488072" w14:textId="1F493158" w:rsidR="0092328E" w:rsidRDefault="0092328E" w:rsidP="00770142">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Fratzl</w:t>
      </w:r>
      <w:proofErr w:type="spellEnd"/>
      <w:r>
        <w:rPr>
          <w:rFonts w:ascii="Times New Roman" w:hAnsi="Times New Roman" w:cs="Times New Roman"/>
          <w:sz w:val="24"/>
          <w:szCs w:val="24"/>
        </w:rPr>
        <w:t xml:space="preserve">, </w:t>
      </w:r>
      <w:r w:rsidR="00022EE3">
        <w:rPr>
          <w:rFonts w:ascii="Times New Roman" w:hAnsi="Times New Roman" w:cs="Times New Roman"/>
          <w:sz w:val="24"/>
          <w:szCs w:val="24"/>
        </w:rPr>
        <w:t xml:space="preserve">J. &amp; McKay, R. (2013). Professional staff in academia. In J. Lester (Ed.), </w:t>
      </w:r>
      <w:r w:rsidR="00022EE3" w:rsidRPr="00725A64">
        <w:rPr>
          <w:rFonts w:ascii="Times New Roman" w:hAnsi="Times New Roman" w:cs="Times New Roman"/>
          <w:i/>
          <w:iCs/>
          <w:sz w:val="24"/>
          <w:szCs w:val="24"/>
        </w:rPr>
        <w:t xml:space="preserve">Workplace </w:t>
      </w:r>
      <w:r w:rsidR="008F4866">
        <w:rPr>
          <w:rFonts w:ascii="Times New Roman" w:hAnsi="Times New Roman" w:cs="Times New Roman"/>
          <w:i/>
          <w:iCs/>
          <w:sz w:val="24"/>
          <w:szCs w:val="24"/>
        </w:rPr>
        <w:t>b</w:t>
      </w:r>
      <w:r w:rsidR="00022EE3" w:rsidRPr="00A24EEC">
        <w:rPr>
          <w:rFonts w:ascii="Times New Roman" w:hAnsi="Times New Roman" w:cs="Times New Roman"/>
          <w:i/>
          <w:iCs/>
          <w:sz w:val="24"/>
          <w:szCs w:val="24"/>
        </w:rPr>
        <w:t xml:space="preserve">ullying in </w:t>
      </w:r>
      <w:r w:rsidR="008F4866">
        <w:rPr>
          <w:rFonts w:ascii="Times New Roman" w:hAnsi="Times New Roman" w:cs="Times New Roman"/>
          <w:i/>
          <w:iCs/>
          <w:sz w:val="24"/>
          <w:szCs w:val="24"/>
        </w:rPr>
        <w:t>h</w:t>
      </w:r>
      <w:r w:rsidR="00193615">
        <w:rPr>
          <w:rFonts w:ascii="Times New Roman" w:hAnsi="Times New Roman" w:cs="Times New Roman"/>
          <w:i/>
          <w:iCs/>
          <w:sz w:val="24"/>
          <w:szCs w:val="24"/>
        </w:rPr>
        <w:t xml:space="preserve">igher </w:t>
      </w:r>
      <w:r w:rsidR="008F4866">
        <w:rPr>
          <w:rFonts w:ascii="Times New Roman" w:hAnsi="Times New Roman" w:cs="Times New Roman"/>
          <w:i/>
          <w:iCs/>
          <w:sz w:val="24"/>
          <w:szCs w:val="24"/>
        </w:rPr>
        <w:t>e</w:t>
      </w:r>
      <w:r w:rsidR="00193615">
        <w:rPr>
          <w:rFonts w:ascii="Times New Roman" w:hAnsi="Times New Roman" w:cs="Times New Roman"/>
          <w:i/>
          <w:iCs/>
          <w:sz w:val="24"/>
          <w:szCs w:val="24"/>
        </w:rPr>
        <w:t>ducation</w:t>
      </w:r>
      <w:r w:rsidR="00376726">
        <w:rPr>
          <w:rFonts w:ascii="Times New Roman" w:hAnsi="Times New Roman" w:cs="Times New Roman"/>
          <w:sz w:val="24"/>
          <w:szCs w:val="24"/>
        </w:rPr>
        <w:t xml:space="preserve"> (pp. </w:t>
      </w:r>
      <w:r w:rsidR="00DB7172">
        <w:rPr>
          <w:rFonts w:ascii="Times New Roman" w:hAnsi="Times New Roman" w:cs="Times New Roman"/>
          <w:sz w:val="24"/>
          <w:szCs w:val="24"/>
        </w:rPr>
        <w:t>60-73</w:t>
      </w:r>
      <w:r w:rsidR="00193615">
        <w:rPr>
          <w:rFonts w:ascii="Times New Roman" w:hAnsi="Times New Roman" w:cs="Times New Roman"/>
          <w:sz w:val="24"/>
          <w:szCs w:val="24"/>
        </w:rPr>
        <w:t>)</w:t>
      </w:r>
      <w:r w:rsidR="00022EE3">
        <w:rPr>
          <w:rFonts w:ascii="Times New Roman" w:hAnsi="Times New Roman" w:cs="Times New Roman"/>
          <w:sz w:val="24"/>
          <w:szCs w:val="24"/>
        </w:rPr>
        <w:t>.</w:t>
      </w:r>
      <w:r w:rsidR="00193615">
        <w:rPr>
          <w:rFonts w:ascii="Times New Roman" w:hAnsi="Times New Roman" w:cs="Times New Roman"/>
          <w:sz w:val="24"/>
          <w:szCs w:val="24"/>
        </w:rPr>
        <w:t xml:space="preserve"> </w:t>
      </w:r>
      <w:r w:rsidR="00DB7172">
        <w:rPr>
          <w:rFonts w:ascii="Times New Roman" w:hAnsi="Times New Roman" w:cs="Times New Roman"/>
          <w:sz w:val="24"/>
          <w:szCs w:val="24"/>
        </w:rPr>
        <w:t>Routledge</w:t>
      </w:r>
      <w:r w:rsidR="00193615">
        <w:rPr>
          <w:rFonts w:ascii="Times New Roman" w:hAnsi="Times New Roman" w:cs="Times New Roman"/>
          <w:sz w:val="24"/>
          <w:szCs w:val="24"/>
        </w:rPr>
        <w:t>.</w:t>
      </w:r>
      <w:r w:rsidR="00022EE3">
        <w:rPr>
          <w:rFonts w:ascii="Times New Roman" w:hAnsi="Times New Roman" w:cs="Times New Roman"/>
          <w:sz w:val="24"/>
          <w:szCs w:val="24"/>
        </w:rPr>
        <w:t xml:space="preserve"> </w:t>
      </w:r>
    </w:p>
    <w:p w14:paraId="6C78D090" w14:textId="284B2EA0"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Goffman, I. (1956) </w:t>
      </w:r>
      <w:r w:rsidRPr="008E4F60">
        <w:rPr>
          <w:rFonts w:ascii="Times New Roman" w:hAnsi="Times New Roman" w:cs="Times New Roman"/>
          <w:i/>
          <w:iCs/>
          <w:sz w:val="24"/>
          <w:szCs w:val="24"/>
        </w:rPr>
        <w:t>The presentation of self in everyday life</w:t>
      </w:r>
      <w:r w:rsidRPr="008E4F60">
        <w:rPr>
          <w:rFonts w:ascii="Times New Roman" w:hAnsi="Times New Roman" w:cs="Times New Roman"/>
          <w:sz w:val="24"/>
          <w:szCs w:val="24"/>
        </w:rPr>
        <w:t>. Doubleday.</w:t>
      </w:r>
    </w:p>
    <w:p w14:paraId="71E60664" w14:textId="338863D0"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Goodboy</w:t>
      </w:r>
      <w:proofErr w:type="spellEnd"/>
      <w:r w:rsidRPr="008E4F60">
        <w:rPr>
          <w:rFonts w:ascii="Times New Roman" w:hAnsi="Times New Roman" w:cs="Times New Roman"/>
          <w:sz w:val="24"/>
          <w:szCs w:val="24"/>
        </w:rPr>
        <w:t xml:space="preserve">, A., Martin, M., Knight, J., </w:t>
      </w:r>
      <w:r w:rsidR="00A03AFD">
        <w:rPr>
          <w:rFonts w:ascii="Times New Roman" w:hAnsi="Times New Roman" w:cs="Times New Roman"/>
          <w:sz w:val="24"/>
          <w:szCs w:val="24"/>
        </w:rPr>
        <w:t xml:space="preserve">&amp; </w:t>
      </w:r>
      <w:r w:rsidRPr="008E4F60">
        <w:rPr>
          <w:rFonts w:ascii="Times New Roman" w:hAnsi="Times New Roman" w:cs="Times New Roman"/>
          <w:sz w:val="24"/>
          <w:szCs w:val="24"/>
        </w:rPr>
        <w:t xml:space="preserve">Long, Z. (2017). Creating the boiler room environment: The job-demand-control-support model as an explanation for workplace bullying. </w:t>
      </w:r>
      <w:r w:rsidRPr="008E4F60">
        <w:rPr>
          <w:rFonts w:ascii="Times New Roman" w:hAnsi="Times New Roman" w:cs="Times New Roman"/>
          <w:i/>
          <w:iCs/>
          <w:sz w:val="24"/>
          <w:szCs w:val="24"/>
        </w:rPr>
        <w:t>Communication Research, 44</w:t>
      </w:r>
      <w:r w:rsidRPr="008E4F60">
        <w:rPr>
          <w:rFonts w:ascii="Times New Roman" w:hAnsi="Times New Roman" w:cs="Times New Roman"/>
          <w:sz w:val="24"/>
          <w:szCs w:val="24"/>
        </w:rPr>
        <w:t xml:space="preserve">(2), 244-262. </w:t>
      </w:r>
      <w:hyperlink r:id="rId23" w:history="1">
        <w:r w:rsidRPr="008E4F60">
          <w:rPr>
            <w:rFonts w:ascii="Times New Roman" w:hAnsi="Times New Roman" w:cs="Times New Roman"/>
            <w:color w:val="0563C1" w:themeColor="hyperlink"/>
            <w:sz w:val="24"/>
            <w:szCs w:val="24"/>
            <w:u w:val="single"/>
          </w:rPr>
          <w:t>https://doi.org/10.1177/0093650215614365</w:t>
        </w:r>
      </w:hyperlink>
    </w:p>
    <w:p w14:paraId="49DCACB0" w14:textId="5DF2895F" w:rsidR="00C10C74" w:rsidRDefault="00C10C74" w:rsidP="00C10C74">
      <w:pPr>
        <w:spacing w:after="0" w:line="480" w:lineRule="auto"/>
        <w:ind w:left="720" w:hanging="720"/>
        <w:rPr>
          <w:rFonts w:ascii="Times New Roman" w:hAnsi="Times New Roman" w:cs="Times New Roman"/>
          <w:sz w:val="24"/>
          <w:szCs w:val="24"/>
        </w:rPr>
      </w:pPr>
      <w:r w:rsidRPr="00C10C74">
        <w:rPr>
          <w:rFonts w:ascii="Times New Roman" w:hAnsi="Times New Roman" w:cs="Times New Roman"/>
          <w:sz w:val="24"/>
          <w:szCs w:val="24"/>
        </w:rPr>
        <w:t xml:space="preserve">Graham, C. </w:t>
      </w:r>
      <w:r>
        <w:rPr>
          <w:rFonts w:ascii="Times New Roman" w:hAnsi="Times New Roman" w:cs="Times New Roman"/>
          <w:sz w:val="24"/>
          <w:szCs w:val="24"/>
        </w:rPr>
        <w:t>(</w:t>
      </w:r>
      <w:r w:rsidRPr="00C10C74">
        <w:rPr>
          <w:rFonts w:ascii="Times New Roman" w:hAnsi="Times New Roman" w:cs="Times New Roman"/>
          <w:sz w:val="24"/>
          <w:szCs w:val="24"/>
        </w:rPr>
        <w:t>2012</w:t>
      </w:r>
      <w:r>
        <w:rPr>
          <w:rFonts w:ascii="Times New Roman" w:hAnsi="Times New Roman" w:cs="Times New Roman"/>
          <w:sz w:val="24"/>
          <w:szCs w:val="24"/>
        </w:rPr>
        <w:t>)</w:t>
      </w:r>
      <w:r w:rsidRPr="00C10C74">
        <w:rPr>
          <w:rFonts w:ascii="Times New Roman" w:hAnsi="Times New Roman" w:cs="Times New Roman"/>
          <w:sz w:val="24"/>
          <w:szCs w:val="24"/>
        </w:rPr>
        <w:t>. Transforming spaces and identities: The contributions of professional staff</w:t>
      </w:r>
      <w:r>
        <w:rPr>
          <w:rFonts w:ascii="Times New Roman" w:hAnsi="Times New Roman" w:cs="Times New Roman"/>
          <w:sz w:val="24"/>
          <w:szCs w:val="24"/>
        </w:rPr>
        <w:t xml:space="preserve"> </w:t>
      </w:r>
      <w:r w:rsidRPr="00C10C74">
        <w:rPr>
          <w:rFonts w:ascii="Times New Roman" w:hAnsi="Times New Roman" w:cs="Times New Roman"/>
          <w:sz w:val="24"/>
          <w:szCs w:val="24"/>
        </w:rPr>
        <w:t xml:space="preserve">to learning spaces in higher education. </w:t>
      </w:r>
      <w:r w:rsidRPr="00725A64">
        <w:rPr>
          <w:rFonts w:ascii="Times New Roman" w:hAnsi="Times New Roman" w:cs="Times New Roman"/>
          <w:i/>
          <w:iCs/>
          <w:sz w:val="24"/>
          <w:szCs w:val="24"/>
        </w:rPr>
        <w:t>Journal of Higher Education Policy and Management 34</w:t>
      </w:r>
      <w:r w:rsidRPr="00C10C74">
        <w:rPr>
          <w:rFonts w:ascii="Times New Roman" w:hAnsi="Times New Roman" w:cs="Times New Roman"/>
          <w:sz w:val="24"/>
          <w:szCs w:val="24"/>
        </w:rPr>
        <w:t xml:space="preserve">(4): 437–452. </w:t>
      </w:r>
      <w:hyperlink r:id="rId24" w:history="1">
        <w:r w:rsidRPr="00E36273">
          <w:rPr>
            <w:rStyle w:val="Hyperlink"/>
            <w:rFonts w:ascii="Times New Roman" w:hAnsi="Times New Roman" w:cs="Times New Roman"/>
            <w:sz w:val="24"/>
            <w:szCs w:val="24"/>
          </w:rPr>
          <w:t>https://doi.org/10.1080/1360080X.2012.696326</w:t>
        </w:r>
      </w:hyperlink>
      <w:r>
        <w:rPr>
          <w:rFonts w:ascii="Times New Roman" w:hAnsi="Times New Roman" w:cs="Times New Roman"/>
          <w:sz w:val="24"/>
          <w:szCs w:val="24"/>
        </w:rPr>
        <w:t xml:space="preserve"> </w:t>
      </w:r>
    </w:p>
    <w:p w14:paraId="209021B1" w14:textId="20C4D928"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Griffin, R. A., Parks, E., Anderson, K., Johnson, D., Cherney, J., </w:t>
      </w:r>
      <w:proofErr w:type="spellStart"/>
      <w:r w:rsidRPr="008E4F60">
        <w:rPr>
          <w:rFonts w:ascii="Times New Roman" w:hAnsi="Times New Roman" w:cs="Times New Roman"/>
          <w:sz w:val="24"/>
          <w:szCs w:val="24"/>
        </w:rPr>
        <w:t>Lechuga</w:t>
      </w:r>
      <w:proofErr w:type="spellEnd"/>
      <w:r w:rsidRPr="008E4F60">
        <w:rPr>
          <w:rFonts w:ascii="Times New Roman" w:hAnsi="Times New Roman" w:cs="Times New Roman"/>
          <w:sz w:val="24"/>
          <w:szCs w:val="24"/>
        </w:rPr>
        <w:t xml:space="preserve">, M., &amp; Mack, A. (2020). </w:t>
      </w:r>
      <w:r w:rsidRPr="008E4F60">
        <w:rPr>
          <w:rFonts w:ascii="Times New Roman" w:hAnsi="Times New Roman" w:cs="Times New Roman"/>
          <w:i/>
          <w:iCs/>
          <w:sz w:val="24"/>
          <w:szCs w:val="24"/>
        </w:rPr>
        <w:t>The National Communication Association Diversity Council’s antiracist call to sustained action</w:t>
      </w:r>
      <w:r w:rsidRPr="008E4F60">
        <w:rPr>
          <w:rFonts w:ascii="Times New Roman" w:hAnsi="Times New Roman" w:cs="Times New Roman"/>
          <w:sz w:val="24"/>
          <w:szCs w:val="24"/>
        </w:rPr>
        <w:t xml:space="preserve">. National Communication Association. </w:t>
      </w:r>
      <w:hyperlink r:id="rId25" w:history="1">
        <w:r w:rsidRPr="008E4F60">
          <w:rPr>
            <w:rFonts w:ascii="Times New Roman" w:hAnsi="Times New Roman" w:cs="Times New Roman"/>
            <w:color w:val="0563C1" w:themeColor="hyperlink"/>
            <w:sz w:val="24"/>
            <w:szCs w:val="24"/>
            <w:u w:val="single"/>
          </w:rPr>
          <w:t>https://www.natcom.org/sites/default/files/publications/NCADiversityCouncilsAntiracistCalltoSustainedAction.pdf</w:t>
        </w:r>
      </w:hyperlink>
    </w:p>
    <w:p w14:paraId="5469446A" w14:textId="1F05B5B6"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Hauge, L., </w:t>
      </w:r>
      <w:proofErr w:type="spellStart"/>
      <w:r w:rsidRPr="008E4F60">
        <w:rPr>
          <w:rFonts w:ascii="Times New Roman" w:hAnsi="Times New Roman" w:cs="Times New Roman"/>
          <w:sz w:val="24"/>
          <w:szCs w:val="24"/>
        </w:rPr>
        <w:t>Skogstad</w:t>
      </w:r>
      <w:proofErr w:type="spellEnd"/>
      <w:r w:rsidRPr="008E4F60">
        <w:rPr>
          <w:rFonts w:ascii="Times New Roman" w:hAnsi="Times New Roman" w:cs="Times New Roman"/>
          <w:sz w:val="24"/>
          <w:szCs w:val="24"/>
        </w:rPr>
        <w:t>, A.</w:t>
      </w:r>
      <w:r w:rsidR="00A03AFD">
        <w:rPr>
          <w:rFonts w:ascii="Times New Roman" w:hAnsi="Times New Roman" w:cs="Times New Roman"/>
          <w:sz w:val="24"/>
          <w:szCs w:val="24"/>
        </w:rPr>
        <w:t>,</w:t>
      </w:r>
      <w:r w:rsidRPr="008E4F60">
        <w:rPr>
          <w:rFonts w:ascii="Times New Roman" w:hAnsi="Times New Roman" w:cs="Times New Roman"/>
          <w:sz w:val="24"/>
          <w:szCs w:val="24"/>
        </w:rPr>
        <w:t xml:space="preserve"> &amp;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S. (2010). The relative impact of workplace bullying as a social stressor at work. </w:t>
      </w:r>
      <w:r w:rsidRPr="008E4F60">
        <w:rPr>
          <w:rFonts w:ascii="Times New Roman" w:hAnsi="Times New Roman" w:cs="Times New Roman"/>
          <w:i/>
          <w:iCs/>
          <w:sz w:val="24"/>
          <w:szCs w:val="24"/>
        </w:rPr>
        <w:t>Scandinavian Journal of Psychology, 51</w:t>
      </w:r>
      <w:r w:rsidRPr="008E4F60">
        <w:rPr>
          <w:rFonts w:ascii="Times New Roman" w:hAnsi="Times New Roman" w:cs="Times New Roman"/>
          <w:sz w:val="24"/>
          <w:szCs w:val="24"/>
        </w:rPr>
        <w:t>(5), 426–433.</w:t>
      </w:r>
      <w:r w:rsidRPr="008E4F60">
        <w:t xml:space="preserve"> </w:t>
      </w:r>
      <w:hyperlink r:id="rId26" w:history="1">
        <w:r w:rsidRPr="008E4F60">
          <w:rPr>
            <w:rFonts w:ascii="Times New Roman" w:hAnsi="Times New Roman" w:cs="Times New Roman"/>
            <w:color w:val="0563C1" w:themeColor="hyperlink"/>
            <w:sz w:val="24"/>
            <w:szCs w:val="24"/>
            <w:u w:val="single"/>
          </w:rPr>
          <w:t>https://doi.org/10.1111/j.1467-9450.2010.00813.x</w:t>
        </w:r>
      </w:hyperlink>
      <w:r w:rsidRPr="008E4F60">
        <w:rPr>
          <w:rFonts w:ascii="Times New Roman" w:hAnsi="Times New Roman" w:cs="Times New Roman"/>
          <w:sz w:val="24"/>
          <w:szCs w:val="24"/>
        </w:rPr>
        <w:t xml:space="preserve"> </w:t>
      </w:r>
    </w:p>
    <w:p w14:paraId="65726A6D"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Heidegger, M. (1927). </w:t>
      </w:r>
      <w:r w:rsidRPr="008E4F60">
        <w:rPr>
          <w:rFonts w:ascii="Times New Roman" w:hAnsi="Times New Roman" w:cs="Times New Roman"/>
          <w:i/>
          <w:iCs/>
          <w:sz w:val="24"/>
          <w:szCs w:val="24"/>
        </w:rPr>
        <w:t>On being and time</w:t>
      </w:r>
      <w:r w:rsidRPr="008E4F60">
        <w:rPr>
          <w:rFonts w:ascii="Times New Roman" w:hAnsi="Times New Roman" w:cs="Times New Roman"/>
          <w:sz w:val="24"/>
          <w:szCs w:val="24"/>
        </w:rPr>
        <w:t>. Harper Perennial Modern Classics.</w:t>
      </w:r>
    </w:p>
    <w:p w14:paraId="7169C238"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Herman, J. (1997). </w:t>
      </w:r>
      <w:r w:rsidRPr="008E4F60">
        <w:rPr>
          <w:rFonts w:ascii="Times New Roman" w:hAnsi="Times New Roman" w:cs="Times New Roman"/>
          <w:i/>
          <w:iCs/>
          <w:sz w:val="24"/>
          <w:szCs w:val="24"/>
        </w:rPr>
        <w:t>Trauma and recovery</w:t>
      </w:r>
      <w:r w:rsidRPr="008E4F60">
        <w:rPr>
          <w:rFonts w:ascii="Times New Roman" w:hAnsi="Times New Roman" w:cs="Times New Roman"/>
          <w:sz w:val="24"/>
          <w:szCs w:val="24"/>
        </w:rPr>
        <w:t xml:space="preserve"> (2</w:t>
      </w:r>
      <w:r w:rsidRPr="008E4F60">
        <w:rPr>
          <w:rFonts w:ascii="Times New Roman" w:hAnsi="Times New Roman" w:cs="Times New Roman"/>
          <w:sz w:val="24"/>
          <w:szCs w:val="24"/>
          <w:vertAlign w:val="superscript"/>
        </w:rPr>
        <w:t>nd</w:t>
      </w:r>
      <w:r w:rsidRPr="008E4F60">
        <w:rPr>
          <w:rFonts w:ascii="Times New Roman" w:hAnsi="Times New Roman" w:cs="Times New Roman"/>
          <w:sz w:val="24"/>
          <w:szCs w:val="24"/>
        </w:rPr>
        <w:t xml:space="preserve"> ed.). Basic Books.</w:t>
      </w:r>
    </w:p>
    <w:p w14:paraId="014CCA65" w14:textId="2D324776"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High, A., &amp; Young, R. (2018). Supportive communication from bystanders of cyberbullying: Indirect effects and interactions between source and message characteristics. </w:t>
      </w:r>
      <w:r w:rsidRPr="008E4F60">
        <w:rPr>
          <w:rFonts w:ascii="Times New Roman" w:hAnsi="Times New Roman" w:cs="Times New Roman"/>
          <w:i/>
          <w:sz w:val="24"/>
          <w:szCs w:val="24"/>
        </w:rPr>
        <w:t>Journal of Applied Communication Research, 46</w:t>
      </w:r>
      <w:r w:rsidR="003C2EDF">
        <w:rPr>
          <w:rFonts w:ascii="Times New Roman" w:hAnsi="Times New Roman" w:cs="Times New Roman"/>
          <w:sz w:val="24"/>
          <w:szCs w:val="24"/>
        </w:rPr>
        <w:t>(</w:t>
      </w:r>
      <w:r w:rsidR="00A03AFD">
        <w:rPr>
          <w:rFonts w:ascii="Times New Roman" w:hAnsi="Times New Roman" w:cs="Times New Roman"/>
          <w:sz w:val="24"/>
          <w:szCs w:val="24"/>
        </w:rPr>
        <w:t>1</w:t>
      </w:r>
      <w:r w:rsidR="003C2EDF">
        <w:rPr>
          <w:rFonts w:ascii="Times New Roman" w:hAnsi="Times New Roman" w:cs="Times New Roman"/>
          <w:sz w:val="24"/>
          <w:szCs w:val="24"/>
        </w:rPr>
        <w:t>)</w:t>
      </w:r>
      <w:r w:rsidR="00A03AFD">
        <w:rPr>
          <w:rFonts w:ascii="Times New Roman" w:hAnsi="Times New Roman" w:cs="Times New Roman"/>
          <w:sz w:val="24"/>
          <w:szCs w:val="24"/>
        </w:rPr>
        <w:t>, 28-51</w:t>
      </w:r>
      <w:r w:rsidRPr="008E4F60">
        <w:rPr>
          <w:rFonts w:ascii="Times New Roman" w:hAnsi="Times New Roman" w:cs="Times New Roman"/>
          <w:sz w:val="24"/>
          <w:szCs w:val="24"/>
        </w:rPr>
        <w:t xml:space="preserve">. </w:t>
      </w:r>
      <w:hyperlink r:id="rId27" w:history="1">
        <w:r w:rsidRPr="008E4F60">
          <w:rPr>
            <w:rFonts w:ascii="Times New Roman" w:hAnsi="Times New Roman" w:cs="Times New Roman"/>
            <w:color w:val="0563C1" w:themeColor="hyperlink"/>
            <w:sz w:val="24"/>
            <w:szCs w:val="24"/>
            <w:u w:val="single"/>
          </w:rPr>
          <w:t>https://doi.org/10.1080/00909882.2017.1412085</w:t>
        </w:r>
      </w:hyperlink>
    </w:p>
    <w:p w14:paraId="79FD3577"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lastRenderedPageBreak/>
        <w:t xml:space="preserve">Hochschild, A. R. (1983). </w:t>
      </w:r>
      <w:r w:rsidRPr="008E4F60">
        <w:rPr>
          <w:rFonts w:ascii="Times New Roman" w:hAnsi="Times New Roman" w:cs="Times New Roman"/>
          <w:i/>
          <w:iCs/>
          <w:sz w:val="24"/>
          <w:szCs w:val="24"/>
        </w:rPr>
        <w:t>The managed heart: Commercialization of human feeling</w:t>
      </w:r>
      <w:r w:rsidRPr="008E4F60">
        <w:rPr>
          <w:rFonts w:ascii="Times New Roman" w:hAnsi="Times New Roman" w:cs="Times New Roman"/>
          <w:sz w:val="24"/>
          <w:szCs w:val="24"/>
        </w:rPr>
        <w:t>. University of California Press.</w:t>
      </w:r>
    </w:p>
    <w:p w14:paraId="01F91FF4" w14:textId="00586541"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Hollis, L. (2015). Bully </w:t>
      </w:r>
      <w:proofErr w:type="gramStart"/>
      <w:r w:rsidRPr="008E4F60">
        <w:rPr>
          <w:rFonts w:ascii="Times New Roman" w:hAnsi="Times New Roman" w:cs="Times New Roman"/>
          <w:sz w:val="24"/>
          <w:szCs w:val="24"/>
        </w:rPr>
        <w:t>university?</w:t>
      </w:r>
      <w:r w:rsidR="003C2EDF">
        <w:rPr>
          <w:rFonts w:ascii="Times New Roman" w:hAnsi="Times New Roman" w:cs="Times New Roman"/>
          <w:sz w:val="24"/>
          <w:szCs w:val="24"/>
        </w:rPr>
        <w:t>:</w:t>
      </w:r>
      <w:proofErr w:type="gramEnd"/>
      <w:r w:rsidRPr="008E4F60">
        <w:rPr>
          <w:rFonts w:ascii="Times New Roman" w:hAnsi="Times New Roman" w:cs="Times New Roman"/>
          <w:sz w:val="24"/>
          <w:szCs w:val="24"/>
        </w:rPr>
        <w:t xml:space="preserve"> The cost of workplace bullying and employee disengagement in American higher education. </w:t>
      </w:r>
      <w:r w:rsidRPr="008E4F60">
        <w:rPr>
          <w:rFonts w:ascii="Times New Roman" w:hAnsi="Times New Roman" w:cs="Times New Roman"/>
          <w:i/>
          <w:iCs/>
          <w:sz w:val="24"/>
          <w:szCs w:val="24"/>
        </w:rPr>
        <w:t>Sage Open</w:t>
      </w:r>
      <w:r w:rsidRPr="008E4F60">
        <w:rPr>
          <w:rFonts w:ascii="Times New Roman" w:hAnsi="Times New Roman" w:cs="Times New Roman"/>
          <w:sz w:val="24"/>
          <w:szCs w:val="24"/>
        </w:rPr>
        <w:t xml:space="preserve">. </w:t>
      </w:r>
      <w:hyperlink r:id="rId28" w:history="1">
        <w:r w:rsidRPr="008E4F60">
          <w:rPr>
            <w:rFonts w:ascii="Times New Roman" w:hAnsi="Times New Roman" w:cs="Times New Roman"/>
            <w:color w:val="0563C1" w:themeColor="hyperlink"/>
            <w:sz w:val="24"/>
            <w:szCs w:val="24"/>
            <w:u w:val="single"/>
          </w:rPr>
          <w:t>https://doi.org/10.1177/2158244015589997</w:t>
        </w:r>
      </w:hyperlink>
    </w:p>
    <w:p w14:paraId="4D4B8D1C"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Kardiner</w:t>
      </w:r>
      <w:proofErr w:type="spellEnd"/>
      <w:r w:rsidRPr="008E4F60">
        <w:rPr>
          <w:rFonts w:ascii="Times New Roman" w:hAnsi="Times New Roman" w:cs="Times New Roman"/>
          <w:sz w:val="24"/>
          <w:szCs w:val="24"/>
        </w:rPr>
        <w:t xml:space="preserve">, A., &amp; Spiegel, H. (1947). </w:t>
      </w:r>
      <w:r w:rsidRPr="008E4F60">
        <w:rPr>
          <w:rFonts w:ascii="Times New Roman" w:hAnsi="Times New Roman" w:cs="Times New Roman"/>
          <w:i/>
          <w:iCs/>
          <w:sz w:val="24"/>
          <w:szCs w:val="24"/>
        </w:rPr>
        <w:t>War stress and neurotic illness</w:t>
      </w:r>
      <w:r w:rsidRPr="008E4F60">
        <w:rPr>
          <w:rFonts w:ascii="Times New Roman" w:hAnsi="Times New Roman" w:cs="Times New Roman"/>
          <w:sz w:val="24"/>
          <w:szCs w:val="24"/>
        </w:rPr>
        <w:t xml:space="preserve">. </w:t>
      </w:r>
      <w:proofErr w:type="spellStart"/>
      <w:r w:rsidRPr="008E4F60">
        <w:rPr>
          <w:rFonts w:ascii="Times New Roman" w:hAnsi="Times New Roman" w:cs="Times New Roman"/>
          <w:sz w:val="24"/>
          <w:szCs w:val="24"/>
        </w:rPr>
        <w:t>Hoeber</w:t>
      </w:r>
      <w:proofErr w:type="spellEnd"/>
      <w:r w:rsidRPr="008E4F60">
        <w:rPr>
          <w:rFonts w:ascii="Times New Roman" w:hAnsi="Times New Roman" w:cs="Times New Roman"/>
          <w:sz w:val="24"/>
          <w:szCs w:val="24"/>
        </w:rPr>
        <w:t>.</w:t>
      </w:r>
    </w:p>
    <w:p w14:paraId="3FC4B702" w14:textId="0D832CCF" w:rsidR="005E58C5" w:rsidRDefault="005E58C5" w:rsidP="005616B3">
      <w:pPr>
        <w:spacing w:after="0" w:line="480" w:lineRule="auto"/>
        <w:ind w:left="720" w:hanging="720"/>
        <w:rPr>
          <w:rFonts w:ascii="Times New Roman" w:hAnsi="Times New Roman" w:cs="Times New Roman"/>
          <w:sz w:val="24"/>
          <w:szCs w:val="24"/>
        </w:rPr>
      </w:pPr>
      <w:proofErr w:type="spellStart"/>
      <w:r w:rsidRPr="005E58C5">
        <w:rPr>
          <w:rFonts w:ascii="Times New Roman" w:hAnsi="Times New Roman" w:cs="Times New Roman"/>
          <w:sz w:val="24"/>
          <w:szCs w:val="24"/>
        </w:rPr>
        <w:t>Keashly</w:t>
      </w:r>
      <w:proofErr w:type="spellEnd"/>
      <w:r w:rsidRPr="005E58C5">
        <w:rPr>
          <w:rFonts w:ascii="Times New Roman" w:hAnsi="Times New Roman" w:cs="Times New Roman"/>
          <w:sz w:val="24"/>
          <w:szCs w:val="24"/>
        </w:rPr>
        <w:t xml:space="preserve">, L. (2021). Workplace bullying, mobbing and harassment in academe: Faculty experience. </w:t>
      </w:r>
      <w:r w:rsidR="005616B3">
        <w:rPr>
          <w:rFonts w:ascii="Times New Roman" w:hAnsi="Times New Roman" w:cs="Times New Roman"/>
          <w:sz w:val="24"/>
          <w:szCs w:val="24"/>
        </w:rPr>
        <w:t xml:space="preserve">In </w:t>
      </w:r>
      <w:r w:rsidR="004A3ABB" w:rsidRPr="004A3ABB">
        <w:rPr>
          <w:rFonts w:ascii="Times New Roman" w:hAnsi="Times New Roman" w:cs="Times New Roman"/>
          <w:sz w:val="24"/>
          <w:szCs w:val="24"/>
        </w:rPr>
        <w:t>P</w:t>
      </w:r>
      <w:r w:rsidR="00A03805">
        <w:rPr>
          <w:rFonts w:ascii="Times New Roman" w:hAnsi="Times New Roman" w:cs="Times New Roman"/>
          <w:sz w:val="24"/>
          <w:szCs w:val="24"/>
        </w:rPr>
        <w:t>.</w:t>
      </w:r>
      <w:r w:rsidR="004A3ABB" w:rsidRPr="004A3ABB">
        <w:rPr>
          <w:rFonts w:ascii="Times New Roman" w:hAnsi="Times New Roman" w:cs="Times New Roman"/>
          <w:sz w:val="24"/>
          <w:szCs w:val="24"/>
        </w:rPr>
        <w:t xml:space="preserve"> </w:t>
      </w:r>
      <w:proofErr w:type="spellStart"/>
      <w:r w:rsidR="004A3ABB" w:rsidRPr="004A3ABB">
        <w:rPr>
          <w:rFonts w:ascii="Times New Roman" w:hAnsi="Times New Roman" w:cs="Times New Roman"/>
          <w:sz w:val="24"/>
          <w:szCs w:val="24"/>
        </w:rPr>
        <w:t>D'Cruz</w:t>
      </w:r>
      <w:proofErr w:type="spellEnd"/>
      <w:r w:rsidR="00A03805">
        <w:rPr>
          <w:rFonts w:ascii="Times New Roman" w:hAnsi="Times New Roman" w:cs="Times New Roman"/>
          <w:sz w:val="24"/>
          <w:szCs w:val="24"/>
        </w:rPr>
        <w:t xml:space="preserve">, </w:t>
      </w:r>
      <w:r w:rsidR="004A3ABB" w:rsidRPr="004A3ABB">
        <w:rPr>
          <w:rFonts w:ascii="Times New Roman" w:hAnsi="Times New Roman" w:cs="Times New Roman"/>
          <w:sz w:val="24"/>
          <w:szCs w:val="24"/>
        </w:rPr>
        <w:t>E</w:t>
      </w:r>
      <w:r w:rsidR="00A03805">
        <w:rPr>
          <w:rFonts w:ascii="Times New Roman" w:hAnsi="Times New Roman" w:cs="Times New Roman"/>
          <w:sz w:val="24"/>
          <w:szCs w:val="24"/>
        </w:rPr>
        <w:t>.</w:t>
      </w:r>
      <w:r w:rsidR="004A3ABB" w:rsidRPr="004A3ABB">
        <w:rPr>
          <w:rFonts w:ascii="Times New Roman" w:hAnsi="Times New Roman" w:cs="Times New Roman"/>
          <w:sz w:val="24"/>
          <w:szCs w:val="24"/>
        </w:rPr>
        <w:t xml:space="preserve"> Noronha</w:t>
      </w:r>
      <w:r w:rsidR="00A03805">
        <w:rPr>
          <w:rFonts w:ascii="Times New Roman" w:hAnsi="Times New Roman" w:cs="Times New Roman"/>
          <w:sz w:val="24"/>
          <w:szCs w:val="24"/>
        </w:rPr>
        <w:t xml:space="preserve">, </w:t>
      </w:r>
      <w:r w:rsidR="004A3ABB" w:rsidRPr="004A3ABB">
        <w:rPr>
          <w:rFonts w:ascii="Times New Roman" w:hAnsi="Times New Roman" w:cs="Times New Roman"/>
          <w:sz w:val="24"/>
          <w:szCs w:val="24"/>
        </w:rPr>
        <w:t>L</w:t>
      </w:r>
      <w:r w:rsidR="00A03805">
        <w:rPr>
          <w:rFonts w:ascii="Times New Roman" w:hAnsi="Times New Roman" w:cs="Times New Roman"/>
          <w:sz w:val="24"/>
          <w:szCs w:val="24"/>
        </w:rPr>
        <w:t>.</w:t>
      </w:r>
      <w:r w:rsidR="004A3ABB" w:rsidRPr="004A3ABB">
        <w:rPr>
          <w:rFonts w:ascii="Times New Roman" w:hAnsi="Times New Roman" w:cs="Times New Roman"/>
          <w:sz w:val="24"/>
          <w:szCs w:val="24"/>
        </w:rPr>
        <w:t xml:space="preserve"> </w:t>
      </w:r>
      <w:proofErr w:type="spellStart"/>
      <w:r w:rsidR="004A3ABB" w:rsidRPr="004A3ABB">
        <w:rPr>
          <w:rFonts w:ascii="Times New Roman" w:hAnsi="Times New Roman" w:cs="Times New Roman"/>
          <w:sz w:val="24"/>
          <w:szCs w:val="24"/>
        </w:rPr>
        <w:t>Keashly</w:t>
      </w:r>
      <w:proofErr w:type="spellEnd"/>
      <w:r w:rsidR="00A03805">
        <w:rPr>
          <w:rFonts w:ascii="Times New Roman" w:hAnsi="Times New Roman" w:cs="Times New Roman"/>
          <w:sz w:val="24"/>
          <w:szCs w:val="24"/>
        </w:rPr>
        <w:t xml:space="preserve">, &amp; </w:t>
      </w:r>
      <w:r w:rsidR="004A3ABB" w:rsidRPr="004A3ABB">
        <w:rPr>
          <w:rFonts w:ascii="Times New Roman" w:hAnsi="Times New Roman" w:cs="Times New Roman"/>
          <w:sz w:val="24"/>
          <w:szCs w:val="24"/>
        </w:rPr>
        <w:t>S</w:t>
      </w:r>
      <w:r w:rsidR="00A03805">
        <w:rPr>
          <w:rFonts w:ascii="Times New Roman" w:hAnsi="Times New Roman" w:cs="Times New Roman"/>
          <w:sz w:val="24"/>
          <w:szCs w:val="24"/>
        </w:rPr>
        <w:t>.</w:t>
      </w:r>
      <w:r w:rsidR="004A3ABB" w:rsidRPr="004A3ABB">
        <w:rPr>
          <w:rFonts w:ascii="Times New Roman" w:hAnsi="Times New Roman" w:cs="Times New Roman"/>
          <w:sz w:val="24"/>
          <w:szCs w:val="24"/>
        </w:rPr>
        <w:t xml:space="preserve"> </w:t>
      </w:r>
      <w:proofErr w:type="spellStart"/>
      <w:r w:rsidR="004A3ABB" w:rsidRPr="004A3ABB">
        <w:rPr>
          <w:rFonts w:ascii="Times New Roman" w:hAnsi="Times New Roman" w:cs="Times New Roman"/>
          <w:sz w:val="24"/>
          <w:szCs w:val="24"/>
        </w:rPr>
        <w:t>Tye</w:t>
      </w:r>
      <w:proofErr w:type="spellEnd"/>
      <w:r w:rsidR="004A3ABB" w:rsidRPr="004A3ABB">
        <w:rPr>
          <w:rFonts w:ascii="Times New Roman" w:hAnsi="Times New Roman" w:cs="Times New Roman"/>
          <w:sz w:val="24"/>
          <w:szCs w:val="24"/>
        </w:rPr>
        <w:t xml:space="preserve">-Williams </w:t>
      </w:r>
      <w:r w:rsidR="005616B3" w:rsidRPr="005616B3">
        <w:rPr>
          <w:rFonts w:ascii="Times New Roman" w:hAnsi="Times New Roman" w:cs="Times New Roman"/>
          <w:sz w:val="24"/>
          <w:szCs w:val="24"/>
        </w:rPr>
        <w:t>(eds.)</w:t>
      </w:r>
      <w:r w:rsidR="00060FF1">
        <w:rPr>
          <w:rFonts w:ascii="Times New Roman" w:hAnsi="Times New Roman" w:cs="Times New Roman"/>
          <w:sz w:val="24"/>
          <w:szCs w:val="24"/>
        </w:rPr>
        <w:t xml:space="preserve"> </w:t>
      </w:r>
      <w:r w:rsidR="005616B3" w:rsidRPr="00725A64">
        <w:rPr>
          <w:rFonts w:ascii="Times New Roman" w:hAnsi="Times New Roman" w:cs="Times New Roman"/>
          <w:i/>
          <w:iCs/>
          <w:sz w:val="24"/>
          <w:szCs w:val="24"/>
        </w:rPr>
        <w:t xml:space="preserve">Handbook of </w:t>
      </w:r>
      <w:r w:rsidR="008F4866">
        <w:rPr>
          <w:rFonts w:ascii="Times New Roman" w:hAnsi="Times New Roman" w:cs="Times New Roman"/>
          <w:i/>
          <w:iCs/>
          <w:sz w:val="24"/>
          <w:szCs w:val="24"/>
        </w:rPr>
        <w:t>w</w:t>
      </w:r>
      <w:r w:rsidR="005616B3" w:rsidRPr="00A24EEC">
        <w:rPr>
          <w:rFonts w:ascii="Times New Roman" w:hAnsi="Times New Roman" w:cs="Times New Roman"/>
          <w:i/>
          <w:iCs/>
          <w:sz w:val="24"/>
          <w:szCs w:val="24"/>
        </w:rPr>
        <w:t xml:space="preserve">orkplace </w:t>
      </w:r>
      <w:r w:rsidR="008F4866">
        <w:rPr>
          <w:rFonts w:ascii="Times New Roman" w:hAnsi="Times New Roman" w:cs="Times New Roman"/>
          <w:i/>
          <w:iCs/>
          <w:sz w:val="24"/>
          <w:szCs w:val="24"/>
        </w:rPr>
        <w:t>b</w:t>
      </w:r>
      <w:r w:rsidR="005616B3" w:rsidRPr="00A24EEC">
        <w:rPr>
          <w:rFonts w:ascii="Times New Roman" w:hAnsi="Times New Roman" w:cs="Times New Roman"/>
          <w:i/>
          <w:iCs/>
          <w:sz w:val="24"/>
          <w:szCs w:val="24"/>
        </w:rPr>
        <w:t xml:space="preserve">ullying, </w:t>
      </w:r>
      <w:r w:rsidR="008F4866">
        <w:rPr>
          <w:rFonts w:ascii="Times New Roman" w:hAnsi="Times New Roman" w:cs="Times New Roman"/>
          <w:i/>
          <w:iCs/>
          <w:sz w:val="24"/>
          <w:szCs w:val="24"/>
        </w:rPr>
        <w:t>e</w:t>
      </w:r>
      <w:r w:rsidR="005616B3" w:rsidRPr="00A24EEC">
        <w:rPr>
          <w:rFonts w:ascii="Times New Roman" w:hAnsi="Times New Roman" w:cs="Times New Roman"/>
          <w:i/>
          <w:iCs/>
          <w:sz w:val="24"/>
          <w:szCs w:val="24"/>
        </w:rPr>
        <w:t xml:space="preserve">motional </w:t>
      </w:r>
      <w:proofErr w:type="gramStart"/>
      <w:r w:rsidR="008F4866">
        <w:rPr>
          <w:rFonts w:ascii="Times New Roman" w:hAnsi="Times New Roman" w:cs="Times New Roman"/>
          <w:i/>
          <w:iCs/>
          <w:sz w:val="24"/>
          <w:szCs w:val="24"/>
        </w:rPr>
        <w:t>a</w:t>
      </w:r>
      <w:r w:rsidR="005616B3" w:rsidRPr="00A24EEC">
        <w:rPr>
          <w:rFonts w:ascii="Times New Roman" w:hAnsi="Times New Roman" w:cs="Times New Roman"/>
          <w:i/>
          <w:iCs/>
          <w:sz w:val="24"/>
          <w:szCs w:val="24"/>
        </w:rPr>
        <w:t>buse</w:t>
      </w:r>
      <w:proofErr w:type="gramEnd"/>
      <w:r w:rsidR="005616B3" w:rsidRPr="00A24EEC">
        <w:rPr>
          <w:rFonts w:ascii="Times New Roman" w:hAnsi="Times New Roman" w:cs="Times New Roman"/>
          <w:i/>
          <w:iCs/>
          <w:sz w:val="24"/>
          <w:szCs w:val="24"/>
        </w:rPr>
        <w:t xml:space="preserve"> and </w:t>
      </w:r>
      <w:r w:rsidR="008F4866">
        <w:rPr>
          <w:rFonts w:ascii="Times New Roman" w:hAnsi="Times New Roman" w:cs="Times New Roman"/>
          <w:i/>
          <w:iCs/>
          <w:sz w:val="24"/>
          <w:szCs w:val="24"/>
        </w:rPr>
        <w:t>h</w:t>
      </w:r>
      <w:r w:rsidR="005616B3" w:rsidRPr="00725A64">
        <w:rPr>
          <w:rFonts w:ascii="Times New Roman" w:hAnsi="Times New Roman" w:cs="Times New Roman"/>
          <w:i/>
          <w:iCs/>
          <w:sz w:val="24"/>
          <w:szCs w:val="24"/>
        </w:rPr>
        <w:t>arassment</w:t>
      </w:r>
      <w:r w:rsidR="005616B3" w:rsidRPr="005616B3">
        <w:rPr>
          <w:rFonts w:ascii="Times New Roman" w:hAnsi="Times New Roman" w:cs="Times New Roman"/>
          <w:sz w:val="24"/>
          <w:szCs w:val="24"/>
        </w:rPr>
        <w:t xml:space="preserve"> </w:t>
      </w:r>
      <w:r w:rsidR="00EE5B77">
        <w:rPr>
          <w:rFonts w:ascii="Times New Roman" w:hAnsi="Times New Roman" w:cs="Times New Roman"/>
          <w:sz w:val="24"/>
          <w:szCs w:val="24"/>
        </w:rPr>
        <w:t>(</w:t>
      </w:r>
      <w:r w:rsidR="00CB1C8E">
        <w:rPr>
          <w:rFonts w:ascii="Times New Roman" w:hAnsi="Times New Roman" w:cs="Times New Roman"/>
          <w:sz w:val="24"/>
          <w:szCs w:val="24"/>
        </w:rPr>
        <w:t>Vol. 4</w:t>
      </w:r>
      <w:r w:rsidR="00D74061">
        <w:rPr>
          <w:rFonts w:ascii="Times New Roman" w:hAnsi="Times New Roman" w:cs="Times New Roman"/>
          <w:sz w:val="24"/>
          <w:szCs w:val="24"/>
        </w:rPr>
        <w:t xml:space="preserve">, </w:t>
      </w:r>
      <w:r w:rsidR="00EE5B77">
        <w:rPr>
          <w:rFonts w:ascii="Times New Roman" w:hAnsi="Times New Roman" w:cs="Times New Roman"/>
          <w:sz w:val="24"/>
          <w:szCs w:val="24"/>
        </w:rPr>
        <w:t xml:space="preserve">pp. </w:t>
      </w:r>
      <w:r w:rsidRPr="005E58C5">
        <w:rPr>
          <w:rFonts w:ascii="Times New Roman" w:hAnsi="Times New Roman" w:cs="Times New Roman"/>
          <w:sz w:val="24"/>
          <w:szCs w:val="24"/>
        </w:rPr>
        <w:t>221-297</w:t>
      </w:r>
      <w:r w:rsidR="00EE5B77">
        <w:rPr>
          <w:rFonts w:ascii="Times New Roman" w:hAnsi="Times New Roman" w:cs="Times New Roman"/>
          <w:sz w:val="24"/>
          <w:szCs w:val="24"/>
        </w:rPr>
        <w:t>)</w:t>
      </w:r>
      <w:r w:rsidRPr="005E58C5">
        <w:rPr>
          <w:rFonts w:ascii="Times New Roman" w:hAnsi="Times New Roman" w:cs="Times New Roman"/>
          <w:sz w:val="24"/>
          <w:szCs w:val="24"/>
        </w:rPr>
        <w:t>.</w:t>
      </w:r>
      <w:r w:rsidR="00E9533F">
        <w:rPr>
          <w:rFonts w:ascii="Times New Roman" w:hAnsi="Times New Roman" w:cs="Times New Roman"/>
          <w:sz w:val="24"/>
          <w:szCs w:val="24"/>
        </w:rPr>
        <w:t xml:space="preserve"> Springer.</w:t>
      </w:r>
    </w:p>
    <w:p w14:paraId="66715139" w14:textId="12C58D26"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Keashly</w:t>
      </w:r>
      <w:proofErr w:type="spellEnd"/>
      <w:r w:rsidRPr="008E4F60">
        <w:rPr>
          <w:rFonts w:ascii="Times New Roman" w:hAnsi="Times New Roman" w:cs="Times New Roman"/>
          <w:sz w:val="24"/>
          <w:szCs w:val="24"/>
        </w:rPr>
        <w:t xml:space="preserve">, L., &amp; Neuman, J. (2010). Faculty experiences with bullying in higher education: Causes, consequences, and management. </w:t>
      </w:r>
      <w:r w:rsidRPr="008E4F60">
        <w:rPr>
          <w:rFonts w:ascii="Times New Roman" w:hAnsi="Times New Roman" w:cs="Times New Roman"/>
          <w:i/>
          <w:iCs/>
          <w:sz w:val="24"/>
          <w:szCs w:val="24"/>
        </w:rPr>
        <w:t>Administrative Theory &amp; Praxis, 32</w:t>
      </w:r>
      <w:r w:rsidRPr="008E4F60">
        <w:rPr>
          <w:rFonts w:ascii="Times New Roman" w:hAnsi="Times New Roman" w:cs="Times New Roman"/>
          <w:sz w:val="24"/>
          <w:szCs w:val="24"/>
        </w:rPr>
        <w:t xml:space="preserve">(1). 48-70. </w:t>
      </w:r>
      <w:hyperlink r:id="rId29" w:history="1">
        <w:r w:rsidRPr="008E4F60">
          <w:rPr>
            <w:rFonts w:ascii="Times New Roman" w:hAnsi="Times New Roman" w:cs="Times New Roman"/>
            <w:color w:val="0563C1" w:themeColor="hyperlink"/>
            <w:sz w:val="24"/>
            <w:szCs w:val="24"/>
            <w:u w:val="single"/>
          </w:rPr>
          <w:t>https://doi.org/10.2753/ATP1084-1806320103</w:t>
        </w:r>
      </w:hyperlink>
    </w:p>
    <w:p w14:paraId="2445F7B0"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Kenny, K., Whittle, A., &amp; Willmott, H. (2011). </w:t>
      </w:r>
      <w:r w:rsidRPr="008E4F60">
        <w:rPr>
          <w:rFonts w:ascii="Times New Roman" w:hAnsi="Times New Roman" w:cs="Times New Roman"/>
          <w:i/>
          <w:iCs/>
          <w:sz w:val="24"/>
          <w:szCs w:val="24"/>
        </w:rPr>
        <w:t>Understanding identity &amp; organizations</w:t>
      </w:r>
      <w:r w:rsidRPr="008E4F60">
        <w:rPr>
          <w:rFonts w:ascii="Times New Roman" w:hAnsi="Times New Roman" w:cs="Times New Roman"/>
          <w:sz w:val="24"/>
          <w:szCs w:val="24"/>
        </w:rPr>
        <w:t>. Sage.</w:t>
      </w:r>
    </w:p>
    <w:p w14:paraId="2B3BD7B5"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Kopacz, M., Ames, D., &amp; Koenig, H. (2018). Association between trust and mental, social, and physical health outcomes in veterans and active-duty service members with combat-related PTSD symptomatology. </w:t>
      </w:r>
      <w:r w:rsidRPr="008E4F60">
        <w:rPr>
          <w:rFonts w:ascii="Times New Roman" w:hAnsi="Times New Roman" w:cs="Times New Roman"/>
          <w:i/>
          <w:iCs/>
          <w:sz w:val="24"/>
          <w:szCs w:val="24"/>
        </w:rPr>
        <w:t>Frontiers in Psychiatry, 9</w:t>
      </w:r>
      <w:r w:rsidRPr="008E4F60">
        <w:rPr>
          <w:rFonts w:ascii="Times New Roman" w:hAnsi="Times New Roman" w:cs="Times New Roman"/>
          <w:sz w:val="24"/>
          <w:szCs w:val="24"/>
        </w:rPr>
        <w:t>(408), 1-9</w:t>
      </w:r>
      <w:proofErr w:type="gramStart"/>
      <w:r w:rsidRPr="008E4F60">
        <w:rPr>
          <w:rFonts w:ascii="Times New Roman" w:hAnsi="Times New Roman" w:cs="Times New Roman"/>
          <w:sz w:val="24"/>
          <w:szCs w:val="24"/>
        </w:rPr>
        <w:t xml:space="preserve">.  </w:t>
      </w:r>
      <w:proofErr w:type="gramEnd"/>
      <w:r w:rsidR="001007F1">
        <w:fldChar w:fldCharType="begin"/>
      </w:r>
      <w:r w:rsidR="001007F1">
        <w:instrText xml:space="preserve"> HYPERLINK "https://doi.org/10.3389/fpsyt.2018.00408" </w:instrText>
      </w:r>
      <w:r w:rsidR="001007F1">
        <w:fldChar w:fldCharType="separate"/>
      </w:r>
      <w:r w:rsidRPr="008E4F60">
        <w:rPr>
          <w:rFonts w:ascii="Times New Roman" w:hAnsi="Times New Roman" w:cs="Times New Roman"/>
          <w:color w:val="0563C1" w:themeColor="hyperlink"/>
          <w:sz w:val="24"/>
          <w:szCs w:val="24"/>
          <w:u w:val="single"/>
        </w:rPr>
        <w:t>https://doi.org/10.3389/fpsyt.2018.00408</w:t>
      </w:r>
      <w:r w:rsidR="001007F1">
        <w:rPr>
          <w:rFonts w:ascii="Times New Roman" w:hAnsi="Times New Roman" w:cs="Times New Roman"/>
          <w:color w:val="0563C1" w:themeColor="hyperlink"/>
          <w:sz w:val="24"/>
          <w:szCs w:val="24"/>
          <w:u w:val="single"/>
        </w:rPr>
        <w:fldChar w:fldCharType="end"/>
      </w:r>
      <w:r w:rsidRPr="008E4F60">
        <w:rPr>
          <w:rFonts w:ascii="Times New Roman" w:hAnsi="Times New Roman" w:cs="Times New Roman"/>
          <w:sz w:val="24"/>
          <w:szCs w:val="24"/>
        </w:rPr>
        <w:t xml:space="preserve"> </w:t>
      </w:r>
    </w:p>
    <w:p w14:paraId="31CEFA25"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Kramer, M. (2010). </w:t>
      </w:r>
      <w:r w:rsidRPr="008E4F60">
        <w:rPr>
          <w:rFonts w:ascii="Times New Roman" w:hAnsi="Times New Roman" w:cs="Times New Roman"/>
          <w:i/>
          <w:iCs/>
          <w:sz w:val="24"/>
          <w:szCs w:val="24"/>
        </w:rPr>
        <w:t>Organizational Socialization: Joining and Leaving Organizations</w:t>
      </w:r>
      <w:r w:rsidRPr="008E4F60">
        <w:rPr>
          <w:rFonts w:ascii="Times New Roman" w:hAnsi="Times New Roman" w:cs="Times New Roman"/>
          <w:sz w:val="24"/>
          <w:szCs w:val="24"/>
        </w:rPr>
        <w:t>. Polity.</w:t>
      </w:r>
    </w:p>
    <w:p w14:paraId="6C5F2A8A"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Kramer, M., &amp; Miller, V. (2013). Socialization and assimilation: Theories, processes, and outcomes. In L. L. Putnam &amp; D. K. </w:t>
      </w:r>
      <w:proofErr w:type="spellStart"/>
      <w:r w:rsidRPr="008E4F60">
        <w:rPr>
          <w:rFonts w:ascii="Times New Roman" w:hAnsi="Times New Roman" w:cs="Times New Roman"/>
          <w:sz w:val="24"/>
          <w:szCs w:val="24"/>
        </w:rPr>
        <w:t>Mumby</w:t>
      </w:r>
      <w:proofErr w:type="spellEnd"/>
      <w:r w:rsidRPr="008E4F60">
        <w:rPr>
          <w:rFonts w:ascii="Times New Roman" w:hAnsi="Times New Roman" w:cs="Times New Roman"/>
          <w:sz w:val="24"/>
          <w:szCs w:val="24"/>
        </w:rPr>
        <w:t xml:space="preserve"> (Eds.), </w:t>
      </w:r>
      <w:r w:rsidRPr="008E4F60">
        <w:rPr>
          <w:rFonts w:ascii="Times New Roman" w:hAnsi="Times New Roman" w:cs="Times New Roman"/>
          <w:i/>
          <w:iCs/>
          <w:sz w:val="24"/>
          <w:szCs w:val="24"/>
        </w:rPr>
        <w:t>The Sage Handbook of Organizational Communication: Advances in Theory, Research, and Methods</w:t>
      </w:r>
      <w:r w:rsidRPr="008E4F60">
        <w:rPr>
          <w:rFonts w:ascii="Times New Roman" w:hAnsi="Times New Roman" w:cs="Times New Roman"/>
          <w:sz w:val="24"/>
          <w:szCs w:val="24"/>
        </w:rPr>
        <w:t xml:space="preserve"> (pp. 525-547). Sage.</w:t>
      </w:r>
    </w:p>
    <w:p w14:paraId="19EFECD1"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lastRenderedPageBreak/>
        <w:t>Latané</w:t>
      </w:r>
      <w:proofErr w:type="spellEnd"/>
      <w:r w:rsidRPr="008E4F60">
        <w:rPr>
          <w:rFonts w:ascii="Times New Roman" w:hAnsi="Times New Roman" w:cs="Times New Roman"/>
          <w:sz w:val="24"/>
          <w:szCs w:val="24"/>
        </w:rPr>
        <w:t xml:space="preserve">, B., &amp; Darley, J. (1970). </w:t>
      </w:r>
      <w:r w:rsidRPr="008E4F60">
        <w:rPr>
          <w:rFonts w:ascii="Times New Roman" w:hAnsi="Times New Roman" w:cs="Times New Roman"/>
          <w:i/>
          <w:sz w:val="24"/>
          <w:szCs w:val="24"/>
        </w:rPr>
        <w:t>The unresponsive bystander: Why doesn’t he help?</w:t>
      </w:r>
      <w:r w:rsidRPr="008E4F60">
        <w:rPr>
          <w:rFonts w:ascii="Times New Roman" w:hAnsi="Times New Roman" w:cs="Times New Roman"/>
          <w:sz w:val="24"/>
          <w:szCs w:val="24"/>
        </w:rPr>
        <w:t xml:space="preserve"> </w:t>
      </w:r>
      <w:proofErr w:type="spellStart"/>
      <w:r w:rsidRPr="008E4F60">
        <w:rPr>
          <w:rFonts w:ascii="Times New Roman" w:hAnsi="Times New Roman" w:cs="Times New Roman"/>
          <w:sz w:val="24"/>
          <w:szCs w:val="24"/>
        </w:rPr>
        <w:t>Appelton</w:t>
      </w:r>
      <w:proofErr w:type="spellEnd"/>
      <w:r w:rsidRPr="008E4F60">
        <w:rPr>
          <w:rFonts w:ascii="Times New Roman" w:hAnsi="Times New Roman" w:cs="Times New Roman"/>
          <w:sz w:val="24"/>
          <w:szCs w:val="24"/>
        </w:rPr>
        <w:t>-Century-Crofts.</w:t>
      </w:r>
    </w:p>
    <w:p w14:paraId="245CCAFF"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Lassiter, B., </w:t>
      </w:r>
      <w:proofErr w:type="spellStart"/>
      <w:r w:rsidRPr="008E4F60">
        <w:rPr>
          <w:rFonts w:ascii="Times New Roman" w:hAnsi="Times New Roman" w:cs="Times New Roman"/>
          <w:sz w:val="24"/>
          <w:szCs w:val="24"/>
        </w:rPr>
        <w:t>Bostain</w:t>
      </w:r>
      <w:proofErr w:type="spellEnd"/>
      <w:r w:rsidRPr="008E4F60">
        <w:rPr>
          <w:rFonts w:ascii="Times New Roman" w:hAnsi="Times New Roman" w:cs="Times New Roman"/>
          <w:sz w:val="24"/>
          <w:szCs w:val="24"/>
        </w:rPr>
        <w:t xml:space="preserve">, N., &amp; Lentz, C. (2021). Best practices for early bystander intervention training on workplace intimate partner violence and workplace bullying. </w:t>
      </w:r>
      <w:r w:rsidRPr="008E4F60">
        <w:rPr>
          <w:rFonts w:ascii="Times New Roman" w:hAnsi="Times New Roman" w:cs="Times New Roman"/>
          <w:i/>
          <w:sz w:val="24"/>
          <w:szCs w:val="24"/>
        </w:rPr>
        <w:t>Journal of Interpersonal Violence, 36</w:t>
      </w:r>
      <w:r w:rsidRPr="008E4F60">
        <w:rPr>
          <w:rFonts w:ascii="Times New Roman" w:hAnsi="Times New Roman" w:cs="Times New Roman"/>
          <w:sz w:val="24"/>
          <w:szCs w:val="24"/>
        </w:rPr>
        <w:t xml:space="preserve">(11-12). </w:t>
      </w:r>
      <w:hyperlink r:id="rId30" w:history="1">
        <w:r w:rsidRPr="008E4F60">
          <w:rPr>
            <w:rStyle w:val="Hyperlink"/>
            <w:rFonts w:ascii="Times New Roman" w:hAnsi="Times New Roman" w:cs="Times New Roman"/>
            <w:sz w:val="24"/>
            <w:szCs w:val="24"/>
          </w:rPr>
          <w:t>https://doi.org/10.1177%2F0886260518807907</w:t>
        </w:r>
      </w:hyperlink>
      <w:r w:rsidRPr="008E4F60">
        <w:rPr>
          <w:rFonts w:ascii="Times New Roman" w:hAnsi="Times New Roman" w:cs="Times New Roman"/>
          <w:sz w:val="24"/>
          <w:szCs w:val="24"/>
        </w:rPr>
        <w:t xml:space="preserve"> </w:t>
      </w:r>
    </w:p>
    <w:p w14:paraId="16E44D8A"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Lazarus, R., &amp; Folkman, S. (1984). </w:t>
      </w:r>
      <w:r w:rsidRPr="008E4F60">
        <w:rPr>
          <w:rFonts w:ascii="Times New Roman" w:hAnsi="Times New Roman" w:cs="Times New Roman"/>
          <w:i/>
          <w:iCs/>
          <w:sz w:val="24"/>
          <w:szCs w:val="24"/>
        </w:rPr>
        <w:t>Stress, appraisal, and coping</w:t>
      </w:r>
      <w:r w:rsidRPr="008E4F60">
        <w:rPr>
          <w:rFonts w:ascii="Times New Roman" w:hAnsi="Times New Roman" w:cs="Times New Roman"/>
          <w:sz w:val="24"/>
          <w:szCs w:val="24"/>
        </w:rPr>
        <w:t>. Springer.</w:t>
      </w:r>
    </w:p>
    <w:p w14:paraId="4F7F63C0"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Leymann</w:t>
      </w:r>
      <w:proofErr w:type="spellEnd"/>
      <w:r w:rsidRPr="008E4F60">
        <w:rPr>
          <w:rFonts w:ascii="Times New Roman" w:hAnsi="Times New Roman" w:cs="Times New Roman"/>
          <w:sz w:val="24"/>
          <w:szCs w:val="24"/>
        </w:rPr>
        <w:t xml:space="preserve">, H. (1996) The content and development of mobbing at work. </w:t>
      </w:r>
      <w:r w:rsidRPr="008E4F60">
        <w:rPr>
          <w:rFonts w:ascii="Times New Roman" w:hAnsi="Times New Roman" w:cs="Times New Roman"/>
          <w:i/>
          <w:iCs/>
          <w:sz w:val="24"/>
          <w:szCs w:val="24"/>
        </w:rPr>
        <w:t>European Journal of Work and Organizational Psychology</w:t>
      </w:r>
      <w:r w:rsidRPr="008E4F60">
        <w:rPr>
          <w:rFonts w:ascii="Times New Roman" w:hAnsi="Times New Roman" w:cs="Times New Roman"/>
          <w:sz w:val="24"/>
          <w:szCs w:val="24"/>
        </w:rPr>
        <w:t xml:space="preserve">, </w:t>
      </w:r>
      <w:r w:rsidRPr="008E4F60">
        <w:rPr>
          <w:rFonts w:ascii="Times New Roman" w:hAnsi="Times New Roman" w:cs="Times New Roman"/>
          <w:i/>
          <w:iCs/>
          <w:sz w:val="24"/>
          <w:szCs w:val="24"/>
        </w:rPr>
        <w:t>5</w:t>
      </w:r>
      <w:r w:rsidRPr="008E4F60">
        <w:rPr>
          <w:rFonts w:ascii="Times New Roman" w:hAnsi="Times New Roman" w:cs="Times New Roman"/>
          <w:sz w:val="24"/>
          <w:szCs w:val="24"/>
        </w:rPr>
        <w:t xml:space="preserve">, 165–184. </w:t>
      </w:r>
      <w:hyperlink r:id="rId31" w:history="1">
        <w:r w:rsidRPr="008E4F60">
          <w:rPr>
            <w:rFonts w:ascii="Times New Roman" w:hAnsi="Times New Roman" w:cs="Times New Roman"/>
            <w:color w:val="0563C1" w:themeColor="hyperlink"/>
            <w:sz w:val="24"/>
            <w:szCs w:val="24"/>
            <w:u w:val="single"/>
          </w:rPr>
          <w:t>https://doi.org/10.1080/13594329608414853</w:t>
        </w:r>
      </w:hyperlink>
      <w:r w:rsidRPr="008E4F60">
        <w:rPr>
          <w:rFonts w:ascii="Times New Roman" w:hAnsi="Times New Roman" w:cs="Times New Roman"/>
          <w:sz w:val="24"/>
          <w:szCs w:val="24"/>
        </w:rPr>
        <w:t xml:space="preserve"> </w:t>
      </w:r>
    </w:p>
    <w:p w14:paraId="65229490"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Lindlof</w:t>
      </w:r>
      <w:proofErr w:type="spellEnd"/>
      <w:r w:rsidRPr="008E4F60">
        <w:rPr>
          <w:rFonts w:ascii="Times New Roman" w:hAnsi="Times New Roman" w:cs="Times New Roman"/>
          <w:sz w:val="24"/>
          <w:szCs w:val="24"/>
        </w:rPr>
        <w:t xml:space="preserve">, T., &amp; Taylor, B. (2019). </w:t>
      </w:r>
      <w:r w:rsidRPr="008E4F60">
        <w:rPr>
          <w:rFonts w:ascii="Times New Roman" w:hAnsi="Times New Roman" w:cs="Times New Roman"/>
          <w:i/>
          <w:sz w:val="24"/>
          <w:szCs w:val="24"/>
        </w:rPr>
        <w:t>Qualitative communication research methods</w:t>
      </w:r>
      <w:r w:rsidRPr="008E4F60">
        <w:rPr>
          <w:rFonts w:ascii="Times New Roman" w:hAnsi="Times New Roman" w:cs="Times New Roman"/>
          <w:sz w:val="24"/>
          <w:szCs w:val="24"/>
        </w:rPr>
        <w:t>. Sage.</w:t>
      </w:r>
    </w:p>
    <w:p w14:paraId="7AAA5404"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(2003). The communicative cycle of employee emotional abuse: Generation and regeneration of workplace mistreatment. </w:t>
      </w:r>
      <w:r w:rsidRPr="008E4F60">
        <w:rPr>
          <w:rFonts w:ascii="Times New Roman" w:hAnsi="Times New Roman" w:cs="Times New Roman"/>
          <w:i/>
          <w:iCs/>
          <w:sz w:val="24"/>
          <w:szCs w:val="24"/>
        </w:rPr>
        <w:t>Management Communication</w:t>
      </w:r>
      <w:r w:rsidRPr="008E4F60">
        <w:rPr>
          <w:rFonts w:ascii="Times New Roman" w:hAnsi="Times New Roman" w:cs="Times New Roman"/>
          <w:sz w:val="24"/>
          <w:szCs w:val="24"/>
        </w:rPr>
        <w:t xml:space="preserve"> </w:t>
      </w:r>
      <w:r w:rsidRPr="008E4F60">
        <w:rPr>
          <w:rFonts w:ascii="Times New Roman" w:hAnsi="Times New Roman" w:cs="Times New Roman"/>
          <w:i/>
          <w:iCs/>
          <w:sz w:val="24"/>
          <w:szCs w:val="24"/>
        </w:rPr>
        <w:t>Quarterly, 16</w:t>
      </w:r>
      <w:r w:rsidRPr="008E4F60">
        <w:rPr>
          <w:rFonts w:ascii="Times New Roman" w:hAnsi="Times New Roman" w:cs="Times New Roman"/>
          <w:sz w:val="24"/>
          <w:szCs w:val="24"/>
        </w:rPr>
        <w:t xml:space="preserve">(4), 471-501. </w:t>
      </w:r>
      <w:hyperlink r:id="rId32" w:history="1">
        <w:r w:rsidRPr="008E4F60">
          <w:rPr>
            <w:rFonts w:ascii="Times New Roman" w:hAnsi="Times New Roman" w:cs="Times New Roman"/>
            <w:color w:val="0563C1" w:themeColor="hyperlink"/>
            <w:sz w:val="24"/>
            <w:szCs w:val="24"/>
            <w:u w:val="single"/>
          </w:rPr>
          <w:t>https://doi.org/10.1177/0893318903251627</w:t>
        </w:r>
      </w:hyperlink>
    </w:p>
    <w:p w14:paraId="73661962"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(2005). </w:t>
      </w:r>
      <w:r w:rsidRPr="008E4F60">
        <w:rPr>
          <w:rFonts w:ascii="Times New Roman" w:hAnsi="Times New Roman" w:cs="Times New Roman"/>
          <w:i/>
          <w:iCs/>
          <w:sz w:val="24"/>
          <w:szCs w:val="24"/>
        </w:rPr>
        <w:t>Water smoothing stones: Subordinate resistance to workplace bullying</w:t>
      </w:r>
      <w:r w:rsidRPr="008E4F60">
        <w:rPr>
          <w:rFonts w:ascii="Times New Roman" w:hAnsi="Times New Roman" w:cs="Times New Roman"/>
          <w:sz w:val="24"/>
          <w:szCs w:val="24"/>
        </w:rPr>
        <w:t xml:space="preserve">. Arizona State University. </w:t>
      </w:r>
    </w:p>
    <w:p w14:paraId="2EE8AF3A"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(2008). Intensive remedial identity work: Responses to workplace bullying trauma and stigmatization. </w:t>
      </w:r>
      <w:r w:rsidRPr="008E4F60">
        <w:rPr>
          <w:rFonts w:ascii="Times New Roman" w:hAnsi="Times New Roman" w:cs="Times New Roman"/>
          <w:i/>
          <w:iCs/>
          <w:sz w:val="24"/>
          <w:szCs w:val="24"/>
        </w:rPr>
        <w:t>Organization</w:t>
      </w:r>
      <w:r w:rsidRPr="008E4F60">
        <w:rPr>
          <w:rFonts w:ascii="Times New Roman" w:hAnsi="Times New Roman" w:cs="Times New Roman"/>
          <w:sz w:val="24"/>
          <w:szCs w:val="24"/>
        </w:rPr>
        <w:t xml:space="preserve">, </w:t>
      </w:r>
      <w:r w:rsidRPr="008E4F60">
        <w:rPr>
          <w:rFonts w:ascii="Times New Roman" w:hAnsi="Times New Roman" w:cs="Times New Roman"/>
          <w:i/>
          <w:iCs/>
          <w:sz w:val="24"/>
          <w:szCs w:val="24"/>
        </w:rPr>
        <w:t>15</w:t>
      </w:r>
      <w:r w:rsidRPr="008E4F60">
        <w:rPr>
          <w:rFonts w:ascii="Times New Roman" w:hAnsi="Times New Roman" w:cs="Times New Roman"/>
          <w:sz w:val="24"/>
          <w:szCs w:val="24"/>
        </w:rPr>
        <w:t xml:space="preserve">(1), 97–119. </w:t>
      </w:r>
      <w:hyperlink r:id="rId33" w:history="1">
        <w:r w:rsidRPr="008E4F60">
          <w:rPr>
            <w:rFonts w:ascii="Times New Roman" w:hAnsi="Times New Roman" w:cs="Times New Roman"/>
            <w:color w:val="0563C1" w:themeColor="hyperlink"/>
            <w:sz w:val="24"/>
            <w:szCs w:val="24"/>
            <w:u w:val="single"/>
          </w:rPr>
          <w:t>https://doi.org/10.1177/1350508407084487</w:t>
        </w:r>
      </w:hyperlink>
    </w:p>
    <w:p w14:paraId="2F9709D4" w14:textId="7CEC3BCD"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&amp; Fletcher, C. (2013). Conflict motivations and tactics of targets, bystanders, and bullies: A thrice-told tale of workplace bullying. In J. </w:t>
      </w:r>
      <w:proofErr w:type="spellStart"/>
      <w:r w:rsidRPr="008E4F60">
        <w:rPr>
          <w:rFonts w:ascii="Times New Roman" w:hAnsi="Times New Roman" w:cs="Times New Roman"/>
          <w:sz w:val="24"/>
          <w:szCs w:val="24"/>
        </w:rPr>
        <w:t>Oetzel</w:t>
      </w:r>
      <w:proofErr w:type="spellEnd"/>
      <w:r w:rsidRPr="008E4F60">
        <w:rPr>
          <w:rFonts w:ascii="Times New Roman" w:hAnsi="Times New Roman" w:cs="Times New Roman"/>
          <w:sz w:val="24"/>
          <w:szCs w:val="24"/>
        </w:rPr>
        <w:t xml:space="preserve"> &amp; S. Ting-Toomey (Eds.), </w:t>
      </w:r>
      <w:r w:rsidRPr="008E4F60">
        <w:rPr>
          <w:rFonts w:ascii="Times New Roman" w:hAnsi="Times New Roman" w:cs="Times New Roman"/>
          <w:i/>
          <w:sz w:val="24"/>
          <w:szCs w:val="24"/>
        </w:rPr>
        <w:t>The S</w:t>
      </w:r>
      <w:r w:rsidR="003C2EDF">
        <w:rPr>
          <w:rFonts w:ascii="Times New Roman" w:hAnsi="Times New Roman" w:cs="Times New Roman"/>
          <w:i/>
          <w:sz w:val="24"/>
          <w:szCs w:val="24"/>
        </w:rPr>
        <w:t>age</w:t>
      </w:r>
      <w:r w:rsidRPr="008E4F60">
        <w:rPr>
          <w:rFonts w:ascii="Times New Roman" w:hAnsi="Times New Roman" w:cs="Times New Roman"/>
          <w:i/>
          <w:sz w:val="24"/>
          <w:szCs w:val="24"/>
        </w:rPr>
        <w:t xml:space="preserve"> handbook of conflict communication</w:t>
      </w:r>
      <w:r w:rsidRPr="008E4F60">
        <w:rPr>
          <w:rFonts w:ascii="Times New Roman" w:hAnsi="Times New Roman" w:cs="Times New Roman"/>
          <w:sz w:val="24"/>
          <w:szCs w:val="24"/>
        </w:rPr>
        <w:t xml:space="preserve"> (pp. 349–377). Sage.</w:t>
      </w:r>
    </w:p>
    <w:p w14:paraId="5060E7FA"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lastRenderedPageBreak/>
        <w:t>Lutgen</w:t>
      </w:r>
      <w:proofErr w:type="spellEnd"/>
      <w:r w:rsidRPr="008E4F60">
        <w:rPr>
          <w:rFonts w:ascii="Times New Roman" w:hAnsi="Times New Roman" w:cs="Times New Roman"/>
          <w:sz w:val="24"/>
          <w:szCs w:val="24"/>
        </w:rPr>
        <w:t xml:space="preserve">-Sandvik, P., &amp; McDermott, V. (2008). The constitution of employee-abusive organizations: A communication flows theory. </w:t>
      </w:r>
      <w:r w:rsidRPr="008E4F60">
        <w:rPr>
          <w:rFonts w:ascii="Times New Roman" w:hAnsi="Times New Roman" w:cs="Times New Roman"/>
          <w:i/>
          <w:iCs/>
          <w:sz w:val="24"/>
          <w:szCs w:val="24"/>
        </w:rPr>
        <w:t>Communication Theory, 18</w:t>
      </w:r>
      <w:r w:rsidRPr="008E4F60">
        <w:rPr>
          <w:rFonts w:ascii="Times New Roman" w:hAnsi="Times New Roman" w:cs="Times New Roman"/>
          <w:sz w:val="24"/>
          <w:szCs w:val="24"/>
        </w:rPr>
        <w:t xml:space="preserve">(2), 304-333. </w:t>
      </w:r>
      <w:hyperlink r:id="rId34" w:history="1">
        <w:r w:rsidRPr="008E4F60">
          <w:rPr>
            <w:rFonts w:ascii="Times New Roman" w:hAnsi="Times New Roman" w:cs="Times New Roman"/>
            <w:color w:val="0563C1" w:themeColor="hyperlink"/>
            <w:sz w:val="24"/>
            <w:szCs w:val="24"/>
            <w:u w:val="single"/>
          </w:rPr>
          <w:t>https://doi.org/10.1111/j.1468-2885.2008.00324.x</w:t>
        </w:r>
      </w:hyperlink>
      <w:r w:rsidRPr="008E4F60" w:rsidDel="005D2B8B">
        <w:rPr>
          <w:rFonts w:ascii="Times New Roman" w:hAnsi="Times New Roman" w:cs="Times New Roman"/>
          <w:sz w:val="24"/>
          <w:szCs w:val="24"/>
        </w:rPr>
        <w:t xml:space="preserve"> </w:t>
      </w:r>
    </w:p>
    <w:p w14:paraId="30B0331E"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&amp; McDermott, V. (2011). Making sense of supervisory bullying: Perceived powerlessness, empowered possibilities. </w:t>
      </w:r>
      <w:r w:rsidRPr="008E4F60">
        <w:rPr>
          <w:rFonts w:ascii="Times New Roman" w:hAnsi="Times New Roman" w:cs="Times New Roman"/>
          <w:i/>
          <w:iCs/>
          <w:sz w:val="24"/>
          <w:szCs w:val="24"/>
        </w:rPr>
        <w:t>Southern Communication Journal, 76</w:t>
      </w:r>
      <w:r w:rsidRPr="008E4F60">
        <w:rPr>
          <w:rFonts w:ascii="Times New Roman" w:hAnsi="Times New Roman" w:cs="Times New Roman"/>
          <w:sz w:val="24"/>
          <w:szCs w:val="24"/>
        </w:rPr>
        <w:t xml:space="preserve">(4), 342-368. </w:t>
      </w:r>
      <w:hyperlink r:id="rId35" w:history="1">
        <w:r w:rsidRPr="008E4F60">
          <w:rPr>
            <w:rFonts w:ascii="Times New Roman" w:hAnsi="Times New Roman" w:cs="Times New Roman"/>
            <w:color w:val="0563C1" w:themeColor="hyperlink"/>
            <w:sz w:val="24"/>
            <w:szCs w:val="24"/>
            <w:u w:val="single"/>
          </w:rPr>
          <w:t>https://doi.org/10.1080/10417941003725307</w:t>
        </w:r>
      </w:hyperlink>
    </w:p>
    <w:p w14:paraId="72A5E2CF" w14:textId="77777777" w:rsidR="00494FE8" w:rsidRPr="008E4F60" w:rsidRDefault="00494FE8" w:rsidP="00770142">
      <w:pPr>
        <w:spacing w:after="0" w:line="480" w:lineRule="auto"/>
        <w:ind w:left="720" w:hanging="720"/>
        <w:rPr>
          <w:rFonts w:ascii="Times New Roman" w:hAnsi="Times New Roman" w:cs="Times New Roman"/>
          <w:i/>
          <w:iCs/>
          <w:sz w:val="24"/>
          <w:szCs w:val="24"/>
        </w:rPr>
      </w:pP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G., &amp;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R. (2009). Workplace bullying: Causes, consequences, and corrections. In P.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&amp; B. D. Sypher (Eds.). </w:t>
      </w:r>
      <w:r w:rsidRPr="008E4F60">
        <w:rPr>
          <w:rFonts w:ascii="Times New Roman" w:hAnsi="Times New Roman" w:cs="Times New Roman"/>
          <w:i/>
          <w:iCs/>
          <w:sz w:val="24"/>
          <w:szCs w:val="24"/>
        </w:rPr>
        <w:t>Destructive organizational communication: Processes, consequences, and constructive ways of organizing</w:t>
      </w:r>
      <w:r w:rsidRPr="008E4F60">
        <w:rPr>
          <w:rFonts w:ascii="Times New Roman" w:hAnsi="Times New Roman" w:cs="Times New Roman"/>
          <w:sz w:val="24"/>
          <w:szCs w:val="24"/>
        </w:rPr>
        <w:t xml:space="preserve"> (pp. 27-52). Routledge.</w:t>
      </w:r>
    </w:p>
    <w:p w14:paraId="60FB0207"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&amp; Tracy, S. (2012). Answering five key questions about workplace bullying: How communication scholarship provides thought leadership for transforming abuse at work. </w:t>
      </w:r>
      <w:r w:rsidRPr="008E4F60">
        <w:rPr>
          <w:rFonts w:ascii="Times New Roman" w:hAnsi="Times New Roman" w:cs="Times New Roman"/>
          <w:i/>
          <w:iCs/>
          <w:sz w:val="24"/>
          <w:szCs w:val="24"/>
        </w:rPr>
        <w:t>Management Communication Quarterly, 26</w:t>
      </w:r>
      <w:r w:rsidRPr="008E4F60">
        <w:rPr>
          <w:rFonts w:ascii="Times New Roman" w:hAnsi="Times New Roman" w:cs="Times New Roman"/>
          <w:sz w:val="24"/>
          <w:szCs w:val="24"/>
        </w:rPr>
        <w:t xml:space="preserve">(1), 3-47. </w:t>
      </w:r>
      <w:hyperlink r:id="rId36" w:history="1">
        <w:r w:rsidRPr="008E4F60">
          <w:rPr>
            <w:rFonts w:ascii="Times New Roman" w:hAnsi="Times New Roman" w:cs="Times New Roman"/>
            <w:color w:val="0563C1" w:themeColor="hyperlink"/>
            <w:sz w:val="24"/>
            <w:szCs w:val="24"/>
            <w:u w:val="single"/>
          </w:rPr>
          <w:t>https://doi.org/10.1177/0893318911414400</w:t>
        </w:r>
      </w:hyperlink>
    </w:p>
    <w:p w14:paraId="1889B6DD"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MacCurtain</w:t>
      </w:r>
      <w:proofErr w:type="spellEnd"/>
      <w:r w:rsidRPr="008E4F60">
        <w:rPr>
          <w:rFonts w:ascii="Times New Roman" w:hAnsi="Times New Roman" w:cs="Times New Roman"/>
          <w:sz w:val="24"/>
          <w:szCs w:val="24"/>
        </w:rPr>
        <w:t xml:space="preserve">, S., Murphy, C., O’Sullivan, M., </w:t>
      </w:r>
      <w:proofErr w:type="spellStart"/>
      <w:r w:rsidRPr="008E4F60">
        <w:rPr>
          <w:rFonts w:ascii="Times New Roman" w:hAnsi="Times New Roman" w:cs="Times New Roman"/>
          <w:sz w:val="24"/>
          <w:szCs w:val="24"/>
        </w:rPr>
        <w:t>MacMahon</w:t>
      </w:r>
      <w:proofErr w:type="spellEnd"/>
      <w:r w:rsidRPr="008E4F60">
        <w:rPr>
          <w:rFonts w:ascii="Times New Roman" w:hAnsi="Times New Roman" w:cs="Times New Roman"/>
          <w:sz w:val="24"/>
          <w:szCs w:val="24"/>
        </w:rPr>
        <w:t xml:space="preserve">, J., &amp; Turner, T. (2017). To stand back or step </w:t>
      </w:r>
      <w:proofErr w:type="gramStart"/>
      <w:r w:rsidRPr="008E4F60">
        <w:rPr>
          <w:rFonts w:ascii="Times New Roman" w:hAnsi="Times New Roman" w:cs="Times New Roman"/>
          <w:sz w:val="24"/>
          <w:szCs w:val="24"/>
        </w:rPr>
        <w:t>in?:</w:t>
      </w:r>
      <w:proofErr w:type="gramEnd"/>
      <w:r w:rsidRPr="008E4F60">
        <w:rPr>
          <w:rFonts w:ascii="Times New Roman" w:hAnsi="Times New Roman" w:cs="Times New Roman"/>
          <w:sz w:val="24"/>
          <w:szCs w:val="24"/>
        </w:rPr>
        <w:t xml:space="preserve"> Exploring the responses of employees who observe workplace bullying. </w:t>
      </w:r>
      <w:r w:rsidRPr="008E4F60">
        <w:rPr>
          <w:rFonts w:ascii="Times New Roman" w:hAnsi="Times New Roman" w:cs="Times New Roman"/>
          <w:i/>
          <w:sz w:val="24"/>
          <w:szCs w:val="24"/>
        </w:rPr>
        <w:t>Nursing Inquiry, 25</w:t>
      </w:r>
      <w:r w:rsidRPr="008E4F60">
        <w:rPr>
          <w:rFonts w:ascii="Times New Roman" w:hAnsi="Times New Roman" w:cs="Times New Roman"/>
          <w:sz w:val="24"/>
          <w:szCs w:val="24"/>
        </w:rPr>
        <w:t xml:space="preserve">(1), 1-10. </w:t>
      </w:r>
      <w:hyperlink r:id="rId37" w:history="1">
        <w:r w:rsidRPr="008E4F60">
          <w:rPr>
            <w:rFonts w:ascii="Times New Roman" w:hAnsi="Times New Roman" w:cs="Times New Roman"/>
            <w:color w:val="0563C1" w:themeColor="hyperlink"/>
            <w:sz w:val="24"/>
            <w:szCs w:val="24"/>
            <w:u w:val="single"/>
          </w:rPr>
          <w:t>https://doi.org/10.1111/nin.12207</w:t>
        </w:r>
      </w:hyperlink>
    </w:p>
    <w:p w14:paraId="7638FA79" w14:textId="59E4D7C4" w:rsidR="00494FE8" w:rsidRPr="008E4F60" w:rsidRDefault="00494FE8" w:rsidP="003C66B1">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MacGeorge</w:t>
      </w:r>
      <w:proofErr w:type="spellEnd"/>
      <w:r w:rsidRPr="008E4F60">
        <w:rPr>
          <w:rFonts w:ascii="Times New Roman" w:hAnsi="Times New Roman" w:cs="Times New Roman"/>
          <w:sz w:val="24"/>
          <w:szCs w:val="24"/>
        </w:rPr>
        <w:t xml:space="preserve">, E., Feng, B., </w:t>
      </w:r>
      <w:r w:rsidR="00ED3C9D">
        <w:rPr>
          <w:rFonts w:ascii="Times New Roman" w:hAnsi="Times New Roman" w:cs="Times New Roman"/>
          <w:sz w:val="24"/>
          <w:szCs w:val="24"/>
        </w:rPr>
        <w:t xml:space="preserve">&amp; </w:t>
      </w:r>
      <w:r w:rsidRPr="008E4F60">
        <w:rPr>
          <w:rFonts w:ascii="Times New Roman" w:hAnsi="Times New Roman" w:cs="Times New Roman"/>
          <w:sz w:val="24"/>
          <w:szCs w:val="24"/>
        </w:rPr>
        <w:t xml:space="preserve">Burleson, B. (2011). Supportive communication. In M. Knapp &amp; J. Daly (Eds.), </w:t>
      </w:r>
      <w:r w:rsidRPr="008E4F60">
        <w:rPr>
          <w:rFonts w:ascii="Times New Roman" w:hAnsi="Times New Roman" w:cs="Times New Roman"/>
          <w:i/>
          <w:sz w:val="24"/>
          <w:szCs w:val="24"/>
        </w:rPr>
        <w:t>The SAGE handbook of interpersonal communication</w:t>
      </w:r>
      <w:r w:rsidRPr="008E4F60">
        <w:rPr>
          <w:rFonts w:ascii="Times New Roman" w:hAnsi="Times New Roman" w:cs="Times New Roman"/>
          <w:sz w:val="24"/>
          <w:szCs w:val="24"/>
        </w:rPr>
        <w:t xml:space="preserve"> (pp. 317-354). Sage.</w:t>
      </w:r>
    </w:p>
    <w:p w14:paraId="0C43F95B" w14:textId="77777777" w:rsidR="003C66B1" w:rsidRPr="003C66B1" w:rsidRDefault="003C66B1" w:rsidP="003C66B1">
      <w:pPr>
        <w:spacing w:after="0" w:line="480" w:lineRule="auto"/>
        <w:ind w:left="720" w:hanging="720"/>
        <w:rPr>
          <w:rFonts w:ascii="Times New Roman" w:hAnsi="Times New Roman" w:cs="Times New Roman"/>
          <w:sz w:val="24"/>
          <w:szCs w:val="24"/>
        </w:rPr>
      </w:pPr>
      <w:r w:rsidRPr="003C66B1">
        <w:rPr>
          <w:rFonts w:ascii="Times New Roman" w:hAnsi="Times New Roman" w:cs="Times New Roman"/>
          <w:sz w:val="24"/>
          <w:szCs w:val="24"/>
        </w:rPr>
        <w:t xml:space="preserve">Mead, G. H. (1934). </w:t>
      </w:r>
      <w:r w:rsidRPr="003C66B1">
        <w:rPr>
          <w:rFonts w:ascii="Times New Roman" w:hAnsi="Times New Roman" w:cs="Times New Roman"/>
          <w:i/>
          <w:sz w:val="24"/>
          <w:szCs w:val="24"/>
        </w:rPr>
        <w:t>Mind, self, and society: From the standpoint of a social behaviorist</w:t>
      </w:r>
      <w:r w:rsidRPr="003C66B1">
        <w:rPr>
          <w:rFonts w:ascii="Times New Roman" w:hAnsi="Times New Roman" w:cs="Times New Roman"/>
          <w:sz w:val="24"/>
          <w:szCs w:val="24"/>
        </w:rPr>
        <w:t>. Chicago, IL: University of Chicago Press.</w:t>
      </w:r>
    </w:p>
    <w:p w14:paraId="02EDEB06" w14:textId="77777777" w:rsidR="00494FE8" w:rsidRPr="008E4F60" w:rsidRDefault="00494FE8" w:rsidP="003C66B1">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lastRenderedPageBreak/>
        <w:t xml:space="preserve">Miller, K. (2002). The experience of emotion in the workplace: Professing </w:t>
      </w:r>
      <w:proofErr w:type="gramStart"/>
      <w:r w:rsidRPr="008E4F60">
        <w:rPr>
          <w:rFonts w:ascii="Times New Roman" w:hAnsi="Times New Roman" w:cs="Times New Roman"/>
          <w:sz w:val="24"/>
          <w:szCs w:val="24"/>
        </w:rPr>
        <w:t>in the midst of</w:t>
      </w:r>
      <w:proofErr w:type="gramEnd"/>
      <w:r w:rsidRPr="008E4F60">
        <w:rPr>
          <w:rFonts w:ascii="Times New Roman" w:hAnsi="Times New Roman" w:cs="Times New Roman"/>
          <w:sz w:val="24"/>
          <w:szCs w:val="24"/>
        </w:rPr>
        <w:t xml:space="preserve"> tragedy. </w:t>
      </w:r>
      <w:r w:rsidRPr="008E4F60">
        <w:rPr>
          <w:rFonts w:ascii="Times New Roman" w:hAnsi="Times New Roman" w:cs="Times New Roman"/>
          <w:i/>
          <w:iCs/>
          <w:sz w:val="24"/>
          <w:szCs w:val="24"/>
        </w:rPr>
        <w:t>Management Communication Quarterly, 15</w:t>
      </w:r>
      <w:r w:rsidRPr="008E4F60">
        <w:rPr>
          <w:rFonts w:ascii="Times New Roman" w:hAnsi="Times New Roman" w:cs="Times New Roman"/>
          <w:sz w:val="24"/>
          <w:szCs w:val="24"/>
        </w:rPr>
        <w:t xml:space="preserve">(4), 571-600. </w:t>
      </w:r>
      <w:hyperlink r:id="rId38" w:history="1">
        <w:r w:rsidRPr="008E4F60">
          <w:rPr>
            <w:rFonts w:ascii="Times New Roman" w:hAnsi="Times New Roman" w:cs="Times New Roman"/>
            <w:color w:val="0563C1" w:themeColor="hyperlink"/>
            <w:sz w:val="24"/>
            <w:szCs w:val="24"/>
            <w:u w:val="single"/>
          </w:rPr>
          <w:t>https://doi.org/10.1177/0893318902154003</w:t>
        </w:r>
      </w:hyperlink>
    </w:p>
    <w:p w14:paraId="7C5DEA6A"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Miller, K., Considine, J., &amp; Garner, J. (2007). “Let me tell you about my job”: Exploring the terrain of emotion in the workplace. </w:t>
      </w:r>
      <w:r w:rsidRPr="008E4F60">
        <w:rPr>
          <w:rFonts w:ascii="Times New Roman" w:hAnsi="Times New Roman" w:cs="Times New Roman"/>
          <w:i/>
          <w:iCs/>
          <w:sz w:val="24"/>
          <w:szCs w:val="24"/>
        </w:rPr>
        <w:t>Management Communication</w:t>
      </w:r>
      <w:r w:rsidRPr="008E4F60">
        <w:rPr>
          <w:rFonts w:ascii="Times New Roman" w:hAnsi="Times New Roman" w:cs="Times New Roman"/>
          <w:sz w:val="24"/>
          <w:szCs w:val="24"/>
        </w:rPr>
        <w:t xml:space="preserve"> </w:t>
      </w:r>
      <w:r w:rsidRPr="008E4F60">
        <w:rPr>
          <w:rFonts w:ascii="Times New Roman" w:hAnsi="Times New Roman" w:cs="Times New Roman"/>
          <w:i/>
          <w:iCs/>
          <w:sz w:val="24"/>
          <w:szCs w:val="24"/>
        </w:rPr>
        <w:t>Quarterly</w:t>
      </w:r>
      <w:r w:rsidRPr="008E4F60">
        <w:rPr>
          <w:rFonts w:ascii="Times New Roman" w:hAnsi="Times New Roman" w:cs="Times New Roman"/>
          <w:sz w:val="24"/>
          <w:szCs w:val="24"/>
        </w:rPr>
        <w:t xml:space="preserve">, </w:t>
      </w:r>
      <w:r w:rsidRPr="008E4F60">
        <w:rPr>
          <w:rFonts w:ascii="Times New Roman" w:hAnsi="Times New Roman" w:cs="Times New Roman"/>
          <w:i/>
          <w:iCs/>
          <w:sz w:val="24"/>
          <w:szCs w:val="24"/>
        </w:rPr>
        <w:t>20</w:t>
      </w:r>
      <w:r w:rsidRPr="008E4F60">
        <w:rPr>
          <w:rFonts w:ascii="Times New Roman" w:hAnsi="Times New Roman" w:cs="Times New Roman"/>
          <w:sz w:val="24"/>
          <w:szCs w:val="24"/>
        </w:rPr>
        <w:t xml:space="preserve">(3), 231–260. </w:t>
      </w:r>
      <w:hyperlink r:id="rId39" w:history="1">
        <w:r w:rsidRPr="008E4F60">
          <w:rPr>
            <w:rFonts w:ascii="Times New Roman" w:hAnsi="Times New Roman" w:cs="Times New Roman"/>
            <w:color w:val="0563C1" w:themeColor="hyperlink"/>
            <w:sz w:val="24"/>
            <w:szCs w:val="24"/>
            <w:u w:val="single"/>
          </w:rPr>
          <w:t>https://doi.org/10.1177/0893318906293589</w:t>
        </w:r>
      </w:hyperlink>
    </w:p>
    <w:p w14:paraId="39F6EF47"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Misawa, M. (2015). Cuts and bruises caused by arrows, sticks, and stones in academia: Theorizing three types of racist and homophobic bullying in adult and higher education. </w:t>
      </w:r>
      <w:r w:rsidRPr="008E4F60">
        <w:rPr>
          <w:rFonts w:ascii="Times New Roman" w:hAnsi="Times New Roman" w:cs="Times New Roman"/>
          <w:i/>
          <w:iCs/>
          <w:sz w:val="24"/>
          <w:szCs w:val="24"/>
        </w:rPr>
        <w:t>Adult Learning, 26</w:t>
      </w:r>
      <w:r w:rsidRPr="008E4F60">
        <w:rPr>
          <w:rFonts w:ascii="Times New Roman" w:hAnsi="Times New Roman" w:cs="Times New Roman"/>
          <w:sz w:val="24"/>
          <w:szCs w:val="24"/>
        </w:rPr>
        <w:t xml:space="preserve">(1), 6-13. </w:t>
      </w:r>
      <w:hyperlink r:id="rId40" w:history="1">
        <w:r w:rsidRPr="008E4F60">
          <w:rPr>
            <w:rFonts w:ascii="Times New Roman" w:hAnsi="Times New Roman" w:cs="Times New Roman"/>
            <w:color w:val="0563C1" w:themeColor="hyperlink"/>
            <w:sz w:val="24"/>
            <w:szCs w:val="24"/>
            <w:u w:val="single"/>
          </w:rPr>
          <w:t>https://doi.org/10.1177/1045159514558413</w:t>
        </w:r>
      </w:hyperlink>
    </w:p>
    <w:p w14:paraId="514650A2"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Mulder, R., </w:t>
      </w:r>
      <w:proofErr w:type="spellStart"/>
      <w:r w:rsidRPr="008E4F60">
        <w:rPr>
          <w:rFonts w:ascii="Times New Roman" w:hAnsi="Times New Roman" w:cs="Times New Roman"/>
          <w:sz w:val="24"/>
          <w:szCs w:val="24"/>
        </w:rPr>
        <w:t>Pouwelse</w:t>
      </w:r>
      <w:proofErr w:type="spellEnd"/>
      <w:r w:rsidRPr="008E4F60">
        <w:rPr>
          <w:rFonts w:ascii="Times New Roman" w:hAnsi="Times New Roman" w:cs="Times New Roman"/>
          <w:sz w:val="24"/>
          <w:szCs w:val="24"/>
        </w:rPr>
        <w:t xml:space="preserve">, M., </w:t>
      </w:r>
      <w:proofErr w:type="spellStart"/>
      <w:r w:rsidRPr="008E4F60">
        <w:rPr>
          <w:rFonts w:ascii="Times New Roman" w:hAnsi="Times New Roman" w:cs="Times New Roman"/>
          <w:sz w:val="24"/>
          <w:szCs w:val="24"/>
        </w:rPr>
        <w:t>Lodewijkx</w:t>
      </w:r>
      <w:proofErr w:type="spellEnd"/>
      <w:r w:rsidRPr="008E4F60">
        <w:rPr>
          <w:rFonts w:ascii="Times New Roman" w:hAnsi="Times New Roman" w:cs="Times New Roman"/>
          <w:sz w:val="24"/>
          <w:szCs w:val="24"/>
        </w:rPr>
        <w:t xml:space="preserve">, H., Bos, A., &amp; van Dam, K. (2016). Predictors of antisocial and prosocial </w:t>
      </w:r>
      <w:proofErr w:type="spellStart"/>
      <w:r w:rsidRPr="008E4F60">
        <w:rPr>
          <w:rFonts w:ascii="Times New Roman" w:hAnsi="Times New Roman" w:cs="Times New Roman"/>
          <w:sz w:val="24"/>
          <w:szCs w:val="24"/>
        </w:rPr>
        <w:t>behaviour</w:t>
      </w:r>
      <w:proofErr w:type="spellEnd"/>
      <w:r w:rsidRPr="008E4F60">
        <w:rPr>
          <w:rFonts w:ascii="Times New Roman" w:hAnsi="Times New Roman" w:cs="Times New Roman"/>
          <w:sz w:val="24"/>
          <w:szCs w:val="24"/>
        </w:rPr>
        <w:t xml:space="preserve"> of bystanders in workplace mobbing. </w:t>
      </w:r>
      <w:r w:rsidRPr="008E4F60">
        <w:rPr>
          <w:rFonts w:ascii="Times New Roman" w:hAnsi="Times New Roman" w:cs="Times New Roman"/>
          <w:i/>
          <w:sz w:val="24"/>
          <w:szCs w:val="24"/>
        </w:rPr>
        <w:t>Journal of Community &amp; Applied Social Psychology, 26</w:t>
      </w:r>
      <w:r w:rsidRPr="008E4F60">
        <w:rPr>
          <w:rFonts w:ascii="Times New Roman" w:hAnsi="Times New Roman" w:cs="Times New Roman"/>
          <w:sz w:val="24"/>
          <w:szCs w:val="24"/>
        </w:rPr>
        <w:t xml:space="preserve">(3), 207–220. </w:t>
      </w:r>
      <w:hyperlink r:id="rId41" w:history="1">
        <w:r w:rsidRPr="008E4F60">
          <w:rPr>
            <w:rFonts w:ascii="Times New Roman" w:hAnsi="Times New Roman" w:cs="Times New Roman"/>
            <w:color w:val="0563C1" w:themeColor="hyperlink"/>
            <w:sz w:val="24"/>
            <w:szCs w:val="24"/>
            <w:u w:val="single"/>
          </w:rPr>
          <w:t>https://doi.org/10.1002/casp.2244</w:t>
        </w:r>
      </w:hyperlink>
    </w:p>
    <w:p w14:paraId="1B99DD47" w14:textId="72201830" w:rsidR="0006762C" w:rsidRDefault="0006762C" w:rsidP="0077014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Nadel-Hawthorne, S., </w:t>
      </w:r>
      <w:proofErr w:type="spellStart"/>
      <w:r>
        <w:rPr>
          <w:rFonts w:ascii="Times New Roman" w:hAnsi="Times New Roman" w:cs="Times New Roman"/>
          <w:sz w:val="24"/>
          <w:szCs w:val="24"/>
        </w:rPr>
        <w:t>Fuesting</w:t>
      </w:r>
      <w:proofErr w:type="spellEnd"/>
      <w:r>
        <w:rPr>
          <w:rFonts w:ascii="Times New Roman" w:hAnsi="Times New Roman" w:cs="Times New Roman"/>
          <w:sz w:val="24"/>
          <w:szCs w:val="24"/>
        </w:rPr>
        <w:t xml:space="preserve">, M., Schmidt, A., &amp; Bichsel, J. (2021, June). </w:t>
      </w:r>
      <w:r w:rsidRPr="00725A64">
        <w:rPr>
          <w:rFonts w:ascii="Times New Roman" w:hAnsi="Times New Roman" w:cs="Times New Roman"/>
          <w:i/>
          <w:iCs/>
          <w:sz w:val="24"/>
          <w:szCs w:val="24"/>
        </w:rPr>
        <w:t xml:space="preserve">Staff in </w:t>
      </w:r>
      <w:r w:rsidR="00A31C6F" w:rsidRPr="00725A64">
        <w:rPr>
          <w:rFonts w:ascii="Times New Roman" w:hAnsi="Times New Roman" w:cs="Times New Roman"/>
          <w:i/>
          <w:iCs/>
          <w:sz w:val="24"/>
          <w:szCs w:val="24"/>
        </w:rPr>
        <w:t>higher education annual report: Key findings, trends, and comprehensive tables for the 2020-21 academic year</w:t>
      </w:r>
      <w:r w:rsidR="00A31C6F">
        <w:rPr>
          <w:rFonts w:ascii="Times New Roman" w:hAnsi="Times New Roman" w:cs="Times New Roman"/>
          <w:sz w:val="24"/>
          <w:szCs w:val="24"/>
        </w:rPr>
        <w:t xml:space="preserve">. Research Reports CUPA-HR. </w:t>
      </w:r>
      <w:hyperlink r:id="rId42" w:history="1">
        <w:r w:rsidR="00A31C6F" w:rsidRPr="00E36273">
          <w:rPr>
            <w:rStyle w:val="Hyperlink"/>
            <w:rFonts w:ascii="Times New Roman" w:hAnsi="Times New Roman" w:cs="Times New Roman"/>
            <w:sz w:val="24"/>
            <w:szCs w:val="24"/>
          </w:rPr>
          <w:t>http://www.cupahr.org/survey/results/</w:t>
        </w:r>
      </w:hyperlink>
      <w:r w:rsidR="00A31C6F">
        <w:rPr>
          <w:rFonts w:ascii="Times New Roman" w:hAnsi="Times New Roman" w:cs="Times New Roman"/>
          <w:sz w:val="24"/>
          <w:szCs w:val="24"/>
        </w:rPr>
        <w:t xml:space="preserve"> </w:t>
      </w:r>
    </w:p>
    <w:p w14:paraId="11902887" w14:textId="5236CE6C"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G. (2017, June). </w:t>
      </w:r>
      <w:r w:rsidRPr="008E4F60">
        <w:rPr>
          <w:rFonts w:ascii="Times New Roman" w:hAnsi="Times New Roman" w:cs="Times New Roman"/>
          <w:i/>
          <w:sz w:val="24"/>
          <w:szCs w:val="24"/>
        </w:rPr>
        <w:t>WBI U.S.</w:t>
      </w:r>
      <w:r w:rsidRPr="008E4F60">
        <w:rPr>
          <w:rFonts w:ascii="Times New Roman" w:hAnsi="Times New Roman" w:cs="Times New Roman"/>
          <w:sz w:val="24"/>
          <w:szCs w:val="24"/>
        </w:rPr>
        <w:t xml:space="preserve"> </w:t>
      </w:r>
      <w:r w:rsidRPr="008E4F60">
        <w:rPr>
          <w:rFonts w:ascii="Times New Roman" w:hAnsi="Times New Roman" w:cs="Times New Roman"/>
          <w:i/>
          <w:sz w:val="24"/>
          <w:szCs w:val="24"/>
        </w:rPr>
        <w:t>workplace bullying survey June 2017</w:t>
      </w:r>
      <w:r w:rsidRPr="008E4F60">
        <w:rPr>
          <w:rFonts w:ascii="Times New Roman" w:hAnsi="Times New Roman" w:cs="Times New Roman"/>
          <w:sz w:val="24"/>
          <w:szCs w:val="24"/>
        </w:rPr>
        <w:t xml:space="preserve">. Workplace Bullying Institute. </w:t>
      </w:r>
      <w:hyperlink r:id="rId43" w:history="1">
        <w:r w:rsidRPr="008E4F60">
          <w:rPr>
            <w:rFonts w:ascii="Times New Roman" w:hAnsi="Times New Roman" w:cs="Times New Roman"/>
            <w:color w:val="0563C1" w:themeColor="hyperlink"/>
            <w:sz w:val="24"/>
            <w:szCs w:val="24"/>
            <w:u w:val="single"/>
          </w:rPr>
          <w:t>http://www.workplacebullying.org/wbiresearch/wbi-2017-survey/</w:t>
        </w:r>
      </w:hyperlink>
    </w:p>
    <w:p w14:paraId="626F7611"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G., &amp;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(2010). Active and passive accomplices: The communal character of workplace bullying. </w:t>
      </w:r>
      <w:r w:rsidRPr="008E4F60">
        <w:rPr>
          <w:rFonts w:ascii="Times New Roman" w:hAnsi="Times New Roman" w:cs="Times New Roman"/>
          <w:i/>
          <w:sz w:val="24"/>
          <w:szCs w:val="24"/>
        </w:rPr>
        <w:t>International Journal of Communication 4</w:t>
      </w:r>
      <w:r w:rsidRPr="008E4F60">
        <w:rPr>
          <w:rFonts w:ascii="Times New Roman" w:hAnsi="Times New Roman" w:cs="Times New Roman"/>
          <w:sz w:val="24"/>
          <w:szCs w:val="24"/>
        </w:rPr>
        <w:t xml:space="preserve">(1), 343-373. </w:t>
      </w:r>
      <w:hyperlink r:id="rId44" w:history="1">
        <w:r w:rsidRPr="008E4F60">
          <w:rPr>
            <w:rFonts w:ascii="Times New Roman" w:hAnsi="Times New Roman" w:cs="Times New Roman"/>
            <w:color w:val="0563C1" w:themeColor="hyperlink"/>
            <w:sz w:val="24"/>
            <w:szCs w:val="24"/>
            <w:u w:val="single"/>
          </w:rPr>
          <w:t>https://ijoc.org/index.php/ijoc/article/view/589</w:t>
        </w:r>
      </w:hyperlink>
    </w:p>
    <w:p w14:paraId="69115EC3"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G., </w:t>
      </w:r>
      <w:proofErr w:type="spellStart"/>
      <w:r w:rsidRPr="008E4F60">
        <w:rPr>
          <w:rFonts w:ascii="Times New Roman" w:hAnsi="Times New Roman" w:cs="Times New Roman"/>
          <w:sz w:val="24"/>
          <w:szCs w:val="24"/>
        </w:rPr>
        <w:t>Namie</w:t>
      </w:r>
      <w:proofErr w:type="spellEnd"/>
      <w:r w:rsidRPr="008E4F60">
        <w:rPr>
          <w:rFonts w:ascii="Times New Roman" w:hAnsi="Times New Roman" w:cs="Times New Roman"/>
          <w:sz w:val="24"/>
          <w:szCs w:val="24"/>
        </w:rPr>
        <w:t xml:space="preserve">, R., &amp;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(2009). Challenging workplace bullying in the USA: A communication and activist perspective. In S. </w:t>
      </w:r>
      <w:proofErr w:type="spellStart"/>
      <w:r w:rsidRPr="008E4F60">
        <w:rPr>
          <w:rFonts w:ascii="Times New Roman" w:hAnsi="Times New Roman" w:cs="Times New Roman"/>
          <w:sz w:val="24"/>
          <w:szCs w:val="24"/>
        </w:rPr>
        <w:t>Einarsen</w:t>
      </w:r>
      <w:proofErr w:type="spellEnd"/>
      <w:r w:rsidRPr="008E4F60">
        <w:rPr>
          <w:rFonts w:ascii="Times New Roman" w:hAnsi="Times New Roman" w:cs="Times New Roman"/>
          <w:sz w:val="24"/>
          <w:szCs w:val="24"/>
        </w:rPr>
        <w:t xml:space="preserve">, H. </w:t>
      </w:r>
      <w:proofErr w:type="spellStart"/>
      <w:r w:rsidRPr="008E4F60">
        <w:rPr>
          <w:rFonts w:ascii="Times New Roman" w:hAnsi="Times New Roman" w:cs="Times New Roman"/>
          <w:sz w:val="24"/>
          <w:szCs w:val="24"/>
        </w:rPr>
        <w:t>Hoel</w:t>
      </w:r>
      <w:proofErr w:type="spellEnd"/>
      <w:r w:rsidRPr="008E4F60">
        <w:rPr>
          <w:rFonts w:ascii="Times New Roman" w:hAnsi="Times New Roman" w:cs="Times New Roman"/>
          <w:sz w:val="24"/>
          <w:szCs w:val="24"/>
        </w:rPr>
        <w:t xml:space="preserve">, D. Zapf, &amp; C. </w:t>
      </w:r>
      <w:r w:rsidRPr="008E4F60">
        <w:rPr>
          <w:rFonts w:ascii="Times New Roman" w:hAnsi="Times New Roman" w:cs="Times New Roman"/>
          <w:sz w:val="24"/>
          <w:szCs w:val="24"/>
        </w:rPr>
        <w:lastRenderedPageBreak/>
        <w:t>Cooper (Eds.), </w:t>
      </w:r>
      <w:r w:rsidRPr="008E4F60">
        <w:rPr>
          <w:rFonts w:ascii="Times New Roman" w:hAnsi="Times New Roman" w:cs="Times New Roman"/>
          <w:i/>
          <w:iCs/>
          <w:sz w:val="24"/>
          <w:szCs w:val="24"/>
        </w:rPr>
        <w:t xml:space="preserve">Workplace bullying: Development in theory, </w:t>
      </w:r>
      <w:proofErr w:type="gramStart"/>
      <w:r w:rsidRPr="008E4F60">
        <w:rPr>
          <w:rFonts w:ascii="Times New Roman" w:hAnsi="Times New Roman" w:cs="Times New Roman"/>
          <w:i/>
          <w:iCs/>
          <w:sz w:val="24"/>
          <w:szCs w:val="24"/>
        </w:rPr>
        <w:t>research</w:t>
      </w:r>
      <w:proofErr w:type="gramEnd"/>
      <w:r w:rsidRPr="008E4F60">
        <w:rPr>
          <w:rFonts w:ascii="Times New Roman" w:hAnsi="Times New Roman" w:cs="Times New Roman"/>
          <w:i/>
          <w:iCs/>
          <w:sz w:val="24"/>
          <w:szCs w:val="24"/>
        </w:rPr>
        <w:t xml:space="preserve"> and practice </w:t>
      </w:r>
      <w:r w:rsidRPr="008E4F60">
        <w:rPr>
          <w:rFonts w:ascii="Times New Roman" w:hAnsi="Times New Roman" w:cs="Times New Roman"/>
          <w:sz w:val="24"/>
          <w:szCs w:val="24"/>
        </w:rPr>
        <w:t>(2</w:t>
      </w:r>
      <w:r w:rsidRPr="008E4F60">
        <w:rPr>
          <w:rFonts w:ascii="Times New Roman" w:hAnsi="Times New Roman" w:cs="Times New Roman"/>
          <w:sz w:val="24"/>
          <w:szCs w:val="24"/>
          <w:vertAlign w:val="superscript"/>
        </w:rPr>
        <w:t>nd</w:t>
      </w:r>
      <w:r w:rsidRPr="008E4F60">
        <w:rPr>
          <w:rFonts w:ascii="Times New Roman" w:hAnsi="Times New Roman" w:cs="Times New Roman"/>
          <w:sz w:val="24"/>
          <w:szCs w:val="24"/>
        </w:rPr>
        <w:t xml:space="preserve"> ed., pp. 447-468). Taylor &amp; Francis.</w:t>
      </w:r>
    </w:p>
    <w:p w14:paraId="5A6D50F4" w14:textId="0DBF21AF" w:rsidR="00494FE8" w:rsidRPr="008E4F60" w:rsidRDefault="00D402C3"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N</w:t>
      </w:r>
      <w:r>
        <w:rPr>
          <w:rFonts w:ascii="Times New Roman" w:hAnsi="Times New Roman" w:cs="Times New Roman"/>
          <w:sz w:val="24"/>
          <w:szCs w:val="24"/>
        </w:rPr>
        <w:t>ie</w:t>
      </w:r>
      <w:r w:rsidRPr="008E4F60">
        <w:rPr>
          <w:rFonts w:ascii="Times New Roman" w:hAnsi="Times New Roman" w:cs="Times New Roman"/>
          <w:sz w:val="24"/>
          <w:szCs w:val="24"/>
        </w:rPr>
        <w:t>lsen</w:t>
      </w:r>
      <w:r w:rsidR="00494FE8" w:rsidRPr="008E4F60">
        <w:rPr>
          <w:rFonts w:ascii="Times New Roman" w:hAnsi="Times New Roman" w:cs="Times New Roman"/>
          <w:sz w:val="24"/>
          <w:szCs w:val="24"/>
        </w:rPr>
        <w:t xml:space="preserve">, M., </w:t>
      </w:r>
      <w:proofErr w:type="spellStart"/>
      <w:r w:rsidR="00494FE8" w:rsidRPr="008E4F60">
        <w:rPr>
          <w:rFonts w:ascii="Times New Roman" w:hAnsi="Times New Roman" w:cs="Times New Roman"/>
          <w:sz w:val="24"/>
          <w:szCs w:val="24"/>
        </w:rPr>
        <w:t>Gjerstad</w:t>
      </w:r>
      <w:proofErr w:type="spellEnd"/>
      <w:r w:rsidR="00494FE8" w:rsidRPr="008E4F60">
        <w:rPr>
          <w:rFonts w:ascii="Times New Roman" w:hAnsi="Times New Roman" w:cs="Times New Roman"/>
          <w:sz w:val="24"/>
          <w:szCs w:val="24"/>
        </w:rPr>
        <w:t xml:space="preserve">, J., Jacobsen, D., &amp; </w:t>
      </w:r>
      <w:proofErr w:type="spellStart"/>
      <w:r w:rsidR="00494FE8" w:rsidRPr="008E4F60">
        <w:rPr>
          <w:rFonts w:ascii="Times New Roman" w:hAnsi="Times New Roman" w:cs="Times New Roman"/>
          <w:sz w:val="24"/>
          <w:szCs w:val="24"/>
        </w:rPr>
        <w:t>Einarsen</w:t>
      </w:r>
      <w:proofErr w:type="spellEnd"/>
      <w:r w:rsidR="00494FE8" w:rsidRPr="008E4F60">
        <w:rPr>
          <w:rFonts w:ascii="Times New Roman" w:hAnsi="Times New Roman" w:cs="Times New Roman"/>
          <w:sz w:val="24"/>
          <w:szCs w:val="24"/>
        </w:rPr>
        <w:t xml:space="preserve">, S. (2017). Does ability to defend moderate the association between exposure to bullying and symptoms of anxiety? </w:t>
      </w:r>
      <w:r w:rsidR="00494FE8" w:rsidRPr="008E4F60">
        <w:rPr>
          <w:rFonts w:ascii="Times New Roman" w:hAnsi="Times New Roman" w:cs="Times New Roman"/>
          <w:i/>
          <w:iCs/>
          <w:sz w:val="24"/>
          <w:szCs w:val="24"/>
        </w:rPr>
        <w:t>Frontiers in Psychology, 8</w:t>
      </w:r>
      <w:r w:rsidR="00494FE8" w:rsidRPr="008E4F60">
        <w:rPr>
          <w:rFonts w:ascii="Times New Roman" w:hAnsi="Times New Roman" w:cs="Times New Roman"/>
          <w:sz w:val="24"/>
          <w:szCs w:val="24"/>
        </w:rPr>
        <w:t xml:space="preserve">(1953). 1-11. </w:t>
      </w:r>
      <w:hyperlink r:id="rId45" w:history="1">
        <w:r w:rsidR="00494FE8" w:rsidRPr="008E4F60">
          <w:rPr>
            <w:rFonts w:ascii="Times New Roman" w:hAnsi="Times New Roman" w:cs="Times New Roman"/>
            <w:color w:val="0563C1" w:themeColor="hyperlink"/>
            <w:sz w:val="24"/>
            <w:szCs w:val="24"/>
            <w:u w:val="single"/>
          </w:rPr>
          <w:t>https://doi.org/10.3389/fpsyg.2017.01953</w:t>
        </w:r>
      </w:hyperlink>
      <w:r w:rsidR="00494FE8" w:rsidRPr="008E4F60">
        <w:rPr>
          <w:rFonts w:ascii="Times New Roman" w:hAnsi="Times New Roman" w:cs="Times New Roman"/>
          <w:sz w:val="24"/>
          <w:szCs w:val="24"/>
        </w:rPr>
        <w:t xml:space="preserve"> </w:t>
      </w:r>
    </w:p>
    <w:p w14:paraId="2EC792FC" w14:textId="787BF3F0"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Ng, K., Niven, K., &amp; </w:t>
      </w:r>
      <w:proofErr w:type="spellStart"/>
      <w:r w:rsidRPr="008E4F60">
        <w:rPr>
          <w:rFonts w:ascii="Times New Roman" w:hAnsi="Times New Roman" w:cs="Times New Roman"/>
          <w:sz w:val="24"/>
          <w:szCs w:val="24"/>
        </w:rPr>
        <w:t>Hoel</w:t>
      </w:r>
      <w:proofErr w:type="spellEnd"/>
      <w:r w:rsidRPr="008E4F60">
        <w:rPr>
          <w:rFonts w:ascii="Times New Roman" w:hAnsi="Times New Roman" w:cs="Times New Roman"/>
          <w:sz w:val="24"/>
          <w:szCs w:val="24"/>
        </w:rPr>
        <w:t xml:space="preserve">, H. (2019). ‘I could help, but…’: A dynamic sensemaking model of workplace bullying bystanders. </w:t>
      </w:r>
      <w:r w:rsidRPr="008E4F60">
        <w:rPr>
          <w:rFonts w:ascii="Times New Roman" w:hAnsi="Times New Roman" w:cs="Times New Roman"/>
          <w:i/>
          <w:iCs/>
          <w:sz w:val="24"/>
          <w:szCs w:val="24"/>
        </w:rPr>
        <w:t>Human Relations</w:t>
      </w:r>
      <w:r w:rsidRPr="008E4F60">
        <w:rPr>
          <w:rFonts w:ascii="Times New Roman" w:hAnsi="Times New Roman" w:cs="Times New Roman"/>
          <w:sz w:val="24"/>
          <w:szCs w:val="24"/>
        </w:rPr>
        <w:t>.</w:t>
      </w:r>
      <w:r w:rsidR="00334B71">
        <w:rPr>
          <w:rFonts w:ascii="Times New Roman" w:hAnsi="Times New Roman" w:cs="Times New Roman"/>
          <w:sz w:val="24"/>
          <w:szCs w:val="24"/>
        </w:rPr>
        <w:t xml:space="preserve"> </w:t>
      </w:r>
      <w:r w:rsidR="00334B71">
        <w:rPr>
          <w:rFonts w:ascii="Times New Roman" w:hAnsi="Times New Roman" w:cs="Times New Roman"/>
          <w:i/>
          <w:iCs/>
          <w:sz w:val="24"/>
          <w:szCs w:val="24"/>
        </w:rPr>
        <w:t>73</w:t>
      </w:r>
      <w:r w:rsidR="00334B71">
        <w:rPr>
          <w:rFonts w:ascii="Times New Roman" w:hAnsi="Times New Roman" w:cs="Times New Roman"/>
          <w:sz w:val="24"/>
          <w:szCs w:val="24"/>
        </w:rPr>
        <w:t>(12), 1718-1726.</w:t>
      </w:r>
      <w:r w:rsidRPr="008E4F60">
        <w:rPr>
          <w:rFonts w:ascii="Times New Roman" w:hAnsi="Times New Roman" w:cs="Times New Roman"/>
          <w:sz w:val="24"/>
          <w:szCs w:val="24"/>
        </w:rPr>
        <w:t xml:space="preserve"> </w:t>
      </w:r>
      <w:hyperlink r:id="rId46" w:history="1">
        <w:r w:rsidRPr="008E4F60">
          <w:rPr>
            <w:rFonts w:ascii="Times New Roman" w:hAnsi="Times New Roman" w:cs="Times New Roman"/>
            <w:color w:val="0563C1" w:themeColor="hyperlink"/>
            <w:sz w:val="24"/>
            <w:szCs w:val="24"/>
            <w:u w:val="single"/>
          </w:rPr>
          <w:t>https://doi.org/10.1177/0018726719884617</w:t>
        </w:r>
      </w:hyperlink>
      <w:r w:rsidRPr="008E4F60" w:rsidDel="00A7697E">
        <w:rPr>
          <w:rFonts w:ascii="Times New Roman" w:hAnsi="Times New Roman" w:cs="Times New Roman"/>
          <w:sz w:val="24"/>
          <w:szCs w:val="24"/>
        </w:rPr>
        <w:t xml:space="preserve"> </w:t>
      </w:r>
    </w:p>
    <w:p w14:paraId="30AB3EA7" w14:textId="432E637F" w:rsidR="003C334B" w:rsidRDefault="003C334B" w:rsidP="003C334B">
      <w:pPr>
        <w:spacing w:after="0" w:line="480" w:lineRule="auto"/>
        <w:ind w:left="720" w:hanging="720"/>
        <w:rPr>
          <w:rFonts w:ascii="Times New Roman" w:hAnsi="Times New Roman" w:cs="Times New Roman"/>
          <w:sz w:val="24"/>
          <w:szCs w:val="24"/>
        </w:rPr>
      </w:pPr>
      <w:r w:rsidRPr="003C334B">
        <w:rPr>
          <w:rFonts w:ascii="Times New Roman" w:hAnsi="Times New Roman" w:cs="Times New Roman"/>
          <w:sz w:val="24"/>
          <w:szCs w:val="24"/>
        </w:rPr>
        <w:t xml:space="preserve">Norton, A., </w:t>
      </w:r>
      <w:r w:rsidR="008F4866">
        <w:rPr>
          <w:rFonts w:ascii="Times New Roman" w:hAnsi="Times New Roman" w:cs="Times New Roman"/>
          <w:sz w:val="24"/>
          <w:szCs w:val="24"/>
        </w:rPr>
        <w:t>&amp;</w:t>
      </w:r>
      <w:r w:rsidRPr="003C334B">
        <w:rPr>
          <w:rFonts w:ascii="Times New Roman" w:hAnsi="Times New Roman" w:cs="Times New Roman"/>
          <w:sz w:val="24"/>
          <w:szCs w:val="24"/>
        </w:rPr>
        <w:t xml:space="preserve"> </w:t>
      </w:r>
      <w:proofErr w:type="spellStart"/>
      <w:r w:rsidRPr="003C334B">
        <w:rPr>
          <w:rFonts w:ascii="Times New Roman" w:hAnsi="Times New Roman" w:cs="Times New Roman"/>
          <w:sz w:val="24"/>
          <w:szCs w:val="24"/>
        </w:rPr>
        <w:t>Cakitaki</w:t>
      </w:r>
      <w:proofErr w:type="spellEnd"/>
      <w:r>
        <w:rPr>
          <w:rFonts w:ascii="Times New Roman" w:hAnsi="Times New Roman" w:cs="Times New Roman"/>
          <w:sz w:val="24"/>
          <w:szCs w:val="24"/>
        </w:rPr>
        <w:t>, B.</w:t>
      </w:r>
      <w:r w:rsidRPr="003C334B">
        <w:rPr>
          <w:rFonts w:ascii="Times New Roman" w:hAnsi="Times New Roman" w:cs="Times New Roman"/>
          <w:sz w:val="24"/>
          <w:szCs w:val="24"/>
        </w:rPr>
        <w:t xml:space="preserve"> </w:t>
      </w:r>
      <w:r>
        <w:rPr>
          <w:rFonts w:ascii="Times New Roman" w:hAnsi="Times New Roman" w:cs="Times New Roman"/>
          <w:sz w:val="24"/>
          <w:szCs w:val="24"/>
        </w:rPr>
        <w:t>(</w:t>
      </w:r>
      <w:r w:rsidRPr="003C334B">
        <w:rPr>
          <w:rFonts w:ascii="Times New Roman" w:hAnsi="Times New Roman" w:cs="Times New Roman"/>
          <w:sz w:val="24"/>
          <w:szCs w:val="24"/>
        </w:rPr>
        <w:t>2016</w:t>
      </w:r>
      <w:r>
        <w:rPr>
          <w:rFonts w:ascii="Times New Roman" w:hAnsi="Times New Roman" w:cs="Times New Roman"/>
          <w:sz w:val="24"/>
          <w:szCs w:val="24"/>
        </w:rPr>
        <w:t>)</w:t>
      </w:r>
      <w:r w:rsidRPr="003C334B">
        <w:rPr>
          <w:rFonts w:ascii="Times New Roman" w:hAnsi="Times New Roman" w:cs="Times New Roman"/>
          <w:sz w:val="24"/>
          <w:szCs w:val="24"/>
        </w:rPr>
        <w:t xml:space="preserve">. </w:t>
      </w:r>
      <w:r w:rsidRPr="00725A64">
        <w:rPr>
          <w:rFonts w:ascii="Times New Roman" w:hAnsi="Times New Roman" w:cs="Times New Roman"/>
          <w:i/>
          <w:iCs/>
          <w:sz w:val="24"/>
          <w:szCs w:val="24"/>
        </w:rPr>
        <w:t>Mapping Australian higher education 2016</w:t>
      </w:r>
      <w:r>
        <w:rPr>
          <w:rFonts w:ascii="Times New Roman" w:hAnsi="Times New Roman" w:cs="Times New Roman"/>
          <w:sz w:val="24"/>
          <w:szCs w:val="24"/>
        </w:rPr>
        <w:t>.</w:t>
      </w:r>
      <w:r w:rsidRPr="003C334B">
        <w:rPr>
          <w:rFonts w:ascii="Times New Roman" w:hAnsi="Times New Roman" w:cs="Times New Roman"/>
          <w:sz w:val="24"/>
          <w:szCs w:val="24"/>
        </w:rPr>
        <w:t xml:space="preserve"> Grattan Institute.</w:t>
      </w:r>
      <w:r>
        <w:rPr>
          <w:rFonts w:ascii="Times New Roman" w:hAnsi="Times New Roman" w:cs="Times New Roman"/>
          <w:sz w:val="24"/>
          <w:szCs w:val="24"/>
        </w:rPr>
        <w:t xml:space="preserve"> </w:t>
      </w:r>
      <w:hyperlink r:id="rId47" w:history="1">
        <w:r w:rsidRPr="00E36273">
          <w:rPr>
            <w:rStyle w:val="Hyperlink"/>
            <w:rFonts w:ascii="Times New Roman" w:hAnsi="Times New Roman" w:cs="Times New Roman"/>
            <w:sz w:val="24"/>
            <w:szCs w:val="24"/>
          </w:rPr>
          <w:t>https://grattan.edu.au/wp-content/uploads/2016/08/875-Mapping-AustralianHigher-Education-2016.pdf</w:t>
        </w:r>
      </w:hyperlink>
      <w:r>
        <w:rPr>
          <w:rFonts w:ascii="Times New Roman" w:hAnsi="Times New Roman" w:cs="Times New Roman"/>
          <w:sz w:val="24"/>
          <w:szCs w:val="24"/>
        </w:rPr>
        <w:t xml:space="preserve"> </w:t>
      </w:r>
    </w:p>
    <w:p w14:paraId="395E8811" w14:textId="0EF03844"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O’Reilly, J., &amp; Aquino, K. (2011). A model of third parties’ morally motivated responses to mistreatment in organizations. </w:t>
      </w:r>
      <w:r w:rsidRPr="008E4F60">
        <w:rPr>
          <w:rFonts w:ascii="Times New Roman" w:hAnsi="Times New Roman" w:cs="Times New Roman"/>
          <w:i/>
          <w:sz w:val="24"/>
          <w:szCs w:val="24"/>
        </w:rPr>
        <w:t>Academy of Management Review, 36</w:t>
      </w:r>
      <w:r w:rsidRPr="008E4F60">
        <w:rPr>
          <w:rFonts w:ascii="Times New Roman" w:hAnsi="Times New Roman" w:cs="Times New Roman"/>
          <w:sz w:val="24"/>
          <w:szCs w:val="24"/>
        </w:rPr>
        <w:t xml:space="preserve">(3), 526–543. </w:t>
      </w:r>
      <w:hyperlink r:id="rId48" w:history="1">
        <w:r w:rsidRPr="008E4F60">
          <w:rPr>
            <w:rFonts w:ascii="Times New Roman" w:hAnsi="Times New Roman" w:cs="Times New Roman"/>
            <w:color w:val="0563C1" w:themeColor="hyperlink"/>
            <w:sz w:val="24"/>
            <w:szCs w:val="24"/>
            <w:u w:val="single"/>
          </w:rPr>
          <w:t>https://doi.org/10.5465/amr.2009.0311</w:t>
        </w:r>
      </w:hyperlink>
    </w:p>
    <w:p w14:paraId="7A96C8B1"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Paull, M., Omari, M., &amp; </w:t>
      </w:r>
      <w:proofErr w:type="spellStart"/>
      <w:r w:rsidRPr="008E4F60">
        <w:rPr>
          <w:rFonts w:ascii="Times New Roman" w:hAnsi="Times New Roman" w:cs="Times New Roman"/>
          <w:sz w:val="24"/>
          <w:szCs w:val="24"/>
        </w:rPr>
        <w:t>Standen</w:t>
      </w:r>
      <w:proofErr w:type="spellEnd"/>
      <w:r w:rsidRPr="008E4F60">
        <w:rPr>
          <w:rFonts w:ascii="Times New Roman" w:hAnsi="Times New Roman" w:cs="Times New Roman"/>
          <w:sz w:val="24"/>
          <w:szCs w:val="24"/>
        </w:rPr>
        <w:t xml:space="preserve">, P. (2012). When is a bystander not a </w:t>
      </w:r>
      <w:proofErr w:type="gramStart"/>
      <w:r w:rsidRPr="008E4F60">
        <w:rPr>
          <w:rFonts w:ascii="Times New Roman" w:hAnsi="Times New Roman" w:cs="Times New Roman"/>
          <w:sz w:val="24"/>
          <w:szCs w:val="24"/>
        </w:rPr>
        <w:t>bystander?:</w:t>
      </w:r>
      <w:proofErr w:type="gramEnd"/>
      <w:r w:rsidRPr="008E4F60">
        <w:rPr>
          <w:rFonts w:ascii="Times New Roman" w:hAnsi="Times New Roman" w:cs="Times New Roman"/>
          <w:sz w:val="24"/>
          <w:szCs w:val="24"/>
        </w:rPr>
        <w:t xml:space="preserve"> A typology of the roles of bystanders in workplace bullying. </w:t>
      </w:r>
      <w:r w:rsidRPr="008E4F60">
        <w:rPr>
          <w:rFonts w:ascii="Times New Roman" w:hAnsi="Times New Roman" w:cs="Times New Roman"/>
          <w:i/>
          <w:sz w:val="24"/>
          <w:szCs w:val="24"/>
        </w:rPr>
        <w:t>Asia Pacific Journal of Human Resources, 50</w:t>
      </w:r>
      <w:r w:rsidRPr="008E4F60">
        <w:rPr>
          <w:rFonts w:ascii="Times New Roman" w:hAnsi="Times New Roman" w:cs="Times New Roman"/>
          <w:sz w:val="24"/>
          <w:szCs w:val="24"/>
        </w:rPr>
        <w:t xml:space="preserve">(1), 351-366. </w:t>
      </w:r>
      <w:hyperlink r:id="rId49" w:history="1">
        <w:r w:rsidRPr="008E4F60">
          <w:rPr>
            <w:rFonts w:ascii="Times New Roman" w:hAnsi="Times New Roman" w:cs="Times New Roman"/>
            <w:color w:val="0563C1" w:themeColor="hyperlink"/>
            <w:sz w:val="24"/>
            <w:szCs w:val="24"/>
            <w:u w:val="single"/>
          </w:rPr>
          <w:t>https://doi.org/10.1111/j.1744-7941.2012.00027.x</w:t>
        </w:r>
      </w:hyperlink>
      <w:r w:rsidRPr="008E4F60" w:rsidDel="00180F61">
        <w:rPr>
          <w:rFonts w:ascii="Times New Roman" w:hAnsi="Times New Roman" w:cs="Times New Roman"/>
          <w:sz w:val="24"/>
          <w:szCs w:val="24"/>
        </w:rPr>
        <w:t xml:space="preserve"> </w:t>
      </w:r>
    </w:p>
    <w:p w14:paraId="059E2A50"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Pavlich</w:t>
      </w:r>
      <w:proofErr w:type="spellEnd"/>
      <w:r w:rsidRPr="008E4F60">
        <w:rPr>
          <w:rFonts w:ascii="Times New Roman" w:hAnsi="Times New Roman" w:cs="Times New Roman"/>
          <w:sz w:val="24"/>
          <w:szCs w:val="24"/>
        </w:rPr>
        <w:t xml:space="preserve">, C., Rains, S., &amp; </w:t>
      </w:r>
      <w:proofErr w:type="spellStart"/>
      <w:r w:rsidRPr="008E4F60">
        <w:rPr>
          <w:rFonts w:ascii="Times New Roman" w:hAnsi="Times New Roman" w:cs="Times New Roman"/>
          <w:sz w:val="24"/>
          <w:szCs w:val="24"/>
        </w:rPr>
        <w:t>Segrin</w:t>
      </w:r>
      <w:proofErr w:type="spellEnd"/>
      <w:r w:rsidRPr="008E4F60">
        <w:rPr>
          <w:rFonts w:ascii="Times New Roman" w:hAnsi="Times New Roman" w:cs="Times New Roman"/>
          <w:sz w:val="24"/>
          <w:szCs w:val="24"/>
        </w:rPr>
        <w:t xml:space="preserve">, C. (2017). The nonverbal bully: Effects of shouting and conversational distance on bystanders’ perceptions. </w:t>
      </w:r>
      <w:r w:rsidRPr="008E4F60">
        <w:rPr>
          <w:rFonts w:ascii="Times New Roman" w:hAnsi="Times New Roman" w:cs="Times New Roman"/>
          <w:i/>
          <w:sz w:val="24"/>
          <w:szCs w:val="24"/>
        </w:rPr>
        <w:t>Communication Reports, 30</w:t>
      </w:r>
      <w:r w:rsidRPr="008E4F60">
        <w:rPr>
          <w:rFonts w:ascii="Times New Roman" w:hAnsi="Times New Roman" w:cs="Times New Roman"/>
          <w:sz w:val="24"/>
          <w:szCs w:val="24"/>
        </w:rPr>
        <w:t xml:space="preserve">(3), 129-141. </w:t>
      </w:r>
      <w:hyperlink r:id="rId50" w:history="1">
        <w:r w:rsidRPr="008E4F60">
          <w:rPr>
            <w:rFonts w:ascii="Times New Roman" w:hAnsi="Times New Roman" w:cs="Times New Roman"/>
            <w:color w:val="0563C1" w:themeColor="hyperlink"/>
            <w:sz w:val="24"/>
            <w:szCs w:val="24"/>
            <w:u w:val="single"/>
          </w:rPr>
          <w:t>https://doi.org/10.1080/08934215.2017.1315439</w:t>
        </w:r>
      </w:hyperlink>
    </w:p>
    <w:p w14:paraId="1FC9E3DB" w14:textId="2EA7CD13" w:rsidR="00494FE8"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Peterson, C., Maier, S., </w:t>
      </w:r>
      <w:r w:rsidR="00C9542E">
        <w:rPr>
          <w:rFonts w:ascii="Times New Roman" w:hAnsi="Times New Roman" w:cs="Times New Roman"/>
          <w:sz w:val="24"/>
          <w:szCs w:val="24"/>
        </w:rPr>
        <w:t xml:space="preserve">&amp; </w:t>
      </w:r>
      <w:r w:rsidRPr="008E4F60">
        <w:rPr>
          <w:rFonts w:ascii="Times New Roman" w:hAnsi="Times New Roman" w:cs="Times New Roman"/>
          <w:sz w:val="24"/>
          <w:szCs w:val="24"/>
        </w:rPr>
        <w:t xml:space="preserve">Seligman, M. (1995). </w:t>
      </w:r>
      <w:r w:rsidRPr="008E4F60">
        <w:rPr>
          <w:rFonts w:ascii="Times New Roman" w:hAnsi="Times New Roman" w:cs="Times New Roman"/>
          <w:i/>
          <w:iCs/>
          <w:sz w:val="24"/>
          <w:szCs w:val="24"/>
        </w:rPr>
        <w:t>Learned helplessness: A theory for the age of personal control</w:t>
      </w:r>
      <w:r w:rsidRPr="008E4F60">
        <w:rPr>
          <w:rFonts w:ascii="Times New Roman" w:hAnsi="Times New Roman" w:cs="Times New Roman"/>
          <w:sz w:val="24"/>
          <w:szCs w:val="24"/>
        </w:rPr>
        <w:t>. Oxford University Press.</w:t>
      </w:r>
    </w:p>
    <w:p w14:paraId="1F370328" w14:textId="464A3553" w:rsidR="00494FE8" w:rsidRPr="008E4F60" w:rsidRDefault="006F0DDB" w:rsidP="00770142">
      <w:pPr>
        <w:spacing w:after="0" w:line="480" w:lineRule="auto"/>
        <w:ind w:left="720" w:hanging="720"/>
        <w:rPr>
          <w:rFonts w:ascii="Times New Roman" w:hAnsi="Times New Roman" w:cs="Times New Roman"/>
          <w:sz w:val="24"/>
          <w:szCs w:val="24"/>
        </w:rPr>
      </w:pPr>
      <w:r w:rsidRPr="006F0DDB">
        <w:rPr>
          <w:rFonts w:ascii="Times New Roman" w:hAnsi="Times New Roman" w:cs="Times New Roman"/>
          <w:sz w:val="24"/>
          <w:szCs w:val="24"/>
        </w:rPr>
        <w:lastRenderedPageBreak/>
        <w:t>Phinney, L. (2009</w:t>
      </w:r>
      <w:r w:rsidR="003F3154">
        <w:rPr>
          <w:rFonts w:ascii="Times New Roman" w:hAnsi="Times New Roman" w:cs="Times New Roman"/>
          <w:sz w:val="24"/>
          <w:szCs w:val="24"/>
        </w:rPr>
        <w:t>, March 27</w:t>
      </w:r>
      <w:r w:rsidRPr="006F0DDB">
        <w:rPr>
          <w:rFonts w:ascii="Times New Roman" w:hAnsi="Times New Roman" w:cs="Times New Roman"/>
          <w:sz w:val="24"/>
          <w:szCs w:val="24"/>
        </w:rPr>
        <w:t xml:space="preserve">). </w:t>
      </w:r>
      <w:r w:rsidRPr="00725A64">
        <w:rPr>
          <w:rFonts w:ascii="Times New Roman" w:hAnsi="Times New Roman" w:cs="Times New Roman"/>
          <w:i/>
          <w:iCs/>
          <w:sz w:val="24"/>
          <w:szCs w:val="24"/>
        </w:rPr>
        <w:t>What I wish I’d known about tenure</w:t>
      </w:r>
      <w:r w:rsidRPr="006F0DDB">
        <w:rPr>
          <w:rFonts w:ascii="Times New Roman" w:hAnsi="Times New Roman" w:cs="Times New Roman"/>
          <w:sz w:val="24"/>
          <w:szCs w:val="24"/>
        </w:rPr>
        <w:t>.</w:t>
      </w:r>
      <w:r w:rsidR="00CA5594">
        <w:rPr>
          <w:rFonts w:ascii="Times New Roman" w:hAnsi="Times New Roman" w:cs="Times New Roman"/>
          <w:sz w:val="24"/>
          <w:szCs w:val="24"/>
        </w:rPr>
        <w:t xml:space="preserve"> Inside Higher Ed. </w:t>
      </w:r>
      <w:hyperlink r:id="rId51" w:history="1">
        <w:r w:rsidR="003F3154" w:rsidRPr="00E36273">
          <w:rPr>
            <w:rStyle w:val="Hyperlink"/>
            <w:rFonts w:ascii="Times New Roman" w:hAnsi="Times New Roman" w:cs="Times New Roman"/>
            <w:sz w:val="24"/>
            <w:szCs w:val="24"/>
          </w:rPr>
          <w:t>https://www.insidehighered.com/advice/2009/03/27/what-i-wish-id-known-about-tenure</w:t>
        </w:r>
      </w:hyperlink>
      <w:r w:rsidR="00494FE8" w:rsidRPr="008E4F60">
        <w:rPr>
          <w:rFonts w:ascii="Times New Roman" w:hAnsi="Times New Roman" w:cs="Times New Roman"/>
          <w:sz w:val="24"/>
          <w:szCs w:val="24"/>
        </w:rPr>
        <w:t xml:space="preserve">Pouwelse, M., Mulder, R., &amp; Mikkelsen, E. (2018). The role of bystanders in workplace bullying: An overview of theories and empirical research. </w:t>
      </w:r>
      <w:bookmarkStart w:id="51" w:name="_Hlk23147971"/>
      <w:r w:rsidR="00494FE8" w:rsidRPr="008E4F60">
        <w:rPr>
          <w:rFonts w:ascii="Times New Roman" w:hAnsi="Times New Roman" w:cs="Times New Roman"/>
          <w:sz w:val="24"/>
          <w:szCs w:val="24"/>
        </w:rPr>
        <w:t xml:space="preserve">In P. </w:t>
      </w:r>
      <w:proofErr w:type="spellStart"/>
      <w:r w:rsidR="00494FE8" w:rsidRPr="008E4F60">
        <w:rPr>
          <w:rFonts w:ascii="Times New Roman" w:hAnsi="Times New Roman" w:cs="Times New Roman"/>
          <w:sz w:val="24"/>
          <w:szCs w:val="24"/>
        </w:rPr>
        <w:t>D’Cruz</w:t>
      </w:r>
      <w:proofErr w:type="spellEnd"/>
      <w:r w:rsidR="00494FE8" w:rsidRPr="008E4F60">
        <w:rPr>
          <w:rFonts w:ascii="Times New Roman" w:hAnsi="Times New Roman" w:cs="Times New Roman"/>
          <w:sz w:val="24"/>
          <w:szCs w:val="24"/>
        </w:rPr>
        <w:t xml:space="preserve">, E. Noronha, </w:t>
      </w:r>
      <w:proofErr w:type="gramStart"/>
      <w:r w:rsidR="00494FE8" w:rsidRPr="008E4F60">
        <w:rPr>
          <w:rFonts w:ascii="Times New Roman" w:hAnsi="Times New Roman" w:cs="Times New Roman"/>
          <w:sz w:val="24"/>
          <w:szCs w:val="24"/>
        </w:rPr>
        <w:t xml:space="preserve">E.  </w:t>
      </w:r>
      <w:proofErr w:type="spellStart"/>
      <w:proofErr w:type="gramEnd"/>
      <w:r w:rsidR="00494FE8" w:rsidRPr="008E4F60">
        <w:rPr>
          <w:rFonts w:ascii="Times New Roman" w:hAnsi="Times New Roman" w:cs="Times New Roman"/>
          <w:sz w:val="24"/>
          <w:szCs w:val="24"/>
        </w:rPr>
        <w:t>Baillien</w:t>
      </w:r>
      <w:proofErr w:type="spellEnd"/>
      <w:r w:rsidR="00494FE8" w:rsidRPr="008E4F60">
        <w:rPr>
          <w:rFonts w:ascii="Times New Roman" w:hAnsi="Times New Roman" w:cs="Times New Roman"/>
          <w:sz w:val="24"/>
          <w:szCs w:val="24"/>
        </w:rPr>
        <w:t xml:space="preserve">, B. </w:t>
      </w:r>
      <w:proofErr w:type="spellStart"/>
      <w:r w:rsidR="00494FE8" w:rsidRPr="008E4F60">
        <w:rPr>
          <w:rFonts w:ascii="Times New Roman" w:hAnsi="Times New Roman" w:cs="Times New Roman"/>
          <w:sz w:val="24"/>
          <w:szCs w:val="24"/>
        </w:rPr>
        <w:t>Catley</w:t>
      </w:r>
      <w:proofErr w:type="spellEnd"/>
      <w:r w:rsidR="00494FE8" w:rsidRPr="008E4F60">
        <w:rPr>
          <w:rFonts w:ascii="Times New Roman" w:hAnsi="Times New Roman" w:cs="Times New Roman"/>
          <w:sz w:val="24"/>
          <w:szCs w:val="24"/>
        </w:rPr>
        <w:t xml:space="preserve">, K. </w:t>
      </w:r>
      <w:proofErr w:type="spellStart"/>
      <w:r w:rsidR="00494FE8" w:rsidRPr="008E4F60">
        <w:rPr>
          <w:rFonts w:ascii="Times New Roman" w:hAnsi="Times New Roman" w:cs="Times New Roman"/>
          <w:sz w:val="24"/>
          <w:szCs w:val="24"/>
        </w:rPr>
        <w:t>Harlos</w:t>
      </w:r>
      <w:proofErr w:type="spellEnd"/>
      <w:r w:rsidR="00494FE8" w:rsidRPr="008E4F60">
        <w:rPr>
          <w:rFonts w:ascii="Times New Roman" w:hAnsi="Times New Roman" w:cs="Times New Roman"/>
          <w:sz w:val="24"/>
          <w:szCs w:val="24"/>
        </w:rPr>
        <w:t xml:space="preserve">, A. </w:t>
      </w:r>
      <w:proofErr w:type="spellStart"/>
      <w:r w:rsidR="00494FE8" w:rsidRPr="008E4F60">
        <w:rPr>
          <w:rFonts w:ascii="Times New Roman" w:hAnsi="Times New Roman" w:cs="Times New Roman"/>
          <w:sz w:val="24"/>
          <w:szCs w:val="24"/>
        </w:rPr>
        <w:t>Hogh</w:t>
      </w:r>
      <w:proofErr w:type="spellEnd"/>
      <w:r w:rsidR="00494FE8" w:rsidRPr="008E4F60">
        <w:rPr>
          <w:rFonts w:ascii="Times New Roman" w:hAnsi="Times New Roman" w:cs="Times New Roman"/>
          <w:sz w:val="24"/>
          <w:szCs w:val="24"/>
        </w:rPr>
        <w:t>, &amp; E. G. Mikkelsen</w:t>
      </w:r>
      <w:r w:rsidR="00494FE8" w:rsidRPr="008E4F60" w:rsidDel="007F0B0D">
        <w:rPr>
          <w:rFonts w:ascii="Times New Roman" w:hAnsi="Times New Roman" w:cs="Times New Roman"/>
          <w:sz w:val="24"/>
          <w:szCs w:val="24"/>
        </w:rPr>
        <w:t xml:space="preserve"> </w:t>
      </w:r>
      <w:r w:rsidR="00494FE8" w:rsidRPr="008E4F60">
        <w:rPr>
          <w:rFonts w:ascii="Times New Roman" w:hAnsi="Times New Roman" w:cs="Times New Roman"/>
          <w:sz w:val="24"/>
          <w:szCs w:val="24"/>
        </w:rPr>
        <w:t xml:space="preserve">(Eds.), </w:t>
      </w:r>
      <w:r w:rsidR="00494FE8" w:rsidRPr="008E4F60">
        <w:rPr>
          <w:rFonts w:ascii="Times New Roman" w:hAnsi="Times New Roman" w:cs="Times New Roman"/>
          <w:i/>
          <w:iCs/>
          <w:sz w:val="24"/>
          <w:szCs w:val="24"/>
        </w:rPr>
        <w:t xml:space="preserve">Pathways of job-related negative </w:t>
      </w:r>
      <w:proofErr w:type="spellStart"/>
      <w:r w:rsidR="00494FE8" w:rsidRPr="008E4F60">
        <w:rPr>
          <w:rFonts w:ascii="Times New Roman" w:hAnsi="Times New Roman" w:cs="Times New Roman"/>
          <w:i/>
          <w:iCs/>
          <w:sz w:val="24"/>
          <w:szCs w:val="24"/>
        </w:rPr>
        <w:t>behaviour</w:t>
      </w:r>
      <w:proofErr w:type="spellEnd"/>
      <w:r w:rsidR="00494FE8" w:rsidRPr="008E4F60">
        <w:rPr>
          <w:rFonts w:ascii="Times New Roman" w:hAnsi="Times New Roman" w:cs="Times New Roman"/>
          <w:sz w:val="24"/>
          <w:szCs w:val="24"/>
        </w:rPr>
        <w:t xml:space="preserve"> (pp. 1-28). Springer.</w:t>
      </w:r>
      <w:bookmarkEnd w:id="51"/>
    </w:p>
    <w:p w14:paraId="1C80CAA8" w14:textId="3789105D"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Powers, S., &amp; Myers, K. (2020). Work-related emotional communication model of burnout: An analysis of emotions for hire. </w:t>
      </w:r>
      <w:r w:rsidRPr="008E4F60">
        <w:rPr>
          <w:rFonts w:ascii="Times New Roman" w:hAnsi="Times New Roman" w:cs="Times New Roman"/>
          <w:i/>
          <w:iCs/>
          <w:sz w:val="24"/>
          <w:szCs w:val="24"/>
        </w:rPr>
        <w:t>Management Communication Quarterly</w:t>
      </w:r>
      <w:r w:rsidR="00C9542E">
        <w:rPr>
          <w:rFonts w:ascii="Times New Roman" w:hAnsi="Times New Roman" w:cs="Times New Roman"/>
          <w:i/>
          <w:iCs/>
          <w:sz w:val="24"/>
          <w:szCs w:val="24"/>
        </w:rPr>
        <w:t>, 34</w:t>
      </w:r>
      <w:r w:rsidR="00C9542E">
        <w:rPr>
          <w:rFonts w:ascii="Times New Roman" w:hAnsi="Times New Roman" w:cs="Times New Roman"/>
          <w:sz w:val="24"/>
          <w:szCs w:val="24"/>
        </w:rPr>
        <w:t>(2), 155-187.</w:t>
      </w:r>
      <w:r w:rsidRPr="008E4F60">
        <w:rPr>
          <w:rFonts w:ascii="Times New Roman" w:hAnsi="Times New Roman" w:cs="Times New Roman"/>
          <w:sz w:val="24"/>
          <w:szCs w:val="24"/>
        </w:rPr>
        <w:t xml:space="preserve"> </w:t>
      </w:r>
      <w:hyperlink r:id="rId52" w:history="1">
        <w:r w:rsidRPr="008E4F60">
          <w:rPr>
            <w:rFonts w:ascii="Times New Roman" w:hAnsi="Times New Roman" w:cs="Times New Roman"/>
            <w:color w:val="0563C1" w:themeColor="hyperlink"/>
            <w:sz w:val="24"/>
            <w:szCs w:val="24"/>
            <w:u w:val="single"/>
          </w:rPr>
          <w:t>https://doi.org/10.1177/0893318919893765</w:t>
        </w:r>
      </w:hyperlink>
    </w:p>
    <w:p w14:paraId="13EB608E"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Putnam, L., Fairhurst, G., &amp; Banghart, S. (2016). Contradictions, dialectics, and paradoxes in organizations: A constitutive approach. </w:t>
      </w:r>
      <w:r w:rsidRPr="008E4F60">
        <w:rPr>
          <w:rFonts w:ascii="Times New Roman" w:hAnsi="Times New Roman" w:cs="Times New Roman"/>
          <w:i/>
          <w:iCs/>
          <w:sz w:val="24"/>
          <w:szCs w:val="24"/>
        </w:rPr>
        <w:t>Academy of Management Annals, 10</w:t>
      </w:r>
      <w:r w:rsidRPr="008E4F60">
        <w:rPr>
          <w:rFonts w:ascii="Times New Roman" w:hAnsi="Times New Roman" w:cs="Times New Roman"/>
          <w:sz w:val="24"/>
          <w:szCs w:val="24"/>
        </w:rPr>
        <w:t xml:space="preserve">(1), 65-171. </w:t>
      </w:r>
      <w:hyperlink r:id="rId53" w:history="1">
        <w:r w:rsidRPr="008E4F60">
          <w:rPr>
            <w:rFonts w:ascii="Times New Roman" w:hAnsi="Times New Roman" w:cs="Times New Roman"/>
            <w:color w:val="0563C1" w:themeColor="hyperlink"/>
            <w:sz w:val="24"/>
            <w:szCs w:val="24"/>
            <w:u w:val="single"/>
          </w:rPr>
          <w:t>https://doi.org/10.5465/19416520.2016.1162421</w:t>
        </w:r>
      </w:hyperlink>
      <w:r w:rsidRPr="008E4F60">
        <w:rPr>
          <w:rFonts w:ascii="Times New Roman" w:hAnsi="Times New Roman" w:cs="Times New Roman"/>
          <w:sz w:val="24"/>
          <w:szCs w:val="24"/>
        </w:rPr>
        <w:t xml:space="preserve"> </w:t>
      </w:r>
    </w:p>
    <w:p w14:paraId="47E3F30A"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Rains, S., </w:t>
      </w:r>
      <w:proofErr w:type="spellStart"/>
      <w:r w:rsidRPr="008E4F60">
        <w:rPr>
          <w:rFonts w:ascii="Times New Roman" w:hAnsi="Times New Roman" w:cs="Times New Roman"/>
          <w:sz w:val="24"/>
          <w:szCs w:val="24"/>
        </w:rPr>
        <w:t>Ashtaputre</w:t>
      </w:r>
      <w:proofErr w:type="spellEnd"/>
      <w:r w:rsidRPr="008E4F60">
        <w:rPr>
          <w:rFonts w:ascii="Times New Roman" w:hAnsi="Times New Roman" w:cs="Times New Roman"/>
          <w:sz w:val="24"/>
          <w:szCs w:val="24"/>
        </w:rPr>
        <w:t xml:space="preserve">, A., Nemcova, K., </w:t>
      </w:r>
      <w:proofErr w:type="spellStart"/>
      <w:r w:rsidRPr="008E4F60">
        <w:rPr>
          <w:rFonts w:ascii="Times New Roman" w:hAnsi="Times New Roman" w:cs="Times New Roman"/>
          <w:sz w:val="24"/>
          <w:szCs w:val="24"/>
        </w:rPr>
        <w:t>Lutovsky</w:t>
      </w:r>
      <w:proofErr w:type="spellEnd"/>
      <w:r w:rsidRPr="008E4F60">
        <w:rPr>
          <w:rFonts w:ascii="Times New Roman" w:hAnsi="Times New Roman" w:cs="Times New Roman"/>
          <w:sz w:val="24"/>
          <w:szCs w:val="24"/>
        </w:rPr>
        <w:t xml:space="preserve">, B., </w:t>
      </w:r>
      <w:proofErr w:type="spellStart"/>
      <w:r w:rsidRPr="008E4F60">
        <w:rPr>
          <w:rFonts w:ascii="Times New Roman" w:hAnsi="Times New Roman" w:cs="Times New Roman"/>
          <w:sz w:val="24"/>
          <w:szCs w:val="24"/>
        </w:rPr>
        <w:t>Tsetsi</w:t>
      </w:r>
      <w:proofErr w:type="spellEnd"/>
      <w:r w:rsidRPr="008E4F60">
        <w:rPr>
          <w:rFonts w:ascii="Times New Roman" w:hAnsi="Times New Roman" w:cs="Times New Roman"/>
          <w:sz w:val="24"/>
          <w:szCs w:val="24"/>
        </w:rPr>
        <w:t xml:space="preserve">, E., </w:t>
      </w:r>
      <w:proofErr w:type="spellStart"/>
      <w:r w:rsidRPr="008E4F60">
        <w:rPr>
          <w:rFonts w:ascii="Times New Roman" w:hAnsi="Times New Roman" w:cs="Times New Roman"/>
          <w:sz w:val="24"/>
          <w:szCs w:val="24"/>
        </w:rPr>
        <w:t>Pavlich</w:t>
      </w:r>
      <w:proofErr w:type="spellEnd"/>
      <w:r w:rsidRPr="008E4F60">
        <w:rPr>
          <w:rFonts w:ascii="Times New Roman" w:hAnsi="Times New Roman" w:cs="Times New Roman"/>
          <w:sz w:val="24"/>
          <w:szCs w:val="24"/>
        </w:rPr>
        <w:t xml:space="preserve">, C., &amp; Akers, C. (2021). The evolution of supportive conversations: Tracking within-discussion changes in support seeking and provision messages. </w:t>
      </w:r>
      <w:r w:rsidRPr="008E4F60">
        <w:rPr>
          <w:rFonts w:ascii="Times New Roman" w:hAnsi="Times New Roman" w:cs="Times New Roman"/>
          <w:i/>
          <w:sz w:val="24"/>
          <w:szCs w:val="24"/>
        </w:rPr>
        <w:t>Communication Monographs</w:t>
      </w:r>
      <w:r w:rsidRPr="008E4F60">
        <w:rPr>
          <w:rFonts w:ascii="Times New Roman" w:hAnsi="Times New Roman" w:cs="Times New Roman"/>
          <w:sz w:val="24"/>
          <w:szCs w:val="24"/>
        </w:rPr>
        <w:t xml:space="preserve">, (published online ahead of print 11 March). 1-23. </w:t>
      </w:r>
      <w:hyperlink r:id="rId54" w:history="1">
        <w:r w:rsidRPr="008E4F60">
          <w:rPr>
            <w:rStyle w:val="Hyperlink"/>
            <w:rFonts w:ascii="Times New Roman" w:hAnsi="Times New Roman" w:cs="Times New Roman"/>
            <w:sz w:val="24"/>
            <w:szCs w:val="24"/>
          </w:rPr>
          <w:t>https://doi.org/10.1080/03637751.2021.1889009</w:t>
        </w:r>
      </w:hyperlink>
      <w:r w:rsidRPr="008E4F60">
        <w:rPr>
          <w:rFonts w:ascii="Times New Roman" w:hAnsi="Times New Roman" w:cs="Times New Roman"/>
          <w:sz w:val="24"/>
          <w:szCs w:val="24"/>
        </w:rPr>
        <w:t xml:space="preserve"> </w:t>
      </w:r>
    </w:p>
    <w:p w14:paraId="0EEF9D1A"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Rostosky</w:t>
      </w:r>
      <w:proofErr w:type="spellEnd"/>
      <w:r w:rsidRPr="008E4F60">
        <w:rPr>
          <w:rFonts w:ascii="Times New Roman" w:hAnsi="Times New Roman" w:cs="Times New Roman"/>
          <w:sz w:val="24"/>
          <w:szCs w:val="24"/>
        </w:rPr>
        <w:t xml:space="preserve">, S., Richardson, M., McCurry, S., &amp; </w:t>
      </w:r>
      <w:proofErr w:type="spellStart"/>
      <w:r w:rsidRPr="008E4F60">
        <w:rPr>
          <w:rFonts w:ascii="Times New Roman" w:hAnsi="Times New Roman" w:cs="Times New Roman"/>
          <w:sz w:val="24"/>
          <w:szCs w:val="24"/>
        </w:rPr>
        <w:t>Riggle</w:t>
      </w:r>
      <w:proofErr w:type="spellEnd"/>
      <w:r w:rsidRPr="008E4F60">
        <w:rPr>
          <w:rFonts w:ascii="Times New Roman" w:hAnsi="Times New Roman" w:cs="Times New Roman"/>
          <w:sz w:val="24"/>
          <w:szCs w:val="24"/>
        </w:rPr>
        <w:t xml:space="preserve">, E. (2021). LGBTQ individuals’ lived experiences of hypervigilance. </w:t>
      </w:r>
      <w:r w:rsidRPr="008E4F60">
        <w:rPr>
          <w:rFonts w:ascii="Times New Roman" w:hAnsi="Times New Roman" w:cs="Times New Roman"/>
          <w:i/>
          <w:iCs/>
          <w:sz w:val="24"/>
          <w:szCs w:val="24"/>
        </w:rPr>
        <w:t>Psychology of Sexual Orientation and Gender Diversity</w:t>
      </w:r>
      <w:r w:rsidRPr="008E4F60">
        <w:rPr>
          <w:rFonts w:ascii="Times New Roman" w:hAnsi="Times New Roman" w:cs="Times New Roman"/>
          <w:sz w:val="24"/>
          <w:szCs w:val="24"/>
        </w:rPr>
        <w:t xml:space="preserve">. Advance online publication. </w:t>
      </w:r>
      <w:hyperlink r:id="rId55" w:history="1">
        <w:r w:rsidRPr="008E4F60">
          <w:rPr>
            <w:rFonts w:ascii="Times New Roman" w:hAnsi="Times New Roman" w:cs="Times New Roman"/>
            <w:color w:val="0563C1" w:themeColor="hyperlink"/>
            <w:sz w:val="24"/>
            <w:szCs w:val="24"/>
            <w:u w:val="single"/>
          </w:rPr>
          <w:t>https://doi.org/10.1037/sgd0000474</w:t>
        </w:r>
      </w:hyperlink>
      <w:r w:rsidRPr="008E4F60">
        <w:rPr>
          <w:rFonts w:ascii="Times New Roman" w:hAnsi="Times New Roman" w:cs="Times New Roman"/>
          <w:sz w:val="24"/>
          <w:szCs w:val="24"/>
        </w:rPr>
        <w:t xml:space="preserve"> </w:t>
      </w:r>
    </w:p>
    <w:p w14:paraId="196AB974"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Rubin, H., &amp; Rubin, I. (2012). </w:t>
      </w:r>
      <w:r w:rsidRPr="008E4F60">
        <w:rPr>
          <w:rFonts w:ascii="Times New Roman" w:hAnsi="Times New Roman" w:cs="Times New Roman"/>
          <w:i/>
          <w:iCs/>
          <w:sz w:val="24"/>
          <w:szCs w:val="24"/>
        </w:rPr>
        <w:t>Qualitative interviewing: The art of hearing data</w:t>
      </w:r>
      <w:r w:rsidRPr="008E4F60">
        <w:rPr>
          <w:rFonts w:ascii="Times New Roman" w:hAnsi="Times New Roman" w:cs="Times New Roman"/>
          <w:sz w:val="24"/>
          <w:szCs w:val="24"/>
        </w:rPr>
        <w:t xml:space="preserve"> (3</w:t>
      </w:r>
      <w:r w:rsidRPr="008E4F60">
        <w:rPr>
          <w:rFonts w:ascii="Times New Roman" w:hAnsi="Times New Roman" w:cs="Times New Roman"/>
          <w:sz w:val="24"/>
          <w:szCs w:val="24"/>
          <w:vertAlign w:val="superscript"/>
        </w:rPr>
        <w:t>rd</w:t>
      </w:r>
      <w:r w:rsidRPr="008E4F60">
        <w:rPr>
          <w:rFonts w:ascii="Times New Roman" w:hAnsi="Times New Roman" w:cs="Times New Roman"/>
          <w:sz w:val="24"/>
          <w:szCs w:val="24"/>
        </w:rPr>
        <w:t xml:space="preserve"> ed.). Sage.</w:t>
      </w:r>
    </w:p>
    <w:p w14:paraId="4F7BFD25" w14:textId="6EE98D89" w:rsidR="00AF2B2E" w:rsidRDefault="00AF2B2E" w:rsidP="00770142">
      <w:pPr>
        <w:spacing w:after="0" w:line="480" w:lineRule="auto"/>
        <w:ind w:left="720" w:hanging="720"/>
        <w:rPr>
          <w:rFonts w:ascii="Times New Roman" w:hAnsi="Times New Roman" w:cs="Times New Roman"/>
          <w:sz w:val="24"/>
          <w:szCs w:val="24"/>
        </w:rPr>
      </w:pPr>
      <w:r w:rsidRPr="00F47F90">
        <w:rPr>
          <w:rFonts w:ascii="Times New Roman" w:hAnsi="Times New Roman" w:cs="Times New Roman"/>
          <w:sz w:val="24"/>
          <w:szCs w:val="24"/>
        </w:rPr>
        <w:t xml:space="preserve">Seeley, J. (2017). Show us your frilly, pink underbelly: Men administrative assistants doing masculinities and femininity. </w:t>
      </w:r>
      <w:r w:rsidRPr="00F47F90">
        <w:rPr>
          <w:rFonts w:ascii="Times New Roman" w:hAnsi="Times New Roman" w:cs="Times New Roman"/>
          <w:i/>
          <w:sz w:val="24"/>
          <w:szCs w:val="24"/>
        </w:rPr>
        <w:t>Gender, Work and Organization, 25</w:t>
      </w:r>
      <w:r>
        <w:rPr>
          <w:rFonts w:ascii="Times New Roman" w:hAnsi="Times New Roman" w:cs="Times New Roman"/>
          <w:iCs/>
          <w:sz w:val="24"/>
          <w:szCs w:val="24"/>
        </w:rPr>
        <w:t>(4)</w:t>
      </w:r>
      <w:r w:rsidRPr="00F47F90">
        <w:rPr>
          <w:rFonts w:ascii="Times New Roman" w:hAnsi="Times New Roman" w:cs="Times New Roman"/>
          <w:sz w:val="24"/>
          <w:szCs w:val="24"/>
        </w:rPr>
        <w:t xml:space="preserve">, 418-436. </w:t>
      </w:r>
      <w:hyperlink r:id="rId56" w:history="1">
        <w:r w:rsidRPr="00B34E68">
          <w:rPr>
            <w:rStyle w:val="Hyperlink"/>
            <w:rFonts w:ascii="Times New Roman" w:hAnsi="Times New Roman" w:cs="Times New Roman"/>
            <w:sz w:val="24"/>
            <w:szCs w:val="24"/>
          </w:rPr>
          <w:t>https://doi.org/10.1111/gwao.12202</w:t>
        </w:r>
      </w:hyperlink>
      <w:r>
        <w:rPr>
          <w:rFonts w:ascii="Times New Roman" w:hAnsi="Times New Roman" w:cs="Times New Roman"/>
          <w:sz w:val="24"/>
          <w:szCs w:val="24"/>
        </w:rPr>
        <w:t xml:space="preserve"> </w:t>
      </w:r>
    </w:p>
    <w:p w14:paraId="2E5943CD" w14:textId="19FB0F05"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lastRenderedPageBreak/>
        <w:t xml:space="preserve">Seligman, M. (1972). Learned helplessness. </w:t>
      </w:r>
      <w:r w:rsidRPr="008E4F60">
        <w:rPr>
          <w:rFonts w:ascii="Times New Roman" w:hAnsi="Times New Roman" w:cs="Times New Roman"/>
          <w:i/>
          <w:iCs/>
          <w:sz w:val="24"/>
          <w:szCs w:val="24"/>
        </w:rPr>
        <w:t>Annual Review of Medicine, 23</w:t>
      </w:r>
      <w:r w:rsidRPr="008E4F60">
        <w:rPr>
          <w:rFonts w:ascii="Times New Roman" w:hAnsi="Times New Roman" w:cs="Times New Roman"/>
          <w:sz w:val="24"/>
          <w:szCs w:val="24"/>
        </w:rPr>
        <w:t xml:space="preserve">(1). 407–412. </w:t>
      </w:r>
      <w:hyperlink r:id="rId57" w:history="1">
        <w:r w:rsidRPr="008E4F60">
          <w:rPr>
            <w:rFonts w:ascii="Times New Roman" w:hAnsi="Times New Roman" w:cs="Times New Roman"/>
            <w:color w:val="0563C1" w:themeColor="hyperlink"/>
            <w:sz w:val="24"/>
            <w:szCs w:val="24"/>
            <w:u w:val="single"/>
          </w:rPr>
          <w:t>https://www.annualreviews.org/doi/pdf/10.1146/annurev.me.23.020172.002203</w:t>
        </w:r>
      </w:hyperlink>
      <w:r w:rsidRPr="008E4F60">
        <w:rPr>
          <w:rFonts w:ascii="Times New Roman" w:hAnsi="Times New Roman" w:cs="Times New Roman"/>
          <w:sz w:val="24"/>
          <w:szCs w:val="24"/>
        </w:rPr>
        <w:t xml:space="preserve"> </w:t>
      </w:r>
    </w:p>
    <w:p w14:paraId="318ACCD7"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Smith, F., &amp; </w:t>
      </w:r>
      <w:proofErr w:type="spellStart"/>
      <w:r w:rsidRPr="008E4F60">
        <w:rPr>
          <w:rFonts w:ascii="Times New Roman" w:hAnsi="Times New Roman" w:cs="Times New Roman"/>
          <w:sz w:val="24"/>
          <w:szCs w:val="24"/>
        </w:rPr>
        <w:t>Coel</w:t>
      </w:r>
      <w:proofErr w:type="spellEnd"/>
      <w:r w:rsidRPr="008E4F60">
        <w:rPr>
          <w:rFonts w:ascii="Times New Roman" w:hAnsi="Times New Roman" w:cs="Times New Roman"/>
          <w:sz w:val="24"/>
          <w:szCs w:val="24"/>
        </w:rPr>
        <w:t xml:space="preserve">, C. (2018). Workplace bullying policies, higher education, and the First Amendment: Building bridges, not walls, </w:t>
      </w:r>
      <w:r w:rsidRPr="008E4F60">
        <w:rPr>
          <w:rFonts w:ascii="Times New Roman" w:hAnsi="Times New Roman" w:cs="Times New Roman"/>
          <w:i/>
          <w:iCs/>
          <w:sz w:val="24"/>
          <w:szCs w:val="24"/>
        </w:rPr>
        <w:t>First Amendment Studies, 52</w:t>
      </w:r>
      <w:r w:rsidRPr="008E4F60">
        <w:rPr>
          <w:rFonts w:ascii="Times New Roman" w:hAnsi="Times New Roman" w:cs="Times New Roman"/>
          <w:sz w:val="24"/>
          <w:szCs w:val="24"/>
        </w:rPr>
        <w:t xml:space="preserve">(1-2), 96-111. </w:t>
      </w:r>
      <w:hyperlink r:id="rId58" w:history="1">
        <w:r w:rsidRPr="008E4F60">
          <w:rPr>
            <w:rFonts w:ascii="Times New Roman" w:hAnsi="Times New Roman" w:cs="Times New Roman"/>
            <w:color w:val="0563C1" w:themeColor="hyperlink"/>
            <w:sz w:val="24"/>
            <w:szCs w:val="24"/>
            <w:u w:val="single"/>
          </w:rPr>
          <w:t>https://doi.org/10.1080/21689725.2018.1495094</w:t>
        </w:r>
      </w:hyperlink>
    </w:p>
    <w:p w14:paraId="34E124E1"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Sundstrom, B., Ferrara, M., </w:t>
      </w:r>
      <w:proofErr w:type="spellStart"/>
      <w:r w:rsidRPr="008E4F60">
        <w:rPr>
          <w:rFonts w:ascii="Times New Roman" w:hAnsi="Times New Roman" w:cs="Times New Roman"/>
          <w:sz w:val="24"/>
          <w:szCs w:val="24"/>
        </w:rPr>
        <w:t>DeMaria</w:t>
      </w:r>
      <w:proofErr w:type="spellEnd"/>
      <w:r w:rsidRPr="008E4F60">
        <w:rPr>
          <w:rFonts w:ascii="Times New Roman" w:hAnsi="Times New Roman" w:cs="Times New Roman"/>
          <w:sz w:val="24"/>
          <w:szCs w:val="24"/>
        </w:rPr>
        <w:t xml:space="preserve">, A., Gabel, C., Booth, K., &amp; Cabot, J. (2018). It’s your place: Development and evaluation of an evidence-based bystander intervention campaign. </w:t>
      </w:r>
      <w:r w:rsidRPr="008E4F60">
        <w:rPr>
          <w:rFonts w:ascii="Times New Roman" w:hAnsi="Times New Roman" w:cs="Times New Roman"/>
          <w:i/>
          <w:sz w:val="24"/>
          <w:szCs w:val="24"/>
        </w:rPr>
        <w:t>Health Communication, 33</w:t>
      </w:r>
      <w:r w:rsidRPr="008E4F60">
        <w:rPr>
          <w:rFonts w:ascii="Times New Roman" w:hAnsi="Times New Roman" w:cs="Times New Roman"/>
          <w:sz w:val="24"/>
          <w:szCs w:val="24"/>
        </w:rPr>
        <w:t xml:space="preserve">(9), 1141-1150. </w:t>
      </w:r>
      <w:hyperlink r:id="rId59" w:history="1">
        <w:r w:rsidRPr="008E4F60">
          <w:rPr>
            <w:rFonts w:ascii="Times New Roman" w:hAnsi="Times New Roman" w:cs="Times New Roman"/>
            <w:color w:val="0563C1" w:themeColor="hyperlink"/>
            <w:sz w:val="24"/>
            <w:szCs w:val="24"/>
            <w:u w:val="single"/>
          </w:rPr>
          <w:t>https://doi.org/10.1080/10410236.2017.1333561</w:t>
        </w:r>
      </w:hyperlink>
    </w:p>
    <w:p w14:paraId="3C509E3C"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S., &amp; Krone, K. (2015). Chaos, reports, and quests: Narrative agency and co-workers in stories of workplace bullying. </w:t>
      </w:r>
      <w:r w:rsidRPr="008E4F60">
        <w:rPr>
          <w:rFonts w:ascii="Times New Roman" w:hAnsi="Times New Roman" w:cs="Times New Roman"/>
          <w:i/>
          <w:iCs/>
          <w:sz w:val="24"/>
          <w:szCs w:val="24"/>
        </w:rPr>
        <w:t>Management Communication Quarterly, 29</w:t>
      </w:r>
      <w:r w:rsidRPr="008E4F60">
        <w:rPr>
          <w:rFonts w:ascii="Times New Roman" w:hAnsi="Times New Roman" w:cs="Times New Roman"/>
          <w:sz w:val="24"/>
          <w:szCs w:val="24"/>
        </w:rPr>
        <w:t xml:space="preserve">(1), 3-27. </w:t>
      </w:r>
      <w:hyperlink r:id="rId60" w:history="1">
        <w:r w:rsidRPr="008E4F60">
          <w:rPr>
            <w:rFonts w:ascii="Times New Roman" w:hAnsi="Times New Roman" w:cs="Times New Roman"/>
            <w:color w:val="0563C1" w:themeColor="hyperlink"/>
            <w:sz w:val="24"/>
            <w:szCs w:val="24"/>
            <w:u w:val="single"/>
          </w:rPr>
          <w:t>https://doi.org/10.1177/0893318914552029</w:t>
        </w:r>
      </w:hyperlink>
    </w:p>
    <w:p w14:paraId="7BD33D1C"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S., &amp; Krone, K. (2017). Identifying and re-imagining the paradox of workplace bullying advice. </w:t>
      </w:r>
      <w:r w:rsidRPr="008E4F60">
        <w:rPr>
          <w:rFonts w:ascii="Times New Roman" w:hAnsi="Times New Roman" w:cs="Times New Roman"/>
          <w:i/>
          <w:sz w:val="24"/>
          <w:szCs w:val="24"/>
        </w:rPr>
        <w:t>Journal of Applied Communication Research, 45</w:t>
      </w:r>
      <w:r w:rsidRPr="008E4F60">
        <w:rPr>
          <w:rFonts w:ascii="Times New Roman" w:hAnsi="Times New Roman" w:cs="Times New Roman"/>
          <w:sz w:val="24"/>
          <w:szCs w:val="24"/>
        </w:rPr>
        <w:t xml:space="preserve">(2), 218-235. </w:t>
      </w:r>
      <w:hyperlink r:id="rId61" w:history="1">
        <w:r w:rsidRPr="008E4F60">
          <w:rPr>
            <w:rFonts w:ascii="Times New Roman" w:hAnsi="Times New Roman" w:cs="Times New Roman"/>
            <w:color w:val="0563C1" w:themeColor="hyperlink"/>
            <w:sz w:val="24"/>
            <w:szCs w:val="24"/>
            <w:u w:val="single"/>
          </w:rPr>
          <w:t>https://doi.org/10.1080/00909882.2017.1288291</w:t>
        </w:r>
      </w:hyperlink>
    </w:p>
    <w:p w14:paraId="71DC48CA" w14:textId="483BF95C"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Tye</w:t>
      </w:r>
      <w:proofErr w:type="spellEnd"/>
      <w:r w:rsidRPr="008E4F60">
        <w:rPr>
          <w:rFonts w:ascii="Times New Roman" w:hAnsi="Times New Roman" w:cs="Times New Roman"/>
          <w:sz w:val="24"/>
          <w:szCs w:val="24"/>
        </w:rPr>
        <w:t xml:space="preserve">-Williams, S., &amp; Ruble, K. (2017). Perceptions of workplace bullying narratives: Exploring attributions. </w:t>
      </w:r>
      <w:r w:rsidRPr="008E4F60">
        <w:rPr>
          <w:rFonts w:ascii="Times New Roman" w:hAnsi="Times New Roman" w:cs="Times New Roman"/>
          <w:i/>
          <w:iCs/>
          <w:sz w:val="24"/>
          <w:szCs w:val="24"/>
        </w:rPr>
        <w:t>Ohio Communication Journal, 55</w:t>
      </w:r>
      <w:r w:rsidR="00CD3238">
        <w:rPr>
          <w:rFonts w:ascii="Times New Roman" w:hAnsi="Times New Roman" w:cs="Times New Roman"/>
          <w:sz w:val="24"/>
          <w:szCs w:val="24"/>
        </w:rPr>
        <w:t>(1)</w:t>
      </w:r>
      <w:r w:rsidRPr="008E4F60">
        <w:rPr>
          <w:rFonts w:ascii="Times New Roman" w:hAnsi="Times New Roman" w:cs="Times New Roman"/>
          <w:i/>
          <w:iCs/>
          <w:sz w:val="24"/>
          <w:szCs w:val="24"/>
        </w:rPr>
        <w:t>,</w:t>
      </w:r>
      <w:r w:rsidRPr="008E4F60">
        <w:rPr>
          <w:rFonts w:ascii="Times New Roman" w:hAnsi="Times New Roman" w:cs="Times New Roman"/>
          <w:sz w:val="24"/>
          <w:szCs w:val="24"/>
        </w:rPr>
        <w:t xml:space="preserve"> 1-15. </w:t>
      </w:r>
    </w:p>
    <w:p w14:paraId="2AE163B2"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Tracy, S., </w:t>
      </w:r>
      <w:proofErr w:type="spellStart"/>
      <w:r w:rsidRPr="008E4F60">
        <w:rPr>
          <w:rFonts w:ascii="Times New Roman" w:hAnsi="Times New Roman" w:cs="Times New Roman"/>
          <w:sz w:val="24"/>
          <w:szCs w:val="24"/>
        </w:rPr>
        <w:t>Lutgen</w:t>
      </w:r>
      <w:proofErr w:type="spellEnd"/>
      <w:r w:rsidRPr="008E4F60">
        <w:rPr>
          <w:rFonts w:ascii="Times New Roman" w:hAnsi="Times New Roman" w:cs="Times New Roman"/>
          <w:sz w:val="24"/>
          <w:szCs w:val="24"/>
        </w:rPr>
        <w:t xml:space="preserve">-Sandvik, P., &amp; Alberts, J. (2006). Nightmares, </w:t>
      </w:r>
      <w:proofErr w:type="gramStart"/>
      <w:r w:rsidRPr="008E4F60">
        <w:rPr>
          <w:rFonts w:ascii="Times New Roman" w:hAnsi="Times New Roman" w:cs="Times New Roman"/>
          <w:sz w:val="24"/>
          <w:szCs w:val="24"/>
        </w:rPr>
        <w:t>demons</w:t>
      </w:r>
      <w:proofErr w:type="gramEnd"/>
      <w:r w:rsidRPr="008E4F60">
        <w:rPr>
          <w:rFonts w:ascii="Times New Roman" w:hAnsi="Times New Roman" w:cs="Times New Roman"/>
          <w:sz w:val="24"/>
          <w:szCs w:val="24"/>
        </w:rPr>
        <w:t xml:space="preserve"> and slaves: Exploring the painful metaphors of workplace bullying. </w:t>
      </w:r>
      <w:r w:rsidRPr="008E4F60">
        <w:rPr>
          <w:rFonts w:ascii="Times New Roman" w:hAnsi="Times New Roman" w:cs="Times New Roman"/>
          <w:i/>
          <w:iCs/>
          <w:sz w:val="24"/>
          <w:szCs w:val="24"/>
        </w:rPr>
        <w:t>Management Communication Quarterly, 20</w:t>
      </w:r>
      <w:r w:rsidRPr="008E4F60">
        <w:rPr>
          <w:rFonts w:ascii="Times New Roman" w:hAnsi="Times New Roman" w:cs="Times New Roman"/>
          <w:sz w:val="24"/>
          <w:szCs w:val="24"/>
        </w:rPr>
        <w:t xml:space="preserve">(2), 148-185. </w:t>
      </w:r>
      <w:hyperlink r:id="rId62" w:history="1">
        <w:r w:rsidRPr="008E4F60">
          <w:rPr>
            <w:rFonts w:ascii="Times New Roman" w:hAnsi="Times New Roman" w:cs="Times New Roman"/>
            <w:color w:val="0563C1" w:themeColor="hyperlink"/>
            <w:sz w:val="24"/>
            <w:szCs w:val="24"/>
            <w:u w:val="single"/>
          </w:rPr>
          <w:t>https://doi.org/10.1177/0893318906291980</w:t>
        </w:r>
      </w:hyperlink>
    </w:p>
    <w:p w14:paraId="50FDA2AA" w14:textId="1AAEB8C6" w:rsidR="000126FC" w:rsidRDefault="000126FC" w:rsidP="00770142">
      <w:pPr>
        <w:spacing w:after="0" w:line="480" w:lineRule="auto"/>
        <w:ind w:left="720" w:hanging="720"/>
        <w:rPr>
          <w:rFonts w:ascii="Times New Roman" w:hAnsi="Times New Roman" w:cs="Times New Roman"/>
          <w:sz w:val="24"/>
          <w:szCs w:val="24"/>
        </w:rPr>
      </w:pPr>
      <w:r w:rsidRPr="00F47F90">
        <w:rPr>
          <w:rFonts w:ascii="Times New Roman" w:hAnsi="Times New Roman" w:cs="Times New Roman"/>
          <w:sz w:val="24"/>
          <w:szCs w:val="24"/>
        </w:rPr>
        <w:t xml:space="preserve">Truss, C., </w:t>
      </w:r>
      <w:proofErr w:type="spellStart"/>
      <w:r w:rsidRPr="00F47F90">
        <w:rPr>
          <w:rFonts w:ascii="Times New Roman" w:hAnsi="Times New Roman" w:cs="Times New Roman"/>
          <w:sz w:val="24"/>
          <w:szCs w:val="24"/>
        </w:rPr>
        <w:t>Alfes</w:t>
      </w:r>
      <w:proofErr w:type="spellEnd"/>
      <w:r w:rsidRPr="00F47F90">
        <w:rPr>
          <w:rFonts w:ascii="Times New Roman" w:hAnsi="Times New Roman" w:cs="Times New Roman"/>
          <w:sz w:val="24"/>
          <w:szCs w:val="24"/>
        </w:rPr>
        <w:t xml:space="preserve">, K., Shantz, A., &amp; </w:t>
      </w:r>
      <w:proofErr w:type="spellStart"/>
      <w:r w:rsidRPr="00F47F90">
        <w:rPr>
          <w:rFonts w:ascii="Times New Roman" w:hAnsi="Times New Roman" w:cs="Times New Roman"/>
          <w:sz w:val="24"/>
          <w:szCs w:val="24"/>
        </w:rPr>
        <w:t>Rosewarne</w:t>
      </w:r>
      <w:proofErr w:type="spellEnd"/>
      <w:r w:rsidRPr="00F47F90">
        <w:rPr>
          <w:rFonts w:ascii="Times New Roman" w:hAnsi="Times New Roman" w:cs="Times New Roman"/>
          <w:sz w:val="24"/>
          <w:szCs w:val="24"/>
        </w:rPr>
        <w:t xml:space="preserve">, A. (2013). Still in the </w:t>
      </w:r>
      <w:proofErr w:type="gramStart"/>
      <w:r w:rsidRPr="00F47F90">
        <w:rPr>
          <w:rFonts w:ascii="Times New Roman" w:hAnsi="Times New Roman" w:cs="Times New Roman"/>
          <w:sz w:val="24"/>
          <w:szCs w:val="24"/>
        </w:rPr>
        <w:t>ghetto?:</w:t>
      </w:r>
      <w:proofErr w:type="gramEnd"/>
      <w:r w:rsidRPr="00F47F90">
        <w:rPr>
          <w:rFonts w:ascii="Times New Roman" w:hAnsi="Times New Roman" w:cs="Times New Roman"/>
          <w:sz w:val="24"/>
          <w:szCs w:val="24"/>
        </w:rPr>
        <w:t xml:space="preserve"> Experiences of secretarial work in the 21</w:t>
      </w:r>
      <w:r w:rsidRPr="00F47F90">
        <w:rPr>
          <w:rFonts w:ascii="Times New Roman" w:hAnsi="Times New Roman" w:cs="Times New Roman"/>
          <w:sz w:val="24"/>
          <w:szCs w:val="24"/>
          <w:vertAlign w:val="superscript"/>
        </w:rPr>
        <w:t>st</w:t>
      </w:r>
      <w:r w:rsidRPr="00F47F90">
        <w:rPr>
          <w:rFonts w:ascii="Times New Roman" w:hAnsi="Times New Roman" w:cs="Times New Roman"/>
          <w:sz w:val="24"/>
          <w:szCs w:val="24"/>
        </w:rPr>
        <w:t xml:space="preserve"> century. </w:t>
      </w:r>
      <w:r w:rsidRPr="00F47F90">
        <w:rPr>
          <w:rFonts w:ascii="Times New Roman" w:hAnsi="Times New Roman" w:cs="Times New Roman"/>
          <w:i/>
          <w:sz w:val="24"/>
          <w:szCs w:val="24"/>
        </w:rPr>
        <w:t>Gender, Work and Organization, 20</w:t>
      </w:r>
      <w:r>
        <w:rPr>
          <w:rFonts w:ascii="Times New Roman" w:hAnsi="Times New Roman" w:cs="Times New Roman"/>
          <w:iCs/>
          <w:sz w:val="24"/>
          <w:szCs w:val="24"/>
        </w:rPr>
        <w:t>(4)</w:t>
      </w:r>
      <w:r w:rsidRPr="00F47F90">
        <w:rPr>
          <w:rFonts w:ascii="Times New Roman" w:hAnsi="Times New Roman" w:cs="Times New Roman"/>
          <w:sz w:val="24"/>
          <w:szCs w:val="24"/>
        </w:rPr>
        <w:t xml:space="preserve">, 349-363. </w:t>
      </w:r>
      <w:hyperlink r:id="rId63" w:history="1">
        <w:r w:rsidRPr="00B34E68">
          <w:rPr>
            <w:rStyle w:val="Hyperlink"/>
            <w:rFonts w:ascii="Times New Roman" w:hAnsi="Times New Roman" w:cs="Times New Roman"/>
            <w:sz w:val="24"/>
            <w:szCs w:val="24"/>
          </w:rPr>
          <w:t>https://doi.org/10.1111/j.1468-0432.2012.00587.x</w:t>
        </w:r>
      </w:hyperlink>
      <w:r>
        <w:rPr>
          <w:rFonts w:ascii="Times New Roman" w:hAnsi="Times New Roman" w:cs="Times New Roman"/>
          <w:sz w:val="24"/>
          <w:szCs w:val="24"/>
        </w:rPr>
        <w:t xml:space="preserve"> </w:t>
      </w:r>
    </w:p>
    <w:p w14:paraId="43599BF3" w14:textId="2EC1844F"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lastRenderedPageBreak/>
        <w:t xml:space="preserve">Van Boven, L., Loewenstein, G., Dunning, D., &amp; </w:t>
      </w:r>
      <w:proofErr w:type="spellStart"/>
      <w:r w:rsidRPr="008E4F60">
        <w:rPr>
          <w:rFonts w:ascii="Times New Roman" w:hAnsi="Times New Roman" w:cs="Times New Roman"/>
          <w:sz w:val="24"/>
          <w:szCs w:val="24"/>
        </w:rPr>
        <w:t>Nordgren</w:t>
      </w:r>
      <w:proofErr w:type="spellEnd"/>
      <w:r w:rsidRPr="008E4F60">
        <w:rPr>
          <w:rFonts w:ascii="Times New Roman" w:hAnsi="Times New Roman" w:cs="Times New Roman"/>
          <w:sz w:val="24"/>
          <w:szCs w:val="24"/>
        </w:rPr>
        <w:t xml:space="preserve">, L. (2013). Changing places: A dual judgement model of empathy gaps in emotional perspective taking. In J. O. Olson &amp; M. P. Zanna (Eds.), </w:t>
      </w:r>
      <w:r w:rsidRPr="008E4F60">
        <w:rPr>
          <w:rFonts w:ascii="Times New Roman" w:hAnsi="Times New Roman" w:cs="Times New Roman"/>
          <w:i/>
          <w:iCs/>
          <w:sz w:val="24"/>
          <w:szCs w:val="24"/>
        </w:rPr>
        <w:t>Advances in experimental social psychology</w:t>
      </w:r>
      <w:r w:rsidRPr="008E4F60">
        <w:rPr>
          <w:rFonts w:ascii="Times New Roman" w:hAnsi="Times New Roman" w:cs="Times New Roman"/>
          <w:sz w:val="24"/>
          <w:szCs w:val="24"/>
        </w:rPr>
        <w:t xml:space="preserve"> (pp. 117-171). Academic Press.</w:t>
      </w:r>
    </w:p>
    <w:p w14:paraId="5FC09EA7" w14:textId="3908EC39"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Van </w:t>
      </w:r>
      <w:proofErr w:type="spellStart"/>
      <w:r w:rsidRPr="008E4F60">
        <w:rPr>
          <w:rFonts w:ascii="Times New Roman" w:hAnsi="Times New Roman" w:cs="Times New Roman"/>
          <w:sz w:val="24"/>
          <w:szCs w:val="24"/>
        </w:rPr>
        <w:t>Maanen</w:t>
      </w:r>
      <w:proofErr w:type="spellEnd"/>
      <w:r w:rsidRPr="008E4F60">
        <w:rPr>
          <w:rFonts w:ascii="Times New Roman" w:hAnsi="Times New Roman" w:cs="Times New Roman"/>
          <w:sz w:val="24"/>
          <w:szCs w:val="24"/>
        </w:rPr>
        <w:t xml:space="preserve">, J., &amp; Schein, E. (1979). Toward a theory of organizational socialization. In B. M. </w:t>
      </w:r>
      <w:proofErr w:type="spellStart"/>
      <w:r w:rsidRPr="008E4F60">
        <w:rPr>
          <w:rFonts w:ascii="Times New Roman" w:hAnsi="Times New Roman" w:cs="Times New Roman"/>
          <w:sz w:val="24"/>
          <w:szCs w:val="24"/>
        </w:rPr>
        <w:t>Staw</w:t>
      </w:r>
      <w:proofErr w:type="spellEnd"/>
      <w:r w:rsidRPr="008E4F60">
        <w:rPr>
          <w:rFonts w:ascii="Times New Roman" w:hAnsi="Times New Roman" w:cs="Times New Roman"/>
          <w:sz w:val="24"/>
          <w:szCs w:val="24"/>
        </w:rPr>
        <w:t xml:space="preserve"> &amp; L. L. Cummings (Eds.), </w:t>
      </w:r>
      <w:r w:rsidRPr="008E4F60">
        <w:rPr>
          <w:rFonts w:ascii="Times New Roman" w:hAnsi="Times New Roman" w:cs="Times New Roman"/>
          <w:i/>
          <w:iCs/>
          <w:sz w:val="24"/>
          <w:szCs w:val="24"/>
        </w:rPr>
        <w:t xml:space="preserve">Research in </w:t>
      </w:r>
      <w:r w:rsidR="00F30E50">
        <w:rPr>
          <w:rFonts w:ascii="Times New Roman" w:hAnsi="Times New Roman" w:cs="Times New Roman"/>
          <w:i/>
          <w:iCs/>
          <w:sz w:val="24"/>
          <w:szCs w:val="24"/>
        </w:rPr>
        <w:t>o</w:t>
      </w:r>
      <w:r w:rsidR="00F30E50" w:rsidRPr="008E4F60">
        <w:rPr>
          <w:rFonts w:ascii="Times New Roman" w:hAnsi="Times New Roman" w:cs="Times New Roman"/>
          <w:i/>
          <w:iCs/>
          <w:sz w:val="24"/>
          <w:szCs w:val="24"/>
        </w:rPr>
        <w:t>rganizational</w:t>
      </w:r>
      <w:r w:rsidRPr="008E4F60">
        <w:rPr>
          <w:rFonts w:ascii="Times New Roman" w:hAnsi="Times New Roman" w:cs="Times New Roman"/>
          <w:i/>
          <w:iCs/>
          <w:sz w:val="24"/>
          <w:szCs w:val="24"/>
        </w:rPr>
        <w:t xml:space="preserve"> </w:t>
      </w:r>
      <w:r w:rsidR="00F30E50">
        <w:rPr>
          <w:rFonts w:ascii="Times New Roman" w:hAnsi="Times New Roman" w:cs="Times New Roman"/>
          <w:i/>
          <w:iCs/>
          <w:sz w:val="24"/>
          <w:szCs w:val="24"/>
        </w:rPr>
        <w:t>b</w:t>
      </w:r>
      <w:r w:rsidRPr="008E4F60">
        <w:rPr>
          <w:rFonts w:ascii="Times New Roman" w:hAnsi="Times New Roman" w:cs="Times New Roman"/>
          <w:i/>
          <w:iCs/>
          <w:sz w:val="24"/>
          <w:szCs w:val="24"/>
        </w:rPr>
        <w:t xml:space="preserve">ehavior </w:t>
      </w:r>
      <w:r w:rsidRPr="008E4F60">
        <w:rPr>
          <w:rFonts w:ascii="Times New Roman" w:hAnsi="Times New Roman" w:cs="Times New Roman"/>
          <w:sz w:val="24"/>
          <w:szCs w:val="24"/>
        </w:rPr>
        <w:t>(Vol. 1,</w:t>
      </w:r>
      <w:r w:rsidRPr="008E4F60">
        <w:rPr>
          <w:rFonts w:ascii="Times New Roman" w:hAnsi="Times New Roman" w:cs="Times New Roman"/>
          <w:i/>
          <w:iCs/>
          <w:sz w:val="24"/>
          <w:szCs w:val="24"/>
        </w:rPr>
        <w:t xml:space="preserve"> </w:t>
      </w:r>
      <w:r w:rsidRPr="008E4F60">
        <w:rPr>
          <w:rFonts w:ascii="Times New Roman" w:hAnsi="Times New Roman" w:cs="Times New Roman"/>
          <w:sz w:val="24"/>
          <w:szCs w:val="24"/>
        </w:rPr>
        <w:t>pp. 209-264). Elsevier.</w:t>
      </w:r>
    </w:p>
    <w:p w14:paraId="7B9363A7"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Weick, K. (1995). </w:t>
      </w:r>
      <w:r w:rsidRPr="008E4F60">
        <w:rPr>
          <w:rFonts w:ascii="Times New Roman" w:hAnsi="Times New Roman" w:cs="Times New Roman"/>
          <w:i/>
          <w:iCs/>
          <w:sz w:val="24"/>
          <w:szCs w:val="24"/>
        </w:rPr>
        <w:t>Sensemaking in organizations</w:t>
      </w:r>
      <w:r w:rsidRPr="008E4F60">
        <w:rPr>
          <w:rFonts w:ascii="Times New Roman" w:hAnsi="Times New Roman" w:cs="Times New Roman"/>
          <w:sz w:val="24"/>
          <w:szCs w:val="24"/>
        </w:rPr>
        <w:t xml:space="preserve">. Sage Publications. </w:t>
      </w:r>
    </w:p>
    <w:p w14:paraId="6062E897"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Weick, K., Sutcliffe, K., &amp; Obstfeld, D. (2005). Organizing and the process of sensemaking. </w:t>
      </w:r>
      <w:r w:rsidRPr="008E4F60">
        <w:rPr>
          <w:rFonts w:ascii="Times New Roman" w:hAnsi="Times New Roman" w:cs="Times New Roman"/>
          <w:i/>
          <w:sz w:val="24"/>
          <w:szCs w:val="24"/>
        </w:rPr>
        <w:t>Organization Science, 16</w:t>
      </w:r>
      <w:r w:rsidRPr="008E4F60">
        <w:rPr>
          <w:rFonts w:ascii="Times New Roman" w:hAnsi="Times New Roman" w:cs="Times New Roman"/>
          <w:sz w:val="24"/>
          <w:szCs w:val="24"/>
        </w:rPr>
        <w:t xml:space="preserve">(4), 409-421. </w:t>
      </w:r>
      <w:hyperlink r:id="rId64" w:history="1">
        <w:r w:rsidRPr="008E4F60">
          <w:rPr>
            <w:rFonts w:ascii="Times New Roman" w:hAnsi="Times New Roman" w:cs="Times New Roman"/>
            <w:color w:val="0563C1" w:themeColor="hyperlink"/>
            <w:sz w:val="24"/>
            <w:szCs w:val="24"/>
            <w:u w:val="single"/>
          </w:rPr>
          <w:t>https://doi.org/10.1287/orsc.1050.0133</w:t>
        </w:r>
      </w:hyperlink>
      <w:r w:rsidRPr="008E4F60" w:rsidDel="00CD7F73">
        <w:rPr>
          <w:rFonts w:ascii="Times New Roman" w:hAnsi="Times New Roman" w:cs="Times New Roman"/>
          <w:sz w:val="24"/>
          <w:szCs w:val="24"/>
        </w:rPr>
        <w:t xml:space="preserve"> </w:t>
      </w:r>
    </w:p>
    <w:p w14:paraId="4D81CA7D" w14:textId="77777777" w:rsidR="00494FE8" w:rsidRPr="008E4F60" w:rsidRDefault="00494FE8" w:rsidP="00770142">
      <w:pPr>
        <w:spacing w:after="0" w:line="480" w:lineRule="auto"/>
        <w:ind w:left="720" w:hanging="720"/>
        <w:rPr>
          <w:rFonts w:ascii="Times New Roman" w:hAnsi="Times New Roman" w:cs="Times New Roman"/>
          <w:sz w:val="24"/>
          <w:szCs w:val="24"/>
        </w:rPr>
      </w:pPr>
      <w:r w:rsidRPr="008E4F60">
        <w:rPr>
          <w:rFonts w:ascii="Times New Roman" w:hAnsi="Times New Roman" w:cs="Times New Roman"/>
          <w:sz w:val="24"/>
          <w:szCs w:val="24"/>
        </w:rPr>
        <w:t xml:space="preserve">White, K., &amp; Van Boven, L. (2011). Immediacy bias in social-emotional comparisons. </w:t>
      </w:r>
      <w:r w:rsidRPr="008E4F60">
        <w:rPr>
          <w:rFonts w:ascii="Times New Roman" w:hAnsi="Times New Roman" w:cs="Times New Roman"/>
          <w:i/>
          <w:sz w:val="24"/>
          <w:szCs w:val="24"/>
        </w:rPr>
        <w:t>Emotion, 12</w:t>
      </w:r>
      <w:r w:rsidRPr="008E4F60">
        <w:rPr>
          <w:rFonts w:ascii="Times New Roman" w:hAnsi="Times New Roman" w:cs="Times New Roman"/>
          <w:sz w:val="24"/>
          <w:szCs w:val="24"/>
        </w:rPr>
        <w:t xml:space="preserve">(4), 737-747. </w:t>
      </w:r>
      <w:hyperlink r:id="rId65" w:history="1">
        <w:r w:rsidRPr="008E4F60">
          <w:rPr>
            <w:rFonts w:ascii="Times New Roman" w:hAnsi="Times New Roman" w:cs="Times New Roman"/>
            <w:color w:val="0563C1" w:themeColor="hyperlink"/>
            <w:sz w:val="24"/>
            <w:szCs w:val="24"/>
            <w:u w:val="single"/>
          </w:rPr>
          <w:t>https://doi.org/10.1037/a0026533</w:t>
        </w:r>
      </w:hyperlink>
    </w:p>
    <w:p w14:paraId="0741EAE4" w14:textId="77777777" w:rsidR="00494FE8" w:rsidRPr="008E4F60" w:rsidRDefault="00494FE8" w:rsidP="00770142">
      <w:pPr>
        <w:spacing w:after="0" w:line="480" w:lineRule="auto"/>
        <w:ind w:left="720" w:hanging="720"/>
        <w:rPr>
          <w:rFonts w:ascii="Times New Roman" w:hAnsi="Times New Roman" w:cs="Times New Roman"/>
          <w:sz w:val="24"/>
          <w:szCs w:val="24"/>
        </w:rPr>
      </w:pPr>
      <w:proofErr w:type="spellStart"/>
      <w:r w:rsidRPr="008E4F60">
        <w:rPr>
          <w:rFonts w:ascii="Times New Roman" w:hAnsi="Times New Roman" w:cs="Times New Roman"/>
          <w:sz w:val="24"/>
          <w:szCs w:val="24"/>
        </w:rPr>
        <w:t>Zabrodska</w:t>
      </w:r>
      <w:proofErr w:type="spellEnd"/>
      <w:r w:rsidRPr="008E4F60">
        <w:rPr>
          <w:rFonts w:ascii="Times New Roman" w:hAnsi="Times New Roman" w:cs="Times New Roman"/>
          <w:sz w:val="24"/>
          <w:szCs w:val="24"/>
        </w:rPr>
        <w:t xml:space="preserve">, K., Ellwood, C., </w:t>
      </w:r>
      <w:proofErr w:type="spellStart"/>
      <w:r w:rsidRPr="008E4F60">
        <w:rPr>
          <w:rFonts w:ascii="Times New Roman" w:hAnsi="Times New Roman" w:cs="Times New Roman"/>
          <w:sz w:val="24"/>
          <w:szCs w:val="24"/>
        </w:rPr>
        <w:t>Zaeemdar</w:t>
      </w:r>
      <w:proofErr w:type="spellEnd"/>
      <w:r w:rsidRPr="008E4F60">
        <w:rPr>
          <w:rFonts w:ascii="Times New Roman" w:hAnsi="Times New Roman" w:cs="Times New Roman"/>
          <w:sz w:val="24"/>
          <w:szCs w:val="24"/>
        </w:rPr>
        <w:t xml:space="preserve">, S., &amp; </w:t>
      </w:r>
      <w:proofErr w:type="spellStart"/>
      <w:r w:rsidRPr="008E4F60">
        <w:rPr>
          <w:rFonts w:ascii="Times New Roman" w:hAnsi="Times New Roman" w:cs="Times New Roman"/>
          <w:sz w:val="24"/>
          <w:szCs w:val="24"/>
        </w:rPr>
        <w:t>Mudrak</w:t>
      </w:r>
      <w:proofErr w:type="spellEnd"/>
      <w:r w:rsidRPr="008E4F60">
        <w:rPr>
          <w:rFonts w:ascii="Times New Roman" w:hAnsi="Times New Roman" w:cs="Times New Roman"/>
          <w:sz w:val="24"/>
          <w:szCs w:val="24"/>
        </w:rPr>
        <w:t xml:space="preserve">, J. (2016). Workplace bullying as sensemaking: An analysis of target and actor perspectives on initial hostile interactions. </w:t>
      </w:r>
      <w:r w:rsidRPr="008E4F60">
        <w:rPr>
          <w:rFonts w:ascii="Times New Roman" w:hAnsi="Times New Roman" w:cs="Times New Roman"/>
          <w:i/>
          <w:iCs/>
          <w:sz w:val="24"/>
          <w:szCs w:val="24"/>
        </w:rPr>
        <w:t>Culture and Organization, 22</w:t>
      </w:r>
      <w:r w:rsidRPr="008E4F60">
        <w:rPr>
          <w:rFonts w:ascii="Times New Roman" w:hAnsi="Times New Roman" w:cs="Times New Roman"/>
          <w:sz w:val="24"/>
          <w:szCs w:val="24"/>
        </w:rPr>
        <w:t xml:space="preserve">(2), 136-157. </w:t>
      </w:r>
      <w:hyperlink r:id="rId66" w:history="1">
        <w:r w:rsidRPr="008E4F60">
          <w:rPr>
            <w:rFonts w:ascii="Times New Roman" w:hAnsi="Times New Roman" w:cs="Times New Roman"/>
            <w:color w:val="0563C1" w:themeColor="hyperlink"/>
            <w:sz w:val="24"/>
            <w:szCs w:val="24"/>
            <w:u w:val="single"/>
          </w:rPr>
          <w:t>https://doi.org/10.1080/14759551.2014.894514</w:t>
        </w:r>
      </w:hyperlink>
      <w:r w:rsidRPr="008E4F60">
        <w:rPr>
          <w:rFonts w:ascii="Times New Roman" w:hAnsi="Times New Roman" w:cs="Times New Roman"/>
          <w:sz w:val="24"/>
          <w:szCs w:val="24"/>
        </w:rPr>
        <w:t xml:space="preserve"> </w:t>
      </w:r>
      <w:r w:rsidRPr="008E4F60">
        <w:rPr>
          <w:rFonts w:ascii="Times New Roman" w:hAnsi="Times New Roman" w:cs="Times New Roman"/>
          <w:sz w:val="24"/>
          <w:szCs w:val="24"/>
        </w:rPr>
        <w:t> </w:t>
      </w:r>
    </w:p>
    <w:p w14:paraId="06DCD944" w14:textId="77777777" w:rsidR="00494FE8" w:rsidRPr="008E4F60" w:rsidRDefault="00494FE8" w:rsidP="00725A64">
      <w:pPr>
        <w:spacing w:after="0"/>
        <w:rPr>
          <w:rFonts w:ascii="Times New Roman" w:hAnsi="Times New Roman" w:cs="Times New Roman"/>
          <w:sz w:val="24"/>
          <w:szCs w:val="24"/>
        </w:rPr>
      </w:pPr>
      <w:r w:rsidRPr="008E4F60">
        <w:rPr>
          <w:rFonts w:ascii="Times New Roman" w:hAnsi="Times New Roman" w:cs="Times New Roman"/>
          <w:sz w:val="24"/>
          <w:szCs w:val="24"/>
        </w:rPr>
        <w:br w:type="page"/>
      </w:r>
    </w:p>
    <w:p w14:paraId="6187AE2A" w14:textId="77777777" w:rsidR="00494FE8" w:rsidRPr="008E4F60" w:rsidRDefault="00494FE8" w:rsidP="00770142">
      <w:pPr>
        <w:pStyle w:val="CHAPTERHEADINGS"/>
        <w:spacing w:before="0"/>
      </w:pPr>
      <w:bookmarkStart w:id="52" w:name="_Toc83221881"/>
      <w:bookmarkStart w:id="53" w:name="_Toc88214837"/>
      <w:r w:rsidRPr="008E4F60">
        <w:lastRenderedPageBreak/>
        <w:t>APPENDICES</w:t>
      </w:r>
      <w:bookmarkEnd w:id="52"/>
      <w:bookmarkEnd w:id="53"/>
    </w:p>
    <w:p w14:paraId="2D315E65" w14:textId="77777777" w:rsidR="00494FE8" w:rsidRPr="008E4F60" w:rsidRDefault="00494FE8" w:rsidP="00725A64">
      <w:pPr>
        <w:spacing w:after="0"/>
        <w:rPr>
          <w:rFonts w:ascii="Times New Roman" w:hAnsi="Times New Roman" w:cs="Times New Roman"/>
          <w:b/>
          <w:bCs/>
          <w:sz w:val="24"/>
          <w:szCs w:val="24"/>
        </w:rPr>
      </w:pPr>
      <w:r w:rsidRPr="008E4F60">
        <w:rPr>
          <w:rFonts w:ascii="Times New Roman" w:hAnsi="Times New Roman" w:cs="Times New Roman"/>
          <w:b/>
          <w:bCs/>
          <w:sz w:val="24"/>
          <w:szCs w:val="24"/>
        </w:rPr>
        <w:br w:type="page"/>
      </w:r>
    </w:p>
    <w:p w14:paraId="59FF1A10" w14:textId="123BB83A" w:rsidR="00494FE8" w:rsidRPr="008E4F60" w:rsidRDefault="00494FE8" w:rsidP="00725A64">
      <w:pPr>
        <w:spacing w:after="0"/>
        <w:jc w:val="center"/>
        <w:rPr>
          <w:rFonts w:ascii="Times New Roman" w:hAnsi="Times New Roman" w:cs="Times New Roman"/>
          <w:b/>
          <w:bCs/>
          <w:sz w:val="24"/>
          <w:szCs w:val="24"/>
        </w:rPr>
      </w:pPr>
      <w:r w:rsidRPr="008E4F60">
        <w:rPr>
          <w:rFonts w:ascii="Times New Roman" w:hAnsi="Times New Roman" w:cs="Times New Roman"/>
          <w:b/>
          <w:bCs/>
          <w:sz w:val="24"/>
          <w:szCs w:val="24"/>
        </w:rPr>
        <w:lastRenderedPageBreak/>
        <w:t>Appendix A: Informed Consent</w:t>
      </w:r>
    </w:p>
    <w:p w14:paraId="710D8123" w14:textId="77777777" w:rsidR="00725A64" w:rsidRDefault="00725A64" w:rsidP="006C7521">
      <w:pPr>
        <w:spacing w:after="0" w:line="240" w:lineRule="auto"/>
        <w:rPr>
          <w:rFonts w:ascii="Times New Roman" w:hAnsi="Times New Roman" w:cs="Times New Roman"/>
          <w:b/>
          <w:bCs/>
          <w:sz w:val="24"/>
          <w:szCs w:val="24"/>
        </w:rPr>
      </w:pPr>
    </w:p>
    <w:p w14:paraId="2A97BBB2" w14:textId="79F2C21B" w:rsidR="00494FE8" w:rsidRPr="008E4F60" w:rsidRDefault="00494FE8" w:rsidP="006C7521">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 xml:space="preserve">Informed Consent Statement </w:t>
      </w:r>
    </w:p>
    <w:p w14:paraId="1A085403" w14:textId="77777777" w:rsidR="00494FE8" w:rsidRPr="008E4F60" w:rsidRDefault="00494FE8" w:rsidP="006C7521">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An Interpretive Approach to Workplace Bullying Bystanders </w:t>
      </w:r>
    </w:p>
    <w:p w14:paraId="4C8BC158" w14:textId="77777777" w:rsidR="00494FE8" w:rsidRPr="008E4F60" w:rsidRDefault="00494FE8" w:rsidP="003935B4">
      <w:pPr>
        <w:spacing w:after="0" w:line="240" w:lineRule="auto"/>
        <w:rPr>
          <w:rFonts w:ascii="Times New Roman" w:hAnsi="Times New Roman" w:cs="Times New Roman"/>
          <w:sz w:val="24"/>
          <w:szCs w:val="24"/>
        </w:rPr>
      </w:pPr>
    </w:p>
    <w:p w14:paraId="28852709" w14:textId="77777777" w:rsidR="00494FE8" w:rsidRPr="008E4F60" w:rsidRDefault="00494FE8" w:rsidP="00770142">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 xml:space="preserve">INTRODUCTION </w:t>
      </w:r>
    </w:p>
    <w:p w14:paraId="1737447C"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You are invited to participant in a research study. The objective of the study is to research how people make sense of witnessing workplace bullying. </w:t>
      </w:r>
    </w:p>
    <w:p w14:paraId="3E4B1613" w14:textId="77777777" w:rsidR="00494FE8" w:rsidRPr="008E4F60" w:rsidRDefault="00494FE8" w:rsidP="00770142">
      <w:pPr>
        <w:spacing w:after="0" w:line="240" w:lineRule="auto"/>
        <w:rPr>
          <w:rFonts w:ascii="Times New Roman" w:hAnsi="Times New Roman" w:cs="Times New Roman"/>
          <w:sz w:val="24"/>
          <w:szCs w:val="24"/>
        </w:rPr>
      </w:pPr>
    </w:p>
    <w:p w14:paraId="619AA640" w14:textId="77777777" w:rsidR="00494FE8" w:rsidRPr="008E4F60" w:rsidRDefault="00494FE8" w:rsidP="00770142">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 xml:space="preserve">INFORMATION ABOUT PARTICIPANTS' INVOLVEMENT IN THE STUDY </w:t>
      </w:r>
    </w:p>
    <w:p w14:paraId="04E8CCCE"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A minimum of 45 minutes and an anticipated maximum of an hour interview will be conducted at the time and location at your convenience and preference. The interview will be audio recorded. Each participant will be given a pseudonym and any identifying information (work location, coworkers names, </w:t>
      </w:r>
      <w:proofErr w:type="spellStart"/>
      <w:r w:rsidRPr="008E4F60">
        <w:rPr>
          <w:rFonts w:ascii="Times New Roman" w:hAnsi="Times New Roman" w:cs="Times New Roman"/>
          <w:sz w:val="24"/>
          <w:szCs w:val="24"/>
        </w:rPr>
        <w:t>etc</w:t>
      </w:r>
      <w:proofErr w:type="spellEnd"/>
      <w:r w:rsidRPr="008E4F60">
        <w:rPr>
          <w:rFonts w:ascii="Times New Roman" w:hAnsi="Times New Roman" w:cs="Times New Roman"/>
          <w:sz w:val="24"/>
          <w:szCs w:val="24"/>
        </w:rPr>
        <w:t xml:space="preserve">) will also be given a pseudonym. Once the transcripts are recorded and verified, the audio recording will be deleted. Unless you give permission to be contacted again, your participation in this study will only involve this single interview. RISKS Most research involves some risk to confidentiality, and it is possible that someone could find out you were in this study or see your study information, but the investigators believe this risk is unlikely because of the procedures we will use to protect your information. It may become emotional for some participants to discuss stressful/hurtful situations in the workplace. Counseling services information will be provided should they be needed during the interview. National resources may be found at: https://www.workplacebullying.org/individuals/solutions/wbi-action-plan/ or https://www.nimh.nih.gov/index.shtml or by calling 1-866-615-6464. Local resources for the University of Tennessee, Knoxville may be found at: The Office of Title IX - phone: 865-974-9600; email: titleix@utk.edu; website: https://titleix.utk.edu/; location: 1817 Melrose Avenue Knoxville, TN </w:t>
      </w:r>
      <w:proofErr w:type="gramStart"/>
      <w:r w:rsidRPr="008E4F60">
        <w:rPr>
          <w:rFonts w:ascii="Times New Roman" w:hAnsi="Times New Roman" w:cs="Times New Roman"/>
          <w:sz w:val="24"/>
          <w:szCs w:val="24"/>
        </w:rPr>
        <w:t>37996</w:t>
      </w:r>
      <w:proofErr w:type="gramEnd"/>
      <w:r w:rsidRPr="008E4F60">
        <w:rPr>
          <w:rFonts w:ascii="Times New Roman" w:hAnsi="Times New Roman" w:cs="Times New Roman"/>
          <w:sz w:val="24"/>
          <w:szCs w:val="24"/>
        </w:rPr>
        <w:t xml:space="preserve"> or The Office of Equity &amp; Diversity - phone: 865-974-2498; website: https://oed.utk.edu/; location: 1840 Melrose Avenue Knoxville, Tennessee 37996.</w:t>
      </w:r>
    </w:p>
    <w:p w14:paraId="7205AF5C" w14:textId="77777777" w:rsidR="00494FE8" w:rsidRPr="008E4F60" w:rsidRDefault="00494FE8" w:rsidP="00770142">
      <w:pPr>
        <w:spacing w:after="0" w:line="240" w:lineRule="auto"/>
        <w:rPr>
          <w:rFonts w:ascii="Times New Roman" w:hAnsi="Times New Roman" w:cs="Times New Roman"/>
          <w:sz w:val="24"/>
          <w:szCs w:val="24"/>
        </w:rPr>
      </w:pPr>
    </w:p>
    <w:p w14:paraId="5F2542EC" w14:textId="77777777" w:rsidR="00494FE8" w:rsidRPr="008E4F60" w:rsidRDefault="00494FE8" w:rsidP="00770142">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 xml:space="preserve">BENEFITS </w:t>
      </w:r>
    </w:p>
    <w:p w14:paraId="33854428"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Workplace bullying affects over 60% of working adults in the United States alone. People who witness workplace bullying situations are an important perspective to understand. This study seeks to understand how people who witness workplace bullying make sense of their situations. Some participants may also benefit from being able to talk about the situation. </w:t>
      </w:r>
    </w:p>
    <w:p w14:paraId="1A948601" w14:textId="77777777" w:rsidR="00494FE8" w:rsidRPr="008E4F60" w:rsidRDefault="00494FE8" w:rsidP="00770142">
      <w:pPr>
        <w:spacing w:after="0" w:line="240" w:lineRule="auto"/>
        <w:rPr>
          <w:rFonts w:ascii="Times New Roman" w:hAnsi="Times New Roman" w:cs="Times New Roman"/>
          <w:sz w:val="24"/>
          <w:szCs w:val="24"/>
        </w:rPr>
      </w:pPr>
    </w:p>
    <w:p w14:paraId="4EE5952D" w14:textId="77777777" w:rsidR="00494FE8" w:rsidRPr="008E4F60" w:rsidRDefault="00494FE8" w:rsidP="00770142">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 xml:space="preserve">CONFIDENTIALITY </w:t>
      </w:r>
    </w:p>
    <w:p w14:paraId="5898BDC2"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Records of the study will be </w:t>
      </w:r>
      <w:proofErr w:type="gramStart"/>
      <w:r w:rsidRPr="008E4F60">
        <w:rPr>
          <w:rFonts w:ascii="Times New Roman" w:hAnsi="Times New Roman" w:cs="Times New Roman"/>
          <w:sz w:val="24"/>
          <w:szCs w:val="24"/>
        </w:rPr>
        <w:t>kept in the researcher’s possession at all times</w:t>
      </w:r>
      <w:proofErr w:type="gramEnd"/>
      <w:r w:rsidRPr="008E4F60">
        <w:rPr>
          <w:rFonts w:ascii="Times New Roman" w:hAnsi="Times New Roman" w:cs="Times New Roman"/>
          <w:sz w:val="24"/>
          <w:szCs w:val="24"/>
        </w:rPr>
        <w:t xml:space="preserve"> under password protection. No reference will be made in oral or written reports that could link participants to the study. All potentially identifying information will be replaced with pseudonyms for people and places. </w:t>
      </w:r>
    </w:p>
    <w:p w14:paraId="76B49038" w14:textId="77777777" w:rsidR="00494FE8" w:rsidRPr="008E4F60" w:rsidRDefault="00494FE8" w:rsidP="00770142">
      <w:pPr>
        <w:spacing w:after="0" w:line="240" w:lineRule="auto"/>
        <w:rPr>
          <w:rFonts w:ascii="Times New Roman" w:hAnsi="Times New Roman" w:cs="Times New Roman"/>
          <w:sz w:val="24"/>
          <w:szCs w:val="24"/>
        </w:rPr>
      </w:pPr>
    </w:p>
    <w:p w14:paraId="080D9EE5" w14:textId="77777777" w:rsidR="00494FE8" w:rsidRPr="008E4F60" w:rsidRDefault="00494FE8" w:rsidP="00770142">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 xml:space="preserve">COMPENSATION </w:t>
      </w:r>
    </w:p>
    <w:p w14:paraId="0D95760F"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No compensation will be given for this study.</w:t>
      </w:r>
    </w:p>
    <w:p w14:paraId="39DEE023" w14:textId="77777777" w:rsidR="00494FE8" w:rsidRPr="008E4F60" w:rsidRDefault="00494FE8" w:rsidP="00770142">
      <w:pPr>
        <w:spacing w:after="0" w:line="240" w:lineRule="auto"/>
        <w:rPr>
          <w:rFonts w:ascii="Times New Roman" w:hAnsi="Times New Roman" w:cs="Times New Roman"/>
          <w:sz w:val="24"/>
          <w:szCs w:val="24"/>
        </w:rPr>
      </w:pPr>
    </w:p>
    <w:p w14:paraId="36496B84" w14:textId="77777777" w:rsidR="00494FE8" w:rsidRPr="008E4F60" w:rsidRDefault="00494FE8" w:rsidP="00770142">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CONTACT INFORMATION</w:t>
      </w:r>
    </w:p>
    <w:p w14:paraId="39AE87C3"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lastRenderedPageBreak/>
        <w:t xml:space="preserve">If you have questions at any time about the study or the procedures, you may contact the researcher, [Jenilee Williams], at [jwill366@vols.utk.edu] or faculty advisor Dr. Michelle </w:t>
      </w:r>
      <w:proofErr w:type="spellStart"/>
      <w:r w:rsidRPr="008E4F60">
        <w:rPr>
          <w:rFonts w:ascii="Times New Roman" w:hAnsi="Times New Roman" w:cs="Times New Roman"/>
          <w:sz w:val="24"/>
          <w:szCs w:val="24"/>
        </w:rPr>
        <w:t>Violanti</w:t>
      </w:r>
      <w:proofErr w:type="spellEnd"/>
      <w:r w:rsidRPr="008E4F60">
        <w:rPr>
          <w:rFonts w:ascii="Times New Roman" w:hAnsi="Times New Roman" w:cs="Times New Roman"/>
          <w:sz w:val="24"/>
          <w:szCs w:val="24"/>
        </w:rPr>
        <w:t xml:space="preserve"> at violanti@utk.edu. If you have questions about your rights as a participant, you may contact the University of Tennessee IRB Compliance Officer at utkirb@utk.edu or (865) 974-7697. </w:t>
      </w:r>
    </w:p>
    <w:p w14:paraId="779B1163" w14:textId="77777777" w:rsidR="00494FE8" w:rsidRPr="008E4F60" w:rsidRDefault="00494FE8" w:rsidP="00770142">
      <w:pPr>
        <w:spacing w:after="0" w:line="240" w:lineRule="auto"/>
        <w:rPr>
          <w:rFonts w:ascii="Times New Roman" w:hAnsi="Times New Roman" w:cs="Times New Roman"/>
          <w:sz w:val="24"/>
          <w:szCs w:val="24"/>
        </w:rPr>
      </w:pPr>
    </w:p>
    <w:p w14:paraId="12F70318" w14:textId="77777777" w:rsidR="00494FE8" w:rsidRPr="008E4F60" w:rsidRDefault="00494FE8" w:rsidP="00770142">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PARTICIPATION</w:t>
      </w:r>
    </w:p>
    <w:p w14:paraId="293E7A93"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Your participation in this study is voluntary; you may decline to participate without penalty. If you decide to participate, you may withdraw from the study at any time without penalty and without loss of benefits to which you are otherwise entitled. If you withdraw from the study before data collection is completed, you may choose </w:t>
      </w:r>
      <w:proofErr w:type="spellStart"/>
      <w:r w:rsidRPr="008E4F60">
        <w:rPr>
          <w:rFonts w:ascii="Times New Roman" w:hAnsi="Times New Roman" w:cs="Times New Roman"/>
          <w:sz w:val="24"/>
          <w:szCs w:val="24"/>
        </w:rPr>
        <w:t>wheather</w:t>
      </w:r>
      <w:proofErr w:type="spellEnd"/>
      <w:r w:rsidRPr="008E4F60">
        <w:rPr>
          <w:rFonts w:ascii="Times New Roman" w:hAnsi="Times New Roman" w:cs="Times New Roman"/>
          <w:sz w:val="24"/>
          <w:szCs w:val="24"/>
        </w:rPr>
        <w:t xml:space="preserve"> you would prefer and non, some, or </w:t>
      </w:r>
      <w:proofErr w:type="gramStart"/>
      <w:r w:rsidRPr="008E4F60">
        <w:rPr>
          <w:rFonts w:ascii="Times New Roman" w:hAnsi="Times New Roman" w:cs="Times New Roman"/>
          <w:sz w:val="24"/>
          <w:szCs w:val="24"/>
        </w:rPr>
        <w:t>all of</w:t>
      </w:r>
      <w:proofErr w:type="gramEnd"/>
      <w:r w:rsidRPr="008E4F60">
        <w:rPr>
          <w:rFonts w:ascii="Times New Roman" w:hAnsi="Times New Roman" w:cs="Times New Roman"/>
          <w:sz w:val="24"/>
          <w:szCs w:val="24"/>
        </w:rPr>
        <w:t xml:space="preserve"> your date be used in the study.</w:t>
      </w:r>
    </w:p>
    <w:p w14:paraId="5CF11E7C" w14:textId="77777777" w:rsidR="00494FE8" w:rsidRPr="008E4F60" w:rsidRDefault="00494FE8" w:rsidP="00770142">
      <w:pPr>
        <w:spacing w:after="0" w:line="240" w:lineRule="auto"/>
        <w:rPr>
          <w:rFonts w:ascii="Times New Roman" w:hAnsi="Times New Roman" w:cs="Times New Roman"/>
          <w:sz w:val="24"/>
          <w:szCs w:val="24"/>
        </w:rPr>
      </w:pPr>
    </w:p>
    <w:p w14:paraId="292B6705"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b/>
          <w:bCs/>
          <w:sz w:val="24"/>
          <w:szCs w:val="24"/>
        </w:rPr>
        <w:t>FUTURE</w:t>
      </w:r>
      <w:r w:rsidRPr="008E4F60">
        <w:rPr>
          <w:rFonts w:ascii="Times New Roman" w:hAnsi="Times New Roman" w:cs="Times New Roman"/>
          <w:sz w:val="24"/>
          <w:szCs w:val="24"/>
        </w:rPr>
        <w:t xml:space="preserve"> </w:t>
      </w:r>
      <w:r w:rsidRPr="008E4F60">
        <w:rPr>
          <w:rFonts w:ascii="Times New Roman" w:hAnsi="Times New Roman" w:cs="Times New Roman"/>
          <w:b/>
          <w:bCs/>
          <w:sz w:val="24"/>
          <w:szCs w:val="24"/>
        </w:rPr>
        <w:t>RESEARCH</w:t>
      </w:r>
    </w:p>
    <w:p w14:paraId="011BFAD8"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We will not keep your information to use for future research once the transcripts have been created and verified unless you give us permission to contact you again. Your name and other information that can directly identify you will never be stored with the audio recordings or transcripts. </w:t>
      </w:r>
    </w:p>
    <w:p w14:paraId="2972E3A5" w14:textId="77777777" w:rsidR="00494FE8" w:rsidRPr="008E4F60" w:rsidRDefault="00494FE8" w:rsidP="00770142">
      <w:pPr>
        <w:spacing w:after="0" w:line="240" w:lineRule="auto"/>
        <w:rPr>
          <w:rFonts w:ascii="Times New Roman" w:hAnsi="Times New Roman" w:cs="Times New Roman"/>
          <w:sz w:val="24"/>
          <w:szCs w:val="24"/>
        </w:rPr>
      </w:pPr>
    </w:p>
    <w:p w14:paraId="37940D1B" w14:textId="77777777" w:rsidR="00494FE8" w:rsidRPr="008E4F60" w:rsidRDefault="00494FE8" w:rsidP="00770142">
      <w:pPr>
        <w:spacing w:after="0" w:line="240" w:lineRule="auto"/>
        <w:rPr>
          <w:rFonts w:ascii="Times New Roman" w:hAnsi="Times New Roman" w:cs="Times New Roman"/>
          <w:b/>
          <w:bCs/>
          <w:sz w:val="24"/>
          <w:szCs w:val="24"/>
        </w:rPr>
      </w:pPr>
      <w:r w:rsidRPr="008E4F60">
        <w:rPr>
          <w:rFonts w:ascii="Times New Roman" w:hAnsi="Times New Roman" w:cs="Times New Roman"/>
          <w:b/>
          <w:bCs/>
          <w:sz w:val="24"/>
          <w:szCs w:val="24"/>
        </w:rPr>
        <w:t>CONSENT</w:t>
      </w:r>
    </w:p>
    <w:p w14:paraId="45C793D2"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I have read this form, been given the chance to ask questions and have my questions answered. If I have more questions, I have been told who to contact. I understand that I am agreeing to be in this study. I can keep a copy of this consent information for future reference. If I do not want to be in this study, I do not need to do anything else. </w:t>
      </w:r>
    </w:p>
    <w:p w14:paraId="147EBAB4" w14:textId="77777777" w:rsidR="00494FE8" w:rsidRPr="008E4F60" w:rsidRDefault="00494FE8" w:rsidP="00770142">
      <w:pPr>
        <w:spacing w:after="0" w:line="240" w:lineRule="auto"/>
        <w:rPr>
          <w:rFonts w:ascii="Times New Roman" w:hAnsi="Times New Roman" w:cs="Times New Roman"/>
          <w:sz w:val="24"/>
          <w:szCs w:val="24"/>
        </w:rPr>
      </w:pPr>
    </w:p>
    <w:p w14:paraId="5CCD55F1" w14:textId="77777777" w:rsidR="00494FE8" w:rsidRPr="008E4F60" w:rsidRDefault="00494FE8" w:rsidP="00770142">
      <w:pPr>
        <w:spacing w:after="0" w:line="240" w:lineRule="auto"/>
        <w:rPr>
          <w:rFonts w:ascii="Times New Roman" w:hAnsi="Times New Roman" w:cs="Times New Roman"/>
          <w:sz w:val="24"/>
          <w:szCs w:val="24"/>
          <w:u w:val="single"/>
        </w:rPr>
      </w:pPr>
      <w:r w:rsidRPr="008E4F60">
        <w:rPr>
          <w:rFonts w:ascii="Times New Roman" w:hAnsi="Times New Roman" w:cs="Times New Roman"/>
          <w:sz w:val="24"/>
          <w:szCs w:val="24"/>
        </w:rPr>
        <w:t xml:space="preserve">Participant’s Name (printed) </w:t>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p>
    <w:p w14:paraId="4C66F47D" w14:textId="77777777" w:rsidR="00494FE8" w:rsidRPr="008E4F60" w:rsidRDefault="00494FE8" w:rsidP="00770142">
      <w:pPr>
        <w:spacing w:after="0" w:line="240" w:lineRule="auto"/>
        <w:rPr>
          <w:rFonts w:ascii="Times New Roman" w:hAnsi="Times New Roman" w:cs="Times New Roman"/>
          <w:sz w:val="24"/>
          <w:szCs w:val="24"/>
        </w:rPr>
      </w:pPr>
    </w:p>
    <w:p w14:paraId="24BE3581" w14:textId="77777777" w:rsidR="00494FE8" w:rsidRPr="008E4F60" w:rsidRDefault="00494FE8" w:rsidP="00770142">
      <w:pPr>
        <w:spacing w:after="0" w:line="240" w:lineRule="auto"/>
        <w:rPr>
          <w:rFonts w:ascii="Times New Roman" w:hAnsi="Times New Roman" w:cs="Times New Roman"/>
          <w:sz w:val="24"/>
          <w:szCs w:val="24"/>
        </w:rPr>
      </w:pPr>
      <w:r w:rsidRPr="008E4F60">
        <w:rPr>
          <w:rFonts w:ascii="Times New Roman" w:hAnsi="Times New Roman" w:cs="Times New Roman"/>
          <w:sz w:val="24"/>
          <w:szCs w:val="24"/>
        </w:rPr>
        <w:t xml:space="preserve">Participant’s Signature </w:t>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rPr>
        <w:t xml:space="preserve"> Date </w:t>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u w:val="single"/>
        </w:rPr>
        <w:tab/>
      </w:r>
      <w:r w:rsidRPr="008E4F60">
        <w:rPr>
          <w:rFonts w:ascii="Times New Roman" w:hAnsi="Times New Roman" w:cs="Times New Roman"/>
          <w:sz w:val="24"/>
          <w:szCs w:val="24"/>
        </w:rPr>
        <w:t xml:space="preserve"> </w:t>
      </w:r>
    </w:p>
    <w:p w14:paraId="30176464" w14:textId="77777777" w:rsidR="00494FE8" w:rsidRPr="008E4F60" w:rsidRDefault="00494FE8" w:rsidP="00725A64">
      <w:pPr>
        <w:spacing w:after="0"/>
        <w:rPr>
          <w:rFonts w:ascii="Times New Roman" w:hAnsi="Times New Roman" w:cs="Times New Roman"/>
          <w:sz w:val="24"/>
          <w:szCs w:val="24"/>
        </w:rPr>
      </w:pPr>
      <w:r w:rsidRPr="008E4F60">
        <w:rPr>
          <w:rFonts w:ascii="Times New Roman" w:hAnsi="Times New Roman" w:cs="Times New Roman"/>
          <w:sz w:val="24"/>
          <w:szCs w:val="24"/>
        </w:rPr>
        <w:br w:type="page"/>
      </w:r>
    </w:p>
    <w:p w14:paraId="0C731198" w14:textId="77777777" w:rsidR="00494FE8" w:rsidRPr="008E4F60" w:rsidRDefault="00494FE8" w:rsidP="006C7521">
      <w:pPr>
        <w:spacing w:after="0" w:line="480" w:lineRule="auto"/>
        <w:ind w:left="720" w:hanging="720"/>
        <w:jc w:val="center"/>
        <w:rPr>
          <w:rFonts w:ascii="Times New Roman" w:hAnsi="Times New Roman" w:cs="Times New Roman"/>
          <w:b/>
          <w:bCs/>
          <w:sz w:val="24"/>
          <w:szCs w:val="24"/>
        </w:rPr>
      </w:pPr>
      <w:bookmarkStart w:id="54" w:name="_Hlk88213717"/>
      <w:r w:rsidRPr="008E4F60">
        <w:rPr>
          <w:rFonts w:ascii="Times New Roman" w:hAnsi="Times New Roman" w:cs="Times New Roman"/>
          <w:b/>
          <w:bCs/>
          <w:sz w:val="24"/>
          <w:szCs w:val="24"/>
        </w:rPr>
        <w:lastRenderedPageBreak/>
        <w:t>Appendix B: Interview Guide</w:t>
      </w:r>
    </w:p>
    <w:bookmarkEnd w:id="54"/>
    <w:p w14:paraId="3576AFB6" w14:textId="77777777" w:rsidR="00494FE8" w:rsidRPr="008E4F60" w:rsidRDefault="00494FE8" w:rsidP="006C7521">
      <w:pPr>
        <w:spacing w:after="0" w:line="240" w:lineRule="auto"/>
        <w:ind w:left="720" w:hanging="720"/>
        <w:rPr>
          <w:rFonts w:ascii="Times New Roman" w:hAnsi="Times New Roman" w:cs="Times New Roman"/>
          <w:i/>
          <w:iCs/>
          <w:sz w:val="24"/>
          <w:szCs w:val="24"/>
        </w:rPr>
      </w:pPr>
      <w:r w:rsidRPr="008E4F60">
        <w:rPr>
          <w:rFonts w:ascii="Times New Roman" w:hAnsi="Times New Roman" w:cs="Times New Roman"/>
          <w:i/>
          <w:iCs/>
          <w:sz w:val="24"/>
          <w:szCs w:val="24"/>
        </w:rPr>
        <w:t xml:space="preserve">1. Tell me about your </w:t>
      </w:r>
      <w:proofErr w:type="gramStart"/>
      <w:r w:rsidRPr="008E4F60">
        <w:rPr>
          <w:rFonts w:ascii="Times New Roman" w:hAnsi="Times New Roman" w:cs="Times New Roman"/>
          <w:i/>
          <w:iCs/>
          <w:sz w:val="24"/>
          <w:szCs w:val="24"/>
        </w:rPr>
        <w:t>University</w:t>
      </w:r>
      <w:proofErr w:type="gramEnd"/>
      <w:r w:rsidRPr="008E4F60">
        <w:rPr>
          <w:rFonts w:ascii="Times New Roman" w:hAnsi="Times New Roman" w:cs="Times New Roman"/>
          <w:i/>
          <w:iCs/>
          <w:sz w:val="24"/>
          <w:szCs w:val="24"/>
        </w:rPr>
        <w:t xml:space="preserve">, department, the people you work with. </w:t>
      </w:r>
    </w:p>
    <w:p w14:paraId="253FBB80" w14:textId="77777777" w:rsidR="00494FE8" w:rsidRPr="008E4F60" w:rsidRDefault="00494FE8" w:rsidP="003935B4">
      <w:pPr>
        <w:spacing w:after="0" w:line="240" w:lineRule="auto"/>
        <w:ind w:left="720" w:hanging="720"/>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What is it like to work at your </w:t>
      </w:r>
      <w:proofErr w:type="gramStart"/>
      <w:r w:rsidRPr="008E4F60">
        <w:rPr>
          <w:rFonts w:ascii="Times New Roman" w:hAnsi="Times New Roman" w:cs="Times New Roman"/>
          <w:i/>
          <w:iCs/>
          <w:sz w:val="24"/>
          <w:szCs w:val="24"/>
        </w:rPr>
        <w:t>University</w:t>
      </w:r>
      <w:proofErr w:type="gramEnd"/>
      <w:r w:rsidRPr="008E4F60">
        <w:rPr>
          <w:rFonts w:ascii="Times New Roman" w:hAnsi="Times New Roman" w:cs="Times New Roman"/>
          <w:i/>
          <w:iCs/>
          <w:sz w:val="24"/>
          <w:szCs w:val="24"/>
        </w:rPr>
        <w:t>, department?</w:t>
      </w:r>
    </w:p>
    <w:p w14:paraId="1908E3EF" w14:textId="77777777" w:rsidR="00494FE8" w:rsidRPr="008E4F60" w:rsidRDefault="00494FE8" w:rsidP="00770142">
      <w:pPr>
        <w:spacing w:after="0" w:line="240" w:lineRule="auto"/>
        <w:ind w:left="720" w:hanging="720"/>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In general, how do coworkers communicate with each other?</w:t>
      </w:r>
    </w:p>
    <w:p w14:paraId="051D17C7" w14:textId="77777777" w:rsidR="00494FE8" w:rsidRPr="008E4F60" w:rsidRDefault="00494FE8" w:rsidP="00770142">
      <w:pPr>
        <w:spacing w:after="0" w:line="240" w:lineRule="auto"/>
        <w:ind w:left="720" w:hanging="720"/>
        <w:rPr>
          <w:rFonts w:ascii="Times New Roman" w:hAnsi="Times New Roman" w:cs="Times New Roman"/>
          <w:i/>
          <w:iCs/>
          <w:sz w:val="24"/>
          <w:szCs w:val="24"/>
        </w:rPr>
      </w:pPr>
      <w:r w:rsidRPr="008E4F60">
        <w:rPr>
          <w:rFonts w:ascii="Times New Roman" w:hAnsi="Times New Roman" w:cs="Times New Roman"/>
          <w:i/>
          <w:iCs/>
          <w:sz w:val="24"/>
          <w:szCs w:val="24"/>
        </w:rPr>
        <w:t xml:space="preserve">2. What are the roles like at your </w:t>
      </w:r>
      <w:proofErr w:type="gramStart"/>
      <w:r w:rsidRPr="008E4F60">
        <w:rPr>
          <w:rFonts w:ascii="Times New Roman" w:hAnsi="Times New Roman" w:cs="Times New Roman"/>
          <w:i/>
          <w:iCs/>
          <w:sz w:val="24"/>
          <w:szCs w:val="24"/>
        </w:rPr>
        <w:t>University</w:t>
      </w:r>
      <w:proofErr w:type="gramEnd"/>
      <w:r w:rsidRPr="008E4F60">
        <w:rPr>
          <w:rFonts w:ascii="Times New Roman" w:hAnsi="Times New Roman" w:cs="Times New Roman"/>
          <w:i/>
          <w:iCs/>
          <w:sz w:val="24"/>
          <w:szCs w:val="24"/>
        </w:rPr>
        <w:t xml:space="preserve">, department? </w:t>
      </w:r>
    </w:p>
    <w:p w14:paraId="4825D980" w14:textId="77777777" w:rsidR="00494FE8" w:rsidRPr="008E4F60" w:rsidRDefault="00494FE8" w:rsidP="00770142">
      <w:pPr>
        <w:spacing w:after="0" w:line="240" w:lineRule="auto"/>
        <w:ind w:left="720" w:hanging="720"/>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Who has influence over others? Why?</w:t>
      </w:r>
    </w:p>
    <w:p w14:paraId="6F15E3C8" w14:textId="77777777" w:rsidR="00494FE8" w:rsidRPr="008E4F60" w:rsidRDefault="00494FE8" w:rsidP="00770142">
      <w:pPr>
        <w:spacing w:after="0" w:line="240" w:lineRule="auto"/>
        <w:ind w:left="720" w:hanging="720"/>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Do you feel like you can influence others? Why, why not?</w:t>
      </w:r>
    </w:p>
    <w:p w14:paraId="35D05928" w14:textId="77777777" w:rsidR="00494FE8" w:rsidRPr="008E4F60" w:rsidRDefault="00494FE8" w:rsidP="00770142">
      <w:pPr>
        <w:spacing w:after="0" w:line="240" w:lineRule="auto"/>
        <w:ind w:left="720" w:hanging="720"/>
        <w:rPr>
          <w:rFonts w:ascii="Times New Roman" w:hAnsi="Times New Roman" w:cs="Times New Roman"/>
          <w:i/>
          <w:iCs/>
          <w:sz w:val="24"/>
          <w:szCs w:val="24"/>
        </w:rPr>
      </w:pPr>
      <w:r w:rsidRPr="008E4F60">
        <w:rPr>
          <w:rFonts w:ascii="Times New Roman" w:hAnsi="Times New Roman" w:cs="Times New Roman"/>
          <w:i/>
          <w:iCs/>
          <w:sz w:val="24"/>
          <w:szCs w:val="24"/>
        </w:rPr>
        <w:t>3. How do people generally handle conflict/disagreements?</w:t>
      </w:r>
    </w:p>
    <w:p w14:paraId="14F923C8" w14:textId="77777777" w:rsidR="00494FE8" w:rsidRPr="008E4F60" w:rsidRDefault="00494FE8" w:rsidP="00770142">
      <w:pPr>
        <w:spacing w:after="0" w:line="240" w:lineRule="auto"/>
        <w:ind w:left="720" w:hanging="720"/>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Can you tell me a story about a conflict/disagreement that you have witnessed?</w:t>
      </w:r>
    </w:p>
    <w:p w14:paraId="34DE77BD"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4. What do you understand about workplace bullying? How would you define it?</w:t>
      </w:r>
    </w:p>
    <w:p w14:paraId="55A45D75"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Is this something that goes on in your </w:t>
      </w:r>
      <w:proofErr w:type="gramStart"/>
      <w:r w:rsidRPr="008E4F60">
        <w:rPr>
          <w:rFonts w:ascii="Times New Roman" w:hAnsi="Times New Roman" w:cs="Times New Roman"/>
          <w:i/>
          <w:iCs/>
          <w:sz w:val="24"/>
          <w:szCs w:val="24"/>
        </w:rPr>
        <w:t>University</w:t>
      </w:r>
      <w:proofErr w:type="gramEnd"/>
      <w:r w:rsidRPr="008E4F60">
        <w:rPr>
          <w:rFonts w:ascii="Times New Roman" w:hAnsi="Times New Roman" w:cs="Times New Roman"/>
          <w:i/>
          <w:iCs/>
          <w:sz w:val="24"/>
          <w:szCs w:val="24"/>
        </w:rPr>
        <w:t xml:space="preserve">, department? If so, tell me </w:t>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about it. Specific examples? </w:t>
      </w:r>
    </w:p>
    <w:p w14:paraId="1DA23C81"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b. What aspects did you notice that lead to your conclusion that this situation (the </w:t>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example provided) was workplace bullying?</w:t>
      </w:r>
    </w:p>
    <w:p w14:paraId="73F7E306"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5. Workplace bullying is defined as repeated, hostile communication occurring over time that causes targets to feel less powerful and bullies more powerful. </w:t>
      </w:r>
    </w:p>
    <w:p w14:paraId="07CD45EF"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What areas do you </w:t>
      </w:r>
      <w:r w:rsidRPr="008E4F60">
        <w:rPr>
          <w:rFonts w:ascii="Times New Roman" w:hAnsi="Times New Roman" w:cs="Times New Roman"/>
          <w:i/>
          <w:iCs/>
          <w:sz w:val="24"/>
          <w:szCs w:val="24"/>
        </w:rPr>
        <w:tab/>
        <w:t>agree with this definition? Why?</w:t>
      </w:r>
    </w:p>
    <w:p w14:paraId="690092E6"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What areas of the definition would you disagree? Why?</w:t>
      </w:r>
    </w:p>
    <w:p w14:paraId="561080C8"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Is that what you believe you witnessed? Why, why not?</w:t>
      </w:r>
    </w:p>
    <w:p w14:paraId="522962D4"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c. What aspects of the definition are significant to you as you observed bullying?</w:t>
      </w:r>
    </w:p>
    <w:p w14:paraId="18C1479E"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6. We understand that bullying can range from verbal aggression or harsh criticism to gossip or leaving someone out at work. </w:t>
      </w:r>
    </w:p>
    <w:p w14:paraId="49E541C1"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How would you characterize these messages?</w:t>
      </w:r>
    </w:p>
    <w:p w14:paraId="7B185C48"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How did you witness these messages? (e.g., a few, all, only one etc.)</w:t>
      </w:r>
    </w:p>
    <w:p w14:paraId="709927D2"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7. Tell me about the situation(s) at work where you saw/heard someone being bullied. </w:t>
      </w:r>
    </w:p>
    <w:p w14:paraId="3E999242"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What was it about the situation that you would describe/label as bullying?</w:t>
      </w:r>
    </w:p>
    <w:p w14:paraId="248CC844"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b. What did you think about? For example, the people involved, yourself, others? </w:t>
      </w:r>
    </w:p>
    <w:p w14:paraId="47EBADD2"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c. Was this out of the ordinary or expected? </w:t>
      </w:r>
    </w:p>
    <w:p w14:paraId="37783851"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8. If you experienced being the target of workplace bullying before, tell me about that experience. </w:t>
      </w:r>
    </w:p>
    <w:p w14:paraId="1A154BE7"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Did that influence how you saw the situation just described?</w:t>
      </w:r>
    </w:p>
    <w:p w14:paraId="3E0D938B"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If so, could you compare the two situations? If not, how are they different?</w:t>
      </w:r>
    </w:p>
    <w:p w14:paraId="29E1FEEF"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c. What is similar or different about being a target and witnessing these </w:t>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situations?</w:t>
      </w:r>
    </w:p>
    <w:p w14:paraId="5DFDDC95"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9. Did the workplace bullying repeat?</w:t>
      </w:r>
    </w:p>
    <w:p w14:paraId="6F041E16"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If so, how were they the same or different than the last? </w:t>
      </w:r>
    </w:p>
    <w:p w14:paraId="0C0329A8"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 </w:t>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b. How long did these things go on? </w:t>
      </w:r>
    </w:p>
    <w:p w14:paraId="7061C8A7"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c. If not, why do you think it was a one-time occurrence?</w:t>
      </w:r>
    </w:p>
    <w:p w14:paraId="725B9877"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10. What was the next interaction like between you and the people involved (e.g., you talked to the people who engaged/experienced the bullying afterward)? </w:t>
      </w:r>
    </w:p>
    <w:p w14:paraId="3EF4F95A"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Did you explicitly talk about the issue? Why, why not?</w:t>
      </w:r>
    </w:p>
    <w:p w14:paraId="570ECFBB"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What emotions did you feel toward the people involved?</w:t>
      </w:r>
    </w:p>
    <w:p w14:paraId="6E441132"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11. The next time you witnessed, how was the next interaction (or non-interaction) like between the people involved in the workplace bullying? </w:t>
      </w:r>
    </w:p>
    <w:p w14:paraId="4454AA51"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How were things similar or different?</w:t>
      </w:r>
    </w:p>
    <w:p w14:paraId="7F16C8B4"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lastRenderedPageBreak/>
        <w:t>12. If the situation ended, how did things resolve? How did you feel when they did</w:t>
      </w:r>
      <w:proofErr w:type="gramStart"/>
      <w:r w:rsidRPr="008E4F60">
        <w:rPr>
          <w:rFonts w:ascii="Times New Roman" w:hAnsi="Times New Roman" w:cs="Times New Roman"/>
          <w:i/>
          <w:iCs/>
          <w:sz w:val="24"/>
          <w:szCs w:val="24"/>
        </w:rPr>
        <w:t xml:space="preserve">?  </w:t>
      </w:r>
      <w:proofErr w:type="gramEnd"/>
    </w:p>
    <w:p w14:paraId="281E9515"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If the situation is still going on, how do you think things might resolve? </w:t>
      </w:r>
    </w:p>
    <w:p w14:paraId="384A0B7D"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13. How do you think this experience will impact how you perceive similar situations in the future?</w:t>
      </w:r>
    </w:p>
    <w:p w14:paraId="0BA7917B"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What would be significant to you about possible future events?</w:t>
      </w:r>
      <w:r w:rsidRPr="008E4F60">
        <w:rPr>
          <w:rFonts w:ascii="Times New Roman" w:hAnsi="Times New Roman" w:cs="Times New Roman"/>
          <w:i/>
          <w:iCs/>
          <w:sz w:val="24"/>
          <w:szCs w:val="24"/>
        </w:rPr>
        <w:tab/>
      </w:r>
    </w:p>
    <w:p w14:paraId="3684D1B5"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What would you do similarly, differently?</w:t>
      </w:r>
    </w:p>
    <w:p w14:paraId="206DE52C"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14. When you noticed the bullying, what did you think about doing during the situation?</w:t>
      </w:r>
    </w:p>
    <w:p w14:paraId="32FD8959"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What emotions did you feel? </w:t>
      </w:r>
    </w:p>
    <w:p w14:paraId="438AF64C"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Did you display any of the emotion that you felt? Why, why not?</w:t>
      </w:r>
    </w:p>
    <w:p w14:paraId="451788B7"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15. What did you think about after the situation? </w:t>
      </w:r>
    </w:p>
    <w:p w14:paraId="32E4BCC8"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What emotions did you feel? </w:t>
      </w:r>
    </w:p>
    <w:p w14:paraId="0C2B1881"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Did you display any of the emotion that you felt? Why, why not?</w:t>
      </w:r>
    </w:p>
    <w:p w14:paraId="6C57CA27"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16. What emotions did you perceive the target(s) to feel?</w:t>
      </w:r>
    </w:p>
    <w:p w14:paraId="7EF32A55"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How did they look/act that </w:t>
      </w:r>
      <w:proofErr w:type="gramStart"/>
      <w:r w:rsidRPr="008E4F60">
        <w:rPr>
          <w:rFonts w:ascii="Times New Roman" w:hAnsi="Times New Roman" w:cs="Times New Roman"/>
          <w:i/>
          <w:iCs/>
          <w:sz w:val="24"/>
          <w:szCs w:val="24"/>
        </w:rPr>
        <w:t>lead</w:t>
      </w:r>
      <w:proofErr w:type="gramEnd"/>
      <w:r w:rsidRPr="008E4F60">
        <w:rPr>
          <w:rFonts w:ascii="Times New Roman" w:hAnsi="Times New Roman" w:cs="Times New Roman"/>
          <w:i/>
          <w:iCs/>
          <w:sz w:val="24"/>
          <w:szCs w:val="24"/>
        </w:rPr>
        <w:t xml:space="preserve"> you to perceive them experiencing the </w:t>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emotion(s)?</w:t>
      </w:r>
    </w:p>
    <w:p w14:paraId="51ABFBEF"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Did you think that was an appropriate or inappropriate response? Why?</w:t>
      </w:r>
    </w:p>
    <w:p w14:paraId="4DECDFCF"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17. What emotions did you perceive the bully(</w:t>
      </w:r>
      <w:proofErr w:type="spellStart"/>
      <w:r w:rsidRPr="008E4F60">
        <w:rPr>
          <w:rFonts w:ascii="Times New Roman" w:hAnsi="Times New Roman" w:cs="Times New Roman"/>
          <w:i/>
          <w:iCs/>
          <w:sz w:val="24"/>
          <w:szCs w:val="24"/>
        </w:rPr>
        <w:t>ies</w:t>
      </w:r>
      <w:proofErr w:type="spellEnd"/>
      <w:r w:rsidRPr="008E4F60">
        <w:rPr>
          <w:rFonts w:ascii="Times New Roman" w:hAnsi="Times New Roman" w:cs="Times New Roman"/>
          <w:i/>
          <w:iCs/>
          <w:sz w:val="24"/>
          <w:szCs w:val="24"/>
        </w:rPr>
        <w:t>) to feel?</w:t>
      </w:r>
    </w:p>
    <w:p w14:paraId="1352D5D4"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How did they look/act that </w:t>
      </w:r>
      <w:proofErr w:type="gramStart"/>
      <w:r w:rsidRPr="008E4F60">
        <w:rPr>
          <w:rFonts w:ascii="Times New Roman" w:hAnsi="Times New Roman" w:cs="Times New Roman"/>
          <w:i/>
          <w:iCs/>
          <w:sz w:val="24"/>
          <w:szCs w:val="24"/>
        </w:rPr>
        <w:t>lead</w:t>
      </w:r>
      <w:proofErr w:type="gramEnd"/>
      <w:r w:rsidRPr="008E4F60">
        <w:rPr>
          <w:rFonts w:ascii="Times New Roman" w:hAnsi="Times New Roman" w:cs="Times New Roman"/>
          <w:i/>
          <w:iCs/>
          <w:sz w:val="24"/>
          <w:szCs w:val="24"/>
        </w:rPr>
        <w:t xml:space="preserve"> you to perceive them experiencing the </w:t>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emotion(s)?</w:t>
      </w:r>
    </w:p>
    <w:p w14:paraId="6BE1E062"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Did you think that was an appropriate or inappropriate response? Why?</w:t>
      </w:r>
    </w:p>
    <w:p w14:paraId="5369FC8C"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18. Did witnessing the emotion of others influence how you felt?</w:t>
      </w:r>
    </w:p>
    <w:p w14:paraId="240A64E5"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If so, how did seeing their emotion influence how you felt?</w:t>
      </w:r>
    </w:p>
    <w:p w14:paraId="3DCD7D75"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If not, describe the differences in your emotion(s) and their emotion(s).</w:t>
      </w:r>
    </w:p>
    <w:p w14:paraId="0F52CA4C"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19. Would there be a word or phrase that describes your perspective in workplace bullying situations?</w:t>
      </w:r>
    </w:p>
    <w:p w14:paraId="76278273"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What do you understand about the term bystander? </w:t>
      </w:r>
    </w:p>
    <w:p w14:paraId="64C4627F"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Is that a term you would/wouldn’t use? Why, why not?</w:t>
      </w:r>
    </w:p>
    <w:p w14:paraId="5D03918E"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c. Are </w:t>
      </w:r>
      <w:proofErr w:type="gramStart"/>
      <w:r w:rsidRPr="008E4F60">
        <w:rPr>
          <w:rFonts w:ascii="Times New Roman" w:hAnsi="Times New Roman" w:cs="Times New Roman"/>
          <w:i/>
          <w:iCs/>
          <w:sz w:val="24"/>
          <w:szCs w:val="24"/>
        </w:rPr>
        <w:t>there</w:t>
      </w:r>
      <w:proofErr w:type="gramEnd"/>
      <w:r w:rsidRPr="008E4F60">
        <w:rPr>
          <w:rFonts w:ascii="Times New Roman" w:hAnsi="Times New Roman" w:cs="Times New Roman"/>
          <w:i/>
          <w:iCs/>
          <w:sz w:val="24"/>
          <w:szCs w:val="24"/>
        </w:rPr>
        <w:t xml:space="preserve"> other terms that you think would better describe your experiences? </w:t>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What might they be?</w:t>
      </w:r>
      <w:r w:rsidRPr="008E4F60">
        <w:rPr>
          <w:rFonts w:ascii="Times New Roman" w:hAnsi="Times New Roman" w:cs="Times New Roman"/>
          <w:i/>
          <w:iCs/>
          <w:sz w:val="24"/>
          <w:szCs w:val="24"/>
        </w:rPr>
        <w:tab/>
      </w:r>
    </w:p>
    <w:p w14:paraId="6CF3D23E"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20. Did you talk to anyone at work or outside of work about the situation? </w:t>
      </w:r>
    </w:p>
    <w:p w14:paraId="60D596AC"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Tell me about those conversations.</w:t>
      </w:r>
    </w:p>
    <w:p w14:paraId="7D0231F4"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If so, what prompted you to talk to someone? If not, why not?</w:t>
      </w:r>
    </w:p>
    <w:p w14:paraId="584345F1"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c. When did you talk to someone (right after, waited a while, </w:t>
      </w:r>
      <w:proofErr w:type="spellStart"/>
      <w:r w:rsidRPr="008E4F60">
        <w:rPr>
          <w:rFonts w:ascii="Times New Roman" w:hAnsi="Times New Roman" w:cs="Times New Roman"/>
          <w:i/>
          <w:iCs/>
          <w:sz w:val="24"/>
          <w:szCs w:val="24"/>
        </w:rPr>
        <w:t>etc</w:t>
      </w:r>
      <w:proofErr w:type="spellEnd"/>
      <w:r w:rsidRPr="008E4F60">
        <w:rPr>
          <w:rFonts w:ascii="Times New Roman" w:hAnsi="Times New Roman" w:cs="Times New Roman"/>
          <w:i/>
          <w:iCs/>
          <w:sz w:val="24"/>
          <w:szCs w:val="24"/>
        </w:rPr>
        <w:t>)?</w:t>
      </w:r>
    </w:p>
    <w:p w14:paraId="27DF0266"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d. Was talking to someone helpful or not? Why, why not? </w:t>
      </w:r>
    </w:p>
    <w:p w14:paraId="316BC059"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21. Thinking back, were there moments you started to feel differently about your position in the situation? </w:t>
      </w:r>
    </w:p>
    <w:p w14:paraId="0DBEE024"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If so, what happened during those moments when things changed?</w:t>
      </w:r>
    </w:p>
    <w:p w14:paraId="6EA97554"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For example, you went from being afraid to angry or sad.</w:t>
      </w:r>
    </w:p>
    <w:p w14:paraId="760716D1"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22. Have you talked to anyone else who has witnessed workplace bullying</w:t>
      </w:r>
      <w:proofErr w:type="gramStart"/>
      <w:r w:rsidRPr="008E4F60">
        <w:rPr>
          <w:rFonts w:ascii="Times New Roman" w:hAnsi="Times New Roman" w:cs="Times New Roman"/>
          <w:i/>
          <w:iCs/>
          <w:sz w:val="24"/>
          <w:szCs w:val="24"/>
        </w:rPr>
        <w:t xml:space="preserve">?  </w:t>
      </w:r>
      <w:proofErr w:type="gramEnd"/>
    </w:p>
    <w:p w14:paraId="09034125"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If not, why? </w:t>
      </w:r>
    </w:p>
    <w:p w14:paraId="5CE6ED99"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b. If so, tell me about those conversations. How does their story compare to </w:t>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yours? Situations, thoughts, emotions, similarities, differences, </w:t>
      </w:r>
      <w:proofErr w:type="spellStart"/>
      <w:r w:rsidRPr="008E4F60">
        <w:rPr>
          <w:rFonts w:ascii="Times New Roman" w:hAnsi="Times New Roman" w:cs="Times New Roman"/>
          <w:i/>
          <w:iCs/>
          <w:sz w:val="24"/>
          <w:szCs w:val="24"/>
        </w:rPr>
        <w:t>etc</w:t>
      </w:r>
      <w:proofErr w:type="spellEnd"/>
      <w:r w:rsidRPr="008E4F60">
        <w:rPr>
          <w:rFonts w:ascii="Times New Roman" w:hAnsi="Times New Roman" w:cs="Times New Roman"/>
          <w:i/>
          <w:iCs/>
          <w:sz w:val="24"/>
          <w:szCs w:val="24"/>
        </w:rPr>
        <w:t xml:space="preserve">? </w:t>
      </w:r>
    </w:p>
    <w:p w14:paraId="2235F986"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23. Imagine that you are seeing yourself during the situation, describe what you see. </w:t>
      </w:r>
    </w:p>
    <w:p w14:paraId="0BB25596"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 xml:space="preserve">a. How do you see your role in this situation? </w:t>
      </w:r>
    </w:p>
    <w:p w14:paraId="538A0F0B"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How do you see yourself now? (</w:t>
      </w:r>
      <w:proofErr w:type="gramStart"/>
      <w:r w:rsidRPr="008E4F60">
        <w:rPr>
          <w:rFonts w:ascii="Times New Roman" w:hAnsi="Times New Roman" w:cs="Times New Roman"/>
          <w:i/>
          <w:iCs/>
          <w:sz w:val="24"/>
          <w:szCs w:val="24"/>
        </w:rPr>
        <w:t>differences</w:t>
      </w:r>
      <w:proofErr w:type="gramEnd"/>
      <w:r w:rsidRPr="008E4F60">
        <w:rPr>
          <w:rFonts w:ascii="Times New Roman" w:hAnsi="Times New Roman" w:cs="Times New Roman"/>
          <w:i/>
          <w:iCs/>
          <w:sz w:val="24"/>
          <w:szCs w:val="24"/>
        </w:rPr>
        <w:t>, similarities)</w:t>
      </w:r>
    </w:p>
    <w:p w14:paraId="726FF1A2"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 xml:space="preserve">24. What is it like to be in your position as a witness to workplace bullying? </w:t>
      </w:r>
    </w:p>
    <w:p w14:paraId="4B95CF7C"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lastRenderedPageBreak/>
        <w:tab/>
      </w:r>
      <w:r w:rsidRPr="008E4F60">
        <w:rPr>
          <w:rFonts w:ascii="Times New Roman" w:hAnsi="Times New Roman" w:cs="Times New Roman"/>
          <w:i/>
          <w:iCs/>
          <w:sz w:val="24"/>
          <w:szCs w:val="24"/>
        </w:rPr>
        <w:tab/>
        <w:t>a. Can you describe how you felt at first, afterward, now?</w:t>
      </w:r>
    </w:p>
    <w:p w14:paraId="4D4596CC"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How did you perceived others to feel (the bully, target, other witnesses)?</w:t>
      </w:r>
    </w:p>
    <w:p w14:paraId="01B6E648"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25. If you were a target before, how did that situation feel?</w:t>
      </w:r>
    </w:p>
    <w:p w14:paraId="60AD0749"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Did that experience feel the same or different than being a witness?</w:t>
      </w:r>
    </w:p>
    <w:p w14:paraId="68FD5F06"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26. What else do I need to know to better understand your experiences?</w:t>
      </w:r>
    </w:p>
    <w:p w14:paraId="5B33626A"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What have I not asked that you expected me to ask?</w:t>
      </w:r>
    </w:p>
    <w:p w14:paraId="5D53524D"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b. What have we not talked about that we should talk about?</w:t>
      </w:r>
    </w:p>
    <w:p w14:paraId="60892CFC"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27. Could I contact you again if I have any further questions about this interview?</w:t>
      </w:r>
    </w:p>
    <w:p w14:paraId="098FB7A9" w14:textId="77777777" w:rsidR="00494FE8" w:rsidRPr="008E4F60" w:rsidRDefault="00494FE8" w:rsidP="00770142">
      <w:pPr>
        <w:spacing w:after="0" w:line="240" w:lineRule="auto"/>
        <w:rPr>
          <w:rFonts w:ascii="Times New Roman" w:hAnsi="Times New Roman" w:cs="Times New Roman"/>
          <w:i/>
          <w:iCs/>
          <w:sz w:val="24"/>
          <w:szCs w:val="24"/>
        </w:rPr>
      </w:pPr>
      <w:r w:rsidRPr="008E4F60">
        <w:rPr>
          <w:rFonts w:ascii="Times New Roman" w:hAnsi="Times New Roman" w:cs="Times New Roman"/>
          <w:i/>
          <w:iCs/>
          <w:sz w:val="24"/>
          <w:szCs w:val="24"/>
        </w:rPr>
        <w:tab/>
      </w:r>
      <w:r w:rsidRPr="008E4F60">
        <w:rPr>
          <w:rFonts w:ascii="Times New Roman" w:hAnsi="Times New Roman" w:cs="Times New Roman"/>
          <w:i/>
          <w:iCs/>
          <w:sz w:val="24"/>
          <w:szCs w:val="24"/>
        </w:rPr>
        <w:tab/>
        <w:t>a. If so, what is the best way to reach you?</w:t>
      </w:r>
    </w:p>
    <w:p w14:paraId="42CE2E6F" w14:textId="77777777" w:rsidR="00494FE8" w:rsidRPr="008E4F60" w:rsidRDefault="00494FE8" w:rsidP="00770142">
      <w:pPr>
        <w:spacing w:after="0"/>
        <w:jc w:val="center"/>
        <w:rPr>
          <w:rFonts w:ascii="Times New Roman" w:hAnsi="Times New Roman" w:cs="Times New Roman"/>
          <w:b/>
          <w:bCs/>
          <w:sz w:val="24"/>
          <w:szCs w:val="24"/>
        </w:rPr>
      </w:pPr>
    </w:p>
    <w:p w14:paraId="7AD82473" w14:textId="1E42343A" w:rsidR="00BF7FCD" w:rsidRDefault="00BF7FCD">
      <w:pPr>
        <w:rPr>
          <w:rFonts w:ascii="Times New Roman" w:hAnsi="Times New Roman" w:cs="Times New Roman"/>
          <w:sz w:val="24"/>
          <w:szCs w:val="24"/>
        </w:rPr>
      </w:pPr>
      <w:r>
        <w:rPr>
          <w:rFonts w:ascii="Times New Roman" w:hAnsi="Times New Roman" w:cs="Times New Roman"/>
          <w:sz w:val="24"/>
          <w:szCs w:val="24"/>
        </w:rPr>
        <w:br w:type="page"/>
      </w:r>
    </w:p>
    <w:p w14:paraId="4694769A" w14:textId="54658E66" w:rsidR="00BF7FCD" w:rsidRDefault="00BF7FCD" w:rsidP="006E09C7">
      <w:pPr>
        <w:spacing w:after="0" w:line="480" w:lineRule="auto"/>
        <w:jc w:val="center"/>
        <w:rPr>
          <w:rFonts w:ascii="Times New Roman" w:hAnsi="Times New Roman" w:cs="Times New Roman"/>
          <w:b/>
          <w:bCs/>
          <w:sz w:val="24"/>
          <w:szCs w:val="24"/>
        </w:rPr>
      </w:pPr>
      <w:r w:rsidRPr="008E4F60">
        <w:rPr>
          <w:rFonts w:ascii="Times New Roman" w:hAnsi="Times New Roman" w:cs="Times New Roman"/>
          <w:b/>
          <w:bCs/>
          <w:sz w:val="24"/>
          <w:szCs w:val="24"/>
        </w:rPr>
        <w:lastRenderedPageBreak/>
        <w:t xml:space="preserve">Appendix </w:t>
      </w:r>
      <w:r w:rsidR="005B40FF">
        <w:rPr>
          <w:rFonts w:ascii="Times New Roman" w:hAnsi="Times New Roman" w:cs="Times New Roman"/>
          <w:b/>
          <w:bCs/>
          <w:sz w:val="24"/>
          <w:szCs w:val="24"/>
        </w:rPr>
        <w:t>C</w:t>
      </w:r>
      <w:r w:rsidRPr="008E4F60">
        <w:rPr>
          <w:rFonts w:ascii="Times New Roman" w:hAnsi="Times New Roman" w:cs="Times New Roman"/>
          <w:b/>
          <w:bCs/>
          <w:sz w:val="24"/>
          <w:szCs w:val="24"/>
        </w:rPr>
        <w:t xml:space="preserve">: </w:t>
      </w:r>
      <w:r>
        <w:rPr>
          <w:rFonts w:ascii="Times New Roman" w:hAnsi="Times New Roman" w:cs="Times New Roman"/>
          <w:b/>
          <w:bCs/>
          <w:sz w:val="24"/>
          <w:szCs w:val="24"/>
        </w:rPr>
        <w:t>Target-Bystander Spectrum</w:t>
      </w:r>
    </w:p>
    <w:p w14:paraId="369A26DD" w14:textId="7E10D037" w:rsidR="005B40FF" w:rsidRPr="007F5485" w:rsidRDefault="000067EE" w:rsidP="007F5485">
      <w:pPr>
        <w:spacing w:after="0" w:line="240" w:lineRule="auto"/>
        <w:ind w:left="-90"/>
        <w:rPr>
          <w:noProof/>
        </w:rPr>
      </w:pPr>
      <w:r>
        <w:rPr>
          <w:noProof/>
        </w:rPr>
        <w:drawing>
          <wp:inline distT="0" distB="0" distL="0" distR="0" wp14:anchorId="03906DFB" wp14:editId="4B39CBC7">
            <wp:extent cx="5932170" cy="3566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32170" cy="3566160"/>
                    </a:xfrm>
                    <a:prstGeom prst="rect">
                      <a:avLst/>
                    </a:prstGeom>
                    <a:noFill/>
                  </pic:spPr>
                </pic:pic>
              </a:graphicData>
            </a:graphic>
          </wp:inline>
        </w:drawing>
      </w:r>
      <w:r w:rsidR="007F5485" w:rsidRPr="007F5485">
        <w:rPr>
          <w:rFonts w:ascii="Times New Roman" w:hAnsi="Times New Roman" w:cs="Times New Roman"/>
          <w:sz w:val="24"/>
          <w:szCs w:val="24"/>
        </w:rPr>
        <w:t>Figure 1: Target-Bystander Spectrum</w:t>
      </w:r>
      <w:r w:rsidR="007F5485" w:rsidRPr="007F5485">
        <w:t xml:space="preserve"> </w:t>
      </w:r>
      <w:r w:rsidR="005B40FF">
        <w:br w:type="page"/>
      </w:r>
    </w:p>
    <w:p w14:paraId="74BDD0C1" w14:textId="4FE46E0A" w:rsidR="005B40FF" w:rsidRPr="00616192" w:rsidRDefault="005B40FF" w:rsidP="00616192">
      <w:pPr>
        <w:spacing w:after="0" w:line="480" w:lineRule="auto"/>
        <w:jc w:val="center"/>
        <w:rPr>
          <w:rFonts w:ascii="Times New Roman" w:hAnsi="Times New Roman" w:cs="Times New Roman"/>
          <w:b/>
          <w:bCs/>
          <w:sz w:val="24"/>
          <w:szCs w:val="24"/>
        </w:rPr>
      </w:pPr>
      <w:r w:rsidRPr="00616192">
        <w:rPr>
          <w:rFonts w:ascii="Times New Roman" w:hAnsi="Times New Roman" w:cs="Times New Roman"/>
          <w:b/>
          <w:bCs/>
          <w:sz w:val="24"/>
          <w:szCs w:val="24"/>
        </w:rPr>
        <w:lastRenderedPageBreak/>
        <w:t xml:space="preserve">Appendix </w:t>
      </w:r>
      <w:r w:rsidR="00616192">
        <w:rPr>
          <w:rFonts w:ascii="Times New Roman" w:hAnsi="Times New Roman" w:cs="Times New Roman"/>
          <w:b/>
          <w:bCs/>
          <w:sz w:val="24"/>
          <w:szCs w:val="24"/>
        </w:rPr>
        <w:t>D</w:t>
      </w:r>
      <w:r w:rsidRPr="00616192">
        <w:rPr>
          <w:rFonts w:ascii="Times New Roman" w:hAnsi="Times New Roman" w:cs="Times New Roman"/>
          <w:b/>
          <w:bCs/>
          <w:sz w:val="24"/>
          <w:szCs w:val="24"/>
        </w:rPr>
        <w:t xml:space="preserve">: </w:t>
      </w:r>
      <w:r w:rsidR="006E27DD" w:rsidRPr="00616192">
        <w:rPr>
          <w:rFonts w:ascii="Times New Roman" w:hAnsi="Times New Roman" w:cs="Times New Roman"/>
          <w:b/>
          <w:bCs/>
          <w:sz w:val="24"/>
          <w:szCs w:val="24"/>
        </w:rPr>
        <w:t>Themes and Examples</w:t>
      </w:r>
    </w:p>
    <w:p w14:paraId="056C9A97" w14:textId="1953CF38" w:rsidR="00151FCA" w:rsidRPr="006E27DD" w:rsidRDefault="006E27DD" w:rsidP="006E27DD">
      <w:pPr>
        <w:spacing w:after="0" w:line="240" w:lineRule="auto"/>
        <w:rPr>
          <w:rFonts w:ascii="Times New Roman" w:hAnsi="Times New Roman" w:cs="Times New Roman"/>
          <w:sz w:val="24"/>
          <w:szCs w:val="24"/>
        </w:rPr>
      </w:pPr>
      <w:r w:rsidRPr="006E27DD">
        <w:rPr>
          <w:rFonts w:ascii="Times New Roman" w:hAnsi="Times New Roman" w:cs="Times New Roman"/>
          <w:sz w:val="24"/>
          <w:szCs w:val="24"/>
        </w:rPr>
        <w:t>Table 1: Themes and Examples</w:t>
      </w:r>
    </w:p>
    <w:tbl>
      <w:tblPr>
        <w:tblStyle w:val="PlainTable21"/>
        <w:tblW w:w="9468" w:type="dxa"/>
        <w:tblLook w:val="04A0" w:firstRow="1" w:lastRow="0" w:firstColumn="1" w:lastColumn="0" w:noHBand="0" w:noVBand="1"/>
      </w:tblPr>
      <w:tblGrid>
        <w:gridCol w:w="2783"/>
        <w:gridCol w:w="6685"/>
      </w:tblGrid>
      <w:tr w:rsidR="00151FCA" w:rsidRPr="00151FCA" w14:paraId="2DD205D4" w14:textId="77777777" w:rsidTr="00151F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3" w:type="dxa"/>
            <w:tcBorders>
              <w:top w:val="single" w:sz="4" w:space="0" w:color="auto"/>
              <w:bottom w:val="single" w:sz="4" w:space="0" w:color="auto"/>
            </w:tcBorders>
            <w:vAlign w:val="bottom"/>
          </w:tcPr>
          <w:p w14:paraId="34FB48F4" w14:textId="77777777" w:rsidR="00151FCA" w:rsidRPr="00151FCA" w:rsidRDefault="00151FCA" w:rsidP="00616192">
            <w:pPr>
              <w:spacing w:line="259" w:lineRule="auto"/>
              <w:rPr>
                <w:rFonts w:ascii="Times New Roman" w:hAnsi="Times New Roman" w:cs="Times New Roman"/>
                <w:sz w:val="24"/>
                <w:szCs w:val="24"/>
              </w:rPr>
            </w:pPr>
          </w:p>
          <w:p w14:paraId="272A82E5" w14:textId="77777777" w:rsidR="00151FCA" w:rsidRPr="00151FCA" w:rsidRDefault="00151FCA" w:rsidP="00616192">
            <w:pPr>
              <w:spacing w:line="259" w:lineRule="auto"/>
              <w:rPr>
                <w:rFonts w:ascii="Times New Roman" w:hAnsi="Times New Roman" w:cs="Times New Roman"/>
                <w:sz w:val="24"/>
                <w:szCs w:val="24"/>
              </w:rPr>
            </w:pPr>
            <w:r w:rsidRPr="00151FCA">
              <w:rPr>
                <w:rFonts w:ascii="Times New Roman" w:hAnsi="Times New Roman" w:cs="Times New Roman"/>
                <w:sz w:val="24"/>
                <w:szCs w:val="24"/>
              </w:rPr>
              <w:t>Themes</w:t>
            </w:r>
          </w:p>
          <w:p w14:paraId="24EC6542" w14:textId="77777777" w:rsidR="00151FCA" w:rsidRPr="00151FCA" w:rsidRDefault="00151FCA" w:rsidP="00616192">
            <w:pPr>
              <w:spacing w:line="259" w:lineRule="auto"/>
              <w:rPr>
                <w:rFonts w:ascii="Times New Roman" w:hAnsi="Times New Roman" w:cs="Times New Roman"/>
                <w:sz w:val="24"/>
                <w:szCs w:val="24"/>
              </w:rPr>
            </w:pPr>
          </w:p>
        </w:tc>
        <w:tc>
          <w:tcPr>
            <w:tcW w:w="6685" w:type="dxa"/>
            <w:tcBorders>
              <w:top w:val="single" w:sz="4" w:space="0" w:color="auto"/>
              <w:bottom w:val="single" w:sz="4" w:space="0" w:color="auto"/>
            </w:tcBorders>
            <w:vAlign w:val="center"/>
          </w:tcPr>
          <w:p w14:paraId="1BF55531" w14:textId="77777777" w:rsidR="00151FCA" w:rsidRPr="00151FCA" w:rsidRDefault="00151FCA" w:rsidP="00616192">
            <w:pPr>
              <w:spacing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 xml:space="preserve">Examples </w:t>
            </w:r>
          </w:p>
        </w:tc>
      </w:tr>
      <w:tr w:rsidR="00151FCA" w:rsidRPr="00151FCA" w14:paraId="276B663C" w14:textId="77777777" w:rsidTr="00151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3" w:type="dxa"/>
            <w:tcBorders>
              <w:top w:val="single" w:sz="4" w:space="0" w:color="auto"/>
            </w:tcBorders>
            <w:vAlign w:val="center"/>
          </w:tcPr>
          <w:p w14:paraId="6D36655D" w14:textId="77777777" w:rsidR="00151FCA" w:rsidRPr="00151FCA" w:rsidRDefault="00151FCA" w:rsidP="00377440">
            <w:pPr>
              <w:spacing w:line="259" w:lineRule="auto"/>
              <w:rPr>
                <w:rFonts w:ascii="Times New Roman" w:hAnsi="Times New Roman" w:cs="Times New Roman"/>
                <w:sz w:val="24"/>
                <w:szCs w:val="24"/>
              </w:rPr>
            </w:pPr>
            <w:r w:rsidRPr="00151FCA">
              <w:rPr>
                <w:rFonts w:ascii="Times New Roman" w:hAnsi="Times New Roman" w:cs="Times New Roman"/>
                <w:b w:val="0"/>
                <w:bCs w:val="0"/>
                <w:sz w:val="24"/>
                <w:szCs w:val="24"/>
              </w:rPr>
              <w:t>Shattered Dreams</w:t>
            </w:r>
          </w:p>
        </w:tc>
        <w:tc>
          <w:tcPr>
            <w:tcW w:w="6685" w:type="dxa"/>
            <w:tcBorders>
              <w:top w:val="single" w:sz="4" w:space="0" w:color="auto"/>
            </w:tcBorders>
            <w:vAlign w:val="center"/>
          </w:tcPr>
          <w:p w14:paraId="5ADB8856" w14:textId="77777777" w:rsidR="00151FCA" w:rsidRPr="00151FCA" w:rsidRDefault="00151FCA" w:rsidP="00377440">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Violation: “intellectual fabric of society turned into a curse” “together saving the world became disillusionment”</w:t>
            </w:r>
          </w:p>
          <w:p w14:paraId="330A2648" w14:textId="77777777" w:rsidR="00151FCA" w:rsidRPr="00151FCA" w:rsidRDefault="00151FCA" w:rsidP="00377440">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Confirmation: “middle school” “be mindful of falling victim” “feeling lifeless”</w:t>
            </w:r>
          </w:p>
        </w:tc>
      </w:tr>
      <w:tr w:rsidR="00151FCA" w:rsidRPr="00151FCA" w14:paraId="43B741A4" w14:textId="77777777" w:rsidTr="00151FCA">
        <w:tc>
          <w:tcPr>
            <w:cnfStyle w:val="001000000000" w:firstRow="0" w:lastRow="0" w:firstColumn="1" w:lastColumn="0" w:oddVBand="0" w:evenVBand="0" w:oddHBand="0" w:evenHBand="0" w:firstRowFirstColumn="0" w:firstRowLastColumn="0" w:lastRowFirstColumn="0" w:lastRowLastColumn="0"/>
            <w:tcW w:w="2783" w:type="dxa"/>
            <w:vAlign w:val="center"/>
          </w:tcPr>
          <w:p w14:paraId="5E3DC99C" w14:textId="77777777" w:rsidR="00151FCA" w:rsidRPr="00151FCA" w:rsidRDefault="00151FCA" w:rsidP="00377440">
            <w:pPr>
              <w:spacing w:line="259" w:lineRule="auto"/>
              <w:rPr>
                <w:rFonts w:ascii="Times New Roman" w:hAnsi="Times New Roman" w:cs="Times New Roman"/>
                <w:sz w:val="24"/>
                <w:szCs w:val="24"/>
              </w:rPr>
            </w:pPr>
            <w:r w:rsidRPr="00151FCA">
              <w:rPr>
                <w:rFonts w:ascii="Times New Roman" w:hAnsi="Times New Roman" w:cs="Times New Roman"/>
                <w:b w:val="0"/>
                <w:bCs w:val="0"/>
                <w:sz w:val="24"/>
                <w:szCs w:val="24"/>
              </w:rPr>
              <w:t>Occupational Identity</w:t>
            </w:r>
          </w:p>
        </w:tc>
        <w:tc>
          <w:tcPr>
            <w:tcW w:w="6685" w:type="dxa"/>
            <w:vAlign w:val="center"/>
          </w:tcPr>
          <w:p w14:paraId="036C6042" w14:textId="77777777" w:rsidR="00151FCA" w:rsidRPr="00151FCA" w:rsidRDefault="00151FCA" w:rsidP="00377440">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Loss of Self: “mourning the professional I could have become”</w:t>
            </w:r>
          </w:p>
          <w:p w14:paraId="6FB57DBE" w14:textId="77777777" w:rsidR="00151FCA" w:rsidRPr="00151FCA" w:rsidRDefault="00151FCA" w:rsidP="00377440">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Preserve Identity: “play the game” “lay low”</w:t>
            </w:r>
          </w:p>
          <w:p w14:paraId="20A5E3F4" w14:textId="77777777" w:rsidR="00151FCA" w:rsidRPr="00151FCA" w:rsidRDefault="00151FCA" w:rsidP="00377440">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Prove Worth: “teacher of the year” “established scholars”</w:t>
            </w:r>
          </w:p>
          <w:p w14:paraId="1726B9EC" w14:textId="77777777" w:rsidR="00151FCA" w:rsidRPr="00151FCA" w:rsidRDefault="00151FCA" w:rsidP="00377440">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Reclaim Identity: “mantra” “a full basket”</w:t>
            </w:r>
          </w:p>
        </w:tc>
      </w:tr>
      <w:tr w:rsidR="00151FCA" w:rsidRPr="00151FCA" w14:paraId="53F08BA6" w14:textId="77777777" w:rsidTr="00151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3" w:type="dxa"/>
            <w:vAlign w:val="center"/>
          </w:tcPr>
          <w:p w14:paraId="685DFF2D" w14:textId="77777777" w:rsidR="00151FCA" w:rsidRPr="00151FCA" w:rsidRDefault="00151FCA" w:rsidP="00377440">
            <w:pPr>
              <w:spacing w:line="259" w:lineRule="auto"/>
              <w:rPr>
                <w:rFonts w:ascii="Times New Roman" w:hAnsi="Times New Roman" w:cs="Times New Roman"/>
                <w:sz w:val="24"/>
                <w:szCs w:val="24"/>
              </w:rPr>
            </w:pPr>
            <w:r w:rsidRPr="00151FCA">
              <w:rPr>
                <w:rFonts w:ascii="Times New Roman" w:hAnsi="Times New Roman" w:cs="Times New Roman"/>
                <w:b w:val="0"/>
                <w:bCs w:val="0"/>
                <w:sz w:val="24"/>
                <w:szCs w:val="24"/>
              </w:rPr>
              <w:t>Backstage Sensemaking</w:t>
            </w:r>
          </w:p>
        </w:tc>
        <w:tc>
          <w:tcPr>
            <w:tcW w:w="6685" w:type="dxa"/>
            <w:vAlign w:val="center"/>
          </w:tcPr>
          <w:p w14:paraId="79134FF0" w14:textId="77777777" w:rsidR="00151FCA" w:rsidRPr="00151FCA" w:rsidRDefault="00151FCA" w:rsidP="00377440">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No Support: “alone on a deserted island waiting to be rescued” “isolation”</w:t>
            </w:r>
          </w:p>
          <w:p w14:paraId="74EEAE48" w14:textId="77777777" w:rsidR="00151FCA" w:rsidRPr="00151FCA" w:rsidRDefault="00151FCA" w:rsidP="00377440">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 xml:space="preserve">Support: “thick as thieves” </w:t>
            </w:r>
          </w:p>
          <w:p w14:paraId="03A1095B" w14:textId="77777777" w:rsidR="00151FCA" w:rsidRPr="00151FCA" w:rsidRDefault="00151FCA" w:rsidP="00377440">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Protectors: “whatever, I have tenure” “mama bear”</w:t>
            </w:r>
          </w:p>
        </w:tc>
      </w:tr>
      <w:tr w:rsidR="00151FCA" w:rsidRPr="00151FCA" w14:paraId="50C326AC" w14:textId="77777777" w:rsidTr="00151FCA">
        <w:tc>
          <w:tcPr>
            <w:cnfStyle w:val="001000000000" w:firstRow="0" w:lastRow="0" w:firstColumn="1" w:lastColumn="0" w:oddVBand="0" w:evenVBand="0" w:oddHBand="0" w:evenHBand="0" w:firstRowFirstColumn="0" w:firstRowLastColumn="0" w:lastRowFirstColumn="0" w:lastRowLastColumn="0"/>
            <w:tcW w:w="2783" w:type="dxa"/>
            <w:vAlign w:val="center"/>
          </w:tcPr>
          <w:p w14:paraId="4E2A43DC" w14:textId="77777777" w:rsidR="00151FCA" w:rsidRPr="00151FCA" w:rsidRDefault="00151FCA" w:rsidP="00377440">
            <w:pPr>
              <w:spacing w:line="259" w:lineRule="auto"/>
              <w:rPr>
                <w:rFonts w:ascii="Times New Roman" w:hAnsi="Times New Roman" w:cs="Times New Roman"/>
                <w:sz w:val="24"/>
                <w:szCs w:val="24"/>
              </w:rPr>
            </w:pPr>
            <w:r w:rsidRPr="00151FCA">
              <w:rPr>
                <w:rFonts w:ascii="Times New Roman" w:hAnsi="Times New Roman" w:cs="Times New Roman"/>
                <w:b w:val="0"/>
                <w:bCs w:val="0"/>
                <w:sz w:val="24"/>
                <w:szCs w:val="24"/>
              </w:rPr>
              <w:t>Thrownness</w:t>
            </w:r>
          </w:p>
        </w:tc>
        <w:tc>
          <w:tcPr>
            <w:tcW w:w="6685" w:type="dxa"/>
            <w:vAlign w:val="center"/>
          </w:tcPr>
          <w:p w14:paraId="467A1F9F" w14:textId="77777777" w:rsidR="00151FCA" w:rsidRPr="00151FCA" w:rsidRDefault="00151FCA" w:rsidP="00377440">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 xml:space="preserve">Thrust: “having the rug pulled out” </w:t>
            </w:r>
          </w:p>
          <w:p w14:paraId="561BE24A" w14:textId="77777777" w:rsidR="00151FCA" w:rsidRPr="00151FCA" w:rsidRDefault="00151FCA" w:rsidP="00377440">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Caught/Stuck: “forced in the middle” “held hostage”</w:t>
            </w:r>
          </w:p>
          <w:p w14:paraId="06C50E52" w14:textId="77777777" w:rsidR="00151FCA" w:rsidRPr="00151FCA" w:rsidRDefault="00151FCA" w:rsidP="00377440">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Disengagement: “disappear into a bush”</w:t>
            </w:r>
          </w:p>
        </w:tc>
      </w:tr>
      <w:tr w:rsidR="00151FCA" w:rsidRPr="00151FCA" w14:paraId="7FC86BB9" w14:textId="77777777" w:rsidTr="00151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3" w:type="dxa"/>
            <w:vAlign w:val="center"/>
          </w:tcPr>
          <w:p w14:paraId="69AF67E1" w14:textId="77777777" w:rsidR="00151FCA" w:rsidRPr="00151FCA" w:rsidRDefault="00151FCA" w:rsidP="00377440">
            <w:pPr>
              <w:spacing w:line="259" w:lineRule="auto"/>
              <w:rPr>
                <w:rFonts w:ascii="Times New Roman" w:hAnsi="Times New Roman" w:cs="Times New Roman"/>
                <w:sz w:val="24"/>
                <w:szCs w:val="24"/>
              </w:rPr>
            </w:pPr>
            <w:r w:rsidRPr="00151FCA">
              <w:rPr>
                <w:rFonts w:ascii="Times New Roman" w:hAnsi="Times New Roman" w:cs="Times New Roman"/>
                <w:b w:val="0"/>
                <w:bCs w:val="0"/>
                <w:sz w:val="24"/>
                <w:szCs w:val="24"/>
              </w:rPr>
              <w:t>Toxic Atmosphere</w:t>
            </w:r>
          </w:p>
        </w:tc>
        <w:tc>
          <w:tcPr>
            <w:tcW w:w="6685" w:type="dxa"/>
            <w:vAlign w:val="center"/>
          </w:tcPr>
          <w:p w14:paraId="093102F3" w14:textId="77777777" w:rsidR="00151FCA" w:rsidRPr="00151FCA" w:rsidRDefault="00151FCA" w:rsidP="00377440">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 xml:space="preserve">Hypervigilance: “always have my guard up” “walking on eggshells” </w:t>
            </w:r>
          </w:p>
          <w:p w14:paraId="384AE072" w14:textId="77777777" w:rsidR="00151FCA" w:rsidRPr="00151FCA" w:rsidRDefault="00151FCA" w:rsidP="00377440">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Learned Helplessness: “small frog in a big pond” “can’t fight anymore”</w:t>
            </w:r>
          </w:p>
          <w:p w14:paraId="2B9149C9" w14:textId="77777777" w:rsidR="00151FCA" w:rsidRPr="00151FCA" w:rsidRDefault="00151FCA" w:rsidP="00377440">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1FCA">
              <w:rPr>
                <w:rFonts w:ascii="Times New Roman" w:hAnsi="Times New Roman" w:cs="Times New Roman"/>
                <w:sz w:val="24"/>
                <w:szCs w:val="24"/>
              </w:rPr>
              <w:t>Distrust: “still feeling it out” “who to trust and not to trust”</w:t>
            </w:r>
          </w:p>
        </w:tc>
      </w:tr>
    </w:tbl>
    <w:p w14:paraId="46019FAB" w14:textId="676404BB" w:rsidR="00767BCF" w:rsidRDefault="00494FE8" w:rsidP="006E09C7">
      <w:pPr>
        <w:pStyle w:val="CHAPTERHEADINGS"/>
      </w:pPr>
      <w:r w:rsidRPr="00377440">
        <w:br w:type="page"/>
      </w:r>
      <w:bookmarkStart w:id="55" w:name="_Toc88214838"/>
      <w:r w:rsidR="00767BCF" w:rsidRPr="0027459C">
        <w:lastRenderedPageBreak/>
        <w:t>VITA</w:t>
      </w:r>
      <w:bookmarkEnd w:id="55"/>
    </w:p>
    <w:p w14:paraId="18AAADE3" w14:textId="1BA30761" w:rsidR="00767BCF" w:rsidRPr="0027459C" w:rsidRDefault="00915005" w:rsidP="00725A6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Jenilee Crutcher Williams was born in </w:t>
      </w:r>
      <w:r w:rsidR="001A42F6">
        <w:rPr>
          <w:rFonts w:ascii="Times New Roman" w:hAnsi="Times New Roman" w:cs="Times New Roman"/>
          <w:sz w:val="24"/>
          <w:szCs w:val="24"/>
        </w:rPr>
        <w:t>Murray, KY</w:t>
      </w:r>
      <w:r>
        <w:rPr>
          <w:rFonts w:ascii="Times New Roman" w:hAnsi="Times New Roman" w:cs="Times New Roman"/>
          <w:sz w:val="24"/>
          <w:szCs w:val="24"/>
        </w:rPr>
        <w:t xml:space="preserve"> to Randy and Janice Crutcher</w:t>
      </w:r>
      <w:r w:rsidR="00AA55B5">
        <w:rPr>
          <w:rFonts w:ascii="Times New Roman" w:hAnsi="Times New Roman" w:cs="Times New Roman"/>
          <w:sz w:val="24"/>
          <w:szCs w:val="24"/>
        </w:rPr>
        <w:t xml:space="preserve"> and </w:t>
      </w:r>
      <w:r w:rsidR="001A42F6">
        <w:rPr>
          <w:rFonts w:ascii="Times New Roman" w:hAnsi="Times New Roman" w:cs="Times New Roman"/>
          <w:sz w:val="24"/>
          <w:szCs w:val="24"/>
        </w:rPr>
        <w:t>grew up in Paris, TN</w:t>
      </w:r>
      <w:r w:rsidR="00CC75E3">
        <w:rPr>
          <w:rFonts w:ascii="Times New Roman" w:hAnsi="Times New Roman" w:cs="Times New Roman"/>
          <w:sz w:val="24"/>
          <w:szCs w:val="24"/>
        </w:rPr>
        <w:t>. She attended</w:t>
      </w:r>
      <w:r w:rsidR="001A42F6">
        <w:rPr>
          <w:rFonts w:ascii="Times New Roman" w:hAnsi="Times New Roman" w:cs="Times New Roman"/>
          <w:sz w:val="24"/>
          <w:szCs w:val="24"/>
        </w:rPr>
        <w:t xml:space="preserve"> Henry County High School</w:t>
      </w:r>
      <w:r w:rsidR="00CC75E3">
        <w:rPr>
          <w:rFonts w:ascii="Times New Roman" w:hAnsi="Times New Roman" w:cs="Times New Roman"/>
          <w:sz w:val="24"/>
          <w:szCs w:val="24"/>
        </w:rPr>
        <w:t xml:space="preserve"> (’99) </w:t>
      </w:r>
      <w:r w:rsidR="001F4F5C">
        <w:rPr>
          <w:rFonts w:ascii="Times New Roman" w:hAnsi="Times New Roman" w:cs="Times New Roman"/>
          <w:sz w:val="24"/>
          <w:szCs w:val="24"/>
        </w:rPr>
        <w:t>where she met her</w:t>
      </w:r>
      <w:r w:rsidR="00A253E3">
        <w:rPr>
          <w:rFonts w:ascii="Times New Roman" w:hAnsi="Times New Roman" w:cs="Times New Roman"/>
          <w:sz w:val="24"/>
          <w:szCs w:val="24"/>
        </w:rPr>
        <w:t xml:space="preserve"> now husband, Nathan Williams.</w:t>
      </w:r>
      <w:r w:rsidR="00331627">
        <w:rPr>
          <w:rFonts w:ascii="Times New Roman" w:hAnsi="Times New Roman" w:cs="Times New Roman"/>
          <w:sz w:val="24"/>
          <w:szCs w:val="24"/>
        </w:rPr>
        <w:t xml:space="preserve"> </w:t>
      </w:r>
      <w:r w:rsidR="002923A7">
        <w:rPr>
          <w:rFonts w:ascii="Times New Roman" w:hAnsi="Times New Roman" w:cs="Times New Roman"/>
          <w:sz w:val="24"/>
          <w:szCs w:val="24"/>
        </w:rPr>
        <w:t xml:space="preserve">She </w:t>
      </w:r>
      <w:r w:rsidR="00FD537D">
        <w:rPr>
          <w:rFonts w:ascii="Times New Roman" w:hAnsi="Times New Roman" w:cs="Times New Roman"/>
          <w:sz w:val="24"/>
          <w:szCs w:val="24"/>
        </w:rPr>
        <w:t>earned</w:t>
      </w:r>
      <w:r w:rsidR="00CC75E3">
        <w:rPr>
          <w:rFonts w:ascii="Times New Roman" w:hAnsi="Times New Roman" w:cs="Times New Roman"/>
          <w:sz w:val="24"/>
          <w:szCs w:val="24"/>
        </w:rPr>
        <w:t xml:space="preserve"> her Bachelor of Science in Business Administration from </w:t>
      </w:r>
      <w:r w:rsidR="00A253E3">
        <w:rPr>
          <w:rFonts w:ascii="Times New Roman" w:hAnsi="Times New Roman" w:cs="Times New Roman"/>
          <w:sz w:val="24"/>
          <w:szCs w:val="24"/>
        </w:rPr>
        <w:t xml:space="preserve">Union University in </w:t>
      </w:r>
      <w:r w:rsidR="00CC75E3">
        <w:rPr>
          <w:rFonts w:ascii="Times New Roman" w:hAnsi="Times New Roman" w:cs="Times New Roman"/>
          <w:sz w:val="24"/>
          <w:szCs w:val="24"/>
        </w:rPr>
        <w:t>2003</w:t>
      </w:r>
      <w:r w:rsidR="00A71542">
        <w:rPr>
          <w:rFonts w:ascii="Times New Roman" w:hAnsi="Times New Roman" w:cs="Times New Roman"/>
          <w:sz w:val="24"/>
          <w:szCs w:val="24"/>
        </w:rPr>
        <w:t xml:space="preserve">. Nathan and Jenilee were married </w:t>
      </w:r>
      <w:r w:rsidR="00D262C5">
        <w:rPr>
          <w:rFonts w:ascii="Times New Roman" w:hAnsi="Times New Roman" w:cs="Times New Roman"/>
          <w:sz w:val="24"/>
          <w:szCs w:val="24"/>
        </w:rPr>
        <w:t>on the island of</w:t>
      </w:r>
      <w:r w:rsidR="00C7339A" w:rsidRPr="00C7339A">
        <w:rPr>
          <w:rFonts w:ascii="Times New Roman" w:hAnsi="Times New Roman" w:cs="Times New Roman"/>
          <w:sz w:val="24"/>
          <w:szCs w:val="24"/>
        </w:rPr>
        <w:t xml:space="preserve"> </w:t>
      </w:r>
      <w:r w:rsidR="007060F1">
        <w:rPr>
          <w:rFonts w:ascii="Times New Roman" w:hAnsi="Times New Roman" w:cs="Times New Roman"/>
          <w:sz w:val="24"/>
          <w:szCs w:val="24"/>
        </w:rPr>
        <w:t>Maui</w:t>
      </w:r>
      <w:r w:rsidR="00C7339A" w:rsidRPr="00C7339A">
        <w:rPr>
          <w:rFonts w:ascii="Times New Roman" w:hAnsi="Times New Roman" w:cs="Times New Roman"/>
          <w:sz w:val="24"/>
          <w:szCs w:val="24"/>
        </w:rPr>
        <w:t xml:space="preserve">, HI </w:t>
      </w:r>
      <w:r w:rsidR="00A71542">
        <w:rPr>
          <w:rFonts w:ascii="Times New Roman" w:hAnsi="Times New Roman" w:cs="Times New Roman"/>
          <w:sz w:val="24"/>
          <w:szCs w:val="24"/>
        </w:rPr>
        <w:t>on August 16</w:t>
      </w:r>
      <w:r w:rsidR="00A71542" w:rsidRPr="00725A64">
        <w:rPr>
          <w:rFonts w:ascii="Times New Roman" w:hAnsi="Times New Roman" w:cs="Times New Roman"/>
          <w:sz w:val="24"/>
          <w:szCs w:val="24"/>
          <w:vertAlign w:val="superscript"/>
        </w:rPr>
        <w:t>th</w:t>
      </w:r>
      <w:r w:rsidR="00A71542">
        <w:rPr>
          <w:rFonts w:ascii="Times New Roman" w:hAnsi="Times New Roman" w:cs="Times New Roman"/>
          <w:sz w:val="24"/>
          <w:szCs w:val="24"/>
        </w:rPr>
        <w:t>, 2005.</w:t>
      </w:r>
      <w:r w:rsidR="00D27820">
        <w:rPr>
          <w:rFonts w:ascii="Times New Roman" w:hAnsi="Times New Roman" w:cs="Times New Roman"/>
          <w:sz w:val="24"/>
          <w:szCs w:val="24"/>
        </w:rPr>
        <w:t xml:space="preserve"> She began working for the </w:t>
      </w:r>
      <w:r w:rsidR="00E257D3">
        <w:rPr>
          <w:rFonts w:ascii="Times New Roman" w:hAnsi="Times New Roman" w:cs="Times New Roman"/>
          <w:sz w:val="24"/>
          <w:szCs w:val="24"/>
        </w:rPr>
        <w:t xml:space="preserve">Department of </w:t>
      </w:r>
      <w:r w:rsidR="00D27820">
        <w:rPr>
          <w:rFonts w:ascii="Times New Roman" w:hAnsi="Times New Roman" w:cs="Times New Roman"/>
          <w:sz w:val="24"/>
          <w:szCs w:val="24"/>
        </w:rPr>
        <w:t>Organizational Communication at Murray State University</w:t>
      </w:r>
      <w:r w:rsidR="005615BE">
        <w:rPr>
          <w:rFonts w:ascii="Times New Roman" w:hAnsi="Times New Roman" w:cs="Times New Roman"/>
          <w:sz w:val="24"/>
          <w:szCs w:val="24"/>
        </w:rPr>
        <w:t xml:space="preserve"> in October</w:t>
      </w:r>
      <w:r w:rsidR="00D27820">
        <w:rPr>
          <w:rFonts w:ascii="Times New Roman" w:hAnsi="Times New Roman" w:cs="Times New Roman"/>
          <w:sz w:val="24"/>
          <w:szCs w:val="24"/>
        </w:rPr>
        <w:t xml:space="preserve"> 2006</w:t>
      </w:r>
      <w:r w:rsidR="00DC503B">
        <w:rPr>
          <w:rFonts w:ascii="Times New Roman" w:hAnsi="Times New Roman" w:cs="Times New Roman"/>
          <w:sz w:val="24"/>
          <w:szCs w:val="24"/>
        </w:rPr>
        <w:t xml:space="preserve"> as their administrative assistant</w:t>
      </w:r>
      <w:r w:rsidR="00FD537D">
        <w:rPr>
          <w:rFonts w:ascii="Times New Roman" w:hAnsi="Times New Roman" w:cs="Times New Roman"/>
          <w:sz w:val="24"/>
          <w:szCs w:val="24"/>
        </w:rPr>
        <w:t xml:space="preserve"> and be</w:t>
      </w:r>
      <w:r w:rsidR="00DC503B">
        <w:rPr>
          <w:rFonts w:ascii="Times New Roman" w:hAnsi="Times New Roman" w:cs="Times New Roman"/>
          <w:sz w:val="24"/>
          <w:szCs w:val="24"/>
        </w:rPr>
        <w:t xml:space="preserve">gan their </w:t>
      </w:r>
      <w:r w:rsidR="00E60F52">
        <w:rPr>
          <w:rFonts w:ascii="Times New Roman" w:hAnsi="Times New Roman" w:cs="Times New Roman"/>
          <w:sz w:val="24"/>
          <w:szCs w:val="24"/>
        </w:rPr>
        <w:t>Master of Science</w:t>
      </w:r>
      <w:r w:rsidR="00DC503B">
        <w:rPr>
          <w:rFonts w:ascii="Times New Roman" w:hAnsi="Times New Roman" w:cs="Times New Roman"/>
          <w:sz w:val="24"/>
          <w:szCs w:val="24"/>
        </w:rPr>
        <w:t xml:space="preserve"> in Organizational Communication program</w:t>
      </w:r>
      <w:r w:rsidR="00696C1A">
        <w:rPr>
          <w:rFonts w:ascii="Times New Roman" w:hAnsi="Times New Roman" w:cs="Times New Roman"/>
          <w:sz w:val="24"/>
          <w:szCs w:val="24"/>
        </w:rPr>
        <w:t xml:space="preserve"> in </w:t>
      </w:r>
      <w:r w:rsidR="00213B47">
        <w:rPr>
          <w:rFonts w:ascii="Times New Roman" w:hAnsi="Times New Roman" w:cs="Times New Roman"/>
          <w:sz w:val="24"/>
          <w:szCs w:val="24"/>
        </w:rPr>
        <w:t xml:space="preserve">August </w:t>
      </w:r>
      <w:r w:rsidR="00696C1A">
        <w:rPr>
          <w:rFonts w:ascii="Times New Roman" w:hAnsi="Times New Roman" w:cs="Times New Roman"/>
          <w:sz w:val="24"/>
          <w:szCs w:val="24"/>
        </w:rPr>
        <w:t>2009</w:t>
      </w:r>
      <w:r w:rsidR="00FD537D">
        <w:rPr>
          <w:rFonts w:ascii="Times New Roman" w:hAnsi="Times New Roman" w:cs="Times New Roman"/>
          <w:sz w:val="24"/>
          <w:szCs w:val="24"/>
        </w:rPr>
        <w:t>, which she successfully completed</w:t>
      </w:r>
      <w:r w:rsidR="00696C1A">
        <w:rPr>
          <w:rFonts w:ascii="Times New Roman" w:hAnsi="Times New Roman" w:cs="Times New Roman"/>
          <w:sz w:val="24"/>
          <w:szCs w:val="24"/>
        </w:rPr>
        <w:t xml:space="preserve"> in May 2012. </w:t>
      </w:r>
      <w:r w:rsidR="007178AA">
        <w:rPr>
          <w:rFonts w:ascii="Times New Roman" w:hAnsi="Times New Roman" w:cs="Times New Roman"/>
          <w:sz w:val="24"/>
          <w:szCs w:val="24"/>
        </w:rPr>
        <w:t xml:space="preserve">After 11 years with the </w:t>
      </w:r>
      <w:r w:rsidR="002153EF">
        <w:rPr>
          <w:rFonts w:ascii="Times New Roman" w:hAnsi="Times New Roman" w:cs="Times New Roman"/>
          <w:sz w:val="24"/>
          <w:szCs w:val="24"/>
        </w:rPr>
        <w:t>Organizational</w:t>
      </w:r>
      <w:r w:rsidR="007178AA">
        <w:rPr>
          <w:rFonts w:ascii="Times New Roman" w:hAnsi="Times New Roman" w:cs="Times New Roman"/>
          <w:sz w:val="24"/>
          <w:szCs w:val="24"/>
        </w:rPr>
        <w:t xml:space="preserve"> Communication Department, she began the Doctor of Philosophy</w:t>
      </w:r>
      <w:r w:rsidR="00744AD2">
        <w:rPr>
          <w:rFonts w:ascii="Times New Roman" w:hAnsi="Times New Roman" w:cs="Times New Roman"/>
          <w:sz w:val="24"/>
          <w:szCs w:val="24"/>
        </w:rPr>
        <w:t xml:space="preserve"> in Communication </w:t>
      </w:r>
      <w:r w:rsidR="00FD537D">
        <w:rPr>
          <w:rFonts w:ascii="Times New Roman" w:hAnsi="Times New Roman" w:cs="Times New Roman"/>
          <w:sz w:val="24"/>
          <w:szCs w:val="24"/>
        </w:rPr>
        <w:t>and Information</w:t>
      </w:r>
      <w:r w:rsidR="007178AA">
        <w:rPr>
          <w:rFonts w:ascii="Times New Roman" w:hAnsi="Times New Roman" w:cs="Times New Roman"/>
          <w:sz w:val="24"/>
          <w:szCs w:val="24"/>
        </w:rPr>
        <w:t xml:space="preserve"> program at the University of Tennessee</w:t>
      </w:r>
      <w:r w:rsidR="00E96211">
        <w:rPr>
          <w:rFonts w:ascii="Times New Roman" w:hAnsi="Times New Roman" w:cs="Times New Roman"/>
          <w:sz w:val="24"/>
          <w:szCs w:val="24"/>
        </w:rPr>
        <w:t xml:space="preserve"> </w:t>
      </w:r>
      <w:r w:rsidR="007178AA">
        <w:rPr>
          <w:rFonts w:ascii="Times New Roman" w:hAnsi="Times New Roman" w:cs="Times New Roman"/>
          <w:sz w:val="24"/>
          <w:szCs w:val="24"/>
        </w:rPr>
        <w:t xml:space="preserve">in </w:t>
      </w:r>
      <w:r w:rsidR="00E96211">
        <w:rPr>
          <w:rFonts w:ascii="Times New Roman" w:hAnsi="Times New Roman" w:cs="Times New Roman"/>
          <w:sz w:val="24"/>
          <w:szCs w:val="24"/>
        </w:rPr>
        <w:t>August</w:t>
      </w:r>
      <w:r w:rsidR="007178AA">
        <w:rPr>
          <w:rFonts w:ascii="Times New Roman" w:hAnsi="Times New Roman" w:cs="Times New Roman"/>
          <w:sz w:val="24"/>
          <w:szCs w:val="24"/>
        </w:rPr>
        <w:t xml:space="preserve"> 2017</w:t>
      </w:r>
      <w:r w:rsidR="00173E68">
        <w:rPr>
          <w:rFonts w:ascii="Times New Roman" w:hAnsi="Times New Roman" w:cs="Times New Roman"/>
          <w:sz w:val="24"/>
          <w:szCs w:val="24"/>
        </w:rPr>
        <w:t>.</w:t>
      </w:r>
      <w:r w:rsidR="000D2366">
        <w:rPr>
          <w:rFonts w:ascii="Times New Roman" w:hAnsi="Times New Roman" w:cs="Times New Roman"/>
          <w:sz w:val="24"/>
          <w:szCs w:val="24"/>
        </w:rPr>
        <w:t xml:space="preserve"> </w:t>
      </w:r>
      <w:r w:rsidR="00FD537D">
        <w:rPr>
          <w:rFonts w:ascii="Times New Roman" w:hAnsi="Times New Roman" w:cs="Times New Roman"/>
          <w:sz w:val="24"/>
          <w:szCs w:val="24"/>
        </w:rPr>
        <w:t xml:space="preserve">This dissertation represents the culmination of that journey with her doctoral degree being granted in December 2021. </w:t>
      </w:r>
      <w:r w:rsidR="000D2366">
        <w:rPr>
          <w:rFonts w:ascii="Times New Roman" w:hAnsi="Times New Roman" w:cs="Times New Roman"/>
          <w:sz w:val="24"/>
          <w:szCs w:val="24"/>
        </w:rPr>
        <w:t>At the University of Tennessee, she taught</w:t>
      </w:r>
      <w:r w:rsidR="009600CC">
        <w:rPr>
          <w:rFonts w:ascii="Times New Roman" w:hAnsi="Times New Roman" w:cs="Times New Roman"/>
          <w:sz w:val="24"/>
          <w:szCs w:val="24"/>
        </w:rPr>
        <w:t xml:space="preserve"> </w:t>
      </w:r>
      <w:r w:rsidR="000D2366">
        <w:rPr>
          <w:rFonts w:ascii="Times New Roman" w:hAnsi="Times New Roman" w:cs="Times New Roman"/>
          <w:sz w:val="24"/>
          <w:szCs w:val="24"/>
        </w:rPr>
        <w:t>Organizational Communication</w:t>
      </w:r>
      <w:r w:rsidR="009600CC">
        <w:rPr>
          <w:rFonts w:ascii="Times New Roman" w:hAnsi="Times New Roman" w:cs="Times New Roman"/>
          <w:sz w:val="24"/>
          <w:szCs w:val="24"/>
        </w:rPr>
        <w:t xml:space="preserve">, </w:t>
      </w:r>
      <w:r w:rsidR="00784210">
        <w:rPr>
          <w:rFonts w:ascii="Times New Roman" w:hAnsi="Times New Roman" w:cs="Times New Roman"/>
          <w:sz w:val="24"/>
          <w:szCs w:val="24"/>
        </w:rPr>
        <w:t>Interpersonal Communication</w:t>
      </w:r>
      <w:r w:rsidR="008B10E3">
        <w:rPr>
          <w:rFonts w:ascii="Times New Roman" w:hAnsi="Times New Roman" w:cs="Times New Roman"/>
          <w:sz w:val="24"/>
          <w:szCs w:val="24"/>
        </w:rPr>
        <w:t xml:space="preserve">, and pursued </w:t>
      </w:r>
      <w:r w:rsidR="005615BE">
        <w:rPr>
          <w:rFonts w:ascii="Times New Roman" w:hAnsi="Times New Roman" w:cs="Times New Roman"/>
          <w:sz w:val="24"/>
          <w:szCs w:val="24"/>
        </w:rPr>
        <w:t>workplace bullying research</w:t>
      </w:r>
      <w:r w:rsidR="00784210">
        <w:rPr>
          <w:rFonts w:ascii="Times New Roman" w:hAnsi="Times New Roman" w:cs="Times New Roman"/>
          <w:sz w:val="24"/>
          <w:szCs w:val="24"/>
        </w:rPr>
        <w:t>.</w:t>
      </w:r>
      <w:r w:rsidR="00173E68">
        <w:rPr>
          <w:rFonts w:ascii="Times New Roman" w:hAnsi="Times New Roman" w:cs="Times New Roman"/>
          <w:sz w:val="24"/>
          <w:szCs w:val="24"/>
        </w:rPr>
        <w:t xml:space="preserve"> </w:t>
      </w:r>
      <w:r w:rsidR="003E5300">
        <w:rPr>
          <w:rFonts w:ascii="Times New Roman" w:hAnsi="Times New Roman" w:cs="Times New Roman"/>
          <w:sz w:val="24"/>
          <w:szCs w:val="24"/>
        </w:rPr>
        <w:t xml:space="preserve">In August 2021, she </w:t>
      </w:r>
      <w:r w:rsidR="00D171FD">
        <w:rPr>
          <w:rFonts w:ascii="Times New Roman" w:hAnsi="Times New Roman" w:cs="Times New Roman"/>
          <w:sz w:val="24"/>
          <w:szCs w:val="24"/>
        </w:rPr>
        <w:t xml:space="preserve">returned to </w:t>
      </w:r>
      <w:r w:rsidR="00E9341E">
        <w:rPr>
          <w:rFonts w:ascii="Times New Roman" w:hAnsi="Times New Roman" w:cs="Times New Roman"/>
          <w:sz w:val="24"/>
          <w:szCs w:val="24"/>
        </w:rPr>
        <w:t>the</w:t>
      </w:r>
      <w:r w:rsidR="00D85A61">
        <w:rPr>
          <w:rFonts w:ascii="Times New Roman" w:hAnsi="Times New Roman" w:cs="Times New Roman"/>
          <w:sz w:val="24"/>
          <w:szCs w:val="24"/>
        </w:rPr>
        <w:t xml:space="preserve"> </w:t>
      </w:r>
      <w:r w:rsidR="00E9341E">
        <w:rPr>
          <w:rFonts w:ascii="Times New Roman" w:hAnsi="Times New Roman" w:cs="Times New Roman"/>
          <w:sz w:val="24"/>
          <w:szCs w:val="24"/>
        </w:rPr>
        <w:t xml:space="preserve">Department of Organizational Communication </w:t>
      </w:r>
      <w:r w:rsidR="00EE60B8">
        <w:rPr>
          <w:rFonts w:ascii="Times New Roman" w:hAnsi="Times New Roman" w:cs="Times New Roman"/>
          <w:sz w:val="24"/>
          <w:szCs w:val="24"/>
        </w:rPr>
        <w:t xml:space="preserve">at Murray State University </w:t>
      </w:r>
      <w:r w:rsidR="003E5300">
        <w:rPr>
          <w:rFonts w:ascii="Times New Roman" w:hAnsi="Times New Roman" w:cs="Times New Roman"/>
          <w:sz w:val="24"/>
          <w:szCs w:val="24"/>
        </w:rPr>
        <w:t xml:space="preserve">as a tenure-track </w:t>
      </w:r>
      <w:r w:rsidR="00591A9D">
        <w:rPr>
          <w:rFonts w:ascii="Times New Roman" w:hAnsi="Times New Roman" w:cs="Times New Roman"/>
          <w:sz w:val="24"/>
          <w:szCs w:val="24"/>
        </w:rPr>
        <w:t>A</w:t>
      </w:r>
      <w:r w:rsidR="003E5300">
        <w:rPr>
          <w:rFonts w:ascii="Times New Roman" w:hAnsi="Times New Roman" w:cs="Times New Roman"/>
          <w:sz w:val="24"/>
          <w:szCs w:val="24"/>
        </w:rPr>
        <w:t xml:space="preserve">ssistant </w:t>
      </w:r>
      <w:r w:rsidR="00591A9D">
        <w:rPr>
          <w:rFonts w:ascii="Times New Roman" w:hAnsi="Times New Roman" w:cs="Times New Roman"/>
          <w:sz w:val="24"/>
          <w:szCs w:val="24"/>
        </w:rPr>
        <w:t>P</w:t>
      </w:r>
      <w:r w:rsidR="003E5300">
        <w:rPr>
          <w:rFonts w:ascii="Times New Roman" w:hAnsi="Times New Roman" w:cs="Times New Roman"/>
          <w:sz w:val="24"/>
          <w:szCs w:val="24"/>
        </w:rPr>
        <w:t>rofessor</w:t>
      </w:r>
      <w:r w:rsidR="0073536C">
        <w:rPr>
          <w:rFonts w:ascii="Times New Roman" w:hAnsi="Times New Roman" w:cs="Times New Roman"/>
          <w:sz w:val="24"/>
          <w:szCs w:val="24"/>
        </w:rPr>
        <w:t xml:space="preserve">. She currently teaches Organizational Communication, Communication Skills for Professionals, and is </w:t>
      </w:r>
      <w:r w:rsidR="000403D4">
        <w:rPr>
          <w:rFonts w:ascii="Times New Roman" w:hAnsi="Times New Roman" w:cs="Times New Roman"/>
          <w:sz w:val="24"/>
          <w:szCs w:val="24"/>
        </w:rPr>
        <w:t>scheduled</w:t>
      </w:r>
      <w:r w:rsidR="00A35187">
        <w:rPr>
          <w:rFonts w:ascii="Times New Roman" w:hAnsi="Times New Roman" w:cs="Times New Roman"/>
          <w:sz w:val="24"/>
          <w:szCs w:val="24"/>
        </w:rPr>
        <w:t xml:space="preserve"> to teach her first graduate-level course</w:t>
      </w:r>
      <w:r w:rsidR="00590012">
        <w:rPr>
          <w:rFonts w:ascii="Times New Roman" w:hAnsi="Times New Roman" w:cs="Times New Roman"/>
          <w:sz w:val="24"/>
          <w:szCs w:val="24"/>
        </w:rPr>
        <w:t>,</w:t>
      </w:r>
      <w:r w:rsidR="00A35187">
        <w:rPr>
          <w:rFonts w:ascii="Times New Roman" w:hAnsi="Times New Roman" w:cs="Times New Roman"/>
          <w:sz w:val="24"/>
          <w:szCs w:val="24"/>
        </w:rPr>
        <w:t xml:space="preserve"> Organizational Training &amp; Development</w:t>
      </w:r>
      <w:r w:rsidR="00590012">
        <w:rPr>
          <w:rFonts w:ascii="Times New Roman" w:hAnsi="Times New Roman" w:cs="Times New Roman"/>
          <w:sz w:val="24"/>
          <w:szCs w:val="24"/>
        </w:rPr>
        <w:t>,</w:t>
      </w:r>
      <w:r w:rsidR="000403D4">
        <w:rPr>
          <w:rFonts w:ascii="Times New Roman" w:hAnsi="Times New Roman" w:cs="Times New Roman"/>
          <w:sz w:val="24"/>
          <w:szCs w:val="24"/>
        </w:rPr>
        <w:t xml:space="preserve"> in the Spring 2022 semester</w:t>
      </w:r>
      <w:r w:rsidR="00A35187">
        <w:rPr>
          <w:rFonts w:ascii="Times New Roman" w:hAnsi="Times New Roman" w:cs="Times New Roman"/>
          <w:sz w:val="24"/>
          <w:szCs w:val="24"/>
        </w:rPr>
        <w:t xml:space="preserve">. </w:t>
      </w:r>
      <w:r w:rsidR="002F72CF">
        <w:rPr>
          <w:rFonts w:ascii="Times New Roman" w:hAnsi="Times New Roman" w:cs="Times New Roman"/>
          <w:sz w:val="24"/>
          <w:szCs w:val="24"/>
        </w:rPr>
        <w:t>Nathan</w:t>
      </w:r>
      <w:r w:rsidR="002B5609">
        <w:rPr>
          <w:rFonts w:ascii="Times New Roman" w:hAnsi="Times New Roman" w:cs="Times New Roman"/>
          <w:sz w:val="24"/>
          <w:szCs w:val="24"/>
        </w:rPr>
        <w:t xml:space="preserve"> </w:t>
      </w:r>
      <w:r w:rsidR="002F72CF">
        <w:rPr>
          <w:rFonts w:ascii="Times New Roman" w:hAnsi="Times New Roman" w:cs="Times New Roman"/>
          <w:sz w:val="24"/>
          <w:szCs w:val="24"/>
        </w:rPr>
        <w:t xml:space="preserve">and Jenilee currently live in Paris, TN with their cat </w:t>
      </w:r>
      <w:proofErr w:type="spellStart"/>
      <w:r w:rsidR="002F72CF">
        <w:rPr>
          <w:rFonts w:ascii="Times New Roman" w:hAnsi="Times New Roman" w:cs="Times New Roman"/>
          <w:sz w:val="24"/>
          <w:szCs w:val="24"/>
        </w:rPr>
        <w:t>LeeLoo</w:t>
      </w:r>
      <w:proofErr w:type="spellEnd"/>
      <w:r w:rsidR="002F72CF">
        <w:rPr>
          <w:rFonts w:ascii="Times New Roman" w:hAnsi="Times New Roman" w:cs="Times New Roman"/>
          <w:sz w:val="24"/>
          <w:szCs w:val="24"/>
        </w:rPr>
        <w:t>.</w:t>
      </w:r>
    </w:p>
    <w:sectPr w:rsidR="00767BCF" w:rsidRPr="0027459C" w:rsidSect="002E446F">
      <w:headerReference w:type="default" r:id="rId68"/>
      <w:footerReference w:type="default" r:id="rId6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1C528" w14:textId="77777777" w:rsidR="00640C34" w:rsidRDefault="00640C34" w:rsidP="00E672D1">
      <w:pPr>
        <w:spacing w:after="0" w:line="240" w:lineRule="auto"/>
      </w:pPr>
      <w:r>
        <w:separator/>
      </w:r>
    </w:p>
  </w:endnote>
  <w:endnote w:type="continuationSeparator" w:id="0">
    <w:p w14:paraId="05735C9A" w14:textId="77777777" w:rsidR="00640C34" w:rsidRDefault="00640C34" w:rsidP="00E67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552F" w14:textId="2CE31D08" w:rsidR="002E446F" w:rsidRPr="00CA7585" w:rsidRDefault="003940AE">
    <w:pPr>
      <w:pStyle w:val="Footer"/>
      <w:jc w:val="center"/>
      <w:rPr>
        <w:rFonts w:ascii="Times New Roman" w:hAnsi="Times New Roman" w:cs="Times New Roman"/>
        <w:sz w:val="24"/>
        <w:szCs w:val="24"/>
      </w:rPr>
    </w:pPr>
    <w:r w:rsidRPr="00CA7585">
      <w:rPr>
        <w:rFonts w:ascii="Times New Roman" w:hAnsi="Times New Roman" w:cs="Times New Roman"/>
        <w:sz w:val="24"/>
        <w:szCs w:val="24"/>
      </w:rPr>
      <w:fldChar w:fldCharType="begin"/>
    </w:r>
    <w:r w:rsidRPr="00CA7585">
      <w:rPr>
        <w:rFonts w:ascii="Times New Roman" w:hAnsi="Times New Roman" w:cs="Times New Roman"/>
        <w:sz w:val="24"/>
        <w:szCs w:val="24"/>
      </w:rPr>
      <w:instrText xml:space="preserve"> PAGE   \* MERGEFORMAT </w:instrText>
    </w:r>
    <w:r w:rsidRPr="00CA7585">
      <w:rPr>
        <w:rFonts w:ascii="Times New Roman" w:hAnsi="Times New Roman" w:cs="Times New Roman"/>
        <w:sz w:val="24"/>
        <w:szCs w:val="24"/>
      </w:rPr>
      <w:fldChar w:fldCharType="separate"/>
    </w:r>
    <w:r w:rsidRPr="00CA7585">
      <w:rPr>
        <w:rFonts w:ascii="Times New Roman" w:hAnsi="Times New Roman" w:cs="Times New Roman"/>
        <w:noProof/>
        <w:sz w:val="24"/>
        <w:szCs w:val="24"/>
      </w:rPr>
      <w:t>1</w:t>
    </w:r>
    <w:r w:rsidRPr="00CA7585">
      <w:rPr>
        <w:rFonts w:ascii="Times New Roman" w:hAnsi="Times New Roman" w:cs="Times New Roman"/>
        <w:noProof/>
        <w:sz w:val="24"/>
        <w:szCs w:val="24"/>
      </w:rPr>
      <w:fldChar w:fldCharType="end"/>
    </w:r>
  </w:p>
  <w:p w14:paraId="60D5FE0B" w14:textId="04620257" w:rsidR="007C2672" w:rsidRPr="00CA7585" w:rsidRDefault="007C2672" w:rsidP="007C2672">
    <w:pPr>
      <w:pStyle w:val="Footer"/>
      <w:jc w:val="cen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7807"/>
      <w:docPartObj>
        <w:docPartGallery w:val="Page Numbers (Bottom of Page)"/>
        <w:docPartUnique/>
      </w:docPartObj>
    </w:sdtPr>
    <w:sdtEndPr>
      <w:rPr>
        <w:rFonts w:ascii="Times New Roman" w:hAnsi="Times New Roman" w:cs="Times New Roman"/>
        <w:noProof/>
        <w:sz w:val="24"/>
        <w:szCs w:val="24"/>
      </w:rPr>
    </w:sdtEndPr>
    <w:sdtContent>
      <w:p w14:paraId="7FF5CE01" w14:textId="32F1AA6A" w:rsidR="002E446F" w:rsidRPr="00742D4F" w:rsidRDefault="002E446F">
        <w:pPr>
          <w:pStyle w:val="Footer"/>
          <w:jc w:val="center"/>
          <w:rPr>
            <w:rFonts w:ascii="Times New Roman" w:hAnsi="Times New Roman" w:cs="Times New Roman"/>
            <w:sz w:val="24"/>
            <w:szCs w:val="24"/>
          </w:rPr>
        </w:pPr>
        <w:r w:rsidRPr="00742D4F">
          <w:rPr>
            <w:rFonts w:ascii="Times New Roman" w:hAnsi="Times New Roman" w:cs="Times New Roman"/>
            <w:sz w:val="24"/>
            <w:szCs w:val="24"/>
          </w:rPr>
          <w:fldChar w:fldCharType="begin"/>
        </w:r>
        <w:r w:rsidRPr="00742D4F">
          <w:rPr>
            <w:rFonts w:ascii="Times New Roman" w:hAnsi="Times New Roman" w:cs="Times New Roman"/>
            <w:sz w:val="24"/>
            <w:szCs w:val="24"/>
          </w:rPr>
          <w:instrText xml:space="preserve"> PAGE   \* MERGEFORMAT </w:instrText>
        </w:r>
        <w:r w:rsidRPr="00742D4F">
          <w:rPr>
            <w:rFonts w:ascii="Times New Roman" w:hAnsi="Times New Roman" w:cs="Times New Roman"/>
            <w:sz w:val="24"/>
            <w:szCs w:val="24"/>
          </w:rPr>
          <w:fldChar w:fldCharType="separate"/>
        </w:r>
        <w:r w:rsidRPr="00742D4F">
          <w:rPr>
            <w:rFonts w:ascii="Times New Roman" w:hAnsi="Times New Roman" w:cs="Times New Roman"/>
            <w:noProof/>
            <w:sz w:val="24"/>
            <w:szCs w:val="24"/>
          </w:rPr>
          <w:t>2</w:t>
        </w:r>
        <w:r w:rsidRPr="00742D4F">
          <w:rPr>
            <w:rFonts w:ascii="Times New Roman" w:hAnsi="Times New Roman" w:cs="Times New Roman"/>
            <w:noProof/>
            <w:sz w:val="24"/>
            <w:szCs w:val="24"/>
          </w:rPr>
          <w:fldChar w:fldCharType="end"/>
        </w:r>
      </w:p>
    </w:sdtContent>
  </w:sdt>
  <w:p w14:paraId="4E4E2603" w14:textId="77777777" w:rsidR="009A650A" w:rsidRPr="00742D4F" w:rsidRDefault="009A650A" w:rsidP="007C2672">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A1FBA" w14:textId="77777777" w:rsidR="00640C34" w:rsidRDefault="00640C34" w:rsidP="00E672D1">
      <w:pPr>
        <w:spacing w:after="0" w:line="240" w:lineRule="auto"/>
      </w:pPr>
      <w:r>
        <w:separator/>
      </w:r>
    </w:p>
  </w:footnote>
  <w:footnote w:type="continuationSeparator" w:id="0">
    <w:p w14:paraId="018D38F9" w14:textId="77777777" w:rsidR="00640C34" w:rsidRDefault="00640C34" w:rsidP="00E67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8C68" w14:textId="77777777" w:rsidR="009A650A" w:rsidRDefault="009A6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F1A"/>
    <w:multiLevelType w:val="multilevel"/>
    <w:tmpl w:val="76FC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A85F5F"/>
    <w:multiLevelType w:val="hybridMultilevel"/>
    <w:tmpl w:val="F6D60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134"/>
    <w:rsid w:val="00000149"/>
    <w:rsid w:val="0000141F"/>
    <w:rsid w:val="00001F2F"/>
    <w:rsid w:val="00003090"/>
    <w:rsid w:val="00003375"/>
    <w:rsid w:val="00004135"/>
    <w:rsid w:val="00004F61"/>
    <w:rsid w:val="000053F9"/>
    <w:rsid w:val="00006391"/>
    <w:rsid w:val="000067EE"/>
    <w:rsid w:val="00006BA7"/>
    <w:rsid w:val="00007B26"/>
    <w:rsid w:val="00011BE0"/>
    <w:rsid w:val="000126FC"/>
    <w:rsid w:val="00013312"/>
    <w:rsid w:val="00013639"/>
    <w:rsid w:val="00013DF7"/>
    <w:rsid w:val="00014141"/>
    <w:rsid w:val="00015879"/>
    <w:rsid w:val="000159CD"/>
    <w:rsid w:val="0001740C"/>
    <w:rsid w:val="0002161C"/>
    <w:rsid w:val="00022EE3"/>
    <w:rsid w:val="00023208"/>
    <w:rsid w:val="00023B37"/>
    <w:rsid w:val="00023D32"/>
    <w:rsid w:val="00024C98"/>
    <w:rsid w:val="00024CB3"/>
    <w:rsid w:val="00026159"/>
    <w:rsid w:val="00026758"/>
    <w:rsid w:val="00026940"/>
    <w:rsid w:val="00027134"/>
    <w:rsid w:val="000276B6"/>
    <w:rsid w:val="00030335"/>
    <w:rsid w:val="00030FCE"/>
    <w:rsid w:val="00031726"/>
    <w:rsid w:val="00031C80"/>
    <w:rsid w:val="00032568"/>
    <w:rsid w:val="00033061"/>
    <w:rsid w:val="000334E9"/>
    <w:rsid w:val="00033DDB"/>
    <w:rsid w:val="00034DFC"/>
    <w:rsid w:val="00035F6E"/>
    <w:rsid w:val="00036D66"/>
    <w:rsid w:val="0003717E"/>
    <w:rsid w:val="00037915"/>
    <w:rsid w:val="00037D8A"/>
    <w:rsid w:val="000403D4"/>
    <w:rsid w:val="00040A95"/>
    <w:rsid w:val="00041662"/>
    <w:rsid w:val="0004225F"/>
    <w:rsid w:val="00042536"/>
    <w:rsid w:val="00044A1C"/>
    <w:rsid w:val="00046F13"/>
    <w:rsid w:val="00046FD3"/>
    <w:rsid w:val="00047518"/>
    <w:rsid w:val="00047F6C"/>
    <w:rsid w:val="00050137"/>
    <w:rsid w:val="00050A32"/>
    <w:rsid w:val="00052E63"/>
    <w:rsid w:val="000539B0"/>
    <w:rsid w:val="00054CD5"/>
    <w:rsid w:val="00055186"/>
    <w:rsid w:val="00055410"/>
    <w:rsid w:val="000558A0"/>
    <w:rsid w:val="00055A77"/>
    <w:rsid w:val="00056158"/>
    <w:rsid w:val="00056257"/>
    <w:rsid w:val="00056F44"/>
    <w:rsid w:val="00057A78"/>
    <w:rsid w:val="00057A85"/>
    <w:rsid w:val="00060768"/>
    <w:rsid w:val="00060FF1"/>
    <w:rsid w:val="000616F4"/>
    <w:rsid w:val="000631B7"/>
    <w:rsid w:val="000672B4"/>
    <w:rsid w:val="0006762C"/>
    <w:rsid w:val="00067C9E"/>
    <w:rsid w:val="00070442"/>
    <w:rsid w:val="00070672"/>
    <w:rsid w:val="00071DB9"/>
    <w:rsid w:val="00073220"/>
    <w:rsid w:val="00073278"/>
    <w:rsid w:val="000736AE"/>
    <w:rsid w:val="00074089"/>
    <w:rsid w:val="00074D49"/>
    <w:rsid w:val="00074DE6"/>
    <w:rsid w:val="00075FBB"/>
    <w:rsid w:val="000812A6"/>
    <w:rsid w:val="000819FA"/>
    <w:rsid w:val="00082636"/>
    <w:rsid w:val="000831D6"/>
    <w:rsid w:val="000852FC"/>
    <w:rsid w:val="00085E05"/>
    <w:rsid w:val="00086A40"/>
    <w:rsid w:val="00086CBF"/>
    <w:rsid w:val="000906E0"/>
    <w:rsid w:val="00094550"/>
    <w:rsid w:val="0009459E"/>
    <w:rsid w:val="00094E65"/>
    <w:rsid w:val="000959C4"/>
    <w:rsid w:val="00097797"/>
    <w:rsid w:val="00097D90"/>
    <w:rsid w:val="000A01E8"/>
    <w:rsid w:val="000A035A"/>
    <w:rsid w:val="000A0879"/>
    <w:rsid w:val="000A1B35"/>
    <w:rsid w:val="000A2586"/>
    <w:rsid w:val="000A2BAD"/>
    <w:rsid w:val="000A2D42"/>
    <w:rsid w:val="000A3AE5"/>
    <w:rsid w:val="000A5D9E"/>
    <w:rsid w:val="000A6155"/>
    <w:rsid w:val="000A72D0"/>
    <w:rsid w:val="000A796F"/>
    <w:rsid w:val="000A79F4"/>
    <w:rsid w:val="000B03A1"/>
    <w:rsid w:val="000B0D56"/>
    <w:rsid w:val="000B2E16"/>
    <w:rsid w:val="000B3B9E"/>
    <w:rsid w:val="000B4D75"/>
    <w:rsid w:val="000B597F"/>
    <w:rsid w:val="000B673B"/>
    <w:rsid w:val="000B6767"/>
    <w:rsid w:val="000B676F"/>
    <w:rsid w:val="000B6A06"/>
    <w:rsid w:val="000C22B0"/>
    <w:rsid w:val="000C2A1C"/>
    <w:rsid w:val="000C2A51"/>
    <w:rsid w:val="000C2DDF"/>
    <w:rsid w:val="000C3970"/>
    <w:rsid w:val="000C58A7"/>
    <w:rsid w:val="000C67F6"/>
    <w:rsid w:val="000C7351"/>
    <w:rsid w:val="000C7CF7"/>
    <w:rsid w:val="000D1BBD"/>
    <w:rsid w:val="000D1BE8"/>
    <w:rsid w:val="000D2366"/>
    <w:rsid w:val="000D6002"/>
    <w:rsid w:val="000D6117"/>
    <w:rsid w:val="000D638B"/>
    <w:rsid w:val="000D74FB"/>
    <w:rsid w:val="000E0432"/>
    <w:rsid w:val="000E0DB5"/>
    <w:rsid w:val="000E22F7"/>
    <w:rsid w:val="000E40B8"/>
    <w:rsid w:val="000E4E0E"/>
    <w:rsid w:val="000E51E7"/>
    <w:rsid w:val="000E60AC"/>
    <w:rsid w:val="000F0257"/>
    <w:rsid w:val="000F0637"/>
    <w:rsid w:val="000F0DE5"/>
    <w:rsid w:val="000F3035"/>
    <w:rsid w:val="000F3170"/>
    <w:rsid w:val="000F442A"/>
    <w:rsid w:val="000F459A"/>
    <w:rsid w:val="000F4AF2"/>
    <w:rsid w:val="001001D6"/>
    <w:rsid w:val="001007F1"/>
    <w:rsid w:val="0010108C"/>
    <w:rsid w:val="00103DB7"/>
    <w:rsid w:val="00104AE1"/>
    <w:rsid w:val="00104B24"/>
    <w:rsid w:val="001051B5"/>
    <w:rsid w:val="001056CF"/>
    <w:rsid w:val="00105C3F"/>
    <w:rsid w:val="00106185"/>
    <w:rsid w:val="00107191"/>
    <w:rsid w:val="00111186"/>
    <w:rsid w:val="0011133E"/>
    <w:rsid w:val="0011158A"/>
    <w:rsid w:val="00111695"/>
    <w:rsid w:val="00111CDA"/>
    <w:rsid w:val="00112639"/>
    <w:rsid w:val="0011298F"/>
    <w:rsid w:val="00113F9F"/>
    <w:rsid w:val="001147D1"/>
    <w:rsid w:val="001164B6"/>
    <w:rsid w:val="0011758C"/>
    <w:rsid w:val="00120838"/>
    <w:rsid w:val="0012087A"/>
    <w:rsid w:val="00122CFF"/>
    <w:rsid w:val="00122D6A"/>
    <w:rsid w:val="00123A4D"/>
    <w:rsid w:val="00123C60"/>
    <w:rsid w:val="00123E57"/>
    <w:rsid w:val="001252F4"/>
    <w:rsid w:val="00126394"/>
    <w:rsid w:val="0012679A"/>
    <w:rsid w:val="00126F54"/>
    <w:rsid w:val="001278CB"/>
    <w:rsid w:val="001307D4"/>
    <w:rsid w:val="00130A89"/>
    <w:rsid w:val="001316B6"/>
    <w:rsid w:val="00131F7B"/>
    <w:rsid w:val="00132404"/>
    <w:rsid w:val="0013384C"/>
    <w:rsid w:val="001343D6"/>
    <w:rsid w:val="001361DA"/>
    <w:rsid w:val="00136804"/>
    <w:rsid w:val="0013681F"/>
    <w:rsid w:val="001368FB"/>
    <w:rsid w:val="00136DC6"/>
    <w:rsid w:val="0014071F"/>
    <w:rsid w:val="001422BB"/>
    <w:rsid w:val="00143124"/>
    <w:rsid w:val="001448AA"/>
    <w:rsid w:val="00146E4F"/>
    <w:rsid w:val="001502A6"/>
    <w:rsid w:val="00150EDF"/>
    <w:rsid w:val="00151FCA"/>
    <w:rsid w:val="0015264B"/>
    <w:rsid w:val="00152D67"/>
    <w:rsid w:val="001537FD"/>
    <w:rsid w:val="00153F04"/>
    <w:rsid w:val="00154D29"/>
    <w:rsid w:val="00155F9E"/>
    <w:rsid w:val="001564DF"/>
    <w:rsid w:val="001575F7"/>
    <w:rsid w:val="00157E05"/>
    <w:rsid w:val="00161905"/>
    <w:rsid w:val="00161C5D"/>
    <w:rsid w:val="00161DF8"/>
    <w:rsid w:val="00162E2D"/>
    <w:rsid w:val="00163461"/>
    <w:rsid w:val="001644F6"/>
    <w:rsid w:val="00164553"/>
    <w:rsid w:val="00164D39"/>
    <w:rsid w:val="00165404"/>
    <w:rsid w:val="00166D0B"/>
    <w:rsid w:val="00167057"/>
    <w:rsid w:val="00167377"/>
    <w:rsid w:val="001724F3"/>
    <w:rsid w:val="0017311F"/>
    <w:rsid w:val="00173A0B"/>
    <w:rsid w:val="00173C11"/>
    <w:rsid w:val="00173E68"/>
    <w:rsid w:val="00174E34"/>
    <w:rsid w:val="00174F38"/>
    <w:rsid w:val="00180697"/>
    <w:rsid w:val="0018105E"/>
    <w:rsid w:val="00181334"/>
    <w:rsid w:val="00181A38"/>
    <w:rsid w:val="00184740"/>
    <w:rsid w:val="00184F9D"/>
    <w:rsid w:val="0018644C"/>
    <w:rsid w:val="0019318F"/>
    <w:rsid w:val="00193615"/>
    <w:rsid w:val="001938D9"/>
    <w:rsid w:val="00193FEE"/>
    <w:rsid w:val="00194274"/>
    <w:rsid w:val="00194871"/>
    <w:rsid w:val="00194ED3"/>
    <w:rsid w:val="00196FCB"/>
    <w:rsid w:val="0019772B"/>
    <w:rsid w:val="00197E5A"/>
    <w:rsid w:val="001A1F62"/>
    <w:rsid w:val="001A42F6"/>
    <w:rsid w:val="001A453B"/>
    <w:rsid w:val="001A71BA"/>
    <w:rsid w:val="001A7208"/>
    <w:rsid w:val="001B1D2C"/>
    <w:rsid w:val="001B30D5"/>
    <w:rsid w:val="001B4216"/>
    <w:rsid w:val="001B4BF5"/>
    <w:rsid w:val="001B4D7A"/>
    <w:rsid w:val="001B4F5F"/>
    <w:rsid w:val="001C07DD"/>
    <w:rsid w:val="001C1EBA"/>
    <w:rsid w:val="001C27CF"/>
    <w:rsid w:val="001C336A"/>
    <w:rsid w:val="001C3E9B"/>
    <w:rsid w:val="001C4C2D"/>
    <w:rsid w:val="001D063E"/>
    <w:rsid w:val="001D081E"/>
    <w:rsid w:val="001D138D"/>
    <w:rsid w:val="001D1805"/>
    <w:rsid w:val="001D1973"/>
    <w:rsid w:val="001D207E"/>
    <w:rsid w:val="001D2FC2"/>
    <w:rsid w:val="001D5693"/>
    <w:rsid w:val="001D608C"/>
    <w:rsid w:val="001D6B0E"/>
    <w:rsid w:val="001D74C3"/>
    <w:rsid w:val="001E16DB"/>
    <w:rsid w:val="001E1A4B"/>
    <w:rsid w:val="001E2867"/>
    <w:rsid w:val="001E28E0"/>
    <w:rsid w:val="001E28EB"/>
    <w:rsid w:val="001E3F05"/>
    <w:rsid w:val="001E4684"/>
    <w:rsid w:val="001E4EF5"/>
    <w:rsid w:val="001E6D9A"/>
    <w:rsid w:val="001E6E38"/>
    <w:rsid w:val="001E78EB"/>
    <w:rsid w:val="001F20DA"/>
    <w:rsid w:val="001F270B"/>
    <w:rsid w:val="001F4F5C"/>
    <w:rsid w:val="002005D0"/>
    <w:rsid w:val="00201A55"/>
    <w:rsid w:val="00201AD0"/>
    <w:rsid w:val="00202173"/>
    <w:rsid w:val="00203813"/>
    <w:rsid w:val="00204143"/>
    <w:rsid w:val="00204EA5"/>
    <w:rsid w:val="00205AB3"/>
    <w:rsid w:val="00206C36"/>
    <w:rsid w:val="002101A9"/>
    <w:rsid w:val="00210896"/>
    <w:rsid w:val="00213299"/>
    <w:rsid w:val="0021333F"/>
    <w:rsid w:val="00213B47"/>
    <w:rsid w:val="00213E4A"/>
    <w:rsid w:val="002153EF"/>
    <w:rsid w:val="0021656B"/>
    <w:rsid w:val="00217C1F"/>
    <w:rsid w:val="00221C24"/>
    <w:rsid w:val="002228F3"/>
    <w:rsid w:val="00223025"/>
    <w:rsid w:val="00223865"/>
    <w:rsid w:val="00224FBC"/>
    <w:rsid w:val="00225337"/>
    <w:rsid w:val="0022580A"/>
    <w:rsid w:val="00226539"/>
    <w:rsid w:val="00227E38"/>
    <w:rsid w:val="0023116C"/>
    <w:rsid w:val="0023163F"/>
    <w:rsid w:val="00231DF5"/>
    <w:rsid w:val="00231E15"/>
    <w:rsid w:val="00232028"/>
    <w:rsid w:val="00235DC6"/>
    <w:rsid w:val="0024053E"/>
    <w:rsid w:val="00241B1F"/>
    <w:rsid w:val="00242B16"/>
    <w:rsid w:val="0024551A"/>
    <w:rsid w:val="00245A11"/>
    <w:rsid w:val="002472B1"/>
    <w:rsid w:val="00252627"/>
    <w:rsid w:val="00252BE6"/>
    <w:rsid w:val="00252F40"/>
    <w:rsid w:val="0025525D"/>
    <w:rsid w:val="00255353"/>
    <w:rsid w:val="002559D1"/>
    <w:rsid w:val="002569ED"/>
    <w:rsid w:val="00256FE9"/>
    <w:rsid w:val="00257CDC"/>
    <w:rsid w:val="00260F86"/>
    <w:rsid w:val="00261309"/>
    <w:rsid w:val="00261591"/>
    <w:rsid w:val="00263CCC"/>
    <w:rsid w:val="00263F88"/>
    <w:rsid w:val="00264562"/>
    <w:rsid w:val="00264C90"/>
    <w:rsid w:val="00264E93"/>
    <w:rsid w:val="0026522B"/>
    <w:rsid w:val="00265397"/>
    <w:rsid w:val="002669C0"/>
    <w:rsid w:val="002705EC"/>
    <w:rsid w:val="002716A9"/>
    <w:rsid w:val="00273299"/>
    <w:rsid w:val="002739E3"/>
    <w:rsid w:val="00273E9B"/>
    <w:rsid w:val="00274228"/>
    <w:rsid w:val="0027459C"/>
    <w:rsid w:val="00274E0A"/>
    <w:rsid w:val="0027597F"/>
    <w:rsid w:val="00276C86"/>
    <w:rsid w:val="00276E7A"/>
    <w:rsid w:val="002775B7"/>
    <w:rsid w:val="002810A5"/>
    <w:rsid w:val="00283338"/>
    <w:rsid w:val="00283C6E"/>
    <w:rsid w:val="00284D25"/>
    <w:rsid w:val="0028556A"/>
    <w:rsid w:val="00286A58"/>
    <w:rsid w:val="002872EF"/>
    <w:rsid w:val="00292035"/>
    <w:rsid w:val="002921DC"/>
    <w:rsid w:val="002923A7"/>
    <w:rsid w:val="00293652"/>
    <w:rsid w:val="00293844"/>
    <w:rsid w:val="002943A9"/>
    <w:rsid w:val="002950EC"/>
    <w:rsid w:val="00295866"/>
    <w:rsid w:val="00296378"/>
    <w:rsid w:val="00296836"/>
    <w:rsid w:val="00297B2A"/>
    <w:rsid w:val="002A0170"/>
    <w:rsid w:val="002A0F0A"/>
    <w:rsid w:val="002A1B5B"/>
    <w:rsid w:val="002A1FD7"/>
    <w:rsid w:val="002A2158"/>
    <w:rsid w:val="002A2E64"/>
    <w:rsid w:val="002A4108"/>
    <w:rsid w:val="002A4871"/>
    <w:rsid w:val="002A539E"/>
    <w:rsid w:val="002A5911"/>
    <w:rsid w:val="002A5D01"/>
    <w:rsid w:val="002B5418"/>
    <w:rsid w:val="002B5609"/>
    <w:rsid w:val="002B5D3F"/>
    <w:rsid w:val="002B5FB0"/>
    <w:rsid w:val="002B607F"/>
    <w:rsid w:val="002B7C77"/>
    <w:rsid w:val="002C0D42"/>
    <w:rsid w:val="002C1A41"/>
    <w:rsid w:val="002C27CC"/>
    <w:rsid w:val="002C3EAF"/>
    <w:rsid w:val="002C5B32"/>
    <w:rsid w:val="002C66FA"/>
    <w:rsid w:val="002C7525"/>
    <w:rsid w:val="002C7F8C"/>
    <w:rsid w:val="002D4904"/>
    <w:rsid w:val="002D61E6"/>
    <w:rsid w:val="002D7DFB"/>
    <w:rsid w:val="002E0107"/>
    <w:rsid w:val="002E1185"/>
    <w:rsid w:val="002E22D3"/>
    <w:rsid w:val="002E2715"/>
    <w:rsid w:val="002E2B80"/>
    <w:rsid w:val="002E2BB0"/>
    <w:rsid w:val="002E30C7"/>
    <w:rsid w:val="002E3527"/>
    <w:rsid w:val="002E3BFD"/>
    <w:rsid w:val="002E446F"/>
    <w:rsid w:val="002E4C1F"/>
    <w:rsid w:val="002E4E77"/>
    <w:rsid w:val="002E68D9"/>
    <w:rsid w:val="002E73FF"/>
    <w:rsid w:val="002E7D77"/>
    <w:rsid w:val="002F003D"/>
    <w:rsid w:val="002F081E"/>
    <w:rsid w:val="002F1538"/>
    <w:rsid w:val="002F33C8"/>
    <w:rsid w:val="002F4A27"/>
    <w:rsid w:val="002F5C06"/>
    <w:rsid w:val="002F654B"/>
    <w:rsid w:val="002F6AD2"/>
    <w:rsid w:val="002F72CF"/>
    <w:rsid w:val="002F731A"/>
    <w:rsid w:val="002F751F"/>
    <w:rsid w:val="00300675"/>
    <w:rsid w:val="00300BAD"/>
    <w:rsid w:val="00301F68"/>
    <w:rsid w:val="00302650"/>
    <w:rsid w:val="00303C91"/>
    <w:rsid w:val="00303DD6"/>
    <w:rsid w:val="00304102"/>
    <w:rsid w:val="0030420F"/>
    <w:rsid w:val="00304AC8"/>
    <w:rsid w:val="00304CE0"/>
    <w:rsid w:val="00306F9F"/>
    <w:rsid w:val="003105DB"/>
    <w:rsid w:val="0031117C"/>
    <w:rsid w:val="003129D4"/>
    <w:rsid w:val="00313579"/>
    <w:rsid w:val="00314C19"/>
    <w:rsid w:val="00315568"/>
    <w:rsid w:val="00317203"/>
    <w:rsid w:val="00321BA5"/>
    <w:rsid w:val="00321E6F"/>
    <w:rsid w:val="003223A1"/>
    <w:rsid w:val="00322D77"/>
    <w:rsid w:val="00323D29"/>
    <w:rsid w:val="00323D3E"/>
    <w:rsid w:val="00325418"/>
    <w:rsid w:val="00326165"/>
    <w:rsid w:val="00330DFC"/>
    <w:rsid w:val="003310BB"/>
    <w:rsid w:val="00331516"/>
    <w:rsid w:val="00331627"/>
    <w:rsid w:val="003338FC"/>
    <w:rsid w:val="003340C3"/>
    <w:rsid w:val="00334B71"/>
    <w:rsid w:val="00335134"/>
    <w:rsid w:val="00335C20"/>
    <w:rsid w:val="00335E8B"/>
    <w:rsid w:val="003366FB"/>
    <w:rsid w:val="00337AF1"/>
    <w:rsid w:val="00337CEA"/>
    <w:rsid w:val="00337D36"/>
    <w:rsid w:val="00342CAD"/>
    <w:rsid w:val="00342CB1"/>
    <w:rsid w:val="003435C3"/>
    <w:rsid w:val="00344320"/>
    <w:rsid w:val="003445CA"/>
    <w:rsid w:val="00346562"/>
    <w:rsid w:val="0035002B"/>
    <w:rsid w:val="003509E1"/>
    <w:rsid w:val="00351671"/>
    <w:rsid w:val="00351C10"/>
    <w:rsid w:val="0035270F"/>
    <w:rsid w:val="00352743"/>
    <w:rsid w:val="00352FAD"/>
    <w:rsid w:val="00354051"/>
    <w:rsid w:val="003550AA"/>
    <w:rsid w:val="00355800"/>
    <w:rsid w:val="00355C5B"/>
    <w:rsid w:val="00355F01"/>
    <w:rsid w:val="0035684A"/>
    <w:rsid w:val="0036042D"/>
    <w:rsid w:val="003606D4"/>
    <w:rsid w:val="003607E5"/>
    <w:rsid w:val="00361DEF"/>
    <w:rsid w:val="00363167"/>
    <w:rsid w:val="003632E3"/>
    <w:rsid w:val="003653C1"/>
    <w:rsid w:val="0036675A"/>
    <w:rsid w:val="00367DAD"/>
    <w:rsid w:val="00367E61"/>
    <w:rsid w:val="00370AA7"/>
    <w:rsid w:val="00371BAE"/>
    <w:rsid w:val="0037412C"/>
    <w:rsid w:val="00375A24"/>
    <w:rsid w:val="00375DD5"/>
    <w:rsid w:val="00376726"/>
    <w:rsid w:val="003771B7"/>
    <w:rsid w:val="00377440"/>
    <w:rsid w:val="003809AC"/>
    <w:rsid w:val="00381457"/>
    <w:rsid w:val="0038319F"/>
    <w:rsid w:val="00383ED0"/>
    <w:rsid w:val="0038468A"/>
    <w:rsid w:val="003857E0"/>
    <w:rsid w:val="00385B39"/>
    <w:rsid w:val="00386DCE"/>
    <w:rsid w:val="0038771B"/>
    <w:rsid w:val="00390A27"/>
    <w:rsid w:val="00391331"/>
    <w:rsid w:val="00392072"/>
    <w:rsid w:val="00392BFC"/>
    <w:rsid w:val="00392D31"/>
    <w:rsid w:val="00392D90"/>
    <w:rsid w:val="003935B4"/>
    <w:rsid w:val="003940AE"/>
    <w:rsid w:val="003941F5"/>
    <w:rsid w:val="00395E0E"/>
    <w:rsid w:val="00396044"/>
    <w:rsid w:val="0039681B"/>
    <w:rsid w:val="00397000"/>
    <w:rsid w:val="00397432"/>
    <w:rsid w:val="00397CC6"/>
    <w:rsid w:val="003A0C92"/>
    <w:rsid w:val="003A0D3A"/>
    <w:rsid w:val="003A21AA"/>
    <w:rsid w:val="003A28AE"/>
    <w:rsid w:val="003A3E59"/>
    <w:rsid w:val="003A462B"/>
    <w:rsid w:val="003A4B62"/>
    <w:rsid w:val="003A52BB"/>
    <w:rsid w:val="003A5A3B"/>
    <w:rsid w:val="003A708C"/>
    <w:rsid w:val="003B0357"/>
    <w:rsid w:val="003B0650"/>
    <w:rsid w:val="003B076E"/>
    <w:rsid w:val="003B0B3E"/>
    <w:rsid w:val="003B1866"/>
    <w:rsid w:val="003B37A0"/>
    <w:rsid w:val="003B3810"/>
    <w:rsid w:val="003B3A49"/>
    <w:rsid w:val="003B43A3"/>
    <w:rsid w:val="003B47FC"/>
    <w:rsid w:val="003B4F47"/>
    <w:rsid w:val="003B5FF0"/>
    <w:rsid w:val="003B6676"/>
    <w:rsid w:val="003B6CF3"/>
    <w:rsid w:val="003C2EDF"/>
    <w:rsid w:val="003C334B"/>
    <w:rsid w:val="003C52B4"/>
    <w:rsid w:val="003C66B1"/>
    <w:rsid w:val="003C689D"/>
    <w:rsid w:val="003C6CA2"/>
    <w:rsid w:val="003C6D03"/>
    <w:rsid w:val="003C7A94"/>
    <w:rsid w:val="003C7D30"/>
    <w:rsid w:val="003C7FCE"/>
    <w:rsid w:val="003D0547"/>
    <w:rsid w:val="003D1E99"/>
    <w:rsid w:val="003D2753"/>
    <w:rsid w:val="003D3166"/>
    <w:rsid w:val="003D3FB6"/>
    <w:rsid w:val="003D4521"/>
    <w:rsid w:val="003D59BB"/>
    <w:rsid w:val="003E03D3"/>
    <w:rsid w:val="003E092E"/>
    <w:rsid w:val="003E2355"/>
    <w:rsid w:val="003E2831"/>
    <w:rsid w:val="003E31D4"/>
    <w:rsid w:val="003E47D8"/>
    <w:rsid w:val="003E4951"/>
    <w:rsid w:val="003E49CF"/>
    <w:rsid w:val="003E5300"/>
    <w:rsid w:val="003E594F"/>
    <w:rsid w:val="003E7144"/>
    <w:rsid w:val="003E797B"/>
    <w:rsid w:val="003E7ED1"/>
    <w:rsid w:val="003F0F53"/>
    <w:rsid w:val="003F1531"/>
    <w:rsid w:val="003F2FCB"/>
    <w:rsid w:val="003F3154"/>
    <w:rsid w:val="003F39EC"/>
    <w:rsid w:val="003F4111"/>
    <w:rsid w:val="003F4458"/>
    <w:rsid w:val="003F564E"/>
    <w:rsid w:val="003F6144"/>
    <w:rsid w:val="003F7F3C"/>
    <w:rsid w:val="00401F28"/>
    <w:rsid w:val="004025D2"/>
    <w:rsid w:val="004031A9"/>
    <w:rsid w:val="00403A47"/>
    <w:rsid w:val="00403F2A"/>
    <w:rsid w:val="004040CB"/>
    <w:rsid w:val="004062CC"/>
    <w:rsid w:val="00406858"/>
    <w:rsid w:val="00406DD4"/>
    <w:rsid w:val="00407336"/>
    <w:rsid w:val="004073B9"/>
    <w:rsid w:val="00407D58"/>
    <w:rsid w:val="00410ACA"/>
    <w:rsid w:val="00413886"/>
    <w:rsid w:val="00413958"/>
    <w:rsid w:val="0041462F"/>
    <w:rsid w:val="00414C5A"/>
    <w:rsid w:val="00414FF8"/>
    <w:rsid w:val="004170FE"/>
    <w:rsid w:val="00417464"/>
    <w:rsid w:val="00420BE9"/>
    <w:rsid w:val="004224DF"/>
    <w:rsid w:val="0042685F"/>
    <w:rsid w:val="00426BDE"/>
    <w:rsid w:val="00427981"/>
    <w:rsid w:val="00427BC9"/>
    <w:rsid w:val="00430AED"/>
    <w:rsid w:val="00430B39"/>
    <w:rsid w:val="00432889"/>
    <w:rsid w:val="00433847"/>
    <w:rsid w:val="0043395C"/>
    <w:rsid w:val="00433D0A"/>
    <w:rsid w:val="00434947"/>
    <w:rsid w:val="00435EAA"/>
    <w:rsid w:val="004366F7"/>
    <w:rsid w:val="00442136"/>
    <w:rsid w:val="004433E0"/>
    <w:rsid w:val="0044389D"/>
    <w:rsid w:val="0044413B"/>
    <w:rsid w:val="004468C9"/>
    <w:rsid w:val="00447353"/>
    <w:rsid w:val="00450B12"/>
    <w:rsid w:val="004521F5"/>
    <w:rsid w:val="00452705"/>
    <w:rsid w:val="0045282B"/>
    <w:rsid w:val="00452C74"/>
    <w:rsid w:val="0045342E"/>
    <w:rsid w:val="00453C21"/>
    <w:rsid w:val="00454489"/>
    <w:rsid w:val="00454FC1"/>
    <w:rsid w:val="00455303"/>
    <w:rsid w:val="00455DDF"/>
    <w:rsid w:val="00460093"/>
    <w:rsid w:val="00460A31"/>
    <w:rsid w:val="004614F4"/>
    <w:rsid w:val="00462525"/>
    <w:rsid w:val="00463716"/>
    <w:rsid w:val="00463920"/>
    <w:rsid w:val="00463D43"/>
    <w:rsid w:val="00463FA6"/>
    <w:rsid w:val="004645D5"/>
    <w:rsid w:val="00465A11"/>
    <w:rsid w:val="00467783"/>
    <w:rsid w:val="0046795F"/>
    <w:rsid w:val="00470100"/>
    <w:rsid w:val="0047081D"/>
    <w:rsid w:val="00471879"/>
    <w:rsid w:val="004719F3"/>
    <w:rsid w:val="00471F0B"/>
    <w:rsid w:val="00472D98"/>
    <w:rsid w:val="00472DA1"/>
    <w:rsid w:val="00473231"/>
    <w:rsid w:val="00476AEE"/>
    <w:rsid w:val="00476E95"/>
    <w:rsid w:val="00480AB6"/>
    <w:rsid w:val="00482EA8"/>
    <w:rsid w:val="004839F0"/>
    <w:rsid w:val="00485266"/>
    <w:rsid w:val="00485463"/>
    <w:rsid w:val="00485817"/>
    <w:rsid w:val="00485822"/>
    <w:rsid w:val="00487F51"/>
    <w:rsid w:val="004924A4"/>
    <w:rsid w:val="004940EA"/>
    <w:rsid w:val="00494FE8"/>
    <w:rsid w:val="0049554A"/>
    <w:rsid w:val="00495CCA"/>
    <w:rsid w:val="00495ECA"/>
    <w:rsid w:val="0049659C"/>
    <w:rsid w:val="004965C6"/>
    <w:rsid w:val="004A108C"/>
    <w:rsid w:val="004A2E12"/>
    <w:rsid w:val="004A3ABB"/>
    <w:rsid w:val="004A3EF9"/>
    <w:rsid w:val="004A4674"/>
    <w:rsid w:val="004A5544"/>
    <w:rsid w:val="004A6DCA"/>
    <w:rsid w:val="004A748C"/>
    <w:rsid w:val="004A788A"/>
    <w:rsid w:val="004B0CA9"/>
    <w:rsid w:val="004B1713"/>
    <w:rsid w:val="004B3C97"/>
    <w:rsid w:val="004B3E1B"/>
    <w:rsid w:val="004B3EBC"/>
    <w:rsid w:val="004B48EE"/>
    <w:rsid w:val="004B4F44"/>
    <w:rsid w:val="004B4F6A"/>
    <w:rsid w:val="004B5132"/>
    <w:rsid w:val="004B6292"/>
    <w:rsid w:val="004B693D"/>
    <w:rsid w:val="004B6C1B"/>
    <w:rsid w:val="004B7929"/>
    <w:rsid w:val="004C1608"/>
    <w:rsid w:val="004C1BCA"/>
    <w:rsid w:val="004C217D"/>
    <w:rsid w:val="004C2B61"/>
    <w:rsid w:val="004C36F9"/>
    <w:rsid w:val="004C4A1B"/>
    <w:rsid w:val="004C4E86"/>
    <w:rsid w:val="004C5891"/>
    <w:rsid w:val="004C63EC"/>
    <w:rsid w:val="004C67D1"/>
    <w:rsid w:val="004C69F0"/>
    <w:rsid w:val="004C6BA7"/>
    <w:rsid w:val="004C7019"/>
    <w:rsid w:val="004C711A"/>
    <w:rsid w:val="004C71C7"/>
    <w:rsid w:val="004C730D"/>
    <w:rsid w:val="004D0884"/>
    <w:rsid w:val="004D1359"/>
    <w:rsid w:val="004D2317"/>
    <w:rsid w:val="004D3357"/>
    <w:rsid w:val="004D58D7"/>
    <w:rsid w:val="004D66D6"/>
    <w:rsid w:val="004D7529"/>
    <w:rsid w:val="004D7876"/>
    <w:rsid w:val="004D7C8E"/>
    <w:rsid w:val="004E08D9"/>
    <w:rsid w:val="004E0D28"/>
    <w:rsid w:val="004E1729"/>
    <w:rsid w:val="004E26EC"/>
    <w:rsid w:val="004E3DAF"/>
    <w:rsid w:val="004E43BA"/>
    <w:rsid w:val="004E525D"/>
    <w:rsid w:val="004E5B30"/>
    <w:rsid w:val="004E6EBD"/>
    <w:rsid w:val="004E758A"/>
    <w:rsid w:val="004F0685"/>
    <w:rsid w:val="004F467F"/>
    <w:rsid w:val="004F4C61"/>
    <w:rsid w:val="004F5DAE"/>
    <w:rsid w:val="004F6085"/>
    <w:rsid w:val="004F675C"/>
    <w:rsid w:val="004F6D76"/>
    <w:rsid w:val="004F6F6B"/>
    <w:rsid w:val="00500013"/>
    <w:rsid w:val="00500159"/>
    <w:rsid w:val="00500B31"/>
    <w:rsid w:val="00501CBC"/>
    <w:rsid w:val="00504944"/>
    <w:rsid w:val="00506BA3"/>
    <w:rsid w:val="005070DD"/>
    <w:rsid w:val="005072F7"/>
    <w:rsid w:val="00507EDD"/>
    <w:rsid w:val="00507FB4"/>
    <w:rsid w:val="00511DE2"/>
    <w:rsid w:val="0051294C"/>
    <w:rsid w:val="00513CC7"/>
    <w:rsid w:val="00514821"/>
    <w:rsid w:val="00514E37"/>
    <w:rsid w:val="00515F10"/>
    <w:rsid w:val="00516263"/>
    <w:rsid w:val="0051661E"/>
    <w:rsid w:val="005209D0"/>
    <w:rsid w:val="00520B98"/>
    <w:rsid w:val="005235CC"/>
    <w:rsid w:val="005253B0"/>
    <w:rsid w:val="00525929"/>
    <w:rsid w:val="00527B61"/>
    <w:rsid w:val="0053378A"/>
    <w:rsid w:val="005345EF"/>
    <w:rsid w:val="00534911"/>
    <w:rsid w:val="00536CD7"/>
    <w:rsid w:val="00536E35"/>
    <w:rsid w:val="00537604"/>
    <w:rsid w:val="0054015B"/>
    <w:rsid w:val="00540D37"/>
    <w:rsid w:val="00544D15"/>
    <w:rsid w:val="00545FDB"/>
    <w:rsid w:val="00545FEA"/>
    <w:rsid w:val="00547F6A"/>
    <w:rsid w:val="00550107"/>
    <w:rsid w:val="00550526"/>
    <w:rsid w:val="00550DCD"/>
    <w:rsid w:val="00550F36"/>
    <w:rsid w:val="005526A2"/>
    <w:rsid w:val="00552D55"/>
    <w:rsid w:val="005536F6"/>
    <w:rsid w:val="005539B0"/>
    <w:rsid w:val="00554F7C"/>
    <w:rsid w:val="00557FE8"/>
    <w:rsid w:val="005600F3"/>
    <w:rsid w:val="0056121E"/>
    <w:rsid w:val="005615BE"/>
    <w:rsid w:val="005616B3"/>
    <w:rsid w:val="005621FA"/>
    <w:rsid w:val="005655C4"/>
    <w:rsid w:val="005656E0"/>
    <w:rsid w:val="00565B77"/>
    <w:rsid w:val="00566607"/>
    <w:rsid w:val="0056790F"/>
    <w:rsid w:val="005679D0"/>
    <w:rsid w:val="00570635"/>
    <w:rsid w:val="0057098E"/>
    <w:rsid w:val="00571313"/>
    <w:rsid w:val="00572567"/>
    <w:rsid w:val="00572D9C"/>
    <w:rsid w:val="005732CE"/>
    <w:rsid w:val="00575847"/>
    <w:rsid w:val="00577CD5"/>
    <w:rsid w:val="00580BCF"/>
    <w:rsid w:val="00580F06"/>
    <w:rsid w:val="005826B7"/>
    <w:rsid w:val="005837B9"/>
    <w:rsid w:val="00583BF2"/>
    <w:rsid w:val="00583E37"/>
    <w:rsid w:val="00585ACB"/>
    <w:rsid w:val="0058629B"/>
    <w:rsid w:val="00587E16"/>
    <w:rsid w:val="00590012"/>
    <w:rsid w:val="00590A68"/>
    <w:rsid w:val="00590C68"/>
    <w:rsid w:val="005913EE"/>
    <w:rsid w:val="00591A9D"/>
    <w:rsid w:val="00592685"/>
    <w:rsid w:val="00593296"/>
    <w:rsid w:val="00594A5B"/>
    <w:rsid w:val="00595244"/>
    <w:rsid w:val="005957B8"/>
    <w:rsid w:val="00595BDD"/>
    <w:rsid w:val="00597A62"/>
    <w:rsid w:val="00597E43"/>
    <w:rsid w:val="00597F5D"/>
    <w:rsid w:val="00597F99"/>
    <w:rsid w:val="005A1234"/>
    <w:rsid w:val="005A416A"/>
    <w:rsid w:val="005A4458"/>
    <w:rsid w:val="005A60EB"/>
    <w:rsid w:val="005B1336"/>
    <w:rsid w:val="005B18CC"/>
    <w:rsid w:val="005B1E2E"/>
    <w:rsid w:val="005B1EA0"/>
    <w:rsid w:val="005B2A6A"/>
    <w:rsid w:val="005B3A0E"/>
    <w:rsid w:val="005B40FF"/>
    <w:rsid w:val="005B4FDF"/>
    <w:rsid w:val="005B5020"/>
    <w:rsid w:val="005B571F"/>
    <w:rsid w:val="005B58C4"/>
    <w:rsid w:val="005B637C"/>
    <w:rsid w:val="005B6401"/>
    <w:rsid w:val="005B70B4"/>
    <w:rsid w:val="005C1208"/>
    <w:rsid w:val="005C19B4"/>
    <w:rsid w:val="005C1E2E"/>
    <w:rsid w:val="005C2E5B"/>
    <w:rsid w:val="005C3C6E"/>
    <w:rsid w:val="005C3EF2"/>
    <w:rsid w:val="005C4726"/>
    <w:rsid w:val="005C4CD4"/>
    <w:rsid w:val="005C4F6C"/>
    <w:rsid w:val="005C644F"/>
    <w:rsid w:val="005C7554"/>
    <w:rsid w:val="005C7C05"/>
    <w:rsid w:val="005D028D"/>
    <w:rsid w:val="005D0409"/>
    <w:rsid w:val="005D04B6"/>
    <w:rsid w:val="005D11F8"/>
    <w:rsid w:val="005D164B"/>
    <w:rsid w:val="005D3358"/>
    <w:rsid w:val="005D3449"/>
    <w:rsid w:val="005D3750"/>
    <w:rsid w:val="005D41BB"/>
    <w:rsid w:val="005D45B7"/>
    <w:rsid w:val="005D4C39"/>
    <w:rsid w:val="005D5961"/>
    <w:rsid w:val="005D5D39"/>
    <w:rsid w:val="005D71CE"/>
    <w:rsid w:val="005D7972"/>
    <w:rsid w:val="005D7AD7"/>
    <w:rsid w:val="005D7B78"/>
    <w:rsid w:val="005E0835"/>
    <w:rsid w:val="005E16ED"/>
    <w:rsid w:val="005E27EA"/>
    <w:rsid w:val="005E2BDC"/>
    <w:rsid w:val="005E47D0"/>
    <w:rsid w:val="005E4A01"/>
    <w:rsid w:val="005E514C"/>
    <w:rsid w:val="005E58C5"/>
    <w:rsid w:val="005E640A"/>
    <w:rsid w:val="005E7874"/>
    <w:rsid w:val="005F06C4"/>
    <w:rsid w:val="005F13EB"/>
    <w:rsid w:val="005F1D59"/>
    <w:rsid w:val="005F5207"/>
    <w:rsid w:val="005F56BB"/>
    <w:rsid w:val="005F58C1"/>
    <w:rsid w:val="005F5A39"/>
    <w:rsid w:val="005F60DB"/>
    <w:rsid w:val="005F6C09"/>
    <w:rsid w:val="005F7901"/>
    <w:rsid w:val="006000AF"/>
    <w:rsid w:val="00600CB2"/>
    <w:rsid w:val="00602C16"/>
    <w:rsid w:val="0060464D"/>
    <w:rsid w:val="00604830"/>
    <w:rsid w:val="00604939"/>
    <w:rsid w:val="00604D4D"/>
    <w:rsid w:val="00605A82"/>
    <w:rsid w:val="00605D1B"/>
    <w:rsid w:val="0060623B"/>
    <w:rsid w:val="00606965"/>
    <w:rsid w:val="006070DB"/>
    <w:rsid w:val="006078D2"/>
    <w:rsid w:val="00607E9B"/>
    <w:rsid w:val="00610C74"/>
    <w:rsid w:val="00610F86"/>
    <w:rsid w:val="006112F6"/>
    <w:rsid w:val="00612CDE"/>
    <w:rsid w:val="00612DC7"/>
    <w:rsid w:val="00613D4B"/>
    <w:rsid w:val="006150C2"/>
    <w:rsid w:val="00615577"/>
    <w:rsid w:val="00616192"/>
    <w:rsid w:val="006172AB"/>
    <w:rsid w:val="006172B1"/>
    <w:rsid w:val="00617907"/>
    <w:rsid w:val="00617BCE"/>
    <w:rsid w:val="006207B8"/>
    <w:rsid w:val="006207EC"/>
    <w:rsid w:val="00620AA4"/>
    <w:rsid w:val="00621F51"/>
    <w:rsid w:val="00624BDB"/>
    <w:rsid w:val="00626C16"/>
    <w:rsid w:val="00630080"/>
    <w:rsid w:val="006308A9"/>
    <w:rsid w:val="006309FC"/>
    <w:rsid w:val="006310DA"/>
    <w:rsid w:val="00632AD5"/>
    <w:rsid w:val="0063310E"/>
    <w:rsid w:val="00633126"/>
    <w:rsid w:val="0063361D"/>
    <w:rsid w:val="00633C8E"/>
    <w:rsid w:val="006346A5"/>
    <w:rsid w:val="00634B7A"/>
    <w:rsid w:val="00636585"/>
    <w:rsid w:val="00640247"/>
    <w:rsid w:val="0064030B"/>
    <w:rsid w:val="00640A64"/>
    <w:rsid w:val="00640BB9"/>
    <w:rsid w:val="00640C34"/>
    <w:rsid w:val="00641F08"/>
    <w:rsid w:val="00643870"/>
    <w:rsid w:val="00643C2E"/>
    <w:rsid w:val="0064429C"/>
    <w:rsid w:val="00644BAA"/>
    <w:rsid w:val="00645B70"/>
    <w:rsid w:val="00646021"/>
    <w:rsid w:val="00646C06"/>
    <w:rsid w:val="00647AE8"/>
    <w:rsid w:val="00650841"/>
    <w:rsid w:val="0065208A"/>
    <w:rsid w:val="0065272D"/>
    <w:rsid w:val="006536E0"/>
    <w:rsid w:val="0065414C"/>
    <w:rsid w:val="006545EA"/>
    <w:rsid w:val="00657925"/>
    <w:rsid w:val="0066199D"/>
    <w:rsid w:val="00662CC6"/>
    <w:rsid w:val="00663699"/>
    <w:rsid w:val="006642C5"/>
    <w:rsid w:val="00664780"/>
    <w:rsid w:val="0066538E"/>
    <w:rsid w:val="0066553D"/>
    <w:rsid w:val="006662F6"/>
    <w:rsid w:val="0066657B"/>
    <w:rsid w:val="006665F8"/>
    <w:rsid w:val="00666A15"/>
    <w:rsid w:val="00666E23"/>
    <w:rsid w:val="006672C6"/>
    <w:rsid w:val="00667554"/>
    <w:rsid w:val="00670588"/>
    <w:rsid w:val="006716A3"/>
    <w:rsid w:val="006719AA"/>
    <w:rsid w:val="00674A05"/>
    <w:rsid w:val="00675A87"/>
    <w:rsid w:val="00675AF7"/>
    <w:rsid w:val="00676298"/>
    <w:rsid w:val="00677A2F"/>
    <w:rsid w:val="0068029D"/>
    <w:rsid w:val="0068079D"/>
    <w:rsid w:val="00680E6F"/>
    <w:rsid w:val="00681EDF"/>
    <w:rsid w:val="00681FF3"/>
    <w:rsid w:val="006824E6"/>
    <w:rsid w:val="00682AC7"/>
    <w:rsid w:val="00682CC7"/>
    <w:rsid w:val="006833EA"/>
    <w:rsid w:val="00683BD0"/>
    <w:rsid w:val="00684DD5"/>
    <w:rsid w:val="00684EFB"/>
    <w:rsid w:val="0068503E"/>
    <w:rsid w:val="006868FB"/>
    <w:rsid w:val="006875D3"/>
    <w:rsid w:val="006904BB"/>
    <w:rsid w:val="00690EAE"/>
    <w:rsid w:val="006910BA"/>
    <w:rsid w:val="00691315"/>
    <w:rsid w:val="00691EC0"/>
    <w:rsid w:val="00692FF0"/>
    <w:rsid w:val="00693380"/>
    <w:rsid w:val="0069428B"/>
    <w:rsid w:val="0069468D"/>
    <w:rsid w:val="006948B1"/>
    <w:rsid w:val="0069681B"/>
    <w:rsid w:val="00696C1A"/>
    <w:rsid w:val="006A1685"/>
    <w:rsid w:val="006A1E84"/>
    <w:rsid w:val="006A3781"/>
    <w:rsid w:val="006A46F0"/>
    <w:rsid w:val="006A4A9D"/>
    <w:rsid w:val="006A4E1F"/>
    <w:rsid w:val="006A708D"/>
    <w:rsid w:val="006A736F"/>
    <w:rsid w:val="006A7C74"/>
    <w:rsid w:val="006B037B"/>
    <w:rsid w:val="006B1EAC"/>
    <w:rsid w:val="006B2497"/>
    <w:rsid w:val="006B416C"/>
    <w:rsid w:val="006B586B"/>
    <w:rsid w:val="006B5E7E"/>
    <w:rsid w:val="006B68C6"/>
    <w:rsid w:val="006B6D19"/>
    <w:rsid w:val="006C018E"/>
    <w:rsid w:val="006C1211"/>
    <w:rsid w:val="006C1A50"/>
    <w:rsid w:val="006C1EDB"/>
    <w:rsid w:val="006C2418"/>
    <w:rsid w:val="006C3B88"/>
    <w:rsid w:val="006C3EC7"/>
    <w:rsid w:val="006C4122"/>
    <w:rsid w:val="006C4CDB"/>
    <w:rsid w:val="006C4E4B"/>
    <w:rsid w:val="006C5E43"/>
    <w:rsid w:val="006C644B"/>
    <w:rsid w:val="006C7521"/>
    <w:rsid w:val="006C7DC1"/>
    <w:rsid w:val="006D0998"/>
    <w:rsid w:val="006D09B3"/>
    <w:rsid w:val="006D2242"/>
    <w:rsid w:val="006D2351"/>
    <w:rsid w:val="006D4847"/>
    <w:rsid w:val="006D55B0"/>
    <w:rsid w:val="006D5C2C"/>
    <w:rsid w:val="006D7357"/>
    <w:rsid w:val="006E0519"/>
    <w:rsid w:val="006E09C7"/>
    <w:rsid w:val="006E1011"/>
    <w:rsid w:val="006E1B6E"/>
    <w:rsid w:val="006E27DD"/>
    <w:rsid w:val="006E3D7E"/>
    <w:rsid w:val="006E4983"/>
    <w:rsid w:val="006E4AE6"/>
    <w:rsid w:val="006E561F"/>
    <w:rsid w:val="006E68EE"/>
    <w:rsid w:val="006E7619"/>
    <w:rsid w:val="006F0DDB"/>
    <w:rsid w:val="006F11EE"/>
    <w:rsid w:val="006F3B4F"/>
    <w:rsid w:val="006F41F8"/>
    <w:rsid w:val="006F41FC"/>
    <w:rsid w:val="006F512B"/>
    <w:rsid w:val="006F53EA"/>
    <w:rsid w:val="006F61FA"/>
    <w:rsid w:val="006F7D6C"/>
    <w:rsid w:val="006F7DB5"/>
    <w:rsid w:val="00701BF8"/>
    <w:rsid w:val="0070375E"/>
    <w:rsid w:val="00703BD8"/>
    <w:rsid w:val="007060F1"/>
    <w:rsid w:val="00706C8D"/>
    <w:rsid w:val="0070787A"/>
    <w:rsid w:val="00711212"/>
    <w:rsid w:val="00711ED3"/>
    <w:rsid w:val="00712CFE"/>
    <w:rsid w:val="00713086"/>
    <w:rsid w:val="00713DC0"/>
    <w:rsid w:val="00715F20"/>
    <w:rsid w:val="007168A9"/>
    <w:rsid w:val="007168FE"/>
    <w:rsid w:val="00716E0E"/>
    <w:rsid w:val="007173A2"/>
    <w:rsid w:val="007178AA"/>
    <w:rsid w:val="00720282"/>
    <w:rsid w:val="007205CB"/>
    <w:rsid w:val="00721570"/>
    <w:rsid w:val="00721A05"/>
    <w:rsid w:val="00721E20"/>
    <w:rsid w:val="0072238B"/>
    <w:rsid w:val="0072312A"/>
    <w:rsid w:val="0072432C"/>
    <w:rsid w:val="00724545"/>
    <w:rsid w:val="00725504"/>
    <w:rsid w:val="00725A64"/>
    <w:rsid w:val="00725AFC"/>
    <w:rsid w:val="007260AA"/>
    <w:rsid w:val="007265C9"/>
    <w:rsid w:val="007276FF"/>
    <w:rsid w:val="0072793E"/>
    <w:rsid w:val="00730391"/>
    <w:rsid w:val="007306F5"/>
    <w:rsid w:val="00731621"/>
    <w:rsid w:val="007335CD"/>
    <w:rsid w:val="00734F64"/>
    <w:rsid w:val="0073536C"/>
    <w:rsid w:val="007367E7"/>
    <w:rsid w:val="007373AA"/>
    <w:rsid w:val="007407FF"/>
    <w:rsid w:val="00742589"/>
    <w:rsid w:val="00742D4F"/>
    <w:rsid w:val="00742E66"/>
    <w:rsid w:val="0074368A"/>
    <w:rsid w:val="00743A9F"/>
    <w:rsid w:val="0074402D"/>
    <w:rsid w:val="007444CA"/>
    <w:rsid w:val="00744AD2"/>
    <w:rsid w:val="00747721"/>
    <w:rsid w:val="007542FE"/>
    <w:rsid w:val="0075558E"/>
    <w:rsid w:val="00755D85"/>
    <w:rsid w:val="00757BF2"/>
    <w:rsid w:val="00760090"/>
    <w:rsid w:val="007603CB"/>
    <w:rsid w:val="007603E9"/>
    <w:rsid w:val="007610AD"/>
    <w:rsid w:val="0076127D"/>
    <w:rsid w:val="00762B85"/>
    <w:rsid w:val="00765C8E"/>
    <w:rsid w:val="007662F8"/>
    <w:rsid w:val="007663CE"/>
    <w:rsid w:val="0076755A"/>
    <w:rsid w:val="00767BCF"/>
    <w:rsid w:val="00767F09"/>
    <w:rsid w:val="00770142"/>
    <w:rsid w:val="0077081B"/>
    <w:rsid w:val="00771DE8"/>
    <w:rsid w:val="00773B4D"/>
    <w:rsid w:val="00773C88"/>
    <w:rsid w:val="00774E0E"/>
    <w:rsid w:val="00775680"/>
    <w:rsid w:val="00775815"/>
    <w:rsid w:val="0078072E"/>
    <w:rsid w:val="00781C39"/>
    <w:rsid w:val="00783653"/>
    <w:rsid w:val="00783CD0"/>
    <w:rsid w:val="00784210"/>
    <w:rsid w:val="007843E7"/>
    <w:rsid w:val="00784672"/>
    <w:rsid w:val="00784DC4"/>
    <w:rsid w:val="00785104"/>
    <w:rsid w:val="007870D9"/>
    <w:rsid w:val="00790BF1"/>
    <w:rsid w:val="00792575"/>
    <w:rsid w:val="00794CC3"/>
    <w:rsid w:val="00795948"/>
    <w:rsid w:val="007A1445"/>
    <w:rsid w:val="007A19A3"/>
    <w:rsid w:val="007A3490"/>
    <w:rsid w:val="007A3D77"/>
    <w:rsid w:val="007A4601"/>
    <w:rsid w:val="007A6351"/>
    <w:rsid w:val="007A6CD0"/>
    <w:rsid w:val="007A6D7A"/>
    <w:rsid w:val="007A7663"/>
    <w:rsid w:val="007B139F"/>
    <w:rsid w:val="007B17EB"/>
    <w:rsid w:val="007B2E72"/>
    <w:rsid w:val="007B308C"/>
    <w:rsid w:val="007B39C5"/>
    <w:rsid w:val="007B4CE2"/>
    <w:rsid w:val="007B519C"/>
    <w:rsid w:val="007B5A5C"/>
    <w:rsid w:val="007B5EEE"/>
    <w:rsid w:val="007B7C62"/>
    <w:rsid w:val="007B7D02"/>
    <w:rsid w:val="007C03B2"/>
    <w:rsid w:val="007C0B04"/>
    <w:rsid w:val="007C2672"/>
    <w:rsid w:val="007C35F0"/>
    <w:rsid w:val="007C5EDE"/>
    <w:rsid w:val="007C5FEB"/>
    <w:rsid w:val="007C6A1A"/>
    <w:rsid w:val="007D08B2"/>
    <w:rsid w:val="007D094C"/>
    <w:rsid w:val="007D1A82"/>
    <w:rsid w:val="007D2178"/>
    <w:rsid w:val="007D2281"/>
    <w:rsid w:val="007D23E9"/>
    <w:rsid w:val="007D3479"/>
    <w:rsid w:val="007D3BE8"/>
    <w:rsid w:val="007D3D65"/>
    <w:rsid w:val="007E0159"/>
    <w:rsid w:val="007E1278"/>
    <w:rsid w:val="007E284F"/>
    <w:rsid w:val="007E3918"/>
    <w:rsid w:val="007E4A18"/>
    <w:rsid w:val="007E4F3D"/>
    <w:rsid w:val="007E5B9B"/>
    <w:rsid w:val="007E7DF7"/>
    <w:rsid w:val="007F0080"/>
    <w:rsid w:val="007F0E6B"/>
    <w:rsid w:val="007F1AA1"/>
    <w:rsid w:val="007F3A70"/>
    <w:rsid w:val="007F499F"/>
    <w:rsid w:val="007F5485"/>
    <w:rsid w:val="007F5732"/>
    <w:rsid w:val="007F5917"/>
    <w:rsid w:val="007F7059"/>
    <w:rsid w:val="007F742B"/>
    <w:rsid w:val="007F79EA"/>
    <w:rsid w:val="00800AE6"/>
    <w:rsid w:val="00801A5A"/>
    <w:rsid w:val="00802E53"/>
    <w:rsid w:val="008034D2"/>
    <w:rsid w:val="00803AED"/>
    <w:rsid w:val="00803E4F"/>
    <w:rsid w:val="008068AB"/>
    <w:rsid w:val="008072C0"/>
    <w:rsid w:val="00807996"/>
    <w:rsid w:val="00807BF9"/>
    <w:rsid w:val="008102E3"/>
    <w:rsid w:val="0081074A"/>
    <w:rsid w:val="008112E5"/>
    <w:rsid w:val="0081161C"/>
    <w:rsid w:val="00811746"/>
    <w:rsid w:val="0081236C"/>
    <w:rsid w:val="0081294A"/>
    <w:rsid w:val="00815058"/>
    <w:rsid w:val="00815852"/>
    <w:rsid w:val="00815DAE"/>
    <w:rsid w:val="0081613E"/>
    <w:rsid w:val="00816857"/>
    <w:rsid w:val="00816912"/>
    <w:rsid w:val="008175C1"/>
    <w:rsid w:val="008207AE"/>
    <w:rsid w:val="00821B83"/>
    <w:rsid w:val="008222A1"/>
    <w:rsid w:val="00822CC4"/>
    <w:rsid w:val="008231D5"/>
    <w:rsid w:val="00823285"/>
    <w:rsid w:val="0082485C"/>
    <w:rsid w:val="00825ECF"/>
    <w:rsid w:val="00827834"/>
    <w:rsid w:val="0083460C"/>
    <w:rsid w:val="0083597D"/>
    <w:rsid w:val="00835A7F"/>
    <w:rsid w:val="008376B9"/>
    <w:rsid w:val="00837891"/>
    <w:rsid w:val="00837B92"/>
    <w:rsid w:val="00837FC6"/>
    <w:rsid w:val="00840C1F"/>
    <w:rsid w:val="00843152"/>
    <w:rsid w:val="00843457"/>
    <w:rsid w:val="00846270"/>
    <w:rsid w:val="00846B2E"/>
    <w:rsid w:val="00846CCA"/>
    <w:rsid w:val="0084737E"/>
    <w:rsid w:val="0084760F"/>
    <w:rsid w:val="00852F4B"/>
    <w:rsid w:val="00853909"/>
    <w:rsid w:val="00854885"/>
    <w:rsid w:val="0085491C"/>
    <w:rsid w:val="00855022"/>
    <w:rsid w:val="0085543A"/>
    <w:rsid w:val="00857562"/>
    <w:rsid w:val="0086014A"/>
    <w:rsid w:val="008606C0"/>
    <w:rsid w:val="00860DD8"/>
    <w:rsid w:val="00861C79"/>
    <w:rsid w:val="00862087"/>
    <w:rsid w:val="008628C4"/>
    <w:rsid w:val="00863B8F"/>
    <w:rsid w:val="00864152"/>
    <w:rsid w:val="00864755"/>
    <w:rsid w:val="00864854"/>
    <w:rsid w:val="00864CC6"/>
    <w:rsid w:val="0086538E"/>
    <w:rsid w:val="008656ED"/>
    <w:rsid w:val="00866114"/>
    <w:rsid w:val="00871546"/>
    <w:rsid w:val="008735CC"/>
    <w:rsid w:val="00874544"/>
    <w:rsid w:val="0088192D"/>
    <w:rsid w:val="00884A4C"/>
    <w:rsid w:val="00884F2E"/>
    <w:rsid w:val="008869FA"/>
    <w:rsid w:val="00886E23"/>
    <w:rsid w:val="008917FB"/>
    <w:rsid w:val="00891944"/>
    <w:rsid w:val="008A0027"/>
    <w:rsid w:val="008A0455"/>
    <w:rsid w:val="008A0887"/>
    <w:rsid w:val="008A1CF9"/>
    <w:rsid w:val="008A2516"/>
    <w:rsid w:val="008A2D2B"/>
    <w:rsid w:val="008A2DFC"/>
    <w:rsid w:val="008A36D5"/>
    <w:rsid w:val="008A39EB"/>
    <w:rsid w:val="008A4697"/>
    <w:rsid w:val="008A5DEC"/>
    <w:rsid w:val="008A6A3B"/>
    <w:rsid w:val="008B10E3"/>
    <w:rsid w:val="008B1E94"/>
    <w:rsid w:val="008B2E8C"/>
    <w:rsid w:val="008B37C9"/>
    <w:rsid w:val="008B4E8F"/>
    <w:rsid w:val="008B5A16"/>
    <w:rsid w:val="008B60E6"/>
    <w:rsid w:val="008B7445"/>
    <w:rsid w:val="008B76F7"/>
    <w:rsid w:val="008C0CC7"/>
    <w:rsid w:val="008C0D7C"/>
    <w:rsid w:val="008C4ABD"/>
    <w:rsid w:val="008C5F15"/>
    <w:rsid w:val="008C5FB1"/>
    <w:rsid w:val="008C6170"/>
    <w:rsid w:val="008D07D5"/>
    <w:rsid w:val="008D0FCB"/>
    <w:rsid w:val="008D36F5"/>
    <w:rsid w:val="008D3BA1"/>
    <w:rsid w:val="008D659A"/>
    <w:rsid w:val="008D75C8"/>
    <w:rsid w:val="008D7D13"/>
    <w:rsid w:val="008E2294"/>
    <w:rsid w:val="008E3171"/>
    <w:rsid w:val="008E3303"/>
    <w:rsid w:val="008E37BB"/>
    <w:rsid w:val="008E4191"/>
    <w:rsid w:val="008E4268"/>
    <w:rsid w:val="008E4D13"/>
    <w:rsid w:val="008E4F60"/>
    <w:rsid w:val="008E50CC"/>
    <w:rsid w:val="008E5AEC"/>
    <w:rsid w:val="008E5BDD"/>
    <w:rsid w:val="008E6C9A"/>
    <w:rsid w:val="008E7A07"/>
    <w:rsid w:val="008E7A16"/>
    <w:rsid w:val="008F0520"/>
    <w:rsid w:val="008F0865"/>
    <w:rsid w:val="008F1C2B"/>
    <w:rsid w:val="008F3E2D"/>
    <w:rsid w:val="008F4629"/>
    <w:rsid w:val="008F4866"/>
    <w:rsid w:val="008F5199"/>
    <w:rsid w:val="008F5FD1"/>
    <w:rsid w:val="008F6B8E"/>
    <w:rsid w:val="00900111"/>
    <w:rsid w:val="009013D6"/>
    <w:rsid w:val="009015BE"/>
    <w:rsid w:val="009023A4"/>
    <w:rsid w:val="009025F5"/>
    <w:rsid w:val="00903A46"/>
    <w:rsid w:val="00904BC7"/>
    <w:rsid w:val="00905502"/>
    <w:rsid w:val="00905729"/>
    <w:rsid w:val="009058F7"/>
    <w:rsid w:val="00905C6E"/>
    <w:rsid w:val="00906B45"/>
    <w:rsid w:val="00910834"/>
    <w:rsid w:val="009114FB"/>
    <w:rsid w:val="00915005"/>
    <w:rsid w:val="00915A8E"/>
    <w:rsid w:val="00916845"/>
    <w:rsid w:val="00917894"/>
    <w:rsid w:val="009209E5"/>
    <w:rsid w:val="00920DB6"/>
    <w:rsid w:val="00921645"/>
    <w:rsid w:val="0092328E"/>
    <w:rsid w:val="009236EC"/>
    <w:rsid w:val="0092398E"/>
    <w:rsid w:val="00924A66"/>
    <w:rsid w:val="009257D7"/>
    <w:rsid w:val="00925D01"/>
    <w:rsid w:val="00926965"/>
    <w:rsid w:val="0092759C"/>
    <w:rsid w:val="00930097"/>
    <w:rsid w:val="00930107"/>
    <w:rsid w:val="00932C00"/>
    <w:rsid w:val="0093324D"/>
    <w:rsid w:val="00934C2F"/>
    <w:rsid w:val="0093582B"/>
    <w:rsid w:val="00935E4C"/>
    <w:rsid w:val="0093659A"/>
    <w:rsid w:val="0093725C"/>
    <w:rsid w:val="00937489"/>
    <w:rsid w:val="00940CB8"/>
    <w:rsid w:val="009410E7"/>
    <w:rsid w:val="00942230"/>
    <w:rsid w:val="00942584"/>
    <w:rsid w:val="00942B7D"/>
    <w:rsid w:val="009445D0"/>
    <w:rsid w:val="00945B38"/>
    <w:rsid w:val="009479FD"/>
    <w:rsid w:val="009506D1"/>
    <w:rsid w:val="00951EE9"/>
    <w:rsid w:val="00952DE7"/>
    <w:rsid w:val="009544FC"/>
    <w:rsid w:val="009545A4"/>
    <w:rsid w:val="009549B5"/>
    <w:rsid w:val="00954B5C"/>
    <w:rsid w:val="00955678"/>
    <w:rsid w:val="00955ABE"/>
    <w:rsid w:val="0095660C"/>
    <w:rsid w:val="00956D38"/>
    <w:rsid w:val="00957296"/>
    <w:rsid w:val="009600B6"/>
    <w:rsid w:val="009600CC"/>
    <w:rsid w:val="009601B3"/>
    <w:rsid w:val="00960B34"/>
    <w:rsid w:val="00961A8D"/>
    <w:rsid w:val="0096390C"/>
    <w:rsid w:val="00964388"/>
    <w:rsid w:val="00964B9E"/>
    <w:rsid w:val="00965BE7"/>
    <w:rsid w:val="009661A5"/>
    <w:rsid w:val="00967465"/>
    <w:rsid w:val="00967A5D"/>
    <w:rsid w:val="00967A9A"/>
    <w:rsid w:val="00967DFF"/>
    <w:rsid w:val="00972CDC"/>
    <w:rsid w:val="00975309"/>
    <w:rsid w:val="00975B9F"/>
    <w:rsid w:val="009778D5"/>
    <w:rsid w:val="00977E54"/>
    <w:rsid w:val="00977F5C"/>
    <w:rsid w:val="009801E9"/>
    <w:rsid w:val="00980F38"/>
    <w:rsid w:val="0098204A"/>
    <w:rsid w:val="00984B0A"/>
    <w:rsid w:val="00985BAB"/>
    <w:rsid w:val="00986238"/>
    <w:rsid w:val="00987491"/>
    <w:rsid w:val="00987BD4"/>
    <w:rsid w:val="00987FD2"/>
    <w:rsid w:val="0099020C"/>
    <w:rsid w:val="009902DA"/>
    <w:rsid w:val="00990C3F"/>
    <w:rsid w:val="00990D31"/>
    <w:rsid w:val="00990F5F"/>
    <w:rsid w:val="00993086"/>
    <w:rsid w:val="00993756"/>
    <w:rsid w:val="00993C0E"/>
    <w:rsid w:val="00993C87"/>
    <w:rsid w:val="009964D9"/>
    <w:rsid w:val="00996AEC"/>
    <w:rsid w:val="00996D11"/>
    <w:rsid w:val="0099749F"/>
    <w:rsid w:val="0099763A"/>
    <w:rsid w:val="00997CBE"/>
    <w:rsid w:val="009A14CA"/>
    <w:rsid w:val="009A180E"/>
    <w:rsid w:val="009A1B9D"/>
    <w:rsid w:val="009A2DA4"/>
    <w:rsid w:val="009A2E76"/>
    <w:rsid w:val="009A3071"/>
    <w:rsid w:val="009A45CA"/>
    <w:rsid w:val="009A57C0"/>
    <w:rsid w:val="009A650A"/>
    <w:rsid w:val="009A7BAC"/>
    <w:rsid w:val="009B03CD"/>
    <w:rsid w:val="009B123C"/>
    <w:rsid w:val="009B169E"/>
    <w:rsid w:val="009B238F"/>
    <w:rsid w:val="009B2FA0"/>
    <w:rsid w:val="009B2FC9"/>
    <w:rsid w:val="009B3B45"/>
    <w:rsid w:val="009B5E70"/>
    <w:rsid w:val="009B6CE0"/>
    <w:rsid w:val="009B6EAD"/>
    <w:rsid w:val="009B6FDD"/>
    <w:rsid w:val="009C2750"/>
    <w:rsid w:val="009C3A6A"/>
    <w:rsid w:val="009C3DFD"/>
    <w:rsid w:val="009C4EDD"/>
    <w:rsid w:val="009C652A"/>
    <w:rsid w:val="009C7EB2"/>
    <w:rsid w:val="009D2223"/>
    <w:rsid w:val="009D3D12"/>
    <w:rsid w:val="009D4A40"/>
    <w:rsid w:val="009D5B1E"/>
    <w:rsid w:val="009D5FF8"/>
    <w:rsid w:val="009D653E"/>
    <w:rsid w:val="009D7073"/>
    <w:rsid w:val="009D79BE"/>
    <w:rsid w:val="009E0965"/>
    <w:rsid w:val="009E13C5"/>
    <w:rsid w:val="009E171B"/>
    <w:rsid w:val="009E7868"/>
    <w:rsid w:val="009F1917"/>
    <w:rsid w:val="009F1A28"/>
    <w:rsid w:val="009F24EE"/>
    <w:rsid w:val="009F2AC0"/>
    <w:rsid w:val="009F2F26"/>
    <w:rsid w:val="009F3FA1"/>
    <w:rsid w:val="009F48A1"/>
    <w:rsid w:val="009F54B2"/>
    <w:rsid w:val="009F6478"/>
    <w:rsid w:val="009F6556"/>
    <w:rsid w:val="009F7DCE"/>
    <w:rsid w:val="00A00263"/>
    <w:rsid w:val="00A03805"/>
    <w:rsid w:val="00A03AFD"/>
    <w:rsid w:val="00A04AD3"/>
    <w:rsid w:val="00A050B3"/>
    <w:rsid w:val="00A06537"/>
    <w:rsid w:val="00A1265B"/>
    <w:rsid w:val="00A13A15"/>
    <w:rsid w:val="00A13EFF"/>
    <w:rsid w:val="00A1475B"/>
    <w:rsid w:val="00A1498E"/>
    <w:rsid w:val="00A16089"/>
    <w:rsid w:val="00A16714"/>
    <w:rsid w:val="00A169C2"/>
    <w:rsid w:val="00A17053"/>
    <w:rsid w:val="00A1775C"/>
    <w:rsid w:val="00A1785D"/>
    <w:rsid w:val="00A20E02"/>
    <w:rsid w:val="00A21924"/>
    <w:rsid w:val="00A21BF4"/>
    <w:rsid w:val="00A249A4"/>
    <w:rsid w:val="00A24B84"/>
    <w:rsid w:val="00A24EEC"/>
    <w:rsid w:val="00A253E3"/>
    <w:rsid w:val="00A25C31"/>
    <w:rsid w:val="00A25CBF"/>
    <w:rsid w:val="00A3067D"/>
    <w:rsid w:val="00A30BAC"/>
    <w:rsid w:val="00A31C6F"/>
    <w:rsid w:val="00A329A4"/>
    <w:rsid w:val="00A32A98"/>
    <w:rsid w:val="00A32BFB"/>
    <w:rsid w:val="00A32C55"/>
    <w:rsid w:val="00A33D79"/>
    <w:rsid w:val="00A35187"/>
    <w:rsid w:val="00A40AF7"/>
    <w:rsid w:val="00A4218F"/>
    <w:rsid w:val="00A44243"/>
    <w:rsid w:val="00A4510E"/>
    <w:rsid w:val="00A46AFC"/>
    <w:rsid w:val="00A47170"/>
    <w:rsid w:val="00A50314"/>
    <w:rsid w:val="00A51806"/>
    <w:rsid w:val="00A52FC8"/>
    <w:rsid w:val="00A534C8"/>
    <w:rsid w:val="00A53F54"/>
    <w:rsid w:val="00A53FA5"/>
    <w:rsid w:val="00A56037"/>
    <w:rsid w:val="00A5713B"/>
    <w:rsid w:val="00A576E9"/>
    <w:rsid w:val="00A5794E"/>
    <w:rsid w:val="00A57C85"/>
    <w:rsid w:val="00A60EDE"/>
    <w:rsid w:val="00A62585"/>
    <w:rsid w:val="00A629AF"/>
    <w:rsid w:val="00A6374A"/>
    <w:rsid w:val="00A639EB"/>
    <w:rsid w:val="00A66B67"/>
    <w:rsid w:val="00A67222"/>
    <w:rsid w:val="00A672CE"/>
    <w:rsid w:val="00A67D60"/>
    <w:rsid w:val="00A706CE"/>
    <w:rsid w:val="00A70A7B"/>
    <w:rsid w:val="00A71542"/>
    <w:rsid w:val="00A71CBF"/>
    <w:rsid w:val="00A72331"/>
    <w:rsid w:val="00A730C2"/>
    <w:rsid w:val="00A75335"/>
    <w:rsid w:val="00A75592"/>
    <w:rsid w:val="00A80FAE"/>
    <w:rsid w:val="00A81592"/>
    <w:rsid w:val="00A81BF3"/>
    <w:rsid w:val="00A81BF6"/>
    <w:rsid w:val="00A83084"/>
    <w:rsid w:val="00A838B8"/>
    <w:rsid w:val="00A8484A"/>
    <w:rsid w:val="00A84951"/>
    <w:rsid w:val="00A85FDB"/>
    <w:rsid w:val="00A87A83"/>
    <w:rsid w:val="00A912C8"/>
    <w:rsid w:val="00A9456D"/>
    <w:rsid w:val="00A946A0"/>
    <w:rsid w:val="00A9526A"/>
    <w:rsid w:val="00A960EE"/>
    <w:rsid w:val="00A977A0"/>
    <w:rsid w:val="00AA11C8"/>
    <w:rsid w:val="00AA3F7A"/>
    <w:rsid w:val="00AA55B5"/>
    <w:rsid w:val="00AA55DB"/>
    <w:rsid w:val="00AA5DC0"/>
    <w:rsid w:val="00AA5FB7"/>
    <w:rsid w:val="00AA774C"/>
    <w:rsid w:val="00AB0CE6"/>
    <w:rsid w:val="00AB0F5E"/>
    <w:rsid w:val="00AB103D"/>
    <w:rsid w:val="00AB1A8C"/>
    <w:rsid w:val="00AB2A5E"/>
    <w:rsid w:val="00AB4632"/>
    <w:rsid w:val="00AB4927"/>
    <w:rsid w:val="00AB4A77"/>
    <w:rsid w:val="00AB6183"/>
    <w:rsid w:val="00AB6745"/>
    <w:rsid w:val="00AB693D"/>
    <w:rsid w:val="00AB7245"/>
    <w:rsid w:val="00AB79D8"/>
    <w:rsid w:val="00AC2996"/>
    <w:rsid w:val="00AC311D"/>
    <w:rsid w:val="00AC3EE4"/>
    <w:rsid w:val="00AC57E2"/>
    <w:rsid w:val="00AC7EF0"/>
    <w:rsid w:val="00AD062D"/>
    <w:rsid w:val="00AD0796"/>
    <w:rsid w:val="00AD138A"/>
    <w:rsid w:val="00AD251F"/>
    <w:rsid w:val="00AD258A"/>
    <w:rsid w:val="00AD27D8"/>
    <w:rsid w:val="00AD3109"/>
    <w:rsid w:val="00AD34AF"/>
    <w:rsid w:val="00AD414C"/>
    <w:rsid w:val="00AD5F50"/>
    <w:rsid w:val="00AD6E16"/>
    <w:rsid w:val="00AD6F57"/>
    <w:rsid w:val="00AD78C7"/>
    <w:rsid w:val="00AD7A12"/>
    <w:rsid w:val="00AE00B4"/>
    <w:rsid w:val="00AE017C"/>
    <w:rsid w:val="00AE0D5C"/>
    <w:rsid w:val="00AE1A37"/>
    <w:rsid w:val="00AE25AA"/>
    <w:rsid w:val="00AE26E3"/>
    <w:rsid w:val="00AE3F6A"/>
    <w:rsid w:val="00AE48ED"/>
    <w:rsid w:val="00AE50D8"/>
    <w:rsid w:val="00AE5512"/>
    <w:rsid w:val="00AE59EF"/>
    <w:rsid w:val="00AE5A9D"/>
    <w:rsid w:val="00AE69FE"/>
    <w:rsid w:val="00AF0F18"/>
    <w:rsid w:val="00AF2B2E"/>
    <w:rsid w:val="00AF354C"/>
    <w:rsid w:val="00AF3A9C"/>
    <w:rsid w:val="00AF4C85"/>
    <w:rsid w:val="00AF519F"/>
    <w:rsid w:val="00AF629B"/>
    <w:rsid w:val="00AF6B61"/>
    <w:rsid w:val="00AF6DF9"/>
    <w:rsid w:val="00AF7185"/>
    <w:rsid w:val="00AF736B"/>
    <w:rsid w:val="00B0078E"/>
    <w:rsid w:val="00B028BC"/>
    <w:rsid w:val="00B03AB9"/>
    <w:rsid w:val="00B03E11"/>
    <w:rsid w:val="00B04F14"/>
    <w:rsid w:val="00B10A1A"/>
    <w:rsid w:val="00B123BC"/>
    <w:rsid w:val="00B126F1"/>
    <w:rsid w:val="00B13462"/>
    <w:rsid w:val="00B13D11"/>
    <w:rsid w:val="00B14393"/>
    <w:rsid w:val="00B14BF2"/>
    <w:rsid w:val="00B14F89"/>
    <w:rsid w:val="00B1536B"/>
    <w:rsid w:val="00B17452"/>
    <w:rsid w:val="00B17D48"/>
    <w:rsid w:val="00B20CF1"/>
    <w:rsid w:val="00B20D26"/>
    <w:rsid w:val="00B20EB7"/>
    <w:rsid w:val="00B22D36"/>
    <w:rsid w:val="00B26786"/>
    <w:rsid w:val="00B274F0"/>
    <w:rsid w:val="00B30159"/>
    <w:rsid w:val="00B30A7F"/>
    <w:rsid w:val="00B30EAD"/>
    <w:rsid w:val="00B3165B"/>
    <w:rsid w:val="00B31BAF"/>
    <w:rsid w:val="00B31D04"/>
    <w:rsid w:val="00B31D96"/>
    <w:rsid w:val="00B32327"/>
    <w:rsid w:val="00B340EC"/>
    <w:rsid w:val="00B34BCD"/>
    <w:rsid w:val="00B36E02"/>
    <w:rsid w:val="00B4009F"/>
    <w:rsid w:val="00B41962"/>
    <w:rsid w:val="00B439B2"/>
    <w:rsid w:val="00B43B34"/>
    <w:rsid w:val="00B448DE"/>
    <w:rsid w:val="00B4697F"/>
    <w:rsid w:val="00B51365"/>
    <w:rsid w:val="00B519DC"/>
    <w:rsid w:val="00B51FC4"/>
    <w:rsid w:val="00B52921"/>
    <w:rsid w:val="00B54763"/>
    <w:rsid w:val="00B56790"/>
    <w:rsid w:val="00B57B47"/>
    <w:rsid w:val="00B57D9E"/>
    <w:rsid w:val="00B60FE3"/>
    <w:rsid w:val="00B614E2"/>
    <w:rsid w:val="00B63CBE"/>
    <w:rsid w:val="00B64044"/>
    <w:rsid w:val="00B64C55"/>
    <w:rsid w:val="00B6746D"/>
    <w:rsid w:val="00B703AF"/>
    <w:rsid w:val="00B70BBD"/>
    <w:rsid w:val="00B73CC9"/>
    <w:rsid w:val="00B76133"/>
    <w:rsid w:val="00B7725D"/>
    <w:rsid w:val="00B806EB"/>
    <w:rsid w:val="00B8188F"/>
    <w:rsid w:val="00B82CC2"/>
    <w:rsid w:val="00B86B77"/>
    <w:rsid w:val="00B86C10"/>
    <w:rsid w:val="00B86D41"/>
    <w:rsid w:val="00B873B5"/>
    <w:rsid w:val="00B877F3"/>
    <w:rsid w:val="00B92A40"/>
    <w:rsid w:val="00B934E2"/>
    <w:rsid w:val="00B93950"/>
    <w:rsid w:val="00B95A4D"/>
    <w:rsid w:val="00B960F8"/>
    <w:rsid w:val="00B9668E"/>
    <w:rsid w:val="00B97435"/>
    <w:rsid w:val="00B978F8"/>
    <w:rsid w:val="00B97FCC"/>
    <w:rsid w:val="00BA030F"/>
    <w:rsid w:val="00BA0344"/>
    <w:rsid w:val="00BA0660"/>
    <w:rsid w:val="00BA0937"/>
    <w:rsid w:val="00BA0E45"/>
    <w:rsid w:val="00BA175F"/>
    <w:rsid w:val="00BA2C37"/>
    <w:rsid w:val="00BA33DE"/>
    <w:rsid w:val="00BA3524"/>
    <w:rsid w:val="00BA355F"/>
    <w:rsid w:val="00BA3CA1"/>
    <w:rsid w:val="00BA50A7"/>
    <w:rsid w:val="00BA5D67"/>
    <w:rsid w:val="00BB166F"/>
    <w:rsid w:val="00BB1D5C"/>
    <w:rsid w:val="00BB3917"/>
    <w:rsid w:val="00BB40F5"/>
    <w:rsid w:val="00BB4C9B"/>
    <w:rsid w:val="00BB4D51"/>
    <w:rsid w:val="00BB5507"/>
    <w:rsid w:val="00BB697F"/>
    <w:rsid w:val="00BC0FA8"/>
    <w:rsid w:val="00BC1646"/>
    <w:rsid w:val="00BC1D9E"/>
    <w:rsid w:val="00BC2165"/>
    <w:rsid w:val="00BC4198"/>
    <w:rsid w:val="00BC5A50"/>
    <w:rsid w:val="00BC6A8E"/>
    <w:rsid w:val="00BC7D36"/>
    <w:rsid w:val="00BD0D0C"/>
    <w:rsid w:val="00BD5354"/>
    <w:rsid w:val="00BD53E1"/>
    <w:rsid w:val="00BD6D7C"/>
    <w:rsid w:val="00BD7AF6"/>
    <w:rsid w:val="00BE229B"/>
    <w:rsid w:val="00BE25EB"/>
    <w:rsid w:val="00BE6D20"/>
    <w:rsid w:val="00BE757D"/>
    <w:rsid w:val="00BE75AB"/>
    <w:rsid w:val="00BF2167"/>
    <w:rsid w:val="00BF44A9"/>
    <w:rsid w:val="00BF5813"/>
    <w:rsid w:val="00BF5840"/>
    <w:rsid w:val="00BF5BE2"/>
    <w:rsid w:val="00BF659C"/>
    <w:rsid w:val="00BF6AE9"/>
    <w:rsid w:val="00BF740B"/>
    <w:rsid w:val="00BF7FCD"/>
    <w:rsid w:val="00C003BC"/>
    <w:rsid w:val="00C0050D"/>
    <w:rsid w:val="00C00CAB"/>
    <w:rsid w:val="00C00FC0"/>
    <w:rsid w:val="00C02EC6"/>
    <w:rsid w:val="00C032D0"/>
    <w:rsid w:val="00C0333F"/>
    <w:rsid w:val="00C03B48"/>
    <w:rsid w:val="00C04986"/>
    <w:rsid w:val="00C05361"/>
    <w:rsid w:val="00C059A8"/>
    <w:rsid w:val="00C06395"/>
    <w:rsid w:val="00C10C74"/>
    <w:rsid w:val="00C114FA"/>
    <w:rsid w:val="00C11EB7"/>
    <w:rsid w:val="00C16379"/>
    <w:rsid w:val="00C16B61"/>
    <w:rsid w:val="00C17F32"/>
    <w:rsid w:val="00C20BCD"/>
    <w:rsid w:val="00C2214F"/>
    <w:rsid w:val="00C2505E"/>
    <w:rsid w:val="00C26809"/>
    <w:rsid w:val="00C273A3"/>
    <w:rsid w:val="00C27B7C"/>
    <w:rsid w:val="00C30357"/>
    <w:rsid w:val="00C3253D"/>
    <w:rsid w:val="00C333C9"/>
    <w:rsid w:val="00C3346C"/>
    <w:rsid w:val="00C33865"/>
    <w:rsid w:val="00C3410D"/>
    <w:rsid w:val="00C34209"/>
    <w:rsid w:val="00C34435"/>
    <w:rsid w:val="00C347AF"/>
    <w:rsid w:val="00C34B3E"/>
    <w:rsid w:val="00C35773"/>
    <w:rsid w:val="00C357FE"/>
    <w:rsid w:val="00C36050"/>
    <w:rsid w:val="00C36292"/>
    <w:rsid w:val="00C36665"/>
    <w:rsid w:val="00C36814"/>
    <w:rsid w:val="00C36AAB"/>
    <w:rsid w:val="00C3711B"/>
    <w:rsid w:val="00C40436"/>
    <w:rsid w:val="00C41686"/>
    <w:rsid w:val="00C41C85"/>
    <w:rsid w:val="00C43309"/>
    <w:rsid w:val="00C43B2A"/>
    <w:rsid w:val="00C45FD9"/>
    <w:rsid w:val="00C46A46"/>
    <w:rsid w:val="00C46E6B"/>
    <w:rsid w:val="00C46F82"/>
    <w:rsid w:val="00C512F5"/>
    <w:rsid w:val="00C51ACD"/>
    <w:rsid w:val="00C52DF4"/>
    <w:rsid w:val="00C52E65"/>
    <w:rsid w:val="00C53B57"/>
    <w:rsid w:val="00C54221"/>
    <w:rsid w:val="00C55706"/>
    <w:rsid w:val="00C558E1"/>
    <w:rsid w:val="00C56B66"/>
    <w:rsid w:val="00C56E1E"/>
    <w:rsid w:val="00C57631"/>
    <w:rsid w:val="00C57F0D"/>
    <w:rsid w:val="00C62300"/>
    <w:rsid w:val="00C64632"/>
    <w:rsid w:val="00C651D8"/>
    <w:rsid w:val="00C6548D"/>
    <w:rsid w:val="00C66236"/>
    <w:rsid w:val="00C70E68"/>
    <w:rsid w:val="00C715B9"/>
    <w:rsid w:val="00C72038"/>
    <w:rsid w:val="00C72690"/>
    <w:rsid w:val="00C7339A"/>
    <w:rsid w:val="00C75670"/>
    <w:rsid w:val="00C75892"/>
    <w:rsid w:val="00C7679C"/>
    <w:rsid w:val="00C77003"/>
    <w:rsid w:val="00C81E2C"/>
    <w:rsid w:val="00C82356"/>
    <w:rsid w:val="00C8304E"/>
    <w:rsid w:val="00C834F6"/>
    <w:rsid w:val="00C8566C"/>
    <w:rsid w:val="00C85947"/>
    <w:rsid w:val="00C863C3"/>
    <w:rsid w:val="00C874C4"/>
    <w:rsid w:val="00C87DA1"/>
    <w:rsid w:val="00C91081"/>
    <w:rsid w:val="00C916AF"/>
    <w:rsid w:val="00C92370"/>
    <w:rsid w:val="00C9466D"/>
    <w:rsid w:val="00C9542E"/>
    <w:rsid w:val="00C96FBB"/>
    <w:rsid w:val="00C973C2"/>
    <w:rsid w:val="00CA1298"/>
    <w:rsid w:val="00CA294E"/>
    <w:rsid w:val="00CA2F73"/>
    <w:rsid w:val="00CA3916"/>
    <w:rsid w:val="00CA3EBC"/>
    <w:rsid w:val="00CA4C3C"/>
    <w:rsid w:val="00CA5594"/>
    <w:rsid w:val="00CA6ACB"/>
    <w:rsid w:val="00CA6C67"/>
    <w:rsid w:val="00CA7022"/>
    <w:rsid w:val="00CA7585"/>
    <w:rsid w:val="00CB1C8E"/>
    <w:rsid w:val="00CB2CEF"/>
    <w:rsid w:val="00CB2D41"/>
    <w:rsid w:val="00CB3023"/>
    <w:rsid w:val="00CB3E88"/>
    <w:rsid w:val="00CB5446"/>
    <w:rsid w:val="00CB55D0"/>
    <w:rsid w:val="00CB5A18"/>
    <w:rsid w:val="00CB5D7D"/>
    <w:rsid w:val="00CB65A0"/>
    <w:rsid w:val="00CB6670"/>
    <w:rsid w:val="00CB6D80"/>
    <w:rsid w:val="00CC08AF"/>
    <w:rsid w:val="00CC1B1E"/>
    <w:rsid w:val="00CC237E"/>
    <w:rsid w:val="00CC29E2"/>
    <w:rsid w:val="00CC2DAB"/>
    <w:rsid w:val="00CC4788"/>
    <w:rsid w:val="00CC4B02"/>
    <w:rsid w:val="00CC70CC"/>
    <w:rsid w:val="00CC75E3"/>
    <w:rsid w:val="00CC7CCD"/>
    <w:rsid w:val="00CD072B"/>
    <w:rsid w:val="00CD0EF8"/>
    <w:rsid w:val="00CD1978"/>
    <w:rsid w:val="00CD2AFC"/>
    <w:rsid w:val="00CD30AC"/>
    <w:rsid w:val="00CD3238"/>
    <w:rsid w:val="00CD46DE"/>
    <w:rsid w:val="00CD5D08"/>
    <w:rsid w:val="00CE2EF0"/>
    <w:rsid w:val="00CE4FE7"/>
    <w:rsid w:val="00CE5214"/>
    <w:rsid w:val="00CE5F5F"/>
    <w:rsid w:val="00CE631C"/>
    <w:rsid w:val="00CE6D90"/>
    <w:rsid w:val="00CE6EE4"/>
    <w:rsid w:val="00CF1A5F"/>
    <w:rsid w:val="00CF27D9"/>
    <w:rsid w:val="00CF3D48"/>
    <w:rsid w:val="00CF4A93"/>
    <w:rsid w:val="00CF501F"/>
    <w:rsid w:val="00CF5AEB"/>
    <w:rsid w:val="00CF5DD1"/>
    <w:rsid w:val="00CF757E"/>
    <w:rsid w:val="00CF7AB3"/>
    <w:rsid w:val="00CF7CCD"/>
    <w:rsid w:val="00D003D4"/>
    <w:rsid w:val="00D00B56"/>
    <w:rsid w:val="00D01986"/>
    <w:rsid w:val="00D024A3"/>
    <w:rsid w:val="00D036E8"/>
    <w:rsid w:val="00D071E1"/>
    <w:rsid w:val="00D07895"/>
    <w:rsid w:val="00D10BE8"/>
    <w:rsid w:val="00D111D9"/>
    <w:rsid w:val="00D1160B"/>
    <w:rsid w:val="00D12769"/>
    <w:rsid w:val="00D12BD3"/>
    <w:rsid w:val="00D12D18"/>
    <w:rsid w:val="00D135D4"/>
    <w:rsid w:val="00D171FD"/>
    <w:rsid w:val="00D17682"/>
    <w:rsid w:val="00D176EA"/>
    <w:rsid w:val="00D17C80"/>
    <w:rsid w:val="00D200F0"/>
    <w:rsid w:val="00D20682"/>
    <w:rsid w:val="00D2075F"/>
    <w:rsid w:val="00D21227"/>
    <w:rsid w:val="00D25F12"/>
    <w:rsid w:val="00D262C5"/>
    <w:rsid w:val="00D26C80"/>
    <w:rsid w:val="00D27052"/>
    <w:rsid w:val="00D275D8"/>
    <w:rsid w:val="00D27820"/>
    <w:rsid w:val="00D3005A"/>
    <w:rsid w:val="00D3038C"/>
    <w:rsid w:val="00D307BE"/>
    <w:rsid w:val="00D30C2D"/>
    <w:rsid w:val="00D3203B"/>
    <w:rsid w:val="00D350BA"/>
    <w:rsid w:val="00D35DA8"/>
    <w:rsid w:val="00D35E9F"/>
    <w:rsid w:val="00D379FB"/>
    <w:rsid w:val="00D37A8A"/>
    <w:rsid w:val="00D37E3A"/>
    <w:rsid w:val="00D402C3"/>
    <w:rsid w:val="00D407BD"/>
    <w:rsid w:val="00D431C1"/>
    <w:rsid w:val="00D4321C"/>
    <w:rsid w:val="00D43779"/>
    <w:rsid w:val="00D44674"/>
    <w:rsid w:val="00D45FC8"/>
    <w:rsid w:val="00D50E19"/>
    <w:rsid w:val="00D512FA"/>
    <w:rsid w:val="00D528AC"/>
    <w:rsid w:val="00D53626"/>
    <w:rsid w:val="00D537DE"/>
    <w:rsid w:val="00D565BC"/>
    <w:rsid w:val="00D5721A"/>
    <w:rsid w:val="00D60024"/>
    <w:rsid w:val="00D61F18"/>
    <w:rsid w:val="00D63515"/>
    <w:rsid w:val="00D65586"/>
    <w:rsid w:val="00D70083"/>
    <w:rsid w:val="00D7196E"/>
    <w:rsid w:val="00D7267F"/>
    <w:rsid w:val="00D72F08"/>
    <w:rsid w:val="00D7303F"/>
    <w:rsid w:val="00D74061"/>
    <w:rsid w:val="00D74601"/>
    <w:rsid w:val="00D74882"/>
    <w:rsid w:val="00D74884"/>
    <w:rsid w:val="00D7506A"/>
    <w:rsid w:val="00D751E0"/>
    <w:rsid w:val="00D7545E"/>
    <w:rsid w:val="00D75529"/>
    <w:rsid w:val="00D76402"/>
    <w:rsid w:val="00D76B9A"/>
    <w:rsid w:val="00D7768C"/>
    <w:rsid w:val="00D77B35"/>
    <w:rsid w:val="00D80629"/>
    <w:rsid w:val="00D818AF"/>
    <w:rsid w:val="00D828A4"/>
    <w:rsid w:val="00D84D51"/>
    <w:rsid w:val="00D850C6"/>
    <w:rsid w:val="00D85A61"/>
    <w:rsid w:val="00D86203"/>
    <w:rsid w:val="00D9102F"/>
    <w:rsid w:val="00D91FED"/>
    <w:rsid w:val="00D93299"/>
    <w:rsid w:val="00D940E8"/>
    <w:rsid w:val="00D94552"/>
    <w:rsid w:val="00D946BD"/>
    <w:rsid w:val="00D947C0"/>
    <w:rsid w:val="00D9493A"/>
    <w:rsid w:val="00D96D83"/>
    <w:rsid w:val="00D97017"/>
    <w:rsid w:val="00D9770E"/>
    <w:rsid w:val="00D97805"/>
    <w:rsid w:val="00DA1858"/>
    <w:rsid w:val="00DA1976"/>
    <w:rsid w:val="00DA1D83"/>
    <w:rsid w:val="00DA2628"/>
    <w:rsid w:val="00DA3D2E"/>
    <w:rsid w:val="00DA58F5"/>
    <w:rsid w:val="00DA7BD5"/>
    <w:rsid w:val="00DB380F"/>
    <w:rsid w:val="00DB3B48"/>
    <w:rsid w:val="00DB4E94"/>
    <w:rsid w:val="00DB58F2"/>
    <w:rsid w:val="00DB68DE"/>
    <w:rsid w:val="00DB6C4C"/>
    <w:rsid w:val="00DB6D88"/>
    <w:rsid w:val="00DB7172"/>
    <w:rsid w:val="00DB7382"/>
    <w:rsid w:val="00DB797D"/>
    <w:rsid w:val="00DC1121"/>
    <w:rsid w:val="00DC1828"/>
    <w:rsid w:val="00DC27B6"/>
    <w:rsid w:val="00DC3993"/>
    <w:rsid w:val="00DC503B"/>
    <w:rsid w:val="00DC6832"/>
    <w:rsid w:val="00DD00AE"/>
    <w:rsid w:val="00DD018C"/>
    <w:rsid w:val="00DD0426"/>
    <w:rsid w:val="00DD108C"/>
    <w:rsid w:val="00DD313C"/>
    <w:rsid w:val="00DD31D7"/>
    <w:rsid w:val="00DD32F7"/>
    <w:rsid w:val="00DD38B2"/>
    <w:rsid w:val="00DD51E1"/>
    <w:rsid w:val="00DD738D"/>
    <w:rsid w:val="00DD7719"/>
    <w:rsid w:val="00DE2A30"/>
    <w:rsid w:val="00DE3059"/>
    <w:rsid w:val="00DE3E12"/>
    <w:rsid w:val="00DE6A16"/>
    <w:rsid w:val="00DE71AA"/>
    <w:rsid w:val="00DF04C2"/>
    <w:rsid w:val="00DF080C"/>
    <w:rsid w:val="00DF167D"/>
    <w:rsid w:val="00DF1FA8"/>
    <w:rsid w:val="00DF285C"/>
    <w:rsid w:val="00DF2A88"/>
    <w:rsid w:val="00DF3E41"/>
    <w:rsid w:val="00DF4338"/>
    <w:rsid w:val="00DF46F2"/>
    <w:rsid w:val="00DF496A"/>
    <w:rsid w:val="00DF4D0F"/>
    <w:rsid w:val="00DF5428"/>
    <w:rsid w:val="00DF6338"/>
    <w:rsid w:val="00DF6ECC"/>
    <w:rsid w:val="00DF7AFC"/>
    <w:rsid w:val="00DF7EF7"/>
    <w:rsid w:val="00E00FD9"/>
    <w:rsid w:val="00E05E23"/>
    <w:rsid w:val="00E07817"/>
    <w:rsid w:val="00E07FDC"/>
    <w:rsid w:val="00E104D8"/>
    <w:rsid w:val="00E12A20"/>
    <w:rsid w:val="00E1307D"/>
    <w:rsid w:val="00E13C75"/>
    <w:rsid w:val="00E14025"/>
    <w:rsid w:val="00E16609"/>
    <w:rsid w:val="00E17858"/>
    <w:rsid w:val="00E17D59"/>
    <w:rsid w:val="00E2036F"/>
    <w:rsid w:val="00E21F59"/>
    <w:rsid w:val="00E23D7B"/>
    <w:rsid w:val="00E240AD"/>
    <w:rsid w:val="00E24D12"/>
    <w:rsid w:val="00E257D3"/>
    <w:rsid w:val="00E25F6A"/>
    <w:rsid w:val="00E26D5D"/>
    <w:rsid w:val="00E31545"/>
    <w:rsid w:val="00E32E24"/>
    <w:rsid w:val="00E33CB4"/>
    <w:rsid w:val="00E33CF5"/>
    <w:rsid w:val="00E33D3F"/>
    <w:rsid w:val="00E342CF"/>
    <w:rsid w:val="00E3582F"/>
    <w:rsid w:val="00E368E6"/>
    <w:rsid w:val="00E4049E"/>
    <w:rsid w:val="00E40F28"/>
    <w:rsid w:val="00E44101"/>
    <w:rsid w:val="00E46B1F"/>
    <w:rsid w:val="00E47E68"/>
    <w:rsid w:val="00E53580"/>
    <w:rsid w:val="00E5480C"/>
    <w:rsid w:val="00E54ED9"/>
    <w:rsid w:val="00E55C32"/>
    <w:rsid w:val="00E56735"/>
    <w:rsid w:val="00E56C0C"/>
    <w:rsid w:val="00E5768C"/>
    <w:rsid w:val="00E60F52"/>
    <w:rsid w:val="00E6347A"/>
    <w:rsid w:val="00E634DC"/>
    <w:rsid w:val="00E639C3"/>
    <w:rsid w:val="00E6460C"/>
    <w:rsid w:val="00E6488C"/>
    <w:rsid w:val="00E65BA7"/>
    <w:rsid w:val="00E6619D"/>
    <w:rsid w:val="00E6712D"/>
    <w:rsid w:val="00E672D1"/>
    <w:rsid w:val="00E7172B"/>
    <w:rsid w:val="00E721AD"/>
    <w:rsid w:val="00E76F60"/>
    <w:rsid w:val="00E771C5"/>
    <w:rsid w:val="00E83004"/>
    <w:rsid w:val="00E84DF9"/>
    <w:rsid w:val="00E85A9D"/>
    <w:rsid w:val="00E8707F"/>
    <w:rsid w:val="00E9112C"/>
    <w:rsid w:val="00E925AE"/>
    <w:rsid w:val="00E9341E"/>
    <w:rsid w:val="00E9388C"/>
    <w:rsid w:val="00E93E27"/>
    <w:rsid w:val="00E951C8"/>
    <w:rsid w:val="00E9533F"/>
    <w:rsid w:val="00E95778"/>
    <w:rsid w:val="00E96211"/>
    <w:rsid w:val="00E97FB5"/>
    <w:rsid w:val="00EA09E8"/>
    <w:rsid w:val="00EA0D50"/>
    <w:rsid w:val="00EA1160"/>
    <w:rsid w:val="00EA14E9"/>
    <w:rsid w:val="00EA1E12"/>
    <w:rsid w:val="00EA1EF8"/>
    <w:rsid w:val="00EA35C8"/>
    <w:rsid w:val="00EA432F"/>
    <w:rsid w:val="00EA5FC5"/>
    <w:rsid w:val="00EB1158"/>
    <w:rsid w:val="00EB22E5"/>
    <w:rsid w:val="00EB36A4"/>
    <w:rsid w:val="00EB434F"/>
    <w:rsid w:val="00EB53E8"/>
    <w:rsid w:val="00EB64C5"/>
    <w:rsid w:val="00EB6AD4"/>
    <w:rsid w:val="00EB740A"/>
    <w:rsid w:val="00EC1269"/>
    <w:rsid w:val="00EC1DBB"/>
    <w:rsid w:val="00EC2F89"/>
    <w:rsid w:val="00EC3580"/>
    <w:rsid w:val="00EC52B1"/>
    <w:rsid w:val="00ED07BF"/>
    <w:rsid w:val="00ED0932"/>
    <w:rsid w:val="00ED1FD6"/>
    <w:rsid w:val="00ED28B5"/>
    <w:rsid w:val="00ED3548"/>
    <w:rsid w:val="00ED3C9D"/>
    <w:rsid w:val="00ED428B"/>
    <w:rsid w:val="00ED5739"/>
    <w:rsid w:val="00ED5976"/>
    <w:rsid w:val="00ED6C56"/>
    <w:rsid w:val="00ED798B"/>
    <w:rsid w:val="00ED7B45"/>
    <w:rsid w:val="00ED7F46"/>
    <w:rsid w:val="00EE0263"/>
    <w:rsid w:val="00EE04C4"/>
    <w:rsid w:val="00EE0EAD"/>
    <w:rsid w:val="00EE1781"/>
    <w:rsid w:val="00EE1BD2"/>
    <w:rsid w:val="00EE1C18"/>
    <w:rsid w:val="00EE5B77"/>
    <w:rsid w:val="00EE5D16"/>
    <w:rsid w:val="00EE60B8"/>
    <w:rsid w:val="00EE66F4"/>
    <w:rsid w:val="00EE6DB6"/>
    <w:rsid w:val="00EE708F"/>
    <w:rsid w:val="00EE7AE4"/>
    <w:rsid w:val="00EF1879"/>
    <w:rsid w:val="00EF2C3E"/>
    <w:rsid w:val="00EF3812"/>
    <w:rsid w:val="00EF449E"/>
    <w:rsid w:val="00EF4E41"/>
    <w:rsid w:val="00EF54CA"/>
    <w:rsid w:val="00EF5CC9"/>
    <w:rsid w:val="00EF6634"/>
    <w:rsid w:val="00EF78A8"/>
    <w:rsid w:val="00F015E0"/>
    <w:rsid w:val="00F01F1F"/>
    <w:rsid w:val="00F0278D"/>
    <w:rsid w:val="00F02F25"/>
    <w:rsid w:val="00F056DF"/>
    <w:rsid w:val="00F067B4"/>
    <w:rsid w:val="00F071B9"/>
    <w:rsid w:val="00F077BD"/>
    <w:rsid w:val="00F07D92"/>
    <w:rsid w:val="00F07E0D"/>
    <w:rsid w:val="00F10C95"/>
    <w:rsid w:val="00F10DFA"/>
    <w:rsid w:val="00F11715"/>
    <w:rsid w:val="00F11965"/>
    <w:rsid w:val="00F11B68"/>
    <w:rsid w:val="00F11ED1"/>
    <w:rsid w:val="00F1235C"/>
    <w:rsid w:val="00F12BB4"/>
    <w:rsid w:val="00F12CF8"/>
    <w:rsid w:val="00F15BA5"/>
    <w:rsid w:val="00F161B6"/>
    <w:rsid w:val="00F16292"/>
    <w:rsid w:val="00F164A6"/>
    <w:rsid w:val="00F16A5B"/>
    <w:rsid w:val="00F17EE9"/>
    <w:rsid w:val="00F20D6A"/>
    <w:rsid w:val="00F22AC1"/>
    <w:rsid w:val="00F23FC6"/>
    <w:rsid w:val="00F24111"/>
    <w:rsid w:val="00F26D9D"/>
    <w:rsid w:val="00F307E0"/>
    <w:rsid w:val="00F3084B"/>
    <w:rsid w:val="00F30895"/>
    <w:rsid w:val="00F30E50"/>
    <w:rsid w:val="00F311F9"/>
    <w:rsid w:val="00F31BD0"/>
    <w:rsid w:val="00F32DB0"/>
    <w:rsid w:val="00F3596C"/>
    <w:rsid w:val="00F35BCA"/>
    <w:rsid w:val="00F35DD4"/>
    <w:rsid w:val="00F3682E"/>
    <w:rsid w:val="00F41069"/>
    <w:rsid w:val="00F41322"/>
    <w:rsid w:val="00F421CD"/>
    <w:rsid w:val="00F42B43"/>
    <w:rsid w:val="00F443EC"/>
    <w:rsid w:val="00F449DF"/>
    <w:rsid w:val="00F45072"/>
    <w:rsid w:val="00F453EC"/>
    <w:rsid w:val="00F46079"/>
    <w:rsid w:val="00F5040A"/>
    <w:rsid w:val="00F506CB"/>
    <w:rsid w:val="00F50C70"/>
    <w:rsid w:val="00F5145A"/>
    <w:rsid w:val="00F5177E"/>
    <w:rsid w:val="00F52089"/>
    <w:rsid w:val="00F52193"/>
    <w:rsid w:val="00F52D50"/>
    <w:rsid w:val="00F54186"/>
    <w:rsid w:val="00F55A94"/>
    <w:rsid w:val="00F56555"/>
    <w:rsid w:val="00F605C8"/>
    <w:rsid w:val="00F60910"/>
    <w:rsid w:val="00F6119F"/>
    <w:rsid w:val="00F62F8C"/>
    <w:rsid w:val="00F637CA"/>
    <w:rsid w:val="00F64370"/>
    <w:rsid w:val="00F64AFE"/>
    <w:rsid w:val="00F64FF2"/>
    <w:rsid w:val="00F6620C"/>
    <w:rsid w:val="00F67A32"/>
    <w:rsid w:val="00F67E21"/>
    <w:rsid w:val="00F7253D"/>
    <w:rsid w:val="00F73958"/>
    <w:rsid w:val="00F74B90"/>
    <w:rsid w:val="00F74C21"/>
    <w:rsid w:val="00F756CB"/>
    <w:rsid w:val="00F75D9A"/>
    <w:rsid w:val="00F76B4B"/>
    <w:rsid w:val="00F77FF6"/>
    <w:rsid w:val="00F803C5"/>
    <w:rsid w:val="00F8280E"/>
    <w:rsid w:val="00F83706"/>
    <w:rsid w:val="00F839CB"/>
    <w:rsid w:val="00F843BA"/>
    <w:rsid w:val="00F85876"/>
    <w:rsid w:val="00F85B87"/>
    <w:rsid w:val="00F902D9"/>
    <w:rsid w:val="00F92E31"/>
    <w:rsid w:val="00F93893"/>
    <w:rsid w:val="00F93B0F"/>
    <w:rsid w:val="00F94FA6"/>
    <w:rsid w:val="00F9644A"/>
    <w:rsid w:val="00F96AB1"/>
    <w:rsid w:val="00F97327"/>
    <w:rsid w:val="00FA1916"/>
    <w:rsid w:val="00FA2349"/>
    <w:rsid w:val="00FA37C7"/>
    <w:rsid w:val="00FA5A72"/>
    <w:rsid w:val="00FA6D88"/>
    <w:rsid w:val="00FA763C"/>
    <w:rsid w:val="00FA79CF"/>
    <w:rsid w:val="00FB15B6"/>
    <w:rsid w:val="00FB2375"/>
    <w:rsid w:val="00FB4744"/>
    <w:rsid w:val="00FB49CB"/>
    <w:rsid w:val="00FB5276"/>
    <w:rsid w:val="00FB534D"/>
    <w:rsid w:val="00FB5CD5"/>
    <w:rsid w:val="00FB5F23"/>
    <w:rsid w:val="00FB6332"/>
    <w:rsid w:val="00FB716A"/>
    <w:rsid w:val="00FB7669"/>
    <w:rsid w:val="00FB7F8C"/>
    <w:rsid w:val="00FC059C"/>
    <w:rsid w:val="00FC0DF4"/>
    <w:rsid w:val="00FC1718"/>
    <w:rsid w:val="00FC3E8B"/>
    <w:rsid w:val="00FC4839"/>
    <w:rsid w:val="00FC6BBF"/>
    <w:rsid w:val="00FD2F54"/>
    <w:rsid w:val="00FD3565"/>
    <w:rsid w:val="00FD5340"/>
    <w:rsid w:val="00FD537D"/>
    <w:rsid w:val="00FE0C08"/>
    <w:rsid w:val="00FE2CB3"/>
    <w:rsid w:val="00FE3401"/>
    <w:rsid w:val="00FE3BA3"/>
    <w:rsid w:val="00FE64EE"/>
    <w:rsid w:val="00FE7004"/>
    <w:rsid w:val="00FE7F84"/>
    <w:rsid w:val="00FF2E6A"/>
    <w:rsid w:val="00FF36FB"/>
    <w:rsid w:val="00FF4E13"/>
    <w:rsid w:val="00FF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9FEB7"/>
  <w15:chartTrackingRefBased/>
  <w15:docId w15:val="{8D548FFF-D926-40D5-860E-B0916FAF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FCD"/>
  </w:style>
  <w:style w:type="paragraph" w:styleId="Heading1">
    <w:name w:val="heading 1"/>
    <w:basedOn w:val="Normal"/>
    <w:next w:val="Normal"/>
    <w:link w:val="Heading1Char"/>
    <w:uiPriority w:val="9"/>
    <w:qFormat/>
    <w:rsid w:val="00494F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C35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F5DA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E66F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9EA"/>
  </w:style>
  <w:style w:type="paragraph" w:styleId="Footer">
    <w:name w:val="footer"/>
    <w:basedOn w:val="Normal"/>
    <w:link w:val="FooterChar"/>
    <w:uiPriority w:val="99"/>
    <w:unhideWhenUsed/>
    <w:rsid w:val="007F7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9EA"/>
  </w:style>
  <w:style w:type="paragraph" w:styleId="BalloonText">
    <w:name w:val="Balloon Text"/>
    <w:basedOn w:val="Normal"/>
    <w:link w:val="BalloonTextChar"/>
    <w:uiPriority w:val="99"/>
    <w:semiHidden/>
    <w:unhideWhenUsed/>
    <w:rsid w:val="007F7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9EA"/>
    <w:rPr>
      <w:rFonts w:ascii="Segoe UI" w:hAnsi="Segoe UI" w:cs="Segoe UI"/>
      <w:sz w:val="18"/>
      <w:szCs w:val="18"/>
    </w:rPr>
  </w:style>
  <w:style w:type="character" w:styleId="Hyperlink">
    <w:name w:val="Hyperlink"/>
    <w:basedOn w:val="DefaultParagraphFont"/>
    <w:uiPriority w:val="99"/>
    <w:unhideWhenUsed/>
    <w:rsid w:val="007F79EA"/>
    <w:rPr>
      <w:color w:val="0563C1" w:themeColor="hyperlink"/>
      <w:u w:val="single"/>
    </w:rPr>
  </w:style>
  <w:style w:type="character" w:customStyle="1" w:styleId="UnresolvedMention1">
    <w:name w:val="Unresolved Mention1"/>
    <w:basedOn w:val="DefaultParagraphFont"/>
    <w:uiPriority w:val="99"/>
    <w:semiHidden/>
    <w:unhideWhenUsed/>
    <w:rsid w:val="007F79EA"/>
    <w:rPr>
      <w:color w:val="605E5C"/>
      <w:shd w:val="clear" w:color="auto" w:fill="E1DFDD"/>
    </w:rPr>
  </w:style>
  <w:style w:type="character" w:styleId="CommentReference">
    <w:name w:val="annotation reference"/>
    <w:basedOn w:val="DefaultParagraphFont"/>
    <w:uiPriority w:val="99"/>
    <w:semiHidden/>
    <w:unhideWhenUsed/>
    <w:rsid w:val="007F79EA"/>
    <w:rPr>
      <w:sz w:val="16"/>
      <w:szCs w:val="16"/>
    </w:rPr>
  </w:style>
  <w:style w:type="paragraph" w:styleId="CommentText">
    <w:name w:val="annotation text"/>
    <w:basedOn w:val="Normal"/>
    <w:link w:val="CommentTextChar"/>
    <w:uiPriority w:val="99"/>
    <w:unhideWhenUsed/>
    <w:rsid w:val="007F79EA"/>
    <w:pPr>
      <w:spacing w:line="240" w:lineRule="auto"/>
    </w:pPr>
    <w:rPr>
      <w:sz w:val="20"/>
      <w:szCs w:val="20"/>
    </w:rPr>
  </w:style>
  <w:style w:type="character" w:customStyle="1" w:styleId="CommentTextChar">
    <w:name w:val="Comment Text Char"/>
    <w:basedOn w:val="DefaultParagraphFont"/>
    <w:link w:val="CommentText"/>
    <w:uiPriority w:val="99"/>
    <w:rsid w:val="007F79EA"/>
    <w:rPr>
      <w:sz w:val="20"/>
      <w:szCs w:val="20"/>
    </w:rPr>
  </w:style>
  <w:style w:type="paragraph" w:styleId="CommentSubject">
    <w:name w:val="annotation subject"/>
    <w:basedOn w:val="CommentText"/>
    <w:next w:val="CommentText"/>
    <w:link w:val="CommentSubjectChar"/>
    <w:uiPriority w:val="99"/>
    <w:semiHidden/>
    <w:unhideWhenUsed/>
    <w:rsid w:val="007F79EA"/>
    <w:rPr>
      <w:b/>
      <w:bCs/>
    </w:rPr>
  </w:style>
  <w:style w:type="character" w:customStyle="1" w:styleId="CommentSubjectChar">
    <w:name w:val="Comment Subject Char"/>
    <w:basedOn w:val="CommentTextChar"/>
    <w:link w:val="CommentSubject"/>
    <w:uiPriority w:val="99"/>
    <w:semiHidden/>
    <w:rsid w:val="007F79EA"/>
    <w:rPr>
      <w:b/>
      <w:bCs/>
      <w:sz w:val="20"/>
      <w:szCs w:val="20"/>
    </w:rPr>
  </w:style>
  <w:style w:type="character" w:styleId="FollowedHyperlink">
    <w:name w:val="FollowedHyperlink"/>
    <w:basedOn w:val="DefaultParagraphFont"/>
    <w:uiPriority w:val="99"/>
    <w:semiHidden/>
    <w:unhideWhenUsed/>
    <w:rsid w:val="007F79EA"/>
    <w:rPr>
      <w:color w:val="954F72" w:themeColor="followedHyperlink"/>
      <w:u w:val="single"/>
    </w:rPr>
  </w:style>
  <w:style w:type="character" w:customStyle="1" w:styleId="UnresolvedMention2">
    <w:name w:val="Unresolved Mention2"/>
    <w:basedOn w:val="DefaultParagraphFont"/>
    <w:uiPriority w:val="99"/>
    <w:semiHidden/>
    <w:unhideWhenUsed/>
    <w:rsid w:val="007F79EA"/>
    <w:rPr>
      <w:color w:val="605E5C"/>
      <w:shd w:val="clear" w:color="auto" w:fill="E1DFDD"/>
    </w:rPr>
  </w:style>
  <w:style w:type="paragraph" w:styleId="Revision">
    <w:name w:val="Revision"/>
    <w:hidden/>
    <w:uiPriority w:val="99"/>
    <w:semiHidden/>
    <w:rsid w:val="007F79EA"/>
    <w:pPr>
      <w:spacing w:after="0" w:line="240" w:lineRule="auto"/>
    </w:pPr>
  </w:style>
  <w:style w:type="character" w:customStyle="1" w:styleId="UnresolvedMention3">
    <w:name w:val="Unresolved Mention3"/>
    <w:basedOn w:val="DefaultParagraphFont"/>
    <w:uiPriority w:val="99"/>
    <w:semiHidden/>
    <w:unhideWhenUsed/>
    <w:rsid w:val="007F79EA"/>
    <w:rPr>
      <w:color w:val="605E5C"/>
      <w:shd w:val="clear" w:color="auto" w:fill="E1DFDD"/>
    </w:rPr>
  </w:style>
  <w:style w:type="character" w:customStyle="1" w:styleId="UnresolvedMention4">
    <w:name w:val="Unresolved Mention4"/>
    <w:basedOn w:val="DefaultParagraphFont"/>
    <w:uiPriority w:val="99"/>
    <w:semiHidden/>
    <w:unhideWhenUsed/>
    <w:rsid w:val="007F79EA"/>
    <w:rPr>
      <w:color w:val="605E5C"/>
      <w:shd w:val="clear" w:color="auto" w:fill="E1DFDD"/>
    </w:rPr>
  </w:style>
  <w:style w:type="character" w:styleId="UnresolvedMention">
    <w:name w:val="Unresolved Mention"/>
    <w:basedOn w:val="DefaultParagraphFont"/>
    <w:uiPriority w:val="99"/>
    <w:semiHidden/>
    <w:unhideWhenUsed/>
    <w:rsid w:val="007F79EA"/>
    <w:rPr>
      <w:color w:val="605E5C"/>
      <w:shd w:val="clear" w:color="auto" w:fill="E1DFDD"/>
    </w:rPr>
  </w:style>
  <w:style w:type="paragraph" w:customStyle="1" w:styleId="CHAPTERHEADING">
    <w:name w:val="CHAPTER HEADING"/>
    <w:basedOn w:val="Heading1"/>
    <w:link w:val="CHAPTERHEADINGChar"/>
    <w:qFormat/>
    <w:rsid w:val="00494FE8"/>
    <w:pPr>
      <w:spacing w:before="0" w:line="480" w:lineRule="auto"/>
      <w:jc w:val="center"/>
    </w:pPr>
    <w:rPr>
      <w:rFonts w:ascii="Times New Roman" w:hAnsi="Times New Roman" w:cs="Times New Roman"/>
      <w:b/>
      <w:bCs/>
      <w:sz w:val="24"/>
      <w:szCs w:val="24"/>
    </w:rPr>
  </w:style>
  <w:style w:type="character" w:customStyle="1" w:styleId="CHAPTERHEADINGChar">
    <w:name w:val="CHAPTER HEADING Char"/>
    <w:basedOn w:val="Heading1Char"/>
    <w:link w:val="CHAPTERHEADING"/>
    <w:rsid w:val="00494FE8"/>
    <w:rPr>
      <w:rFonts w:ascii="Times New Roman" w:eastAsiaTheme="majorEastAsia" w:hAnsi="Times New Roman" w:cs="Times New Roman"/>
      <w:b/>
      <w:bCs/>
      <w:color w:val="2F5496" w:themeColor="accent1" w:themeShade="BF"/>
      <w:sz w:val="24"/>
      <w:szCs w:val="24"/>
    </w:rPr>
  </w:style>
  <w:style w:type="character" w:customStyle="1" w:styleId="Heading1Char">
    <w:name w:val="Heading 1 Char"/>
    <w:basedOn w:val="DefaultParagraphFont"/>
    <w:link w:val="Heading1"/>
    <w:uiPriority w:val="9"/>
    <w:rsid w:val="00494FE8"/>
    <w:rPr>
      <w:rFonts w:asciiTheme="majorHAnsi" w:eastAsiaTheme="majorEastAsia" w:hAnsiTheme="majorHAnsi" w:cstheme="majorBidi"/>
      <w:color w:val="2F5496" w:themeColor="accent1" w:themeShade="BF"/>
      <w:sz w:val="32"/>
      <w:szCs w:val="32"/>
    </w:rPr>
  </w:style>
  <w:style w:type="paragraph" w:customStyle="1" w:styleId="CHAPTERHEADINGS">
    <w:name w:val="CHAPTER HEADINGS"/>
    <w:basedOn w:val="Heading1"/>
    <w:link w:val="CHAPTERHEADINGSChar"/>
    <w:qFormat/>
    <w:rsid w:val="00DC1828"/>
    <w:pPr>
      <w:spacing w:line="480" w:lineRule="auto"/>
      <w:jc w:val="center"/>
    </w:pPr>
    <w:rPr>
      <w:rFonts w:ascii="Times New Roman" w:hAnsi="Times New Roman" w:cs="Times New Roman"/>
      <w:b/>
      <w:bCs/>
      <w:color w:val="auto"/>
      <w:sz w:val="24"/>
      <w:szCs w:val="24"/>
    </w:rPr>
  </w:style>
  <w:style w:type="paragraph" w:customStyle="1" w:styleId="SECONDLEVELHEADINGS">
    <w:name w:val="SECOND LEVEL HEADINGS"/>
    <w:basedOn w:val="Heading2"/>
    <w:link w:val="SECONDLEVELHEADINGSChar"/>
    <w:qFormat/>
    <w:rsid w:val="007C35F0"/>
    <w:pPr>
      <w:spacing w:line="480" w:lineRule="auto"/>
      <w:jc w:val="center"/>
    </w:pPr>
    <w:rPr>
      <w:rFonts w:ascii="Times New Roman" w:hAnsi="Times New Roman" w:cs="Times New Roman"/>
      <w:b/>
      <w:bCs/>
      <w:color w:val="auto"/>
      <w:sz w:val="24"/>
      <w:szCs w:val="24"/>
    </w:rPr>
  </w:style>
  <w:style w:type="character" w:customStyle="1" w:styleId="CHAPTERHEADINGSChar">
    <w:name w:val="CHAPTER HEADINGS Char"/>
    <w:basedOn w:val="Heading1Char"/>
    <w:link w:val="CHAPTERHEADINGS"/>
    <w:rsid w:val="00DC1828"/>
    <w:rPr>
      <w:rFonts w:ascii="Times New Roman" w:eastAsiaTheme="majorEastAsia" w:hAnsi="Times New Roman" w:cs="Times New Roman"/>
      <w:b/>
      <w:bCs/>
      <w:color w:val="2F5496" w:themeColor="accent1" w:themeShade="BF"/>
      <w:sz w:val="24"/>
      <w:szCs w:val="24"/>
    </w:rPr>
  </w:style>
  <w:style w:type="paragraph" w:customStyle="1" w:styleId="THIRDLEVELHEADINGS">
    <w:name w:val="THIRD LEVEL HEADINGS"/>
    <w:basedOn w:val="Heading3"/>
    <w:link w:val="THIRDLEVELHEADINGSChar"/>
    <w:qFormat/>
    <w:rsid w:val="004F5DAE"/>
    <w:pPr>
      <w:spacing w:line="480" w:lineRule="auto"/>
    </w:pPr>
    <w:rPr>
      <w:rFonts w:ascii="Times New Roman" w:hAnsi="Times New Roman" w:cs="Times New Roman"/>
      <w:b/>
      <w:bCs/>
      <w:color w:val="auto"/>
    </w:rPr>
  </w:style>
  <w:style w:type="character" w:customStyle="1" w:styleId="Heading2Char">
    <w:name w:val="Heading 2 Char"/>
    <w:basedOn w:val="DefaultParagraphFont"/>
    <w:link w:val="Heading2"/>
    <w:uiPriority w:val="9"/>
    <w:semiHidden/>
    <w:rsid w:val="007C35F0"/>
    <w:rPr>
      <w:rFonts w:asciiTheme="majorHAnsi" w:eastAsiaTheme="majorEastAsia" w:hAnsiTheme="majorHAnsi" w:cstheme="majorBidi"/>
      <w:color w:val="2F5496" w:themeColor="accent1" w:themeShade="BF"/>
      <w:sz w:val="26"/>
      <w:szCs w:val="26"/>
    </w:rPr>
  </w:style>
  <w:style w:type="character" w:customStyle="1" w:styleId="SECONDLEVELHEADINGSChar">
    <w:name w:val="SECOND LEVEL HEADINGS Char"/>
    <w:basedOn w:val="Heading2Char"/>
    <w:link w:val="SECONDLEVELHEADINGS"/>
    <w:rsid w:val="007C35F0"/>
    <w:rPr>
      <w:rFonts w:ascii="Times New Roman" w:eastAsiaTheme="majorEastAsia" w:hAnsi="Times New Roman" w:cs="Times New Roman"/>
      <w:b/>
      <w:bCs/>
      <w:color w:val="2F5496" w:themeColor="accent1" w:themeShade="BF"/>
      <w:sz w:val="24"/>
      <w:szCs w:val="24"/>
    </w:rPr>
  </w:style>
  <w:style w:type="paragraph" w:customStyle="1" w:styleId="FOURTHLEVELHEADINGS">
    <w:name w:val="FOURTH LEVEL HEADINGS"/>
    <w:basedOn w:val="Heading4"/>
    <w:link w:val="FOURTHLEVELHEADINGSChar"/>
    <w:qFormat/>
    <w:rsid w:val="00EE66F4"/>
    <w:pPr>
      <w:spacing w:before="0" w:line="480" w:lineRule="auto"/>
    </w:pPr>
    <w:rPr>
      <w:rFonts w:ascii="Times New Roman" w:hAnsi="Times New Roman" w:cs="Times New Roman"/>
      <w:b/>
      <w:bCs/>
      <w:iCs w:val="0"/>
      <w:color w:val="auto"/>
      <w:sz w:val="24"/>
      <w:szCs w:val="24"/>
    </w:rPr>
  </w:style>
  <w:style w:type="character" w:customStyle="1" w:styleId="Heading3Char">
    <w:name w:val="Heading 3 Char"/>
    <w:basedOn w:val="DefaultParagraphFont"/>
    <w:link w:val="Heading3"/>
    <w:uiPriority w:val="9"/>
    <w:semiHidden/>
    <w:rsid w:val="004F5DAE"/>
    <w:rPr>
      <w:rFonts w:asciiTheme="majorHAnsi" w:eastAsiaTheme="majorEastAsia" w:hAnsiTheme="majorHAnsi" w:cstheme="majorBidi"/>
      <w:color w:val="1F3763" w:themeColor="accent1" w:themeShade="7F"/>
      <w:sz w:val="24"/>
      <w:szCs w:val="24"/>
    </w:rPr>
  </w:style>
  <w:style w:type="character" w:customStyle="1" w:styleId="THIRDLEVELHEADINGSChar">
    <w:name w:val="THIRD LEVEL HEADINGS Char"/>
    <w:basedOn w:val="Heading3Char"/>
    <w:link w:val="THIRDLEVELHEADINGS"/>
    <w:rsid w:val="004F5DAE"/>
    <w:rPr>
      <w:rFonts w:ascii="Times New Roman" w:eastAsiaTheme="majorEastAsia" w:hAnsi="Times New Roman" w:cs="Times New Roman"/>
      <w:b/>
      <w:bCs/>
      <w:color w:val="1F3763" w:themeColor="accent1" w:themeShade="7F"/>
      <w:sz w:val="24"/>
      <w:szCs w:val="24"/>
    </w:rPr>
  </w:style>
  <w:style w:type="paragraph" w:styleId="TOCHeading">
    <w:name w:val="TOC Heading"/>
    <w:basedOn w:val="Heading1"/>
    <w:next w:val="Normal"/>
    <w:uiPriority w:val="39"/>
    <w:unhideWhenUsed/>
    <w:qFormat/>
    <w:rsid w:val="00666A15"/>
    <w:pPr>
      <w:outlineLvl w:val="9"/>
    </w:pPr>
  </w:style>
  <w:style w:type="character" w:customStyle="1" w:styleId="Heading4Char">
    <w:name w:val="Heading 4 Char"/>
    <w:basedOn w:val="DefaultParagraphFont"/>
    <w:link w:val="Heading4"/>
    <w:uiPriority w:val="9"/>
    <w:semiHidden/>
    <w:rsid w:val="00EE66F4"/>
    <w:rPr>
      <w:rFonts w:asciiTheme="majorHAnsi" w:eastAsiaTheme="majorEastAsia" w:hAnsiTheme="majorHAnsi" w:cstheme="majorBidi"/>
      <w:i/>
      <w:iCs/>
      <w:color w:val="2F5496" w:themeColor="accent1" w:themeShade="BF"/>
    </w:rPr>
  </w:style>
  <w:style w:type="character" w:customStyle="1" w:styleId="FOURTHLEVELHEADINGSChar">
    <w:name w:val="FOURTH LEVEL HEADINGS Char"/>
    <w:basedOn w:val="Heading4Char"/>
    <w:link w:val="FOURTHLEVELHEADINGS"/>
    <w:rsid w:val="00EE66F4"/>
    <w:rPr>
      <w:rFonts w:ascii="Times New Roman" w:eastAsiaTheme="majorEastAsia" w:hAnsi="Times New Roman" w:cs="Times New Roman"/>
      <w:b/>
      <w:bCs/>
      <w:i/>
      <w:iCs w:val="0"/>
      <w:color w:val="2F5496" w:themeColor="accent1" w:themeShade="BF"/>
      <w:sz w:val="24"/>
      <w:szCs w:val="24"/>
    </w:rPr>
  </w:style>
  <w:style w:type="paragraph" w:styleId="TOC1">
    <w:name w:val="toc 1"/>
    <w:basedOn w:val="Normal"/>
    <w:next w:val="Normal"/>
    <w:autoRedefine/>
    <w:uiPriority w:val="39"/>
    <w:unhideWhenUsed/>
    <w:rsid w:val="00C75892"/>
    <w:pPr>
      <w:tabs>
        <w:tab w:val="right" w:leader="dot" w:pos="9350"/>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B126F1"/>
    <w:pPr>
      <w:tabs>
        <w:tab w:val="right" w:leader="dot" w:pos="9350"/>
      </w:tabs>
      <w:spacing w:after="100"/>
      <w:ind w:left="220"/>
    </w:pPr>
    <w:rPr>
      <w:rFonts w:ascii="Times New Roman" w:hAnsi="Times New Roman" w:cs="Times New Roman"/>
      <w:noProof/>
      <w:sz w:val="24"/>
      <w:szCs w:val="24"/>
    </w:rPr>
  </w:style>
  <w:style w:type="paragraph" w:styleId="TOC3">
    <w:name w:val="toc 3"/>
    <w:basedOn w:val="Normal"/>
    <w:next w:val="Normal"/>
    <w:autoRedefine/>
    <w:uiPriority w:val="39"/>
    <w:unhideWhenUsed/>
    <w:rsid w:val="00666A15"/>
    <w:pPr>
      <w:spacing w:after="100"/>
      <w:ind w:left="440"/>
    </w:pPr>
  </w:style>
  <w:style w:type="paragraph" w:styleId="TOC4">
    <w:name w:val="toc 4"/>
    <w:basedOn w:val="Normal"/>
    <w:next w:val="Normal"/>
    <w:autoRedefine/>
    <w:uiPriority w:val="39"/>
    <w:unhideWhenUsed/>
    <w:rsid w:val="00201AD0"/>
    <w:pPr>
      <w:spacing w:after="100"/>
      <w:ind w:left="660"/>
    </w:pPr>
  </w:style>
  <w:style w:type="table" w:styleId="TableGrid">
    <w:name w:val="Table Grid"/>
    <w:basedOn w:val="TableNormal"/>
    <w:uiPriority w:val="39"/>
    <w:rsid w:val="00683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97A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next w:val="PlainTable2"/>
    <w:uiPriority w:val="42"/>
    <w:rsid w:val="00151FC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wps.20656" TargetMode="External"/><Relationship Id="rId18" Type="http://schemas.openxmlformats.org/officeDocument/2006/relationships/hyperlink" Target="https://doi.org/10.1108/01425451111121777" TargetMode="External"/><Relationship Id="rId26" Type="http://schemas.openxmlformats.org/officeDocument/2006/relationships/hyperlink" Target="https://doi.org/10.1111/j.1467-9450.2010.00813.x" TargetMode="External"/><Relationship Id="rId39" Type="http://schemas.openxmlformats.org/officeDocument/2006/relationships/hyperlink" Target="https://doi.org/10.1177/0893318906293589" TargetMode="External"/><Relationship Id="rId21" Type="http://schemas.openxmlformats.org/officeDocument/2006/relationships/hyperlink" Target="https://www.theguardian.com/higher-education-network/blog/2014/nov/03/whybullying-thrives-higher-education" TargetMode="External"/><Relationship Id="rId34" Type="http://schemas.openxmlformats.org/officeDocument/2006/relationships/hyperlink" Target="https://doi.org/10.1111/j.1468-2885.2008.00324.x" TargetMode="External"/><Relationship Id="rId42" Type="http://schemas.openxmlformats.org/officeDocument/2006/relationships/hyperlink" Target="http://www.cupahr.org/survey/results/" TargetMode="External"/><Relationship Id="rId47" Type="http://schemas.openxmlformats.org/officeDocument/2006/relationships/hyperlink" Target="https://grattan.edu.au/wp-content/uploads/2016/08/875-Mapping-AustralianHigher-Education-2016.pdf" TargetMode="External"/><Relationship Id="rId50" Type="http://schemas.openxmlformats.org/officeDocument/2006/relationships/hyperlink" Target="https://doi.org/10.1080/08934215.2017.1315439" TargetMode="External"/><Relationship Id="rId55" Type="http://schemas.openxmlformats.org/officeDocument/2006/relationships/hyperlink" Target="https://doi.org/10.1037/sgd0000474" TargetMode="External"/><Relationship Id="rId63" Type="http://schemas.openxmlformats.org/officeDocument/2006/relationships/hyperlink" Target="https://doi.org/10.1111/j.1468-0432.2012.00587.x" TargetMode="External"/><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77%2F1077801214545284" TargetMode="External"/><Relationship Id="rId29" Type="http://schemas.openxmlformats.org/officeDocument/2006/relationships/hyperlink" Target="https://doi.org/10.2753/ATP1084-18063201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307/2095174" TargetMode="External"/><Relationship Id="rId24" Type="http://schemas.openxmlformats.org/officeDocument/2006/relationships/hyperlink" Target="https://doi.org/10.1080/1360080X.2012.696326" TargetMode="External"/><Relationship Id="rId32" Type="http://schemas.openxmlformats.org/officeDocument/2006/relationships/hyperlink" Target="https://doi.org/10.1177/0893318903251627" TargetMode="External"/><Relationship Id="rId37" Type="http://schemas.openxmlformats.org/officeDocument/2006/relationships/hyperlink" Target="https://doi.org/10.1111/nin.12207" TargetMode="External"/><Relationship Id="rId40" Type="http://schemas.openxmlformats.org/officeDocument/2006/relationships/hyperlink" Target="https://doi.org/10.1177/1045159514558413" TargetMode="External"/><Relationship Id="rId45" Type="http://schemas.openxmlformats.org/officeDocument/2006/relationships/hyperlink" Target="https://doi.org/10.3389/fpsyg.2017.01953" TargetMode="External"/><Relationship Id="rId53" Type="http://schemas.openxmlformats.org/officeDocument/2006/relationships/hyperlink" Target="https://doi.org/10.5465/19416520.2016.1162421" TargetMode="External"/><Relationship Id="rId58" Type="http://schemas.openxmlformats.org/officeDocument/2006/relationships/hyperlink" Target="https://doi.org/10.1080/21689725.2018.1495094" TargetMode="External"/><Relationship Id="rId66" Type="http://schemas.openxmlformats.org/officeDocument/2006/relationships/hyperlink" Target="https://doi.org/10.1080/14759551.2014.894514" TargetMode="External"/><Relationship Id="rId5" Type="http://schemas.openxmlformats.org/officeDocument/2006/relationships/webSettings" Target="webSettings.xml"/><Relationship Id="rId15" Type="http://schemas.openxmlformats.org/officeDocument/2006/relationships/hyperlink" Target="https://doi.org/10.1111/j.1468-2958.1993.tb00316.x" TargetMode="External"/><Relationship Id="rId23" Type="http://schemas.openxmlformats.org/officeDocument/2006/relationships/hyperlink" Target="https://doi.org/10.1177/0093650215614365" TargetMode="External"/><Relationship Id="rId28" Type="http://schemas.openxmlformats.org/officeDocument/2006/relationships/hyperlink" Target="https://doi.org/10.1177/2158244015589997" TargetMode="External"/><Relationship Id="rId36" Type="http://schemas.openxmlformats.org/officeDocument/2006/relationships/hyperlink" Target="https://doi.org/10.1177/0893318911414400" TargetMode="External"/><Relationship Id="rId49" Type="http://schemas.openxmlformats.org/officeDocument/2006/relationships/hyperlink" Target="https://doi.org/10.1111/j.1744-7941.2012.00027.x" TargetMode="External"/><Relationship Id="rId57" Type="http://schemas.openxmlformats.org/officeDocument/2006/relationships/hyperlink" Target="https://www.annualreviews.org/doi/pdf/10.1146/annurev.me.23.020172.002203" TargetMode="External"/><Relationship Id="rId61" Type="http://schemas.openxmlformats.org/officeDocument/2006/relationships/hyperlink" Target="https://doi.org/10.1080/00909882.2017.1288291" TargetMode="External"/><Relationship Id="rId10" Type="http://schemas.openxmlformats.org/officeDocument/2006/relationships/hyperlink" Target="https://www.chronicle.com/article/the-staff-are-not-ok" TargetMode="External"/><Relationship Id="rId19" Type="http://schemas.openxmlformats.org/officeDocument/2006/relationships/hyperlink" Target="https://doi.org/10.1080/10510970600667030" TargetMode="External"/><Relationship Id="rId31" Type="http://schemas.openxmlformats.org/officeDocument/2006/relationships/hyperlink" Target="https://doi.org/10.1080/13594329608414853%20" TargetMode="External"/><Relationship Id="rId44" Type="http://schemas.openxmlformats.org/officeDocument/2006/relationships/hyperlink" Target="https://ijoc.org/index.php/ijoc/article/view/589" TargetMode="External"/><Relationship Id="rId52" Type="http://schemas.openxmlformats.org/officeDocument/2006/relationships/hyperlink" Target="https://doi.org/10.1177/0893318919893765" TargetMode="External"/><Relationship Id="rId60" Type="http://schemas.openxmlformats.org/officeDocument/2006/relationships/hyperlink" Target="https://doi.org/10.1177/0893318914552029" TargetMode="External"/><Relationship Id="rId65" Type="http://schemas.openxmlformats.org/officeDocument/2006/relationships/hyperlink" Target="https://doi.org/10.1037/a0026533" TargetMode="External"/><Relationship Id="rId4" Type="http://schemas.openxmlformats.org/officeDocument/2006/relationships/settings" Target="settings.xml"/><Relationship Id="rId9" Type="http://schemas.openxmlformats.org/officeDocument/2006/relationships/hyperlink" Target="https://doi.org/10.1111/nin.12149" TargetMode="External"/><Relationship Id="rId14" Type="http://schemas.openxmlformats.org/officeDocument/2006/relationships/hyperlink" Target="https://doi.org/10.1111/j.1468-2958.1978.tb00603.x" TargetMode="External"/><Relationship Id="rId22" Type="http://schemas.openxmlformats.org/officeDocument/2006/relationships/hyperlink" Target="http://dx.doi.org.utk.idm.oclc.org/10.1037/0022-3514.50.3.571" TargetMode="External"/><Relationship Id="rId27" Type="http://schemas.openxmlformats.org/officeDocument/2006/relationships/hyperlink" Target="https://doi.org/10.1080/00909882.2017.1412085" TargetMode="External"/><Relationship Id="rId30" Type="http://schemas.openxmlformats.org/officeDocument/2006/relationships/hyperlink" Target="https://doi.org/10.1177%2F0886260518807907" TargetMode="External"/><Relationship Id="rId35" Type="http://schemas.openxmlformats.org/officeDocument/2006/relationships/hyperlink" Target="https://doi.org/10.1080/10417941003725307" TargetMode="External"/><Relationship Id="rId43" Type="http://schemas.openxmlformats.org/officeDocument/2006/relationships/hyperlink" Target="http://www.workplacebullying.org/wbiresearch/wbi-2017-survey/" TargetMode="External"/><Relationship Id="rId48" Type="http://schemas.openxmlformats.org/officeDocument/2006/relationships/hyperlink" Target="https://doi.org/10.5465/amr.2009.0311" TargetMode="External"/><Relationship Id="rId56" Type="http://schemas.openxmlformats.org/officeDocument/2006/relationships/hyperlink" Target="https://doi.org/10.1111/gwao.12202" TargetMode="External"/><Relationship Id="rId64" Type="http://schemas.openxmlformats.org/officeDocument/2006/relationships/hyperlink" Target="https://doi.org/10.1287/orsc.1050.0133" TargetMode="External"/><Relationship Id="rId69" Type="http://schemas.openxmlformats.org/officeDocument/2006/relationships/footer" Target="footer2.xml"/><Relationship Id="rId8" Type="http://schemas.openxmlformats.org/officeDocument/2006/relationships/footer" Target="footer1.xml"/><Relationship Id="rId51" Type="http://schemas.openxmlformats.org/officeDocument/2006/relationships/hyperlink" Target="https://www.insidehighered.com/advice/2009/03/27/what-i-wish-id-known-about-tenure" TargetMode="External"/><Relationship Id="rId3" Type="http://schemas.openxmlformats.org/officeDocument/2006/relationships/styles" Target="styles.xml"/><Relationship Id="rId12" Type="http://schemas.openxmlformats.org/officeDocument/2006/relationships/hyperlink" Target="https://doi.org/10.1080/03637751.2015.1044256" TargetMode="External"/><Relationship Id="rId17" Type="http://schemas.openxmlformats.org/officeDocument/2006/relationships/hyperlink" Target="https://doi.org/10.1177/0893318912439474" TargetMode="External"/><Relationship Id="rId25" Type="http://schemas.openxmlformats.org/officeDocument/2006/relationships/hyperlink" Target="https://www.natcom.org/sites/default/files/publications/NCADiversityCouncilsAntiracistCalltoSustainedAction.pdf" TargetMode="External"/><Relationship Id="rId33" Type="http://schemas.openxmlformats.org/officeDocument/2006/relationships/hyperlink" Target="https://doi.org/10.1177/1350508407084487" TargetMode="External"/><Relationship Id="rId38" Type="http://schemas.openxmlformats.org/officeDocument/2006/relationships/hyperlink" Target="https://doi.org/10.1177/0893318902154003" TargetMode="External"/><Relationship Id="rId46" Type="http://schemas.openxmlformats.org/officeDocument/2006/relationships/hyperlink" Target="https://doi.org/10.1177/0018726719884617" TargetMode="External"/><Relationship Id="rId59" Type="http://schemas.openxmlformats.org/officeDocument/2006/relationships/hyperlink" Target="https://doi.org/10.1080/10410236.2017.1333561" TargetMode="External"/><Relationship Id="rId67" Type="http://schemas.openxmlformats.org/officeDocument/2006/relationships/image" Target="media/image1.png"/><Relationship Id="rId20" Type="http://schemas.openxmlformats.org/officeDocument/2006/relationships/hyperlink" Target="https://doi.org/10.1007/s00420-012-0813-1" TargetMode="External"/><Relationship Id="rId41" Type="http://schemas.openxmlformats.org/officeDocument/2006/relationships/hyperlink" Target="https://doi.org/10.1002/casp.2244" TargetMode="External"/><Relationship Id="rId54" Type="http://schemas.openxmlformats.org/officeDocument/2006/relationships/hyperlink" Target="https://doi.org/10.1080/03637751.2021.1889009" TargetMode="External"/><Relationship Id="rId62" Type="http://schemas.openxmlformats.org/officeDocument/2006/relationships/hyperlink" Target="https://doi.org/10.1177/0893318906291980"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9EDBB-9DDD-4406-9217-7EC6C79BD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194</Pages>
  <Words>53964</Words>
  <Characters>307601</Characters>
  <Application>Microsoft Office Word</Application>
  <DocSecurity>0</DocSecurity>
  <Lines>2563</Lines>
  <Paragraphs>721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Jenilee Williams</dc:creator>
  <cp:keywords/>
  <dc:description/>
  <cp:lastModifiedBy>Jenilee Williams</cp:lastModifiedBy>
  <cp:revision>95</cp:revision>
  <dcterms:created xsi:type="dcterms:W3CDTF">2021-11-19T15:15:00Z</dcterms:created>
  <dcterms:modified xsi:type="dcterms:W3CDTF">2021-11-19T18:01:00Z</dcterms:modified>
</cp:coreProperties>
</file>