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939F0" w14:textId="77777777" w:rsidR="009F703F" w:rsidRPr="001C6776" w:rsidRDefault="009F703F" w:rsidP="00E048B8">
      <w:pPr>
        <w:spacing w:line="240" w:lineRule="auto"/>
        <w:jc w:val="center"/>
        <w:rPr>
          <w:rFonts w:ascii="Times New Roman" w:hAnsi="Times New Roman" w:cs="Times New Roman"/>
          <w:bCs/>
          <w:color w:val="222222"/>
          <w:sz w:val="24"/>
          <w:szCs w:val="24"/>
          <w:shd w:val="clear" w:color="auto" w:fill="FFFFFF"/>
        </w:rPr>
      </w:pPr>
      <w:r w:rsidRPr="001C6776">
        <w:rPr>
          <w:rFonts w:ascii="Times New Roman" w:hAnsi="Times New Roman" w:cs="Times New Roman"/>
          <w:bCs/>
          <w:color w:val="222222"/>
          <w:sz w:val="24"/>
          <w:szCs w:val="24"/>
          <w:shd w:val="clear" w:color="auto" w:fill="FFFFFF"/>
        </w:rPr>
        <w:t xml:space="preserve">Assessment of Maternal Perceptions on </w:t>
      </w:r>
      <w:r w:rsidR="00130367" w:rsidRPr="001C6776">
        <w:rPr>
          <w:rFonts w:ascii="Times New Roman" w:hAnsi="Times New Roman" w:cs="Times New Roman"/>
          <w:bCs/>
          <w:color w:val="222222"/>
          <w:sz w:val="24"/>
          <w:szCs w:val="24"/>
          <w:shd w:val="clear" w:color="auto" w:fill="FFFFFF"/>
        </w:rPr>
        <w:t>Infant Feeding</w:t>
      </w:r>
      <w:r w:rsidR="00DE11EF" w:rsidRPr="001C6776">
        <w:rPr>
          <w:rFonts w:ascii="Times New Roman" w:hAnsi="Times New Roman" w:cs="Times New Roman"/>
          <w:bCs/>
          <w:color w:val="222222"/>
          <w:sz w:val="24"/>
          <w:szCs w:val="24"/>
          <w:shd w:val="clear" w:color="auto" w:fill="FFFFFF"/>
        </w:rPr>
        <w:t>,</w:t>
      </w:r>
      <w:r w:rsidR="00130367" w:rsidRPr="001C6776">
        <w:rPr>
          <w:rFonts w:ascii="Times New Roman" w:hAnsi="Times New Roman" w:cs="Times New Roman"/>
          <w:bCs/>
          <w:color w:val="222222"/>
          <w:sz w:val="24"/>
          <w:szCs w:val="24"/>
          <w:shd w:val="clear" w:color="auto" w:fill="FFFFFF"/>
        </w:rPr>
        <w:t xml:space="preserve"> </w:t>
      </w:r>
      <w:r w:rsidRPr="001C6776">
        <w:rPr>
          <w:rFonts w:ascii="Times New Roman" w:hAnsi="Times New Roman" w:cs="Times New Roman"/>
          <w:bCs/>
          <w:color w:val="222222"/>
          <w:sz w:val="24"/>
          <w:szCs w:val="24"/>
          <w:shd w:val="clear" w:color="auto" w:fill="FFFFFF"/>
        </w:rPr>
        <w:t xml:space="preserve">Post-Surgical </w:t>
      </w:r>
    </w:p>
    <w:p w14:paraId="5EB0AB0A" w14:textId="77777777" w:rsidR="009F703F" w:rsidRPr="001C6776" w:rsidRDefault="009F703F" w:rsidP="00E048B8">
      <w:pPr>
        <w:spacing w:line="240" w:lineRule="auto"/>
        <w:jc w:val="center"/>
        <w:rPr>
          <w:rFonts w:ascii="Times New Roman" w:hAnsi="Times New Roman" w:cs="Times New Roman"/>
          <w:bCs/>
          <w:color w:val="222222"/>
          <w:sz w:val="24"/>
          <w:szCs w:val="24"/>
          <w:shd w:val="clear" w:color="auto" w:fill="FFFFFF"/>
        </w:rPr>
      </w:pPr>
      <w:r w:rsidRPr="001C6776">
        <w:rPr>
          <w:rFonts w:ascii="Times New Roman" w:hAnsi="Times New Roman" w:cs="Times New Roman"/>
          <w:bCs/>
          <w:color w:val="222222"/>
          <w:sz w:val="24"/>
          <w:szCs w:val="24"/>
          <w:shd w:val="clear" w:color="auto" w:fill="FFFFFF"/>
        </w:rPr>
        <w:t>Manag</w:t>
      </w:r>
      <w:r w:rsidR="00130367" w:rsidRPr="001C6776">
        <w:rPr>
          <w:rFonts w:ascii="Times New Roman" w:hAnsi="Times New Roman" w:cs="Times New Roman"/>
          <w:bCs/>
          <w:color w:val="222222"/>
          <w:sz w:val="24"/>
          <w:szCs w:val="24"/>
          <w:shd w:val="clear" w:color="auto" w:fill="FFFFFF"/>
        </w:rPr>
        <w:t>ement of</w:t>
      </w:r>
      <w:r w:rsidRPr="001C6776">
        <w:rPr>
          <w:rFonts w:ascii="Times New Roman" w:hAnsi="Times New Roman" w:cs="Times New Roman"/>
          <w:bCs/>
          <w:color w:val="222222"/>
          <w:sz w:val="24"/>
          <w:szCs w:val="24"/>
          <w:shd w:val="clear" w:color="auto" w:fill="FFFFFF"/>
        </w:rPr>
        <w:t xml:space="preserve"> Tethered Oral Tissues</w:t>
      </w:r>
    </w:p>
    <w:p w14:paraId="3A9E8C67" w14:textId="77777777" w:rsidR="009F703F" w:rsidRPr="001C6776" w:rsidRDefault="009F703F" w:rsidP="00E048B8">
      <w:pPr>
        <w:spacing w:line="240" w:lineRule="auto"/>
        <w:jc w:val="center"/>
        <w:rPr>
          <w:bCs/>
        </w:rPr>
      </w:pPr>
    </w:p>
    <w:p w14:paraId="6F7D293A" w14:textId="77777777" w:rsidR="009F703F" w:rsidRPr="001C6776" w:rsidRDefault="009F703F" w:rsidP="00E048B8">
      <w:pPr>
        <w:spacing w:line="240" w:lineRule="auto"/>
        <w:jc w:val="center"/>
      </w:pPr>
    </w:p>
    <w:p w14:paraId="2FA37FCC" w14:textId="77777777" w:rsidR="00E048B8" w:rsidRPr="001C6776" w:rsidRDefault="00E048B8" w:rsidP="00E048B8">
      <w:pPr>
        <w:spacing w:line="240" w:lineRule="auto"/>
        <w:jc w:val="center"/>
      </w:pPr>
    </w:p>
    <w:p w14:paraId="2E6A73FA" w14:textId="77777777" w:rsidR="009F703F" w:rsidRPr="001C6776" w:rsidRDefault="009F703F" w:rsidP="00E048B8">
      <w:pPr>
        <w:spacing w:line="240" w:lineRule="auto"/>
        <w:jc w:val="center"/>
        <w:rPr>
          <w:rFonts w:ascii="Times New Roman" w:hAnsi="Times New Roman" w:cs="Times New Roman"/>
          <w:sz w:val="24"/>
          <w:szCs w:val="24"/>
        </w:rPr>
      </w:pPr>
    </w:p>
    <w:p w14:paraId="44F00082" w14:textId="77777777" w:rsidR="00E048B8" w:rsidRPr="001C6776" w:rsidRDefault="00E048B8" w:rsidP="00E048B8">
      <w:pPr>
        <w:spacing w:line="240" w:lineRule="auto"/>
        <w:jc w:val="center"/>
        <w:rPr>
          <w:rFonts w:ascii="Times New Roman" w:hAnsi="Times New Roman" w:cs="Times New Roman"/>
          <w:sz w:val="24"/>
          <w:szCs w:val="24"/>
        </w:rPr>
      </w:pPr>
    </w:p>
    <w:p w14:paraId="46504807" w14:textId="77777777" w:rsidR="00E048B8" w:rsidRPr="001C6776" w:rsidRDefault="00E048B8" w:rsidP="00E048B8">
      <w:pPr>
        <w:spacing w:line="240" w:lineRule="auto"/>
        <w:jc w:val="center"/>
        <w:rPr>
          <w:rFonts w:ascii="Times New Roman" w:hAnsi="Times New Roman" w:cs="Times New Roman"/>
          <w:sz w:val="24"/>
          <w:szCs w:val="24"/>
        </w:rPr>
      </w:pPr>
    </w:p>
    <w:p w14:paraId="10E8155B" w14:textId="77777777" w:rsidR="00E048B8" w:rsidRPr="001C6776" w:rsidRDefault="00E048B8" w:rsidP="00E048B8">
      <w:pPr>
        <w:spacing w:line="240" w:lineRule="auto"/>
        <w:jc w:val="center"/>
        <w:rPr>
          <w:rFonts w:ascii="Times New Roman" w:hAnsi="Times New Roman" w:cs="Times New Roman"/>
          <w:sz w:val="24"/>
          <w:szCs w:val="24"/>
        </w:rPr>
      </w:pPr>
    </w:p>
    <w:p w14:paraId="3287EB3F" w14:textId="77777777" w:rsidR="00E048B8" w:rsidRPr="001C6776" w:rsidRDefault="00E048B8" w:rsidP="00E048B8">
      <w:pPr>
        <w:spacing w:line="240" w:lineRule="auto"/>
        <w:jc w:val="center"/>
        <w:rPr>
          <w:rFonts w:ascii="Times New Roman" w:hAnsi="Times New Roman" w:cs="Times New Roman"/>
          <w:sz w:val="24"/>
          <w:szCs w:val="24"/>
        </w:rPr>
      </w:pPr>
    </w:p>
    <w:p w14:paraId="2358A9A7" w14:textId="77777777" w:rsidR="00E048B8" w:rsidRPr="001C6776" w:rsidRDefault="00E048B8" w:rsidP="00E048B8">
      <w:pPr>
        <w:spacing w:line="240" w:lineRule="auto"/>
        <w:jc w:val="center"/>
        <w:rPr>
          <w:rFonts w:ascii="Times New Roman" w:hAnsi="Times New Roman" w:cs="Times New Roman"/>
          <w:sz w:val="24"/>
          <w:szCs w:val="24"/>
        </w:rPr>
      </w:pPr>
    </w:p>
    <w:p w14:paraId="1B713660" w14:textId="77777777" w:rsidR="00E048B8" w:rsidRPr="001C6776" w:rsidRDefault="00E048B8" w:rsidP="00E048B8">
      <w:pPr>
        <w:spacing w:line="240" w:lineRule="auto"/>
        <w:jc w:val="center"/>
        <w:rPr>
          <w:rFonts w:ascii="Times New Roman" w:hAnsi="Times New Roman" w:cs="Times New Roman"/>
          <w:sz w:val="24"/>
          <w:szCs w:val="24"/>
        </w:rPr>
      </w:pPr>
    </w:p>
    <w:p w14:paraId="613FB805" w14:textId="77777777" w:rsidR="00E048B8" w:rsidRPr="001C6776" w:rsidRDefault="00E048B8" w:rsidP="00E048B8">
      <w:pPr>
        <w:spacing w:line="240" w:lineRule="auto"/>
        <w:jc w:val="center"/>
        <w:rPr>
          <w:rFonts w:ascii="Times New Roman" w:hAnsi="Times New Roman" w:cs="Times New Roman"/>
          <w:sz w:val="24"/>
          <w:szCs w:val="24"/>
        </w:rPr>
      </w:pPr>
    </w:p>
    <w:p w14:paraId="64838C07" w14:textId="77777777" w:rsidR="00E048B8" w:rsidRPr="001C6776" w:rsidRDefault="00E048B8" w:rsidP="00E048B8">
      <w:pPr>
        <w:spacing w:line="240" w:lineRule="auto"/>
        <w:jc w:val="center"/>
        <w:rPr>
          <w:rFonts w:ascii="Times New Roman" w:hAnsi="Times New Roman" w:cs="Times New Roman"/>
          <w:sz w:val="24"/>
          <w:szCs w:val="24"/>
        </w:rPr>
      </w:pPr>
    </w:p>
    <w:p w14:paraId="259FDE2F" w14:textId="77777777" w:rsidR="00E048B8" w:rsidRPr="001C6776" w:rsidRDefault="00E048B8" w:rsidP="00E048B8">
      <w:pPr>
        <w:spacing w:line="240" w:lineRule="auto"/>
        <w:jc w:val="center"/>
        <w:rPr>
          <w:rFonts w:ascii="Times New Roman" w:hAnsi="Times New Roman" w:cs="Times New Roman"/>
          <w:sz w:val="24"/>
          <w:szCs w:val="24"/>
        </w:rPr>
      </w:pPr>
    </w:p>
    <w:p w14:paraId="011B6B4C" w14:textId="77777777" w:rsidR="009F703F" w:rsidRPr="001C6776" w:rsidRDefault="009F703F" w:rsidP="00E048B8">
      <w:pPr>
        <w:spacing w:line="240" w:lineRule="auto"/>
        <w:jc w:val="center"/>
        <w:rPr>
          <w:rFonts w:ascii="Times New Roman" w:hAnsi="Times New Roman" w:cs="Times New Roman"/>
          <w:sz w:val="24"/>
          <w:szCs w:val="24"/>
        </w:rPr>
      </w:pPr>
    </w:p>
    <w:p w14:paraId="13EFFB42" w14:textId="77777777" w:rsidR="009F703F" w:rsidRPr="001C6776" w:rsidRDefault="009F703F" w:rsidP="00E048B8">
      <w:pPr>
        <w:spacing w:line="240" w:lineRule="auto"/>
        <w:jc w:val="center"/>
        <w:rPr>
          <w:rFonts w:ascii="Times New Roman" w:hAnsi="Times New Roman" w:cs="Times New Roman"/>
          <w:sz w:val="24"/>
          <w:szCs w:val="24"/>
        </w:rPr>
      </w:pPr>
    </w:p>
    <w:p w14:paraId="7886D2BD" w14:textId="77777777" w:rsidR="009F703F" w:rsidRPr="001C6776" w:rsidRDefault="009F703F" w:rsidP="00E048B8">
      <w:pPr>
        <w:spacing w:line="240" w:lineRule="auto"/>
        <w:jc w:val="center"/>
        <w:rPr>
          <w:rFonts w:ascii="Times New Roman" w:hAnsi="Times New Roman" w:cs="Times New Roman"/>
          <w:sz w:val="24"/>
          <w:szCs w:val="24"/>
        </w:rPr>
      </w:pPr>
    </w:p>
    <w:p w14:paraId="674F981A" w14:textId="77777777" w:rsidR="006C5D2A" w:rsidRPr="001C6776" w:rsidRDefault="009F703F" w:rsidP="00E048B8">
      <w:pPr>
        <w:spacing w:line="240" w:lineRule="auto"/>
        <w:jc w:val="center"/>
        <w:rPr>
          <w:rFonts w:ascii="Times New Roman" w:hAnsi="Times New Roman" w:cs="Times New Roman"/>
          <w:sz w:val="24"/>
          <w:szCs w:val="24"/>
        </w:rPr>
      </w:pPr>
      <w:r w:rsidRPr="001C6776">
        <w:rPr>
          <w:rFonts w:ascii="Times New Roman" w:hAnsi="Times New Roman" w:cs="Times New Roman"/>
          <w:sz w:val="24"/>
          <w:szCs w:val="24"/>
        </w:rPr>
        <w:t xml:space="preserve">A Thesis Presented for the </w:t>
      </w:r>
    </w:p>
    <w:p w14:paraId="738B1434" w14:textId="77777777" w:rsidR="009F703F" w:rsidRPr="001C6776" w:rsidRDefault="009F703F" w:rsidP="00E048B8">
      <w:pPr>
        <w:spacing w:line="240" w:lineRule="auto"/>
        <w:jc w:val="center"/>
        <w:rPr>
          <w:rFonts w:ascii="Times New Roman" w:hAnsi="Times New Roman" w:cs="Times New Roman"/>
          <w:sz w:val="24"/>
          <w:szCs w:val="24"/>
        </w:rPr>
      </w:pPr>
      <w:r w:rsidRPr="001C6776">
        <w:rPr>
          <w:rFonts w:ascii="Times New Roman" w:hAnsi="Times New Roman" w:cs="Times New Roman"/>
          <w:sz w:val="24"/>
          <w:szCs w:val="24"/>
        </w:rPr>
        <w:t xml:space="preserve">Master of Science </w:t>
      </w:r>
    </w:p>
    <w:p w14:paraId="39930B46" w14:textId="77777777" w:rsidR="009F703F" w:rsidRPr="001C6776" w:rsidRDefault="009F703F" w:rsidP="00E048B8">
      <w:pPr>
        <w:spacing w:line="240" w:lineRule="auto"/>
        <w:jc w:val="center"/>
        <w:rPr>
          <w:rFonts w:ascii="Times New Roman" w:hAnsi="Times New Roman" w:cs="Times New Roman"/>
          <w:sz w:val="24"/>
          <w:szCs w:val="24"/>
        </w:rPr>
      </w:pPr>
      <w:r w:rsidRPr="001C6776">
        <w:rPr>
          <w:rFonts w:ascii="Times New Roman" w:hAnsi="Times New Roman" w:cs="Times New Roman"/>
          <w:sz w:val="24"/>
          <w:szCs w:val="24"/>
        </w:rPr>
        <w:t>Degree</w:t>
      </w:r>
    </w:p>
    <w:p w14:paraId="592443FC" w14:textId="77777777" w:rsidR="009F703F" w:rsidRPr="001C6776" w:rsidRDefault="009F703F" w:rsidP="00E048B8">
      <w:pPr>
        <w:spacing w:line="240" w:lineRule="auto"/>
        <w:jc w:val="center"/>
        <w:rPr>
          <w:rFonts w:ascii="Times New Roman" w:hAnsi="Times New Roman" w:cs="Times New Roman"/>
          <w:sz w:val="24"/>
          <w:szCs w:val="24"/>
        </w:rPr>
      </w:pPr>
      <w:r w:rsidRPr="001C6776">
        <w:rPr>
          <w:rFonts w:ascii="Times New Roman" w:hAnsi="Times New Roman" w:cs="Times New Roman"/>
          <w:sz w:val="24"/>
          <w:szCs w:val="24"/>
        </w:rPr>
        <w:t>The University of Tennessee, Knoxville</w:t>
      </w:r>
    </w:p>
    <w:p w14:paraId="5F51064B" w14:textId="77777777" w:rsidR="00CB68AB" w:rsidRPr="001C6776" w:rsidRDefault="00CB68AB" w:rsidP="00E048B8">
      <w:pPr>
        <w:spacing w:line="240" w:lineRule="auto"/>
        <w:jc w:val="center"/>
        <w:rPr>
          <w:rFonts w:ascii="Times New Roman" w:hAnsi="Times New Roman" w:cs="Times New Roman"/>
          <w:sz w:val="24"/>
          <w:szCs w:val="24"/>
        </w:rPr>
      </w:pPr>
    </w:p>
    <w:p w14:paraId="426B4CBA" w14:textId="77777777" w:rsidR="00CB68AB" w:rsidRPr="001C6776" w:rsidRDefault="00CB68AB" w:rsidP="00E048B8">
      <w:pPr>
        <w:spacing w:line="240" w:lineRule="auto"/>
        <w:jc w:val="center"/>
        <w:rPr>
          <w:rFonts w:ascii="Times New Roman" w:hAnsi="Times New Roman" w:cs="Times New Roman"/>
          <w:sz w:val="24"/>
          <w:szCs w:val="24"/>
        </w:rPr>
      </w:pPr>
    </w:p>
    <w:p w14:paraId="296B6179" w14:textId="77777777" w:rsidR="00CB68AB" w:rsidRPr="001C6776" w:rsidRDefault="00CB68AB" w:rsidP="00E048B8">
      <w:pPr>
        <w:spacing w:line="240" w:lineRule="auto"/>
        <w:jc w:val="center"/>
        <w:rPr>
          <w:rFonts w:ascii="Times New Roman" w:hAnsi="Times New Roman" w:cs="Times New Roman"/>
          <w:sz w:val="24"/>
          <w:szCs w:val="24"/>
        </w:rPr>
      </w:pPr>
    </w:p>
    <w:p w14:paraId="178739FF" w14:textId="77777777" w:rsidR="00CB68AB" w:rsidRPr="001C6776" w:rsidRDefault="00CB68AB" w:rsidP="00E048B8">
      <w:pPr>
        <w:spacing w:line="240" w:lineRule="auto"/>
        <w:jc w:val="center"/>
        <w:rPr>
          <w:rFonts w:ascii="Times New Roman" w:hAnsi="Times New Roman" w:cs="Times New Roman"/>
          <w:sz w:val="24"/>
          <w:szCs w:val="24"/>
        </w:rPr>
      </w:pPr>
    </w:p>
    <w:p w14:paraId="39C8B9B6" w14:textId="77777777" w:rsidR="00CB68AB" w:rsidRPr="001C6776" w:rsidRDefault="00CB68AB" w:rsidP="00E048B8">
      <w:pPr>
        <w:spacing w:line="240" w:lineRule="auto"/>
        <w:jc w:val="center"/>
        <w:rPr>
          <w:rFonts w:ascii="Times New Roman" w:hAnsi="Times New Roman" w:cs="Times New Roman"/>
          <w:sz w:val="24"/>
          <w:szCs w:val="24"/>
        </w:rPr>
      </w:pPr>
    </w:p>
    <w:p w14:paraId="64895F4B" w14:textId="77777777" w:rsidR="00CB68AB" w:rsidRPr="001C6776" w:rsidRDefault="00CB68AB" w:rsidP="00E048B8">
      <w:pPr>
        <w:spacing w:line="240" w:lineRule="auto"/>
        <w:jc w:val="center"/>
        <w:rPr>
          <w:rFonts w:ascii="Times New Roman" w:hAnsi="Times New Roman" w:cs="Times New Roman"/>
          <w:sz w:val="24"/>
          <w:szCs w:val="24"/>
        </w:rPr>
      </w:pPr>
    </w:p>
    <w:p w14:paraId="0519BAD5" w14:textId="77777777" w:rsidR="00E048B8" w:rsidRPr="001C6776" w:rsidRDefault="00E048B8" w:rsidP="00E048B8">
      <w:pPr>
        <w:spacing w:line="240" w:lineRule="auto"/>
        <w:jc w:val="center"/>
        <w:rPr>
          <w:rFonts w:ascii="Times New Roman" w:hAnsi="Times New Roman" w:cs="Times New Roman"/>
          <w:sz w:val="24"/>
          <w:szCs w:val="24"/>
        </w:rPr>
      </w:pPr>
    </w:p>
    <w:p w14:paraId="47213726" w14:textId="77777777" w:rsidR="009F703F" w:rsidRPr="001C6776" w:rsidRDefault="009F703F" w:rsidP="00742E52">
      <w:pPr>
        <w:spacing w:line="240" w:lineRule="auto"/>
        <w:rPr>
          <w:rFonts w:ascii="Times New Roman" w:hAnsi="Times New Roman" w:cs="Times New Roman"/>
          <w:sz w:val="24"/>
          <w:szCs w:val="24"/>
        </w:rPr>
      </w:pPr>
    </w:p>
    <w:p w14:paraId="604D885E" w14:textId="77777777" w:rsidR="009F703F" w:rsidRPr="001C6776" w:rsidRDefault="009F703F" w:rsidP="00E048B8">
      <w:pPr>
        <w:spacing w:line="240" w:lineRule="auto"/>
        <w:jc w:val="center"/>
        <w:rPr>
          <w:rFonts w:ascii="Times New Roman" w:hAnsi="Times New Roman" w:cs="Times New Roman"/>
          <w:sz w:val="24"/>
          <w:szCs w:val="24"/>
        </w:rPr>
      </w:pPr>
    </w:p>
    <w:p w14:paraId="197556A4" w14:textId="77777777" w:rsidR="009F703F" w:rsidRPr="001C6776" w:rsidRDefault="009F703F" w:rsidP="00E048B8">
      <w:pPr>
        <w:spacing w:line="240" w:lineRule="auto"/>
        <w:jc w:val="center"/>
        <w:rPr>
          <w:rFonts w:ascii="Times New Roman" w:hAnsi="Times New Roman" w:cs="Times New Roman"/>
          <w:sz w:val="24"/>
          <w:szCs w:val="24"/>
        </w:rPr>
      </w:pPr>
      <w:r w:rsidRPr="001C6776">
        <w:rPr>
          <w:rFonts w:ascii="Times New Roman" w:hAnsi="Times New Roman" w:cs="Times New Roman"/>
          <w:sz w:val="24"/>
          <w:szCs w:val="24"/>
        </w:rPr>
        <w:t>Taylor Winkel</w:t>
      </w:r>
    </w:p>
    <w:p w14:paraId="458998E9" w14:textId="77777777" w:rsidR="009F703F" w:rsidRPr="001C6776" w:rsidRDefault="00B0669D" w:rsidP="00E048B8">
      <w:pPr>
        <w:spacing w:line="240" w:lineRule="auto"/>
        <w:jc w:val="center"/>
        <w:rPr>
          <w:rFonts w:ascii="Times New Roman" w:hAnsi="Times New Roman" w:cs="Times New Roman"/>
          <w:sz w:val="24"/>
          <w:szCs w:val="24"/>
        </w:rPr>
      </w:pPr>
      <w:r w:rsidRPr="001C6776">
        <w:rPr>
          <w:rFonts w:ascii="Times New Roman" w:hAnsi="Times New Roman" w:cs="Times New Roman"/>
          <w:sz w:val="24"/>
          <w:szCs w:val="24"/>
        </w:rPr>
        <w:t>August 2021</w:t>
      </w:r>
    </w:p>
    <w:p w14:paraId="4ABBF97C" w14:textId="77777777" w:rsidR="009F703F" w:rsidRPr="00E1001C" w:rsidRDefault="009F703F" w:rsidP="00E1001C">
      <w:pPr>
        <w:pStyle w:val="Heading1"/>
        <w:jc w:val="center"/>
        <w:rPr>
          <w:rFonts w:ascii="Times New Roman" w:hAnsi="Times New Roman" w:cs="Times New Roman"/>
          <w:color w:val="auto"/>
          <w:sz w:val="24"/>
          <w:szCs w:val="24"/>
        </w:rPr>
      </w:pPr>
      <w:bookmarkStart w:id="0" w:name="_Toc60587541"/>
      <w:r w:rsidRPr="00E1001C">
        <w:rPr>
          <w:rFonts w:ascii="Times New Roman" w:hAnsi="Times New Roman" w:cs="Times New Roman"/>
          <w:color w:val="auto"/>
          <w:sz w:val="24"/>
          <w:szCs w:val="24"/>
        </w:rPr>
        <w:lastRenderedPageBreak/>
        <w:t>ACKNOWLEDGEMENTS</w:t>
      </w:r>
      <w:bookmarkEnd w:id="0"/>
    </w:p>
    <w:p w14:paraId="285EF7E5" w14:textId="77777777" w:rsidR="00CA0098" w:rsidRPr="001C6776" w:rsidRDefault="00CA0098" w:rsidP="00CA0098">
      <w:pPr>
        <w:spacing w:line="240" w:lineRule="auto"/>
        <w:jc w:val="center"/>
        <w:rPr>
          <w:rFonts w:ascii="Times New Roman" w:hAnsi="Times New Roman" w:cs="Times New Roman"/>
          <w:sz w:val="24"/>
          <w:szCs w:val="24"/>
        </w:rPr>
      </w:pPr>
    </w:p>
    <w:p w14:paraId="5E58CA9B" w14:textId="77777777" w:rsidR="009F703F" w:rsidRPr="001C6776" w:rsidRDefault="00CA2010" w:rsidP="00CA0098">
      <w:pPr>
        <w:spacing w:line="240" w:lineRule="auto"/>
        <w:rPr>
          <w:rFonts w:ascii="Times New Roman" w:hAnsi="Times New Roman" w:cs="Times New Roman"/>
          <w:sz w:val="24"/>
          <w:szCs w:val="24"/>
        </w:rPr>
      </w:pPr>
      <w:r w:rsidRPr="001C6776">
        <w:rPr>
          <w:rFonts w:ascii="Times New Roman" w:hAnsi="Times New Roman" w:cs="Times New Roman"/>
          <w:sz w:val="24"/>
          <w:szCs w:val="24"/>
        </w:rPr>
        <w:tab/>
        <w:t xml:space="preserve">I would </w:t>
      </w:r>
      <w:r w:rsidR="007C349B" w:rsidRPr="001C6776">
        <w:rPr>
          <w:rFonts w:ascii="Times New Roman" w:hAnsi="Times New Roman" w:cs="Times New Roman"/>
          <w:sz w:val="24"/>
          <w:szCs w:val="24"/>
        </w:rPr>
        <w:t>first and foremost</w:t>
      </w:r>
      <w:r w:rsidR="008E7D06" w:rsidRPr="001C6776">
        <w:rPr>
          <w:rFonts w:ascii="Times New Roman" w:hAnsi="Times New Roman" w:cs="Times New Roman"/>
          <w:sz w:val="24"/>
          <w:szCs w:val="24"/>
        </w:rPr>
        <w:t xml:space="preserve"> like to</w:t>
      </w:r>
      <w:r w:rsidR="007C349B" w:rsidRPr="001C6776">
        <w:rPr>
          <w:rFonts w:ascii="Times New Roman" w:hAnsi="Times New Roman" w:cs="Times New Roman"/>
          <w:sz w:val="24"/>
          <w:szCs w:val="24"/>
        </w:rPr>
        <w:t xml:space="preserve"> </w:t>
      </w:r>
      <w:r w:rsidRPr="001C6776">
        <w:rPr>
          <w:rFonts w:ascii="Times New Roman" w:hAnsi="Times New Roman" w:cs="Times New Roman"/>
          <w:sz w:val="24"/>
          <w:szCs w:val="24"/>
        </w:rPr>
        <w:t xml:space="preserve">thank my advisor, Dr. Katie Kavanagh, for her </w:t>
      </w:r>
      <w:r w:rsidR="00B47013" w:rsidRPr="001C6776">
        <w:rPr>
          <w:rFonts w:ascii="Times New Roman" w:hAnsi="Times New Roman" w:cs="Times New Roman"/>
          <w:sz w:val="24"/>
          <w:szCs w:val="24"/>
        </w:rPr>
        <w:t xml:space="preserve">assistance and </w:t>
      </w:r>
      <w:r w:rsidRPr="001C6776">
        <w:rPr>
          <w:rFonts w:ascii="Times New Roman" w:hAnsi="Times New Roman" w:cs="Times New Roman"/>
          <w:sz w:val="24"/>
          <w:szCs w:val="24"/>
        </w:rPr>
        <w:t>support throu</w:t>
      </w:r>
      <w:r w:rsidR="00732654" w:rsidRPr="001C6776">
        <w:rPr>
          <w:rFonts w:ascii="Times New Roman" w:hAnsi="Times New Roman" w:cs="Times New Roman"/>
          <w:sz w:val="24"/>
          <w:szCs w:val="24"/>
        </w:rPr>
        <w:t xml:space="preserve">ghout the entire </w:t>
      </w:r>
      <w:r w:rsidR="00B47013" w:rsidRPr="001C6776">
        <w:rPr>
          <w:rFonts w:ascii="Times New Roman" w:hAnsi="Times New Roman" w:cs="Times New Roman"/>
          <w:sz w:val="24"/>
          <w:szCs w:val="24"/>
        </w:rPr>
        <w:t>process of my thesis project.</w:t>
      </w:r>
      <w:r w:rsidR="007C349B" w:rsidRPr="001C6776">
        <w:rPr>
          <w:rFonts w:ascii="Times New Roman" w:hAnsi="Times New Roman" w:cs="Times New Roman"/>
          <w:sz w:val="24"/>
          <w:szCs w:val="24"/>
        </w:rPr>
        <w:t xml:space="preserve"> </w:t>
      </w:r>
      <w:r w:rsidR="00EE4E23" w:rsidRPr="001C6776">
        <w:rPr>
          <w:rFonts w:ascii="Times New Roman" w:hAnsi="Times New Roman" w:cs="Times New Roman"/>
          <w:sz w:val="24"/>
          <w:szCs w:val="24"/>
        </w:rPr>
        <w:t xml:space="preserve">Dr. Kavanagh’s </w:t>
      </w:r>
      <w:r w:rsidR="000033A5" w:rsidRPr="001C6776">
        <w:rPr>
          <w:rFonts w:ascii="Times New Roman" w:hAnsi="Times New Roman" w:cs="Times New Roman"/>
          <w:sz w:val="24"/>
          <w:szCs w:val="24"/>
        </w:rPr>
        <w:t xml:space="preserve">immense </w:t>
      </w:r>
      <w:r w:rsidR="00EE4E23" w:rsidRPr="001C6776">
        <w:rPr>
          <w:rFonts w:ascii="Times New Roman" w:hAnsi="Times New Roman" w:cs="Times New Roman"/>
          <w:sz w:val="24"/>
          <w:szCs w:val="24"/>
        </w:rPr>
        <w:t>time and patience</w:t>
      </w:r>
      <w:r w:rsidR="00B96706" w:rsidRPr="001C6776">
        <w:rPr>
          <w:rFonts w:ascii="Times New Roman" w:hAnsi="Times New Roman" w:cs="Times New Roman"/>
          <w:sz w:val="24"/>
          <w:szCs w:val="24"/>
        </w:rPr>
        <w:t xml:space="preserve"> contributed to this project were greatly </w:t>
      </w:r>
      <w:r w:rsidR="00CA0098" w:rsidRPr="001C6776">
        <w:rPr>
          <w:rFonts w:ascii="Times New Roman" w:hAnsi="Times New Roman" w:cs="Times New Roman"/>
          <w:sz w:val="24"/>
          <w:szCs w:val="24"/>
        </w:rPr>
        <w:t>appreciated</w:t>
      </w:r>
      <w:r w:rsidR="00B96706" w:rsidRPr="001C6776">
        <w:rPr>
          <w:rFonts w:ascii="Times New Roman" w:hAnsi="Times New Roman" w:cs="Times New Roman"/>
          <w:sz w:val="24"/>
          <w:szCs w:val="24"/>
        </w:rPr>
        <w:t xml:space="preserve"> and </w:t>
      </w:r>
      <w:r w:rsidR="00D25B61" w:rsidRPr="001C6776">
        <w:rPr>
          <w:rFonts w:ascii="Times New Roman" w:hAnsi="Times New Roman" w:cs="Times New Roman"/>
          <w:sz w:val="24"/>
          <w:szCs w:val="24"/>
        </w:rPr>
        <w:t>do not go unnoticed. I would also like to thank my committee members, Dr. Marsha</w:t>
      </w:r>
      <w:r w:rsidR="00355EFE" w:rsidRPr="001C6776">
        <w:rPr>
          <w:rFonts w:ascii="Times New Roman" w:hAnsi="Times New Roman" w:cs="Times New Roman"/>
          <w:sz w:val="24"/>
          <w:szCs w:val="24"/>
        </w:rPr>
        <w:t xml:space="preserve"> Spence, and Dr. Sarah Colby,</w:t>
      </w:r>
      <w:r w:rsidR="00D25B61" w:rsidRPr="001C6776">
        <w:rPr>
          <w:rFonts w:ascii="Times New Roman" w:hAnsi="Times New Roman" w:cs="Times New Roman"/>
          <w:sz w:val="24"/>
          <w:szCs w:val="24"/>
        </w:rPr>
        <w:t xml:space="preserve"> who provided me </w:t>
      </w:r>
      <w:r w:rsidR="00355EFE" w:rsidRPr="001C6776">
        <w:rPr>
          <w:rFonts w:ascii="Times New Roman" w:hAnsi="Times New Roman" w:cs="Times New Roman"/>
          <w:sz w:val="24"/>
          <w:szCs w:val="24"/>
        </w:rPr>
        <w:t xml:space="preserve">with </w:t>
      </w:r>
      <w:r w:rsidR="00D25B61" w:rsidRPr="001C6776">
        <w:rPr>
          <w:rFonts w:ascii="Times New Roman" w:hAnsi="Times New Roman" w:cs="Times New Roman"/>
          <w:sz w:val="24"/>
          <w:szCs w:val="24"/>
        </w:rPr>
        <w:t>valuable feedback</w:t>
      </w:r>
      <w:r w:rsidR="008B7576" w:rsidRPr="001C6776">
        <w:rPr>
          <w:rFonts w:ascii="Times New Roman" w:hAnsi="Times New Roman" w:cs="Times New Roman"/>
          <w:sz w:val="24"/>
          <w:szCs w:val="24"/>
        </w:rPr>
        <w:t xml:space="preserve"> especially during the survey validation</w:t>
      </w:r>
      <w:r w:rsidR="00905609" w:rsidRPr="001C6776">
        <w:rPr>
          <w:rFonts w:ascii="Times New Roman" w:hAnsi="Times New Roman" w:cs="Times New Roman"/>
          <w:sz w:val="24"/>
          <w:szCs w:val="24"/>
        </w:rPr>
        <w:t xml:space="preserve"> portion of my thesis. </w:t>
      </w:r>
      <w:r w:rsidR="00556A72" w:rsidRPr="001C6776">
        <w:rPr>
          <w:rFonts w:ascii="Times New Roman" w:hAnsi="Times New Roman" w:cs="Times New Roman"/>
          <w:sz w:val="24"/>
          <w:szCs w:val="24"/>
        </w:rPr>
        <w:t>I am beyond thankful for the support and hard work from Jennifer Wilson</w:t>
      </w:r>
      <w:r w:rsidR="00556A72" w:rsidRPr="001C6776">
        <w:rPr>
          <w:rFonts w:ascii="Times New Roman" w:hAnsi="Times New Roman" w:cs="Times New Roman"/>
          <w:b/>
          <w:sz w:val="24"/>
          <w:szCs w:val="24"/>
        </w:rPr>
        <w:t xml:space="preserve">, </w:t>
      </w:r>
      <w:r w:rsidR="001C04BB" w:rsidRPr="001C6776">
        <w:rPr>
          <w:rStyle w:val="Strong"/>
          <w:rFonts w:ascii="Times New Roman" w:hAnsi="Times New Roman" w:cs="Times New Roman"/>
          <w:b w:val="0"/>
          <w:color w:val="58595B"/>
          <w:sz w:val="24"/>
          <w:szCs w:val="24"/>
        </w:rPr>
        <w:t xml:space="preserve">M.A. CCC-SLP, BCS-S, </w:t>
      </w:r>
      <w:r w:rsidR="00556A72" w:rsidRPr="001C6776">
        <w:rPr>
          <w:rFonts w:ascii="Times New Roman" w:hAnsi="Times New Roman" w:cs="Times New Roman"/>
          <w:sz w:val="24"/>
          <w:szCs w:val="24"/>
        </w:rPr>
        <w:t xml:space="preserve">who also </w:t>
      </w:r>
      <w:r w:rsidR="00CA0098" w:rsidRPr="001C6776">
        <w:rPr>
          <w:rFonts w:ascii="Times New Roman" w:hAnsi="Times New Roman" w:cs="Times New Roman"/>
          <w:sz w:val="24"/>
          <w:szCs w:val="24"/>
        </w:rPr>
        <w:t xml:space="preserve">contributed her knowledge, time, and efforts to this project. </w:t>
      </w:r>
    </w:p>
    <w:p w14:paraId="0F6181EA" w14:textId="77777777" w:rsidR="009F703F" w:rsidRPr="001C6776" w:rsidRDefault="009F703F" w:rsidP="009F703F">
      <w:pPr>
        <w:jc w:val="center"/>
        <w:rPr>
          <w:rFonts w:ascii="Times New Roman" w:hAnsi="Times New Roman" w:cs="Times New Roman"/>
          <w:sz w:val="24"/>
          <w:szCs w:val="24"/>
        </w:rPr>
      </w:pPr>
    </w:p>
    <w:p w14:paraId="2AC1AD2D" w14:textId="77777777" w:rsidR="009F703F" w:rsidRPr="001C6776" w:rsidRDefault="009F703F" w:rsidP="009F703F">
      <w:pPr>
        <w:jc w:val="center"/>
        <w:rPr>
          <w:rFonts w:ascii="Times New Roman" w:hAnsi="Times New Roman" w:cs="Times New Roman"/>
          <w:sz w:val="24"/>
          <w:szCs w:val="24"/>
        </w:rPr>
      </w:pPr>
    </w:p>
    <w:p w14:paraId="631D4F8B" w14:textId="77777777" w:rsidR="009F703F" w:rsidRPr="001C6776" w:rsidRDefault="009F703F" w:rsidP="009F703F">
      <w:pPr>
        <w:jc w:val="center"/>
        <w:rPr>
          <w:rFonts w:ascii="Times New Roman" w:hAnsi="Times New Roman" w:cs="Times New Roman"/>
          <w:sz w:val="24"/>
          <w:szCs w:val="24"/>
        </w:rPr>
      </w:pPr>
    </w:p>
    <w:p w14:paraId="76816A2C" w14:textId="77777777" w:rsidR="009F703F" w:rsidRPr="001C6776" w:rsidRDefault="009F703F" w:rsidP="009F703F">
      <w:pPr>
        <w:jc w:val="center"/>
        <w:rPr>
          <w:rFonts w:ascii="Times New Roman" w:hAnsi="Times New Roman" w:cs="Times New Roman"/>
          <w:sz w:val="24"/>
          <w:szCs w:val="24"/>
        </w:rPr>
      </w:pPr>
    </w:p>
    <w:p w14:paraId="5DD322A7" w14:textId="77777777" w:rsidR="009F703F" w:rsidRPr="001C6776" w:rsidRDefault="009F703F" w:rsidP="009F703F">
      <w:pPr>
        <w:jc w:val="center"/>
        <w:rPr>
          <w:rFonts w:ascii="Times New Roman" w:hAnsi="Times New Roman" w:cs="Times New Roman"/>
          <w:sz w:val="24"/>
          <w:szCs w:val="24"/>
        </w:rPr>
      </w:pPr>
    </w:p>
    <w:p w14:paraId="07E54680" w14:textId="77777777" w:rsidR="009F703F" w:rsidRPr="001C6776" w:rsidRDefault="009F703F" w:rsidP="009F703F">
      <w:pPr>
        <w:jc w:val="center"/>
        <w:rPr>
          <w:rFonts w:ascii="Times New Roman" w:hAnsi="Times New Roman" w:cs="Times New Roman"/>
          <w:sz w:val="24"/>
          <w:szCs w:val="24"/>
        </w:rPr>
      </w:pPr>
    </w:p>
    <w:p w14:paraId="01CE4A36" w14:textId="77777777" w:rsidR="009F703F" w:rsidRPr="001C6776" w:rsidRDefault="009F703F" w:rsidP="009F703F">
      <w:pPr>
        <w:jc w:val="center"/>
        <w:rPr>
          <w:rFonts w:ascii="Times New Roman" w:hAnsi="Times New Roman" w:cs="Times New Roman"/>
          <w:sz w:val="24"/>
          <w:szCs w:val="24"/>
        </w:rPr>
      </w:pPr>
    </w:p>
    <w:p w14:paraId="6201A573" w14:textId="77777777" w:rsidR="009F703F" w:rsidRPr="001C6776" w:rsidRDefault="009F703F" w:rsidP="009F703F">
      <w:pPr>
        <w:jc w:val="center"/>
        <w:rPr>
          <w:rFonts w:ascii="Times New Roman" w:hAnsi="Times New Roman" w:cs="Times New Roman"/>
          <w:sz w:val="24"/>
          <w:szCs w:val="24"/>
        </w:rPr>
      </w:pPr>
    </w:p>
    <w:p w14:paraId="74351095" w14:textId="77777777" w:rsidR="009F703F" w:rsidRPr="001C6776" w:rsidRDefault="009F703F" w:rsidP="009F703F">
      <w:pPr>
        <w:jc w:val="center"/>
        <w:rPr>
          <w:rFonts w:ascii="Times New Roman" w:hAnsi="Times New Roman" w:cs="Times New Roman"/>
          <w:sz w:val="24"/>
          <w:szCs w:val="24"/>
        </w:rPr>
      </w:pPr>
    </w:p>
    <w:p w14:paraId="32CA12E0" w14:textId="77777777" w:rsidR="009F703F" w:rsidRPr="001C6776" w:rsidRDefault="009F703F" w:rsidP="009F703F">
      <w:pPr>
        <w:jc w:val="center"/>
        <w:rPr>
          <w:rFonts w:ascii="Times New Roman" w:hAnsi="Times New Roman" w:cs="Times New Roman"/>
          <w:sz w:val="24"/>
          <w:szCs w:val="24"/>
        </w:rPr>
      </w:pPr>
    </w:p>
    <w:p w14:paraId="0D42E0D6" w14:textId="77777777" w:rsidR="009F703F" w:rsidRPr="001C6776" w:rsidRDefault="009F703F" w:rsidP="009F703F">
      <w:pPr>
        <w:jc w:val="center"/>
        <w:rPr>
          <w:rFonts w:ascii="Times New Roman" w:hAnsi="Times New Roman" w:cs="Times New Roman"/>
          <w:sz w:val="24"/>
          <w:szCs w:val="24"/>
        </w:rPr>
      </w:pPr>
    </w:p>
    <w:p w14:paraId="59B833D4" w14:textId="77777777" w:rsidR="009F703F" w:rsidRPr="001C6776" w:rsidRDefault="009F703F" w:rsidP="009F703F">
      <w:pPr>
        <w:jc w:val="center"/>
        <w:rPr>
          <w:rFonts w:ascii="Times New Roman" w:hAnsi="Times New Roman" w:cs="Times New Roman"/>
          <w:sz w:val="24"/>
          <w:szCs w:val="24"/>
        </w:rPr>
      </w:pPr>
    </w:p>
    <w:p w14:paraId="0AA92DCD" w14:textId="77777777" w:rsidR="009F703F" w:rsidRPr="001C6776" w:rsidRDefault="009F703F" w:rsidP="009F703F">
      <w:pPr>
        <w:jc w:val="center"/>
        <w:rPr>
          <w:rFonts w:ascii="Times New Roman" w:hAnsi="Times New Roman" w:cs="Times New Roman"/>
          <w:sz w:val="24"/>
          <w:szCs w:val="24"/>
        </w:rPr>
      </w:pPr>
    </w:p>
    <w:p w14:paraId="174EC686" w14:textId="77777777" w:rsidR="00CB68AB" w:rsidRPr="001C6776" w:rsidRDefault="00CB68AB" w:rsidP="009F703F">
      <w:pPr>
        <w:jc w:val="center"/>
        <w:rPr>
          <w:rFonts w:ascii="Times New Roman" w:hAnsi="Times New Roman" w:cs="Times New Roman"/>
          <w:sz w:val="24"/>
          <w:szCs w:val="24"/>
        </w:rPr>
      </w:pPr>
    </w:p>
    <w:p w14:paraId="4422CD3C" w14:textId="77777777" w:rsidR="00CB68AB" w:rsidRPr="001C6776" w:rsidRDefault="00CB68AB" w:rsidP="009F703F">
      <w:pPr>
        <w:jc w:val="center"/>
        <w:rPr>
          <w:rFonts w:ascii="Times New Roman" w:hAnsi="Times New Roman" w:cs="Times New Roman"/>
          <w:sz w:val="24"/>
          <w:szCs w:val="24"/>
        </w:rPr>
      </w:pPr>
    </w:p>
    <w:p w14:paraId="06284660" w14:textId="77777777" w:rsidR="00CB68AB" w:rsidRPr="001C6776" w:rsidRDefault="00CB68AB" w:rsidP="009F703F">
      <w:pPr>
        <w:jc w:val="center"/>
        <w:rPr>
          <w:rFonts w:ascii="Times New Roman" w:hAnsi="Times New Roman" w:cs="Times New Roman"/>
          <w:sz w:val="24"/>
          <w:szCs w:val="24"/>
        </w:rPr>
      </w:pPr>
    </w:p>
    <w:p w14:paraId="5220809B" w14:textId="77777777" w:rsidR="00CB68AB" w:rsidRPr="001C6776" w:rsidRDefault="00CB68AB" w:rsidP="009F703F">
      <w:pPr>
        <w:jc w:val="center"/>
        <w:rPr>
          <w:rFonts w:ascii="Times New Roman" w:hAnsi="Times New Roman" w:cs="Times New Roman"/>
          <w:sz w:val="24"/>
          <w:szCs w:val="24"/>
        </w:rPr>
      </w:pPr>
    </w:p>
    <w:p w14:paraId="43F288D5" w14:textId="77777777" w:rsidR="009F703F" w:rsidRPr="001C6776" w:rsidRDefault="009F703F" w:rsidP="009F703F">
      <w:pPr>
        <w:jc w:val="center"/>
        <w:rPr>
          <w:rFonts w:ascii="Times New Roman" w:hAnsi="Times New Roman" w:cs="Times New Roman"/>
          <w:sz w:val="24"/>
          <w:szCs w:val="24"/>
        </w:rPr>
      </w:pPr>
    </w:p>
    <w:p w14:paraId="4A783B01" w14:textId="77777777" w:rsidR="009F703F" w:rsidRPr="001C6776" w:rsidRDefault="009F703F" w:rsidP="009F703F">
      <w:pPr>
        <w:jc w:val="center"/>
        <w:rPr>
          <w:rFonts w:ascii="Times New Roman" w:hAnsi="Times New Roman" w:cs="Times New Roman"/>
          <w:sz w:val="24"/>
          <w:szCs w:val="24"/>
        </w:rPr>
      </w:pPr>
    </w:p>
    <w:p w14:paraId="017C7739" w14:textId="77777777" w:rsidR="00A0150B" w:rsidRDefault="00A0150B">
      <w:pPr>
        <w:rPr>
          <w:rFonts w:ascii="Times New Roman" w:hAnsi="Times New Roman" w:cs="Times New Roman"/>
          <w:sz w:val="24"/>
          <w:szCs w:val="24"/>
        </w:rPr>
      </w:pPr>
      <w:r>
        <w:rPr>
          <w:rFonts w:ascii="Times New Roman" w:hAnsi="Times New Roman" w:cs="Times New Roman"/>
          <w:sz w:val="24"/>
          <w:szCs w:val="24"/>
        </w:rPr>
        <w:br w:type="page"/>
      </w:r>
    </w:p>
    <w:p w14:paraId="1EF681BA" w14:textId="77777777" w:rsidR="009F703F" w:rsidRPr="00E1001C" w:rsidRDefault="009F703F" w:rsidP="00E1001C">
      <w:pPr>
        <w:pStyle w:val="Heading1"/>
        <w:jc w:val="center"/>
        <w:rPr>
          <w:rFonts w:ascii="Times New Roman" w:hAnsi="Times New Roman" w:cs="Times New Roman"/>
          <w:color w:val="auto"/>
          <w:sz w:val="24"/>
          <w:szCs w:val="24"/>
        </w:rPr>
      </w:pPr>
      <w:bookmarkStart w:id="1" w:name="_Toc60587542"/>
      <w:r w:rsidRPr="00E1001C">
        <w:rPr>
          <w:rFonts w:ascii="Times New Roman" w:hAnsi="Times New Roman" w:cs="Times New Roman"/>
          <w:color w:val="auto"/>
          <w:sz w:val="24"/>
          <w:szCs w:val="24"/>
        </w:rPr>
        <w:lastRenderedPageBreak/>
        <w:t>ABSTRACT</w:t>
      </w:r>
      <w:bookmarkEnd w:id="1"/>
    </w:p>
    <w:p w14:paraId="71DB8300" w14:textId="77777777" w:rsidR="00E1001C" w:rsidRDefault="00E1001C" w:rsidP="009F703F">
      <w:pPr>
        <w:spacing w:line="240" w:lineRule="auto"/>
        <w:rPr>
          <w:rFonts w:ascii="Times New Roman" w:hAnsi="Times New Roman" w:cs="Times New Roman"/>
          <w:b/>
          <w:bCs/>
          <w:sz w:val="24"/>
          <w:szCs w:val="24"/>
        </w:rPr>
      </w:pPr>
    </w:p>
    <w:p w14:paraId="0D3D98D1" w14:textId="77777777" w:rsidR="009F703F" w:rsidRPr="001C6776" w:rsidRDefault="009F703F" w:rsidP="009F703F">
      <w:pPr>
        <w:spacing w:line="240" w:lineRule="auto"/>
        <w:rPr>
          <w:rFonts w:ascii="Times New Roman" w:hAnsi="Times New Roman" w:cs="Times New Roman"/>
          <w:sz w:val="24"/>
          <w:szCs w:val="24"/>
          <w:shd w:val="clear" w:color="auto" w:fill="FFFFFF"/>
        </w:rPr>
      </w:pPr>
      <w:r w:rsidRPr="001C6776">
        <w:rPr>
          <w:rFonts w:ascii="Times New Roman" w:hAnsi="Times New Roman" w:cs="Times New Roman"/>
          <w:b/>
          <w:bCs/>
          <w:sz w:val="24"/>
          <w:szCs w:val="24"/>
        </w:rPr>
        <w:t xml:space="preserve">Background: </w:t>
      </w:r>
      <w:r w:rsidRPr="001C6776">
        <w:rPr>
          <w:rFonts w:ascii="Times New Roman" w:hAnsi="Times New Roman" w:cs="Times New Roman"/>
          <w:bCs/>
          <w:sz w:val="24"/>
          <w:szCs w:val="24"/>
        </w:rPr>
        <w:t xml:space="preserve">Breastfeeding rates have increased over several decades. During that time period, diagnoses of </w:t>
      </w:r>
      <w:r w:rsidR="00130367" w:rsidRPr="001C6776">
        <w:rPr>
          <w:rFonts w:ascii="Times New Roman" w:hAnsi="Times New Roman" w:cs="Times New Roman"/>
          <w:bCs/>
          <w:sz w:val="24"/>
          <w:szCs w:val="24"/>
        </w:rPr>
        <w:t xml:space="preserve">infants’ </w:t>
      </w:r>
      <w:r w:rsidRPr="001C6776">
        <w:rPr>
          <w:rFonts w:ascii="Times New Roman" w:hAnsi="Times New Roman" w:cs="Times New Roman"/>
          <w:bCs/>
          <w:sz w:val="24"/>
          <w:szCs w:val="24"/>
        </w:rPr>
        <w:t>tethered oral tissue anomalies (i.e., “tongue-tie”, “lip-tie”) and clipping of these tissues, increased exponentially. Expert opinion is that increased breastfeeding rates explain much of this increase</w:t>
      </w:r>
      <w:r w:rsidR="005A2F2F" w:rsidRPr="001C6776">
        <w:rPr>
          <w:rFonts w:ascii="Times New Roman" w:hAnsi="Times New Roman" w:cs="Times New Roman"/>
          <w:bCs/>
          <w:sz w:val="24"/>
          <w:szCs w:val="24"/>
        </w:rPr>
        <w:t>, though there is little research to support or refute the practice</w:t>
      </w:r>
      <w:r w:rsidRPr="001C6776">
        <w:rPr>
          <w:rFonts w:ascii="Times New Roman" w:hAnsi="Times New Roman" w:cs="Times New Roman"/>
          <w:bCs/>
          <w:sz w:val="24"/>
          <w:szCs w:val="24"/>
        </w:rPr>
        <w:t xml:space="preserve">. </w:t>
      </w:r>
      <w:r w:rsidR="00D67DDE" w:rsidRPr="001C6776">
        <w:rPr>
          <w:rFonts w:ascii="Times New Roman" w:hAnsi="Times New Roman" w:cs="Times New Roman"/>
          <w:bCs/>
          <w:sz w:val="24"/>
          <w:szCs w:val="24"/>
        </w:rPr>
        <w:t xml:space="preserve">Limited evidence indicates that </w:t>
      </w:r>
      <w:r w:rsidR="005A2F2F" w:rsidRPr="001C6776">
        <w:rPr>
          <w:rFonts w:ascii="Times New Roman" w:hAnsi="Times New Roman" w:cs="Times New Roman"/>
          <w:bCs/>
          <w:sz w:val="24"/>
          <w:szCs w:val="24"/>
        </w:rPr>
        <w:t xml:space="preserve">, in </w:t>
      </w:r>
      <w:proofErr w:type="spellStart"/>
      <w:r w:rsidR="005A2F2F" w:rsidRPr="001C6776">
        <w:rPr>
          <w:rFonts w:ascii="Times New Roman" w:hAnsi="Times New Roman" w:cs="Times New Roman"/>
          <w:bCs/>
          <w:sz w:val="24"/>
          <w:szCs w:val="24"/>
        </w:rPr>
        <w:t>part,</w:t>
      </w:r>
      <w:r w:rsidRPr="001C6776">
        <w:rPr>
          <w:rFonts w:ascii="Times New Roman" w:hAnsi="Times New Roman" w:cs="Times New Roman"/>
          <w:bCs/>
          <w:sz w:val="24"/>
          <w:szCs w:val="24"/>
        </w:rPr>
        <w:t>increases</w:t>
      </w:r>
      <w:proofErr w:type="spellEnd"/>
      <w:r w:rsidRPr="001C6776">
        <w:rPr>
          <w:rFonts w:ascii="Times New Roman" w:hAnsi="Times New Roman" w:cs="Times New Roman"/>
          <w:bCs/>
          <w:sz w:val="24"/>
          <w:szCs w:val="24"/>
        </w:rPr>
        <w:t xml:space="preserve"> appear to be driven by patient demand</w:t>
      </w:r>
      <w:r w:rsidR="005A2F2F" w:rsidRPr="001C6776">
        <w:rPr>
          <w:rFonts w:ascii="Times New Roman" w:hAnsi="Times New Roman" w:cs="Times New Roman"/>
          <w:bCs/>
          <w:sz w:val="24"/>
          <w:szCs w:val="24"/>
        </w:rPr>
        <w:t xml:space="preserve">  possibly resulting from exposure to the procedure via social media and informal peer-networks.</w:t>
      </w:r>
      <w:r w:rsidRPr="001C6776">
        <w:rPr>
          <w:rFonts w:ascii="Times New Roman" w:hAnsi="Times New Roman" w:cs="Times New Roman"/>
          <w:bCs/>
          <w:sz w:val="24"/>
          <w:szCs w:val="24"/>
        </w:rPr>
        <w:t xml:space="preserve"> </w:t>
      </w:r>
      <w:r w:rsidR="005A2F2F" w:rsidRPr="001C6776">
        <w:rPr>
          <w:rFonts w:ascii="Times New Roman" w:hAnsi="Times New Roman" w:cs="Times New Roman"/>
          <w:bCs/>
          <w:sz w:val="24"/>
          <w:szCs w:val="24"/>
        </w:rPr>
        <w:t>To-date</w:t>
      </w:r>
      <w:r w:rsidRPr="001C6776">
        <w:rPr>
          <w:rFonts w:ascii="Times New Roman" w:hAnsi="Times New Roman" w:cs="Times New Roman"/>
          <w:bCs/>
          <w:sz w:val="24"/>
          <w:szCs w:val="24"/>
        </w:rPr>
        <w:t xml:space="preserve">, there has been little </w:t>
      </w:r>
      <w:r w:rsidR="005A2F2F" w:rsidRPr="001C6776">
        <w:rPr>
          <w:rFonts w:ascii="Times New Roman" w:hAnsi="Times New Roman" w:cs="Times New Roman"/>
          <w:bCs/>
          <w:sz w:val="24"/>
          <w:szCs w:val="24"/>
        </w:rPr>
        <w:t xml:space="preserve">direct </w:t>
      </w:r>
      <w:r w:rsidRPr="001C6776">
        <w:rPr>
          <w:rFonts w:ascii="Times New Roman" w:hAnsi="Times New Roman" w:cs="Times New Roman"/>
          <w:bCs/>
          <w:sz w:val="24"/>
          <w:szCs w:val="24"/>
        </w:rPr>
        <w:t xml:space="preserve">exploration of maternal experiences with breastfeeding and diagnosis/treatment of infants with tethered oral tissue anomalies. </w:t>
      </w:r>
    </w:p>
    <w:p w14:paraId="0F1C44E6" w14:textId="77777777" w:rsidR="009F703F" w:rsidRPr="001C6776" w:rsidRDefault="009F703F" w:rsidP="009F703F">
      <w:pPr>
        <w:spacing w:line="240" w:lineRule="auto"/>
        <w:rPr>
          <w:rFonts w:ascii="Times New Roman" w:hAnsi="Times New Roman" w:cs="Times New Roman"/>
          <w:sz w:val="24"/>
          <w:szCs w:val="24"/>
        </w:rPr>
      </w:pPr>
    </w:p>
    <w:p w14:paraId="4A8BDD28" w14:textId="77777777" w:rsidR="005A2F2F" w:rsidRPr="001C6776" w:rsidRDefault="009F703F" w:rsidP="00F27039">
      <w:pPr>
        <w:spacing w:line="240" w:lineRule="auto"/>
        <w:rPr>
          <w:rFonts w:ascii="Times New Roman" w:hAnsi="Times New Roman" w:cs="Times New Roman"/>
          <w:sz w:val="24"/>
          <w:szCs w:val="24"/>
        </w:rPr>
      </w:pPr>
      <w:r w:rsidRPr="001C6776">
        <w:rPr>
          <w:rFonts w:ascii="Times New Roman" w:hAnsi="Times New Roman" w:cs="Times New Roman"/>
          <w:b/>
          <w:bCs/>
          <w:sz w:val="24"/>
          <w:szCs w:val="24"/>
        </w:rPr>
        <w:t xml:space="preserve">Objective: </w:t>
      </w:r>
      <w:r w:rsidRPr="001C6776">
        <w:rPr>
          <w:rFonts w:ascii="Times New Roman" w:hAnsi="Times New Roman" w:cs="Times New Roman"/>
          <w:bCs/>
          <w:sz w:val="24"/>
          <w:szCs w:val="24"/>
        </w:rPr>
        <w:t>The objective</w:t>
      </w:r>
      <w:r w:rsidR="00F5334B" w:rsidRPr="001C6776">
        <w:rPr>
          <w:rFonts w:ascii="Times New Roman" w:hAnsi="Times New Roman" w:cs="Times New Roman"/>
          <w:bCs/>
          <w:sz w:val="24"/>
          <w:szCs w:val="24"/>
        </w:rPr>
        <w:t xml:space="preserve"> was</w:t>
      </w:r>
      <w:r w:rsidRPr="001C6776">
        <w:rPr>
          <w:rFonts w:ascii="Times New Roman" w:hAnsi="Times New Roman" w:cs="Times New Roman"/>
          <w:sz w:val="24"/>
          <w:szCs w:val="24"/>
        </w:rPr>
        <w:t xml:space="preserve"> to explore, among mothers of infants </w:t>
      </w:r>
      <w:r w:rsidRPr="001C6776">
        <w:rPr>
          <w:rFonts w:ascii="Times New Roman" w:hAnsi="Times New Roman" w:cs="Times New Roman"/>
          <w:sz w:val="24"/>
          <w:szCs w:val="24"/>
          <w:u w:val="single"/>
        </w:rPr>
        <w:t>&lt;</w:t>
      </w:r>
      <w:r w:rsidRPr="001C6776">
        <w:rPr>
          <w:rFonts w:ascii="Times New Roman" w:hAnsi="Times New Roman" w:cs="Times New Roman"/>
          <w:sz w:val="24"/>
          <w:szCs w:val="24"/>
        </w:rPr>
        <w:t xml:space="preserve"> 6 months, their experience breastfeeding an infant diagnosed with and receiving surgical intervention for </w:t>
      </w:r>
      <w:r w:rsidR="00F5334B" w:rsidRPr="001C6776">
        <w:rPr>
          <w:rFonts w:ascii="Times New Roman" w:hAnsi="Times New Roman" w:cs="Times New Roman"/>
          <w:sz w:val="24"/>
          <w:szCs w:val="24"/>
          <w:u w:val="single"/>
        </w:rPr>
        <w:t>at least one</w:t>
      </w:r>
      <w:r w:rsidRPr="001C6776">
        <w:rPr>
          <w:rFonts w:ascii="Times New Roman" w:hAnsi="Times New Roman" w:cs="Times New Roman"/>
          <w:sz w:val="24"/>
          <w:szCs w:val="24"/>
        </w:rPr>
        <w:t xml:space="preserve"> tethered oral tissue anomal</w:t>
      </w:r>
      <w:r w:rsidR="00F5334B" w:rsidRPr="001C6776">
        <w:rPr>
          <w:rFonts w:ascii="Times New Roman" w:hAnsi="Times New Roman" w:cs="Times New Roman"/>
          <w:sz w:val="24"/>
          <w:szCs w:val="24"/>
        </w:rPr>
        <w:t xml:space="preserve">y </w:t>
      </w:r>
    </w:p>
    <w:p w14:paraId="72B02ACF" w14:textId="77777777" w:rsidR="009F703F" w:rsidRPr="001C6776" w:rsidRDefault="009F703F" w:rsidP="009F703F">
      <w:pPr>
        <w:spacing w:line="240" w:lineRule="auto"/>
        <w:rPr>
          <w:rFonts w:ascii="Times New Roman" w:hAnsi="Times New Roman" w:cs="Times New Roman"/>
          <w:sz w:val="24"/>
          <w:szCs w:val="24"/>
        </w:rPr>
      </w:pPr>
    </w:p>
    <w:p w14:paraId="6B673AE3" w14:textId="77777777" w:rsidR="009F703F" w:rsidRPr="001C6776" w:rsidRDefault="009F703F" w:rsidP="009F703F">
      <w:pPr>
        <w:autoSpaceDE w:val="0"/>
        <w:autoSpaceDN w:val="0"/>
        <w:adjustRightInd w:val="0"/>
        <w:spacing w:line="240" w:lineRule="auto"/>
        <w:rPr>
          <w:rFonts w:ascii="Times New Roman" w:hAnsi="Times New Roman" w:cs="Times New Roman"/>
          <w:sz w:val="24"/>
          <w:szCs w:val="24"/>
        </w:rPr>
      </w:pPr>
      <w:r w:rsidRPr="001C6776">
        <w:rPr>
          <w:rFonts w:ascii="Times New Roman" w:hAnsi="Times New Roman" w:cs="Times New Roman"/>
          <w:b/>
          <w:bCs/>
          <w:sz w:val="24"/>
          <w:szCs w:val="24"/>
        </w:rPr>
        <w:t xml:space="preserve">Methods: </w:t>
      </w:r>
      <w:r w:rsidRPr="001C6776">
        <w:rPr>
          <w:rFonts w:ascii="Times New Roman" w:hAnsi="Times New Roman" w:cs="Times New Roman"/>
          <w:sz w:val="24"/>
          <w:szCs w:val="24"/>
        </w:rPr>
        <w:t>This was a cross sectional, observational study, conducted online via survey. Recruitment occurred via social media posting, from August to September 2020. Mothers (</w:t>
      </w:r>
      <w:r w:rsidRPr="001C6776">
        <w:rPr>
          <w:rFonts w:ascii="Times New Roman" w:hAnsi="Times New Roman" w:cs="Times New Roman"/>
          <w:sz w:val="24"/>
          <w:szCs w:val="24"/>
          <w:u w:val="single"/>
        </w:rPr>
        <w:t>&gt;</w:t>
      </w:r>
      <w:r w:rsidRPr="001C6776">
        <w:rPr>
          <w:rFonts w:ascii="Times New Roman" w:hAnsi="Times New Roman" w:cs="Times New Roman"/>
          <w:sz w:val="24"/>
          <w:szCs w:val="24"/>
        </w:rPr>
        <w:t>18 years), currently or previously breastfeeding/</w:t>
      </w:r>
      <w:proofErr w:type="spellStart"/>
      <w:r w:rsidRPr="001C6776">
        <w:rPr>
          <w:rFonts w:ascii="Times New Roman" w:hAnsi="Times New Roman" w:cs="Times New Roman"/>
          <w:sz w:val="24"/>
          <w:szCs w:val="24"/>
        </w:rPr>
        <w:t>chestfeeding</w:t>
      </w:r>
      <w:proofErr w:type="spellEnd"/>
      <w:r w:rsidRPr="001C6776">
        <w:rPr>
          <w:rFonts w:ascii="Times New Roman" w:hAnsi="Times New Roman" w:cs="Times New Roman"/>
          <w:sz w:val="24"/>
          <w:szCs w:val="24"/>
        </w:rPr>
        <w:t xml:space="preserve"> an infant (</w:t>
      </w:r>
      <w:r w:rsidRPr="001C6776">
        <w:rPr>
          <w:rFonts w:ascii="Times New Roman" w:hAnsi="Times New Roman" w:cs="Times New Roman"/>
          <w:sz w:val="24"/>
          <w:szCs w:val="24"/>
          <w:u w:val="single"/>
        </w:rPr>
        <w:t>&lt;</w:t>
      </w:r>
      <w:r w:rsidRPr="001C6776">
        <w:rPr>
          <w:rFonts w:ascii="Times New Roman" w:hAnsi="Times New Roman" w:cs="Times New Roman"/>
          <w:sz w:val="24"/>
          <w:szCs w:val="24"/>
        </w:rPr>
        <w:t xml:space="preserve"> </w:t>
      </w:r>
      <w:r w:rsidR="00F5334B" w:rsidRPr="001C6776">
        <w:rPr>
          <w:rFonts w:ascii="Times New Roman" w:hAnsi="Times New Roman" w:cs="Times New Roman"/>
          <w:sz w:val="24"/>
          <w:szCs w:val="24"/>
        </w:rPr>
        <w:t>6</w:t>
      </w:r>
      <w:r w:rsidRPr="001C6776">
        <w:rPr>
          <w:rFonts w:ascii="Times New Roman" w:hAnsi="Times New Roman" w:cs="Times New Roman"/>
          <w:sz w:val="24"/>
          <w:szCs w:val="24"/>
        </w:rPr>
        <w:t xml:space="preserve"> months old), and with an infant diagnosed with and received treatment for </w:t>
      </w:r>
      <w:r w:rsidRPr="001C6776">
        <w:rPr>
          <w:rFonts w:ascii="Times New Roman" w:hAnsi="Times New Roman" w:cs="Times New Roman"/>
          <w:sz w:val="24"/>
          <w:szCs w:val="24"/>
          <w:u w:val="single"/>
        </w:rPr>
        <w:t>&gt;</w:t>
      </w:r>
      <w:r w:rsidRPr="001C6776">
        <w:rPr>
          <w:rFonts w:ascii="Times New Roman" w:hAnsi="Times New Roman" w:cs="Times New Roman"/>
          <w:sz w:val="24"/>
          <w:szCs w:val="24"/>
        </w:rPr>
        <w:t xml:space="preserve">1 tethered oral tissue anomaly were eligible. </w:t>
      </w:r>
      <w:r w:rsidRPr="001C6776">
        <w:rPr>
          <w:rFonts w:ascii="Times New Roman" w:hAnsi="Times New Roman" w:cs="Times New Roman"/>
          <w:color w:val="333333"/>
          <w:sz w:val="24"/>
          <w:szCs w:val="24"/>
        </w:rPr>
        <w:t xml:space="preserve">The </w:t>
      </w:r>
      <w:r w:rsidR="00F5334B" w:rsidRPr="001C6776">
        <w:rPr>
          <w:rFonts w:ascii="Times New Roman" w:hAnsi="Times New Roman" w:cs="Times New Roman"/>
          <w:color w:val="333333"/>
          <w:sz w:val="24"/>
          <w:szCs w:val="24"/>
        </w:rPr>
        <w:t xml:space="preserve">survey </w:t>
      </w:r>
      <w:r w:rsidRPr="001C6776">
        <w:rPr>
          <w:rFonts w:ascii="Times New Roman" w:hAnsi="Times New Roman" w:cs="Times New Roman"/>
          <w:color w:val="333333"/>
          <w:sz w:val="24"/>
          <w:szCs w:val="24"/>
        </w:rPr>
        <w:t>instrument consisted of demographic and breastfeeding/</w:t>
      </w:r>
      <w:proofErr w:type="spellStart"/>
      <w:r w:rsidRPr="001C6776">
        <w:rPr>
          <w:rFonts w:ascii="Times New Roman" w:hAnsi="Times New Roman" w:cs="Times New Roman"/>
          <w:color w:val="333333"/>
          <w:sz w:val="24"/>
          <w:szCs w:val="24"/>
        </w:rPr>
        <w:t>chestfeeding</w:t>
      </w:r>
      <w:proofErr w:type="spellEnd"/>
      <w:r w:rsidRPr="001C6776">
        <w:rPr>
          <w:rFonts w:ascii="Times New Roman" w:hAnsi="Times New Roman" w:cs="Times New Roman"/>
          <w:color w:val="333333"/>
          <w:sz w:val="24"/>
          <w:szCs w:val="24"/>
        </w:rPr>
        <w:t xml:space="preserve"> questions and questions about tethered oral tissue concerns/resolution</w:t>
      </w:r>
      <w:r w:rsidRPr="001C6776">
        <w:rPr>
          <w:rFonts w:ascii="Times New Roman" w:hAnsi="Times New Roman" w:cs="Times New Roman"/>
          <w:sz w:val="24"/>
          <w:szCs w:val="24"/>
        </w:rPr>
        <w:t xml:space="preserve"> </w:t>
      </w:r>
    </w:p>
    <w:p w14:paraId="724B01AF" w14:textId="77777777" w:rsidR="009F703F" w:rsidRPr="001C6776" w:rsidRDefault="009F703F" w:rsidP="009F703F">
      <w:pPr>
        <w:spacing w:line="240" w:lineRule="auto"/>
        <w:rPr>
          <w:rFonts w:ascii="Times New Roman" w:hAnsi="Times New Roman" w:cs="Times New Roman"/>
          <w:sz w:val="24"/>
          <w:szCs w:val="24"/>
        </w:rPr>
      </w:pPr>
    </w:p>
    <w:p w14:paraId="428C9414" w14:textId="77777777" w:rsidR="009F703F" w:rsidRPr="001C6776" w:rsidRDefault="009F703F" w:rsidP="009F703F">
      <w:pPr>
        <w:spacing w:line="240" w:lineRule="auto"/>
        <w:rPr>
          <w:rFonts w:ascii="Times New Roman" w:hAnsi="Times New Roman" w:cs="Times New Roman"/>
          <w:sz w:val="24"/>
          <w:szCs w:val="24"/>
        </w:rPr>
      </w:pPr>
      <w:r w:rsidRPr="001C6776">
        <w:rPr>
          <w:rFonts w:ascii="Times New Roman" w:hAnsi="Times New Roman" w:cs="Times New Roman"/>
          <w:b/>
          <w:bCs/>
          <w:sz w:val="24"/>
          <w:szCs w:val="24"/>
        </w:rPr>
        <w:t xml:space="preserve">Results: </w:t>
      </w:r>
      <w:r w:rsidRPr="001C6776">
        <w:rPr>
          <w:rFonts w:ascii="Times New Roman" w:hAnsi="Times New Roman" w:cs="Times New Roman"/>
          <w:bCs/>
          <w:sz w:val="24"/>
          <w:szCs w:val="24"/>
        </w:rPr>
        <w:t xml:space="preserve">Of </w:t>
      </w:r>
      <w:r w:rsidR="00F5334B" w:rsidRPr="001C6776">
        <w:rPr>
          <w:rFonts w:ascii="Times New Roman" w:hAnsi="Times New Roman" w:cs="Times New Roman"/>
          <w:bCs/>
          <w:sz w:val="24"/>
          <w:szCs w:val="24"/>
        </w:rPr>
        <w:t xml:space="preserve">266 </w:t>
      </w:r>
      <w:r w:rsidRPr="001C6776">
        <w:rPr>
          <w:rFonts w:ascii="Times New Roman" w:hAnsi="Times New Roman" w:cs="Times New Roman"/>
          <w:bCs/>
          <w:sz w:val="24"/>
          <w:szCs w:val="24"/>
        </w:rPr>
        <w:t xml:space="preserve">eligible screens, </w:t>
      </w:r>
      <w:r w:rsidR="00F5334B" w:rsidRPr="001C6776">
        <w:rPr>
          <w:rFonts w:ascii="Times New Roman" w:hAnsi="Times New Roman" w:cs="Times New Roman"/>
          <w:bCs/>
          <w:sz w:val="24"/>
          <w:szCs w:val="24"/>
        </w:rPr>
        <w:t xml:space="preserve">49 responses </w:t>
      </w:r>
      <w:r w:rsidRPr="001C6776">
        <w:rPr>
          <w:rFonts w:ascii="Times New Roman" w:hAnsi="Times New Roman" w:cs="Times New Roman"/>
          <w:bCs/>
          <w:sz w:val="24"/>
          <w:szCs w:val="24"/>
        </w:rPr>
        <w:t xml:space="preserve">were considered valid and complete. </w:t>
      </w:r>
      <w:r w:rsidR="00E53846" w:rsidRPr="001C6776">
        <w:rPr>
          <w:rFonts w:ascii="Times New Roman" w:hAnsi="Times New Roman" w:cs="Times New Roman"/>
          <w:sz w:val="24"/>
          <w:szCs w:val="24"/>
        </w:rPr>
        <w:t>The sample was homogeneous in terms of maternal race (96% white), marital status (96% married), ethnicity (96% non-Hispanic/non-Latinx), and breastfeeding status (94% providing breastmilk, in some form, at time of survey).</w:t>
      </w:r>
      <w:r w:rsidR="00E53846" w:rsidRPr="001C6776">
        <w:rPr>
          <w:rFonts w:ascii="Times New Roman" w:hAnsi="Times New Roman" w:cs="Times New Roman"/>
          <w:bCs/>
          <w:sz w:val="24"/>
          <w:szCs w:val="24"/>
        </w:rPr>
        <w:t xml:space="preserve"> </w:t>
      </w:r>
      <w:r w:rsidR="00D35D54" w:rsidRPr="001C6776">
        <w:rPr>
          <w:rFonts w:ascii="Times New Roman" w:hAnsi="Times New Roman" w:cs="Times New Roman"/>
          <w:sz w:val="24"/>
          <w:szCs w:val="24"/>
        </w:rPr>
        <w:t xml:space="preserve">Forty-one mothers reported more than one tissue was released, most were confident in their ability to identify these tissues, and most felt involved in the decision to conduct the procedure. </w:t>
      </w:r>
      <w:r w:rsidRPr="001C6776">
        <w:rPr>
          <w:rFonts w:ascii="Times New Roman" w:hAnsi="Times New Roman" w:cs="Times New Roman"/>
          <w:bCs/>
          <w:sz w:val="24"/>
          <w:szCs w:val="24"/>
        </w:rPr>
        <w:t xml:space="preserve">Lactation consultants were the most common source of information </w:t>
      </w:r>
      <w:r w:rsidR="00130367" w:rsidRPr="001C6776">
        <w:rPr>
          <w:rFonts w:ascii="Times New Roman" w:hAnsi="Times New Roman" w:cs="Times New Roman"/>
          <w:bCs/>
          <w:sz w:val="24"/>
          <w:szCs w:val="24"/>
        </w:rPr>
        <w:t>about tethered oral tissue anomalies</w:t>
      </w:r>
      <w:r w:rsidRPr="001C6776">
        <w:rPr>
          <w:rFonts w:ascii="Times New Roman" w:hAnsi="Times New Roman" w:cs="Times New Roman"/>
          <w:bCs/>
          <w:sz w:val="24"/>
          <w:szCs w:val="24"/>
        </w:rPr>
        <w:t xml:space="preserve"> (</w:t>
      </w:r>
      <w:r w:rsidRPr="001C6776">
        <w:rPr>
          <w:rFonts w:ascii="Times New Roman" w:hAnsi="Times New Roman" w:cs="Times New Roman"/>
          <w:sz w:val="24"/>
          <w:szCs w:val="24"/>
        </w:rPr>
        <w:t>n=31</w:t>
      </w:r>
      <w:r w:rsidR="00D35D54" w:rsidRPr="001C6776">
        <w:rPr>
          <w:rFonts w:ascii="Times New Roman" w:hAnsi="Times New Roman" w:cs="Times New Roman"/>
          <w:sz w:val="24"/>
          <w:szCs w:val="24"/>
        </w:rPr>
        <w:t>)</w:t>
      </w:r>
      <w:r w:rsidRPr="001C6776">
        <w:rPr>
          <w:rFonts w:ascii="Times New Roman" w:hAnsi="Times New Roman" w:cs="Times New Roman"/>
          <w:sz w:val="24"/>
          <w:szCs w:val="24"/>
        </w:rPr>
        <w:t xml:space="preserve"> and referral</w:t>
      </w:r>
      <w:r w:rsidR="00130367" w:rsidRPr="001C6776">
        <w:rPr>
          <w:rFonts w:ascii="Times New Roman" w:hAnsi="Times New Roman" w:cs="Times New Roman"/>
          <w:sz w:val="24"/>
          <w:szCs w:val="24"/>
        </w:rPr>
        <w:t>s for treatment</w:t>
      </w:r>
      <w:r w:rsidRPr="001C6776">
        <w:rPr>
          <w:rFonts w:ascii="Times New Roman" w:hAnsi="Times New Roman" w:cs="Times New Roman"/>
          <w:sz w:val="24"/>
          <w:szCs w:val="24"/>
        </w:rPr>
        <w:t xml:space="preserve"> (n=18), and pediatric dentists were most likely to perform the intervention (n=28). Perceived </w:t>
      </w:r>
      <w:r w:rsidR="00130367" w:rsidRPr="001C6776">
        <w:rPr>
          <w:rFonts w:ascii="Times New Roman" w:hAnsi="Times New Roman" w:cs="Times New Roman"/>
          <w:sz w:val="24"/>
          <w:szCs w:val="24"/>
        </w:rPr>
        <w:t xml:space="preserve">breastfeeding </w:t>
      </w:r>
      <w:r w:rsidRPr="001C6776">
        <w:rPr>
          <w:rFonts w:ascii="Times New Roman" w:hAnsi="Times New Roman" w:cs="Times New Roman"/>
          <w:sz w:val="24"/>
          <w:szCs w:val="24"/>
        </w:rPr>
        <w:t xml:space="preserve">pain improved in nearly all </w:t>
      </w:r>
      <w:r w:rsidR="00F5334B" w:rsidRPr="001C6776">
        <w:rPr>
          <w:rFonts w:ascii="Times New Roman" w:hAnsi="Times New Roman" w:cs="Times New Roman"/>
          <w:sz w:val="24"/>
          <w:szCs w:val="24"/>
        </w:rPr>
        <w:t>cases</w:t>
      </w:r>
      <w:r w:rsidRPr="001C6776">
        <w:rPr>
          <w:rFonts w:ascii="Times New Roman" w:hAnsi="Times New Roman" w:cs="Times New Roman"/>
          <w:sz w:val="24"/>
          <w:szCs w:val="24"/>
        </w:rPr>
        <w:t xml:space="preserve">. </w:t>
      </w:r>
    </w:p>
    <w:p w14:paraId="2619A6B3" w14:textId="77777777" w:rsidR="009F703F" w:rsidRPr="001C6776" w:rsidRDefault="009F703F" w:rsidP="009F703F">
      <w:pPr>
        <w:spacing w:line="240" w:lineRule="auto"/>
        <w:rPr>
          <w:rFonts w:ascii="Times New Roman" w:hAnsi="Times New Roman" w:cs="Times New Roman"/>
          <w:b/>
          <w:bCs/>
          <w:sz w:val="24"/>
          <w:szCs w:val="24"/>
        </w:rPr>
      </w:pPr>
    </w:p>
    <w:p w14:paraId="411CD5ED" w14:textId="77777777" w:rsidR="009F703F" w:rsidRPr="001C6776" w:rsidRDefault="009F703F" w:rsidP="009F703F">
      <w:pPr>
        <w:spacing w:line="240" w:lineRule="auto"/>
        <w:rPr>
          <w:rFonts w:ascii="Times New Roman" w:hAnsi="Times New Roman" w:cs="Times New Roman"/>
        </w:rPr>
      </w:pPr>
      <w:r w:rsidRPr="001C6776">
        <w:rPr>
          <w:rFonts w:ascii="Times New Roman" w:hAnsi="Times New Roman" w:cs="Times New Roman"/>
          <w:b/>
          <w:bCs/>
          <w:sz w:val="24"/>
          <w:szCs w:val="24"/>
        </w:rPr>
        <w:t xml:space="preserve">Conclusions: </w:t>
      </w:r>
      <w:r w:rsidR="00CE1452" w:rsidRPr="001C6776">
        <w:rPr>
          <w:rFonts w:ascii="Times New Roman" w:hAnsi="Times New Roman" w:cs="Times New Roman"/>
          <w:sz w:val="24"/>
          <w:szCs w:val="24"/>
        </w:rPr>
        <w:t xml:space="preserve">Results of this study indicate that lactation consultants are frequently serving as </w:t>
      </w:r>
      <w:r w:rsidR="001A7039" w:rsidRPr="001C6776">
        <w:rPr>
          <w:rFonts w:ascii="Times New Roman" w:hAnsi="Times New Roman" w:cs="Times New Roman"/>
          <w:sz w:val="24"/>
          <w:szCs w:val="24"/>
        </w:rPr>
        <w:t xml:space="preserve">both </w:t>
      </w:r>
      <w:r w:rsidR="00CE1452" w:rsidRPr="001C6776">
        <w:rPr>
          <w:rFonts w:ascii="Times New Roman" w:hAnsi="Times New Roman" w:cs="Times New Roman"/>
          <w:sz w:val="24"/>
          <w:szCs w:val="24"/>
        </w:rPr>
        <w:t>information and referral sources for clipping of tethered oral tissues</w:t>
      </w:r>
      <w:r w:rsidR="001A7039" w:rsidRPr="001C6776">
        <w:rPr>
          <w:rFonts w:ascii="Times New Roman" w:hAnsi="Times New Roman" w:cs="Times New Roman"/>
          <w:sz w:val="24"/>
          <w:szCs w:val="24"/>
        </w:rPr>
        <w:t xml:space="preserve"> and mothers feel involved in the process and report pain resolution post-procedure.</w:t>
      </w:r>
      <w:r w:rsidR="00CE1452" w:rsidRPr="001C6776">
        <w:rPr>
          <w:rFonts w:ascii="Times New Roman" w:hAnsi="Times New Roman" w:cs="Times New Roman"/>
          <w:sz w:val="24"/>
          <w:szCs w:val="24"/>
        </w:rPr>
        <w:t xml:space="preserve">  </w:t>
      </w:r>
    </w:p>
    <w:p w14:paraId="0A47C815" w14:textId="77777777" w:rsidR="009F703F" w:rsidRPr="001C6776" w:rsidRDefault="009F703F" w:rsidP="009F703F">
      <w:pPr>
        <w:jc w:val="center"/>
        <w:rPr>
          <w:rFonts w:ascii="Times New Roman" w:hAnsi="Times New Roman" w:cs="Times New Roman"/>
          <w:sz w:val="24"/>
          <w:szCs w:val="24"/>
        </w:rPr>
      </w:pPr>
    </w:p>
    <w:p w14:paraId="7ED37F14" w14:textId="77777777" w:rsidR="009F703F" w:rsidRPr="001C6776" w:rsidRDefault="009F703F" w:rsidP="009F703F">
      <w:pPr>
        <w:jc w:val="center"/>
        <w:rPr>
          <w:rFonts w:ascii="Times New Roman" w:hAnsi="Times New Roman" w:cs="Times New Roman"/>
          <w:sz w:val="24"/>
          <w:szCs w:val="24"/>
        </w:rPr>
      </w:pPr>
    </w:p>
    <w:p w14:paraId="12BF1DFA" w14:textId="77777777" w:rsidR="00CB68AB" w:rsidRPr="001C6776" w:rsidRDefault="00CB68AB" w:rsidP="009F703F">
      <w:pPr>
        <w:jc w:val="center"/>
        <w:rPr>
          <w:rFonts w:ascii="Times New Roman" w:hAnsi="Times New Roman" w:cs="Times New Roman"/>
          <w:sz w:val="24"/>
          <w:szCs w:val="24"/>
        </w:rPr>
      </w:pPr>
    </w:p>
    <w:p w14:paraId="48EDAF1A" w14:textId="77777777" w:rsidR="009F703F" w:rsidRPr="001C6776" w:rsidRDefault="009F703F" w:rsidP="001C6776">
      <w:pPr>
        <w:spacing w:line="240" w:lineRule="auto"/>
        <w:rPr>
          <w:rFonts w:ascii="Times New Roman" w:hAnsi="Times New Roman" w:cs="Times New Roman"/>
          <w:sz w:val="24"/>
          <w:szCs w:val="24"/>
        </w:rPr>
      </w:pPr>
    </w:p>
    <w:p w14:paraId="61634386" w14:textId="77777777" w:rsidR="00F27039" w:rsidRDefault="00F27039">
      <w:pPr>
        <w:rPr>
          <w:rFonts w:ascii="Times New Roman" w:hAnsi="Times New Roman" w:cs="Times New Roman"/>
          <w:sz w:val="24"/>
          <w:szCs w:val="24"/>
        </w:rPr>
      </w:pPr>
      <w:r>
        <w:rPr>
          <w:rFonts w:ascii="Times New Roman" w:hAnsi="Times New Roman" w:cs="Times New Roman"/>
          <w:sz w:val="24"/>
          <w:szCs w:val="24"/>
        </w:rPr>
        <w:br w:type="page"/>
      </w:r>
    </w:p>
    <w:sdt>
      <w:sdtPr>
        <w:rPr>
          <w:rFonts w:ascii="Times New Roman" w:eastAsiaTheme="minorEastAsia" w:hAnsi="Times New Roman" w:cs="Times New Roman"/>
          <w:color w:val="auto"/>
          <w:sz w:val="20"/>
          <w:szCs w:val="20"/>
        </w:rPr>
        <w:id w:val="-2141249033"/>
        <w:docPartObj>
          <w:docPartGallery w:val="Table of Contents"/>
          <w:docPartUnique/>
        </w:docPartObj>
      </w:sdtPr>
      <w:sdtEndPr>
        <w:rPr>
          <w:rFonts w:asciiTheme="minorHAnsi" w:hAnsiTheme="minorHAnsi" w:cstheme="minorBidi"/>
          <w:b/>
          <w:bCs/>
          <w:noProof/>
        </w:rPr>
      </w:sdtEndPr>
      <w:sdtContent>
        <w:p w14:paraId="382245AB" w14:textId="77777777" w:rsidR="00D13DEF" w:rsidRPr="003650BB" w:rsidRDefault="0022014E" w:rsidP="00E93841">
          <w:pPr>
            <w:pStyle w:val="TOCHeading"/>
            <w:jc w:val="center"/>
            <w:rPr>
              <w:rFonts w:ascii="Times New Roman" w:hAnsi="Times New Roman" w:cs="Times New Roman"/>
              <w:color w:val="auto"/>
              <w:sz w:val="24"/>
              <w:szCs w:val="24"/>
            </w:rPr>
          </w:pPr>
          <w:r w:rsidRPr="003650BB">
            <w:rPr>
              <w:rFonts w:ascii="Times New Roman" w:eastAsiaTheme="minorEastAsia" w:hAnsi="Times New Roman" w:cs="Times New Roman"/>
              <w:color w:val="auto"/>
              <w:sz w:val="24"/>
              <w:szCs w:val="24"/>
            </w:rPr>
            <w:t>T</w:t>
          </w:r>
          <w:r w:rsidR="00E93841" w:rsidRPr="003650BB">
            <w:rPr>
              <w:rFonts w:ascii="Times New Roman" w:eastAsiaTheme="minorEastAsia" w:hAnsi="Times New Roman" w:cs="Times New Roman"/>
              <w:color w:val="auto"/>
              <w:sz w:val="24"/>
              <w:szCs w:val="24"/>
            </w:rPr>
            <w:t>ABLE OF CONTENTS</w:t>
          </w:r>
        </w:p>
        <w:p w14:paraId="15D790BC" w14:textId="77777777" w:rsidR="009126BF" w:rsidRPr="003650BB" w:rsidRDefault="009126BF" w:rsidP="009126BF">
          <w:pPr>
            <w:pStyle w:val="TOC1"/>
            <w:rPr>
              <w:rFonts w:ascii="Times New Roman" w:hAnsi="Times New Roman" w:cs="Times New Roman"/>
            </w:rPr>
          </w:pPr>
        </w:p>
        <w:p w14:paraId="09D82716" w14:textId="7E46A012" w:rsidR="00784C4E" w:rsidRPr="003650BB" w:rsidRDefault="00D13DEF" w:rsidP="009126BF">
          <w:pPr>
            <w:pStyle w:val="TOC1"/>
            <w:rPr>
              <w:rFonts w:ascii="Times New Roman" w:hAnsi="Times New Roman" w:cs="Times New Roman"/>
              <w:noProof/>
              <w:sz w:val="22"/>
              <w:szCs w:val="22"/>
            </w:rPr>
          </w:pPr>
          <w:r w:rsidRPr="003650BB">
            <w:rPr>
              <w:rFonts w:ascii="Times New Roman" w:hAnsi="Times New Roman" w:cs="Times New Roman"/>
            </w:rPr>
            <w:fldChar w:fldCharType="begin"/>
          </w:r>
          <w:r w:rsidRPr="003650BB">
            <w:rPr>
              <w:rFonts w:ascii="Times New Roman" w:hAnsi="Times New Roman" w:cs="Times New Roman"/>
            </w:rPr>
            <w:instrText xml:space="preserve"> TOC \o "1-3" \h \z \u </w:instrText>
          </w:r>
          <w:r w:rsidRPr="003650BB">
            <w:rPr>
              <w:rFonts w:ascii="Times New Roman" w:hAnsi="Times New Roman" w:cs="Times New Roman"/>
            </w:rPr>
            <w:fldChar w:fldCharType="separate"/>
          </w:r>
          <w:hyperlink w:anchor="_Toc60587544" w:history="1">
            <w:r w:rsidR="00784C4E" w:rsidRPr="003650BB">
              <w:rPr>
                <w:rStyle w:val="Hyperlink"/>
                <w:rFonts w:ascii="Times New Roman" w:hAnsi="Times New Roman" w:cs="Times New Roman"/>
                <w:noProof/>
              </w:rPr>
              <w:t>CHAPTER 1: LITERATURE REVIEW</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_Toc60587544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1</w:t>
            </w:r>
            <w:r w:rsidR="00784C4E" w:rsidRPr="003650BB">
              <w:rPr>
                <w:rFonts w:ascii="Times New Roman" w:hAnsi="Times New Roman" w:cs="Times New Roman"/>
                <w:noProof/>
                <w:webHidden/>
              </w:rPr>
              <w:fldChar w:fldCharType="end"/>
            </w:r>
          </w:hyperlink>
        </w:p>
        <w:p w14:paraId="44601F9A" w14:textId="618956E6" w:rsidR="00784C4E" w:rsidRPr="003650BB" w:rsidRDefault="00A82636">
          <w:pPr>
            <w:pStyle w:val="TOC2"/>
            <w:tabs>
              <w:tab w:val="right" w:leader="dot" w:pos="9350"/>
            </w:tabs>
            <w:rPr>
              <w:rFonts w:ascii="Times New Roman" w:hAnsi="Times New Roman" w:cs="Times New Roman"/>
              <w:noProof/>
              <w:sz w:val="22"/>
              <w:szCs w:val="22"/>
            </w:rPr>
          </w:pPr>
          <w:hyperlink w:anchor="_Toc60587545" w:history="1">
            <w:r w:rsidR="00784C4E" w:rsidRPr="003650BB">
              <w:rPr>
                <w:rStyle w:val="Hyperlink"/>
                <w:rFonts w:ascii="Times New Roman" w:hAnsi="Times New Roman" w:cs="Times New Roman"/>
                <w:b/>
                <w:noProof/>
              </w:rPr>
              <w:t>Breastfeeding</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_Toc60587545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1</w:t>
            </w:r>
            <w:r w:rsidR="00784C4E" w:rsidRPr="003650BB">
              <w:rPr>
                <w:rFonts w:ascii="Times New Roman" w:hAnsi="Times New Roman" w:cs="Times New Roman"/>
                <w:noProof/>
                <w:webHidden/>
              </w:rPr>
              <w:fldChar w:fldCharType="end"/>
            </w:r>
          </w:hyperlink>
        </w:p>
        <w:p w14:paraId="36A94205" w14:textId="2E19F0D4" w:rsidR="00784C4E" w:rsidRPr="003650BB" w:rsidRDefault="00A82636">
          <w:pPr>
            <w:pStyle w:val="TOC3"/>
            <w:tabs>
              <w:tab w:val="right" w:leader="dot" w:pos="9350"/>
            </w:tabs>
            <w:rPr>
              <w:rFonts w:ascii="Times New Roman" w:hAnsi="Times New Roman" w:cs="Times New Roman"/>
              <w:noProof/>
              <w:sz w:val="22"/>
              <w:szCs w:val="22"/>
            </w:rPr>
          </w:pPr>
          <w:hyperlink w:anchor="_Toc60587546" w:history="1">
            <w:r w:rsidR="00784C4E" w:rsidRPr="003650BB">
              <w:rPr>
                <w:rStyle w:val="Hyperlink"/>
                <w:rFonts w:ascii="Times New Roman" w:hAnsi="Times New Roman" w:cs="Times New Roman"/>
                <w:b/>
                <w:i/>
                <w:noProof/>
              </w:rPr>
              <w:t>Breast is Best</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_Toc60587546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1</w:t>
            </w:r>
            <w:r w:rsidR="00784C4E" w:rsidRPr="003650BB">
              <w:rPr>
                <w:rFonts w:ascii="Times New Roman" w:hAnsi="Times New Roman" w:cs="Times New Roman"/>
                <w:noProof/>
                <w:webHidden/>
              </w:rPr>
              <w:fldChar w:fldCharType="end"/>
            </w:r>
          </w:hyperlink>
        </w:p>
        <w:p w14:paraId="165682F3" w14:textId="1D40DEEC" w:rsidR="00784C4E" w:rsidRPr="003650BB" w:rsidRDefault="00A82636">
          <w:pPr>
            <w:pStyle w:val="TOC3"/>
            <w:tabs>
              <w:tab w:val="right" w:leader="dot" w:pos="9350"/>
            </w:tabs>
            <w:rPr>
              <w:rFonts w:ascii="Times New Roman" w:hAnsi="Times New Roman" w:cs="Times New Roman"/>
              <w:noProof/>
              <w:sz w:val="22"/>
              <w:szCs w:val="22"/>
            </w:rPr>
          </w:pPr>
          <w:hyperlink w:anchor="_Toc60587547" w:history="1">
            <w:r w:rsidR="00784C4E" w:rsidRPr="003650BB">
              <w:rPr>
                <w:rStyle w:val="Hyperlink"/>
                <w:rFonts w:ascii="Times New Roman" w:hAnsi="Times New Roman" w:cs="Times New Roman"/>
                <w:b/>
                <w:i/>
                <w:noProof/>
              </w:rPr>
              <w:t>Influences on Breastfeeding</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_Toc60587547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3</w:t>
            </w:r>
            <w:r w:rsidR="00784C4E" w:rsidRPr="003650BB">
              <w:rPr>
                <w:rFonts w:ascii="Times New Roman" w:hAnsi="Times New Roman" w:cs="Times New Roman"/>
                <w:noProof/>
                <w:webHidden/>
              </w:rPr>
              <w:fldChar w:fldCharType="end"/>
            </w:r>
          </w:hyperlink>
        </w:p>
        <w:p w14:paraId="0FEA628C" w14:textId="597C64C8" w:rsidR="00784C4E" w:rsidRPr="003650BB" w:rsidRDefault="00A82636">
          <w:pPr>
            <w:pStyle w:val="TOC3"/>
            <w:tabs>
              <w:tab w:val="right" w:leader="dot" w:pos="9350"/>
            </w:tabs>
            <w:rPr>
              <w:rFonts w:ascii="Times New Roman" w:hAnsi="Times New Roman" w:cs="Times New Roman"/>
              <w:noProof/>
              <w:sz w:val="22"/>
              <w:szCs w:val="22"/>
            </w:rPr>
          </w:pPr>
          <w:hyperlink w:anchor="_Toc60587548" w:history="1">
            <w:r w:rsidR="00784C4E" w:rsidRPr="003650BB">
              <w:rPr>
                <w:rStyle w:val="Hyperlink"/>
                <w:rFonts w:ascii="Times New Roman" w:hAnsi="Times New Roman" w:cs="Times New Roman"/>
                <w:b/>
                <w:i/>
                <w:noProof/>
              </w:rPr>
              <w:t>Perceived milk supply</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_Toc60587548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6</w:t>
            </w:r>
            <w:r w:rsidR="00784C4E" w:rsidRPr="003650BB">
              <w:rPr>
                <w:rFonts w:ascii="Times New Roman" w:hAnsi="Times New Roman" w:cs="Times New Roman"/>
                <w:noProof/>
                <w:webHidden/>
              </w:rPr>
              <w:fldChar w:fldCharType="end"/>
            </w:r>
          </w:hyperlink>
        </w:p>
        <w:p w14:paraId="2DD3462A" w14:textId="16F47F0E" w:rsidR="00784C4E" w:rsidRPr="003650BB" w:rsidRDefault="00A82636">
          <w:pPr>
            <w:pStyle w:val="TOC3"/>
            <w:tabs>
              <w:tab w:val="right" w:leader="dot" w:pos="9350"/>
            </w:tabs>
            <w:rPr>
              <w:rFonts w:ascii="Times New Roman" w:hAnsi="Times New Roman" w:cs="Times New Roman"/>
              <w:noProof/>
              <w:sz w:val="22"/>
              <w:szCs w:val="22"/>
            </w:rPr>
          </w:pPr>
          <w:hyperlink w:anchor="_Toc60587549" w:history="1">
            <w:r w:rsidR="00784C4E" w:rsidRPr="003650BB">
              <w:rPr>
                <w:rStyle w:val="Hyperlink"/>
                <w:rFonts w:ascii="Times New Roman" w:hAnsi="Times New Roman" w:cs="Times New Roman"/>
                <w:b/>
                <w:i/>
                <w:noProof/>
                <w:shd w:val="clear" w:color="auto" w:fill="FFFFFF"/>
              </w:rPr>
              <w:t>Tethered Oral Tissues</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_Toc60587549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8</w:t>
            </w:r>
            <w:r w:rsidR="00784C4E" w:rsidRPr="003650BB">
              <w:rPr>
                <w:rFonts w:ascii="Times New Roman" w:hAnsi="Times New Roman" w:cs="Times New Roman"/>
                <w:noProof/>
                <w:webHidden/>
              </w:rPr>
              <w:fldChar w:fldCharType="end"/>
            </w:r>
          </w:hyperlink>
        </w:p>
        <w:p w14:paraId="1D3780AB" w14:textId="5A901329" w:rsidR="00784C4E" w:rsidRPr="003650BB" w:rsidRDefault="00A82636">
          <w:pPr>
            <w:pStyle w:val="TOC2"/>
            <w:tabs>
              <w:tab w:val="right" w:leader="dot" w:pos="9350"/>
            </w:tabs>
            <w:rPr>
              <w:rFonts w:ascii="Times New Roman" w:hAnsi="Times New Roman" w:cs="Times New Roman"/>
              <w:noProof/>
              <w:sz w:val="22"/>
              <w:szCs w:val="22"/>
            </w:rPr>
          </w:pPr>
          <w:hyperlink w:anchor="_Toc60587550" w:history="1">
            <w:r w:rsidR="00784C4E" w:rsidRPr="003650BB">
              <w:rPr>
                <w:rStyle w:val="Hyperlink"/>
                <w:rFonts w:ascii="Times New Roman" w:hAnsi="Times New Roman" w:cs="Times New Roman"/>
                <w:b/>
                <w:noProof/>
              </w:rPr>
              <w:t>Maternal Perceptions</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_Toc60587550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11</w:t>
            </w:r>
            <w:r w:rsidR="00784C4E" w:rsidRPr="003650BB">
              <w:rPr>
                <w:rFonts w:ascii="Times New Roman" w:hAnsi="Times New Roman" w:cs="Times New Roman"/>
                <w:noProof/>
                <w:webHidden/>
              </w:rPr>
              <w:fldChar w:fldCharType="end"/>
            </w:r>
          </w:hyperlink>
        </w:p>
        <w:p w14:paraId="754FD791" w14:textId="52D4D56B" w:rsidR="00784C4E" w:rsidRPr="003650BB" w:rsidRDefault="00A82636">
          <w:pPr>
            <w:pStyle w:val="TOC3"/>
            <w:tabs>
              <w:tab w:val="right" w:leader="dot" w:pos="9350"/>
            </w:tabs>
            <w:rPr>
              <w:rFonts w:ascii="Times New Roman" w:hAnsi="Times New Roman" w:cs="Times New Roman"/>
              <w:noProof/>
              <w:sz w:val="22"/>
              <w:szCs w:val="22"/>
            </w:rPr>
          </w:pPr>
          <w:hyperlink w:anchor="_Toc60587551" w:history="1">
            <w:r w:rsidR="00784C4E" w:rsidRPr="003650BB">
              <w:rPr>
                <w:rStyle w:val="Hyperlink"/>
                <w:rFonts w:ascii="Times New Roman" w:hAnsi="Times New Roman" w:cs="Times New Roman"/>
                <w:b/>
                <w:i/>
                <w:noProof/>
              </w:rPr>
              <w:t>Seeking intervention</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_Toc60587551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12</w:t>
            </w:r>
            <w:r w:rsidR="00784C4E" w:rsidRPr="003650BB">
              <w:rPr>
                <w:rFonts w:ascii="Times New Roman" w:hAnsi="Times New Roman" w:cs="Times New Roman"/>
                <w:noProof/>
                <w:webHidden/>
              </w:rPr>
              <w:fldChar w:fldCharType="end"/>
            </w:r>
          </w:hyperlink>
        </w:p>
        <w:p w14:paraId="130DBF67" w14:textId="58EC4B6B" w:rsidR="00784C4E" w:rsidRPr="003650BB" w:rsidRDefault="00A82636">
          <w:pPr>
            <w:pStyle w:val="TOC3"/>
            <w:tabs>
              <w:tab w:val="right" w:leader="dot" w:pos="9350"/>
            </w:tabs>
            <w:rPr>
              <w:rFonts w:ascii="Times New Roman" w:hAnsi="Times New Roman" w:cs="Times New Roman"/>
              <w:noProof/>
              <w:sz w:val="22"/>
              <w:szCs w:val="22"/>
            </w:rPr>
          </w:pPr>
          <w:hyperlink w:anchor="_Toc60587552" w:history="1">
            <w:r w:rsidR="00784C4E" w:rsidRPr="003650BB">
              <w:rPr>
                <w:rStyle w:val="Hyperlink"/>
                <w:rFonts w:ascii="Times New Roman" w:hAnsi="Times New Roman" w:cs="Times New Roman"/>
                <w:b/>
                <w:i/>
                <w:noProof/>
              </w:rPr>
              <w:t>Intervention impact</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_Toc60587552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14</w:t>
            </w:r>
            <w:r w:rsidR="00784C4E" w:rsidRPr="003650BB">
              <w:rPr>
                <w:rFonts w:ascii="Times New Roman" w:hAnsi="Times New Roman" w:cs="Times New Roman"/>
                <w:noProof/>
                <w:webHidden/>
              </w:rPr>
              <w:fldChar w:fldCharType="end"/>
            </w:r>
          </w:hyperlink>
        </w:p>
        <w:p w14:paraId="11749149" w14:textId="36D88EF0" w:rsidR="00784C4E" w:rsidRPr="003650BB" w:rsidRDefault="00A82636">
          <w:pPr>
            <w:pStyle w:val="TOC2"/>
            <w:tabs>
              <w:tab w:val="right" w:leader="dot" w:pos="9350"/>
            </w:tabs>
            <w:rPr>
              <w:rFonts w:ascii="Times New Roman" w:hAnsi="Times New Roman" w:cs="Times New Roman"/>
              <w:noProof/>
              <w:sz w:val="22"/>
              <w:szCs w:val="22"/>
            </w:rPr>
          </w:pPr>
          <w:hyperlink w:anchor="_Toc60587553" w:history="1">
            <w:r w:rsidR="00784C4E" w:rsidRPr="003650BB">
              <w:rPr>
                <w:rStyle w:val="Hyperlink"/>
                <w:rFonts w:ascii="Times New Roman" w:hAnsi="Times New Roman" w:cs="Times New Roman"/>
                <w:b/>
                <w:noProof/>
              </w:rPr>
              <w:t>Research Aims</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_Toc60587553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18</w:t>
            </w:r>
            <w:r w:rsidR="00784C4E" w:rsidRPr="003650BB">
              <w:rPr>
                <w:rFonts w:ascii="Times New Roman" w:hAnsi="Times New Roman" w:cs="Times New Roman"/>
                <w:noProof/>
                <w:webHidden/>
              </w:rPr>
              <w:fldChar w:fldCharType="end"/>
            </w:r>
          </w:hyperlink>
        </w:p>
        <w:p w14:paraId="3FF66035" w14:textId="33AA35FE" w:rsidR="00784C4E" w:rsidRPr="003650BB" w:rsidRDefault="00A82636">
          <w:pPr>
            <w:pStyle w:val="TOC1"/>
            <w:rPr>
              <w:rFonts w:ascii="Times New Roman" w:hAnsi="Times New Roman" w:cs="Times New Roman"/>
              <w:noProof/>
              <w:sz w:val="22"/>
              <w:szCs w:val="22"/>
            </w:rPr>
          </w:pPr>
          <w:hyperlink w:anchor="_Toc60587554" w:history="1">
            <w:r w:rsidR="00784C4E" w:rsidRPr="003650BB">
              <w:rPr>
                <w:rStyle w:val="Hyperlink"/>
                <w:rFonts w:ascii="Times New Roman" w:eastAsiaTheme="minorHAnsi" w:hAnsi="Times New Roman" w:cs="Times New Roman"/>
                <w:noProof/>
              </w:rPr>
              <w:t>CHAPTER 2: MANUSCRIPT FOR PUBLICATION</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_Toc60587554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19</w:t>
            </w:r>
            <w:r w:rsidR="00784C4E" w:rsidRPr="003650BB">
              <w:rPr>
                <w:rFonts w:ascii="Times New Roman" w:hAnsi="Times New Roman" w:cs="Times New Roman"/>
                <w:noProof/>
                <w:webHidden/>
              </w:rPr>
              <w:fldChar w:fldCharType="end"/>
            </w:r>
          </w:hyperlink>
        </w:p>
        <w:p w14:paraId="69D59E0E" w14:textId="6E2F7AB7" w:rsidR="00784C4E" w:rsidRPr="003650BB" w:rsidRDefault="00A82636">
          <w:pPr>
            <w:pStyle w:val="TOC2"/>
            <w:tabs>
              <w:tab w:val="right" w:leader="dot" w:pos="9350"/>
            </w:tabs>
            <w:rPr>
              <w:rFonts w:ascii="Times New Roman" w:hAnsi="Times New Roman" w:cs="Times New Roman"/>
              <w:noProof/>
              <w:sz w:val="22"/>
              <w:szCs w:val="22"/>
            </w:rPr>
          </w:pPr>
          <w:hyperlink w:anchor="_Toc60587555" w:history="1">
            <w:r w:rsidR="00784C4E" w:rsidRPr="003650BB">
              <w:rPr>
                <w:rStyle w:val="Hyperlink"/>
                <w:rFonts w:ascii="Times New Roman" w:eastAsiaTheme="minorHAnsi" w:hAnsi="Times New Roman" w:cs="Times New Roman"/>
                <w:b/>
                <w:noProof/>
              </w:rPr>
              <w:t>Background</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_Toc60587555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19</w:t>
            </w:r>
            <w:r w:rsidR="00784C4E" w:rsidRPr="003650BB">
              <w:rPr>
                <w:rFonts w:ascii="Times New Roman" w:hAnsi="Times New Roman" w:cs="Times New Roman"/>
                <w:noProof/>
                <w:webHidden/>
              </w:rPr>
              <w:fldChar w:fldCharType="end"/>
            </w:r>
          </w:hyperlink>
        </w:p>
        <w:p w14:paraId="431D5FE5" w14:textId="52AC597D" w:rsidR="00784C4E" w:rsidRPr="003650BB" w:rsidRDefault="00A82636">
          <w:pPr>
            <w:pStyle w:val="TOC2"/>
            <w:tabs>
              <w:tab w:val="right" w:leader="dot" w:pos="9350"/>
            </w:tabs>
            <w:rPr>
              <w:rFonts w:ascii="Times New Roman" w:hAnsi="Times New Roman" w:cs="Times New Roman"/>
              <w:noProof/>
              <w:sz w:val="22"/>
              <w:szCs w:val="22"/>
            </w:rPr>
          </w:pPr>
          <w:hyperlink w:anchor="_Toc60587556" w:history="1">
            <w:r w:rsidR="00784C4E" w:rsidRPr="003650BB">
              <w:rPr>
                <w:rStyle w:val="Hyperlink"/>
                <w:rFonts w:ascii="Times New Roman" w:eastAsiaTheme="minorHAnsi" w:hAnsi="Times New Roman" w:cs="Times New Roman"/>
                <w:b/>
                <w:noProof/>
              </w:rPr>
              <w:t>Methods</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_Toc60587556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21</w:t>
            </w:r>
            <w:r w:rsidR="00784C4E" w:rsidRPr="003650BB">
              <w:rPr>
                <w:rFonts w:ascii="Times New Roman" w:hAnsi="Times New Roman" w:cs="Times New Roman"/>
                <w:noProof/>
                <w:webHidden/>
              </w:rPr>
              <w:fldChar w:fldCharType="end"/>
            </w:r>
          </w:hyperlink>
        </w:p>
        <w:p w14:paraId="58F4A1BE" w14:textId="56C3AFD0" w:rsidR="00784C4E" w:rsidRPr="003650BB" w:rsidRDefault="00A82636">
          <w:pPr>
            <w:pStyle w:val="TOC3"/>
            <w:tabs>
              <w:tab w:val="right" w:leader="dot" w:pos="9350"/>
            </w:tabs>
            <w:rPr>
              <w:rFonts w:ascii="Times New Roman" w:hAnsi="Times New Roman" w:cs="Times New Roman"/>
              <w:noProof/>
              <w:sz w:val="22"/>
              <w:szCs w:val="22"/>
            </w:rPr>
          </w:pPr>
          <w:hyperlink w:anchor="_Toc60587557" w:history="1">
            <w:r w:rsidR="00784C4E" w:rsidRPr="003650BB">
              <w:rPr>
                <w:rStyle w:val="Hyperlink"/>
                <w:rFonts w:ascii="Times New Roman" w:eastAsiaTheme="minorHAnsi" w:hAnsi="Times New Roman" w:cs="Times New Roman"/>
                <w:b/>
                <w:i/>
                <w:noProof/>
              </w:rPr>
              <w:t>Research Design</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_Toc60587557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21</w:t>
            </w:r>
            <w:r w:rsidR="00784C4E" w:rsidRPr="003650BB">
              <w:rPr>
                <w:rFonts w:ascii="Times New Roman" w:hAnsi="Times New Roman" w:cs="Times New Roman"/>
                <w:noProof/>
                <w:webHidden/>
              </w:rPr>
              <w:fldChar w:fldCharType="end"/>
            </w:r>
          </w:hyperlink>
        </w:p>
        <w:p w14:paraId="3BEDCFCA" w14:textId="19A3F522" w:rsidR="00784C4E" w:rsidRPr="003650BB" w:rsidRDefault="00A82636">
          <w:pPr>
            <w:pStyle w:val="TOC3"/>
            <w:tabs>
              <w:tab w:val="right" w:leader="dot" w:pos="9350"/>
            </w:tabs>
            <w:rPr>
              <w:rFonts w:ascii="Times New Roman" w:hAnsi="Times New Roman" w:cs="Times New Roman"/>
              <w:noProof/>
              <w:sz w:val="22"/>
              <w:szCs w:val="22"/>
            </w:rPr>
          </w:pPr>
          <w:hyperlink w:anchor="_Toc60587558" w:history="1">
            <w:r w:rsidR="00784C4E" w:rsidRPr="003650BB">
              <w:rPr>
                <w:rStyle w:val="Hyperlink"/>
                <w:rFonts w:ascii="Times New Roman" w:eastAsiaTheme="minorHAnsi" w:hAnsi="Times New Roman" w:cs="Times New Roman"/>
                <w:b/>
                <w:i/>
                <w:noProof/>
              </w:rPr>
              <w:t>Survey Instrument</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_Toc60587558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22</w:t>
            </w:r>
            <w:r w:rsidR="00784C4E" w:rsidRPr="003650BB">
              <w:rPr>
                <w:rFonts w:ascii="Times New Roman" w:hAnsi="Times New Roman" w:cs="Times New Roman"/>
                <w:noProof/>
                <w:webHidden/>
              </w:rPr>
              <w:fldChar w:fldCharType="end"/>
            </w:r>
          </w:hyperlink>
        </w:p>
        <w:p w14:paraId="2D494316" w14:textId="306FDC40" w:rsidR="00784C4E" w:rsidRPr="003650BB" w:rsidRDefault="00A82636">
          <w:pPr>
            <w:pStyle w:val="TOC3"/>
            <w:tabs>
              <w:tab w:val="right" w:leader="dot" w:pos="9350"/>
            </w:tabs>
            <w:rPr>
              <w:rFonts w:ascii="Times New Roman" w:hAnsi="Times New Roman" w:cs="Times New Roman"/>
              <w:noProof/>
              <w:sz w:val="22"/>
              <w:szCs w:val="22"/>
            </w:rPr>
          </w:pPr>
          <w:hyperlink w:anchor="_Toc60587559" w:history="1">
            <w:r w:rsidR="00784C4E" w:rsidRPr="003650BB">
              <w:rPr>
                <w:rStyle w:val="Hyperlink"/>
                <w:rFonts w:ascii="Times New Roman" w:eastAsiaTheme="minorHAnsi" w:hAnsi="Times New Roman" w:cs="Times New Roman"/>
                <w:b/>
                <w:i/>
                <w:noProof/>
              </w:rPr>
              <w:t>Study Population and Recruitment</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_Toc60587559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22</w:t>
            </w:r>
            <w:r w:rsidR="00784C4E" w:rsidRPr="003650BB">
              <w:rPr>
                <w:rFonts w:ascii="Times New Roman" w:hAnsi="Times New Roman" w:cs="Times New Roman"/>
                <w:noProof/>
                <w:webHidden/>
              </w:rPr>
              <w:fldChar w:fldCharType="end"/>
            </w:r>
          </w:hyperlink>
        </w:p>
        <w:p w14:paraId="6E9F8080" w14:textId="4B133E68" w:rsidR="00784C4E" w:rsidRPr="003650BB" w:rsidRDefault="00A82636">
          <w:pPr>
            <w:pStyle w:val="TOC3"/>
            <w:tabs>
              <w:tab w:val="right" w:leader="dot" w:pos="9350"/>
            </w:tabs>
            <w:rPr>
              <w:rFonts w:ascii="Times New Roman" w:hAnsi="Times New Roman" w:cs="Times New Roman"/>
              <w:noProof/>
              <w:sz w:val="22"/>
              <w:szCs w:val="22"/>
            </w:rPr>
          </w:pPr>
          <w:hyperlink w:anchor="_Toc60587560" w:history="1">
            <w:r w:rsidR="00784C4E" w:rsidRPr="003650BB">
              <w:rPr>
                <w:rStyle w:val="Hyperlink"/>
                <w:rFonts w:ascii="Times New Roman" w:eastAsiaTheme="minorHAnsi" w:hAnsi="Times New Roman" w:cs="Times New Roman"/>
                <w:b/>
                <w:i/>
                <w:noProof/>
              </w:rPr>
              <w:t>Sample Size</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_Toc60587560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22</w:t>
            </w:r>
            <w:r w:rsidR="00784C4E" w:rsidRPr="003650BB">
              <w:rPr>
                <w:rFonts w:ascii="Times New Roman" w:hAnsi="Times New Roman" w:cs="Times New Roman"/>
                <w:noProof/>
                <w:webHidden/>
              </w:rPr>
              <w:fldChar w:fldCharType="end"/>
            </w:r>
          </w:hyperlink>
        </w:p>
        <w:p w14:paraId="7811A2B6" w14:textId="256B2219" w:rsidR="00784C4E" w:rsidRPr="003650BB" w:rsidRDefault="00A82636">
          <w:pPr>
            <w:pStyle w:val="TOC3"/>
            <w:tabs>
              <w:tab w:val="right" w:leader="dot" w:pos="9350"/>
            </w:tabs>
            <w:rPr>
              <w:rFonts w:ascii="Times New Roman" w:hAnsi="Times New Roman" w:cs="Times New Roman"/>
              <w:noProof/>
              <w:sz w:val="22"/>
              <w:szCs w:val="22"/>
            </w:rPr>
          </w:pPr>
          <w:hyperlink w:anchor="_Toc60587561" w:history="1">
            <w:r w:rsidR="00784C4E" w:rsidRPr="003650BB">
              <w:rPr>
                <w:rStyle w:val="Hyperlink"/>
                <w:rFonts w:ascii="Times New Roman" w:eastAsiaTheme="minorHAnsi" w:hAnsi="Times New Roman" w:cs="Times New Roman"/>
                <w:b/>
                <w:i/>
                <w:noProof/>
              </w:rPr>
              <w:t>Data Collection</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_Toc60587561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23</w:t>
            </w:r>
            <w:r w:rsidR="00784C4E" w:rsidRPr="003650BB">
              <w:rPr>
                <w:rFonts w:ascii="Times New Roman" w:hAnsi="Times New Roman" w:cs="Times New Roman"/>
                <w:noProof/>
                <w:webHidden/>
              </w:rPr>
              <w:fldChar w:fldCharType="end"/>
            </w:r>
          </w:hyperlink>
        </w:p>
        <w:p w14:paraId="579C15D4" w14:textId="594390FE" w:rsidR="00784C4E" w:rsidRPr="003650BB" w:rsidRDefault="00A82636">
          <w:pPr>
            <w:pStyle w:val="TOC3"/>
            <w:tabs>
              <w:tab w:val="right" w:leader="dot" w:pos="9350"/>
            </w:tabs>
            <w:rPr>
              <w:rFonts w:ascii="Times New Roman" w:hAnsi="Times New Roman" w:cs="Times New Roman"/>
              <w:noProof/>
              <w:sz w:val="22"/>
              <w:szCs w:val="22"/>
            </w:rPr>
          </w:pPr>
          <w:hyperlink w:anchor="_Toc60587562" w:history="1">
            <w:r w:rsidR="00784C4E" w:rsidRPr="003650BB">
              <w:rPr>
                <w:rStyle w:val="Hyperlink"/>
                <w:rFonts w:ascii="Times New Roman" w:eastAsiaTheme="minorHAnsi" w:hAnsi="Times New Roman" w:cs="Times New Roman"/>
                <w:b/>
                <w:i/>
                <w:noProof/>
              </w:rPr>
              <w:t>Data Analysis</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_Toc60587562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23</w:t>
            </w:r>
            <w:r w:rsidR="00784C4E" w:rsidRPr="003650BB">
              <w:rPr>
                <w:rFonts w:ascii="Times New Roman" w:hAnsi="Times New Roman" w:cs="Times New Roman"/>
                <w:noProof/>
                <w:webHidden/>
              </w:rPr>
              <w:fldChar w:fldCharType="end"/>
            </w:r>
          </w:hyperlink>
        </w:p>
        <w:p w14:paraId="19FE4DA5" w14:textId="55F949C0" w:rsidR="00784C4E" w:rsidRPr="003650BB" w:rsidRDefault="00A82636">
          <w:pPr>
            <w:pStyle w:val="TOC2"/>
            <w:tabs>
              <w:tab w:val="right" w:leader="dot" w:pos="9350"/>
            </w:tabs>
            <w:rPr>
              <w:rFonts w:ascii="Times New Roman" w:hAnsi="Times New Roman" w:cs="Times New Roman"/>
              <w:noProof/>
              <w:sz w:val="22"/>
              <w:szCs w:val="22"/>
            </w:rPr>
          </w:pPr>
          <w:hyperlink w:anchor="_Toc60587563" w:history="1">
            <w:r w:rsidR="00784C4E" w:rsidRPr="003650BB">
              <w:rPr>
                <w:rStyle w:val="Hyperlink"/>
                <w:rFonts w:ascii="Times New Roman" w:eastAsiaTheme="minorHAnsi" w:hAnsi="Times New Roman" w:cs="Times New Roman"/>
                <w:b/>
                <w:noProof/>
              </w:rPr>
              <w:t>Results</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_Toc60587563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24</w:t>
            </w:r>
            <w:r w:rsidR="00784C4E" w:rsidRPr="003650BB">
              <w:rPr>
                <w:rFonts w:ascii="Times New Roman" w:hAnsi="Times New Roman" w:cs="Times New Roman"/>
                <w:noProof/>
                <w:webHidden/>
              </w:rPr>
              <w:fldChar w:fldCharType="end"/>
            </w:r>
          </w:hyperlink>
        </w:p>
        <w:p w14:paraId="4BF56E6F" w14:textId="0C6736C1" w:rsidR="00784C4E" w:rsidRPr="003650BB" w:rsidRDefault="00A82636">
          <w:pPr>
            <w:pStyle w:val="TOC3"/>
            <w:tabs>
              <w:tab w:val="right" w:leader="dot" w:pos="9350"/>
            </w:tabs>
            <w:rPr>
              <w:rFonts w:ascii="Times New Roman" w:hAnsi="Times New Roman" w:cs="Times New Roman"/>
              <w:noProof/>
              <w:sz w:val="22"/>
              <w:szCs w:val="22"/>
            </w:rPr>
          </w:pPr>
          <w:hyperlink w:anchor="_Toc60587564" w:history="1">
            <w:r w:rsidR="00784C4E" w:rsidRPr="003650BB">
              <w:rPr>
                <w:rStyle w:val="Hyperlink"/>
                <w:rFonts w:ascii="Times New Roman" w:eastAsiaTheme="minorHAnsi" w:hAnsi="Times New Roman" w:cs="Times New Roman"/>
                <w:b/>
                <w:i/>
                <w:noProof/>
              </w:rPr>
              <w:t>Future Studies</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_Toc60587564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36</w:t>
            </w:r>
            <w:r w:rsidR="00784C4E" w:rsidRPr="003650BB">
              <w:rPr>
                <w:rFonts w:ascii="Times New Roman" w:hAnsi="Times New Roman" w:cs="Times New Roman"/>
                <w:noProof/>
                <w:webHidden/>
              </w:rPr>
              <w:fldChar w:fldCharType="end"/>
            </w:r>
          </w:hyperlink>
        </w:p>
        <w:p w14:paraId="219A7AB5" w14:textId="2948C409" w:rsidR="00784C4E" w:rsidRPr="003650BB" w:rsidRDefault="00A82636">
          <w:pPr>
            <w:pStyle w:val="TOC2"/>
            <w:tabs>
              <w:tab w:val="right" w:leader="dot" w:pos="9350"/>
            </w:tabs>
            <w:rPr>
              <w:rFonts w:ascii="Times New Roman" w:hAnsi="Times New Roman" w:cs="Times New Roman"/>
              <w:noProof/>
              <w:sz w:val="22"/>
              <w:szCs w:val="22"/>
            </w:rPr>
          </w:pPr>
          <w:hyperlink w:anchor="_Toc60587565" w:history="1">
            <w:r w:rsidR="00784C4E" w:rsidRPr="003650BB">
              <w:rPr>
                <w:rStyle w:val="Hyperlink"/>
                <w:rFonts w:ascii="Times New Roman" w:eastAsiaTheme="minorHAnsi" w:hAnsi="Times New Roman" w:cs="Times New Roman"/>
                <w:b/>
                <w:noProof/>
              </w:rPr>
              <w:t>Limitations</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_Toc60587565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37</w:t>
            </w:r>
            <w:r w:rsidR="00784C4E" w:rsidRPr="003650BB">
              <w:rPr>
                <w:rFonts w:ascii="Times New Roman" w:hAnsi="Times New Roman" w:cs="Times New Roman"/>
                <w:noProof/>
                <w:webHidden/>
              </w:rPr>
              <w:fldChar w:fldCharType="end"/>
            </w:r>
          </w:hyperlink>
        </w:p>
        <w:p w14:paraId="3E623830" w14:textId="6C0D1333" w:rsidR="00784C4E" w:rsidRPr="003650BB" w:rsidRDefault="00A82636">
          <w:pPr>
            <w:pStyle w:val="TOC2"/>
            <w:tabs>
              <w:tab w:val="right" w:leader="dot" w:pos="9350"/>
            </w:tabs>
            <w:rPr>
              <w:rFonts w:ascii="Times New Roman" w:hAnsi="Times New Roman" w:cs="Times New Roman"/>
              <w:noProof/>
              <w:sz w:val="22"/>
              <w:szCs w:val="22"/>
            </w:rPr>
          </w:pPr>
          <w:hyperlink w:anchor="_Toc60587566" w:history="1">
            <w:r w:rsidR="00784C4E" w:rsidRPr="003650BB">
              <w:rPr>
                <w:rStyle w:val="Hyperlink"/>
                <w:rFonts w:ascii="Times New Roman" w:eastAsiaTheme="minorHAnsi" w:hAnsi="Times New Roman" w:cs="Times New Roman"/>
                <w:b/>
                <w:noProof/>
              </w:rPr>
              <w:t>Conclusion</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_Toc60587566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37</w:t>
            </w:r>
            <w:r w:rsidR="00784C4E" w:rsidRPr="003650BB">
              <w:rPr>
                <w:rFonts w:ascii="Times New Roman" w:hAnsi="Times New Roman" w:cs="Times New Roman"/>
                <w:noProof/>
                <w:webHidden/>
              </w:rPr>
              <w:fldChar w:fldCharType="end"/>
            </w:r>
          </w:hyperlink>
        </w:p>
        <w:p w14:paraId="59125963" w14:textId="3678AF4F" w:rsidR="00784C4E" w:rsidRPr="003650BB" w:rsidRDefault="00A82636">
          <w:pPr>
            <w:pStyle w:val="TOC2"/>
            <w:tabs>
              <w:tab w:val="right" w:leader="dot" w:pos="9350"/>
            </w:tabs>
            <w:rPr>
              <w:rFonts w:ascii="Times New Roman" w:hAnsi="Times New Roman" w:cs="Times New Roman"/>
              <w:noProof/>
              <w:sz w:val="22"/>
              <w:szCs w:val="22"/>
            </w:rPr>
          </w:pPr>
          <w:hyperlink w:anchor="_Toc60587567" w:history="1">
            <w:r w:rsidR="00784C4E" w:rsidRPr="003650BB">
              <w:rPr>
                <w:rStyle w:val="Hyperlink"/>
                <w:rFonts w:ascii="Times New Roman" w:eastAsiaTheme="minorHAnsi" w:hAnsi="Times New Roman" w:cs="Times New Roman"/>
                <w:b/>
                <w:noProof/>
              </w:rPr>
              <w:t>Conflicts of Interest</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_Toc60587567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37</w:t>
            </w:r>
            <w:r w:rsidR="00784C4E" w:rsidRPr="003650BB">
              <w:rPr>
                <w:rFonts w:ascii="Times New Roman" w:hAnsi="Times New Roman" w:cs="Times New Roman"/>
                <w:noProof/>
                <w:webHidden/>
              </w:rPr>
              <w:fldChar w:fldCharType="end"/>
            </w:r>
          </w:hyperlink>
        </w:p>
        <w:p w14:paraId="2FFBFD8A" w14:textId="303C65F2" w:rsidR="00784C4E" w:rsidRPr="003650BB" w:rsidRDefault="00A82636">
          <w:pPr>
            <w:pStyle w:val="TOC1"/>
            <w:rPr>
              <w:rFonts w:ascii="Times New Roman" w:hAnsi="Times New Roman" w:cs="Times New Roman"/>
              <w:noProof/>
              <w:sz w:val="22"/>
              <w:szCs w:val="22"/>
            </w:rPr>
          </w:pPr>
          <w:hyperlink w:anchor="_Toc60587568" w:history="1">
            <w:r w:rsidR="00784C4E" w:rsidRPr="003650BB">
              <w:rPr>
                <w:rStyle w:val="Hyperlink"/>
                <w:rFonts w:ascii="Times New Roman" w:eastAsiaTheme="minorHAnsi" w:hAnsi="Times New Roman" w:cs="Times New Roman"/>
                <w:noProof/>
              </w:rPr>
              <w:t>CHAPTER 3: EXPANDED METHODS – PRELIMINARY ANALYSES</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_Toc60587568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38</w:t>
            </w:r>
            <w:r w:rsidR="00784C4E" w:rsidRPr="003650BB">
              <w:rPr>
                <w:rFonts w:ascii="Times New Roman" w:hAnsi="Times New Roman" w:cs="Times New Roman"/>
                <w:noProof/>
                <w:webHidden/>
              </w:rPr>
              <w:fldChar w:fldCharType="end"/>
            </w:r>
          </w:hyperlink>
        </w:p>
        <w:p w14:paraId="713A510D" w14:textId="4A0CF0F1" w:rsidR="00784C4E" w:rsidRPr="003650BB" w:rsidRDefault="00A82636">
          <w:pPr>
            <w:pStyle w:val="TOC1"/>
            <w:rPr>
              <w:rFonts w:ascii="Times New Roman" w:hAnsi="Times New Roman" w:cs="Times New Roman"/>
              <w:noProof/>
              <w:sz w:val="22"/>
              <w:szCs w:val="22"/>
            </w:rPr>
          </w:pPr>
          <w:hyperlink w:anchor="_Toc60587569" w:history="1">
            <w:r w:rsidR="00784C4E" w:rsidRPr="003650BB">
              <w:rPr>
                <w:rStyle w:val="Hyperlink"/>
                <w:rFonts w:ascii="Times New Roman" w:eastAsiaTheme="minorHAnsi" w:hAnsi="Times New Roman" w:cs="Times New Roman"/>
                <w:noProof/>
              </w:rPr>
              <w:t>REFERENCES</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_Toc60587569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46</w:t>
            </w:r>
            <w:r w:rsidR="00784C4E" w:rsidRPr="003650BB">
              <w:rPr>
                <w:rFonts w:ascii="Times New Roman" w:hAnsi="Times New Roman" w:cs="Times New Roman"/>
                <w:noProof/>
                <w:webHidden/>
              </w:rPr>
              <w:fldChar w:fldCharType="end"/>
            </w:r>
          </w:hyperlink>
        </w:p>
        <w:p w14:paraId="65444938" w14:textId="2CFF293D" w:rsidR="00784C4E" w:rsidRPr="003650BB" w:rsidRDefault="00A82636">
          <w:pPr>
            <w:pStyle w:val="TOC1"/>
            <w:rPr>
              <w:rFonts w:ascii="Times New Roman" w:hAnsi="Times New Roman" w:cs="Times New Roman"/>
              <w:noProof/>
              <w:sz w:val="22"/>
              <w:szCs w:val="22"/>
            </w:rPr>
          </w:pPr>
          <w:hyperlink w:anchor="_Toc60587570" w:history="1">
            <w:r w:rsidR="00784C4E" w:rsidRPr="003650BB">
              <w:rPr>
                <w:rStyle w:val="Hyperlink"/>
                <w:rFonts w:ascii="Times New Roman" w:eastAsiaTheme="minorHAnsi" w:hAnsi="Times New Roman" w:cs="Times New Roman"/>
                <w:noProof/>
              </w:rPr>
              <w:t>APPENDIX – FULL SURVEY</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_Toc60587570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52</w:t>
            </w:r>
            <w:r w:rsidR="00784C4E" w:rsidRPr="003650BB">
              <w:rPr>
                <w:rFonts w:ascii="Times New Roman" w:hAnsi="Times New Roman" w:cs="Times New Roman"/>
                <w:noProof/>
                <w:webHidden/>
              </w:rPr>
              <w:fldChar w:fldCharType="end"/>
            </w:r>
          </w:hyperlink>
        </w:p>
        <w:p w14:paraId="07B9DFF6" w14:textId="494087EA" w:rsidR="00784C4E" w:rsidRPr="003650BB" w:rsidRDefault="00A82636">
          <w:pPr>
            <w:pStyle w:val="TOC1"/>
            <w:rPr>
              <w:rFonts w:ascii="Times New Roman" w:hAnsi="Times New Roman" w:cs="Times New Roman"/>
              <w:noProof/>
              <w:sz w:val="22"/>
              <w:szCs w:val="22"/>
            </w:rPr>
          </w:pPr>
          <w:hyperlink w:anchor="_Toc60587571" w:history="1">
            <w:r w:rsidR="00784C4E" w:rsidRPr="003650BB">
              <w:rPr>
                <w:rStyle w:val="Hyperlink"/>
                <w:rFonts w:ascii="Times New Roman" w:eastAsiaTheme="minorHAnsi" w:hAnsi="Times New Roman" w:cs="Times New Roman"/>
                <w:noProof/>
              </w:rPr>
              <w:t>VITA</w:t>
            </w:r>
            <w:r w:rsidR="00784C4E" w:rsidRPr="003650BB">
              <w:rPr>
                <w:rFonts w:ascii="Times New Roman" w:hAnsi="Times New Roman" w:cs="Times New Roman"/>
                <w:noProof/>
                <w:webHidden/>
              </w:rPr>
              <w:tab/>
            </w:r>
            <w:r w:rsidR="00784C4E" w:rsidRPr="003650BB">
              <w:rPr>
                <w:rFonts w:ascii="Times New Roman" w:hAnsi="Times New Roman" w:cs="Times New Roman"/>
                <w:noProof/>
                <w:webHidden/>
              </w:rPr>
              <w:fldChar w:fldCharType="begin"/>
            </w:r>
            <w:r w:rsidR="00784C4E" w:rsidRPr="003650BB">
              <w:rPr>
                <w:rFonts w:ascii="Times New Roman" w:hAnsi="Times New Roman" w:cs="Times New Roman"/>
                <w:noProof/>
                <w:webHidden/>
              </w:rPr>
              <w:instrText xml:space="preserve"> PAGEREF _Toc60587571 \h </w:instrText>
            </w:r>
            <w:r w:rsidR="00784C4E" w:rsidRPr="003650BB">
              <w:rPr>
                <w:rFonts w:ascii="Times New Roman" w:hAnsi="Times New Roman" w:cs="Times New Roman"/>
                <w:noProof/>
                <w:webHidden/>
              </w:rPr>
            </w:r>
            <w:r w:rsidR="00784C4E" w:rsidRPr="003650BB">
              <w:rPr>
                <w:rFonts w:ascii="Times New Roman" w:hAnsi="Times New Roman" w:cs="Times New Roman"/>
                <w:noProof/>
                <w:webHidden/>
              </w:rPr>
              <w:fldChar w:fldCharType="separate"/>
            </w:r>
            <w:r w:rsidR="00DB0C68">
              <w:rPr>
                <w:rFonts w:ascii="Times New Roman" w:hAnsi="Times New Roman" w:cs="Times New Roman"/>
                <w:noProof/>
                <w:webHidden/>
              </w:rPr>
              <w:t>67</w:t>
            </w:r>
            <w:r w:rsidR="00784C4E" w:rsidRPr="003650BB">
              <w:rPr>
                <w:rFonts w:ascii="Times New Roman" w:hAnsi="Times New Roman" w:cs="Times New Roman"/>
                <w:noProof/>
                <w:webHidden/>
              </w:rPr>
              <w:fldChar w:fldCharType="end"/>
            </w:r>
          </w:hyperlink>
        </w:p>
        <w:p w14:paraId="00D18217" w14:textId="66066D21" w:rsidR="00D13DEF" w:rsidRDefault="00D13DEF">
          <w:r w:rsidRPr="003650BB">
            <w:rPr>
              <w:rFonts w:ascii="Times New Roman" w:hAnsi="Times New Roman" w:cs="Times New Roman"/>
              <w:b/>
              <w:bCs/>
              <w:noProof/>
            </w:rPr>
            <w:fldChar w:fldCharType="end"/>
          </w:r>
        </w:p>
      </w:sdtContent>
    </w:sdt>
    <w:p w14:paraId="007855CC" w14:textId="77777777" w:rsidR="00543086" w:rsidRPr="0022014E" w:rsidRDefault="00A0150B" w:rsidP="009126BF">
      <w:pPr>
        <w:jc w:val="center"/>
        <w:rPr>
          <w:rFonts w:ascii="Times New Roman" w:hAnsi="Times New Roman" w:cs="Times New Roman"/>
          <w:sz w:val="24"/>
          <w:szCs w:val="24"/>
        </w:rPr>
      </w:pPr>
      <w:r>
        <w:rPr>
          <w:rFonts w:ascii="Times New Roman" w:hAnsi="Times New Roman" w:cs="Times New Roman"/>
          <w:sz w:val="24"/>
          <w:szCs w:val="24"/>
        </w:rPr>
        <w:br w:type="page"/>
      </w:r>
      <w:r w:rsidR="00B32A94">
        <w:rPr>
          <w:rFonts w:ascii="Times New Roman" w:hAnsi="Times New Roman" w:cs="Times New Roman"/>
          <w:sz w:val="24"/>
          <w:szCs w:val="24"/>
        </w:rPr>
        <w:lastRenderedPageBreak/>
        <w:t>L</w:t>
      </w:r>
      <w:r w:rsidR="00543086" w:rsidRPr="0022014E">
        <w:rPr>
          <w:rFonts w:ascii="Times New Roman" w:hAnsi="Times New Roman" w:cs="Times New Roman"/>
          <w:sz w:val="24"/>
          <w:szCs w:val="24"/>
        </w:rPr>
        <w:t>IST OF TABLES</w:t>
      </w:r>
    </w:p>
    <w:p w14:paraId="23801162" w14:textId="77777777" w:rsidR="00543086" w:rsidRPr="009126BF" w:rsidRDefault="00CD2718" w:rsidP="009126BF">
      <w:pPr>
        <w:spacing w:line="240" w:lineRule="auto"/>
        <w:jc w:val="both"/>
        <w:rPr>
          <w:rFonts w:ascii="Times New Roman" w:hAnsi="Times New Roman" w:cs="Times New Roman"/>
          <w:sz w:val="24"/>
          <w:szCs w:val="24"/>
        </w:rPr>
      </w:pPr>
      <w:r w:rsidRPr="009126BF">
        <w:rPr>
          <w:rFonts w:ascii="Times New Roman" w:hAnsi="Times New Roman" w:cs="Times New Roman"/>
          <w:sz w:val="24"/>
          <w:szCs w:val="24"/>
        </w:rPr>
        <w:t>Table 1. Healthy People 2020 Breastfeeding Objectives and U.S. Breastfeeding Rates from the 2020 Breastfeeding Report Card</w:t>
      </w:r>
      <w:r w:rsidR="00BC511B" w:rsidRPr="009126BF">
        <w:rPr>
          <w:rFonts w:ascii="Times New Roman" w:hAnsi="Times New Roman" w:cs="Times New Roman"/>
          <w:sz w:val="24"/>
          <w:szCs w:val="24"/>
        </w:rPr>
        <w:t>……………………………………</w:t>
      </w:r>
      <w:r w:rsidR="00B5799A" w:rsidRPr="009126BF">
        <w:rPr>
          <w:rFonts w:ascii="Times New Roman" w:hAnsi="Times New Roman" w:cs="Times New Roman"/>
          <w:sz w:val="24"/>
          <w:szCs w:val="24"/>
        </w:rPr>
        <w:t>……………………</w:t>
      </w:r>
      <w:r w:rsidR="009126BF" w:rsidRPr="009126BF">
        <w:rPr>
          <w:rFonts w:ascii="Times New Roman" w:hAnsi="Times New Roman" w:cs="Times New Roman"/>
          <w:sz w:val="24"/>
          <w:szCs w:val="24"/>
        </w:rPr>
        <w:t>.</w:t>
      </w:r>
      <w:r w:rsidR="00B5799A" w:rsidRPr="009126BF">
        <w:rPr>
          <w:rFonts w:ascii="Times New Roman" w:hAnsi="Times New Roman" w:cs="Times New Roman"/>
          <w:sz w:val="24"/>
          <w:szCs w:val="24"/>
        </w:rPr>
        <w:t>……….</w:t>
      </w:r>
      <w:r w:rsidR="00D84300" w:rsidRPr="009126BF">
        <w:rPr>
          <w:rFonts w:ascii="Times New Roman" w:hAnsi="Times New Roman" w:cs="Times New Roman"/>
          <w:sz w:val="24"/>
          <w:szCs w:val="24"/>
        </w:rPr>
        <w:t xml:space="preserve"> </w:t>
      </w:r>
      <w:r w:rsidR="00B5799A" w:rsidRPr="009126BF">
        <w:rPr>
          <w:rFonts w:ascii="Times New Roman" w:hAnsi="Times New Roman" w:cs="Times New Roman"/>
          <w:sz w:val="24"/>
          <w:szCs w:val="24"/>
        </w:rPr>
        <w:t>2</w:t>
      </w:r>
    </w:p>
    <w:p w14:paraId="0327AA44" w14:textId="553C0C52" w:rsidR="009126BF" w:rsidRPr="009126BF" w:rsidRDefault="005E3382" w:rsidP="009126BF">
      <w:pPr>
        <w:spacing w:line="240" w:lineRule="auto"/>
        <w:jc w:val="both"/>
        <w:rPr>
          <w:rFonts w:ascii="Times New Roman" w:hAnsi="Times New Roman" w:cs="Times New Roman"/>
          <w:sz w:val="24"/>
          <w:szCs w:val="24"/>
        </w:rPr>
      </w:pPr>
      <w:r w:rsidRPr="009126BF">
        <w:rPr>
          <w:rFonts w:ascii="Times New Roman" w:hAnsi="Times New Roman" w:cs="Times New Roman"/>
          <w:sz w:val="24"/>
          <w:szCs w:val="24"/>
        </w:rPr>
        <w:t xml:space="preserve">Table </w:t>
      </w:r>
      <w:r w:rsidR="00BC511B" w:rsidRPr="009126BF">
        <w:rPr>
          <w:rFonts w:ascii="Times New Roman" w:hAnsi="Times New Roman" w:cs="Times New Roman"/>
          <w:sz w:val="24"/>
          <w:szCs w:val="24"/>
        </w:rPr>
        <w:t>2</w:t>
      </w:r>
      <w:r w:rsidRPr="009126BF">
        <w:rPr>
          <w:rFonts w:ascii="Times New Roman" w:hAnsi="Times New Roman" w:cs="Times New Roman"/>
          <w:sz w:val="24"/>
          <w:szCs w:val="24"/>
        </w:rPr>
        <w:t>. Demographic Characteristics of Mothers of Infants Diagnosed with Tethered Oral Tissue Anomalies and Resolved via Surgical Intervention</w:t>
      </w:r>
      <w:r w:rsidR="00BC511B" w:rsidRPr="009126BF">
        <w:rPr>
          <w:rFonts w:ascii="Times New Roman" w:hAnsi="Times New Roman" w:cs="Times New Roman"/>
          <w:sz w:val="24"/>
          <w:szCs w:val="24"/>
        </w:rPr>
        <w:t>……………………………</w:t>
      </w:r>
      <w:r w:rsidR="009126BF" w:rsidRPr="009126BF">
        <w:rPr>
          <w:rFonts w:ascii="Times New Roman" w:hAnsi="Times New Roman" w:cs="Times New Roman"/>
          <w:sz w:val="24"/>
          <w:szCs w:val="24"/>
        </w:rPr>
        <w:t>……….</w:t>
      </w:r>
      <w:r w:rsidR="00282732" w:rsidRPr="009126BF">
        <w:rPr>
          <w:rFonts w:ascii="Times New Roman" w:hAnsi="Times New Roman" w:cs="Times New Roman"/>
          <w:sz w:val="24"/>
          <w:szCs w:val="24"/>
        </w:rPr>
        <w:t>……</w:t>
      </w:r>
      <w:proofErr w:type="gramStart"/>
      <w:r w:rsidR="00282732" w:rsidRPr="009126BF">
        <w:rPr>
          <w:rFonts w:ascii="Times New Roman" w:hAnsi="Times New Roman" w:cs="Times New Roman"/>
          <w:sz w:val="24"/>
          <w:szCs w:val="24"/>
        </w:rPr>
        <w:t>…..</w:t>
      </w:r>
      <w:proofErr w:type="gramEnd"/>
      <w:r w:rsidR="00282732" w:rsidRPr="009126BF">
        <w:rPr>
          <w:rFonts w:ascii="Times New Roman" w:hAnsi="Times New Roman" w:cs="Times New Roman"/>
          <w:sz w:val="24"/>
          <w:szCs w:val="24"/>
        </w:rPr>
        <w:t xml:space="preserve"> </w:t>
      </w:r>
      <w:r w:rsidR="006710FD">
        <w:rPr>
          <w:rFonts w:ascii="Times New Roman" w:hAnsi="Times New Roman" w:cs="Times New Roman"/>
          <w:sz w:val="24"/>
          <w:szCs w:val="24"/>
        </w:rPr>
        <w:t>25</w:t>
      </w:r>
      <w:r w:rsidRPr="009126BF">
        <w:rPr>
          <w:rFonts w:ascii="Times New Roman" w:hAnsi="Times New Roman" w:cs="Times New Roman"/>
          <w:sz w:val="24"/>
          <w:szCs w:val="24"/>
        </w:rPr>
        <w:t xml:space="preserve"> </w:t>
      </w:r>
    </w:p>
    <w:p w14:paraId="23BBACBD" w14:textId="27616974" w:rsidR="009126BF" w:rsidRPr="009126BF" w:rsidRDefault="009126BF" w:rsidP="009126BF">
      <w:pPr>
        <w:spacing w:line="240" w:lineRule="auto"/>
        <w:jc w:val="both"/>
        <w:rPr>
          <w:rFonts w:ascii="Times New Roman" w:eastAsiaTheme="minorHAnsi" w:hAnsi="Times New Roman" w:cs="Times New Roman"/>
          <w:sz w:val="24"/>
          <w:szCs w:val="24"/>
        </w:rPr>
      </w:pPr>
      <w:r w:rsidRPr="009126BF">
        <w:rPr>
          <w:rFonts w:ascii="Times New Roman" w:eastAsiaTheme="minorHAnsi" w:hAnsi="Times New Roman" w:cs="Times New Roman"/>
          <w:sz w:val="24"/>
          <w:szCs w:val="24"/>
        </w:rPr>
        <w:t>Table 3. Mothers’ Reported Reasons for Seeking Assistance from a Healthcare Provider</w:t>
      </w:r>
      <w:r>
        <w:rPr>
          <w:rFonts w:ascii="Times New Roman" w:eastAsiaTheme="minorHAnsi" w:hAnsi="Times New Roman" w:cs="Times New Roman"/>
          <w:sz w:val="24"/>
          <w:szCs w:val="24"/>
        </w:rPr>
        <w:t xml:space="preserve">……... </w:t>
      </w:r>
      <w:r w:rsidR="006710FD">
        <w:rPr>
          <w:rFonts w:ascii="Times New Roman" w:eastAsiaTheme="minorHAnsi" w:hAnsi="Times New Roman" w:cs="Times New Roman"/>
          <w:sz w:val="24"/>
          <w:szCs w:val="24"/>
        </w:rPr>
        <w:t>26</w:t>
      </w:r>
    </w:p>
    <w:p w14:paraId="71DE8911" w14:textId="03B5FFB2" w:rsidR="009126BF" w:rsidRPr="009126BF" w:rsidRDefault="009126BF" w:rsidP="009126BF">
      <w:pPr>
        <w:spacing w:line="240" w:lineRule="auto"/>
        <w:jc w:val="both"/>
        <w:rPr>
          <w:rFonts w:ascii="Times New Roman" w:eastAsiaTheme="minorHAnsi" w:hAnsi="Times New Roman" w:cs="Times New Roman"/>
          <w:sz w:val="24"/>
          <w:szCs w:val="24"/>
        </w:rPr>
      </w:pPr>
      <w:r w:rsidRPr="009126BF">
        <w:rPr>
          <w:rFonts w:ascii="Times New Roman" w:eastAsiaTheme="minorHAnsi" w:hAnsi="Times New Roman" w:cs="Times New Roman"/>
          <w:sz w:val="24"/>
          <w:szCs w:val="24"/>
        </w:rPr>
        <w:t>Table 4. Maternal Identification of Specific Tethered Oral Tissue(s) Released</w:t>
      </w:r>
      <w:r>
        <w:rPr>
          <w:rFonts w:ascii="Times New Roman" w:eastAsiaTheme="minorHAnsi" w:hAnsi="Times New Roman" w:cs="Times New Roman"/>
          <w:sz w:val="24"/>
          <w:szCs w:val="24"/>
        </w:rPr>
        <w:t xml:space="preserve">……………….... </w:t>
      </w:r>
      <w:r w:rsidR="006710FD">
        <w:rPr>
          <w:rFonts w:ascii="Times New Roman" w:eastAsiaTheme="minorHAnsi" w:hAnsi="Times New Roman" w:cs="Times New Roman"/>
          <w:sz w:val="24"/>
          <w:szCs w:val="24"/>
        </w:rPr>
        <w:t>28</w:t>
      </w:r>
    </w:p>
    <w:p w14:paraId="013D456E" w14:textId="57DC985B" w:rsidR="009126BF" w:rsidRPr="009126BF" w:rsidRDefault="009126BF" w:rsidP="009126BF">
      <w:pPr>
        <w:spacing w:line="240" w:lineRule="auto"/>
        <w:jc w:val="both"/>
        <w:rPr>
          <w:rFonts w:ascii="Times New Roman" w:eastAsiaTheme="minorHAnsi" w:hAnsi="Times New Roman" w:cs="Times New Roman"/>
          <w:sz w:val="24"/>
          <w:szCs w:val="24"/>
        </w:rPr>
      </w:pPr>
      <w:r w:rsidRPr="009126BF">
        <w:rPr>
          <w:rFonts w:ascii="Times New Roman" w:hAnsi="Times New Roman" w:cs="Times New Roman"/>
          <w:sz w:val="24"/>
          <w:szCs w:val="24"/>
        </w:rPr>
        <w:t xml:space="preserve">Table 5. </w:t>
      </w:r>
      <w:r w:rsidRPr="009126BF">
        <w:rPr>
          <w:rFonts w:ascii="Times New Roman" w:eastAsiaTheme="minorHAnsi" w:hAnsi="Times New Roman" w:cs="Times New Roman"/>
          <w:sz w:val="24"/>
          <w:szCs w:val="24"/>
        </w:rPr>
        <w:t>Mothers’ Reported Source(s) for Learning About Tissue Revision</w:t>
      </w:r>
      <w:r>
        <w:rPr>
          <w:rFonts w:ascii="Times New Roman" w:eastAsiaTheme="minorHAnsi" w:hAnsi="Times New Roman" w:cs="Times New Roman"/>
          <w:sz w:val="24"/>
          <w:szCs w:val="24"/>
        </w:rPr>
        <w:t>…………………… 3</w:t>
      </w:r>
      <w:r w:rsidR="006710FD">
        <w:rPr>
          <w:rFonts w:ascii="Times New Roman" w:eastAsiaTheme="minorHAnsi" w:hAnsi="Times New Roman" w:cs="Times New Roman"/>
          <w:sz w:val="24"/>
          <w:szCs w:val="24"/>
        </w:rPr>
        <w:t>0</w:t>
      </w:r>
    </w:p>
    <w:p w14:paraId="269D4C94" w14:textId="2176BAAE" w:rsidR="009126BF" w:rsidRPr="009126BF" w:rsidRDefault="009126BF" w:rsidP="009126BF">
      <w:pPr>
        <w:spacing w:line="240" w:lineRule="auto"/>
        <w:jc w:val="both"/>
        <w:rPr>
          <w:rFonts w:ascii="Times New Roman" w:eastAsiaTheme="minorHAnsi" w:hAnsi="Times New Roman" w:cs="Times New Roman"/>
          <w:sz w:val="24"/>
          <w:szCs w:val="24"/>
        </w:rPr>
      </w:pPr>
      <w:r w:rsidRPr="009126BF">
        <w:rPr>
          <w:rFonts w:ascii="Times New Roman" w:eastAsiaTheme="minorHAnsi" w:hAnsi="Times New Roman" w:cs="Times New Roman"/>
          <w:sz w:val="24"/>
          <w:szCs w:val="24"/>
        </w:rPr>
        <w:t>Table 6. Mothers’ Reported Source(s) of Referral for Tissue Revision Intervention</w:t>
      </w:r>
      <w:r>
        <w:rPr>
          <w:rFonts w:ascii="Times New Roman" w:eastAsiaTheme="minorHAnsi" w:hAnsi="Times New Roman" w:cs="Times New Roman"/>
          <w:sz w:val="24"/>
          <w:szCs w:val="24"/>
        </w:rPr>
        <w:t>………….... 3</w:t>
      </w:r>
      <w:r w:rsidR="006710FD">
        <w:rPr>
          <w:rFonts w:ascii="Times New Roman" w:eastAsiaTheme="minorHAnsi" w:hAnsi="Times New Roman" w:cs="Times New Roman"/>
          <w:sz w:val="24"/>
          <w:szCs w:val="24"/>
        </w:rPr>
        <w:t>0</w:t>
      </w:r>
    </w:p>
    <w:p w14:paraId="7B8F8568" w14:textId="6E16DF01" w:rsidR="009126BF" w:rsidRPr="009126BF" w:rsidRDefault="009126BF" w:rsidP="009126BF">
      <w:pPr>
        <w:spacing w:line="240" w:lineRule="auto"/>
        <w:jc w:val="both"/>
        <w:rPr>
          <w:rFonts w:ascii="Times New Roman" w:eastAsiaTheme="minorHAnsi" w:hAnsi="Times New Roman" w:cs="Times New Roman"/>
          <w:sz w:val="24"/>
          <w:szCs w:val="24"/>
        </w:rPr>
      </w:pPr>
      <w:r w:rsidRPr="009126BF">
        <w:rPr>
          <w:rFonts w:ascii="Times New Roman" w:eastAsiaTheme="minorHAnsi" w:hAnsi="Times New Roman" w:cs="Times New Roman"/>
          <w:sz w:val="24"/>
          <w:szCs w:val="24"/>
        </w:rPr>
        <w:t>Table 7. Mothers’ Reported Discipline(s) Performing Tissue Revision(s)</w:t>
      </w:r>
      <w:r>
        <w:rPr>
          <w:rFonts w:ascii="Times New Roman" w:eastAsiaTheme="minorHAnsi" w:hAnsi="Times New Roman" w:cs="Times New Roman"/>
          <w:sz w:val="24"/>
          <w:szCs w:val="24"/>
        </w:rPr>
        <w:t>…………………….... 3</w:t>
      </w:r>
      <w:r w:rsidR="006710FD">
        <w:rPr>
          <w:rFonts w:ascii="Times New Roman" w:eastAsiaTheme="minorHAnsi" w:hAnsi="Times New Roman" w:cs="Times New Roman"/>
          <w:sz w:val="24"/>
          <w:szCs w:val="24"/>
        </w:rPr>
        <w:t>2</w:t>
      </w:r>
    </w:p>
    <w:p w14:paraId="4BFDE29A" w14:textId="116E27BE" w:rsidR="009126BF" w:rsidRPr="009126BF" w:rsidRDefault="009126BF" w:rsidP="009126BF">
      <w:pPr>
        <w:spacing w:line="240" w:lineRule="auto"/>
        <w:jc w:val="both"/>
        <w:rPr>
          <w:rFonts w:ascii="Times New Roman" w:eastAsiaTheme="minorHAnsi" w:hAnsi="Times New Roman" w:cs="Times New Roman"/>
          <w:sz w:val="24"/>
          <w:szCs w:val="24"/>
        </w:rPr>
      </w:pPr>
      <w:r w:rsidRPr="009126BF">
        <w:rPr>
          <w:rFonts w:ascii="Times New Roman" w:eastAsiaTheme="minorHAnsi" w:hAnsi="Times New Roman" w:cs="Times New Roman"/>
          <w:sz w:val="24"/>
          <w:szCs w:val="24"/>
        </w:rPr>
        <w:t>Table 8. Perceived Maternal Nipple Pain Before and After Tissue Release</w:t>
      </w:r>
      <w:r>
        <w:rPr>
          <w:rFonts w:ascii="Times New Roman" w:eastAsiaTheme="minorHAnsi" w:hAnsi="Times New Roman" w:cs="Times New Roman"/>
          <w:sz w:val="24"/>
          <w:szCs w:val="24"/>
        </w:rPr>
        <w:t>…………………</w:t>
      </w:r>
      <w:proofErr w:type="gramStart"/>
      <w:r>
        <w:rPr>
          <w:rFonts w:ascii="Times New Roman" w:eastAsiaTheme="minorHAnsi" w:hAnsi="Times New Roman" w:cs="Times New Roman"/>
          <w:sz w:val="24"/>
          <w:szCs w:val="24"/>
        </w:rPr>
        <w:t>…..</w:t>
      </w:r>
      <w:proofErr w:type="gramEnd"/>
      <w:r>
        <w:rPr>
          <w:rFonts w:ascii="Times New Roman" w:eastAsiaTheme="minorHAnsi" w:hAnsi="Times New Roman" w:cs="Times New Roman"/>
          <w:sz w:val="24"/>
          <w:szCs w:val="24"/>
        </w:rPr>
        <w:t xml:space="preserve"> 3</w:t>
      </w:r>
      <w:r w:rsidR="006710FD">
        <w:rPr>
          <w:rFonts w:ascii="Times New Roman" w:eastAsiaTheme="minorHAnsi" w:hAnsi="Times New Roman" w:cs="Times New Roman"/>
          <w:sz w:val="24"/>
          <w:szCs w:val="24"/>
        </w:rPr>
        <w:t>2</w:t>
      </w:r>
    </w:p>
    <w:p w14:paraId="65EAFAE5" w14:textId="328E0808" w:rsidR="009126BF" w:rsidRPr="009126BF" w:rsidRDefault="009126BF" w:rsidP="009126BF">
      <w:pPr>
        <w:spacing w:line="240" w:lineRule="auto"/>
        <w:jc w:val="both"/>
        <w:rPr>
          <w:rFonts w:ascii="Times New Roman" w:hAnsi="Times New Roman" w:cs="Times New Roman"/>
          <w:sz w:val="24"/>
          <w:szCs w:val="24"/>
        </w:rPr>
      </w:pPr>
      <w:r w:rsidRPr="009126BF">
        <w:rPr>
          <w:rFonts w:ascii="Times New Roman" w:hAnsi="Times New Roman" w:cs="Times New Roman"/>
          <w:sz w:val="24"/>
          <w:szCs w:val="24"/>
        </w:rPr>
        <w:t xml:space="preserve">Table 9. </w:t>
      </w:r>
      <w:bookmarkStart w:id="2" w:name="_Hlk61678686"/>
      <w:r w:rsidRPr="009126BF">
        <w:rPr>
          <w:rFonts w:ascii="Times New Roman" w:hAnsi="Times New Roman" w:cs="Times New Roman"/>
          <w:sz w:val="24"/>
          <w:szCs w:val="24"/>
        </w:rPr>
        <w:t>Demographic Characteristics of Mothers of Infants Diagnosed with Tethered Oral Tissue Anomalies Resolved via Surgical Intervention</w:t>
      </w:r>
      <w:bookmarkEnd w:id="2"/>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4</w:t>
      </w:r>
      <w:r w:rsidR="006710FD">
        <w:rPr>
          <w:rFonts w:ascii="Times New Roman" w:hAnsi="Times New Roman" w:cs="Times New Roman"/>
          <w:sz w:val="24"/>
          <w:szCs w:val="24"/>
        </w:rPr>
        <w:t>1</w:t>
      </w:r>
    </w:p>
    <w:p w14:paraId="02A811F1" w14:textId="3B7CA427" w:rsidR="009126BF" w:rsidRPr="009126BF" w:rsidRDefault="009126BF" w:rsidP="009126BF">
      <w:pPr>
        <w:spacing w:line="240" w:lineRule="auto"/>
        <w:jc w:val="both"/>
        <w:rPr>
          <w:rFonts w:ascii="Times New Roman" w:hAnsi="Times New Roman" w:cs="Times New Roman"/>
          <w:sz w:val="24"/>
          <w:szCs w:val="24"/>
        </w:rPr>
      </w:pPr>
      <w:r w:rsidRPr="009126BF">
        <w:rPr>
          <w:rFonts w:ascii="Times New Roman" w:hAnsi="Times New Roman" w:cs="Times New Roman"/>
          <w:sz w:val="24"/>
          <w:szCs w:val="24"/>
        </w:rPr>
        <w:t xml:space="preserve">Table 10. Mothers’ Perceptions on Sources of Learning about, </w:t>
      </w:r>
      <w:proofErr w:type="gramStart"/>
      <w:r w:rsidRPr="009126BF">
        <w:rPr>
          <w:rFonts w:ascii="Times New Roman" w:hAnsi="Times New Roman" w:cs="Times New Roman"/>
          <w:sz w:val="24"/>
          <w:szCs w:val="24"/>
        </w:rPr>
        <w:t>Referring</w:t>
      </w:r>
      <w:proofErr w:type="gramEnd"/>
      <w:r w:rsidRPr="009126BF">
        <w:rPr>
          <w:rFonts w:ascii="Times New Roman" w:hAnsi="Times New Roman" w:cs="Times New Roman"/>
          <w:sz w:val="24"/>
          <w:szCs w:val="24"/>
        </w:rPr>
        <w:t xml:space="preserve"> to, and Performing Interventions</w:t>
      </w:r>
      <w:r>
        <w:rPr>
          <w:rFonts w:ascii="Times New Roman" w:hAnsi="Times New Roman" w:cs="Times New Roman"/>
          <w:sz w:val="24"/>
          <w:szCs w:val="24"/>
        </w:rPr>
        <w:t>…………………………………………………………………………………</w:t>
      </w:r>
      <w:r w:rsidR="006710FD">
        <w:rPr>
          <w:rFonts w:ascii="Times New Roman" w:hAnsi="Times New Roman" w:cs="Times New Roman"/>
          <w:sz w:val="24"/>
          <w:szCs w:val="24"/>
        </w:rPr>
        <w:t>....</w:t>
      </w:r>
      <w:r>
        <w:rPr>
          <w:rFonts w:ascii="Times New Roman" w:hAnsi="Times New Roman" w:cs="Times New Roman"/>
          <w:sz w:val="24"/>
          <w:szCs w:val="24"/>
        </w:rPr>
        <w:t>..</w:t>
      </w:r>
      <w:r w:rsidR="006710FD">
        <w:rPr>
          <w:rFonts w:ascii="Times New Roman" w:hAnsi="Times New Roman" w:cs="Times New Roman"/>
          <w:sz w:val="24"/>
          <w:szCs w:val="24"/>
        </w:rPr>
        <w:t xml:space="preserve"> </w:t>
      </w:r>
      <w:r>
        <w:rPr>
          <w:rFonts w:ascii="Times New Roman" w:hAnsi="Times New Roman" w:cs="Times New Roman"/>
          <w:sz w:val="24"/>
          <w:szCs w:val="24"/>
        </w:rPr>
        <w:t>4</w:t>
      </w:r>
      <w:r w:rsidR="006710FD">
        <w:rPr>
          <w:rFonts w:ascii="Times New Roman" w:hAnsi="Times New Roman" w:cs="Times New Roman"/>
          <w:sz w:val="24"/>
          <w:szCs w:val="24"/>
        </w:rPr>
        <w:t>2</w:t>
      </w:r>
    </w:p>
    <w:p w14:paraId="04C4E980" w14:textId="419A776C" w:rsidR="009126BF" w:rsidRPr="009126BF" w:rsidRDefault="009126BF" w:rsidP="009126BF">
      <w:pPr>
        <w:jc w:val="both"/>
        <w:rPr>
          <w:rFonts w:ascii="Times New Roman" w:hAnsi="Times New Roman" w:cs="Times New Roman"/>
          <w:sz w:val="24"/>
          <w:szCs w:val="24"/>
        </w:rPr>
      </w:pPr>
      <w:r w:rsidRPr="009126BF">
        <w:rPr>
          <w:rFonts w:ascii="Times New Roman" w:hAnsi="Times New Roman" w:cs="Times New Roman"/>
          <w:sz w:val="24"/>
          <w:szCs w:val="24"/>
        </w:rPr>
        <w:t>Table 11. Perceived Maternal Left and Right Nipple Pain Before and After Tissue Release</w:t>
      </w:r>
      <w:r>
        <w:rPr>
          <w:rFonts w:ascii="Times New Roman" w:hAnsi="Times New Roman" w:cs="Times New Roman"/>
          <w:sz w:val="24"/>
          <w:szCs w:val="24"/>
        </w:rPr>
        <w:t>…… 4</w:t>
      </w:r>
      <w:r w:rsidR="00967022">
        <w:rPr>
          <w:rFonts w:ascii="Times New Roman" w:hAnsi="Times New Roman" w:cs="Times New Roman"/>
          <w:sz w:val="24"/>
          <w:szCs w:val="24"/>
        </w:rPr>
        <w:t>4</w:t>
      </w:r>
    </w:p>
    <w:p w14:paraId="113E87A8" w14:textId="77777777" w:rsidR="009126BF" w:rsidRPr="001C6776" w:rsidRDefault="009126BF" w:rsidP="009126BF">
      <w:pPr>
        <w:spacing w:line="240" w:lineRule="auto"/>
        <w:jc w:val="both"/>
        <w:rPr>
          <w:rFonts w:ascii="Times New Roman" w:hAnsi="Times New Roman" w:cs="Times New Roman"/>
          <w:sz w:val="24"/>
          <w:szCs w:val="24"/>
        </w:rPr>
        <w:sectPr w:rsidR="009126BF" w:rsidRPr="001C6776" w:rsidSect="007F1EA9">
          <w:headerReference w:type="default" r:id="rId11"/>
          <w:footerReference w:type="default" r:id="rId12"/>
          <w:footerReference w:type="first" r:id="rId13"/>
          <w:pgSz w:w="12240" w:h="15840"/>
          <w:pgMar w:top="1440" w:right="1440" w:bottom="1440" w:left="1440" w:header="720" w:footer="720" w:gutter="0"/>
          <w:pgNumType w:fmt="lowerRoman" w:start="1"/>
          <w:cols w:space="720"/>
          <w:titlePg/>
          <w:docGrid w:linePitch="360"/>
        </w:sectPr>
      </w:pPr>
    </w:p>
    <w:p w14:paraId="26E6EC53" w14:textId="77777777" w:rsidR="009F703F" w:rsidRPr="006462D2" w:rsidRDefault="009F703F" w:rsidP="008C6C17">
      <w:pPr>
        <w:pStyle w:val="Heading1"/>
        <w:spacing w:before="0" w:line="480" w:lineRule="auto"/>
        <w:jc w:val="center"/>
        <w:rPr>
          <w:rFonts w:ascii="Times New Roman" w:hAnsi="Times New Roman" w:cs="Times New Roman"/>
          <w:color w:val="auto"/>
          <w:sz w:val="24"/>
          <w:szCs w:val="24"/>
        </w:rPr>
      </w:pPr>
      <w:bookmarkStart w:id="3" w:name="_Toc60587544"/>
      <w:r w:rsidRPr="006462D2">
        <w:rPr>
          <w:rFonts w:ascii="Times New Roman" w:hAnsi="Times New Roman" w:cs="Times New Roman"/>
          <w:color w:val="auto"/>
          <w:sz w:val="24"/>
          <w:szCs w:val="24"/>
        </w:rPr>
        <w:lastRenderedPageBreak/>
        <w:t>CHAPTER 1: LITERATURE REVIEW</w:t>
      </w:r>
      <w:bookmarkEnd w:id="3"/>
    </w:p>
    <w:p w14:paraId="0404EE81" w14:textId="77777777" w:rsidR="007D5FC1" w:rsidRPr="006462D2" w:rsidRDefault="009F703F" w:rsidP="008C6C17">
      <w:pPr>
        <w:pStyle w:val="Heading2"/>
        <w:spacing w:before="0" w:line="480" w:lineRule="auto"/>
        <w:jc w:val="center"/>
        <w:rPr>
          <w:rFonts w:ascii="Times New Roman" w:hAnsi="Times New Roman" w:cs="Times New Roman"/>
          <w:b/>
          <w:sz w:val="24"/>
          <w:szCs w:val="24"/>
        </w:rPr>
      </w:pPr>
      <w:bookmarkStart w:id="4" w:name="_Toc60587545"/>
      <w:r w:rsidRPr="006462D2">
        <w:rPr>
          <w:rFonts w:ascii="Times New Roman" w:hAnsi="Times New Roman" w:cs="Times New Roman"/>
          <w:b/>
          <w:sz w:val="24"/>
          <w:szCs w:val="24"/>
        </w:rPr>
        <w:t>Breastfeeding</w:t>
      </w:r>
      <w:bookmarkEnd w:id="4"/>
    </w:p>
    <w:p w14:paraId="4C3E8B7D" w14:textId="77777777" w:rsidR="009F703F" w:rsidRPr="00862563" w:rsidRDefault="009F703F" w:rsidP="008C6C17">
      <w:pPr>
        <w:pStyle w:val="Heading3"/>
        <w:spacing w:before="0" w:line="480" w:lineRule="auto"/>
        <w:rPr>
          <w:rFonts w:ascii="Times New Roman" w:hAnsi="Times New Roman" w:cs="Times New Roman"/>
          <w:b/>
          <w:i/>
          <w:color w:val="auto"/>
        </w:rPr>
      </w:pPr>
      <w:bookmarkStart w:id="5" w:name="_Toc60587546"/>
      <w:r w:rsidRPr="00862563">
        <w:rPr>
          <w:rFonts w:ascii="Times New Roman" w:hAnsi="Times New Roman" w:cs="Times New Roman"/>
          <w:b/>
          <w:i/>
          <w:color w:val="auto"/>
        </w:rPr>
        <w:t>Breast is Best</w:t>
      </w:r>
      <w:bookmarkEnd w:id="5"/>
    </w:p>
    <w:p w14:paraId="167A1A95" w14:textId="77777777" w:rsidR="00C13106" w:rsidRPr="001C6776" w:rsidRDefault="009F703F" w:rsidP="00C13106">
      <w:pPr>
        <w:spacing w:after="0" w:line="480" w:lineRule="auto"/>
        <w:rPr>
          <w:rFonts w:ascii="Times New Roman" w:hAnsi="Times New Roman" w:cs="Times New Roman"/>
          <w:sz w:val="24"/>
          <w:szCs w:val="24"/>
        </w:rPr>
      </w:pPr>
      <w:r w:rsidRPr="001C6776">
        <w:rPr>
          <w:rFonts w:ascii="Times New Roman" w:hAnsi="Times New Roman" w:cs="Times New Roman"/>
          <w:sz w:val="24"/>
          <w:szCs w:val="24"/>
        </w:rPr>
        <w:tab/>
      </w:r>
      <w:r w:rsidR="00C13106" w:rsidRPr="001C6776">
        <w:rPr>
          <w:rFonts w:ascii="Times New Roman" w:hAnsi="Times New Roman" w:cs="Times New Roman"/>
          <w:sz w:val="24"/>
          <w:szCs w:val="24"/>
        </w:rPr>
        <w:t>It is known that breastfeeding is almost always the best nutrition for an infant (</w:t>
      </w:r>
      <w:bookmarkStart w:id="6" w:name="_Hlk54200544"/>
      <w:r w:rsidR="00C13106" w:rsidRPr="001C6776">
        <w:rPr>
          <w:rFonts w:ascii="Times New Roman" w:hAnsi="Times New Roman" w:cs="Times New Roman"/>
          <w:sz w:val="24"/>
          <w:szCs w:val="24"/>
        </w:rPr>
        <w:t xml:space="preserve">Eidelman &amp; </w:t>
      </w:r>
      <w:proofErr w:type="spellStart"/>
      <w:r w:rsidR="00C13106" w:rsidRPr="001C6776">
        <w:rPr>
          <w:rFonts w:ascii="Times New Roman" w:hAnsi="Times New Roman" w:cs="Times New Roman"/>
          <w:sz w:val="24"/>
          <w:szCs w:val="24"/>
        </w:rPr>
        <w:t>Schanler</w:t>
      </w:r>
      <w:proofErr w:type="spellEnd"/>
      <w:r w:rsidR="00C13106" w:rsidRPr="001C6776">
        <w:rPr>
          <w:rFonts w:ascii="Times New Roman" w:hAnsi="Times New Roman" w:cs="Times New Roman"/>
          <w:sz w:val="24"/>
          <w:szCs w:val="24"/>
        </w:rPr>
        <w:t xml:space="preserve">, 2012; Lessen &amp; Kavanagh, 2015). </w:t>
      </w:r>
      <w:bookmarkEnd w:id="6"/>
      <w:r w:rsidR="00C13106" w:rsidRPr="001C6776">
        <w:rPr>
          <w:rFonts w:ascii="Times New Roman" w:hAnsi="Times New Roman" w:cs="Times New Roman"/>
          <w:sz w:val="24"/>
          <w:szCs w:val="24"/>
        </w:rPr>
        <w:t>There are many potential benefits of breastfeeding for the mother and the infant, as well as benefits to public health. For example, compared to formula-fed infants, breastfed infants are more likely to experience greater immunity to infections, reduced risk of allergies, reduced risk of developing type 1 or type 2 diabetes mellitus, and potentially reduced risk of developing obesity (</w:t>
      </w:r>
      <w:bookmarkStart w:id="7" w:name="_Hlk54200624"/>
      <w:r w:rsidR="00C13106" w:rsidRPr="001C6776">
        <w:rPr>
          <w:rFonts w:ascii="Times New Roman" w:hAnsi="Times New Roman" w:cs="Times New Roman"/>
          <w:sz w:val="24"/>
          <w:szCs w:val="24"/>
        </w:rPr>
        <w:t xml:space="preserve">Eidelman &amp; </w:t>
      </w:r>
      <w:proofErr w:type="spellStart"/>
      <w:r w:rsidR="00C13106" w:rsidRPr="001C6776">
        <w:rPr>
          <w:rFonts w:ascii="Times New Roman" w:hAnsi="Times New Roman" w:cs="Times New Roman"/>
          <w:sz w:val="24"/>
          <w:szCs w:val="24"/>
        </w:rPr>
        <w:t>Schanler</w:t>
      </w:r>
      <w:proofErr w:type="spellEnd"/>
      <w:r w:rsidR="00C13106" w:rsidRPr="001C6776">
        <w:rPr>
          <w:rFonts w:ascii="Times New Roman" w:hAnsi="Times New Roman" w:cs="Times New Roman"/>
          <w:sz w:val="24"/>
          <w:szCs w:val="24"/>
        </w:rPr>
        <w:t xml:space="preserve">, 2012; Lessen &amp; Kavanagh, 2015). </w:t>
      </w:r>
      <w:bookmarkEnd w:id="7"/>
      <w:r w:rsidR="00C13106" w:rsidRPr="001C6776">
        <w:rPr>
          <w:rFonts w:ascii="Times New Roman" w:hAnsi="Times New Roman" w:cs="Times New Roman"/>
          <w:sz w:val="24"/>
          <w:szCs w:val="24"/>
        </w:rPr>
        <w:t>For the mother, compared to women who formula feed, benefits include faster uterus recovery, decreased postpartum bleeding, potentially more rapid return to pre-pregnancy weight status, and protection from diseases such as breast and ovarian cancers and type 2 diabetes mellitus (</w:t>
      </w:r>
      <w:bookmarkStart w:id="8" w:name="_Hlk54200649"/>
      <w:r w:rsidR="00C13106" w:rsidRPr="001C6776">
        <w:rPr>
          <w:rFonts w:ascii="Times New Roman" w:hAnsi="Times New Roman" w:cs="Times New Roman"/>
          <w:sz w:val="24"/>
          <w:szCs w:val="24"/>
        </w:rPr>
        <w:t xml:space="preserve">Leung &amp; </w:t>
      </w:r>
      <w:proofErr w:type="spellStart"/>
      <w:r w:rsidR="00C13106" w:rsidRPr="001C6776">
        <w:rPr>
          <w:rFonts w:ascii="Times New Roman" w:hAnsi="Times New Roman" w:cs="Times New Roman"/>
          <w:sz w:val="24"/>
          <w:szCs w:val="24"/>
        </w:rPr>
        <w:t>Sauve</w:t>
      </w:r>
      <w:proofErr w:type="spellEnd"/>
      <w:r w:rsidR="00C13106" w:rsidRPr="001C6776">
        <w:rPr>
          <w:rFonts w:ascii="Times New Roman" w:hAnsi="Times New Roman" w:cs="Times New Roman"/>
          <w:sz w:val="24"/>
          <w:szCs w:val="24"/>
        </w:rPr>
        <w:t xml:space="preserve">, </w:t>
      </w:r>
      <w:bookmarkEnd w:id="8"/>
      <w:r w:rsidR="00C13106" w:rsidRPr="001C6776">
        <w:rPr>
          <w:rFonts w:ascii="Times New Roman" w:hAnsi="Times New Roman" w:cs="Times New Roman"/>
          <w:sz w:val="24"/>
          <w:szCs w:val="24"/>
        </w:rPr>
        <w:t xml:space="preserve">2005; Lessen &amp; Kavanagh, 2015). </w:t>
      </w:r>
    </w:p>
    <w:p w14:paraId="655A91F4" w14:textId="77777777" w:rsidR="00C13106" w:rsidRPr="001C6776" w:rsidRDefault="00C13106" w:rsidP="00C13106">
      <w:pPr>
        <w:spacing w:after="0" w:line="480" w:lineRule="auto"/>
        <w:ind w:firstLine="720"/>
        <w:rPr>
          <w:rFonts w:ascii="Times New Roman" w:hAnsi="Times New Roman" w:cs="Times New Roman"/>
          <w:sz w:val="24"/>
          <w:szCs w:val="24"/>
        </w:rPr>
      </w:pPr>
      <w:bookmarkStart w:id="9" w:name="_Hlk54200862"/>
      <w:r w:rsidRPr="001C6776">
        <w:rPr>
          <w:rFonts w:ascii="Times New Roman" w:hAnsi="Times New Roman" w:cs="Times New Roman"/>
          <w:sz w:val="24"/>
          <w:szCs w:val="24"/>
        </w:rPr>
        <w:t xml:space="preserve">Because of these benefits, The American Academy of Pediatrics (AAP) recommends that individuals breastfeed their infant exclusively until about 6 months of life, and then continue to breastfeed for at least up to a year of life along with complementary foods (Eidelman &amp; </w:t>
      </w:r>
      <w:proofErr w:type="spellStart"/>
      <w:r w:rsidRPr="001C6776">
        <w:rPr>
          <w:rFonts w:ascii="Times New Roman" w:hAnsi="Times New Roman" w:cs="Times New Roman"/>
          <w:sz w:val="24"/>
          <w:szCs w:val="24"/>
        </w:rPr>
        <w:t>Schanler</w:t>
      </w:r>
      <w:proofErr w:type="spellEnd"/>
      <w:r w:rsidRPr="001C6776">
        <w:rPr>
          <w:rFonts w:ascii="Times New Roman" w:hAnsi="Times New Roman" w:cs="Times New Roman"/>
          <w:sz w:val="24"/>
          <w:szCs w:val="24"/>
        </w:rPr>
        <w:t>, 2012</w:t>
      </w:r>
      <w:bookmarkEnd w:id="9"/>
      <w:r w:rsidRPr="001C6776">
        <w:rPr>
          <w:rFonts w:ascii="Times New Roman" w:hAnsi="Times New Roman" w:cs="Times New Roman"/>
          <w:sz w:val="24"/>
          <w:szCs w:val="24"/>
        </w:rPr>
        <w:t xml:space="preserve">). Based on these recommendations, </w:t>
      </w:r>
      <w:r w:rsidRPr="001C6776">
        <w:rPr>
          <w:rFonts w:ascii="Times New Roman" w:hAnsi="Times New Roman" w:cs="Times New Roman"/>
          <w:i/>
          <w:sz w:val="24"/>
          <w:szCs w:val="24"/>
        </w:rPr>
        <w:t>Healthy People</w:t>
      </w:r>
      <w:r w:rsidRPr="001C6776">
        <w:rPr>
          <w:rFonts w:ascii="Times New Roman" w:hAnsi="Times New Roman" w:cs="Times New Roman"/>
          <w:sz w:val="24"/>
          <w:szCs w:val="24"/>
        </w:rPr>
        <w:t xml:space="preserve"> includes several objectives which can be used to assess specific breastfeeding behaviors as a nation and in subgroups </w:t>
      </w:r>
      <w:bookmarkStart w:id="10" w:name="_Hlk39151883"/>
      <w:r w:rsidRPr="001C6776">
        <w:rPr>
          <w:rFonts w:ascii="Times New Roman" w:hAnsi="Times New Roman" w:cs="Times New Roman"/>
          <w:sz w:val="24"/>
          <w:szCs w:val="24"/>
          <w:shd w:val="clear" w:color="auto" w:fill="FFFFFF"/>
        </w:rPr>
        <w:t>(</w:t>
      </w:r>
      <w:r w:rsidRPr="001C6776">
        <w:rPr>
          <w:rFonts w:ascii="Times New Roman" w:hAnsi="Times New Roman" w:cs="Times New Roman"/>
          <w:sz w:val="24"/>
          <w:szCs w:val="24"/>
        </w:rPr>
        <w:t xml:space="preserve">U.S. Department of Health and Human Services, 2019). </w:t>
      </w:r>
      <w:bookmarkEnd w:id="10"/>
      <w:r w:rsidRPr="001C6776">
        <w:rPr>
          <w:rFonts w:ascii="Times New Roman" w:hAnsi="Times New Roman" w:cs="Times New Roman"/>
          <w:sz w:val="24"/>
          <w:szCs w:val="24"/>
        </w:rPr>
        <w:t xml:space="preserve">Over the past 20 years, rates of most individual objectives have increased, and many have even exceeded the target rate (Table 1). In </w:t>
      </w:r>
      <w:proofErr w:type="gramStart"/>
      <w:r w:rsidRPr="001C6776">
        <w:rPr>
          <w:rFonts w:ascii="Times New Roman" w:hAnsi="Times New Roman" w:cs="Times New Roman"/>
          <w:sz w:val="24"/>
          <w:szCs w:val="24"/>
        </w:rPr>
        <w:t>fact</w:t>
      </w:r>
      <w:proofErr w:type="gramEnd"/>
      <w:r w:rsidRPr="001C6776">
        <w:rPr>
          <w:rFonts w:ascii="Times New Roman" w:hAnsi="Times New Roman" w:cs="Times New Roman"/>
          <w:sz w:val="24"/>
          <w:szCs w:val="24"/>
        </w:rPr>
        <w:t xml:space="preserve"> these data, reflecting 2017 births, indicate that duration of breastfeeding to 6 months of age, is the only objective that has not yet been met on the national level (</w:t>
      </w:r>
      <w:r w:rsidRPr="001C6776">
        <w:rPr>
          <w:rFonts w:ascii="Times New Roman" w:hAnsi="Times New Roman" w:cs="Times New Roman"/>
          <w:color w:val="333333"/>
          <w:sz w:val="24"/>
          <w:szCs w:val="24"/>
          <w:shd w:val="clear" w:color="auto" w:fill="FFFFFF"/>
        </w:rPr>
        <w:t xml:space="preserve">Center for Disease </w:t>
      </w:r>
      <w:r w:rsidRPr="001C6776">
        <w:rPr>
          <w:rFonts w:ascii="Times New Roman" w:hAnsi="Times New Roman" w:cs="Times New Roman"/>
          <w:sz w:val="24"/>
          <w:szCs w:val="24"/>
          <w:shd w:val="clear" w:color="auto" w:fill="FFFFFF"/>
        </w:rPr>
        <w:t>Control and Prevention (CDC)</w:t>
      </w:r>
      <w:r w:rsidRPr="001C6776">
        <w:rPr>
          <w:rFonts w:ascii="Times New Roman" w:hAnsi="Times New Roman" w:cs="Times New Roman"/>
          <w:sz w:val="24"/>
          <w:szCs w:val="24"/>
        </w:rPr>
        <w:t xml:space="preserve">, 2020). </w:t>
      </w:r>
    </w:p>
    <w:p w14:paraId="5E9E36F3" w14:textId="77777777" w:rsidR="00C13106" w:rsidRPr="001C6776" w:rsidRDefault="00C13106" w:rsidP="00C13106">
      <w:pPr>
        <w:spacing w:after="0" w:line="480" w:lineRule="auto"/>
        <w:rPr>
          <w:rFonts w:ascii="Times New Roman" w:hAnsi="Times New Roman" w:cs="Times New Roman"/>
          <w:sz w:val="24"/>
          <w:szCs w:val="24"/>
        </w:rPr>
      </w:pPr>
    </w:p>
    <w:p w14:paraId="76AEE509" w14:textId="77777777" w:rsidR="00C13106" w:rsidRPr="000B61C8" w:rsidRDefault="00C13106" w:rsidP="00C13106">
      <w:pPr>
        <w:spacing w:after="0" w:line="480" w:lineRule="auto"/>
        <w:rPr>
          <w:rFonts w:ascii="Times New Roman" w:hAnsi="Times New Roman" w:cs="Times New Roman"/>
          <w:b/>
          <w:sz w:val="24"/>
          <w:szCs w:val="24"/>
        </w:rPr>
      </w:pPr>
      <w:r w:rsidRPr="000B61C8">
        <w:rPr>
          <w:rFonts w:ascii="Times New Roman" w:hAnsi="Times New Roman" w:cs="Times New Roman"/>
          <w:b/>
          <w:sz w:val="24"/>
          <w:szCs w:val="24"/>
        </w:rPr>
        <w:t xml:space="preserve">Table 1. Healthy People 2020 Breastfeeding Objectives and U.S. Breastfeeding Rates from the 2020 Breastfeeding Report Card (CDC, 2020)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475"/>
        <w:gridCol w:w="1530"/>
        <w:gridCol w:w="1345"/>
      </w:tblGrid>
      <w:tr w:rsidR="00C13106" w:rsidRPr="001C6776" w14:paraId="759C3478" w14:textId="77777777" w:rsidTr="00BD763B">
        <w:tc>
          <w:tcPr>
            <w:tcW w:w="6475" w:type="dxa"/>
            <w:tcBorders>
              <w:top w:val="single" w:sz="4" w:space="0" w:color="auto"/>
              <w:bottom w:val="single" w:sz="4" w:space="0" w:color="auto"/>
            </w:tcBorders>
          </w:tcPr>
          <w:p w14:paraId="2E958587" w14:textId="77777777" w:rsidR="00C13106" w:rsidRPr="001C6776" w:rsidRDefault="00C13106" w:rsidP="00C13106">
            <w:pPr>
              <w:spacing w:after="0" w:line="480" w:lineRule="auto"/>
              <w:rPr>
                <w:rFonts w:ascii="Times New Roman" w:hAnsi="Times New Roman" w:cs="Times New Roman"/>
                <w:b/>
                <w:sz w:val="24"/>
                <w:szCs w:val="24"/>
              </w:rPr>
            </w:pPr>
            <w:r w:rsidRPr="001C6776">
              <w:rPr>
                <w:rFonts w:ascii="Times New Roman" w:hAnsi="Times New Roman" w:cs="Times New Roman"/>
                <w:b/>
                <w:sz w:val="24"/>
                <w:szCs w:val="24"/>
              </w:rPr>
              <w:t>Healthy People 2020 Breastfeeding Objective</w:t>
            </w:r>
          </w:p>
        </w:tc>
        <w:tc>
          <w:tcPr>
            <w:tcW w:w="1530" w:type="dxa"/>
            <w:tcBorders>
              <w:top w:val="single" w:sz="4" w:space="0" w:color="auto"/>
              <w:bottom w:val="single" w:sz="4" w:space="0" w:color="auto"/>
            </w:tcBorders>
          </w:tcPr>
          <w:p w14:paraId="39305E3D" w14:textId="77777777" w:rsidR="00C13106" w:rsidRPr="001C6776" w:rsidRDefault="00C13106" w:rsidP="00C13106">
            <w:pPr>
              <w:spacing w:after="0" w:line="480" w:lineRule="auto"/>
              <w:jc w:val="center"/>
              <w:rPr>
                <w:rFonts w:ascii="Times New Roman" w:hAnsi="Times New Roman" w:cs="Times New Roman"/>
                <w:b/>
                <w:sz w:val="24"/>
                <w:szCs w:val="24"/>
              </w:rPr>
            </w:pPr>
            <w:r w:rsidRPr="001C6776">
              <w:rPr>
                <w:rFonts w:ascii="Times New Roman" w:hAnsi="Times New Roman" w:cs="Times New Roman"/>
                <w:b/>
                <w:sz w:val="24"/>
                <w:szCs w:val="24"/>
              </w:rPr>
              <w:t>Target Rate</w:t>
            </w:r>
          </w:p>
        </w:tc>
        <w:tc>
          <w:tcPr>
            <w:tcW w:w="1345" w:type="dxa"/>
            <w:tcBorders>
              <w:top w:val="single" w:sz="4" w:space="0" w:color="auto"/>
              <w:bottom w:val="single" w:sz="4" w:space="0" w:color="auto"/>
            </w:tcBorders>
          </w:tcPr>
          <w:p w14:paraId="0F9C2DF8" w14:textId="77777777" w:rsidR="00C13106" w:rsidRPr="001C6776" w:rsidRDefault="00C13106" w:rsidP="00C13106">
            <w:pPr>
              <w:spacing w:after="0" w:line="480" w:lineRule="auto"/>
              <w:jc w:val="center"/>
              <w:rPr>
                <w:rFonts w:ascii="Times New Roman" w:hAnsi="Times New Roman" w:cs="Times New Roman"/>
                <w:b/>
                <w:sz w:val="24"/>
                <w:szCs w:val="24"/>
              </w:rPr>
            </w:pPr>
            <w:r w:rsidRPr="001C6776">
              <w:rPr>
                <w:rFonts w:ascii="Times New Roman" w:hAnsi="Times New Roman" w:cs="Times New Roman"/>
                <w:b/>
                <w:sz w:val="24"/>
                <w:szCs w:val="24"/>
              </w:rPr>
              <w:t>U.S. Rate</w:t>
            </w:r>
            <w:r w:rsidR="00BD763B">
              <w:rPr>
                <w:rFonts w:ascii="Times New Roman" w:hAnsi="Times New Roman" w:cs="Times New Roman"/>
                <w:b/>
                <w:sz w:val="24"/>
                <w:szCs w:val="24"/>
              </w:rPr>
              <w:t>*</w:t>
            </w:r>
            <w:r w:rsidRPr="001C6776">
              <w:rPr>
                <w:rFonts w:ascii="Times New Roman" w:hAnsi="Times New Roman" w:cs="Times New Roman"/>
                <w:b/>
                <w:sz w:val="24"/>
                <w:szCs w:val="24"/>
              </w:rPr>
              <w:t xml:space="preserve"> </w:t>
            </w:r>
          </w:p>
        </w:tc>
      </w:tr>
      <w:tr w:rsidR="00C13106" w:rsidRPr="001C6776" w14:paraId="6D06DF58" w14:textId="77777777" w:rsidTr="00BD763B">
        <w:tc>
          <w:tcPr>
            <w:tcW w:w="6475" w:type="dxa"/>
            <w:tcBorders>
              <w:top w:val="single" w:sz="4" w:space="0" w:color="auto"/>
            </w:tcBorders>
          </w:tcPr>
          <w:p w14:paraId="0495D456" w14:textId="77777777" w:rsidR="00C13106" w:rsidRPr="001C6776" w:rsidRDefault="00C13106" w:rsidP="00C13106">
            <w:pPr>
              <w:spacing w:after="0" w:line="480" w:lineRule="auto"/>
              <w:rPr>
                <w:rFonts w:ascii="Times New Roman" w:hAnsi="Times New Roman" w:cs="Times New Roman"/>
                <w:sz w:val="24"/>
                <w:szCs w:val="24"/>
              </w:rPr>
            </w:pPr>
            <w:r w:rsidRPr="001C6776">
              <w:rPr>
                <w:rFonts w:ascii="Times New Roman" w:hAnsi="Times New Roman" w:cs="Times New Roman"/>
                <w:sz w:val="24"/>
                <w:szCs w:val="24"/>
              </w:rPr>
              <w:t>Increase the proportion of infants who are ever breastfed</w:t>
            </w:r>
          </w:p>
        </w:tc>
        <w:tc>
          <w:tcPr>
            <w:tcW w:w="1530" w:type="dxa"/>
            <w:tcBorders>
              <w:top w:val="single" w:sz="4" w:space="0" w:color="auto"/>
            </w:tcBorders>
          </w:tcPr>
          <w:p w14:paraId="02FF9AB9" w14:textId="77777777" w:rsidR="00C13106" w:rsidRPr="001C6776" w:rsidRDefault="00C13106" w:rsidP="00C13106">
            <w:pPr>
              <w:spacing w:after="0" w:line="480" w:lineRule="auto"/>
              <w:jc w:val="center"/>
              <w:rPr>
                <w:rFonts w:ascii="Times New Roman" w:hAnsi="Times New Roman" w:cs="Times New Roman"/>
                <w:sz w:val="24"/>
                <w:szCs w:val="24"/>
              </w:rPr>
            </w:pPr>
            <w:r w:rsidRPr="001C6776">
              <w:rPr>
                <w:rFonts w:ascii="Times New Roman" w:hAnsi="Times New Roman" w:cs="Times New Roman"/>
                <w:sz w:val="24"/>
                <w:szCs w:val="24"/>
              </w:rPr>
              <w:t>81.9%</w:t>
            </w:r>
          </w:p>
        </w:tc>
        <w:tc>
          <w:tcPr>
            <w:tcW w:w="1345" w:type="dxa"/>
            <w:tcBorders>
              <w:top w:val="single" w:sz="4" w:space="0" w:color="auto"/>
            </w:tcBorders>
          </w:tcPr>
          <w:p w14:paraId="22DF5685" w14:textId="77777777" w:rsidR="00C13106" w:rsidRPr="001C6776" w:rsidRDefault="00C13106" w:rsidP="00C13106">
            <w:pPr>
              <w:spacing w:after="0" w:line="480" w:lineRule="auto"/>
              <w:jc w:val="center"/>
              <w:rPr>
                <w:rFonts w:ascii="Times New Roman" w:hAnsi="Times New Roman" w:cs="Times New Roman"/>
                <w:sz w:val="24"/>
                <w:szCs w:val="24"/>
              </w:rPr>
            </w:pPr>
            <w:r w:rsidRPr="001C6776">
              <w:rPr>
                <w:rFonts w:ascii="Times New Roman" w:hAnsi="Times New Roman" w:cs="Times New Roman"/>
                <w:sz w:val="24"/>
                <w:szCs w:val="24"/>
              </w:rPr>
              <w:t>84.1%</w:t>
            </w:r>
          </w:p>
        </w:tc>
      </w:tr>
      <w:tr w:rsidR="00C13106" w:rsidRPr="001C6776" w14:paraId="08E13C5C" w14:textId="77777777" w:rsidTr="00BD763B">
        <w:tc>
          <w:tcPr>
            <w:tcW w:w="6475" w:type="dxa"/>
          </w:tcPr>
          <w:p w14:paraId="3BB31833" w14:textId="77777777" w:rsidR="00C13106" w:rsidRPr="001C6776" w:rsidRDefault="00C13106" w:rsidP="00C13106">
            <w:pPr>
              <w:spacing w:after="0" w:line="480" w:lineRule="auto"/>
              <w:rPr>
                <w:rFonts w:ascii="Times New Roman" w:hAnsi="Times New Roman" w:cs="Times New Roman"/>
                <w:sz w:val="24"/>
                <w:szCs w:val="24"/>
              </w:rPr>
            </w:pPr>
            <w:r w:rsidRPr="001C6776">
              <w:rPr>
                <w:rFonts w:ascii="Times New Roman" w:hAnsi="Times New Roman" w:cs="Times New Roman"/>
                <w:sz w:val="24"/>
                <w:szCs w:val="24"/>
              </w:rPr>
              <w:t>Increase the proportion of infants who are breastfed at 6 months</w:t>
            </w:r>
          </w:p>
        </w:tc>
        <w:tc>
          <w:tcPr>
            <w:tcW w:w="1530" w:type="dxa"/>
          </w:tcPr>
          <w:p w14:paraId="60B41F49" w14:textId="77777777" w:rsidR="00C13106" w:rsidRPr="001C6776" w:rsidRDefault="00C13106" w:rsidP="00C13106">
            <w:pPr>
              <w:spacing w:after="0" w:line="480" w:lineRule="auto"/>
              <w:jc w:val="center"/>
              <w:rPr>
                <w:rFonts w:ascii="Times New Roman" w:hAnsi="Times New Roman" w:cs="Times New Roman"/>
                <w:sz w:val="24"/>
                <w:szCs w:val="24"/>
              </w:rPr>
            </w:pPr>
            <w:r w:rsidRPr="001C6776">
              <w:rPr>
                <w:rFonts w:ascii="Times New Roman" w:hAnsi="Times New Roman" w:cs="Times New Roman"/>
                <w:sz w:val="24"/>
                <w:szCs w:val="24"/>
              </w:rPr>
              <w:t>60.6%</w:t>
            </w:r>
          </w:p>
        </w:tc>
        <w:tc>
          <w:tcPr>
            <w:tcW w:w="1345" w:type="dxa"/>
          </w:tcPr>
          <w:p w14:paraId="79212DA6" w14:textId="77777777" w:rsidR="00C13106" w:rsidRPr="001C6776" w:rsidRDefault="00C13106" w:rsidP="00C13106">
            <w:pPr>
              <w:spacing w:after="0" w:line="480" w:lineRule="auto"/>
              <w:jc w:val="center"/>
              <w:rPr>
                <w:rFonts w:ascii="Times New Roman" w:hAnsi="Times New Roman" w:cs="Times New Roman"/>
                <w:sz w:val="24"/>
                <w:szCs w:val="24"/>
              </w:rPr>
            </w:pPr>
            <w:r w:rsidRPr="001C6776">
              <w:rPr>
                <w:rFonts w:ascii="Times New Roman" w:hAnsi="Times New Roman" w:cs="Times New Roman"/>
                <w:sz w:val="24"/>
                <w:szCs w:val="24"/>
              </w:rPr>
              <w:t>58.3%</w:t>
            </w:r>
          </w:p>
        </w:tc>
      </w:tr>
      <w:tr w:rsidR="00C13106" w:rsidRPr="001C6776" w14:paraId="1EC3D80F" w14:textId="77777777" w:rsidTr="00BD763B">
        <w:tc>
          <w:tcPr>
            <w:tcW w:w="6475" w:type="dxa"/>
          </w:tcPr>
          <w:p w14:paraId="43D53D0F" w14:textId="77777777" w:rsidR="00C13106" w:rsidRPr="001C6776" w:rsidRDefault="00C13106" w:rsidP="00C13106">
            <w:pPr>
              <w:spacing w:after="0" w:line="480" w:lineRule="auto"/>
              <w:rPr>
                <w:rFonts w:ascii="Times New Roman" w:hAnsi="Times New Roman" w:cs="Times New Roman"/>
                <w:sz w:val="24"/>
                <w:szCs w:val="24"/>
              </w:rPr>
            </w:pPr>
            <w:r w:rsidRPr="001C6776">
              <w:rPr>
                <w:rFonts w:ascii="Times New Roman" w:hAnsi="Times New Roman" w:cs="Times New Roman"/>
                <w:sz w:val="24"/>
                <w:szCs w:val="24"/>
              </w:rPr>
              <w:t>Increase the proportion of infants who are breastfed at 1 year</w:t>
            </w:r>
          </w:p>
        </w:tc>
        <w:tc>
          <w:tcPr>
            <w:tcW w:w="1530" w:type="dxa"/>
          </w:tcPr>
          <w:p w14:paraId="669445A8" w14:textId="77777777" w:rsidR="00C13106" w:rsidRPr="001C6776" w:rsidRDefault="00C13106" w:rsidP="00C13106">
            <w:pPr>
              <w:spacing w:after="0" w:line="480" w:lineRule="auto"/>
              <w:jc w:val="center"/>
              <w:rPr>
                <w:rFonts w:ascii="Times New Roman" w:hAnsi="Times New Roman" w:cs="Times New Roman"/>
                <w:sz w:val="24"/>
                <w:szCs w:val="24"/>
              </w:rPr>
            </w:pPr>
            <w:r w:rsidRPr="001C6776">
              <w:rPr>
                <w:rFonts w:ascii="Times New Roman" w:hAnsi="Times New Roman" w:cs="Times New Roman"/>
                <w:sz w:val="24"/>
                <w:szCs w:val="24"/>
              </w:rPr>
              <w:t>34.1%</w:t>
            </w:r>
          </w:p>
        </w:tc>
        <w:tc>
          <w:tcPr>
            <w:tcW w:w="1345" w:type="dxa"/>
          </w:tcPr>
          <w:p w14:paraId="61413CBC" w14:textId="77777777" w:rsidR="00C13106" w:rsidRPr="001C6776" w:rsidRDefault="00C13106" w:rsidP="00C13106">
            <w:pPr>
              <w:spacing w:after="0" w:line="480" w:lineRule="auto"/>
              <w:jc w:val="center"/>
              <w:rPr>
                <w:rFonts w:ascii="Times New Roman" w:hAnsi="Times New Roman" w:cs="Times New Roman"/>
                <w:sz w:val="24"/>
                <w:szCs w:val="24"/>
              </w:rPr>
            </w:pPr>
            <w:r w:rsidRPr="001C6776">
              <w:rPr>
                <w:rFonts w:ascii="Times New Roman" w:hAnsi="Times New Roman" w:cs="Times New Roman"/>
                <w:sz w:val="24"/>
                <w:szCs w:val="24"/>
              </w:rPr>
              <w:t>35.3%</w:t>
            </w:r>
          </w:p>
        </w:tc>
      </w:tr>
      <w:tr w:rsidR="00C13106" w:rsidRPr="001C6776" w14:paraId="3141686D" w14:textId="77777777" w:rsidTr="00BD763B">
        <w:tc>
          <w:tcPr>
            <w:tcW w:w="6475" w:type="dxa"/>
          </w:tcPr>
          <w:p w14:paraId="5A44702B" w14:textId="77777777" w:rsidR="00C13106" w:rsidRPr="001C6776" w:rsidRDefault="00C13106" w:rsidP="00C13106">
            <w:pPr>
              <w:spacing w:after="0" w:line="480" w:lineRule="auto"/>
              <w:rPr>
                <w:rFonts w:ascii="Times New Roman" w:hAnsi="Times New Roman" w:cs="Times New Roman"/>
                <w:sz w:val="24"/>
                <w:szCs w:val="24"/>
              </w:rPr>
            </w:pPr>
            <w:r w:rsidRPr="001C6776">
              <w:rPr>
                <w:rFonts w:ascii="Times New Roman" w:hAnsi="Times New Roman" w:cs="Times New Roman"/>
                <w:sz w:val="24"/>
                <w:szCs w:val="24"/>
              </w:rPr>
              <w:t>Increase the proportion of infants who are breastfed exclusively through 3 months</w:t>
            </w:r>
          </w:p>
        </w:tc>
        <w:tc>
          <w:tcPr>
            <w:tcW w:w="1530" w:type="dxa"/>
          </w:tcPr>
          <w:p w14:paraId="0E900EB8" w14:textId="77777777" w:rsidR="00C13106" w:rsidRPr="001C6776" w:rsidRDefault="00C13106" w:rsidP="00C13106">
            <w:pPr>
              <w:spacing w:after="0" w:line="480" w:lineRule="auto"/>
              <w:jc w:val="center"/>
              <w:rPr>
                <w:rFonts w:ascii="Times New Roman" w:hAnsi="Times New Roman" w:cs="Times New Roman"/>
                <w:sz w:val="24"/>
                <w:szCs w:val="24"/>
              </w:rPr>
            </w:pPr>
            <w:r w:rsidRPr="001C6776">
              <w:rPr>
                <w:rFonts w:ascii="Times New Roman" w:hAnsi="Times New Roman" w:cs="Times New Roman"/>
                <w:sz w:val="24"/>
                <w:szCs w:val="24"/>
              </w:rPr>
              <w:t>46.2%</w:t>
            </w:r>
          </w:p>
        </w:tc>
        <w:tc>
          <w:tcPr>
            <w:tcW w:w="1345" w:type="dxa"/>
          </w:tcPr>
          <w:p w14:paraId="47916E4D" w14:textId="77777777" w:rsidR="00C13106" w:rsidRPr="001C6776" w:rsidRDefault="00C13106" w:rsidP="00C13106">
            <w:pPr>
              <w:spacing w:after="0" w:line="480" w:lineRule="auto"/>
              <w:jc w:val="center"/>
              <w:rPr>
                <w:rFonts w:ascii="Times New Roman" w:hAnsi="Times New Roman" w:cs="Times New Roman"/>
                <w:sz w:val="24"/>
                <w:szCs w:val="24"/>
              </w:rPr>
            </w:pPr>
            <w:r w:rsidRPr="001C6776">
              <w:rPr>
                <w:rFonts w:ascii="Times New Roman" w:hAnsi="Times New Roman" w:cs="Times New Roman"/>
                <w:sz w:val="24"/>
                <w:szCs w:val="24"/>
              </w:rPr>
              <w:t>46.9%</w:t>
            </w:r>
          </w:p>
        </w:tc>
      </w:tr>
      <w:tr w:rsidR="00C13106" w:rsidRPr="001C6776" w14:paraId="50555E77" w14:textId="77777777" w:rsidTr="00BD763B">
        <w:tc>
          <w:tcPr>
            <w:tcW w:w="6475" w:type="dxa"/>
          </w:tcPr>
          <w:p w14:paraId="354FD904" w14:textId="77777777" w:rsidR="00C13106" w:rsidRPr="001C6776" w:rsidRDefault="00C13106" w:rsidP="00C13106">
            <w:pPr>
              <w:spacing w:after="0" w:line="480" w:lineRule="auto"/>
              <w:rPr>
                <w:rFonts w:ascii="Times New Roman" w:hAnsi="Times New Roman" w:cs="Times New Roman"/>
                <w:sz w:val="24"/>
                <w:szCs w:val="24"/>
              </w:rPr>
            </w:pPr>
            <w:r w:rsidRPr="001C6776">
              <w:rPr>
                <w:rFonts w:ascii="Times New Roman" w:hAnsi="Times New Roman" w:cs="Times New Roman"/>
                <w:sz w:val="24"/>
                <w:szCs w:val="24"/>
              </w:rPr>
              <w:t>Increase the proportion of infants who are breastfed exclusively through 6 months</w:t>
            </w:r>
          </w:p>
        </w:tc>
        <w:tc>
          <w:tcPr>
            <w:tcW w:w="1530" w:type="dxa"/>
          </w:tcPr>
          <w:p w14:paraId="534549DD" w14:textId="77777777" w:rsidR="00C13106" w:rsidRPr="001C6776" w:rsidRDefault="00C13106" w:rsidP="00C13106">
            <w:pPr>
              <w:spacing w:after="0" w:line="480" w:lineRule="auto"/>
              <w:jc w:val="center"/>
              <w:rPr>
                <w:rFonts w:ascii="Times New Roman" w:hAnsi="Times New Roman" w:cs="Times New Roman"/>
                <w:sz w:val="24"/>
                <w:szCs w:val="24"/>
              </w:rPr>
            </w:pPr>
            <w:r w:rsidRPr="001C6776">
              <w:rPr>
                <w:rFonts w:ascii="Times New Roman" w:hAnsi="Times New Roman" w:cs="Times New Roman"/>
                <w:sz w:val="24"/>
                <w:szCs w:val="24"/>
              </w:rPr>
              <w:t>25.5%</w:t>
            </w:r>
          </w:p>
        </w:tc>
        <w:tc>
          <w:tcPr>
            <w:tcW w:w="1345" w:type="dxa"/>
          </w:tcPr>
          <w:p w14:paraId="242F9434" w14:textId="77777777" w:rsidR="00C13106" w:rsidRPr="001C6776" w:rsidRDefault="00C13106" w:rsidP="00C13106">
            <w:pPr>
              <w:spacing w:after="0" w:line="480" w:lineRule="auto"/>
              <w:jc w:val="center"/>
              <w:rPr>
                <w:rFonts w:ascii="Times New Roman" w:hAnsi="Times New Roman" w:cs="Times New Roman"/>
                <w:sz w:val="24"/>
                <w:szCs w:val="24"/>
              </w:rPr>
            </w:pPr>
            <w:r w:rsidRPr="001C6776">
              <w:rPr>
                <w:rFonts w:ascii="Times New Roman" w:hAnsi="Times New Roman" w:cs="Times New Roman"/>
                <w:sz w:val="24"/>
                <w:szCs w:val="24"/>
              </w:rPr>
              <w:t>25.6%</w:t>
            </w:r>
          </w:p>
        </w:tc>
      </w:tr>
      <w:tr w:rsidR="00C13106" w:rsidRPr="001C6776" w14:paraId="03FECAD1" w14:textId="77777777" w:rsidTr="00BD763B">
        <w:tc>
          <w:tcPr>
            <w:tcW w:w="6475" w:type="dxa"/>
          </w:tcPr>
          <w:p w14:paraId="7615D152" w14:textId="77777777" w:rsidR="00C13106" w:rsidRPr="001C6776" w:rsidRDefault="00C13106" w:rsidP="00C13106">
            <w:pPr>
              <w:spacing w:after="0" w:line="480" w:lineRule="auto"/>
              <w:rPr>
                <w:rFonts w:ascii="Times New Roman" w:hAnsi="Times New Roman" w:cs="Times New Roman"/>
                <w:sz w:val="24"/>
                <w:szCs w:val="24"/>
              </w:rPr>
            </w:pPr>
            <w:r w:rsidRPr="001C6776">
              <w:rPr>
                <w:rFonts w:ascii="Times New Roman" w:hAnsi="Times New Roman" w:cs="Times New Roman"/>
                <w:sz w:val="24"/>
                <w:szCs w:val="24"/>
              </w:rPr>
              <w:t>Increase the proportion of employers that have worksite lactation support programs</w:t>
            </w:r>
          </w:p>
        </w:tc>
        <w:tc>
          <w:tcPr>
            <w:tcW w:w="1530" w:type="dxa"/>
          </w:tcPr>
          <w:p w14:paraId="3E0C2BAD" w14:textId="77777777" w:rsidR="00C13106" w:rsidRPr="001C6776" w:rsidRDefault="00C13106" w:rsidP="00C13106">
            <w:pPr>
              <w:spacing w:after="0" w:line="480" w:lineRule="auto"/>
              <w:jc w:val="center"/>
              <w:rPr>
                <w:rFonts w:ascii="Times New Roman" w:hAnsi="Times New Roman" w:cs="Times New Roman"/>
                <w:sz w:val="24"/>
                <w:szCs w:val="24"/>
              </w:rPr>
            </w:pPr>
            <w:r w:rsidRPr="001C6776">
              <w:rPr>
                <w:rFonts w:ascii="Times New Roman" w:hAnsi="Times New Roman" w:cs="Times New Roman"/>
                <w:sz w:val="24"/>
                <w:szCs w:val="24"/>
              </w:rPr>
              <w:t>38.0%</w:t>
            </w:r>
          </w:p>
        </w:tc>
        <w:tc>
          <w:tcPr>
            <w:tcW w:w="1345" w:type="dxa"/>
          </w:tcPr>
          <w:p w14:paraId="73F47378" w14:textId="77777777" w:rsidR="00C13106" w:rsidRPr="001C6776" w:rsidRDefault="00C13106" w:rsidP="00C13106">
            <w:pPr>
              <w:spacing w:after="0" w:line="480" w:lineRule="auto"/>
              <w:jc w:val="center"/>
              <w:rPr>
                <w:rFonts w:ascii="Times New Roman" w:hAnsi="Times New Roman" w:cs="Times New Roman"/>
                <w:sz w:val="24"/>
                <w:szCs w:val="24"/>
              </w:rPr>
            </w:pPr>
            <w:r w:rsidRPr="001C6776">
              <w:rPr>
                <w:rFonts w:ascii="Times New Roman" w:hAnsi="Times New Roman" w:cs="Times New Roman"/>
                <w:sz w:val="24"/>
                <w:szCs w:val="24"/>
              </w:rPr>
              <w:t>51.0%</w:t>
            </w:r>
          </w:p>
        </w:tc>
      </w:tr>
      <w:tr w:rsidR="00C13106" w:rsidRPr="001C6776" w14:paraId="0F041036" w14:textId="77777777" w:rsidTr="00BD763B">
        <w:tc>
          <w:tcPr>
            <w:tcW w:w="6475" w:type="dxa"/>
          </w:tcPr>
          <w:p w14:paraId="60B77017" w14:textId="77777777" w:rsidR="00C13106" w:rsidRPr="001C6776" w:rsidRDefault="00C13106" w:rsidP="00C13106">
            <w:pPr>
              <w:spacing w:after="0" w:line="480" w:lineRule="auto"/>
              <w:rPr>
                <w:rFonts w:ascii="Times New Roman" w:hAnsi="Times New Roman" w:cs="Times New Roman"/>
                <w:sz w:val="24"/>
                <w:szCs w:val="24"/>
              </w:rPr>
            </w:pPr>
            <w:r w:rsidRPr="001C6776">
              <w:rPr>
                <w:rFonts w:ascii="Times New Roman" w:hAnsi="Times New Roman" w:cs="Times New Roman"/>
                <w:sz w:val="24"/>
                <w:szCs w:val="24"/>
              </w:rPr>
              <w:t>Reduce the proportion of breastfed newborns who receive formula supplementation within the first 2 days of life.</w:t>
            </w:r>
          </w:p>
        </w:tc>
        <w:tc>
          <w:tcPr>
            <w:tcW w:w="1530" w:type="dxa"/>
          </w:tcPr>
          <w:p w14:paraId="78541D16" w14:textId="77777777" w:rsidR="00C13106" w:rsidRPr="001C6776" w:rsidRDefault="00C13106" w:rsidP="00C13106">
            <w:pPr>
              <w:spacing w:after="0" w:line="480" w:lineRule="auto"/>
              <w:jc w:val="center"/>
              <w:rPr>
                <w:rFonts w:ascii="Times New Roman" w:hAnsi="Times New Roman" w:cs="Times New Roman"/>
                <w:sz w:val="24"/>
                <w:szCs w:val="24"/>
              </w:rPr>
            </w:pPr>
            <w:r w:rsidRPr="001C6776">
              <w:rPr>
                <w:rFonts w:ascii="Times New Roman" w:hAnsi="Times New Roman" w:cs="Times New Roman"/>
                <w:sz w:val="24"/>
                <w:szCs w:val="24"/>
              </w:rPr>
              <w:t>14.2%</w:t>
            </w:r>
          </w:p>
        </w:tc>
        <w:tc>
          <w:tcPr>
            <w:tcW w:w="1345" w:type="dxa"/>
          </w:tcPr>
          <w:p w14:paraId="4DECC310" w14:textId="77777777" w:rsidR="00C13106" w:rsidRPr="001C6776" w:rsidRDefault="00C13106" w:rsidP="00C13106">
            <w:pPr>
              <w:spacing w:after="0" w:line="480" w:lineRule="auto"/>
              <w:jc w:val="center"/>
              <w:rPr>
                <w:rFonts w:ascii="Times New Roman" w:hAnsi="Times New Roman" w:cs="Times New Roman"/>
                <w:sz w:val="24"/>
                <w:szCs w:val="24"/>
              </w:rPr>
            </w:pPr>
            <w:r w:rsidRPr="001C6776">
              <w:rPr>
                <w:rFonts w:ascii="Times New Roman" w:hAnsi="Times New Roman" w:cs="Times New Roman"/>
                <w:sz w:val="24"/>
                <w:szCs w:val="24"/>
              </w:rPr>
              <w:t>19.2%</w:t>
            </w:r>
          </w:p>
        </w:tc>
      </w:tr>
    </w:tbl>
    <w:p w14:paraId="29EEA177" w14:textId="77777777" w:rsidR="009F703F" w:rsidRDefault="00BD763B" w:rsidP="00C13106">
      <w:pPr>
        <w:spacing w:after="0" w:line="480" w:lineRule="auto"/>
        <w:rPr>
          <w:rFonts w:ascii="Times New Roman" w:hAnsi="Times New Roman" w:cs="Times New Roman"/>
          <w:sz w:val="24"/>
          <w:szCs w:val="24"/>
        </w:rPr>
      </w:pPr>
      <w:r>
        <w:rPr>
          <w:rFonts w:ascii="Times New Roman" w:hAnsi="Times New Roman" w:cs="Times New Roman"/>
          <w:sz w:val="24"/>
          <w:szCs w:val="24"/>
        </w:rPr>
        <w:t>*Reflects 2017 births.</w:t>
      </w:r>
    </w:p>
    <w:p w14:paraId="42B50E66" w14:textId="77777777" w:rsidR="009126BF" w:rsidRDefault="009126BF" w:rsidP="00C13106">
      <w:pPr>
        <w:spacing w:after="0" w:line="480" w:lineRule="auto"/>
        <w:rPr>
          <w:rFonts w:ascii="Times New Roman" w:hAnsi="Times New Roman" w:cs="Times New Roman"/>
          <w:sz w:val="24"/>
          <w:szCs w:val="24"/>
        </w:rPr>
      </w:pPr>
    </w:p>
    <w:p w14:paraId="36F6336D" w14:textId="77777777" w:rsidR="009126BF" w:rsidRDefault="009126BF" w:rsidP="00C13106">
      <w:pPr>
        <w:spacing w:after="0" w:line="480" w:lineRule="auto"/>
        <w:rPr>
          <w:rFonts w:ascii="Times New Roman" w:hAnsi="Times New Roman" w:cs="Times New Roman"/>
          <w:sz w:val="24"/>
          <w:szCs w:val="24"/>
        </w:rPr>
      </w:pPr>
    </w:p>
    <w:p w14:paraId="1E1FA44E" w14:textId="77777777" w:rsidR="009126BF" w:rsidRDefault="009126BF" w:rsidP="00C13106">
      <w:pPr>
        <w:spacing w:after="0" w:line="480" w:lineRule="auto"/>
        <w:rPr>
          <w:rFonts w:ascii="Times New Roman" w:hAnsi="Times New Roman" w:cs="Times New Roman"/>
          <w:sz w:val="24"/>
          <w:szCs w:val="24"/>
        </w:rPr>
      </w:pPr>
    </w:p>
    <w:p w14:paraId="3EEF17A8" w14:textId="77777777" w:rsidR="009126BF" w:rsidRDefault="009126BF" w:rsidP="00C13106">
      <w:pPr>
        <w:spacing w:after="0" w:line="480" w:lineRule="auto"/>
        <w:rPr>
          <w:rFonts w:ascii="Times New Roman" w:hAnsi="Times New Roman" w:cs="Times New Roman"/>
          <w:sz w:val="24"/>
          <w:szCs w:val="24"/>
        </w:rPr>
      </w:pPr>
    </w:p>
    <w:p w14:paraId="756B6145" w14:textId="77777777" w:rsidR="009126BF" w:rsidRPr="001C6776" w:rsidRDefault="009126BF" w:rsidP="00C13106">
      <w:pPr>
        <w:spacing w:after="0" w:line="480" w:lineRule="auto"/>
        <w:rPr>
          <w:rFonts w:ascii="Times New Roman" w:hAnsi="Times New Roman" w:cs="Times New Roman"/>
          <w:sz w:val="24"/>
          <w:szCs w:val="24"/>
        </w:rPr>
      </w:pPr>
    </w:p>
    <w:p w14:paraId="337F7AB8" w14:textId="77777777" w:rsidR="009F703F" w:rsidRPr="00862563" w:rsidRDefault="009F703F" w:rsidP="008C6C17">
      <w:pPr>
        <w:pStyle w:val="Heading3"/>
        <w:spacing w:before="0" w:line="480" w:lineRule="auto"/>
        <w:rPr>
          <w:rFonts w:ascii="Times New Roman" w:hAnsi="Times New Roman" w:cs="Times New Roman"/>
          <w:b/>
          <w:i/>
          <w:color w:val="auto"/>
        </w:rPr>
      </w:pPr>
      <w:bookmarkStart w:id="11" w:name="_Toc60587547"/>
      <w:bookmarkStart w:id="12" w:name="_Hlk59620721"/>
      <w:r w:rsidRPr="00862563">
        <w:rPr>
          <w:rFonts w:ascii="Times New Roman" w:hAnsi="Times New Roman" w:cs="Times New Roman"/>
          <w:b/>
          <w:i/>
          <w:color w:val="auto"/>
        </w:rPr>
        <w:lastRenderedPageBreak/>
        <w:t>Influences on Breastfeeding</w:t>
      </w:r>
      <w:bookmarkEnd w:id="11"/>
    </w:p>
    <w:p w14:paraId="3C93B8FD" w14:textId="77777777" w:rsidR="00BA32B5" w:rsidRDefault="00C13106" w:rsidP="00FC0310">
      <w:pPr>
        <w:spacing w:after="0" w:line="480" w:lineRule="auto"/>
        <w:ind w:firstLine="720"/>
        <w:rPr>
          <w:rFonts w:ascii="Times New Roman" w:hAnsi="Times New Roman" w:cs="Times New Roman"/>
          <w:sz w:val="24"/>
          <w:szCs w:val="24"/>
        </w:rPr>
      </w:pPr>
      <w:bookmarkStart w:id="13" w:name="_Hlk54201101"/>
      <w:r w:rsidRPr="001C6776">
        <w:rPr>
          <w:rFonts w:ascii="Times New Roman" w:hAnsi="Times New Roman" w:cs="Times New Roman"/>
          <w:sz w:val="24"/>
          <w:szCs w:val="24"/>
        </w:rPr>
        <w:t xml:space="preserve">Though nationally the United States is meeting most of the targeted rates for initiation, exclusivity, and duration (CDC, 2020), research indicates </w:t>
      </w:r>
      <w:bookmarkEnd w:id="13"/>
      <w:r w:rsidRPr="001C6776">
        <w:rPr>
          <w:rFonts w:ascii="Times New Roman" w:hAnsi="Times New Roman" w:cs="Times New Roman"/>
          <w:sz w:val="24"/>
          <w:szCs w:val="24"/>
        </w:rPr>
        <w:t xml:space="preserve">that up to 92% of those who initiate breastfeeding may experience problems </w:t>
      </w:r>
      <w:r w:rsidRPr="001C6776">
        <w:rPr>
          <w:rFonts w:ascii="Times New Roman" w:hAnsi="Times New Roman" w:cs="Times New Roman"/>
          <w:color w:val="212121"/>
          <w:sz w:val="24"/>
          <w:szCs w:val="24"/>
          <w:shd w:val="clear" w:color="auto" w:fill="FFFFFF"/>
        </w:rPr>
        <w:t xml:space="preserve">which, in turn, increase the risk of early weaning </w:t>
      </w:r>
      <w:r w:rsidRPr="001C6776">
        <w:rPr>
          <w:rFonts w:ascii="Times New Roman" w:hAnsi="Times New Roman" w:cs="Times New Roman"/>
          <w:sz w:val="24"/>
          <w:szCs w:val="24"/>
        </w:rPr>
        <w:t xml:space="preserve">(Colin &amp; Scott, 2002; Chantry, 2011; </w:t>
      </w:r>
      <w:proofErr w:type="spellStart"/>
      <w:r w:rsidRPr="001C6776">
        <w:rPr>
          <w:rFonts w:ascii="Times New Roman" w:hAnsi="Times New Roman" w:cs="Times New Roman"/>
          <w:color w:val="212121"/>
          <w:sz w:val="24"/>
          <w:szCs w:val="24"/>
          <w:shd w:val="clear" w:color="auto" w:fill="FFFFFF"/>
        </w:rPr>
        <w:t>Feenstra</w:t>
      </w:r>
      <w:proofErr w:type="spellEnd"/>
      <w:r w:rsidRPr="001C6776">
        <w:rPr>
          <w:rFonts w:ascii="Times New Roman" w:hAnsi="Times New Roman" w:cs="Times New Roman"/>
          <w:color w:val="212121"/>
          <w:sz w:val="24"/>
          <w:szCs w:val="24"/>
          <w:shd w:val="clear" w:color="auto" w:fill="FFFFFF"/>
        </w:rPr>
        <w:t xml:space="preserve">, </w:t>
      </w:r>
      <w:proofErr w:type="spellStart"/>
      <w:r w:rsidRPr="001C6776">
        <w:rPr>
          <w:rFonts w:ascii="Times New Roman" w:hAnsi="Times New Roman" w:cs="Times New Roman"/>
          <w:color w:val="212121"/>
          <w:sz w:val="24"/>
          <w:szCs w:val="24"/>
          <w:shd w:val="clear" w:color="auto" w:fill="FFFFFF"/>
        </w:rPr>
        <w:t>Jørgine</w:t>
      </w:r>
      <w:proofErr w:type="spellEnd"/>
      <w:r w:rsidRPr="001C6776">
        <w:rPr>
          <w:rFonts w:ascii="Times New Roman" w:hAnsi="Times New Roman" w:cs="Times New Roman"/>
          <w:color w:val="212121"/>
          <w:sz w:val="24"/>
          <w:szCs w:val="24"/>
          <w:shd w:val="clear" w:color="auto" w:fill="FFFFFF"/>
        </w:rPr>
        <w:t xml:space="preserve"> </w:t>
      </w:r>
      <w:proofErr w:type="spellStart"/>
      <w:r w:rsidRPr="001C6776">
        <w:rPr>
          <w:rFonts w:ascii="Times New Roman" w:hAnsi="Times New Roman" w:cs="Times New Roman"/>
          <w:color w:val="212121"/>
          <w:sz w:val="24"/>
          <w:szCs w:val="24"/>
          <w:shd w:val="clear" w:color="auto" w:fill="FFFFFF"/>
        </w:rPr>
        <w:t>Kirkeby</w:t>
      </w:r>
      <w:proofErr w:type="spellEnd"/>
      <w:r w:rsidRPr="001C6776">
        <w:rPr>
          <w:rFonts w:ascii="Times New Roman" w:hAnsi="Times New Roman" w:cs="Times New Roman"/>
          <w:color w:val="212121"/>
          <w:sz w:val="24"/>
          <w:szCs w:val="24"/>
          <w:shd w:val="clear" w:color="auto" w:fill="FFFFFF"/>
        </w:rPr>
        <w:t xml:space="preserve">, </w:t>
      </w:r>
      <w:proofErr w:type="spellStart"/>
      <w:r w:rsidRPr="001C6776">
        <w:rPr>
          <w:rFonts w:ascii="Times New Roman" w:hAnsi="Times New Roman" w:cs="Times New Roman"/>
          <w:color w:val="212121"/>
          <w:sz w:val="24"/>
          <w:szCs w:val="24"/>
          <w:shd w:val="clear" w:color="auto" w:fill="FFFFFF"/>
        </w:rPr>
        <w:t>Thygesen</w:t>
      </w:r>
      <w:proofErr w:type="spellEnd"/>
      <w:r w:rsidRPr="001C6776">
        <w:rPr>
          <w:rFonts w:ascii="Times New Roman" w:hAnsi="Times New Roman" w:cs="Times New Roman"/>
          <w:color w:val="212121"/>
          <w:sz w:val="24"/>
          <w:szCs w:val="24"/>
          <w:shd w:val="clear" w:color="auto" w:fill="FFFFFF"/>
        </w:rPr>
        <w:t xml:space="preserve">, </w:t>
      </w:r>
      <w:proofErr w:type="spellStart"/>
      <w:r w:rsidRPr="001C6776">
        <w:rPr>
          <w:rFonts w:ascii="Times New Roman" w:hAnsi="Times New Roman" w:cs="Times New Roman"/>
          <w:color w:val="212121"/>
          <w:sz w:val="24"/>
          <w:szCs w:val="24"/>
          <w:shd w:val="clear" w:color="auto" w:fill="FFFFFF"/>
        </w:rPr>
        <w:t>Danbjørg</w:t>
      </w:r>
      <w:proofErr w:type="spellEnd"/>
      <w:r w:rsidRPr="001C6776">
        <w:rPr>
          <w:rFonts w:ascii="Times New Roman" w:hAnsi="Times New Roman" w:cs="Times New Roman"/>
          <w:color w:val="212121"/>
          <w:sz w:val="24"/>
          <w:szCs w:val="24"/>
          <w:shd w:val="clear" w:color="auto" w:fill="FFFFFF"/>
        </w:rPr>
        <w:t xml:space="preserve">, &amp; </w:t>
      </w:r>
      <w:proofErr w:type="spellStart"/>
      <w:r w:rsidRPr="001C6776">
        <w:rPr>
          <w:rFonts w:ascii="Times New Roman" w:hAnsi="Times New Roman" w:cs="Times New Roman"/>
          <w:color w:val="212121"/>
          <w:sz w:val="24"/>
          <w:szCs w:val="24"/>
          <w:shd w:val="clear" w:color="auto" w:fill="FFFFFF"/>
        </w:rPr>
        <w:t>Kronborg</w:t>
      </w:r>
      <w:proofErr w:type="spellEnd"/>
      <w:r w:rsidRPr="001C6776">
        <w:rPr>
          <w:rFonts w:ascii="Times New Roman" w:hAnsi="Times New Roman" w:cs="Times New Roman"/>
          <w:color w:val="212121"/>
          <w:sz w:val="24"/>
          <w:szCs w:val="24"/>
          <w:shd w:val="clear" w:color="auto" w:fill="FFFFFF"/>
        </w:rPr>
        <w:t>, 2018</w:t>
      </w:r>
      <w:r>
        <w:rPr>
          <w:rFonts w:ascii="Times New Roman" w:hAnsi="Times New Roman" w:cs="Times New Roman"/>
          <w:color w:val="212121"/>
          <w:sz w:val="24"/>
          <w:szCs w:val="24"/>
          <w:shd w:val="clear" w:color="auto" w:fill="FFFFFF"/>
        </w:rPr>
        <w:t xml:space="preserve">; Odom, Li, Scanlon, Perrine, &amp; </w:t>
      </w:r>
      <w:proofErr w:type="spellStart"/>
      <w:r>
        <w:rPr>
          <w:rFonts w:ascii="Times New Roman" w:hAnsi="Times New Roman" w:cs="Times New Roman"/>
          <w:color w:val="212121"/>
          <w:sz w:val="24"/>
          <w:szCs w:val="24"/>
          <w:shd w:val="clear" w:color="auto" w:fill="FFFFFF"/>
        </w:rPr>
        <w:t>Grummer</w:t>
      </w:r>
      <w:proofErr w:type="spellEnd"/>
      <w:r>
        <w:rPr>
          <w:rFonts w:ascii="Times New Roman" w:hAnsi="Times New Roman" w:cs="Times New Roman"/>
          <w:color w:val="212121"/>
          <w:sz w:val="24"/>
          <w:szCs w:val="24"/>
          <w:shd w:val="clear" w:color="auto" w:fill="FFFFFF"/>
        </w:rPr>
        <w:t>-Strawn, 2013</w:t>
      </w:r>
      <w:r w:rsidRPr="001C6776">
        <w:rPr>
          <w:rFonts w:ascii="Times New Roman" w:hAnsi="Times New Roman" w:cs="Times New Roman"/>
          <w:color w:val="212121"/>
          <w:sz w:val="24"/>
          <w:szCs w:val="24"/>
          <w:shd w:val="clear" w:color="auto" w:fill="FFFFFF"/>
        </w:rPr>
        <w:t>). These breastfeeding problems differ somewhat based on infant age and/or maternal experience, but common themes include maternal pain during the feed, insufficient milk supply (real or perceived), and infant fussiness (Odom et al</w:t>
      </w:r>
      <w:r>
        <w:rPr>
          <w:rFonts w:ascii="Times New Roman" w:hAnsi="Times New Roman" w:cs="Times New Roman"/>
          <w:color w:val="212121"/>
          <w:sz w:val="24"/>
          <w:szCs w:val="24"/>
          <w:shd w:val="clear" w:color="auto" w:fill="FFFFFF"/>
        </w:rPr>
        <w:t>.</w:t>
      </w:r>
      <w:r w:rsidRPr="001C6776">
        <w:rPr>
          <w:rFonts w:ascii="Times New Roman" w:hAnsi="Times New Roman" w:cs="Times New Roman"/>
          <w:color w:val="212121"/>
          <w:sz w:val="24"/>
          <w:szCs w:val="24"/>
          <w:shd w:val="clear" w:color="auto" w:fill="FFFFFF"/>
        </w:rPr>
        <w:t>, 2013</w:t>
      </w:r>
      <w:r>
        <w:rPr>
          <w:rFonts w:ascii="Times New Roman" w:hAnsi="Times New Roman" w:cs="Times New Roman"/>
          <w:color w:val="212121"/>
          <w:sz w:val="24"/>
          <w:szCs w:val="24"/>
          <w:shd w:val="clear" w:color="auto" w:fill="FFFFFF"/>
        </w:rPr>
        <w:t xml:space="preserve">; Wagner, Chantry, Dewey, &amp; </w:t>
      </w:r>
      <w:proofErr w:type="spellStart"/>
      <w:r>
        <w:rPr>
          <w:rFonts w:ascii="Times New Roman" w:hAnsi="Times New Roman" w:cs="Times New Roman"/>
          <w:color w:val="212121"/>
          <w:sz w:val="24"/>
          <w:szCs w:val="24"/>
          <w:shd w:val="clear" w:color="auto" w:fill="FFFFFF"/>
        </w:rPr>
        <w:t>Nommsen</w:t>
      </w:r>
      <w:proofErr w:type="spellEnd"/>
      <w:r>
        <w:rPr>
          <w:rFonts w:ascii="Times New Roman" w:hAnsi="Times New Roman" w:cs="Times New Roman"/>
          <w:color w:val="212121"/>
          <w:sz w:val="24"/>
          <w:szCs w:val="24"/>
          <w:shd w:val="clear" w:color="auto" w:fill="FFFFFF"/>
        </w:rPr>
        <w:t>-Rivers, 2013</w:t>
      </w:r>
      <w:r w:rsidRPr="001C6776">
        <w:rPr>
          <w:rFonts w:ascii="Times New Roman" w:hAnsi="Times New Roman" w:cs="Times New Roman"/>
          <w:color w:val="212121"/>
          <w:sz w:val="24"/>
          <w:szCs w:val="24"/>
          <w:shd w:val="clear" w:color="auto" w:fill="FFFFFF"/>
        </w:rPr>
        <w:t xml:space="preserve">). For example, in a longitudinal study, following 532 first-time mothers from pregnancy through 2 months postpartum (or until termination of breastfeeding, whichever occurred first), Wagner and colleagues reported the top concern on days 0 and 3 postpartum was having problems feeding the infant (44% and 54% of mothers, respectively) and on day 7 the top concern was painful breastfeeding (47% of </w:t>
      </w:r>
      <w:r w:rsidRPr="00F23031">
        <w:rPr>
          <w:rFonts w:ascii="Times New Roman" w:hAnsi="Times New Roman" w:cs="Times New Roman"/>
          <w:color w:val="212121"/>
          <w:sz w:val="24"/>
          <w:szCs w:val="24"/>
          <w:shd w:val="clear" w:color="auto" w:fill="FFFFFF"/>
        </w:rPr>
        <w:t xml:space="preserve">mothers) (Wagner, Chantry, Dewey, &amp; </w:t>
      </w:r>
      <w:proofErr w:type="spellStart"/>
      <w:r w:rsidRPr="00F23031">
        <w:rPr>
          <w:rFonts w:ascii="Times New Roman" w:hAnsi="Times New Roman" w:cs="Times New Roman"/>
          <w:color w:val="212121"/>
          <w:sz w:val="24"/>
          <w:szCs w:val="24"/>
          <w:shd w:val="clear" w:color="auto" w:fill="FFFFFF"/>
        </w:rPr>
        <w:t>Nommsen</w:t>
      </w:r>
      <w:proofErr w:type="spellEnd"/>
      <w:r w:rsidRPr="00F23031">
        <w:rPr>
          <w:rFonts w:ascii="Times New Roman" w:hAnsi="Times New Roman" w:cs="Times New Roman"/>
          <w:color w:val="212121"/>
          <w:sz w:val="24"/>
          <w:szCs w:val="24"/>
          <w:shd w:val="clear" w:color="auto" w:fill="FFFFFF"/>
        </w:rPr>
        <w:t>-Rivers, 2013).</w:t>
      </w:r>
      <w:r w:rsidRPr="001C6776">
        <w:rPr>
          <w:rFonts w:ascii="Times New Roman" w:hAnsi="Times New Roman" w:cs="Times New Roman"/>
          <w:color w:val="212121"/>
          <w:sz w:val="24"/>
          <w:szCs w:val="24"/>
          <w:shd w:val="clear" w:color="auto" w:fill="FFFFFF"/>
        </w:rPr>
        <w:t xml:space="preserve"> The researchers reported that having infant feeding issues and concerns with milk supply within the first 14 days postpartum significantly increased risk of weaning by 2 months postpartum, regardless of maternal intent to breastfeed for a longer time period. </w:t>
      </w:r>
      <w:proofErr w:type="spellStart"/>
      <w:r w:rsidRPr="001C6776">
        <w:rPr>
          <w:rFonts w:ascii="Times New Roman" w:hAnsi="Times New Roman" w:cs="Times New Roman"/>
          <w:color w:val="212121"/>
          <w:sz w:val="24"/>
          <w:szCs w:val="24"/>
          <w:shd w:val="clear" w:color="auto" w:fill="FFFFFF"/>
        </w:rPr>
        <w:t>Feenstra</w:t>
      </w:r>
      <w:proofErr w:type="spellEnd"/>
      <w:r w:rsidRPr="001C6776">
        <w:rPr>
          <w:rFonts w:ascii="Times New Roman" w:hAnsi="Times New Roman" w:cs="Times New Roman"/>
          <w:color w:val="212121"/>
          <w:sz w:val="24"/>
          <w:szCs w:val="24"/>
          <w:shd w:val="clear" w:color="auto" w:fill="FFFFFF"/>
        </w:rPr>
        <w:t xml:space="preserve"> and colleagues (2018), in their study of 1437 mothers followed from pregnancy through 2 months postpartum, asked questions regarding early breastfeeding problems. From this sample, 576 mothers (40%) had reported they experienced early breastfeeding problems where 561 further described their issues. </w:t>
      </w:r>
      <w:r w:rsidR="00BF2C1F">
        <w:rPr>
          <w:rFonts w:ascii="Times New Roman" w:hAnsi="Times New Roman" w:cs="Times New Roman"/>
          <w:color w:val="212121"/>
          <w:sz w:val="24"/>
          <w:szCs w:val="24"/>
          <w:shd w:val="clear" w:color="auto" w:fill="FFFFFF"/>
        </w:rPr>
        <w:t xml:space="preserve">These </w:t>
      </w:r>
      <w:r w:rsidRPr="001C6776">
        <w:rPr>
          <w:rFonts w:ascii="Times New Roman" w:hAnsi="Times New Roman" w:cs="Times New Roman"/>
          <w:color w:val="212121"/>
          <w:sz w:val="24"/>
          <w:szCs w:val="24"/>
          <w:shd w:val="clear" w:color="auto" w:fill="FFFFFF"/>
        </w:rPr>
        <w:t>experiences</w:t>
      </w:r>
      <w:r w:rsidR="00BF2C1F">
        <w:rPr>
          <w:rFonts w:ascii="Times New Roman" w:hAnsi="Times New Roman" w:cs="Times New Roman"/>
          <w:color w:val="212121"/>
          <w:sz w:val="24"/>
          <w:szCs w:val="24"/>
          <w:shd w:val="clear" w:color="auto" w:fill="FFFFFF"/>
        </w:rPr>
        <w:t xml:space="preserve"> included difficult and/or painful latch, milk-supply concerns (not enough or too much), self-doubt, development of mastitis and other, unspecified</w:t>
      </w:r>
      <w:r w:rsidR="00314F51">
        <w:rPr>
          <w:rFonts w:ascii="Times New Roman" w:hAnsi="Times New Roman" w:cs="Times New Roman"/>
          <w:color w:val="212121"/>
          <w:sz w:val="24"/>
          <w:szCs w:val="24"/>
          <w:shd w:val="clear" w:color="auto" w:fill="FFFFFF"/>
        </w:rPr>
        <w:t>,</w:t>
      </w:r>
      <w:r w:rsidR="00BF2C1F">
        <w:rPr>
          <w:rFonts w:ascii="Times New Roman" w:hAnsi="Times New Roman" w:cs="Times New Roman"/>
          <w:color w:val="212121"/>
          <w:sz w:val="24"/>
          <w:szCs w:val="24"/>
          <w:shd w:val="clear" w:color="auto" w:fill="FFFFFF"/>
        </w:rPr>
        <w:t xml:space="preserve"> issues.</w:t>
      </w:r>
      <w:r w:rsidRPr="001C6776">
        <w:rPr>
          <w:rFonts w:ascii="Times New Roman" w:hAnsi="Times New Roman" w:cs="Times New Roman"/>
          <w:color w:val="212121"/>
          <w:sz w:val="24"/>
          <w:szCs w:val="24"/>
          <w:shd w:val="clear" w:color="auto" w:fill="FFFFFF"/>
        </w:rPr>
        <w:t xml:space="preserve"> Similarly, in their analysis of a subset of responses from the </w:t>
      </w:r>
      <w:r w:rsidRPr="001C6776">
        <w:rPr>
          <w:rFonts w:ascii="Times New Roman" w:hAnsi="Times New Roman" w:cs="Times New Roman"/>
          <w:i/>
          <w:color w:val="212121"/>
          <w:sz w:val="24"/>
          <w:szCs w:val="24"/>
          <w:shd w:val="clear" w:color="auto" w:fill="FFFFFF"/>
        </w:rPr>
        <w:t>Infant Feeding Practices Study II</w:t>
      </w:r>
      <w:r w:rsidRPr="001C6776">
        <w:rPr>
          <w:rFonts w:ascii="Times New Roman" w:hAnsi="Times New Roman" w:cs="Times New Roman"/>
          <w:color w:val="212121"/>
          <w:sz w:val="24"/>
          <w:szCs w:val="24"/>
          <w:shd w:val="clear" w:color="auto" w:fill="FFFFFF"/>
        </w:rPr>
        <w:t xml:space="preserve"> </w:t>
      </w:r>
      <w:r w:rsidRPr="001C6776">
        <w:rPr>
          <w:rFonts w:ascii="Times New Roman" w:hAnsi="Times New Roman" w:cs="Times New Roman"/>
          <w:color w:val="212121"/>
          <w:sz w:val="24"/>
          <w:szCs w:val="24"/>
          <w:shd w:val="clear" w:color="auto" w:fill="FFFFFF"/>
        </w:rPr>
        <w:lastRenderedPageBreak/>
        <w:t xml:space="preserve">(IFPSII), Odom and colleagues (2013) explored reasons for not meeting breastfeeding goals (Odom, Li, Scanlon, Perrine, &amp; </w:t>
      </w:r>
      <w:proofErr w:type="spellStart"/>
      <w:r w:rsidRPr="001C6776">
        <w:rPr>
          <w:rFonts w:ascii="Times New Roman" w:hAnsi="Times New Roman" w:cs="Times New Roman"/>
          <w:color w:val="212121"/>
          <w:sz w:val="24"/>
          <w:szCs w:val="24"/>
          <w:shd w:val="clear" w:color="auto" w:fill="FFFFFF"/>
        </w:rPr>
        <w:t>Grummer</w:t>
      </w:r>
      <w:proofErr w:type="spellEnd"/>
      <w:r w:rsidRPr="001C6776">
        <w:rPr>
          <w:rFonts w:ascii="Times New Roman" w:hAnsi="Times New Roman" w:cs="Times New Roman"/>
          <w:color w:val="212121"/>
          <w:sz w:val="24"/>
          <w:szCs w:val="24"/>
          <w:shd w:val="clear" w:color="auto" w:fill="FFFFFF"/>
        </w:rPr>
        <w:t xml:space="preserve">-Strawn, 2013). Of the 1177 mothers who initiated </w:t>
      </w:r>
      <w:proofErr w:type="gramStart"/>
      <w:r w:rsidRPr="001C6776">
        <w:rPr>
          <w:rFonts w:ascii="Times New Roman" w:hAnsi="Times New Roman" w:cs="Times New Roman"/>
          <w:color w:val="212121"/>
          <w:sz w:val="24"/>
          <w:szCs w:val="24"/>
          <w:shd w:val="clear" w:color="auto" w:fill="FFFFFF"/>
        </w:rPr>
        <w:t>breastfeeding, but</w:t>
      </w:r>
      <w:proofErr w:type="gramEnd"/>
      <w:r w:rsidRPr="001C6776">
        <w:rPr>
          <w:rFonts w:ascii="Times New Roman" w:hAnsi="Times New Roman" w:cs="Times New Roman"/>
          <w:color w:val="212121"/>
          <w:sz w:val="24"/>
          <w:szCs w:val="24"/>
          <w:shd w:val="clear" w:color="auto" w:fill="FFFFFF"/>
        </w:rPr>
        <w:t xml:space="preserve"> had weaned by the time their infant was 2 months old, over half  reported weaning earlier than originally desired (60%; n=706). </w:t>
      </w:r>
      <w:r w:rsidRPr="001C6776">
        <w:rPr>
          <w:rFonts w:ascii="Times New Roman" w:hAnsi="Times New Roman" w:cs="Times New Roman"/>
          <w:sz w:val="24"/>
          <w:szCs w:val="24"/>
        </w:rPr>
        <w:t>These mothers were more likely to report concerns with lactation, including “latching-on” problems and painful, cracked and/or bleeding nipples, compared to those who had planned to wean before two months of age. The authors note that problems with latching-on may not only be painful, but are also likely to decrease efficiency of milk transfer, and ultimately reduce milk production (Odom et al</w:t>
      </w:r>
      <w:r>
        <w:rPr>
          <w:rFonts w:ascii="Times New Roman" w:hAnsi="Times New Roman" w:cs="Times New Roman"/>
          <w:sz w:val="24"/>
          <w:szCs w:val="24"/>
        </w:rPr>
        <w:t>.</w:t>
      </w:r>
      <w:r w:rsidRPr="001C6776">
        <w:rPr>
          <w:rFonts w:ascii="Times New Roman" w:hAnsi="Times New Roman" w:cs="Times New Roman"/>
          <w:sz w:val="24"/>
          <w:szCs w:val="24"/>
        </w:rPr>
        <w:t xml:space="preserve">, 2013). In fact, concerns about milk supply were more likely to be reported by the mothers who weaned before desired. Regardless, real or imagined, these concerns have a powerful effect on breastfeeding behaviors. </w:t>
      </w:r>
      <w:proofErr w:type="gramStart"/>
      <w:r w:rsidRPr="001C6776">
        <w:rPr>
          <w:rFonts w:ascii="Times New Roman" w:hAnsi="Times New Roman" w:cs="Times New Roman"/>
          <w:sz w:val="24"/>
          <w:szCs w:val="24"/>
        </w:rPr>
        <w:t>Having an understanding of</w:t>
      </w:r>
      <w:proofErr w:type="gramEnd"/>
      <w:r w:rsidRPr="001C6776">
        <w:rPr>
          <w:rFonts w:ascii="Times New Roman" w:hAnsi="Times New Roman" w:cs="Times New Roman"/>
          <w:sz w:val="24"/>
          <w:szCs w:val="24"/>
        </w:rPr>
        <w:t xml:space="preserve"> “normal” breastfeeding physiology may provide a window into what may be occurring when the breastfeeding situation is not optimal, beginning with an understanding of infant latch. </w:t>
      </w:r>
    </w:p>
    <w:p w14:paraId="0A2C9B14" w14:textId="77777777" w:rsidR="00BA32B5" w:rsidRPr="00BA32B5" w:rsidRDefault="004F3BB1" w:rsidP="00BA32B5">
      <w:pPr>
        <w:spacing w:after="0" w:line="480" w:lineRule="auto"/>
        <w:rPr>
          <w:rFonts w:ascii="Times New Roman" w:hAnsi="Times New Roman" w:cs="Times New Roman"/>
          <w:b/>
          <w:i/>
          <w:sz w:val="24"/>
          <w:szCs w:val="24"/>
        </w:rPr>
      </w:pPr>
      <w:r w:rsidRPr="00BA32B5">
        <w:rPr>
          <w:rFonts w:ascii="Times New Roman" w:hAnsi="Times New Roman" w:cs="Times New Roman"/>
          <w:b/>
          <w:i/>
          <w:sz w:val="24"/>
          <w:szCs w:val="24"/>
        </w:rPr>
        <w:t xml:space="preserve">Infant latch </w:t>
      </w:r>
    </w:p>
    <w:p w14:paraId="6C460795" w14:textId="77777777" w:rsidR="00BA32B5" w:rsidRDefault="00C13106" w:rsidP="00FC0310">
      <w:pPr>
        <w:spacing w:after="0" w:line="480" w:lineRule="auto"/>
        <w:ind w:firstLine="720"/>
        <w:rPr>
          <w:rFonts w:ascii="Times New Roman" w:hAnsi="Times New Roman" w:cs="Times New Roman"/>
          <w:shd w:val="clear" w:color="auto" w:fill="FFFFFF"/>
        </w:rPr>
      </w:pPr>
      <w:r w:rsidRPr="00BA32B5">
        <w:rPr>
          <w:rFonts w:ascii="Times New Roman" w:hAnsi="Times New Roman" w:cs="Times New Roman"/>
          <w:sz w:val="24"/>
          <w:szCs w:val="24"/>
          <w:shd w:val="clear" w:color="auto" w:fill="FFFFFF"/>
        </w:rPr>
        <w:t>Efficient transfer of milk from the breast to the infant, achieved with limited discomfort to the mother, is critical to providing the infant with appropriate nutrition to support optimal growth and development (Caldwell &amp;</w:t>
      </w:r>
      <w:r w:rsidRPr="00BA32B5">
        <w:rPr>
          <w:rFonts w:ascii="Segoe UI" w:hAnsi="Segoe UI" w:cs="Segoe UI"/>
          <w:sz w:val="24"/>
          <w:szCs w:val="24"/>
        </w:rPr>
        <w:t xml:space="preserve"> </w:t>
      </w:r>
      <w:r w:rsidRPr="00BA32B5">
        <w:rPr>
          <w:rFonts w:ascii="Times New Roman" w:hAnsi="Times New Roman" w:cs="Times New Roman"/>
          <w:sz w:val="24"/>
          <w:szCs w:val="24"/>
          <w:shd w:val="clear" w:color="auto" w:fill="FFFFFF"/>
        </w:rPr>
        <w:t xml:space="preserve">Turner-Maffei, 2016). This is achieved through establishment of proper “latching-on” to the breast by the infant. For the latch to provide efficient milk transfer, and be comfortable for the mother, the infant must open their mouth wide enough to be able to take in as much of the areolar tissue as possible. In addition, the infant should not latch on to the breast symmetrically. Rather, it should be an asymmetrical latch, with more of the areola visible above than below the latch. The wide mouth and asymmetric positioning allows the infant to latch much more deeply and allows the tongue to compress the </w:t>
      </w:r>
      <w:r w:rsidRPr="00BA32B5">
        <w:rPr>
          <w:rFonts w:ascii="Times New Roman" w:hAnsi="Times New Roman" w:cs="Times New Roman"/>
          <w:sz w:val="24"/>
          <w:szCs w:val="24"/>
          <w:shd w:val="clear" w:color="auto" w:fill="FFFFFF"/>
        </w:rPr>
        <w:lastRenderedPageBreak/>
        <w:t>milk-production components of the breast (which are not located in the nipple), thus signaling the mothers’ body to produce and expel the milk (Caldwell &amp;</w:t>
      </w:r>
      <w:r w:rsidRPr="00BA32B5">
        <w:rPr>
          <w:rFonts w:ascii="Segoe UI" w:hAnsi="Segoe UI" w:cs="Segoe UI"/>
          <w:sz w:val="24"/>
          <w:szCs w:val="24"/>
        </w:rPr>
        <w:t xml:space="preserve"> </w:t>
      </w:r>
      <w:r w:rsidRPr="00BA32B5">
        <w:rPr>
          <w:rFonts w:ascii="Times New Roman" w:hAnsi="Times New Roman" w:cs="Times New Roman"/>
          <w:sz w:val="24"/>
          <w:szCs w:val="24"/>
          <w:shd w:val="clear" w:color="auto" w:fill="FFFFFF"/>
        </w:rPr>
        <w:t>Turner-Maffei, 2016). When in optimal latch position, the nipple should be only lightly compressed between the infant’s tongue and soft palate. Rather, as a result of the negative pressure created by the suckling infant, the nipple should be able to freely stretch toward the back of the infant’s mouth as well as expanding in width. In this way, proper latching-on greatly reduces risk of trauma to the nipple.</w:t>
      </w:r>
      <w:r w:rsidRPr="001C6776">
        <w:rPr>
          <w:rFonts w:ascii="Times New Roman" w:hAnsi="Times New Roman" w:cs="Times New Roman"/>
          <w:shd w:val="clear" w:color="auto" w:fill="FFFFFF"/>
        </w:rPr>
        <w:t xml:space="preserve"> </w:t>
      </w:r>
    </w:p>
    <w:p w14:paraId="559DDD9B" w14:textId="77777777" w:rsidR="00E34741" w:rsidRPr="00BA32B5" w:rsidRDefault="00E34741" w:rsidP="00BA32B5">
      <w:pPr>
        <w:spacing w:after="0" w:line="480" w:lineRule="auto"/>
        <w:rPr>
          <w:rFonts w:ascii="Times New Roman" w:hAnsi="Times New Roman" w:cs="Times New Roman"/>
          <w:b/>
          <w:i/>
          <w:sz w:val="24"/>
          <w:szCs w:val="24"/>
        </w:rPr>
      </w:pPr>
      <w:r w:rsidRPr="00BA32B5">
        <w:rPr>
          <w:rFonts w:ascii="Times New Roman" w:hAnsi="Times New Roman" w:cs="Times New Roman"/>
          <w:b/>
          <w:i/>
          <w:sz w:val="24"/>
          <w:szCs w:val="24"/>
        </w:rPr>
        <w:t>Painful nursing</w:t>
      </w:r>
      <w:r w:rsidR="004F3BB1" w:rsidRPr="00BA32B5">
        <w:rPr>
          <w:rFonts w:ascii="Times New Roman" w:hAnsi="Times New Roman" w:cs="Times New Roman"/>
          <w:b/>
          <w:i/>
          <w:sz w:val="24"/>
          <w:szCs w:val="24"/>
        </w:rPr>
        <w:t xml:space="preserve"> and infant latch</w:t>
      </w:r>
    </w:p>
    <w:p w14:paraId="244B7487" w14:textId="77777777" w:rsidR="00AE2EF2" w:rsidRPr="001C6776" w:rsidRDefault="00747A2C" w:rsidP="00747A2C">
      <w:pPr>
        <w:spacing w:after="0" w:line="480" w:lineRule="auto"/>
        <w:ind w:firstLine="720"/>
        <w:rPr>
          <w:rFonts w:ascii="Times New Roman" w:hAnsi="Times New Roman" w:cs="Times New Roman"/>
          <w:sz w:val="24"/>
          <w:szCs w:val="24"/>
          <w:shd w:val="clear" w:color="auto" w:fill="FFFFFF"/>
        </w:rPr>
      </w:pPr>
      <w:r w:rsidRPr="001C6776">
        <w:rPr>
          <w:rFonts w:ascii="Times New Roman" w:hAnsi="Times New Roman" w:cs="Times New Roman"/>
          <w:sz w:val="24"/>
          <w:szCs w:val="24"/>
          <w:shd w:val="clear" w:color="auto" w:fill="FFFFFF"/>
        </w:rPr>
        <w:t xml:space="preserve">Conversely, when proper latch is not achieved and the infant instead “latches” onto the nipple, compression intended for the areolar tissue is exerted directly on the nipple and results in tissue trauma and significant pain to the mother </w:t>
      </w:r>
      <w:r>
        <w:rPr>
          <w:rFonts w:ascii="Times New Roman" w:hAnsi="Times New Roman" w:cs="Times New Roman"/>
          <w:sz w:val="24"/>
          <w:szCs w:val="24"/>
          <w:shd w:val="clear" w:color="auto" w:fill="FFFFFF"/>
        </w:rPr>
        <w:t>(</w:t>
      </w:r>
      <w:r w:rsidRPr="001C6776">
        <w:rPr>
          <w:rFonts w:ascii="Times New Roman" w:hAnsi="Times New Roman" w:cs="Times New Roman"/>
          <w:sz w:val="24"/>
          <w:szCs w:val="24"/>
          <w:shd w:val="clear" w:color="auto" w:fill="FFFFFF"/>
        </w:rPr>
        <w:t>Caldwell</w:t>
      </w:r>
      <w:r>
        <w:rPr>
          <w:rFonts w:ascii="Times New Roman" w:hAnsi="Times New Roman" w:cs="Times New Roman"/>
          <w:sz w:val="24"/>
          <w:szCs w:val="24"/>
          <w:shd w:val="clear" w:color="auto" w:fill="FFFFFF"/>
        </w:rPr>
        <w:t xml:space="preserve"> &amp;</w:t>
      </w:r>
      <w:r w:rsidRPr="0031606C">
        <w:rPr>
          <w:rFonts w:ascii="Segoe UI" w:hAnsi="Segoe UI" w:cs="Segoe UI"/>
          <w:sz w:val="18"/>
          <w:szCs w:val="18"/>
        </w:rPr>
        <w:t xml:space="preserve"> </w:t>
      </w:r>
      <w:r w:rsidRPr="0031606C">
        <w:rPr>
          <w:rFonts w:ascii="Times New Roman" w:hAnsi="Times New Roman" w:cs="Times New Roman"/>
          <w:sz w:val="24"/>
          <w:szCs w:val="24"/>
          <w:shd w:val="clear" w:color="auto" w:fill="FFFFFF"/>
        </w:rPr>
        <w:t>Turner-Maffei</w:t>
      </w:r>
      <w:r>
        <w:rPr>
          <w:rFonts w:ascii="Times New Roman" w:hAnsi="Times New Roman" w:cs="Times New Roman"/>
          <w:sz w:val="24"/>
          <w:szCs w:val="24"/>
          <w:shd w:val="clear" w:color="auto" w:fill="FFFFFF"/>
        </w:rPr>
        <w:t>, 2016</w:t>
      </w:r>
      <w:r w:rsidRPr="001C6776">
        <w:rPr>
          <w:rFonts w:ascii="Times New Roman" w:hAnsi="Times New Roman" w:cs="Times New Roman"/>
          <w:sz w:val="24"/>
          <w:szCs w:val="24"/>
          <w:shd w:val="clear" w:color="auto" w:fill="FFFFFF"/>
        </w:rPr>
        <w:t>). Importantly, researchers have estimated that between 34% and 96% of breastfeeding women experience some amount of nipple trauma, and this trauma is a significant risk factor for early weaning (</w:t>
      </w:r>
      <w:proofErr w:type="spellStart"/>
      <w:r>
        <w:rPr>
          <w:rFonts w:ascii="Times New Roman" w:hAnsi="Times New Roman" w:cs="Times New Roman"/>
          <w:sz w:val="24"/>
          <w:szCs w:val="24"/>
          <w:shd w:val="clear" w:color="auto" w:fill="FFFFFF"/>
        </w:rPr>
        <w:t>Bourdillon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McCauseland</w:t>
      </w:r>
      <w:proofErr w:type="spellEnd"/>
      <w:r>
        <w:rPr>
          <w:rFonts w:ascii="Times New Roman" w:hAnsi="Times New Roman" w:cs="Times New Roman"/>
          <w:sz w:val="24"/>
          <w:szCs w:val="24"/>
          <w:shd w:val="clear" w:color="auto" w:fill="FFFFFF"/>
        </w:rPr>
        <w:t>, and Jones, 2020; Dennis, Jackson, and Watson, 2014</w:t>
      </w:r>
      <w:r w:rsidRPr="00AA2A49">
        <w:rPr>
          <w:rFonts w:ascii="Times New Roman" w:hAnsi="Times New Roman" w:cs="Times New Roman"/>
          <w:sz w:val="24"/>
          <w:szCs w:val="24"/>
          <w:shd w:val="clear" w:color="auto" w:fill="FFFFFF"/>
        </w:rPr>
        <w:t xml:space="preserve">; Hornsby, </w:t>
      </w:r>
      <w:proofErr w:type="spellStart"/>
      <w:r w:rsidRPr="00AA2A49">
        <w:rPr>
          <w:rFonts w:ascii="Times New Roman" w:hAnsi="Times New Roman" w:cs="Times New Roman"/>
          <w:sz w:val="24"/>
          <w:szCs w:val="24"/>
          <w:shd w:val="clear" w:color="auto" w:fill="FFFFFF"/>
        </w:rPr>
        <w:t>Gurka</w:t>
      </w:r>
      <w:proofErr w:type="spellEnd"/>
      <w:r w:rsidRPr="00AA2A49">
        <w:rPr>
          <w:rFonts w:ascii="Times New Roman" w:hAnsi="Times New Roman" w:cs="Times New Roman"/>
          <w:sz w:val="24"/>
          <w:szCs w:val="24"/>
          <w:shd w:val="clear" w:color="auto" w:fill="FFFFFF"/>
        </w:rPr>
        <w:t xml:space="preserve">, Conaway, and </w:t>
      </w:r>
      <w:proofErr w:type="spellStart"/>
      <w:r w:rsidRPr="00AA2A49">
        <w:rPr>
          <w:rFonts w:ascii="Times New Roman" w:hAnsi="Times New Roman" w:cs="Times New Roman"/>
          <w:sz w:val="24"/>
          <w:szCs w:val="24"/>
          <w:shd w:val="clear" w:color="auto" w:fill="FFFFFF"/>
        </w:rPr>
        <w:t>Kellams</w:t>
      </w:r>
      <w:proofErr w:type="spellEnd"/>
      <w:r w:rsidRPr="00AA2A49">
        <w:rPr>
          <w:rFonts w:ascii="Times New Roman" w:hAnsi="Times New Roman" w:cs="Times New Roman"/>
          <w:sz w:val="24"/>
          <w:szCs w:val="24"/>
          <w:shd w:val="clear" w:color="auto" w:fill="FFFFFF"/>
        </w:rPr>
        <w:t xml:space="preserve">, 2019; </w:t>
      </w:r>
      <w:proofErr w:type="spellStart"/>
      <w:r w:rsidRPr="00AA2A49">
        <w:rPr>
          <w:rFonts w:ascii="Times New Roman" w:hAnsi="Times New Roman" w:cs="Times New Roman"/>
          <w:sz w:val="24"/>
          <w:szCs w:val="24"/>
          <w:shd w:val="clear" w:color="auto" w:fill="FFFFFF"/>
        </w:rPr>
        <w:t>Leurer</w:t>
      </w:r>
      <w:proofErr w:type="spellEnd"/>
      <w:r w:rsidRPr="00AA2A49">
        <w:rPr>
          <w:rFonts w:ascii="Times New Roman" w:hAnsi="Times New Roman" w:cs="Times New Roman"/>
          <w:sz w:val="24"/>
          <w:szCs w:val="24"/>
          <w:shd w:val="clear" w:color="auto" w:fill="FFFFFF"/>
        </w:rPr>
        <w:t xml:space="preserve"> &amp; </w:t>
      </w:r>
      <w:proofErr w:type="spellStart"/>
      <w:r w:rsidRPr="00AA2A49">
        <w:rPr>
          <w:rFonts w:ascii="Times New Roman" w:hAnsi="Times New Roman" w:cs="Times New Roman"/>
          <w:sz w:val="24"/>
          <w:szCs w:val="24"/>
          <w:shd w:val="clear" w:color="auto" w:fill="FFFFFF"/>
        </w:rPr>
        <w:t>Misskey</w:t>
      </w:r>
      <w:proofErr w:type="spellEnd"/>
      <w:r w:rsidRPr="00AA2A49">
        <w:rPr>
          <w:rFonts w:ascii="Times New Roman" w:hAnsi="Times New Roman" w:cs="Times New Roman"/>
          <w:sz w:val="24"/>
          <w:szCs w:val="24"/>
          <w:shd w:val="clear" w:color="auto" w:fill="FFFFFF"/>
        </w:rPr>
        <w:t xml:space="preserve">, 2015; </w:t>
      </w:r>
      <w:proofErr w:type="spellStart"/>
      <w:r w:rsidRPr="00AA2A49">
        <w:rPr>
          <w:rFonts w:ascii="Times New Roman" w:hAnsi="Times New Roman" w:cs="Times New Roman"/>
          <w:sz w:val="24"/>
          <w:szCs w:val="24"/>
          <w:shd w:val="clear" w:color="auto" w:fill="FFFFFF"/>
        </w:rPr>
        <w:t>Ricke</w:t>
      </w:r>
      <w:proofErr w:type="spellEnd"/>
      <w:r w:rsidRPr="00AA2A49">
        <w:rPr>
          <w:rFonts w:ascii="Times New Roman" w:hAnsi="Times New Roman" w:cs="Times New Roman"/>
          <w:sz w:val="24"/>
          <w:szCs w:val="24"/>
          <w:shd w:val="clear" w:color="auto" w:fill="FFFFFF"/>
        </w:rPr>
        <w:t xml:space="preserve">, Baker, </w:t>
      </w:r>
      <w:proofErr w:type="spellStart"/>
      <w:r w:rsidRPr="00AA2A49">
        <w:rPr>
          <w:rFonts w:ascii="Times New Roman" w:hAnsi="Times New Roman" w:cs="Times New Roman"/>
          <w:sz w:val="24"/>
          <w:szCs w:val="24"/>
          <w:shd w:val="clear" w:color="auto" w:fill="FFFFFF"/>
        </w:rPr>
        <w:t>Madlon</w:t>
      </w:r>
      <w:proofErr w:type="spellEnd"/>
      <w:r w:rsidRPr="00AA2A49">
        <w:rPr>
          <w:rFonts w:ascii="Times New Roman" w:hAnsi="Times New Roman" w:cs="Times New Roman"/>
          <w:sz w:val="24"/>
          <w:szCs w:val="24"/>
          <w:shd w:val="clear" w:color="auto" w:fill="FFFFFF"/>
        </w:rPr>
        <w:t xml:space="preserve">-Kay, </w:t>
      </w:r>
      <w:r w:rsidRPr="00AA2A49">
        <w:rPr>
          <w:rFonts w:ascii="Times New Roman" w:hAnsi="Times New Roman" w:cs="Times New Roman"/>
          <w:sz w:val="24"/>
          <w:szCs w:val="24"/>
        </w:rPr>
        <w:t xml:space="preserve">&amp; </w:t>
      </w:r>
      <w:proofErr w:type="spellStart"/>
      <w:r w:rsidRPr="00AA2A49">
        <w:rPr>
          <w:rFonts w:ascii="Times New Roman" w:hAnsi="Times New Roman" w:cs="Times New Roman"/>
          <w:sz w:val="24"/>
          <w:szCs w:val="24"/>
          <w:shd w:val="clear" w:color="auto" w:fill="FFFFFF"/>
        </w:rPr>
        <w:t>DeFor</w:t>
      </w:r>
      <w:proofErr w:type="spellEnd"/>
      <w:r w:rsidRPr="00AA2A49">
        <w:rPr>
          <w:rFonts w:ascii="Times New Roman" w:hAnsi="Times New Roman" w:cs="Times New Roman"/>
          <w:sz w:val="24"/>
          <w:szCs w:val="24"/>
          <w:shd w:val="clear" w:color="auto" w:fill="FFFFFF"/>
        </w:rPr>
        <w:t xml:space="preserve">, 2005; </w:t>
      </w:r>
      <w:proofErr w:type="spellStart"/>
      <w:r w:rsidRPr="00AA2A49">
        <w:rPr>
          <w:rFonts w:ascii="Times New Roman" w:eastAsia="Times New Roman" w:hAnsi="Times New Roman" w:cs="Times New Roman"/>
          <w:sz w:val="24"/>
          <w:szCs w:val="24"/>
        </w:rPr>
        <w:t>Stuebe</w:t>
      </w:r>
      <w:proofErr w:type="spellEnd"/>
      <w:r w:rsidRPr="00AA2A49">
        <w:rPr>
          <w:rFonts w:ascii="Times New Roman" w:eastAsia="Times New Roman" w:hAnsi="Times New Roman" w:cs="Times New Roman"/>
          <w:sz w:val="24"/>
          <w:szCs w:val="24"/>
        </w:rPr>
        <w:t xml:space="preserve">, Horton, Chetwynd, Watkins, </w:t>
      </w:r>
      <w:proofErr w:type="spellStart"/>
      <w:r w:rsidRPr="00AA2A49">
        <w:rPr>
          <w:rFonts w:ascii="Times New Roman" w:eastAsia="Times New Roman" w:hAnsi="Times New Roman" w:cs="Times New Roman"/>
          <w:sz w:val="24"/>
          <w:szCs w:val="24"/>
        </w:rPr>
        <w:t>Grewen</w:t>
      </w:r>
      <w:proofErr w:type="spellEnd"/>
      <w:r w:rsidRPr="00AA2A49">
        <w:rPr>
          <w:rFonts w:ascii="Times New Roman" w:eastAsia="Times New Roman" w:hAnsi="Times New Roman" w:cs="Times New Roman"/>
          <w:sz w:val="24"/>
          <w:szCs w:val="24"/>
        </w:rPr>
        <w:t>, &amp; Meltzer-Brody, 2014</w:t>
      </w:r>
      <w:r w:rsidRPr="00AA2A49">
        <w:rPr>
          <w:rFonts w:ascii="Times New Roman" w:hAnsi="Times New Roman" w:cs="Times New Roman"/>
          <w:sz w:val="24"/>
          <w:szCs w:val="24"/>
          <w:shd w:val="clear" w:color="auto" w:fill="FFFFFF"/>
        </w:rPr>
        <w:t>).</w:t>
      </w:r>
      <w:r w:rsidRPr="001C6776">
        <w:rPr>
          <w:rFonts w:ascii="Times New Roman" w:hAnsi="Times New Roman" w:cs="Times New Roman"/>
          <w:sz w:val="24"/>
          <w:szCs w:val="24"/>
          <w:shd w:val="clear" w:color="auto" w:fill="FFFFFF"/>
        </w:rPr>
        <w:t xml:space="preserve"> </w:t>
      </w:r>
      <w:r w:rsidRPr="001C6776">
        <w:rPr>
          <w:rFonts w:ascii="Times New Roman" w:hAnsi="Times New Roman" w:cs="Times New Roman"/>
          <w:color w:val="212121"/>
          <w:sz w:val="24"/>
          <w:szCs w:val="24"/>
          <w:shd w:val="clear" w:color="auto" w:fill="FFFFFF"/>
        </w:rPr>
        <w:t xml:space="preserve">In the study by </w:t>
      </w:r>
      <w:proofErr w:type="spellStart"/>
      <w:r w:rsidRPr="001C6776">
        <w:rPr>
          <w:rFonts w:ascii="Times New Roman" w:hAnsi="Times New Roman" w:cs="Times New Roman"/>
          <w:color w:val="212121"/>
          <w:sz w:val="24"/>
          <w:szCs w:val="24"/>
          <w:shd w:val="clear" w:color="auto" w:fill="FFFFFF"/>
        </w:rPr>
        <w:t>Feenstra</w:t>
      </w:r>
      <w:proofErr w:type="spellEnd"/>
      <w:r w:rsidRPr="001C6776">
        <w:rPr>
          <w:rFonts w:ascii="Times New Roman" w:hAnsi="Times New Roman" w:cs="Times New Roman"/>
          <w:color w:val="212121"/>
          <w:sz w:val="24"/>
          <w:szCs w:val="24"/>
          <w:shd w:val="clear" w:color="auto" w:fill="FFFFFF"/>
        </w:rPr>
        <w:t xml:space="preserve"> and Colleagues (2018), 40% of mothers indicated </w:t>
      </w:r>
      <w:r w:rsidR="00D36961">
        <w:rPr>
          <w:rFonts w:ascii="Times New Roman" w:hAnsi="Times New Roman" w:cs="Times New Roman"/>
          <w:color w:val="212121"/>
          <w:sz w:val="24"/>
          <w:szCs w:val="24"/>
          <w:shd w:val="clear" w:color="auto" w:fill="FFFFFF"/>
        </w:rPr>
        <w:t>difficulty with establishing latch</w:t>
      </w:r>
      <w:r w:rsidRPr="001C6776">
        <w:rPr>
          <w:rFonts w:ascii="Times New Roman" w:hAnsi="Times New Roman" w:cs="Times New Roman"/>
          <w:color w:val="212121"/>
          <w:sz w:val="24"/>
          <w:szCs w:val="24"/>
          <w:shd w:val="clear" w:color="auto" w:fill="FFFFFF"/>
        </w:rPr>
        <w:t xml:space="preserve">, followed by </w:t>
      </w:r>
      <w:r w:rsidR="0089736A">
        <w:rPr>
          <w:rFonts w:ascii="Times New Roman" w:hAnsi="Times New Roman" w:cs="Times New Roman"/>
          <w:color w:val="212121"/>
          <w:sz w:val="24"/>
          <w:szCs w:val="24"/>
          <w:shd w:val="clear" w:color="auto" w:fill="FFFFFF"/>
        </w:rPr>
        <w:t>nipple trauma</w:t>
      </w:r>
      <w:r w:rsidRPr="001C6776">
        <w:rPr>
          <w:rFonts w:ascii="Times New Roman" w:hAnsi="Times New Roman" w:cs="Times New Roman"/>
          <w:color w:val="212121"/>
          <w:sz w:val="24"/>
          <w:szCs w:val="24"/>
          <w:shd w:val="clear" w:color="auto" w:fill="FFFFFF"/>
        </w:rPr>
        <w:t xml:space="preserve"> (38%). In another study looking at breastfeeding problems and early cessation, the majority of mothers also reported having breastfeeding difficulty in relation to getting the infant to effectively feed due to latch or effective suckling issues (Chantry, 2011). </w:t>
      </w:r>
      <w:proofErr w:type="spellStart"/>
      <w:r w:rsidRPr="001C6776">
        <w:rPr>
          <w:rFonts w:ascii="Times New Roman" w:hAnsi="Times New Roman" w:cs="Times New Roman"/>
          <w:color w:val="212121"/>
          <w:sz w:val="24"/>
          <w:szCs w:val="24"/>
          <w:shd w:val="clear" w:color="auto" w:fill="FFFFFF"/>
        </w:rPr>
        <w:t>Similarily</w:t>
      </w:r>
      <w:proofErr w:type="spellEnd"/>
      <w:r w:rsidRPr="001C6776">
        <w:rPr>
          <w:rFonts w:ascii="Times New Roman" w:hAnsi="Times New Roman" w:cs="Times New Roman"/>
          <w:color w:val="212121"/>
          <w:sz w:val="24"/>
          <w:szCs w:val="24"/>
          <w:shd w:val="clear" w:color="auto" w:fill="FFFFFF"/>
        </w:rPr>
        <w:t xml:space="preserve"> to the study by </w:t>
      </w:r>
      <w:proofErr w:type="spellStart"/>
      <w:r w:rsidRPr="001C6776">
        <w:rPr>
          <w:rFonts w:ascii="Times New Roman" w:hAnsi="Times New Roman" w:cs="Times New Roman"/>
          <w:color w:val="212121"/>
          <w:sz w:val="24"/>
          <w:szCs w:val="24"/>
          <w:shd w:val="clear" w:color="auto" w:fill="FFFFFF"/>
        </w:rPr>
        <w:t>Feenstra</w:t>
      </w:r>
      <w:proofErr w:type="spellEnd"/>
      <w:r w:rsidRPr="001C6776">
        <w:rPr>
          <w:rFonts w:ascii="Times New Roman" w:hAnsi="Times New Roman" w:cs="Times New Roman"/>
          <w:color w:val="212121"/>
          <w:sz w:val="24"/>
          <w:szCs w:val="24"/>
          <w:shd w:val="clear" w:color="auto" w:fill="FFFFFF"/>
        </w:rPr>
        <w:t xml:space="preserve"> et.al (2018), Chantry (2011) also found that mothers indicated the second most reported issue was breastfeeding pain.</w:t>
      </w:r>
      <w:r w:rsidRPr="001C6776">
        <w:rPr>
          <w:rFonts w:ascii="Times New Roman" w:hAnsi="Times New Roman" w:cs="Times New Roman"/>
          <w:sz w:val="24"/>
          <w:szCs w:val="24"/>
          <w:shd w:val="clear" w:color="auto" w:fill="FFFFFF"/>
        </w:rPr>
        <w:t xml:space="preserve"> Reasons for poor latch might include problems with maternal positioning or with infant oral anatomy</w:t>
      </w:r>
      <w:r>
        <w:rPr>
          <w:rFonts w:ascii="Times New Roman" w:hAnsi="Times New Roman" w:cs="Times New Roman"/>
          <w:sz w:val="24"/>
          <w:szCs w:val="24"/>
          <w:shd w:val="clear" w:color="auto" w:fill="FFFFFF"/>
        </w:rPr>
        <w:t xml:space="preserve"> (</w:t>
      </w:r>
      <w:proofErr w:type="spellStart"/>
      <w:r w:rsidRPr="0031606C">
        <w:rPr>
          <w:rFonts w:ascii="Times New Roman" w:hAnsi="Times New Roman" w:cs="Times New Roman"/>
          <w:sz w:val="24"/>
          <w:szCs w:val="24"/>
          <w:shd w:val="clear" w:color="auto" w:fill="FFFFFF"/>
        </w:rPr>
        <w:t>Prasitwananaseree</w:t>
      </w:r>
      <w:proofErr w:type="spellEnd"/>
      <w:r w:rsidRPr="0031606C">
        <w:rPr>
          <w:rFonts w:ascii="Times New Roman" w:hAnsi="Times New Roman" w:cs="Times New Roman"/>
          <w:sz w:val="24"/>
          <w:szCs w:val="24"/>
          <w:shd w:val="clear" w:color="auto" w:fill="FFFFFF"/>
        </w:rPr>
        <w:t xml:space="preserve">, </w:t>
      </w:r>
      <w:proofErr w:type="spellStart"/>
      <w:r w:rsidRPr="0031606C">
        <w:rPr>
          <w:rFonts w:ascii="Times New Roman" w:hAnsi="Times New Roman" w:cs="Times New Roman"/>
          <w:sz w:val="24"/>
          <w:szCs w:val="24"/>
          <w:shd w:val="clear" w:color="auto" w:fill="FFFFFF"/>
        </w:rPr>
        <w:t>Sinsucksai</w:t>
      </w:r>
      <w:proofErr w:type="spellEnd"/>
      <w:r w:rsidRPr="0031606C">
        <w:rPr>
          <w:rFonts w:ascii="Times New Roman" w:hAnsi="Times New Roman" w:cs="Times New Roman"/>
          <w:sz w:val="24"/>
          <w:szCs w:val="24"/>
          <w:shd w:val="clear" w:color="auto" w:fill="FFFFFF"/>
        </w:rPr>
        <w:t xml:space="preserve">, </w:t>
      </w:r>
      <w:proofErr w:type="spellStart"/>
      <w:r w:rsidRPr="0031606C">
        <w:rPr>
          <w:rFonts w:ascii="Times New Roman" w:hAnsi="Times New Roman" w:cs="Times New Roman"/>
          <w:sz w:val="24"/>
          <w:szCs w:val="24"/>
          <w:shd w:val="clear" w:color="auto" w:fill="FFFFFF"/>
        </w:rPr>
        <w:t>Prasopkittikun</w:t>
      </w:r>
      <w:proofErr w:type="spellEnd"/>
      <w:r w:rsidRPr="0031606C">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&amp;</w:t>
      </w:r>
      <w:r w:rsidRPr="0031606C">
        <w:rPr>
          <w:rFonts w:ascii="Times New Roman" w:hAnsi="Times New Roman" w:cs="Times New Roman"/>
          <w:sz w:val="24"/>
          <w:szCs w:val="24"/>
          <w:shd w:val="clear" w:color="auto" w:fill="FFFFFF"/>
        </w:rPr>
        <w:t xml:space="preserve"> </w:t>
      </w:r>
      <w:proofErr w:type="spellStart"/>
      <w:r w:rsidRPr="0031606C">
        <w:rPr>
          <w:rFonts w:ascii="Times New Roman" w:hAnsi="Times New Roman" w:cs="Times New Roman"/>
          <w:sz w:val="24"/>
          <w:szCs w:val="24"/>
          <w:shd w:val="clear" w:color="auto" w:fill="FFFFFF"/>
        </w:rPr>
        <w:t>Viwatwongkasent</w:t>
      </w:r>
      <w:proofErr w:type="spellEnd"/>
      <w:r>
        <w:rPr>
          <w:rFonts w:ascii="Times New Roman" w:hAnsi="Times New Roman" w:cs="Times New Roman"/>
          <w:sz w:val="24"/>
          <w:szCs w:val="24"/>
          <w:shd w:val="clear" w:color="auto" w:fill="FFFFFF"/>
        </w:rPr>
        <w:t xml:space="preserve">, 2019; </w:t>
      </w:r>
      <w:proofErr w:type="spellStart"/>
      <w:r w:rsidRPr="0031606C">
        <w:rPr>
          <w:rFonts w:ascii="Times New Roman" w:hAnsi="Times New Roman" w:cs="Times New Roman"/>
          <w:sz w:val="24"/>
          <w:szCs w:val="24"/>
          <w:shd w:val="clear" w:color="auto" w:fill="FFFFFF"/>
        </w:rPr>
        <w:t>Sroiwatana</w:t>
      </w:r>
      <w:proofErr w:type="spellEnd"/>
      <w:r w:rsidRPr="0031606C">
        <w:rPr>
          <w:rFonts w:ascii="Times New Roman" w:hAnsi="Times New Roman" w:cs="Times New Roman"/>
          <w:sz w:val="24"/>
          <w:szCs w:val="24"/>
          <w:shd w:val="clear" w:color="auto" w:fill="FFFFFF"/>
        </w:rPr>
        <w:t xml:space="preserve"> S, </w:t>
      </w:r>
      <w:proofErr w:type="spellStart"/>
      <w:r w:rsidRPr="0031606C">
        <w:rPr>
          <w:rFonts w:ascii="Times New Roman" w:hAnsi="Times New Roman" w:cs="Times New Roman"/>
          <w:sz w:val="24"/>
          <w:szCs w:val="24"/>
          <w:shd w:val="clear" w:color="auto" w:fill="FFFFFF"/>
        </w:rPr>
        <w:t>Puapornpong</w:t>
      </w:r>
      <w:proofErr w:type="spellEnd"/>
      <w:r>
        <w:rPr>
          <w:rFonts w:ascii="Times New Roman" w:hAnsi="Times New Roman" w:cs="Times New Roman"/>
          <w:sz w:val="24"/>
          <w:szCs w:val="24"/>
          <w:shd w:val="clear" w:color="auto" w:fill="FFFFFF"/>
        </w:rPr>
        <w:t>, 2018)</w:t>
      </w:r>
      <w:r w:rsidRPr="001C6776">
        <w:rPr>
          <w:rFonts w:ascii="Times New Roman" w:hAnsi="Times New Roman" w:cs="Times New Roman"/>
          <w:sz w:val="24"/>
          <w:szCs w:val="24"/>
          <w:shd w:val="clear" w:color="auto" w:fill="FFFFFF"/>
        </w:rPr>
        <w:t xml:space="preserve">, a combination of </w:t>
      </w:r>
      <w:r w:rsidRPr="001C6776">
        <w:rPr>
          <w:rFonts w:ascii="Times New Roman" w:hAnsi="Times New Roman" w:cs="Times New Roman"/>
          <w:sz w:val="24"/>
          <w:szCs w:val="24"/>
          <w:shd w:val="clear" w:color="auto" w:fill="FFFFFF"/>
        </w:rPr>
        <w:lastRenderedPageBreak/>
        <w:t xml:space="preserve">these, or some other issue entirely (Goyal, </w:t>
      </w:r>
      <w:proofErr w:type="spellStart"/>
      <w:r w:rsidRPr="001C6776">
        <w:rPr>
          <w:rFonts w:ascii="Times New Roman" w:hAnsi="Times New Roman" w:cs="Times New Roman"/>
          <w:sz w:val="24"/>
          <w:szCs w:val="24"/>
          <w:shd w:val="clear" w:color="auto" w:fill="FFFFFF"/>
        </w:rPr>
        <w:t>Banginwar</w:t>
      </w:r>
      <w:proofErr w:type="spellEnd"/>
      <w:r w:rsidRPr="001C6776">
        <w:rPr>
          <w:rFonts w:ascii="Times New Roman" w:hAnsi="Times New Roman" w:cs="Times New Roman"/>
          <w:sz w:val="24"/>
          <w:szCs w:val="24"/>
          <w:shd w:val="clear" w:color="auto" w:fill="FFFFFF"/>
        </w:rPr>
        <w:t xml:space="preserve">, </w:t>
      </w:r>
      <w:proofErr w:type="spellStart"/>
      <w:r w:rsidRPr="001C6776">
        <w:rPr>
          <w:rFonts w:ascii="Times New Roman" w:hAnsi="Times New Roman" w:cs="Times New Roman"/>
          <w:sz w:val="24"/>
          <w:szCs w:val="24"/>
          <w:shd w:val="clear" w:color="auto" w:fill="FFFFFF"/>
        </w:rPr>
        <w:t>Ziyo</w:t>
      </w:r>
      <w:proofErr w:type="spellEnd"/>
      <w:r w:rsidRPr="001C6776">
        <w:rPr>
          <w:rFonts w:ascii="Times New Roman" w:hAnsi="Times New Roman" w:cs="Times New Roman"/>
          <w:sz w:val="24"/>
          <w:szCs w:val="24"/>
          <w:shd w:val="clear" w:color="auto" w:fill="FFFFFF"/>
        </w:rPr>
        <w:t xml:space="preserve">, &amp; </w:t>
      </w:r>
      <w:proofErr w:type="spellStart"/>
      <w:r w:rsidRPr="001C6776">
        <w:rPr>
          <w:rFonts w:ascii="Times New Roman" w:hAnsi="Times New Roman" w:cs="Times New Roman"/>
          <w:sz w:val="24"/>
          <w:szCs w:val="24"/>
          <w:shd w:val="clear" w:color="auto" w:fill="FFFFFF"/>
        </w:rPr>
        <w:t>Toweir</w:t>
      </w:r>
      <w:proofErr w:type="spellEnd"/>
      <w:r w:rsidRPr="001C6776">
        <w:rPr>
          <w:rFonts w:ascii="Times New Roman" w:hAnsi="Times New Roman" w:cs="Times New Roman"/>
          <w:sz w:val="24"/>
          <w:szCs w:val="24"/>
          <w:shd w:val="clear" w:color="auto" w:fill="FFFFFF"/>
        </w:rPr>
        <w:t xml:space="preserve">, 2011). Though latch issues may be resolved by educating the mother about different breastfeeding positions and/or observing and correcting latch-on technique, a percentage of latching issues will continue to cause a barrier to successful breastfeeding </w:t>
      </w:r>
      <w:r>
        <w:rPr>
          <w:rFonts w:ascii="Times New Roman" w:hAnsi="Times New Roman" w:cs="Times New Roman"/>
          <w:sz w:val="24"/>
          <w:szCs w:val="24"/>
          <w:shd w:val="clear" w:color="auto" w:fill="FFFFFF"/>
        </w:rPr>
        <w:t>(</w:t>
      </w:r>
      <w:r w:rsidRPr="001C6776">
        <w:rPr>
          <w:rFonts w:ascii="Times New Roman" w:hAnsi="Times New Roman" w:cs="Times New Roman"/>
          <w:sz w:val="24"/>
          <w:szCs w:val="24"/>
          <w:shd w:val="clear" w:color="auto" w:fill="FFFFFF"/>
        </w:rPr>
        <w:t>Dennis</w:t>
      </w:r>
      <w:r>
        <w:rPr>
          <w:rFonts w:ascii="Times New Roman" w:hAnsi="Times New Roman" w:cs="Times New Roman"/>
          <w:sz w:val="24"/>
          <w:szCs w:val="24"/>
          <w:shd w:val="clear" w:color="auto" w:fill="FFFFFF"/>
        </w:rPr>
        <w:t>, Jackson, &amp; Watson, 2014</w:t>
      </w:r>
      <w:r w:rsidRPr="001C6776">
        <w:rPr>
          <w:rFonts w:ascii="Times New Roman" w:hAnsi="Times New Roman" w:cs="Times New Roman"/>
          <w:sz w:val="24"/>
          <w:szCs w:val="24"/>
          <w:shd w:val="clear" w:color="auto" w:fill="FFFFFF"/>
        </w:rPr>
        <w:t xml:space="preserve">). In addition to contributing to pain, the lack of compression of the milk-production components of the breast seen with poor latch may result in reduced transfer of milk to the infant, increasing risk of reduced future milk production and the need for supplementary infant formula </w:t>
      </w:r>
      <w:r>
        <w:rPr>
          <w:rFonts w:ascii="Times New Roman" w:hAnsi="Times New Roman" w:cs="Times New Roman"/>
          <w:sz w:val="24"/>
          <w:szCs w:val="24"/>
          <w:shd w:val="clear" w:color="auto" w:fill="FFFFFF"/>
        </w:rPr>
        <w:t>(</w:t>
      </w:r>
      <w:r w:rsidRPr="001C6776">
        <w:rPr>
          <w:rFonts w:ascii="Times New Roman" w:hAnsi="Times New Roman" w:cs="Times New Roman"/>
          <w:sz w:val="24"/>
          <w:szCs w:val="24"/>
          <w:shd w:val="clear" w:color="auto" w:fill="FFFFFF"/>
        </w:rPr>
        <w:t>Caldwell</w:t>
      </w:r>
      <w:r>
        <w:rPr>
          <w:rFonts w:ascii="Times New Roman" w:hAnsi="Times New Roman" w:cs="Times New Roman"/>
          <w:sz w:val="24"/>
          <w:szCs w:val="24"/>
          <w:shd w:val="clear" w:color="auto" w:fill="FFFFFF"/>
        </w:rPr>
        <w:t xml:space="preserve"> &amp;</w:t>
      </w:r>
      <w:r w:rsidRPr="0031606C">
        <w:rPr>
          <w:rFonts w:ascii="Segoe UI" w:hAnsi="Segoe UI" w:cs="Segoe UI"/>
          <w:sz w:val="18"/>
          <w:szCs w:val="18"/>
        </w:rPr>
        <w:t xml:space="preserve"> </w:t>
      </w:r>
      <w:r w:rsidRPr="0031606C">
        <w:rPr>
          <w:rFonts w:ascii="Times New Roman" w:hAnsi="Times New Roman" w:cs="Times New Roman"/>
          <w:sz w:val="24"/>
          <w:szCs w:val="24"/>
          <w:shd w:val="clear" w:color="auto" w:fill="FFFFFF"/>
        </w:rPr>
        <w:t>Turner-Maffei</w:t>
      </w:r>
      <w:r>
        <w:rPr>
          <w:rFonts w:ascii="Times New Roman" w:hAnsi="Times New Roman" w:cs="Times New Roman"/>
          <w:sz w:val="24"/>
          <w:szCs w:val="24"/>
          <w:shd w:val="clear" w:color="auto" w:fill="FFFFFF"/>
        </w:rPr>
        <w:t>, 2016)</w:t>
      </w:r>
      <w:r w:rsidRPr="001C6776">
        <w:rPr>
          <w:rFonts w:ascii="Times New Roman" w:hAnsi="Times New Roman" w:cs="Times New Roman"/>
          <w:sz w:val="24"/>
          <w:szCs w:val="24"/>
          <w:shd w:val="clear" w:color="auto" w:fill="FFFFFF"/>
        </w:rPr>
        <w:t xml:space="preserve">; </w:t>
      </w:r>
      <w:proofErr w:type="spellStart"/>
      <w:r w:rsidRPr="001C6776">
        <w:rPr>
          <w:rFonts w:ascii="Times New Roman" w:hAnsi="Times New Roman" w:cs="Times New Roman"/>
          <w:sz w:val="24"/>
          <w:szCs w:val="24"/>
          <w:shd w:val="clear" w:color="auto" w:fill="FFFFFF"/>
        </w:rPr>
        <w:t>Ricke</w:t>
      </w:r>
      <w:proofErr w:type="spellEnd"/>
      <w:r w:rsidRPr="001C6776">
        <w:rPr>
          <w:rFonts w:ascii="Times New Roman" w:hAnsi="Times New Roman" w:cs="Times New Roman"/>
          <w:sz w:val="24"/>
          <w:szCs w:val="24"/>
          <w:shd w:val="clear" w:color="auto" w:fill="FFFFFF"/>
        </w:rPr>
        <w:t xml:space="preserve">, Baker, </w:t>
      </w:r>
      <w:proofErr w:type="spellStart"/>
      <w:r w:rsidRPr="001C6776">
        <w:rPr>
          <w:rFonts w:ascii="Times New Roman" w:hAnsi="Times New Roman" w:cs="Times New Roman"/>
          <w:sz w:val="24"/>
          <w:szCs w:val="24"/>
          <w:shd w:val="clear" w:color="auto" w:fill="FFFFFF"/>
        </w:rPr>
        <w:t>Madlon</w:t>
      </w:r>
      <w:proofErr w:type="spellEnd"/>
      <w:r w:rsidRPr="001C6776">
        <w:rPr>
          <w:rFonts w:ascii="Times New Roman" w:hAnsi="Times New Roman" w:cs="Times New Roman"/>
          <w:sz w:val="24"/>
          <w:szCs w:val="24"/>
          <w:shd w:val="clear" w:color="auto" w:fill="FFFFFF"/>
        </w:rPr>
        <w:t xml:space="preserve">-Kay, </w:t>
      </w:r>
      <w:r w:rsidRPr="001C6776">
        <w:rPr>
          <w:rFonts w:ascii="Times New Roman" w:hAnsi="Times New Roman" w:cs="Times New Roman"/>
          <w:sz w:val="24"/>
          <w:szCs w:val="24"/>
        </w:rPr>
        <w:t xml:space="preserve">&amp; </w:t>
      </w:r>
      <w:proofErr w:type="spellStart"/>
      <w:r w:rsidRPr="001C6776">
        <w:rPr>
          <w:rFonts w:ascii="Times New Roman" w:hAnsi="Times New Roman" w:cs="Times New Roman"/>
          <w:sz w:val="24"/>
          <w:szCs w:val="24"/>
          <w:shd w:val="clear" w:color="auto" w:fill="FFFFFF"/>
        </w:rPr>
        <w:t>DeFor</w:t>
      </w:r>
      <w:proofErr w:type="spellEnd"/>
      <w:r w:rsidRPr="001C6776">
        <w:rPr>
          <w:rFonts w:ascii="Times New Roman" w:hAnsi="Times New Roman" w:cs="Times New Roman"/>
          <w:sz w:val="24"/>
          <w:szCs w:val="24"/>
          <w:shd w:val="clear" w:color="auto" w:fill="FFFFFF"/>
        </w:rPr>
        <w:t xml:space="preserve">, 2005) (Hornsby, </w:t>
      </w:r>
      <w:proofErr w:type="spellStart"/>
      <w:r w:rsidRPr="001C6776">
        <w:rPr>
          <w:rFonts w:ascii="Times New Roman" w:hAnsi="Times New Roman" w:cs="Times New Roman"/>
          <w:sz w:val="24"/>
          <w:szCs w:val="24"/>
          <w:shd w:val="clear" w:color="auto" w:fill="FFFFFF"/>
        </w:rPr>
        <w:t>Gurka</w:t>
      </w:r>
      <w:proofErr w:type="spellEnd"/>
      <w:r w:rsidRPr="001C6776">
        <w:rPr>
          <w:rFonts w:ascii="Times New Roman" w:hAnsi="Times New Roman" w:cs="Times New Roman"/>
          <w:sz w:val="24"/>
          <w:szCs w:val="24"/>
          <w:shd w:val="clear" w:color="auto" w:fill="FFFFFF"/>
        </w:rPr>
        <w:t xml:space="preserve">, Conaway, and </w:t>
      </w:r>
      <w:proofErr w:type="spellStart"/>
      <w:r w:rsidRPr="001C6776">
        <w:rPr>
          <w:rFonts w:ascii="Times New Roman" w:hAnsi="Times New Roman" w:cs="Times New Roman"/>
          <w:sz w:val="24"/>
          <w:szCs w:val="24"/>
          <w:shd w:val="clear" w:color="auto" w:fill="FFFFFF"/>
        </w:rPr>
        <w:t>Kellams</w:t>
      </w:r>
      <w:proofErr w:type="spellEnd"/>
      <w:r w:rsidRPr="001C6776">
        <w:rPr>
          <w:rFonts w:ascii="Times New Roman" w:hAnsi="Times New Roman" w:cs="Times New Roman"/>
          <w:sz w:val="24"/>
          <w:szCs w:val="24"/>
          <w:shd w:val="clear" w:color="auto" w:fill="FFFFFF"/>
        </w:rPr>
        <w:t xml:space="preserve">, 2019; </w:t>
      </w:r>
      <w:proofErr w:type="spellStart"/>
      <w:r w:rsidRPr="001C6776">
        <w:rPr>
          <w:rFonts w:ascii="Times New Roman" w:hAnsi="Times New Roman" w:cs="Times New Roman"/>
          <w:sz w:val="24"/>
          <w:szCs w:val="24"/>
          <w:shd w:val="clear" w:color="auto" w:fill="FFFFFF"/>
        </w:rPr>
        <w:t>Leurer</w:t>
      </w:r>
      <w:proofErr w:type="spellEnd"/>
      <w:r w:rsidRPr="001C6776">
        <w:rPr>
          <w:rFonts w:ascii="Times New Roman" w:hAnsi="Times New Roman" w:cs="Times New Roman"/>
          <w:sz w:val="24"/>
          <w:szCs w:val="24"/>
          <w:shd w:val="clear" w:color="auto" w:fill="FFFFFF"/>
        </w:rPr>
        <w:t xml:space="preserve"> &amp; </w:t>
      </w:r>
      <w:proofErr w:type="spellStart"/>
      <w:r w:rsidRPr="001C6776">
        <w:rPr>
          <w:rFonts w:ascii="Times New Roman" w:hAnsi="Times New Roman" w:cs="Times New Roman"/>
          <w:sz w:val="24"/>
          <w:szCs w:val="24"/>
          <w:shd w:val="clear" w:color="auto" w:fill="FFFFFF"/>
        </w:rPr>
        <w:t>Misskey</w:t>
      </w:r>
      <w:proofErr w:type="spellEnd"/>
      <w:r w:rsidRPr="001C6776">
        <w:rPr>
          <w:rFonts w:ascii="Times New Roman" w:hAnsi="Times New Roman" w:cs="Times New Roman"/>
          <w:sz w:val="24"/>
          <w:szCs w:val="24"/>
          <w:shd w:val="clear" w:color="auto" w:fill="FFFFFF"/>
        </w:rPr>
        <w:t>, 2015</w:t>
      </w:r>
      <w:r>
        <w:rPr>
          <w:rFonts w:ascii="Times New Roman" w:hAnsi="Times New Roman" w:cs="Times New Roman"/>
          <w:sz w:val="24"/>
          <w:szCs w:val="24"/>
          <w:shd w:val="clear" w:color="auto" w:fill="FFFFFF"/>
        </w:rPr>
        <w:t xml:space="preserve">, </w:t>
      </w:r>
      <w:proofErr w:type="spellStart"/>
      <w:r w:rsidRPr="0031606C">
        <w:rPr>
          <w:rFonts w:ascii="Times New Roman" w:hAnsi="Times New Roman" w:cs="Times New Roman"/>
          <w:sz w:val="24"/>
          <w:szCs w:val="24"/>
          <w:shd w:val="clear" w:color="auto" w:fill="FFFFFF"/>
        </w:rPr>
        <w:t>Bourdillon</w:t>
      </w:r>
      <w:proofErr w:type="spellEnd"/>
      <w:r w:rsidRPr="0031606C">
        <w:rPr>
          <w:rFonts w:ascii="Times New Roman" w:hAnsi="Times New Roman" w:cs="Times New Roman"/>
          <w:sz w:val="24"/>
          <w:szCs w:val="24"/>
          <w:shd w:val="clear" w:color="auto" w:fill="FFFFFF"/>
        </w:rPr>
        <w:t>, McCausland,</w:t>
      </w:r>
      <w:r>
        <w:rPr>
          <w:rFonts w:ascii="Times New Roman" w:hAnsi="Times New Roman" w:cs="Times New Roman"/>
          <w:sz w:val="24"/>
          <w:szCs w:val="24"/>
          <w:shd w:val="clear" w:color="auto" w:fill="FFFFFF"/>
        </w:rPr>
        <w:t xml:space="preserve"> &amp;</w:t>
      </w:r>
      <w:r w:rsidRPr="0031606C">
        <w:rPr>
          <w:rFonts w:ascii="Times New Roman" w:hAnsi="Times New Roman" w:cs="Times New Roman"/>
          <w:sz w:val="24"/>
          <w:szCs w:val="24"/>
          <w:shd w:val="clear" w:color="auto" w:fill="FFFFFF"/>
        </w:rPr>
        <w:t xml:space="preserve"> Jones</w:t>
      </w:r>
      <w:r>
        <w:rPr>
          <w:rFonts w:ascii="Times New Roman" w:hAnsi="Times New Roman" w:cs="Times New Roman"/>
          <w:sz w:val="24"/>
          <w:szCs w:val="24"/>
          <w:shd w:val="clear" w:color="auto" w:fill="FFFFFF"/>
        </w:rPr>
        <w:t>, 2020; Dennis et al., 2014</w:t>
      </w:r>
      <w:r w:rsidRPr="001C6776">
        <w:rPr>
          <w:rFonts w:ascii="Times New Roman" w:hAnsi="Times New Roman" w:cs="Times New Roman"/>
          <w:sz w:val="24"/>
          <w:szCs w:val="24"/>
          <w:shd w:val="clear" w:color="auto" w:fill="FFFFFF"/>
        </w:rPr>
        <w:t>).</w:t>
      </w:r>
    </w:p>
    <w:p w14:paraId="7DC22420" w14:textId="77777777" w:rsidR="008E79C0" w:rsidRPr="00862563" w:rsidRDefault="008E79C0" w:rsidP="008C6C17">
      <w:pPr>
        <w:pStyle w:val="Heading3"/>
        <w:spacing w:before="0" w:line="480" w:lineRule="auto"/>
        <w:rPr>
          <w:rFonts w:ascii="Times New Roman" w:hAnsi="Times New Roman" w:cs="Times New Roman"/>
          <w:b/>
          <w:i/>
          <w:color w:val="auto"/>
        </w:rPr>
      </w:pPr>
      <w:bookmarkStart w:id="14" w:name="_Toc60587548"/>
      <w:r w:rsidRPr="00862563">
        <w:rPr>
          <w:rFonts w:ascii="Times New Roman" w:hAnsi="Times New Roman" w:cs="Times New Roman"/>
          <w:b/>
          <w:i/>
          <w:color w:val="auto"/>
        </w:rPr>
        <w:t>Perceived milk supply</w:t>
      </w:r>
      <w:bookmarkEnd w:id="14"/>
    </w:p>
    <w:bookmarkEnd w:id="12"/>
    <w:p w14:paraId="1BF0CB99" w14:textId="77777777" w:rsidR="009F703F" w:rsidRPr="001C6776" w:rsidRDefault="00AF4A9D" w:rsidP="008C6C17">
      <w:pPr>
        <w:spacing w:after="0" w:line="480" w:lineRule="auto"/>
        <w:ind w:firstLine="720"/>
        <w:rPr>
          <w:rFonts w:ascii="Times New Roman" w:hAnsi="Times New Roman" w:cs="Times New Roman"/>
          <w:sz w:val="24"/>
          <w:szCs w:val="24"/>
          <w:shd w:val="clear" w:color="auto" w:fill="FFFFFF"/>
        </w:rPr>
      </w:pPr>
      <w:r w:rsidRPr="001C6776">
        <w:rPr>
          <w:rFonts w:ascii="Times New Roman" w:hAnsi="Times New Roman" w:cs="Times New Roman"/>
          <w:sz w:val="24"/>
          <w:szCs w:val="24"/>
        </w:rPr>
        <w:t>Many mothers worry about not producing enough milk (USDA</w:t>
      </w:r>
      <w:r>
        <w:rPr>
          <w:rFonts w:ascii="Times New Roman" w:hAnsi="Times New Roman" w:cs="Times New Roman"/>
          <w:sz w:val="24"/>
          <w:szCs w:val="24"/>
        </w:rPr>
        <w:t>, n.d.</w:t>
      </w:r>
      <w:r w:rsidRPr="001C6776">
        <w:rPr>
          <w:rFonts w:ascii="Times New Roman" w:hAnsi="Times New Roman" w:cs="Times New Roman"/>
          <w:sz w:val="24"/>
          <w:szCs w:val="24"/>
        </w:rPr>
        <w:t>), and while it is thought that only ~5% of women are not physiologically able to produce adequate amounts of milk for their offspring (Brownell</w:t>
      </w:r>
      <w:r>
        <w:rPr>
          <w:rFonts w:ascii="Times New Roman" w:hAnsi="Times New Roman" w:cs="Times New Roman"/>
          <w:sz w:val="24"/>
          <w:szCs w:val="24"/>
        </w:rPr>
        <w:t xml:space="preserve">, </w:t>
      </w:r>
      <w:r w:rsidRPr="0031606C">
        <w:rPr>
          <w:rFonts w:ascii="Times New Roman" w:hAnsi="Times New Roman" w:cs="Times New Roman"/>
          <w:sz w:val="24"/>
          <w:szCs w:val="24"/>
        </w:rPr>
        <w:t>Howard, Lawrence,</w:t>
      </w:r>
      <w:r>
        <w:rPr>
          <w:rFonts w:ascii="Times New Roman" w:hAnsi="Times New Roman" w:cs="Times New Roman"/>
          <w:sz w:val="24"/>
          <w:szCs w:val="24"/>
        </w:rPr>
        <w:t xml:space="preserve"> &amp; </w:t>
      </w:r>
      <w:r w:rsidRPr="0031606C">
        <w:rPr>
          <w:rFonts w:ascii="Times New Roman" w:hAnsi="Times New Roman" w:cs="Times New Roman"/>
          <w:sz w:val="24"/>
          <w:szCs w:val="24"/>
        </w:rPr>
        <w:t xml:space="preserve">Dozier </w:t>
      </w:r>
      <w:r w:rsidRPr="001C6776">
        <w:rPr>
          <w:rFonts w:ascii="Times New Roman" w:hAnsi="Times New Roman" w:cs="Times New Roman"/>
          <w:sz w:val="24"/>
          <w:szCs w:val="24"/>
        </w:rPr>
        <w:t>2012), painful nursing and perceived insufficient milk supply can ultimately lead to true milk supply issues, and to necessary supplementation and/or weaning if the situation is not resolved. In fact, concerns about low milk supply have been estimated to drive weaning about a third of the time, at least among women residing in higher-resource countries, though it can vary widely depending on the population (</w:t>
      </w:r>
      <w:proofErr w:type="spellStart"/>
      <w:r w:rsidRPr="0031606C">
        <w:rPr>
          <w:rFonts w:ascii="Times New Roman" w:hAnsi="Times New Roman" w:cs="Times New Roman"/>
          <w:sz w:val="24"/>
          <w:szCs w:val="24"/>
        </w:rPr>
        <w:t>Galipeau</w:t>
      </w:r>
      <w:proofErr w:type="spellEnd"/>
      <w:r w:rsidRPr="0031606C">
        <w:rPr>
          <w:rFonts w:ascii="Times New Roman" w:hAnsi="Times New Roman" w:cs="Times New Roman"/>
          <w:sz w:val="24"/>
          <w:szCs w:val="24"/>
        </w:rPr>
        <w:t xml:space="preserve">, </w:t>
      </w:r>
      <w:proofErr w:type="spellStart"/>
      <w:r w:rsidRPr="0031606C">
        <w:rPr>
          <w:rFonts w:ascii="Times New Roman" w:hAnsi="Times New Roman" w:cs="Times New Roman"/>
          <w:sz w:val="24"/>
          <w:szCs w:val="24"/>
        </w:rPr>
        <w:t>Baillot</w:t>
      </w:r>
      <w:proofErr w:type="spellEnd"/>
      <w:r w:rsidRPr="0031606C">
        <w:rPr>
          <w:rFonts w:ascii="Times New Roman" w:hAnsi="Times New Roman" w:cs="Times New Roman"/>
          <w:sz w:val="24"/>
          <w:szCs w:val="24"/>
        </w:rPr>
        <w:t>, Trottier,</w:t>
      </w:r>
      <w:r>
        <w:rPr>
          <w:rFonts w:ascii="Times New Roman" w:hAnsi="Times New Roman" w:cs="Times New Roman"/>
          <w:sz w:val="24"/>
          <w:szCs w:val="24"/>
        </w:rPr>
        <w:t xml:space="preserve"> &amp;</w:t>
      </w:r>
      <w:r w:rsidRPr="0031606C">
        <w:rPr>
          <w:rFonts w:ascii="Times New Roman" w:hAnsi="Times New Roman" w:cs="Times New Roman"/>
          <w:sz w:val="24"/>
          <w:szCs w:val="24"/>
        </w:rPr>
        <w:t xml:space="preserve"> Lemire</w:t>
      </w:r>
      <w:r>
        <w:rPr>
          <w:rFonts w:ascii="Times New Roman" w:hAnsi="Times New Roman" w:cs="Times New Roman"/>
          <w:sz w:val="24"/>
          <w:szCs w:val="24"/>
        </w:rPr>
        <w:t xml:space="preserve">, 2018; </w:t>
      </w:r>
      <w:proofErr w:type="spellStart"/>
      <w:r>
        <w:rPr>
          <w:rFonts w:ascii="Times New Roman" w:hAnsi="Times New Roman" w:cs="Times New Roman"/>
          <w:sz w:val="24"/>
          <w:szCs w:val="24"/>
        </w:rPr>
        <w:t>Gatti</w:t>
      </w:r>
      <w:proofErr w:type="spellEnd"/>
      <w:r>
        <w:rPr>
          <w:rFonts w:ascii="Times New Roman" w:hAnsi="Times New Roman" w:cs="Times New Roman"/>
          <w:sz w:val="24"/>
          <w:szCs w:val="24"/>
        </w:rPr>
        <w:t xml:space="preserve">, 2008; </w:t>
      </w:r>
      <w:r w:rsidRPr="00A23265">
        <w:rPr>
          <w:rFonts w:ascii="Times New Roman" w:hAnsi="Times New Roman" w:cs="Times New Roman"/>
          <w:sz w:val="24"/>
          <w:szCs w:val="24"/>
        </w:rPr>
        <w:t xml:space="preserve">Lou, Zeng, Huang, </w:t>
      </w:r>
      <w:r>
        <w:rPr>
          <w:rFonts w:ascii="Times New Roman" w:hAnsi="Times New Roman" w:cs="Times New Roman"/>
          <w:sz w:val="24"/>
          <w:szCs w:val="24"/>
        </w:rPr>
        <w:t xml:space="preserve">et al., </w:t>
      </w:r>
      <w:r w:rsidRPr="00A23265">
        <w:rPr>
          <w:rFonts w:ascii="Times New Roman" w:hAnsi="Times New Roman" w:cs="Times New Roman"/>
          <w:sz w:val="24"/>
          <w:szCs w:val="24"/>
        </w:rPr>
        <w:t>2014).</w:t>
      </w:r>
      <w:r w:rsidRPr="001C6776">
        <w:rPr>
          <w:rFonts w:ascii="Times New Roman" w:hAnsi="Times New Roman" w:cs="Times New Roman"/>
          <w:sz w:val="24"/>
          <w:szCs w:val="24"/>
        </w:rPr>
        <w:t xml:space="preserve"> For example, </w:t>
      </w:r>
      <w:proofErr w:type="spellStart"/>
      <w:r w:rsidRPr="001C6776">
        <w:rPr>
          <w:rFonts w:ascii="Times New Roman" w:hAnsi="Times New Roman" w:cs="Times New Roman"/>
          <w:sz w:val="24"/>
          <w:szCs w:val="24"/>
        </w:rPr>
        <w:t>Feenstra</w:t>
      </w:r>
      <w:proofErr w:type="spellEnd"/>
      <w:r w:rsidRPr="001C6776">
        <w:rPr>
          <w:rFonts w:ascii="Times New Roman" w:hAnsi="Times New Roman" w:cs="Times New Roman"/>
          <w:sz w:val="24"/>
          <w:szCs w:val="24"/>
        </w:rPr>
        <w:t xml:space="preserve"> et.al (2018), in a sample of 1437 mothers, those reporting having breastfeeding issues related to concerns of not having enough milk were more likely to have a problematic breastfeeding experience and a shorter breastfeeding duration. It is possible that a lack of understanding of the necessary frequency of feeds during the newborn period (e.g., ~8-12 </w:t>
      </w:r>
      <w:r w:rsidRPr="001C6776">
        <w:rPr>
          <w:rFonts w:ascii="Times New Roman" w:hAnsi="Times New Roman" w:cs="Times New Roman"/>
          <w:sz w:val="24"/>
          <w:szCs w:val="24"/>
        </w:rPr>
        <w:lastRenderedPageBreak/>
        <w:t>feeds/24 hours), and that as the infant grows these feeds may become less frequent but will be greater in volume (USDA), may lead to doubt in one’s milk supply. The lack of understanding of the dynamic behavior of breastmilk production, driven by the suckling infant, especially if it is perceived an infant is overly fussy or unsatisfied may contribute to the perception of low milk supply even if production is adequate</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w:t>
      </w:r>
      <w:r w:rsidRPr="001C6776">
        <w:rPr>
          <w:rFonts w:ascii="Times New Roman" w:hAnsi="Times New Roman" w:cs="Times New Roman"/>
          <w:sz w:val="24"/>
          <w:szCs w:val="24"/>
          <w:shd w:val="clear" w:color="auto" w:fill="FFFFFF"/>
        </w:rPr>
        <w:t>Caldwell</w:t>
      </w:r>
      <w:r>
        <w:rPr>
          <w:rFonts w:ascii="Times New Roman" w:hAnsi="Times New Roman" w:cs="Times New Roman"/>
          <w:sz w:val="24"/>
          <w:szCs w:val="24"/>
          <w:shd w:val="clear" w:color="auto" w:fill="FFFFFF"/>
        </w:rPr>
        <w:t xml:space="preserve"> &amp;</w:t>
      </w:r>
      <w:r w:rsidRPr="0031606C">
        <w:rPr>
          <w:rFonts w:ascii="Segoe UI" w:hAnsi="Segoe UI" w:cs="Segoe UI"/>
          <w:sz w:val="18"/>
          <w:szCs w:val="18"/>
        </w:rPr>
        <w:t xml:space="preserve"> </w:t>
      </w:r>
      <w:r w:rsidRPr="0031606C">
        <w:rPr>
          <w:rFonts w:ascii="Times New Roman" w:hAnsi="Times New Roman" w:cs="Times New Roman"/>
          <w:sz w:val="24"/>
          <w:szCs w:val="24"/>
          <w:shd w:val="clear" w:color="auto" w:fill="FFFFFF"/>
        </w:rPr>
        <w:t>Turner-Maffei</w:t>
      </w:r>
      <w:r>
        <w:rPr>
          <w:rFonts w:ascii="Times New Roman" w:hAnsi="Times New Roman" w:cs="Times New Roman"/>
          <w:sz w:val="24"/>
          <w:szCs w:val="24"/>
          <w:shd w:val="clear" w:color="auto" w:fill="FFFFFF"/>
        </w:rPr>
        <w:t>, 2016</w:t>
      </w:r>
      <w:r w:rsidRPr="001C6776">
        <w:rPr>
          <w:rFonts w:ascii="Times New Roman" w:hAnsi="Times New Roman" w:cs="Times New Roman"/>
          <w:sz w:val="24"/>
          <w:szCs w:val="24"/>
        </w:rPr>
        <w:t>). Mothers who are not educated to use the number of wet and (primarily) soiled diapers, along with adequacy of infant weight gain, may be more likely to use subjective measures of infant disquiet to assess adequacy of milk supply (USDA</w:t>
      </w:r>
      <w:r>
        <w:rPr>
          <w:rFonts w:ascii="Times New Roman" w:hAnsi="Times New Roman" w:cs="Times New Roman"/>
          <w:sz w:val="24"/>
          <w:szCs w:val="24"/>
        </w:rPr>
        <w:t>, n.d.</w:t>
      </w:r>
      <w:r w:rsidRPr="001C6776">
        <w:rPr>
          <w:rFonts w:ascii="Times New Roman" w:hAnsi="Times New Roman" w:cs="Times New Roman"/>
          <w:sz w:val="24"/>
          <w:szCs w:val="24"/>
        </w:rPr>
        <w:t xml:space="preserve">), thus increasing likelihood of early weaning. It is thought that concern with low milk supply is likely amplified by low maternal confidence in her ability to breastfeed (McCarter-Spaulding and Kearney, 2001). In fact, </w:t>
      </w:r>
      <w:proofErr w:type="spellStart"/>
      <w:r w:rsidRPr="001C6776">
        <w:rPr>
          <w:rFonts w:ascii="Times New Roman" w:hAnsi="Times New Roman" w:cs="Times New Roman"/>
          <w:sz w:val="24"/>
          <w:szCs w:val="24"/>
        </w:rPr>
        <w:t>Feenstra</w:t>
      </w:r>
      <w:proofErr w:type="spellEnd"/>
      <w:r w:rsidRPr="001C6776">
        <w:rPr>
          <w:rFonts w:ascii="Times New Roman" w:hAnsi="Times New Roman" w:cs="Times New Roman"/>
          <w:sz w:val="24"/>
          <w:szCs w:val="24"/>
        </w:rPr>
        <w:t xml:space="preserve"> and colleagues (2018) found mothers who had low self-efficacy regarding breastfeeding had the strongest association for early breastfeeding problems (</w:t>
      </w:r>
      <w:proofErr w:type="spellStart"/>
      <w:r w:rsidRPr="001C6776">
        <w:rPr>
          <w:rFonts w:ascii="Times New Roman" w:hAnsi="Times New Roman" w:cs="Times New Roman"/>
          <w:sz w:val="24"/>
          <w:szCs w:val="24"/>
        </w:rPr>
        <w:t>aOR</w:t>
      </w:r>
      <w:proofErr w:type="spellEnd"/>
      <w:r w:rsidRPr="001C6776">
        <w:rPr>
          <w:rFonts w:ascii="Times New Roman" w:hAnsi="Times New Roman" w:cs="Times New Roman"/>
          <w:sz w:val="24"/>
          <w:szCs w:val="24"/>
        </w:rPr>
        <w:t xml:space="preserve"> 2.67, CI: 1.99-3.59), meaning mothers within this study who were not confident in their ability to </w:t>
      </w:r>
      <w:proofErr w:type="spellStart"/>
      <w:r w:rsidRPr="001C6776">
        <w:rPr>
          <w:rFonts w:ascii="Times New Roman" w:hAnsi="Times New Roman" w:cs="Times New Roman"/>
          <w:sz w:val="24"/>
          <w:szCs w:val="24"/>
        </w:rPr>
        <w:t>breatfeed</w:t>
      </w:r>
      <w:proofErr w:type="spellEnd"/>
      <w:r w:rsidRPr="001C6776">
        <w:rPr>
          <w:rFonts w:ascii="Times New Roman" w:hAnsi="Times New Roman" w:cs="Times New Roman"/>
          <w:sz w:val="24"/>
          <w:szCs w:val="24"/>
        </w:rPr>
        <w:t xml:space="preserve"> or produce enough milk for their infant experienced more problems. </w:t>
      </w:r>
      <w:proofErr w:type="spellStart"/>
      <w:r w:rsidRPr="001C6776">
        <w:rPr>
          <w:rFonts w:ascii="Times New Roman" w:hAnsi="Times New Roman" w:cs="Times New Roman"/>
          <w:sz w:val="24"/>
          <w:szCs w:val="24"/>
        </w:rPr>
        <w:t>Gatti</w:t>
      </w:r>
      <w:proofErr w:type="spellEnd"/>
      <w:r w:rsidRPr="001C6776">
        <w:rPr>
          <w:rFonts w:ascii="Times New Roman" w:hAnsi="Times New Roman" w:cs="Times New Roman"/>
          <w:sz w:val="24"/>
          <w:szCs w:val="24"/>
        </w:rPr>
        <w:t xml:space="preserve"> (2008), who conducted a review of perceived milk supply found that 30% to 80% of mothers report perceived insufficient milk supply, and that the percentage of women who wean early due to perceived insufficient milk supply range from 23% to 56% of women, further demonstrating that perceived insufficient milk supply is an important reason for early weaning.  Though this is a simplification of a complex situation, the cycle of painful and/or suboptimal latch, insufficient milk transfer, suboptimal signaling of the maternal milk-production and/or delivery mechanisms, and an </w:t>
      </w:r>
      <w:proofErr w:type="spellStart"/>
      <w:r w:rsidRPr="001C6776">
        <w:rPr>
          <w:rFonts w:ascii="Times New Roman" w:hAnsi="Times New Roman" w:cs="Times New Roman"/>
          <w:sz w:val="24"/>
          <w:szCs w:val="24"/>
        </w:rPr>
        <w:t>unsatisified</w:t>
      </w:r>
      <w:proofErr w:type="spellEnd"/>
      <w:r w:rsidRPr="001C6776">
        <w:rPr>
          <w:rFonts w:ascii="Times New Roman" w:hAnsi="Times New Roman" w:cs="Times New Roman"/>
          <w:sz w:val="24"/>
          <w:szCs w:val="24"/>
        </w:rPr>
        <w:t xml:space="preserve"> and potentially inadequately nourished infant, can quickly become an overwhelming situation </w:t>
      </w:r>
      <w:r>
        <w:rPr>
          <w:rFonts w:ascii="Times New Roman" w:hAnsi="Times New Roman" w:cs="Times New Roman"/>
          <w:sz w:val="24"/>
          <w:szCs w:val="24"/>
          <w:shd w:val="clear" w:color="auto" w:fill="FFFFFF"/>
        </w:rPr>
        <w:t>(</w:t>
      </w:r>
      <w:r w:rsidRPr="001C6776">
        <w:rPr>
          <w:rFonts w:ascii="Times New Roman" w:hAnsi="Times New Roman" w:cs="Times New Roman"/>
          <w:sz w:val="24"/>
          <w:szCs w:val="24"/>
          <w:shd w:val="clear" w:color="auto" w:fill="FFFFFF"/>
        </w:rPr>
        <w:t>Caldwell</w:t>
      </w:r>
      <w:r>
        <w:rPr>
          <w:rFonts w:ascii="Times New Roman" w:hAnsi="Times New Roman" w:cs="Times New Roman"/>
          <w:sz w:val="24"/>
          <w:szCs w:val="24"/>
          <w:shd w:val="clear" w:color="auto" w:fill="FFFFFF"/>
        </w:rPr>
        <w:t xml:space="preserve"> &amp;</w:t>
      </w:r>
      <w:r w:rsidRPr="0031606C">
        <w:rPr>
          <w:rFonts w:ascii="Segoe UI" w:hAnsi="Segoe UI" w:cs="Segoe UI"/>
          <w:sz w:val="18"/>
          <w:szCs w:val="18"/>
        </w:rPr>
        <w:t xml:space="preserve"> </w:t>
      </w:r>
      <w:r w:rsidRPr="0031606C">
        <w:rPr>
          <w:rFonts w:ascii="Times New Roman" w:hAnsi="Times New Roman" w:cs="Times New Roman"/>
          <w:sz w:val="24"/>
          <w:szCs w:val="24"/>
          <w:shd w:val="clear" w:color="auto" w:fill="FFFFFF"/>
        </w:rPr>
        <w:t>Turner-Maffei</w:t>
      </w:r>
      <w:r>
        <w:rPr>
          <w:rFonts w:ascii="Times New Roman" w:hAnsi="Times New Roman" w:cs="Times New Roman"/>
          <w:sz w:val="24"/>
          <w:szCs w:val="24"/>
          <w:shd w:val="clear" w:color="auto" w:fill="FFFFFF"/>
        </w:rPr>
        <w:t>, 2016</w:t>
      </w:r>
      <w:r w:rsidRPr="001C6776">
        <w:rPr>
          <w:rFonts w:ascii="Times New Roman" w:hAnsi="Times New Roman" w:cs="Times New Roman"/>
          <w:sz w:val="24"/>
          <w:szCs w:val="24"/>
        </w:rPr>
        <w:t>). For the health of the infant, if not resolved, introduction of infant formula will become necessary</w:t>
      </w:r>
      <w:bookmarkStart w:id="15" w:name="_Hlk54201885"/>
      <w:r w:rsidRPr="001C6776">
        <w:rPr>
          <w:rFonts w:ascii="Times New Roman" w:hAnsi="Times New Roman" w:cs="Times New Roman"/>
          <w:sz w:val="24"/>
          <w:szCs w:val="24"/>
        </w:rPr>
        <w:t>. U</w:t>
      </w:r>
      <w:r w:rsidRPr="001C6776">
        <w:rPr>
          <w:rFonts w:ascii="Times New Roman" w:hAnsi="Times New Roman" w:cs="Times New Roman"/>
          <w:sz w:val="24"/>
          <w:szCs w:val="24"/>
          <w:shd w:val="clear" w:color="auto" w:fill="FFFFFF"/>
        </w:rPr>
        <w:t xml:space="preserve">nresolved latching issues may, in part, explain the increase observed in both </w:t>
      </w:r>
      <w:r w:rsidRPr="001C6776">
        <w:rPr>
          <w:rFonts w:ascii="Times New Roman" w:hAnsi="Times New Roman" w:cs="Times New Roman"/>
          <w:sz w:val="24"/>
          <w:szCs w:val="24"/>
          <w:shd w:val="clear" w:color="auto" w:fill="FFFFFF"/>
        </w:rPr>
        <w:lastRenderedPageBreak/>
        <w:t xml:space="preserve">diagnosis and surgical interventions to correct tethered oral tissues among infants in the United States (Walsh, Links, Boss, and </w:t>
      </w:r>
      <w:proofErr w:type="spellStart"/>
      <w:r w:rsidRPr="001C6776">
        <w:rPr>
          <w:rFonts w:ascii="Times New Roman" w:hAnsi="Times New Roman" w:cs="Times New Roman"/>
          <w:sz w:val="24"/>
          <w:szCs w:val="24"/>
          <w:shd w:val="clear" w:color="auto" w:fill="FFFFFF"/>
        </w:rPr>
        <w:t>Tunkel</w:t>
      </w:r>
      <w:proofErr w:type="spellEnd"/>
      <w:r w:rsidRPr="001C6776">
        <w:rPr>
          <w:rFonts w:ascii="Times New Roman" w:hAnsi="Times New Roman" w:cs="Times New Roman"/>
          <w:sz w:val="24"/>
          <w:szCs w:val="24"/>
          <w:shd w:val="clear" w:color="auto" w:fill="FFFFFF"/>
        </w:rPr>
        <w:t>, 2017;</w:t>
      </w:r>
      <w:r>
        <w:rPr>
          <w:rFonts w:ascii="Times New Roman" w:hAnsi="Times New Roman" w:cs="Times New Roman"/>
          <w:sz w:val="24"/>
          <w:szCs w:val="24"/>
          <w:shd w:val="clear" w:color="auto" w:fill="FFFFFF"/>
        </w:rPr>
        <w:t xml:space="preserve"> Wei, </w:t>
      </w:r>
      <w:proofErr w:type="spellStart"/>
      <w:r>
        <w:rPr>
          <w:rFonts w:ascii="Times New Roman" w:hAnsi="Times New Roman" w:cs="Times New Roman"/>
          <w:sz w:val="24"/>
          <w:szCs w:val="24"/>
          <w:shd w:val="clear" w:color="auto" w:fill="FFFFFF"/>
        </w:rPr>
        <w:t>Tunkel</w:t>
      </w:r>
      <w:proofErr w:type="spellEnd"/>
      <w:r>
        <w:rPr>
          <w:rFonts w:ascii="Times New Roman" w:hAnsi="Times New Roman" w:cs="Times New Roman"/>
          <w:sz w:val="24"/>
          <w:szCs w:val="24"/>
          <w:shd w:val="clear" w:color="auto" w:fill="FFFFFF"/>
        </w:rPr>
        <w:t>, Boss, and Walsh, 202</w:t>
      </w:r>
      <w:r w:rsidRPr="0084263E">
        <w:rPr>
          <w:rFonts w:ascii="Times New Roman" w:hAnsi="Times New Roman" w:cs="Times New Roman"/>
          <w:sz w:val="24"/>
          <w:szCs w:val="24"/>
          <w:shd w:val="clear" w:color="auto" w:fill="FFFFFF"/>
        </w:rPr>
        <w:t>0).</w:t>
      </w:r>
      <w:r w:rsidRPr="001C6776">
        <w:rPr>
          <w:rFonts w:ascii="Times New Roman" w:hAnsi="Times New Roman" w:cs="Times New Roman"/>
          <w:sz w:val="24"/>
          <w:szCs w:val="24"/>
          <w:shd w:val="clear" w:color="auto" w:fill="FFFFFF"/>
        </w:rPr>
        <w:t xml:space="preserve"> However, prior to discussing these increases, it is important to understand what a tethered oral tissue is and how it may interfere with proper latch</w:t>
      </w:r>
      <w:bookmarkEnd w:id="15"/>
      <w:r w:rsidRPr="001C6776">
        <w:rPr>
          <w:rFonts w:ascii="Times New Roman" w:hAnsi="Times New Roman" w:cs="Times New Roman"/>
          <w:sz w:val="24"/>
          <w:szCs w:val="24"/>
          <w:shd w:val="clear" w:color="auto" w:fill="FFFFFF"/>
        </w:rPr>
        <w:t>.</w:t>
      </w:r>
    </w:p>
    <w:p w14:paraId="7FBF7CAD" w14:textId="77777777" w:rsidR="009F703F" w:rsidRPr="00862563" w:rsidRDefault="009F703F" w:rsidP="008C6C17">
      <w:pPr>
        <w:pStyle w:val="Heading3"/>
        <w:spacing w:before="0" w:line="480" w:lineRule="auto"/>
        <w:rPr>
          <w:rFonts w:ascii="Times New Roman" w:hAnsi="Times New Roman" w:cs="Times New Roman"/>
          <w:b/>
          <w:i/>
          <w:color w:val="auto"/>
          <w:shd w:val="clear" w:color="auto" w:fill="FFFFFF"/>
        </w:rPr>
      </w:pPr>
      <w:bookmarkStart w:id="16" w:name="_Toc60587549"/>
      <w:r w:rsidRPr="00862563">
        <w:rPr>
          <w:rFonts w:ascii="Times New Roman" w:hAnsi="Times New Roman" w:cs="Times New Roman"/>
          <w:b/>
          <w:i/>
          <w:color w:val="auto"/>
          <w:shd w:val="clear" w:color="auto" w:fill="FFFFFF"/>
        </w:rPr>
        <w:t>Tethered Oral Tissues</w:t>
      </w:r>
      <w:bookmarkEnd w:id="16"/>
    </w:p>
    <w:p w14:paraId="701EFFB7" w14:textId="77777777" w:rsidR="00AA3FD6" w:rsidRPr="001C6776" w:rsidRDefault="00AA3FD6" w:rsidP="00AA3FD6">
      <w:pPr>
        <w:spacing w:after="0" w:line="480" w:lineRule="auto"/>
        <w:ind w:firstLine="720"/>
        <w:rPr>
          <w:rFonts w:ascii="Times New Roman" w:hAnsi="Times New Roman" w:cs="Times New Roman"/>
          <w:sz w:val="24"/>
          <w:szCs w:val="24"/>
        </w:rPr>
      </w:pPr>
      <w:bookmarkStart w:id="17" w:name="_Hlk54201911"/>
      <w:r w:rsidRPr="001C6776">
        <w:rPr>
          <w:rFonts w:ascii="Times New Roman" w:hAnsi="Times New Roman" w:cs="Times New Roman"/>
          <w:color w:val="2E2B2B"/>
          <w:sz w:val="24"/>
          <w:szCs w:val="24"/>
          <w:shd w:val="clear" w:color="auto" w:fill="FFFFFF"/>
        </w:rPr>
        <w:t>There are two tethered oral tissues thought to be involved with latching onto the breast and the ability to create the suction needed to control the intake of a liquid feed (</w:t>
      </w:r>
      <w:r w:rsidRPr="00523A07">
        <w:rPr>
          <w:rFonts w:ascii="Times New Roman" w:hAnsi="Times New Roman" w:cs="Times New Roman"/>
          <w:color w:val="2E2B2B"/>
          <w:sz w:val="24"/>
          <w:szCs w:val="24"/>
          <w:shd w:val="clear" w:color="auto" w:fill="FFFFFF"/>
        </w:rPr>
        <w:t xml:space="preserve">Messner, Walsh, Rosenfeld, Schwartz, </w:t>
      </w:r>
      <w:proofErr w:type="spellStart"/>
      <w:r w:rsidRPr="00523A07">
        <w:rPr>
          <w:rFonts w:ascii="Times New Roman" w:hAnsi="Times New Roman" w:cs="Times New Roman"/>
          <w:color w:val="2E2B2B"/>
          <w:sz w:val="24"/>
          <w:szCs w:val="24"/>
          <w:shd w:val="clear" w:color="auto" w:fill="FFFFFF"/>
        </w:rPr>
        <w:t>Ishman</w:t>
      </w:r>
      <w:proofErr w:type="spellEnd"/>
      <w:r w:rsidRPr="00523A07">
        <w:rPr>
          <w:rFonts w:ascii="Times New Roman" w:hAnsi="Times New Roman" w:cs="Times New Roman"/>
          <w:color w:val="2E2B2B"/>
          <w:sz w:val="24"/>
          <w:szCs w:val="24"/>
          <w:shd w:val="clear" w:color="auto" w:fill="FFFFFF"/>
        </w:rPr>
        <w:t xml:space="preserve">, </w:t>
      </w:r>
      <w:proofErr w:type="spellStart"/>
      <w:r w:rsidRPr="00523A07">
        <w:rPr>
          <w:rFonts w:ascii="Times New Roman" w:hAnsi="Times New Roman" w:cs="Times New Roman"/>
          <w:color w:val="2E2B2B"/>
          <w:sz w:val="24"/>
          <w:szCs w:val="24"/>
          <w:shd w:val="clear" w:color="auto" w:fill="FFFFFF"/>
        </w:rPr>
        <w:t>Baldassari</w:t>
      </w:r>
      <w:proofErr w:type="spellEnd"/>
      <w:r w:rsidRPr="00523A07">
        <w:rPr>
          <w:rFonts w:ascii="Times New Roman" w:hAnsi="Times New Roman" w:cs="Times New Roman"/>
          <w:color w:val="2E2B2B"/>
          <w:sz w:val="24"/>
          <w:szCs w:val="24"/>
          <w:shd w:val="clear" w:color="auto" w:fill="FFFFFF"/>
        </w:rPr>
        <w:t xml:space="preserve">, </w:t>
      </w:r>
      <w:proofErr w:type="spellStart"/>
      <w:r w:rsidRPr="00523A07">
        <w:rPr>
          <w:rFonts w:ascii="Times New Roman" w:hAnsi="Times New Roman" w:cs="Times New Roman"/>
          <w:color w:val="2E2B2B"/>
          <w:sz w:val="24"/>
          <w:szCs w:val="24"/>
          <w:shd w:val="clear" w:color="auto" w:fill="FFFFFF"/>
        </w:rPr>
        <w:t>Brietzke</w:t>
      </w:r>
      <w:proofErr w:type="spellEnd"/>
      <w:r w:rsidRPr="00523A07">
        <w:rPr>
          <w:rFonts w:ascii="Times New Roman" w:hAnsi="Times New Roman" w:cs="Times New Roman"/>
          <w:color w:val="2E2B2B"/>
          <w:sz w:val="24"/>
          <w:szCs w:val="24"/>
          <w:shd w:val="clear" w:color="auto" w:fill="FFFFFF"/>
        </w:rPr>
        <w:t xml:space="preserve">, Darrow, Goldstein, Levi, </w:t>
      </w:r>
      <w:r w:rsidRPr="001C6776">
        <w:rPr>
          <w:rFonts w:ascii="Times New Roman" w:hAnsi="Times New Roman" w:cs="Times New Roman"/>
          <w:sz w:val="24"/>
          <w:szCs w:val="24"/>
        </w:rPr>
        <w:t>Meyer, Parikh, Simons, Wohl, Lambie, Satterfield</w:t>
      </w:r>
      <w:r>
        <w:rPr>
          <w:rFonts w:ascii="Times New Roman" w:hAnsi="Times New Roman" w:cs="Times New Roman"/>
          <w:color w:val="2E2B2B"/>
          <w:sz w:val="24"/>
          <w:szCs w:val="24"/>
          <w:shd w:val="clear" w:color="auto" w:fill="FFFFFF"/>
        </w:rPr>
        <w:t>, 2020</w:t>
      </w:r>
      <w:r w:rsidRPr="001C6776">
        <w:rPr>
          <w:rFonts w:ascii="Times New Roman" w:hAnsi="Times New Roman" w:cs="Times New Roman"/>
          <w:color w:val="2E2B2B"/>
          <w:sz w:val="24"/>
          <w:szCs w:val="24"/>
          <w:shd w:val="clear" w:color="auto" w:fill="FFFFFF"/>
        </w:rPr>
        <w:t>), though three are often discussed (</w:t>
      </w:r>
      <w:proofErr w:type="spellStart"/>
      <w:r w:rsidRPr="001C6776">
        <w:rPr>
          <w:rFonts w:ascii="Times New Roman" w:hAnsi="Times New Roman" w:cs="Times New Roman"/>
          <w:color w:val="2E2B2B"/>
          <w:sz w:val="24"/>
          <w:szCs w:val="24"/>
          <w:shd w:val="clear" w:color="auto" w:fill="FFFFFF"/>
        </w:rPr>
        <w:t>Hentschel</w:t>
      </w:r>
      <w:proofErr w:type="spellEnd"/>
      <w:r w:rsidRPr="001C6776">
        <w:rPr>
          <w:rFonts w:ascii="Times New Roman" w:hAnsi="Times New Roman" w:cs="Times New Roman"/>
          <w:color w:val="2E2B2B"/>
          <w:sz w:val="24"/>
          <w:szCs w:val="24"/>
          <w:shd w:val="clear" w:color="auto" w:fill="FFFFFF"/>
        </w:rPr>
        <w:t xml:space="preserve">, 2018). The two of importance include the lingual and labial </w:t>
      </w:r>
      <w:proofErr w:type="spellStart"/>
      <w:r w:rsidRPr="001C6776">
        <w:rPr>
          <w:rFonts w:ascii="Times New Roman" w:hAnsi="Times New Roman" w:cs="Times New Roman"/>
          <w:color w:val="2E2B2B"/>
          <w:sz w:val="24"/>
          <w:szCs w:val="24"/>
          <w:shd w:val="clear" w:color="auto" w:fill="FFFFFF"/>
        </w:rPr>
        <w:t>frenuli</w:t>
      </w:r>
      <w:proofErr w:type="spellEnd"/>
      <w:r w:rsidRPr="001C6776">
        <w:rPr>
          <w:rFonts w:ascii="Times New Roman" w:hAnsi="Times New Roman" w:cs="Times New Roman"/>
          <w:color w:val="2E2B2B"/>
          <w:sz w:val="24"/>
          <w:szCs w:val="24"/>
          <w:shd w:val="clear" w:color="auto" w:fill="FFFFFF"/>
        </w:rPr>
        <w:t>. It is issues with the degree of tethering of these frenum that are thought to sometimes impair proper latch</w:t>
      </w:r>
      <w:bookmarkEnd w:id="17"/>
      <w:r w:rsidRPr="001C6776">
        <w:rPr>
          <w:rFonts w:ascii="Times New Roman" w:hAnsi="Times New Roman" w:cs="Times New Roman"/>
          <w:color w:val="2E2B2B"/>
          <w:sz w:val="24"/>
          <w:szCs w:val="24"/>
          <w:shd w:val="clear" w:color="auto" w:fill="FFFFFF"/>
        </w:rPr>
        <w:t xml:space="preserve"> (Messner</w:t>
      </w:r>
      <w:r>
        <w:rPr>
          <w:rFonts w:ascii="Times New Roman" w:hAnsi="Times New Roman" w:cs="Times New Roman"/>
          <w:color w:val="2E2B2B"/>
          <w:sz w:val="24"/>
          <w:szCs w:val="24"/>
          <w:shd w:val="clear" w:color="auto" w:fill="FFFFFF"/>
        </w:rPr>
        <w:t xml:space="preserve"> et. al, 2020</w:t>
      </w:r>
      <w:r w:rsidRPr="001C6776">
        <w:rPr>
          <w:rFonts w:ascii="Times New Roman" w:hAnsi="Times New Roman" w:cs="Times New Roman"/>
          <w:color w:val="2E2B2B"/>
          <w:sz w:val="24"/>
          <w:szCs w:val="24"/>
          <w:shd w:val="clear" w:color="auto" w:fill="FFFFFF"/>
        </w:rPr>
        <w:t xml:space="preserve">). The lingual frenulum refers to the fold of skin that runs along the base of the tongue and attaches the tongue to the floor of the mouth, while the labial frenulum attaches the upper lip to the gum line. Tongue-tie, or “ankyloglossia”, technically refers only to the length of the </w:t>
      </w:r>
      <w:r w:rsidRPr="001C6776">
        <w:rPr>
          <w:rFonts w:ascii="Times New Roman" w:hAnsi="Times New Roman" w:cs="Times New Roman"/>
          <w:i/>
          <w:color w:val="2E2B2B"/>
          <w:sz w:val="24"/>
          <w:szCs w:val="24"/>
          <w:shd w:val="clear" w:color="auto" w:fill="FFFFFF"/>
        </w:rPr>
        <w:t>lingual</w:t>
      </w:r>
      <w:r w:rsidRPr="001C6776">
        <w:rPr>
          <w:rFonts w:ascii="Times New Roman" w:hAnsi="Times New Roman" w:cs="Times New Roman"/>
          <w:color w:val="2E2B2B"/>
          <w:sz w:val="24"/>
          <w:szCs w:val="24"/>
          <w:shd w:val="clear" w:color="auto" w:fill="FFFFFF"/>
        </w:rPr>
        <w:t xml:space="preserve"> frenulum, which is thought to be abnormally short or thick </w:t>
      </w:r>
      <w:r w:rsidRPr="001C6776">
        <w:rPr>
          <w:rFonts w:ascii="Times New Roman" w:hAnsi="Times New Roman" w:cs="Times New Roman"/>
          <w:sz w:val="24"/>
          <w:szCs w:val="24"/>
        </w:rPr>
        <w:t>(</w:t>
      </w:r>
      <w:proofErr w:type="spellStart"/>
      <w:r w:rsidRPr="001C6776">
        <w:rPr>
          <w:rFonts w:ascii="Times New Roman" w:hAnsi="Times New Roman" w:cs="Times New Roman"/>
          <w:sz w:val="24"/>
          <w:szCs w:val="24"/>
        </w:rPr>
        <w:t>Hentschel</w:t>
      </w:r>
      <w:proofErr w:type="spellEnd"/>
      <w:r w:rsidRPr="001C6776">
        <w:rPr>
          <w:rFonts w:ascii="Times New Roman" w:hAnsi="Times New Roman" w:cs="Times New Roman"/>
          <w:sz w:val="24"/>
          <w:szCs w:val="24"/>
        </w:rPr>
        <w:t>, 2018).</w:t>
      </w:r>
      <w:r w:rsidRPr="001C6776">
        <w:rPr>
          <w:rFonts w:ascii="Times New Roman" w:hAnsi="Times New Roman" w:cs="Times New Roman"/>
          <w:color w:val="2E2B2B"/>
          <w:sz w:val="24"/>
          <w:szCs w:val="24"/>
          <w:shd w:val="clear" w:color="auto" w:fill="FFFFFF"/>
        </w:rPr>
        <w:t xml:space="preserve"> </w:t>
      </w:r>
      <w:r w:rsidRPr="001C6776">
        <w:rPr>
          <w:rFonts w:ascii="Times New Roman" w:hAnsi="Times New Roman" w:cs="Times New Roman"/>
          <w:sz w:val="24"/>
          <w:szCs w:val="24"/>
        </w:rPr>
        <w:t xml:space="preserve">In this situation, the infant has decreased ability to latch on or is “tongue-tied”. When an infant has tongue-tie, it may affect the infants’ ability to latch to the mother’s breast and may restrict the infant’s tongue movement </w:t>
      </w:r>
      <w:r w:rsidRPr="001C6776">
        <w:rPr>
          <w:rFonts w:ascii="Times New Roman" w:hAnsi="Times New Roman" w:cs="Times New Roman"/>
          <w:color w:val="2E2B2B"/>
          <w:sz w:val="24"/>
          <w:szCs w:val="24"/>
          <w:shd w:val="clear" w:color="auto" w:fill="FFFFFF"/>
        </w:rPr>
        <w:t>(</w:t>
      </w:r>
      <w:proofErr w:type="spellStart"/>
      <w:r w:rsidRPr="001C6776">
        <w:rPr>
          <w:rFonts w:ascii="Times New Roman" w:hAnsi="Times New Roman" w:cs="Times New Roman"/>
          <w:color w:val="2E2B2B"/>
          <w:sz w:val="24"/>
          <w:szCs w:val="24"/>
          <w:shd w:val="clear" w:color="auto" w:fill="FFFFFF"/>
        </w:rPr>
        <w:t>Ricke</w:t>
      </w:r>
      <w:proofErr w:type="spellEnd"/>
      <w:r w:rsidRPr="001C6776">
        <w:rPr>
          <w:rFonts w:ascii="Times New Roman" w:hAnsi="Times New Roman" w:cs="Times New Roman"/>
          <w:color w:val="2E2B2B"/>
          <w:sz w:val="24"/>
          <w:szCs w:val="24"/>
          <w:shd w:val="clear" w:color="auto" w:fill="FFFFFF"/>
        </w:rPr>
        <w:t xml:space="preserve">, Baker, </w:t>
      </w:r>
      <w:proofErr w:type="spellStart"/>
      <w:r w:rsidRPr="001C6776">
        <w:rPr>
          <w:rFonts w:ascii="Times New Roman" w:hAnsi="Times New Roman" w:cs="Times New Roman"/>
          <w:color w:val="2E2B2B"/>
          <w:sz w:val="24"/>
          <w:szCs w:val="24"/>
          <w:shd w:val="clear" w:color="auto" w:fill="FFFFFF"/>
        </w:rPr>
        <w:t>Madlon</w:t>
      </w:r>
      <w:proofErr w:type="spellEnd"/>
      <w:r w:rsidRPr="001C6776">
        <w:rPr>
          <w:rFonts w:ascii="Times New Roman" w:hAnsi="Times New Roman" w:cs="Times New Roman"/>
          <w:color w:val="2E2B2B"/>
          <w:sz w:val="24"/>
          <w:szCs w:val="24"/>
          <w:shd w:val="clear" w:color="auto" w:fill="FFFFFF"/>
        </w:rPr>
        <w:t xml:space="preserve">-Kay, </w:t>
      </w:r>
      <w:r w:rsidRPr="001C6776">
        <w:rPr>
          <w:rFonts w:ascii="Times New Roman" w:hAnsi="Times New Roman" w:cs="Times New Roman"/>
          <w:sz w:val="24"/>
          <w:szCs w:val="24"/>
        </w:rPr>
        <w:t xml:space="preserve">&amp; </w:t>
      </w:r>
      <w:proofErr w:type="spellStart"/>
      <w:r w:rsidRPr="001C6776">
        <w:rPr>
          <w:rFonts w:ascii="Times New Roman" w:hAnsi="Times New Roman" w:cs="Times New Roman"/>
          <w:color w:val="2E2B2B"/>
          <w:sz w:val="24"/>
          <w:szCs w:val="24"/>
          <w:shd w:val="clear" w:color="auto" w:fill="FFFFFF"/>
        </w:rPr>
        <w:t>DeFor</w:t>
      </w:r>
      <w:proofErr w:type="spellEnd"/>
      <w:r w:rsidRPr="001C6776">
        <w:rPr>
          <w:rFonts w:ascii="Times New Roman" w:hAnsi="Times New Roman" w:cs="Times New Roman"/>
          <w:color w:val="2E2B2B"/>
          <w:sz w:val="24"/>
          <w:szCs w:val="24"/>
          <w:shd w:val="clear" w:color="auto" w:fill="FFFFFF"/>
        </w:rPr>
        <w:t>, 2005).</w:t>
      </w:r>
      <w:r w:rsidRPr="001C6776">
        <w:rPr>
          <w:rFonts w:ascii="Times New Roman" w:hAnsi="Times New Roman" w:cs="Times New Roman"/>
          <w:sz w:val="24"/>
          <w:szCs w:val="24"/>
        </w:rPr>
        <w:t xml:space="preserve"> </w:t>
      </w:r>
      <w:r w:rsidRPr="001C6776">
        <w:rPr>
          <w:rFonts w:ascii="Times New Roman" w:hAnsi="Times New Roman" w:cs="Times New Roman"/>
          <w:color w:val="2E2B2B"/>
          <w:sz w:val="24"/>
          <w:szCs w:val="24"/>
          <w:shd w:val="clear" w:color="auto" w:fill="FFFFFF"/>
        </w:rPr>
        <w:t xml:space="preserve">Similarly, the labial frenum (or “lip-tie”), may be involved in problematic latch, if abnormally short (Messner </w:t>
      </w:r>
      <w:r>
        <w:rPr>
          <w:rFonts w:ascii="Times New Roman" w:hAnsi="Times New Roman" w:cs="Times New Roman"/>
          <w:color w:val="2E2B2B"/>
          <w:sz w:val="24"/>
          <w:szCs w:val="24"/>
          <w:shd w:val="clear" w:color="auto" w:fill="FFFFFF"/>
        </w:rPr>
        <w:t>et al., 2020;</w:t>
      </w:r>
      <w:r w:rsidRPr="001C6776">
        <w:rPr>
          <w:rFonts w:ascii="Times New Roman" w:hAnsi="Times New Roman" w:cs="Times New Roman"/>
          <w:color w:val="2E2B2B"/>
          <w:sz w:val="24"/>
          <w:szCs w:val="24"/>
          <w:shd w:val="clear" w:color="auto" w:fill="FFFFFF"/>
        </w:rPr>
        <w:t xml:space="preserve"> Patel</w:t>
      </w:r>
      <w:r>
        <w:rPr>
          <w:rFonts w:ascii="Times New Roman" w:hAnsi="Times New Roman" w:cs="Times New Roman"/>
          <w:color w:val="2E2B2B"/>
          <w:sz w:val="24"/>
          <w:szCs w:val="24"/>
          <w:shd w:val="clear" w:color="auto" w:fill="FFFFFF"/>
        </w:rPr>
        <w:t xml:space="preserve">, </w:t>
      </w:r>
      <w:r w:rsidRPr="000E4606">
        <w:rPr>
          <w:rFonts w:ascii="Times New Roman" w:hAnsi="Times New Roman" w:cs="Times New Roman"/>
          <w:color w:val="2E2B2B"/>
          <w:sz w:val="24"/>
          <w:szCs w:val="24"/>
          <w:shd w:val="clear" w:color="auto" w:fill="FFFFFF"/>
        </w:rPr>
        <w:t xml:space="preserve">Wu, Schwartz, </w:t>
      </w:r>
      <w:r>
        <w:rPr>
          <w:rFonts w:ascii="Times New Roman" w:hAnsi="Times New Roman" w:cs="Times New Roman"/>
          <w:color w:val="2E2B2B"/>
          <w:sz w:val="24"/>
          <w:szCs w:val="24"/>
          <w:shd w:val="clear" w:color="auto" w:fill="FFFFFF"/>
        </w:rPr>
        <w:t xml:space="preserve">&amp; </w:t>
      </w:r>
      <w:r w:rsidRPr="000E4606">
        <w:rPr>
          <w:rFonts w:ascii="Times New Roman" w:hAnsi="Times New Roman" w:cs="Times New Roman"/>
          <w:color w:val="2E2B2B"/>
          <w:sz w:val="24"/>
          <w:szCs w:val="24"/>
          <w:shd w:val="clear" w:color="auto" w:fill="FFFFFF"/>
        </w:rPr>
        <w:t>Rosenfeld</w:t>
      </w:r>
      <w:r>
        <w:rPr>
          <w:rFonts w:ascii="Times New Roman" w:hAnsi="Times New Roman" w:cs="Times New Roman"/>
          <w:color w:val="2E2B2B"/>
          <w:sz w:val="24"/>
          <w:szCs w:val="24"/>
          <w:shd w:val="clear" w:color="auto" w:fill="FFFFFF"/>
        </w:rPr>
        <w:t>, 2019</w:t>
      </w:r>
      <w:r w:rsidRPr="001C6776">
        <w:rPr>
          <w:rFonts w:ascii="Times New Roman" w:hAnsi="Times New Roman" w:cs="Times New Roman"/>
          <w:color w:val="2E2B2B"/>
          <w:sz w:val="24"/>
          <w:szCs w:val="24"/>
          <w:shd w:val="clear" w:color="auto" w:fill="FFFFFF"/>
        </w:rPr>
        <w:t xml:space="preserve">). The third tissue, the buccal frenum, or “cheek-tie”, attaches the cheeks to the gums (Messner </w:t>
      </w:r>
      <w:r>
        <w:rPr>
          <w:rFonts w:ascii="Times New Roman" w:hAnsi="Times New Roman" w:cs="Times New Roman"/>
          <w:color w:val="2E2B2B"/>
          <w:sz w:val="24"/>
          <w:szCs w:val="24"/>
          <w:shd w:val="clear" w:color="auto" w:fill="FFFFFF"/>
        </w:rPr>
        <w:t>et al., 2020</w:t>
      </w:r>
      <w:r w:rsidRPr="001C6776">
        <w:rPr>
          <w:rFonts w:ascii="Times New Roman" w:hAnsi="Times New Roman" w:cs="Times New Roman"/>
          <w:color w:val="2E2B2B"/>
          <w:sz w:val="24"/>
          <w:szCs w:val="24"/>
          <w:shd w:val="clear" w:color="auto" w:fill="FFFFFF"/>
        </w:rPr>
        <w:t xml:space="preserve">). Though the importance of the role these first two tethered oral tissues, especially if “tight” or “short”, in the ability to achieve an optimal infant latch (low or no maternal pain and adequate milk transfer) is not yet decided, it is thought that </w:t>
      </w:r>
      <w:r w:rsidRPr="001C6776">
        <w:rPr>
          <w:rFonts w:ascii="Times New Roman" w:hAnsi="Times New Roman" w:cs="Times New Roman"/>
          <w:color w:val="2E2B2B"/>
          <w:sz w:val="24"/>
          <w:szCs w:val="24"/>
          <w:shd w:val="clear" w:color="auto" w:fill="FFFFFF"/>
        </w:rPr>
        <w:lastRenderedPageBreak/>
        <w:t xml:space="preserve">the buccal frenum (aka, “cheek-tie”) is the least involved in the mechanism of controlling a liquid feed, and may be more important as rotary chewing ability develops later in the first year of </w:t>
      </w:r>
      <w:proofErr w:type="spellStart"/>
      <w:r w:rsidRPr="001C6776">
        <w:rPr>
          <w:rFonts w:ascii="Times New Roman" w:hAnsi="Times New Roman" w:cs="Times New Roman"/>
          <w:color w:val="2E2B2B"/>
          <w:sz w:val="24"/>
          <w:szCs w:val="24"/>
          <w:shd w:val="clear" w:color="auto" w:fill="FFFFFF"/>
        </w:rPr>
        <w:t>lifes</w:t>
      </w:r>
      <w:proofErr w:type="spellEnd"/>
      <w:r w:rsidRPr="001C6776">
        <w:rPr>
          <w:rFonts w:ascii="Times New Roman" w:hAnsi="Times New Roman" w:cs="Times New Roman"/>
          <w:color w:val="2E2B2B"/>
          <w:sz w:val="24"/>
          <w:szCs w:val="24"/>
          <w:shd w:val="clear" w:color="auto" w:fill="FFFFFF"/>
        </w:rPr>
        <w:t xml:space="preserve"> (Messner </w:t>
      </w:r>
      <w:r>
        <w:rPr>
          <w:rFonts w:ascii="Times New Roman" w:hAnsi="Times New Roman" w:cs="Times New Roman"/>
          <w:color w:val="2E2B2B"/>
          <w:sz w:val="24"/>
          <w:szCs w:val="24"/>
          <w:shd w:val="clear" w:color="auto" w:fill="FFFFFF"/>
        </w:rPr>
        <w:t>et.al, 2020</w:t>
      </w:r>
      <w:r w:rsidRPr="001C6776">
        <w:rPr>
          <w:rFonts w:ascii="Times New Roman" w:hAnsi="Times New Roman" w:cs="Times New Roman"/>
          <w:color w:val="2E2B2B"/>
          <w:sz w:val="24"/>
          <w:szCs w:val="24"/>
          <w:shd w:val="clear" w:color="auto" w:fill="FFFFFF"/>
        </w:rPr>
        <w:t xml:space="preserve">). Despite being distinctly different tissues, </w:t>
      </w:r>
      <w:bookmarkStart w:id="18" w:name="_Hlk54201936"/>
      <w:r w:rsidRPr="001C6776">
        <w:rPr>
          <w:rFonts w:ascii="Times New Roman" w:hAnsi="Times New Roman" w:cs="Times New Roman"/>
          <w:color w:val="2E2B2B"/>
          <w:sz w:val="24"/>
          <w:szCs w:val="24"/>
          <w:shd w:val="clear" w:color="auto" w:fill="FFFFFF"/>
        </w:rPr>
        <w:t>issues with any of these are often included in the catch-all term ‘tongue-tie’. Though there may be many other reasons for painful latch (Khan</w:t>
      </w:r>
      <w:r>
        <w:rPr>
          <w:rFonts w:ascii="Times New Roman" w:hAnsi="Times New Roman" w:cs="Times New Roman"/>
          <w:color w:val="2E2B2B"/>
          <w:sz w:val="24"/>
          <w:szCs w:val="24"/>
          <w:shd w:val="clear" w:color="auto" w:fill="FFFFFF"/>
        </w:rPr>
        <w:t xml:space="preserve"> &amp; Ramirez, 2017</w:t>
      </w:r>
      <w:r w:rsidRPr="001C6776">
        <w:rPr>
          <w:rFonts w:ascii="Times New Roman" w:hAnsi="Times New Roman" w:cs="Times New Roman"/>
          <w:color w:val="2E2B2B"/>
          <w:sz w:val="24"/>
          <w:szCs w:val="24"/>
          <w:shd w:val="clear" w:color="auto" w:fill="FFFFFF"/>
        </w:rPr>
        <w:t xml:space="preserve">), such as breast infection, Reynaud’s Disease, or poor positioning on the breast, it appears that release (e.g., clipping or lasering) of oral tethered tissues has become a </w:t>
      </w:r>
      <w:proofErr w:type="spellStart"/>
      <w:r w:rsidRPr="001C6776">
        <w:rPr>
          <w:rFonts w:ascii="Times New Roman" w:hAnsi="Times New Roman" w:cs="Times New Roman"/>
          <w:color w:val="2E2B2B"/>
          <w:sz w:val="24"/>
          <w:szCs w:val="24"/>
          <w:shd w:val="clear" w:color="auto" w:fill="FFFFFF"/>
        </w:rPr>
        <w:t>a</w:t>
      </w:r>
      <w:proofErr w:type="spellEnd"/>
      <w:r w:rsidRPr="001C6776">
        <w:rPr>
          <w:rFonts w:ascii="Times New Roman" w:hAnsi="Times New Roman" w:cs="Times New Roman"/>
          <w:color w:val="2E2B2B"/>
          <w:sz w:val="24"/>
          <w:szCs w:val="24"/>
          <w:shd w:val="clear" w:color="auto" w:fill="FFFFFF"/>
        </w:rPr>
        <w:t xml:space="preserve"> </w:t>
      </w:r>
      <w:proofErr w:type="spellStart"/>
      <w:r w:rsidRPr="001C6776">
        <w:rPr>
          <w:rFonts w:ascii="Times New Roman" w:hAnsi="Times New Roman" w:cs="Times New Roman"/>
          <w:color w:val="2E2B2B"/>
          <w:sz w:val="24"/>
          <w:szCs w:val="24"/>
          <w:shd w:val="clear" w:color="auto" w:fill="FFFFFF"/>
        </w:rPr>
        <w:t>prevelant</w:t>
      </w:r>
      <w:proofErr w:type="spellEnd"/>
      <w:r w:rsidRPr="001C6776">
        <w:rPr>
          <w:rFonts w:ascii="Times New Roman" w:hAnsi="Times New Roman" w:cs="Times New Roman"/>
          <w:color w:val="2E2B2B"/>
          <w:sz w:val="24"/>
          <w:szCs w:val="24"/>
          <w:shd w:val="clear" w:color="auto" w:fill="FFFFFF"/>
        </w:rPr>
        <w:t xml:space="preserve"> practice in recent years, despite very little quality research supporting its role in reducing breastfeeding pain</w:t>
      </w:r>
      <w:r w:rsidRPr="001C6776">
        <w:rPr>
          <w:rFonts w:ascii="Times New Roman" w:hAnsi="Times New Roman" w:cs="Times New Roman"/>
          <w:sz w:val="24"/>
          <w:szCs w:val="24"/>
        </w:rPr>
        <w:t xml:space="preserve"> </w:t>
      </w:r>
      <w:r w:rsidRPr="001C6776">
        <w:rPr>
          <w:rFonts w:ascii="Times New Roman" w:hAnsi="Times New Roman" w:cs="Times New Roman"/>
          <w:sz w:val="24"/>
          <w:szCs w:val="24"/>
          <w:shd w:val="clear" w:color="auto" w:fill="FFFFFF"/>
        </w:rPr>
        <w:t xml:space="preserve">(Walsh &amp; </w:t>
      </w:r>
      <w:proofErr w:type="spellStart"/>
      <w:r w:rsidRPr="001C6776">
        <w:rPr>
          <w:rFonts w:ascii="Times New Roman" w:hAnsi="Times New Roman" w:cs="Times New Roman"/>
          <w:sz w:val="24"/>
          <w:szCs w:val="24"/>
          <w:shd w:val="clear" w:color="auto" w:fill="FFFFFF"/>
        </w:rPr>
        <w:t>Tunkel</w:t>
      </w:r>
      <w:proofErr w:type="spellEnd"/>
      <w:r w:rsidRPr="001C6776">
        <w:rPr>
          <w:rFonts w:ascii="Times New Roman" w:hAnsi="Times New Roman" w:cs="Times New Roman"/>
          <w:sz w:val="24"/>
          <w:szCs w:val="24"/>
          <w:shd w:val="clear" w:color="auto" w:fill="FFFFFF"/>
        </w:rPr>
        <w:t xml:space="preserve">, 2018; Wei </w:t>
      </w:r>
      <w:r>
        <w:rPr>
          <w:rFonts w:ascii="Times New Roman" w:hAnsi="Times New Roman" w:cs="Times New Roman"/>
          <w:sz w:val="24"/>
          <w:szCs w:val="24"/>
          <w:shd w:val="clear" w:color="auto" w:fill="FFFFFF"/>
        </w:rPr>
        <w:t xml:space="preserve">et.al., </w:t>
      </w:r>
      <w:r w:rsidRPr="001C6776">
        <w:rPr>
          <w:rFonts w:ascii="Times New Roman" w:hAnsi="Times New Roman" w:cs="Times New Roman"/>
          <w:sz w:val="24"/>
          <w:szCs w:val="24"/>
          <w:shd w:val="clear" w:color="auto" w:fill="FFFFFF"/>
        </w:rPr>
        <w:t>2020)</w:t>
      </w:r>
      <w:r w:rsidRPr="001C6776">
        <w:rPr>
          <w:rFonts w:ascii="Times New Roman" w:hAnsi="Times New Roman" w:cs="Times New Roman"/>
          <w:sz w:val="24"/>
          <w:szCs w:val="24"/>
        </w:rPr>
        <w:t xml:space="preserve">. </w:t>
      </w:r>
      <w:bookmarkEnd w:id="18"/>
    </w:p>
    <w:p w14:paraId="70450DE2" w14:textId="77777777" w:rsidR="00AA3FD6" w:rsidRPr="001C6776" w:rsidRDefault="00AA3FD6" w:rsidP="00AA3FD6">
      <w:pPr>
        <w:spacing w:after="0" w:line="480" w:lineRule="auto"/>
        <w:ind w:firstLine="720"/>
        <w:rPr>
          <w:rFonts w:ascii="Times New Roman" w:hAnsi="Times New Roman" w:cs="Times New Roman"/>
          <w:sz w:val="24"/>
          <w:szCs w:val="24"/>
        </w:rPr>
      </w:pPr>
      <w:bookmarkStart w:id="19" w:name="_Hlk54202067"/>
      <w:r w:rsidRPr="001C6776">
        <w:rPr>
          <w:rFonts w:ascii="Times New Roman" w:hAnsi="Times New Roman" w:cs="Times New Roman"/>
          <w:sz w:val="24"/>
          <w:szCs w:val="24"/>
        </w:rPr>
        <w:t>R</w:t>
      </w:r>
      <w:r w:rsidRPr="001C6776">
        <w:rPr>
          <w:rFonts w:ascii="Times New Roman" w:hAnsi="Times New Roman" w:cs="Times New Roman"/>
          <w:sz w:val="24"/>
          <w:szCs w:val="24"/>
          <w:shd w:val="clear" w:color="auto" w:fill="FFFFFF"/>
        </w:rPr>
        <w:t xml:space="preserve">ecent evidence from the United States indicates that the diagnosis of </w:t>
      </w:r>
      <w:proofErr w:type="spellStart"/>
      <w:r w:rsidRPr="001C6776">
        <w:rPr>
          <w:rFonts w:ascii="Times New Roman" w:hAnsi="Times New Roman" w:cs="Times New Roman"/>
          <w:sz w:val="24"/>
          <w:szCs w:val="24"/>
          <w:shd w:val="clear" w:color="auto" w:fill="FFFFFF"/>
        </w:rPr>
        <w:t>ankylgossia</w:t>
      </w:r>
      <w:proofErr w:type="spellEnd"/>
      <w:r w:rsidRPr="001C6776">
        <w:rPr>
          <w:rFonts w:ascii="Times New Roman" w:hAnsi="Times New Roman" w:cs="Times New Roman"/>
          <w:sz w:val="24"/>
          <w:szCs w:val="24"/>
          <w:shd w:val="clear" w:color="auto" w:fill="FFFFFF"/>
        </w:rPr>
        <w:t xml:space="preserve"> increased over 830% from 1997 to 2012 and frenulum-clipping procedures increased over 860% during that same period (Walsh, Links, Boss, and </w:t>
      </w:r>
      <w:proofErr w:type="spellStart"/>
      <w:r w:rsidRPr="001C6776">
        <w:rPr>
          <w:rFonts w:ascii="Times New Roman" w:hAnsi="Times New Roman" w:cs="Times New Roman"/>
          <w:sz w:val="24"/>
          <w:szCs w:val="24"/>
          <w:shd w:val="clear" w:color="auto" w:fill="FFFFFF"/>
        </w:rPr>
        <w:t>Tunkel</w:t>
      </w:r>
      <w:proofErr w:type="spellEnd"/>
      <w:r w:rsidRPr="001C6776">
        <w:rPr>
          <w:rFonts w:ascii="Times New Roman" w:hAnsi="Times New Roman" w:cs="Times New Roman"/>
          <w:sz w:val="24"/>
          <w:szCs w:val="24"/>
          <w:shd w:val="clear" w:color="auto" w:fill="FFFFFF"/>
        </w:rPr>
        <w:t xml:space="preserve">, 2017). This increase has occurred in the absence of a solid body of research to support taking such an action (Walsh &amp; </w:t>
      </w:r>
      <w:proofErr w:type="spellStart"/>
      <w:r w:rsidRPr="001C6776">
        <w:rPr>
          <w:rFonts w:ascii="Times New Roman" w:hAnsi="Times New Roman" w:cs="Times New Roman"/>
          <w:sz w:val="24"/>
          <w:szCs w:val="24"/>
          <w:shd w:val="clear" w:color="auto" w:fill="FFFFFF"/>
        </w:rPr>
        <w:t>Tunkel</w:t>
      </w:r>
      <w:proofErr w:type="spellEnd"/>
      <w:r w:rsidRPr="001C6776">
        <w:rPr>
          <w:rFonts w:ascii="Times New Roman" w:hAnsi="Times New Roman" w:cs="Times New Roman"/>
          <w:sz w:val="24"/>
          <w:szCs w:val="24"/>
          <w:shd w:val="clear" w:color="auto" w:fill="FFFFFF"/>
        </w:rPr>
        <w:t xml:space="preserve">, 2018). </w:t>
      </w:r>
      <w:bookmarkEnd w:id="19"/>
      <w:r w:rsidRPr="001C6776">
        <w:rPr>
          <w:rFonts w:ascii="Times New Roman" w:hAnsi="Times New Roman" w:cs="Times New Roman"/>
          <w:sz w:val="24"/>
          <w:szCs w:val="24"/>
          <w:shd w:val="clear" w:color="auto" w:fill="FFFFFF"/>
        </w:rPr>
        <w:t xml:space="preserve">In addition, </w:t>
      </w:r>
      <w:r w:rsidRPr="001C6776">
        <w:rPr>
          <w:rFonts w:ascii="Times New Roman" w:hAnsi="Times New Roman" w:cs="Times New Roman"/>
          <w:sz w:val="24"/>
          <w:szCs w:val="24"/>
        </w:rPr>
        <w:t>infants may have more than one tissue clipped at once (</w:t>
      </w:r>
      <w:proofErr w:type="spellStart"/>
      <w:r w:rsidRPr="001C6776">
        <w:rPr>
          <w:rFonts w:ascii="Times New Roman" w:hAnsi="Times New Roman" w:cs="Times New Roman"/>
          <w:sz w:val="24"/>
          <w:szCs w:val="24"/>
        </w:rPr>
        <w:t>Hentschel</w:t>
      </w:r>
      <w:proofErr w:type="spellEnd"/>
      <w:r w:rsidRPr="001C6776">
        <w:rPr>
          <w:rFonts w:ascii="Times New Roman" w:hAnsi="Times New Roman" w:cs="Times New Roman"/>
          <w:sz w:val="24"/>
          <w:szCs w:val="24"/>
        </w:rPr>
        <w:t xml:space="preserve">, 2018). Anecdotal evidence indicates that procedures to clip the labial frenulum (e.g., ‘lip-tie’) and/or the buccal frenum (e.g. ‘cheek ties’) are also occurring (Santa Maria, Aby, Truong, Thakur, Rea, &amp; Messner, 2017; Messner, Walsh, Rosenfeld, Schwartz, </w:t>
      </w:r>
      <w:proofErr w:type="spellStart"/>
      <w:r w:rsidRPr="001C6776">
        <w:rPr>
          <w:rFonts w:ascii="Times New Roman" w:hAnsi="Times New Roman" w:cs="Times New Roman"/>
          <w:sz w:val="24"/>
          <w:szCs w:val="24"/>
        </w:rPr>
        <w:t>Ishman</w:t>
      </w:r>
      <w:proofErr w:type="spellEnd"/>
      <w:r w:rsidRPr="001C6776">
        <w:rPr>
          <w:rFonts w:ascii="Times New Roman" w:hAnsi="Times New Roman" w:cs="Times New Roman"/>
          <w:sz w:val="24"/>
          <w:szCs w:val="24"/>
        </w:rPr>
        <w:t xml:space="preserve">, </w:t>
      </w:r>
      <w:proofErr w:type="spellStart"/>
      <w:r w:rsidRPr="001C6776">
        <w:rPr>
          <w:rFonts w:ascii="Times New Roman" w:hAnsi="Times New Roman" w:cs="Times New Roman"/>
          <w:sz w:val="24"/>
          <w:szCs w:val="24"/>
        </w:rPr>
        <w:t>Baldassari</w:t>
      </w:r>
      <w:proofErr w:type="spellEnd"/>
      <w:r w:rsidRPr="001C6776">
        <w:rPr>
          <w:rFonts w:ascii="Times New Roman" w:hAnsi="Times New Roman" w:cs="Times New Roman"/>
          <w:sz w:val="24"/>
          <w:szCs w:val="24"/>
        </w:rPr>
        <w:t xml:space="preserve">, </w:t>
      </w:r>
      <w:proofErr w:type="spellStart"/>
      <w:r w:rsidRPr="001C6776">
        <w:rPr>
          <w:rFonts w:ascii="Times New Roman" w:hAnsi="Times New Roman" w:cs="Times New Roman"/>
          <w:sz w:val="24"/>
          <w:szCs w:val="24"/>
        </w:rPr>
        <w:t>Brietzke</w:t>
      </w:r>
      <w:proofErr w:type="spellEnd"/>
      <w:r w:rsidRPr="001C6776">
        <w:rPr>
          <w:rFonts w:ascii="Times New Roman" w:hAnsi="Times New Roman" w:cs="Times New Roman"/>
          <w:sz w:val="24"/>
          <w:szCs w:val="24"/>
        </w:rPr>
        <w:t xml:space="preserve">, Darrow, Goldstein, Levi, Meyer, Parikh, Simons, Wohl, Lambie, Satterfield, 2020). For example, </w:t>
      </w:r>
      <w:proofErr w:type="spellStart"/>
      <w:r w:rsidRPr="001C6776">
        <w:rPr>
          <w:rFonts w:ascii="Times New Roman" w:hAnsi="Times New Roman" w:cs="Times New Roman"/>
          <w:sz w:val="24"/>
          <w:szCs w:val="24"/>
        </w:rPr>
        <w:t>Caloway</w:t>
      </w:r>
      <w:proofErr w:type="spellEnd"/>
      <w:r w:rsidRPr="001C6776">
        <w:rPr>
          <w:rFonts w:ascii="Times New Roman" w:hAnsi="Times New Roman" w:cs="Times New Roman"/>
          <w:sz w:val="24"/>
          <w:szCs w:val="24"/>
        </w:rPr>
        <w:t xml:space="preserve">, Hersh, </w:t>
      </w:r>
      <w:proofErr w:type="spellStart"/>
      <w:r w:rsidRPr="001C6776">
        <w:rPr>
          <w:rFonts w:ascii="Times New Roman" w:hAnsi="Times New Roman" w:cs="Times New Roman"/>
          <w:sz w:val="24"/>
          <w:szCs w:val="24"/>
        </w:rPr>
        <w:t>Baars</w:t>
      </w:r>
      <w:proofErr w:type="spellEnd"/>
      <w:r w:rsidRPr="001C6776">
        <w:rPr>
          <w:rFonts w:ascii="Times New Roman" w:hAnsi="Times New Roman" w:cs="Times New Roman"/>
          <w:sz w:val="24"/>
          <w:szCs w:val="24"/>
        </w:rPr>
        <w:t xml:space="preserve">, Sally, </w:t>
      </w:r>
      <w:proofErr w:type="spellStart"/>
      <w:r w:rsidRPr="001C6776">
        <w:rPr>
          <w:rFonts w:ascii="Times New Roman" w:hAnsi="Times New Roman" w:cs="Times New Roman"/>
          <w:sz w:val="24"/>
          <w:szCs w:val="24"/>
        </w:rPr>
        <w:t>Diercks</w:t>
      </w:r>
      <w:proofErr w:type="spellEnd"/>
      <w:r w:rsidRPr="001C6776">
        <w:rPr>
          <w:rFonts w:ascii="Times New Roman" w:hAnsi="Times New Roman" w:cs="Times New Roman"/>
          <w:sz w:val="24"/>
          <w:szCs w:val="24"/>
        </w:rPr>
        <w:t xml:space="preserve">, &amp; </w:t>
      </w:r>
      <w:proofErr w:type="spellStart"/>
      <w:r w:rsidRPr="001C6776">
        <w:rPr>
          <w:rFonts w:ascii="Times New Roman" w:hAnsi="Times New Roman" w:cs="Times New Roman"/>
          <w:sz w:val="24"/>
          <w:szCs w:val="24"/>
        </w:rPr>
        <w:t>Hartnick</w:t>
      </w:r>
      <w:proofErr w:type="spellEnd"/>
      <w:r w:rsidRPr="001C6776">
        <w:rPr>
          <w:rFonts w:ascii="Times New Roman" w:hAnsi="Times New Roman" w:cs="Times New Roman"/>
          <w:sz w:val="24"/>
          <w:szCs w:val="24"/>
        </w:rPr>
        <w:t xml:space="preserve">, (2019) conducted an observational study </w:t>
      </w:r>
      <w:r w:rsidR="00B25C49">
        <w:rPr>
          <w:rFonts w:ascii="Times New Roman" w:hAnsi="Times New Roman" w:cs="Times New Roman"/>
          <w:sz w:val="24"/>
          <w:szCs w:val="24"/>
        </w:rPr>
        <w:t xml:space="preserve">of </w:t>
      </w:r>
      <w:r w:rsidRPr="001C6776">
        <w:rPr>
          <w:rFonts w:ascii="Times New Roman" w:hAnsi="Times New Roman" w:cs="Times New Roman"/>
          <w:sz w:val="24"/>
          <w:szCs w:val="24"/>
        </w:rPr>
        <w:t xml:space="preserve">infant s  referred </w:t>
      </w:r>
      <w:r w:rsidR="00B25C49">
        <w:rPr>
          <w:rFonts w:ascii="Times New Roman" w:hAnsi="Times New Roman" w:cs="Times New Roman"/>
          <w:sz w:val="24"/>
          <w:szCs w:val="24"/>
        </w:rPr>
        <w:t>for specialized care, secondary to difficulty breastfeeding</w:t>
      </w:r>
      <w:r w:rsidRPr="001C6776">
        <w:rPr>
          <w:rFonts w:ascii="Times New Roman" w:hAnsi="Times New Roman" w:cs="Times New Roman"/>
          <w:sz w:val="24"/>
          <w:szCs w:val="24"/>
        </w:rPr>
        <w:t xml:space="preserve">. Of 115 mother-infant dyads, 43 infants underwent </w:t>
      </w:r>
      <w:r w:rsidR="00B25C49">
        <w:rPr>
          <w:rFonts w:ascii="Times New Roman" w:hAnsi="Times New Roman" w:cs="Times New Roman"/>
          <w:sz w:val="24"/>
          <w:szCs w:val="24"/>
        </w:rPr>
        <w:t>some type of</w:t>
      </w:r>
      <w:r w:rsidR="00B25C49" w:rsidRPr="001C6776">
        <w:rPr>
          <w:rFonts w:ascii="Times New Roman" w:hAnsi="Times New Roman" w:cs="Times New Roman"/>
          <w:sz w:val="24"/>
          <w:szCs w:val="24"/>
        </w:rPr>
        <w:t xml:space="preserve"> </w:t>
      </w:r>
      <w:r w:rsidRPr="001C6776">
        <w:rPr>
          <w:rFonts w:ascii="Times New Roman" w:hAnsi="Times New Roman" w:cs="Times New Roman"/>
          <w:sz w:val="24"/>
          <w:szCs w:val="24"/>
        </w:rPr>
        <w:t xml:space="preserve">frenectomy surgery to release tethered tissues. </w:t>
      </w:r>
      <w:r w:rsidR="00B25C49">
        <w:rPr>
          <w:rFonts w:ascii="Times New Roman" w:hAnsi="Times New Roman" w:cs="Times New Roman"/>
          <w:sz w:val="24"/>
          <w:szCs w:val="24"/>
        </w:rPr>
        <w:t xml:space="preserve">In 10 cases only the labial tissue was released and in one case only the lingual tissue was released. However, both these tissues were released in the remaining 32 cases. </w:t>
      </w:r>
      <w:r w:rsidRPr="001C6776">
        <w:rPr>
          <w:rFonts w:ascii="Times New Roman" w:hAnsi="Times New Roman" w:cs="Times New Roman"/>
          <w:sz w:val="24"/>
          <w:szCs w:val="24"/>
        </w:rPr>
        <w:t xml:space="preserve">However, another study conducted by </w:t>
      </w:r>
      <w:proofErr w:type="spellStart"/>
      <w:r w:rsidRPr="001C6776">
        <w:rPr>
          <w:rFonts w:ascii="Times New Roman" w:hAnsi="Times New Roman" w:cs="Times New Roman"/>
          <w:sz w:val="24"/>
          <w:szCs w:val="24"/>
        </w:rPr>
        <w:t>LeTran</w:t>
      </w:r>
      <w:proofErr w:type="spellEnd"/>
      <w:r w:rsidRPr="001C6776">
        <w:rPr>
          <w:rFonts w:ascii="Times New Roman" w:hAnsi="Times New Roman" w:cs="Times New Roman"/>
          <w:sz w:val="24"/>
          <w:szCs w:val="24"/>
        </w:rPr>
        <w:t xml:space="preserve"> et.al (2019) conducted a retrospective chart review in an outpatient </w:t>
      </w:r>
      <w:r w:rsidRPr="001C6776">
        <w:rPr>
          <w:rFonts w:ascii="Times New Roman" w:hAnsi="Times New Roman" w:cs="Times New Roman"/>
          <w:sz w:val="24"/>
          <w:szCs w:val="24"/>
        </w:rPr>
        <w:lastRenderedPageBreak/>
        <w:t xml:space="preserve">otolaryngology clinic, reviewing charts of infants seen during one year, and evaluated factors associated with surgical frenectomy. The authors found that otolaryngologists who did not perform a frenectomy were significantly more likely to have documented consultation with a lactation consultant, as compared to those performing frenectomy (55% vs 29%, respectively; p=0.001), meaning that surgical interventions may be reduced if families seek assistance from IBCLC’s who may be able to correct the issue via non-surgical interventions. </w:t>
      </w:r>
    </w:p>
    <w:p w14:paraId="2432816D" w14:textId="77777777" w:rsidR="00AA3FD6" w:rsidRPr="001C6776" w:rsidRDefault="00AA3FD6" w:rsidP="00AA3FD6">
      <w:pPr>
        <w:spacing w:after="0" w:line="480" w:lineRule="auto"/>
        <w:ind w:firstLine="720"/>
        <w:rPr>
          <w:rFonts w:ascii="Times New Roman" w:hAnsi="Times New Roman" w:cs="Times New Roman"/>
          <w:sz w:val="24"/>
          <w:szCs w:val="24"/>
        </w:rPr>
      </w:pPr>
      <w:r w:rsidRPr="001C6776">
        <w:rPr>
          <w:rFonts w:ascii="Times New Roman" w:hAnsi="Times New Roman" w:cs="Times New Roman"/>
          <w:sz w:val="24"/>
          <w:szCs w:val="24"/>
        </w:rPr>
        <w:t xml:space="preserve">The increase in diagnosis, identified by Walsh and Colleagues (2017), is of concern. There are variations in characteristics for those diagnosed with tongue-tie as well as for those who are referred for a frenectomy. </w:t>
      </w:r>
      <w:r w:rsidR="00AA020A">
        <w:rPr>
          <w:rFonts w:ascii="Times New Roman" w:hAnsi="Times New Roman" w:cs="Times New Roman"/>
          <w:sz w:val="24"/>
          <w:szCs w:val="24"/>
        </w:rPr>
        <w:t xml:space="preserve">For example, </w:t>
      </w:r>
      <w:r w:rsidRPr="001C6776">
        <w:rPr>
          <w:rFonts w:ascii="Times New Roman" w:hAnsi="Times New Roman" w:cs="Times New Roman"/>
          <w:sz w:val="24"/>
          <w:szCs w:val="24"/>
        </w:rPr>
        <w:t xml:space="preserve">Walsh, Links, Boss, </w:t>
      </w:r>
      <w:proofErr w:type="spellStart"/>
      <w:r w:rsidRPr="001C6776">
        <w:rPr>
          <w:rFonts w:ascii="Times New Roman" w:hAnsi="Times New Roman" w:cs="Times New Roman"/>
          <w:sz w:val="24"/>
          <w:szCs w:val="24"/>
        </w:rPr>
        <w:t>Tunkel</w:t>
      </w:r>
      <w:proofErr w:type="spellEnd"/>
      <w:r w:rsidRPr="001C6776">
        <w:rPr>
          <w:rFonts w:ascii="Times New Roman" w:hAnsi="Times New Roman" w:cs="Times New Roman"/>
          <w:sz w:val="24"/>
          <w:szCs w:val="24"/>
        </w:rPr>
        <w:t xml:space="preserve">, (2017) observed </w:t>
      </w:r>
      <w:r w:rsidR="00AA020A">
        <w:rPr>
          <w:rFonts w:ascii="Times New Roman" w:hAnsi="Times New Roman" w:cs="Times New Roman"/>
          <w:sz w:val="24"/>
          <w:szCs w:val="24"/>
        </w:rPr>
        <w:t xml:space="preserve">significantly higher rates of </w:t>
      </w:r>
      <w:proofErr w:type="spellStart"/>
      <w:r w:rsidR="00AA020A">
        <w:rPr>
          <w:rFonts w:ascii="Times New Roman" w:hAnsi="Times New Roman" w:cs="Times New Roman"/>
          <w:sz w:val="24"/>
          <w:szCs w:val="24"/>
        </w:rPr>
        <w:t>anlkyloglossia</w:t>
      </w:r>
      <w:proofErr w:type="spellEnd"/>
      <w:r w:rsidR="00AA020A">
        <w:rPr>
          <w:rFonts w:ascii="Times New Roman" w:hAnsi="Times New Roman" w:cs="Times New Roman"/>
          <w:sz w:val="24"/>
          <w:szCs w:val="24"/>
        </w:rPr>
        <w:t xml:space="preserve"> diagnosis among children who were male</w:t>
      </w:r>
      <w:r w:rsidRPr="001C6776">
        <w:rPr>
          <w:rFonts w:ascii="Times New Roman" w:hAnsi="Times New Roman" w:cs="Times New Roman"/>
          <w:sz w:val="24"/>
          <w:szCs w:val="24"/>
        </w:rPr>
        <w:t xml:space="preserve"> (63.6%, 95% CI=58.6% to 68.5%, p&lt;0.0001), had private insurance (60.1%, CI=54.8% to 65.5%, p&lt;0.0001), had higher socioeconomic status (SES) (78.1%, CI=71.8% to 84.4%, p&lt;0.0001), and were from the Midwest region (25.8%, CI=23.2% to 28.5%, p&lt;0.0001), compared to the total discharge population during that time. </w:t>
      </w:r>
      <w:bookmarkStart w:id="20" w:name="_Hlk39153055"/>
      <w:proofErr w:type="spellStart"/>
      <w:r w:rsidRPr="001C6776">
        <w:rPr>
          <w:rFonts w:ascii="Times New Roman" w:hAnsi="Times New Roman" w:cs="Times New Roman"/>
          <w:sz w:val="24"/>
          <w:szCs w:val="24"/>
        </w:rPr>
        <w:t>LeTran</w:t>
      </w:r>
      <w:proofErr w:type="spellEnd"/>
      <w:r w:rsidRPr="001C6776">
        <w:rPr>
          <w:rFonts w:ascii="Times New Roman" w:hAnsi="Times New Roman" w:cs="Times New Roman"/>
          <w:sz w:val="24"/>
          <w:szCs w:val="24"/>
        </w:rPr>
        <w:t xml:space="preserve"> et.al (2019) also found that male children were 2.5 times more likely to have a frenectomy compared to female children (p=0.002, 95% CI: 1.4 to 4.5), and were likely to be younger in age (2.6 months vs 3.5 months, p=0.01). Unger, Chetwynd, &amp; Costello (2019), </w:t>
      </w:r>
      <w:bookmarkEnd w:id="20"/>
      <w:r w:rsidRPr="001C6776">
        <w:rPr>
          <w:rFonts w:ascii="Times New Roman" w:hAnsi="Times New Roman" w:cs="Times New Roman"/>
          <w:sz w:val="24"/>
          <w:szCs w:val="24"/>
        </w:rPr>
        <w:t>specifically conducted a prospective cross-sectional qualitative study using semi-structured interviews to further look into referral pathways. They interviewed a total of 9 healthcare professionals</w:t>
      </w:r>
      <w:r w:rsidR="004240C3">
        <w:rPr>
          <w:rFonts w:ascii="Times New Roman" w:hAnsi="Times New Roman" w:cs="Times New Roman"/>
          <w:sz w:val="24"/>
          <w:szCs w:val="24"/>
        </w:rPr>
        <w:t xml:space="preserve"> regarding their views on tongue-tie. Two </w:t>
      </w:r>
      <w:r w:rsidR="006C4BA9">
        <w:rPr>
          <w:rFonts w:ascii="Times New Roman" w:hAnsi="Times New Roman" w:cs="Times New Roman"/>
          <w:sz w:val="24"/>
          <w:szCs w:val="24"/>
        </w:rPr>
        <w:t xml:space="preserve">individuals from </w:t>
      </w:r>
      <w:r w:rsidR="004240C3">
        <w:rPr>
          <w:rFonts w:ascii="Times New Roman" w:hAnsi="Times New Roman" w:cs="Times New Roman"/>
          <w:sz w:val="24"/>
          <w:szCs w:val="24"/>
        </w:rPr>
        <w:t xml:space="preserve">each of the following disciplines were interviewed: </w:t>
      </w:r>
      <w:r w:rsidRPr="001C6776">
        <w:rPr>
          <w:rFonts w:ascii="Times New Roman" w:hAnsi="Times New Roman" w:cs="Times New Roman"/>
          <w:sz w:val="24"/>
          <w:szCs w:val="24"/>
        </w:rPr>
        <w:t xml:space="preserve"> </w:t>
      </w:r>
      <w:r w:rsidRPr="006C4BA9">
        <w:rPr>
          <w:rFonts w:ascii="Times New Roman" w:hAnsi="Times New Roman" w:cs="Times New Roman"/>
          <w:sz w:val="24"/>
          <w:szCs w:val="24"/>
        </w:rPr>
        <w:t xml:space="preserve">International </w:t>
      </w:r>
      <w:r w:rsidR="004240C3" w:rsidRPr="006C4BA9">
        <w:rPr>
          <w:rFonts w:ascii="Times New Roman" w:hAnsi="Times New Roman" w:cs="Times New Roman"/>
          <w:sz w:val="24"/>
          <w:szCs w:val="24"/>
        </w:rPr>
        <w:t xml:space="preserve">Board </w:t>
      </w:r>
      <w:r w:rsidRPr="006C4BA9">
        <w:rPr>
          <w:rFonts w:ascii="Times New Roman" w:hAnsi="Times New Roman" w:cs="Times New Roman"/>
          <w:sz w:val="24"/>
          <w:szCs w:val="24"/>
        </w:rPr>
        <w:t xml:space="preserve"> </w:t>
      </w:r>
      <w:r w:rsidR="004240C3" w:rsidRPr="006C4BA9">
        <w:rPr>
          <w:rFonts w:ascii="Times New Roman" w:hAnsi="Times New Roman" w:cs="Times New Roman"/>
          <w:sz w:val="24"/>
          <w:szCs w:val="24"/>
        </w:rPr>
        <w:t>Certified Lactation Consultant</w:t>
      </w:r>
      <w:r w:rsidRPr="006C4BA9">
        <w:rPr>
          <w:rFonts w:ascii="Times New Roman" w:hAnsi="Times New Roman" w:cs="Times New Roman"/>
          <w:sz w:val="24"/>
          <w:szCs w:val="24"/>
        </w:rPr>
        <w:t xml:space="preserve"> (IBCLC),</w:t>
      </w:r>
      <w:r w:rsidRPr="001C6776">
        <w:rPr>
          <w:rFonts w:ascii="Times New Roman" w:hAnsi="Times New Roman" w:cs="Times New Roman"/>
          <w:sz w:val="24"/>
          <w:szCs w:val="24"/>
        </w:rPr>
        <w:t xml:space="preserve"> </w:t>
      </w:r>
      <w:r w:rsidR="004240C3">
        <w:rPr>
          <w:rFonts w:ascii="Times New Roman" w:hAnsi="Times New Roman" w:cs="Times New Roman"/>
          <w:sz w:val="24"/>
          <w:szCs w:val="24"/>
        </w:rPr>
        <w:t xml:space="preserve">pediatric dentist, and pediatric chiropractor. Three </w:t>
      </w:r>
      <w:r w:rsidRPr="001C6776">
        <w:rPr>
          <w:rFonts w:ascii="Times New Roman" w:hAnsi="Times New Roman" w:cs="Times New Roman"/>
          <w:sz w:val="24"/>
          <w:szCs w:val="24"/>
        </w:rPr>
        <w:t>speech language pathologists (SLP)</w:t>
      </w:r>
      <w:r w:rsidR="004240C3">
        <w:rPr>
          <w:rFonts w:ascii="Times New Roman" w:hAnsi="Times New Roman" w:cs="Times New Roman"/>
          <w:sz w:val="24"/>
          <w:szCs w:val="24"/>
        </w:rPr>
        <w:t xml:space="preserve"> were also interviewed. </w:t>
      </w:r>
      <w:r w:rsidRPr="001C6776">
        <w:rPr>
          <w:rFonts w:ascii="Times New Roman" w:hAnsi="Times New Roman" w:cs="Times New Roman"/>
          <w:sz w:val="24"/>
          <w:szCs w:val="24"/>
        </w:rPr>
        <w:t xml:space="preserve"> When asked about their education about how to assess or diagnose posterior tongue-tie, they all noted that they had not received formal training. </w:t>
      </w:r>
      <w:r w:rsidRPr="001C6776">
        <w:rPr>
          <w:rFonts w:ascii="Times New Roman" w:hAnsi="Times New Roman" w:cs="Times New Roman"/>
          <w:sz w:val="24"/>
          <w:szCs w:val="24"/>
        </w:rPr>
        <w:lastRenderedPageBreak/>
        <w:t xml:space="preserve">The most common education method mentioned was self-directed study, which may be an unreliable form of training (Unger, Chetwynd, &amp; Costello, 2019). When each individual was asked about their scope of practice specific to this topic, chiropractors, IBCLC’s, and SLP’s </w:t>
      </w:r>
      <w:r w:rsidR="006456B2">
        <w:rPr>
          <w:rFonts w:ascii="Times New Roman" w:hAnsi="Times New Roman" w:cs="Times New Roman"/>
          <w:sz w:val="24"/>
          <w:szCs w:val="24"/>
        </w:rPr>
        <w:t xml:space="preserve">each </w:t>
      </w:r>
      <w:r w:rsidRPr="001C6776">
        <w:rPr>
          <w:rFonts w:ascii="Times New Roman" w:hAnsi="Times New Roman" w:cs="Times New Roman"/>
          <w:sz w:val="24"/>
          <w:szCs w:val="24"/>
        </w:rPr>
        <w:t xml:space="preserve">indicated </w:t>
      </w:r>
      <w:r w:rsidR="006456B2">
        <w:rPr>
          <w:rFonts w:ascii="Times New Roman" w:hAnsi="Times New Roman" w:cs="Times New Roman"/>
          <w:sz w:val="24"/>
          <w:szCs w:val="24"/>
        </w:rPr>
        <w:t>this included</w:t>
      </w:r>
      <w:r w:rsidRPr="001C6776">
        <w:rPr>
          <w:rFonts w:ascii="Times New Roman" w:hAnsi="Times New Roman" w:cs="Times New Roman"/>
          <w:sz w:val="24"/>
          <w:szCs w:val="24"/>
        </w:rPr>
        <w:t xml:space="preserve"> assessment</w:t>
      </w:r>
      <w:r w:rsidR="006456B2">
        <w:rPr>
          <w:rFonts w:ascii="Times New Roman" w:hAnsi="Times New Roman" w:cs="Times New Roman"/>
          <w:sz w:val="24"/>
          <w:szCs w:val="24"/>
        </w:rPr>
        <w:t xml:space="preserve">, but not diagnosis or treatment. The dentists indicated that both diagnosis and surgical treatment was in their scope of practice, but that </w:t>
      </w:r>
      <w:r w:rsidRPr="001C6776">
        <w:rPr>
          <w:rFonts w:ascii="Times New Roman" w:hAnsi="Times New Roman" w:cs="Times New Roman"/>
          <w:sz w:val="24"/>
          <w:szCs w:val="24"/>
        </w:rPr>
        <w:t xml:space="preserve">they typically see infants as a result of any practitioner referral, and that they confirm the tethered oral tissue assessment (Unger, Chetwynd, &amp; Costello, 2019). This finding was in alignment with a review that focused on describing the significance of ankyloglossia and the timing of treatment </w:t>
      </w:r>
      <w:bookmarkStart w:id="21" w:name="_Hlk39153194"/>
      <w:r w:rsidRPr="001C6776">
        <w:rPr>
          <w:rFonts w:ascii="Times New Roman" w:hAnsi="Times New Roman" w:cs="Times New Roman"/>
          <w:sz w:val="24"/>
          <w:szCs w:val="24"/>
        </w:rPr>
        <w:t>(</w:t>
      </w:r>
      <w:proofErr w:type="spellStart"/>
      <w:r w:rsidRPr="001C6776">
        <w:rPr>
          <w:rFonts w:ascii="Times New Roman" w:hAnsi="Times New Roman" w:cs="Times New Roman"/>
          <w:sz w:val="24"/>
          <w:szCs w:val="24"/>
        </w:rPr>
        <w:t>Kupietzky</w:t>
      </w:r>
      <w:proofErr w:type="spellEnd"/>
      <w:r w:rsidRPr="001C6776">
        <w:rPr>
          <w:rFonts w:ascii="Times New Roman" w:hAnsi="Times New Roman" w:cs="Times New Roman"/>
          <w:sz w:val="24"/>
          <w:szCs w:val="24"/>
        </w:rPr>
        <w:t xml:space="preserve"> &amp; </w:t>
      </w:r>
      <w:proofErr w:type="spellStart"/>
      <w:r w:rsidRPr="001C6776">
        <w:rPr>
          <w:rFonts w:ascii="Times New Roman" w:hAnsi="Times New Roman" w:cs="Times New Roman"/>
          <w:sz w:val="24"/>
          <w:szCs w:val="24"/>
        </w:rPr>
        <w:t>Botzer</w:t>
      </w:r>
      <w:proofErr w:type="spellEnd"/>
      <w:r w:rsidRPr="001C6776">
        <w:rPr>
          <w:rFonts w:ascii="Times New Roman" w:hAnsi="Times New Roman" w:cs="Times New Roman"/>
          <w:sz w:val="24"/>
          <w:szCs w:val="24"/>
        </w:rPr>
        <w:t xml:space="preserve">, 2005). </w:t>
      </w:r>
      <w:bookmarkEnd w:id="21"/>
      <w:r w:rsidRPr="001C6776">
        <w:rPr>
          <w:rFonts w:ascii="Times New Roman" w:hAnsi="Times New Roman" w:cs="Times New Roman"/>
          <w:sz w:val="24"/>
          <w:szCs w:val="24"/>
        </w:rPr>
        <w:t>These researchers found that otolaryngologists, dentists, and pediatricians indicated they are the ones who perform frenotomies. Though they also found that out of 425 pediatricians, 22% indicated they had performed a frenotomy. However, only 10% of these 22% said they had been taught the technique in residency (</w:t>
      </w:r>
      <w:proofErr w:type="spellStart"/>
      <w:r w:rsidRPr="001C6776">
        <w:rPr>
          <w:rFonts w:ascii="Times New Roman" w:hAnsi="Times New Roman" w:cs="Times New Roman"/>
          <w:sz w:val="24"/>
          <w:szCs w:val="24"/>
        </w:rPr>
        <w:t>Kupietzky</w:t>
      </w:r>
      <w:proofErr w:type="spellEnd"/>
      <w:r w:rsidRPr="001C6776">
        <w:rPr>
          <w:rFonts w:ascii="Times New Roman" w:hAnsi="Times New Roman" w:cs="Times New Roman"/>
          <w:sz w:val="24"/>
          <w:szCs w:val="24"/>
        </w:rPr>
        <w:t xml:space="preserve"> &amp; </w:t>
      </w:r>
      <w:proofErr w:type="spellStart"/>
      <w:r w:rsidRPr="001C6776">
        <w:rPr>
          <w:rFonts w:ascii="Times New Roman" w:hAnsi="Times New Roman" w:cs="Times New Roman"/>
          <w:sz w:val="24"/>
          <w:szCs w:val="24"/>
        </w:rPr>
        <w:t>Botzer</w:t>
      </w:r>
      <w:proofErr w:type="spellEnd"/>
      <w:r w:rsidRPr="001C6776">
        <w:rPr>
          <w:rFonts w:ascii="Times New Roman" w:hAnsi="Times New Roman" w:cs="Times New Roman"/>
          <w:sz w:val="24"/>
          <w:szCs w:val="24"/>
        </w:rPr>
        <w:t xml:space="preserve">, 2005). Two other studies conducted by, </w:t>
      </w:r>
      <w:bookmarkStart w:id="22" w:name="_Hlk39153206"/>
      <w:r w:rsidRPr="001C6776">
        <w:rPr>
          <w:rFonts w:ascii="Times New Roman" w:hAnsi="Times New Roman" w:cs="Times New Roman"/>
          <w:sz w:val="24"/>
          <w:szCs w:val="24"/>
        </w:rPr>
        <w:t xml:space="preserve">Muldoon, Gallagher, </w:t>
      </w:r>
      <w:proofErr w:type="spellStart"/>
      <w:r w:rsidRPr="001C6776">
        <w:rPr>
          <w:rFonts w:ascii="Times New Roman" w:hAnsi="Times New Roman" w:cs="Times New Roman"/>
          <w:sz w:val="24"/>
          <w:szCs w:val="24"/>
        </w:rPr>
        <w:t>Mcguinness</w:t>
      </w:r>
      <w:proofErr w:type="spellEnd"/>
      <w:r w:rsidRPr="001C6776">
        <w:rPr>
          <w:rFonts w:ascii="Times New Roman" w:hAnsi="Times New Roman" w:cs="Times New Roman"/>
          <w:sz w:val="24"/>
          <w:szCs w:val="24"/>
        </w:rPr>
        <w:t xml:space="preserve">, &amp; Smith (2017), </w:t>
      </w:r>
      <w:bookmarkEnd w:id="22"/>
      <w:r w:rsidRPr="001C6776">
        <w:rPr>
          <w:rFonts w:ascii="Times New Roman" w:hAnsi="Times New Roman" w:cs="Times New Roman"/>
          <w:sz w:val="24"/>
          <w:szCs w:val="24"/>
        </w:rPr>
        <w:t xml:space="preserve">and </w:t>
      </w:r>
      <w:bookmarkStart w:id="23" w:name="_Hlk39153220"/>
      <w:r w:rsidRPr="001C6776">
        <w:rPr>
          <w:rFonts w:ascii="Times New Roman" w:hAnsi="Times New Roman" w:cs="Times New Roman"/>
          <w:sz w:val="24"/>
          <w:szCs w:val="24"/>
        </w:rPr>
        <w:t xml:space="preserve">Walls, Pierce, Wang, </w:t>
      </w:r>
      <w:proofErr w:type="spellStart"/>
      <w:r w:rsidRPr="001C6776">
        <w:rPr>
          <w:rFonts w:ascii="Times New Roman" w:hAnsi="Times New Roman" w:cs="Times New Roman"/>
          <w:sz w:val="24"/>
          <w:szCs w:val="24"/>
        </w:rPr>
        <w:t>Steehler</w:t>
      </w:r>
      <w:proofErr w:type="spellEnd"/>
      <w:r w:rsidRPr="001C6776">
        <w:rPr>
          <w:rFonts w:ascii="Times New Roman" w:hAnsi="Times New Roman" w:cs="Times New Roman"/>
          <w:sz w:val="24"/>
          <w:szCs w:val="24"/>
        </w:rPr>
        <w:t xml:space="preserve">, </w:t>
      </w:r>
      <w:proofErr w:type="spellStart"/>
      <w:r w:rsidRPr="001C6776">
        <w:rPr>
          <w:rFonts w:ascii="Times New Roman" w:hAnsi="Times New Roman" w:cs="Times New Roman"/>
          <w:sz w:val="24"/>
          <w:szCs w:val="24"/>
        </w:rPr>
        <w:t>Steehler</w:t>
      </w:r>
      <w:proofErr w:type="spellEnd"/>
      <w:r w:rsidRPr="001C6776">
        <w:rPr>
          <w:rFonts w:ascii="Times New Roman" w:hAnsi="Times New Roman" w:cs="Times New Roman"/>
          <w:sz w:val="24"/>
          <w:szCs w:val="24"/>
        </w:rPr>
        <w:t xml:space="preserve">, &amp; Harley (2014), </w:t>
      </w:r>
      <w:bookmarkEnd w:id="23"/>
      <w:r w:rsidRPr="001C6776">
        <w:rPr>
          <w:rFonts w:ascii="Times New Roman" w:hAnsi="Times New Roman" w:cs="Times New Roman"/>
          <w:sz w:val="24"/>
          <w:szCs w:val="24"/>
        </w:rPr>
        <w:t>found that the main specialist that identified and recommended the procedure was an IBCLC or hospital lactation consultant</w:t>
      </w:r>
      <w:bookmarkStart w:id="24" w:name="_Hlk39153231"/>
      <w:r w:rsidRPr="001C6776">
        <w:rPr>
          <w:rFonts w:ascii="Times New Roman" w:hAnsi="Times New Roman" w:cs="Times New Roman"/>
          <w:sz w:val="24"/>
          <w:szCs w:val="24"/>
        </w:rPr>
        <w:t xml:space="preserve">, which is contradictory to what was pointed out earlier by </w:t>
      </w:r>
      <w:proofErr w:type="spellStart"/>
      <w:r w:rsidRPr="001C6776">
        <w:rPr>
          <w:rFonts w:ascii="Times New Roman" w:hAnsi="Times New Roman" w:cs="Times New Roman"/>
          <w:sz w:val="24"/>
          <w:szCs w:val="24"/>
        </w:rPr>
        <w:t>Letran</w:t>
      </w:r>
      <w:proofErr w:type="spellEnd"/>
      <w:r w:rsidRPr="001C6776">
        <w:rPr>
          <w:rFonts w:ascii="Times New Roman" w:hAnsi="Times New Roman" w:cs="Times New Roman"/>
          <w:sz w:val="24"/>
          <w:szCs w:val="24"/>
        </w:rPr>
        <w:t xml:space="preserve"> et.al (2019) finding that those who saw an IBCLC had decreased the likelihood of surgical treatment. </w:t>
      </w:r>
      <w:bookmarkEnd w:id="24"/>
      <w:r w:rsidRPr="001C6776" w:rsidDel="00EF2EBC">
        <w:rPr>
          <w:rFonts w:ascii="Times New Roman" w:hAnsi="Times New Roman" w:cs="Times New Roman"/>
          <w:sz w:val="24"/>
          <w:szCs w:val="24"/>
          <w:shd w:val="clear" w:color="auto" w:fill="FFFFFF"/>
        </w:rPr>
        <w:t xml:space="preserve"> </w:t>
      </w:r>
    </w:p>
    <w:p w14:paraId="409C02D9" w14:textId="77777777" w:rsidR="008201C6" w:rsidRPr="00862563" w:rsidRDefault="008201C6" w:rsidP="008C6C17">
      <w:pPr>
        <w:pStyle w:val="Heading2"/>
        <w:spacing w:before="0" w:line="480" w:lineRule="auto"/>
        <w:jc w:val="center"/>
        <w:rPr>
          <w:rFonts w:ascii="Times New Roman" w:hAnsi="Times New Roman" w:cs="Times New Roman"/>
          <w:b/>
          <w:color w:val="auto"/>
          <w:sz w:val="24"/>
          <w:szCs w:val="24"/>
        </w:rPr>
      </w:pPr>
      <w:bookmarkStart w:id="25" w:name="_Toc60587550"/>
      <w:r w:rsidRPr="00862563">
        <w:rPr>
          <w:rFonts w:ascii="Times New Roman" w:hAnsi="Times New Roman" w:cs="Times New Roman"/>
          <w:b/>
          <w:color w:val="auto"/>
          <w:sz w:val="24"/>
          <w:szCs w:val="24"/>
        </w:rPr>
        <w:t>Maternal Perceptions</w:t>
      </w:r>
      <w:bookmarkEnd w:id="25"/>
    </w:p>
    <w:p w14:paraId="3C2606EA" w14:textId="77777777" w:rsidR="00AA3FD6" w:rsidRPr="001C6776" w:rsidRDefault="00AA3FD6" w:rsidP="00AA3FD6">
      <w:pPr>
        <w:spacing w:after="0" w:line="480" w:lineRule="auto"/>
        <w:ind w:firstLine="720"/>
        <w:rPr>
          <w:rFonts w:ascii="Times New Roman" w:hAnsi="Times New Roman" w:cs="Times New Roman"/>
          <w:sz w:val="24"/>
          <w:szCs w:val="24"/>
          <w:shd w:val="clear" w:color="auto" w:fill="FFFFFF"/>
        </w:rPr>
      </w:pPr>
      <w:r w:rsidRPr="001C6776">
        <w:rPr>
          <w:rFonts w:ascii="Times New Roman" w:hAnsi="Times New Roman" w:cs="Times New Roman"/>
          <w:sz w:val="24"/>
          <w:szCs w:val="24"/>
        </w:rPr>
        <w:t xml:space="preserve">Factors such as insurance status, SES, and region of residence in the U.S. indicate that something other than biology could be driving the observed changes </w:t>
      </w:r>
      <w:r w:rsidRPr="001C6776">
        <w:rPr>
          <w:rFonts w:ascii="Times New Roman" w:hAnsi="Times New Roman" w:cs="Times New Roman"/>
          <w:sz w:val="24"/>
          <w:szCs w:val="24"/>
          <w:shd w:val="clear" w:color="auto" w:fill="FFFFFF"/>
        </w:rPr>
        <w:t xml:space="preserve">(Walsh, Links, Boss, and </w:t>
      </w:r>
      <w:proofErr w:type="spellStart"/>
      <w:r w:rsidRPr="001C6776">
        <w:rPr>
          <w:rFonts w:ascii="Times New Roman" w:hAnsi="Times New Roman" w:cs="Times New Roman"/>
          <w:sz w:val="24"/>
          <w:szCs w:val="24"/>
          <w:shd w:val="clear" w:color="auto" w:fill="FFFFFF"/>
        </w:rPr>
        <w:t>Tunkel</w:t>
      </w:r>
      <w:proofErr w:type="spellEnd"/>
      <w:r w:rsidRPr="001C6776">
        <w:rPr>
          <w:rFonts w:ascii="Times New Roman" w:hAnsi="Times New Roman" w:cs="Times New Roman"/>
          <w:sz w:val="24"/>
          <w:szCs w:val="24"/>
          <w:shd w:val="clear" w:color="auto" w:fill="FFFFFF"/>
        </w:rPr>
        <w:t>, 2017)</w:t>
      </w:r>
      <w:r w:rsidRPr="001C6776">
        <w:rPr>
          <w:rFonts w:ascii="Times New Roman" w:hAnsi="Times New Roman" w:cs="Times New Roman"/>
          <w:sz w:val="24"/>
          <w:szCs w:val="24"/>
        </w:rPr>
        <w:t xml:space="preserve">. Moreover, </w:t>
      </w:r>
      <w:bookmarkStart w:id="26" w:name="_Hlk39153045"/>
      <w:r w:rsidRPr="001C6776">
        <w:rPr>
          <w:rFonts w:ascii="Times New Roman" w:hAnsi="Times New Roman" w:cs="Times New Roman"/>
          <w:sz w:val="24"/>
          <w:szCs w:val="24"/>
        </w:rPr>
        <w:t xml:space="preserve">Power &amp; Murphy (2014) </w:t>
      </w:r>
      <w:bookmarkEnd w:id="26"/>
      <w:r w:rsidRPr="001C6776">
        <w:rPr>
          <w:rFonts w:ascii="Times New Roman" w:hAnsi="Times New Roman" w:cs="Times New Roman"/>
          <w:sz w:val="24"/>
          <w:szCs w:val="24"/>
        </w:rPr>
        <w:t xml:space="preserve">found that 50% of infants with ankyloglossia who were breastfed were able to breastfeed without surgical intervention. </w:t>
      </w:r>
      <w:bookmarkStart w:id="27" w:name="_Hlk54202131"/>
      <w:r w:rsidRPr="001C6776">
        <w:rPr>
          <w:rFonts w:ascii="Times New Roman" w:hAnsi="Times New Roman" w:cs="Times New Roman"/>
          <w:sz w:val="24"/>
          <w:szCs w:val="24"/>
        </w:rPr>
        <w:t xml:space="preserve">Despite the established increase in frequency of tissue clipping, and the likelihood that more than just the lingual </w:t>
      </w:r>
      <w:r w:rsidRPr="001C6776">
        <w:rPr>
          <w:rFonts w:ascii="Times New Roman" w:hAnsi="Times New Roman" w:cs="Times New Roman"/>
          <w:sz w:val="24"/>
          <w:szCs w:val="24"/>
        </w:rPr>
        <w:lastRenderedPageBreak/>
        <w:t>frenulum is being clipped, t</w:t>
      </w:r>
      <w:r w:rsidRPr="001C6776">
        <w:rPr>
          <w:rFonts w:ascii="Times New Roman" w:hAnsi="Times New Roman" w:cs="Times New Roman"/>
          <w:sz w:val="24"/>
          <w:szCs w:val="24"/>
          <w:shd w:val="clear" w:color="auto" w:fill="FFFFFF"/>
        </w:rPr>
        <w:t xml:space="preserve">here is no current clinical consensus regarding this procedure, with most clinicians falling into one of two sides of the issue. Either 1) wait for more research or 2) perform a minor procedure that carries very little risk. In the absence of any professional guidance, it appears that the increase in this diagnosis and performance of tissue clipping may be somewhat driven by the maternal consumer (Walsh, Links, Boss, and </w:t>
      </w:r>
      <w:proofErr w:type="spellStart"/>
      <w:r w:rsidRPr="001C6776">
        <w:rPr>
          <w:rFonts w:ascii="Times New Roman" w:hAnsi="Times New Roman" w:cs="Times New Roman"/>
          <w:sz w:val="24"/>
          <w:szCs w:val="24"/>
          <w:shd w:val="clear" w:color="auto" w:fill="FFFFFF"/>
        </w:rPr>
        <w:t>Tunkel</w:t>
      </w:r>
      <w:proofErr w:type="spellEnd"/>
      <w:r w:rsidRPr="001C6776">
        <w:rPr>
          <w:rFonts w:ascii="Times New Roman" w:hAnsi="Times New Roman" w:cs="Times New Roman"/>
          <w:sz w:val="24"/>
          <w:szCs w:val="24"/>
          <w:shd w:val="clear" w:color="auto" w:fill="FFFFFF"/>
        </w:rPr>
        <w:t>, 2017), possibly secondary to the increased presence of the issue on social media and the internet in general (Messner</w:t>
      </w:r>
      <w:r>
        <w:rPr>
          <w:rFonts w:ascii="Times New Roman" w:hAnsi="Times New Roman" w:cs="Times New Roman"/>
          <w:sz w:val="24"/>
          <w:szCs w:val="24"/>
          <w:shd w:val="clear" w:color="auto" w:fill="FFFFFF"/>
        </w:rPr>
        <w:t>, et.al, 2020)</w:t>
      </w:r>
      <w:r w:rsidRPr="001C6776">
        <w:rPr>
          <w:rFonts w:ascii="Times New Roman" w:hAnsi="Times New Roman" w:cs="Times New Roman"/>
          <w:sz w:val="24"/>
          <w:szCs w:val="24"/>
          <w:shd w:val="clear" w:color="auto" w:fill="FFFFFF"/>
        </w:rPr>
        <w:t>; Aaronson</w:t>
      </w:r>
      <w:r>
        <w:rPr>
          <w:rFonts w:ascii="Times New Roman" w:hAnsi="Times New Roman" w:cs="Times New Roman"/>
          <w:sz w:val="24"/>
          <w:szCs w:val="24"/>
          <w:shd w:val="clear" w:color="auto" w:fill="FFFFFF"/>
        </w:rPr>
        <w:t xml:space="preserve">, Castano, Simons, &amp; </w:t>
      </w:r>
      <w:proofErr w:type="spellStart"/>
      <w:r>
        <w:rPr>
          <w:rFonts w:ascii="Times New Roman" w:hAnsi="Times New Roman" w:cs="Times New Roman"/>
          <w:sz w:val="24"/>
          <w:szCs w:val="24"/>
          <w:shd w:val="clear" w:color="auto" w:fill="FFFFFF"/>
        </w:rPr>
        <w:t>Jabbour</w:t>
      </w:r>
      <w:proofErr w:type="spellEnd"/>
      <w:r>
        <w:rPr>
          <w:rFonts w:ascii="Times New Roman" w:hAnsi="Times New Roman" w:cs="Times New Roman"/>
          <w:sz w:val="24"/>
          <w:szCs w:val="24"/>
          <w:shd w:val="clear" w:color="auto" w:fill="FFFFFF"/>
        </w:rPr>
        <w:t>, 2018</w:t>
      </w:r>
      <w:r w:rsidRPr="001C6776">
        <w:rPr>
          <w:rFonts w:ascii="Times New Roman" w:hAnsi="Times New Roman" w:cs="Times New Roman"/>
          <w:sz w:val="24"/>
          <w:szCs w:val="24"/>
          <w:shd w:val="clear" w:color="auto" w:fill="FFFFFF"/>
        </w:rPr>
        <w:t xml:space="preserve">). However, at present, there is limited research describing the maternal experience with breastfeeding and tethered oral tissue interventions. </w:t>
      </w:r>
    </w:p>
    <w:p w14:paraId="19E40ECF" w14:textId="77777777" w:rsidR="009F703F" w:rsidRPr="00862563" w:rsidRDefault="009F703F" w:rsidP="008C6C17">
      <w:pPr>
        <w:pStyle w:val="Heading3"/>
        <w:spacing w:before="0" w:line="480" w:lineRule="auto"/>
        <w:rPr>
          <w:rFonts w:ascii="Times New Roman" w:hAnsi="Times New Roman" w:cs="Times New Roman"/>
          <w:b/>
          <w:i/>
          <w:color w:val="auto"/>
        </w:rPr>
      </w:pPr>
      <w:bookmarkStart w:id="28" w:name="_Toc60587551"/>
      <w:bookmarkEnd w:id="27"/>
      <w:r w:rsidRPr="00862563">
        <w:rPr>
          <w:rFonts w:ascii="Times New Roman" w:hAnsi="Times New Roman" w:cs="Times New Roman"/>
          <w:b/>
          <w:i/>
          <w:color w:val="auto"/>
        </w:rPr>
        <w:t>Seeking intervention</w:t>
      </w:r>
      <w:bookmarkEnd w:id="28"/>
    </w:p>
    <w:p w14:paraId="5D18DFD5" w14:textId="77777777" w:rsidR="002B017F" w:rsidRPr="001C6776" w:rsidRDefault="002B017F" w:rsidP="002B017F">
      <w:pPr>
        <w:spacing w:after="0" w:line="480" w:lineRule="auto"/>
        <w:ind w:firstLine="720"/>
        <w:rPr>
          <w:rFonts w:ascii="Times New Roman" w:hAnsi="Times New Roman" w:cs="Times New Roman"/>
          <w:sz w:val="24"/>
          <w:szCs w:val="24"/>
        </w:rPr>
      </w:pPr>
      <w:r w:rsidRPr="001C6776">
        <w:rPr>
          <w:rFonts w:ascii="Times New Roman" w:hAnsi="Times New Roman" w:cs="Times New Roman"/>
          <w:sz w:val="24"/>
          <w:szCs w:val="24"/>
        </w:rPr>
        <w:t xml:space="preserve">A few studies have explored reasons breastfeeding mothers may seek professional consultation for breastfeeding and issues with tethered oral tissues. For example, Muldoon, Gallagher, </w:t>
      </w:r>
      <w:proofErr w:type="spellStart"/>
      <w:r w:rsidRPr="001C6776">
        <w:rPr>
          <w:rFonts w:ascii="Times New Roman" w:hAnsi="Times New Roman" w:cs="Times New Roman"/>
          <w:sz w:val="24"/>
          <w:szCs w:val="24"/>
        </w:rPr>
        <w:t>Mcguinness</w:t>
      </w:r>
      <w:proofErr w:type="spellEnd"/>
      <w:r w:rsidRPr="001C6776">
        <w:rPr>
          <w:rFonts w:ascii="Times New Roman" w:hAnsi="Times New Roman" w:cs="Times New Roman"/>
          <w:sz w:val="24"/>
          <w:szCs w:val="24"/>
        </w:rPr>
        <w:t>, &amp; Smith (2017), conducted a prospective cohort study with 289 breastfeeding women whose infant had been diagnosed with the need for and received a frenotomy. Eighty-nine of these women completed both pre- and post- questionnaires. Results of these questionnaires indicated the most common reason mothers sought a frenotomy was because of having difficulty latching infants to their breasts (n=37, 38%), though there was no objective measure of the tongue-tie impacting quality of latch. Another study by Wong, Patel, Cohen, &amp; Levi, (2017)  used an ethnographic content analysis</w:t>
      </w:r>
      <w:r w:rsidR="00D3212B">
        <w:rPr>
          <w:rFonts w:ascii="Times New Roman" w:hAnsi="Times New Roman" w:cs="Times New Roman"/>
          <w:sz w:val="24"/>
          <w:szCs w:val="24"/>
        </w:rPr>
        <w:t xml:space="preserve"> to explore mothers’ breastfeeding experience specific to having an infant with ankyloglossia. This was done by analyzing</w:t>
      </w:r>
      <w:r w:rsidRPr="001C6776">
        <w:rPr>
          <w:rFonts w:ascii="Times New Roman" w:hAnsi="Times New Roman" w:cs="Times New Roman"/>
          <w:sz w:val="24"/>
          <w:szCs w:val="24"/>
        </w:rPr>
        <w:t xml:space="preserve"> online discussions and </w:t>
      </w:r>
      <w:r w:rsidR="00D3212B">
        <w:rPr>
          <w:rFonts w:ascii="Times New Roman" w:hAnsi="Times New Roman" w:cs="Times New Roman"/>
          <w:sz w:val="24"/>
          <w:szCs w:val="24"/>
        </w:rPr>
        <w:t xml:space="preserve">these researchers </w:t>
      </w:r>
      <w:r w:rsidRPr="001C6776">
        <w:rPr>
          <w:rFonts w:ascii="Times New Roman" w:hAnsi="Times New Roman" w:cs="Times New Roman"/>
          <w:sz w:val="24"/>
          <w:szCs w:val="24"/>
        </w:rPr>
        <w:t xml:space="preserve">found  the most frequently discussed topic was difficulty latching (53/76 posts, or 69.7%), followed by a scissor frenotomy (48/76 posts, or 63.2%). Mothers mentioned cracked, bleeding, or painful nipples (60.5%, 46/76), though the researchers were unable to </w:t>
      </w:r>
      <w:r w:rsidRPr="001C6776">
        <w:rPr>
          <w:rFonts w:ascii="Times New Roman" w:hAnsi="Times New Roman" w:cs="Times New Roman"/>
          <w:sz w:val="24"/>
          <w:szCs w:val="24"/>
        </w:rPr>
        <w:lastRenderedPageBreak/>
        <w:t xml:space="preserve">determine if this was secondary to issues with tongue-tie. They also found that 63%, or 48/76 of threads asked about treatment options for ankyloglossia, showing that mothers use online discussions to support one another with difficulty breastfeeding from ankyloglossia, but also potentially could be influencing a mother to seek out options of treatment when they don’t know if the procedure would even be necessary. Similar to the study by Wong and Colleagues (2017), Ray et.al. (2019), collected a total of 305 posts from online breastfeeding forums and found that </w:t>
      </w:r>
      <w:r w:rsidR="009B4AD3">
        <w:rPr>
          <w:rFonts w:ascii="Times New Roman" w:hAnsi="Times New Roman" w:cs="Times New Roman"/>
          <w:sz w:val="24"/>
          <w:szCs w:val="24"/>
        </w:rPr>
        <w:t>concerns about breastfeeding difficulties were common</w:t>
      </w:r>
      <w:r w:rsidRPr="001C6776">
        <w:rPr>
          <w:rFonts w:ascii="Times New Roman" w:hAnsi="Times New Roman" w:cs="Times New Roman"/>
          <w:sz w:val="24"/>
          <w:szCs w:val="24"/>
        </w:rPr>
        <w:t xml:space="preserve"> (n=227, 74.43%). </w:t>
      </w:r>
      <w:r w:rsidR="009B4AD3">
        <w:rPr>
          <w:rFonts w:ascii="Times New Roman" w:hAnsi="Times New Roman" w:cs="Times New Roman"/>
          <w:sz w:val="24"/>
          <w:szCs w:val="24"/>
        </w:rPr>
        <w:t xml:space="preserve">Nearly a quarter of mothers were worried about how the child behaved at the breast (i.e., was the child physically able to obtain enough milk during the breastfeeding session; </w:t>
      </w:r>
      <w:r w:rsidRPr="001C6776">
        <w:rPr>
          <w:rFonts w:ascii="Times New Roman" w:hAnsi="Times New Roman" w:cs="Times New Roman"/>
          <w:sz w:val="24"/>
          <w:szCs w:val="24"/>
        </w:rPr>
        <w:t xml:space="preserve"> n=77, 22%)</w:t>
      </w:r>
      <w:r w:rsidR="009B4AD3">
        <w:rPr>
          <w:rFonts w:ascii="Times New Roman" w:hAnsi="Times New Roman" w:cs="Times New Roman"/>
          <w:sz w:val="24"/>
          <w:szCs w:val="24"/>
        </w:rPr>
        <w:t xml:space="preserve">. Though less specific, ~6% (n=19) of mothers reported having a negative experience or experiences. </w:t>
      </w:r>
      <w:r w:rsidRPr="001C6776">
        <w:rPr>
          <w:rFonts w:ascii="Times New Roman" w:hAnsi="Times New Roman" w:cs="Times New Roman"/>
          <w:sz w:val="24"/>
          <w:szCs w:val="24"/>
        </w:rPr>
        <w:t>relating to the mother having an awful experience (n=19, 6.23%)</w:t>
      </w:r>
      <w:r w:rsidR="009B4AD3">
        <w:rPr>
          <w:rFonts w:ascii="Times New Roman" w:hAnsi="Times New Roman" w:cs="Times New Roman"/>
          <w:sz w:val="24"/>
          <w:szCs w:val="24"/>
        </w:rPr>
        <w:t>.</w:t>
      </w:r>
      <w:r w:rsidRPr="001C6776">
        <w:rPr>
          <w:rFonts w:ascii="Times New Roman" w:hAnsi="Times New Roman" w:cs="Times New Roman"/>
          <w:sz w:val="24"/>
          <w:szCs w:val="24"/>
        </w:rPr>
        <w:t xml:space="preserve"> When these authors reviewed discussions of post-frenotomy outcomes and experiences, they found almost half of the posts declared mothers were satisfied with the outcome (n=133, 43.61%) meaning the procedure was worth it to improve brea</w:t>
      </w:r>
      <w:r w:rsidR="0027799B">
        <w:rPr>
          <w:rFonts w:ascii="Times New Roman" w:hAnsi="Times New Roman" w:cs="Times New Roman"/>
          <w:sz w:val="24"/>
          <w:szCs w:val="24"/>
        </w:rPr>
        <w:t>s</w:t>
      </w:r>
      <w:r w:rsidRPr="001C6776">
        <w:rPr>
          <w:rFonts w:ascii="Times New Roman" w:hAnsi="Times New Roman" w:cs="Times New Roman"/>
          <w:sz w:val="24"/>
          <w:szCs w:val="24"/>
        </w:rPr>
        <w:t>tfeeding, while a few said they were dissatisfied (n=31, 10.16%) meaning they were still having issues with infant latch and/or pumping</w:t>
      </w:r>
      <w:r w:rsidR="000E686C">
        <w:rPr>
          <w:rFonts w:ascii="Times New Roman" w:hAnsi="Times New Roman" w:cs="Times New Roman"/>
          <w:sz w:val="24"/>
          <w:szCs w:val="24"/>
        </w:rPr>
        <w:t xml:space="preserve">. However, </w:t>
      </w:r>
      <w:r w:rsidRPr="001C6776">
        <w:rPr>
          <w:rFonts w:ascii="Times New Roman" w:hAnsi="Times New Roman" w:cs="Times New Roman"/>
          <w:sz w:val="24"/>
          <w:szCs w:val="24"/>
        </w:rPr>
        <w:t xml:space="preserve"> over one quarter </w:t>
      </w:r>
      <w:r w:rsidR="000E686C">
        <w:rPr>
          <w:rFonts w:ascii="Times New Roman" w:hAnsi="Times New Roman" w:cs="Times New Roman"/>
          <w:sz w:val="24"/>
          <w:szCs w:val="24"/>
        </w:rPr>
        <w:t xml:space="preserve">of these mothers </w:t>
      </w:r>
      <w:r w:rsidRPr="001C6776">
        <w:rPr>
          <w:rFonts w:ascii="Times New Roman" w:hAnsi="Times New Roman" w:cs="Times New Roman"/>
          <w:sz w:val="24"/>
          <w:szCs w:val="24"/>
        </w:rPr>
        <w:t xml:space="preserve">indicated </w:t>
      </w:r>
      <w:r w:rsidR="000E686C">
        <w:rPr>
          <w:rFonts w:ascii="Times New Roman" w:hAnsi="Times New Roman" w:cs="Times New Roman"/>
          <w:sz w:val="24"/>
          <w:szCs w:val="24"/>
        </w:rPr>
        <w:t xml:space="preserve">having a more neutral attitude  </w:t>
      </w:r>
      <w:r w:rsidRPr="001C6776">
        <w:rPr>
          <w:rFonts w:ascii="Times New Roman" w:hAnsi="Times New Roman" w:cs="Times New Roman"/>
          <w:sz w:val="24"/>
          <w:szCs w:val="24"/>
        </w:rPr>
        <w:t>(n=86, 28.19%)</w:t>
      </w:r>
      <w:r w:rsidR="000E686C">
        <w:rPr>
          <w:rFonts w:ascii="Times New Roman" w:hAnsi="Times New Roman" w:cs="Times New Roman"/>
          <w:sz w:val="24"/>
          <w:szCs w:val="24"/>
        </w:rPr>
        <w:t xml:space="preserve">, discussing </w:t>
      </w:r>
      <w:r w:rsidRPr="001C6776">
        <w:rPr>
          <w:rFonts w:ascii="Times New Roman" w:hAnsi="Times New Roman" w:cs="Times New Roman"/>
          <w:sz w:val="24"/>
          <w:szCs w:val="24"/>
        </w:rPr>
        <w:t xml:space="preserve"> both the </w:t>
      </w:r>
      <w:r w:rsidR="00FC5DCF">
        <w:rPr>
          <w:rFonts w:ascii="Times New Roman" w:hAnsi="Times New Roman" w:cs="Times New Roman"/>
          <w:sz w:val="24"/>
          <w:szCs w:val="24"/>
        </w:rPr>
        <w:t>positive and negative aspects</w:t>
      </w:r>
      <w:r w:rsidR="000E686C">
        <w:rPr>
          <w:rFonts w:ascii="Times New Roman" w:hAnsi="Times New Roman" w:cs="Times New Roman"/>
          <w:sz w:val="24"/>
          <w:szCs w:val="24"/>
        </w:rPr>
        <w:t xml:space="preserve"> of having an infant who had received a frenotomy</w:t>
      </w:r>
      <w:r w:rsidRPr="001C6776">
        <w:rPr>
          <w:rFonts w:ascii="Times New Roman" w:hAnsi="Times New Roman" w:cs="Times New Roman"/>
          <w:sz w:val="24"/>
          <w:szCs w:val="24"/>
        </w:rPr>
        <w:t xml:space="preserve">. Though not as common, 8.5% of mothers (n=29) expressed frustration, reporting conflicting </w:t>
      </w:r>
      <w:r w:rsidR="00FB6EB2">
        <w:rPr>
          <w:rFonts w:ascii="Times New Roman" w:hAnsi="Times New Roman" w:cs="Times New Roman"/>
          <w:sz w:val="24"/>
          <w:szCs w:val="24"/>
        </w:rPr>
        <w:t xml:space="preserve">diagnostic </w:t>
      </w:r>
      <w:r w:rsidRPr="001C6776">
        <w:rPr>
          <w:rFonts w:ascii="Times New Roman" w:hAnsi="Times New Roman" w:cs="Times New Roman"/>
          <w:sz w:val="24"/>
          <w:szCs w:val="24"/>
        </w:rPr>
        <w:t>opinions between</w:t>
      </w:r>
      <w:r w:rsidR="00FB6EB2">
        <w:rPr>
          <w:rFonts w:ascii="Times New Roman" w:hAnsi="Times New Roman" w:cs="Times New Roman"/>
          <w:sz w:val="24"/>
          <w:szCs w:val="24"/>
        </w:rPr>
        <w:t xml:space="preserve"> different</w:t>
      </w:r>
      <w:r w:rsidRPr="001C6776">
        <w:rPr>
          <w:rFonts w:ascii="Times New Roman" w:hAnsi="Times New Roman" w:cs="Times New Roman"/>
          <w:sz w:val="24"/>
          <w:szCs w:val="24"/>
        </w:rPr>
        <w:t xml:space="preserve"> health care </w:t>
      </w:r>
      <w:r w:rsidR="00FB6EB2">
        <w:rPr>
          <w:rFonts w:ascii="Times New Roman" w:hAnsi="Times New Roman" w:cs="Times New Roman"/>
          <w:sz w:val="24"/>
          <w:szCs w:val="24"/>
        </w:rPr>
        <w:t>providers, and between parents and these providers.</w:t>
      </w:r>
      <w:r w:rsidRPr="001C6776">
        <w:rPr>
          <w:rFonts w:ascii="Times New Roman" w:hAnsi="Times New Roman" w:cs="Times New Roman"/>
          <w:sz w:val="24"/>
          <w:szCs w:val="24"/>
        </w:rPr>
        <w:t xml:space="preserve"> Approximately 15% reported experiencing conflicting opinions regarding treatment (n=48). The authors concluded mothers found it difficult to make decisions, that there was limited discussion of associated risks from a surgical intervention, but that in general mothers reported having a positive experience. </w:t>
      </w:r>
      <w:bookmarkStart w:id="29" w:name="_Hlk54202646"/>
      <w:r w:rsidRPr="001C6776">
        <w:rPr>
          <w:rFonts w:ascii="Times New Roman" w:hAnsi="Times New Roman" w:cs="Times New Roman"/>
          <w:sz w:val="24"/>
          <w:szCs w:val="24"/>
        </w:rPr>
        <w:t xml:space="preserve">Findings from these studies indicate that mothers are generally satisfied with the outcomes of a </w:t>
      </w:r>
      <w:r w:rsidRPr="001C6776">
        <w:rPr>
          <w:rFonts w:ascii="Times New Roman" w:hAnsi="Times New Roman" w:cs="Times New Roman"/>
          <w:sz w:val="24"/>
          <w:szCs w:val="24"/>
        </w:rPr>
        <w:lastRenderedPageBreak/>
        <w:t>surgical intervention; however, there are limitations to the study designs</w:t>
      </w:r>
      <w:bookmarkEnd w:id="29"/>
      <w:r w:rsidRPr="001C6776">
        <w:rPr>
          <w:rFonts w:ascii="Times New Roman" w:hAnsi="Times New Roman" w:cs="Times New Roman"/>
          <w:sz w:val="24"/>
          <w:szCs w:val="24"/>
        </w:rPr>
        <w:t xml:space="preserve">. For example, review of online social media posts was limited to conversations mothers felt comfortable having in that environment, and it is likely that this does not provide a full picture of the experience. </w:t>
      </w:r>
    </w:p>
    <w:p w14:paraId="1E4FD6E8" w14:textId="77777777" w:rsidR="009F703F" w:rsidRPr="00862563" w:rsidRDefault="009F703F" w:rsidP="008C6C17">
      <w:pPr>
        <w:pStyle w:val="Heading3"/>
        <w:spacing w:before="0" w:line="480" w:lineRule="auto"/>
        <w:rPr>
          <w:rFonts w:ascii="Times New Roman" w:hAnsi="Times New Roman" w:cs="Times New Roman"/>
          <w:b/>
          <w:i/>
          <w:color w:val="auto"/>
        </w:rPr>
      </w:pPr>
      <w:bookmarkStart w:id="30" w:name="_Toc60587552"/>
      <w:r w:rsidRPr="00862563">
        <w:rPr>
          <w:rFonts w:ascii="Times New Roman" w:hAnsi="Times New Roman" w:cs="Times New Roman"/>
          <w:b/>
          <w:i/>
          <w:color w:val="auto"/>
        </w:rPr>
        <w:t>Intervention impact</w:t>
      </w:r>
      <w:bookmarkEnd w:id="30"/>
    </w:p>
    <w:p w14:paraId="77F444AA" w14:textId="77777777" w:rsidR="002B017F" w:rsidRPr="001C6776" w:rsidRDefault="002B017F" w:rsidP="002B017F">
      <w:pPr>
        <w:spacing w:after="0" w:line="480" w:lineRule="auto"/>
        <w:ind w:firstLine="720"/>
        <w:rPr>
          <w:rFonts w:ascii="Times New Roman" w:hAnsi="Times New Roman" w:cs="Times New Roman"/>
          <w:sz w:val="24"/>
          <w:szCs w:val="24"/>
        </w:rPr>
      </w:pPr>
      <w:bookmarkStart w:id="31" w:name="_Hlk54196156"/>
      <w:r w:rsidRPr="001C6776">
        <w:rPr>
          <w:rFonts w:ascii="Times New Roman" w:hAnsi="Times New Roman" w:cs="Times New Roman"/>
          <w:sz w:val="24"/>
          <w:szCs w:val="24"/>
        </w:rPr>
        <w:t>While one can increase their understanding of mothers’ perceptions about tongue-tie via social forums, more objective measures, such as issue resolution may provide additional insight into the maternal experience. A critical measure used to assess effectiveness of intervention to resolve breastfeeding latch issues, is that of perceived maternal pain. A</w:t>
      </w:r>
      <w:r w:rsidRPr="001C6776">
        <w:rPr>
          <w:rFonts w:ascii="Times New Roman" w:hAnsi="Times New Roman" w:cs="Times New Roman"/>
          <w:color w:val="000000"/>
          <w:sz w:val="24"/>
          <w:szCs w:val="24"/>
        </w:rPr>
        <w:t xml:space="preserve"> review identified 25 papers that looked at different scales used to assess maternal nipple pain</w:t>
      </w:r>
      <w:r w:rsidRPr="001C6776">
        <w:rPr>
          <w:rFonts w:ascii="Times New Roman" w:hAnsi="Times New Roman" w:cs="Times New Roman"/>
          <w:sz w:val="24"/>
          <w:szCs w:val="24"/>
        </w:rPr>
        <w:t xml:space="preserve"> </w:t>
      </w:r>
      <w:r w:rsidRPr="001C6776">
        <w:rPr>
          <w:rFonts w:ascii="Times New Roman" w:hAnsi="Times New Roman" w:cs="Times New Roman"/>
          <w:color w:val="000000"/>
          <w:sz w:val="24"/>
          <w:szCs w:val="24"/>
        </w:rPr>
        <w:t xml:space="preserve">and found that the numerical rating scale (NRS) and the visual analog scale (VAS) were the two most common tools used to evaluate this (Srinivasan, Dobrich, Mitnick, &amp; Feldman, 2006). </w:t>
      </w:r>
      <w:r w:rsidRPr="001C6776">
        <w:rPr>
          <w:rFonts w:ascii="Times New Roman" w:hAnsi="Times New Roman" w:cs="Times New Roman"/>
          <w:sz w:val="24"/>
          <w:szCs w:val="24"/>
        </w:rPr>
        <w:t xml:space="preserve">Srinivasan, Khoury, </w:t>
      </w:r>
      <w:proofErr w:type="spellStart"/>
      <w:r w:rsidRPr="001C6776">
        <w:rPr>
          <w:rFonts w:ascii="Times New Roman" w:hAnsi="Times New Roman" w:cs="Times New Roman"/>
          <w:sz w:val="24"/>
          <w:szCs w:val="24"/>
        </w:rPr>
        <w:t>Puzhko</w:t>
      </w:r>
      <w:proofErr w:type="spellEnd"/>
      <w:r w:rsidRPr="001C6776">
        <w:rPr>
          <w:rFonts w:ascii="Times New Roman" w:hAnsi="Times New Roman" w:cs="Times New Roman"/>
          <w:sz w:val="24"/>
          <w:szCs w:val="24"/>
        </w:rPr>
        <w:t xml:space="preserve">, Dobrich, Stern, Mitnick, &amp; Goldfarb (2018) selected the NRS when examining the </w:t>
      </w:r>
      <w:r w:rsidRPr="001C6776">
        <w:rPr>
          <w:rFonts w:ascii="Times New Roman" w:eastAsia="Times New Roman" w:hAnsi="Times New Roman" w:cs="Times New Roman"/>
          <w:sz w:val="24"/>
          <w:szCs w:val="24"/>
        </w:rPr>
        <w:t>influence of frenotomy on maternal nipple pain. The NRS measures maternal nipple pain in each breast, using a scale from 0 to 10, with “0” representing no pain and “10” representing the worst pain. At baseline, median pain score for the left nipple (n=26) was 3.0 (IQR = 5) and 3.25 (IQR-5) for the right nipple (n=24). By day 14, post-frenotomy, pain scores in both nipples decreased significantly, by at least two points p&lt;0.001. Because it is so commonly used, and used especially in literature about breastfeeding and tongue-tie, collecting data using the NRS would allow for the greatest ability to compare outcomes</w:t>
      </w:r>
    </w:p>
    <w:p w14:paraId="70FB2B69" w14:textId="77777777" w:rsidR="002B017F" w:rsidRPr="001C6776" w:rsidRDefault="002B017F" w:rsidP="002B017F">
      <w:pPr>
        <w:spacing w:after="0" w:line="480" w:lineRule="auto"/>
        <w:ind w:firstLine="720"/>
        <w:rPr>
          <w:rFonts w:ascii="Times New Roman" w:hAnsi="Times New Roman" w:cs="Times New Roman"/>
          <w:sz w:val="24"/>
          <w:szCs w:val="24"/>
        </w:rPr>
      </w:pPr>
      <w:r w:rsidRPr="001C6776">
        <w:rPr>
          <w:rFonts w:ascii="Times New Roman" w:hAnsi="Times New Roman" w:cs="Times New Roman"/>
          <w:sz w:val="24"/>
          <w:szCs w:val="24"/>
        </w:rPr>
        <w:t xml:space="preserve">Schlatter, Schupp, </w:t>
      </w:r>
      <w:proofErr w:type="spellStart"/>
      <w:r w:rsidRPr="001C6776">
        <w:rPr>
          <w:rFonts w:ascii="Times New Roman" w:hAnsi="Times New Roman" w:cs="Times New Roman"/>
          <w:sz w:val="24"/>
          <w:szCs w:val="24"/>
        </w:rPr>
        <w:t>Otten</w:t>
      </w:r>
      <w:proofErr w:type="spellEnd"/>
      <w:r w:rsidRPr="001C6776">
        <w:rPr>
          <w:rFonts w:ascii="Times New Roman" w:hAnsi="Times New Roman" w:cs="Times New Roman"/>
          <w:sz w:val="24"/>
          <w:szCs w:val="24"/>
        </w:rPr>
        <w:t xml:space="preserve">, </w:t>
      </w:r>
      <w:proofErr w:type="spellStart"/>
      <w:r w:rsidRPr="001C6776">
        <w:rPr>
          <w:rFonts w:ascii="Times New Roman" w:hAnsi="Times New Roman" w:cs="Times New Roman"/>
          <w:sz w:val="24"/>
          <w:szCs w:val="24"/>
        </w:rPr>
        <w:t>Harnisch</w:t>
      </w:r>
      <w:proofErr w:type="spellEnd"/>
      <w:r w:rsidRPr="001C6776">
        <w:rPr>
          <w:rFonts w:ascii="Times New Roman" w:hAnsi="Times New Roman" w:cs="Times New Roman"/>
          <w:sz w:val="24"/>
          <w:szCs w:val="24"/>
        </w:rPr>
        <w:t xml:space="preserve">, Kunze, </w:t>
      </w:r>
      <w:proofErr w:type="spellStart"/>
      <w:r w:rsidRPr="001C6776">
        <w:rPr>
          <w:rFonts w:ascii="Times New Roman" w:hAnsi="Times New Roman" w:cs="Times New Roman"/>
          <w:sz w:val="24"/>
          <w:szCs w:val="24"/>
        </w:rPr>
        <w:t>Stavropoulou</w:t>
      </w:r>
      <w:proofErr w:type="spellEnd"/>
      <w:r w:rsidRPr="001C6776">
        <w:rPr>
          <w:rFonts w:ascii="Times New Roman" w:hAnsi="Times New Roman" w:cs="Times New Roman"/>
          <w:sz w:val="24"/>
          <w:szCs w:val="24"/>
        </w:rPr>
        <w:t xml:space="preserve">, </w:t>
      </w:r>
      <w:proofErr w:type="spellStart"/>
      <w:r w:rsidRPr="001C6776">
        <w:rPr>
          <w:rFonts w:ascii="Times New Roman" w:hAnsi="Times New Roman" w:cs="Times New Roman"/>
          <w:sz w:val="24"/>
          <w:szCs w:val="24"/>
        </w:rPr>
        <w:t>Hentschel</w:t>
      </w:r>
      <w:proofErr w:type="spellEnd"/>
      <w:r w:rsidRPr="001C6776">
        <w:rPr>
          <w:rFonts w:ascii="Times New Roman" w:hAnsi="Times New Roman" w:cs="Times New Roman"/>
          <w:sz w:val="24"/>
          <w:szCs w:val="24"/>
        </w:rPr>
        <w:t xml:space="preserve"> (2019) designed a cohort study to determine breastfeeding problems in reference to tongue-tie and looked at improvements following frenectomy surgeries. In this study, 776 mothers of newborns were observed breastfeeding for lingual frenulum function and completed a breastfeeding </w:t>
      </w:r>
      <w:r w:rsidRPr="001C6776">
        <w:rPr>
          <w:rFonts w:ascii="Times New Roman" w:hAnsi="Times New Roman" w:cs="Times New Roman"/>
          <w:sz w:val="24"/>
          <w:szCs w:val="24"/>
        </w:rPr>
        <w:lastRenderedPageBreak/>
        <w:t xml:space="preserve">questionnaire that had standardized breastfeeding scores to determine their breastfeeding experiences. Of the 776 dyads in the study, 345 had breastfeeding issues, and 116 had tongue-tie; of those 116 with tongue tie 64 had breastfeeding problems, and only 30 underwent a frenectomy procedure. However, 45% of the breastfeeding cohort who had tongue-tie did not have breastfeeding problems at all and did not need to pursue surgical interventions. It is important to note that within the study a limitation arose due to some infants undergoing a surgical intervention without necessarily needing it because the parent actively opted for the procedure whether they did or did not have breastfeeding issues or other problems.  By using the </w:t>
      </w:r>
      <w:r w:rsidRPr="001C6776">
        <w:rPr>
          <w:rFonts w:ascii="Times New Roman" w:hAnsi="Times New Roman" w:cs="Times New Roman"/>
          <w:color w:val="000000"/>
          <w:sz w:val="24"/>
          <w:szCs w:val="24"/>
          <w:shd w:val="clear" w:color="auto" w:fill="FFFFFF"/>
        </w:rPr>
        <w:t xml:space="preserve">Assessment Tool </w:t>
      </w:r>
      <w:proofErr w:type="gramStart"/>
      <w:r w:rsidRPr="001C6776">
        <w:rPr>
          <w:rFonts w:ascii="Times New Roman" w:hAnsi="Times New Roman" w:cs="Times New Roman"/>
          <w:color w:val="000000"/>
          <w:sz w:val="24"/>
          <w:szCs w:val="24"/>
          <w:shd w:val="clear" w:color="auto" w:fill="FFFFFF"/>
        </w:rPr>
        <w:t>For</w:t>
      </w:r>
      <w:proofErr w:type="gramEnd"/>
      <w:r w:rsidRPr="001C6776">
        <w:rPr>
          <w:rFonts w:ascii="Times New Roman" w:hAnsi="Times New Roman" w:cs="Times New Roman"/>
          <w:color w:val="000000"/>
          <w:sz w:val="24"/>
          <w:szCs w:val="24"/>
          <w:shd w:val="clear" w:color="auto" w:fill="FFFFFF"/>
        </w:rPr>
        <w:t xml:space="preserve"> Lingual Frenulum Function (ATLFF)</w:t>
      </w:r>
      <w:r w:rsidRPr="001C6776">
        <w:rPr>
          <w:rFonts w:ascii="Times New Roman" w:hAnsi="Times New Roman" w:cs="Times New Roman"/>
          <w:sz w:val="24"/>
          <w:szCs w:val="24"/>
        </w:rPr>
        <w:t xml:space="preserve"> Schlatter et.al (2019), found that mother-infant dyads with tongue-tie that scored less than 11 points were predicted to have greater breastfeeding problems. Out of the 116 infants with tongue-tie, 33 infants had an indication for a procedure (score of less than 11), 23/33 had undergone a frenotomy and had significantly fewer breastfeeding problems at follow‐up, where only 3/23 still had breastfeeding issues post procedure. While 6/10 infants who did not undergo a frenotomy still had breastfeeding problems. Schlatter et.al (2019) found there was a significant reduction of breastfeeding problems after frenotomy, according to Fisher's exact test (</w:t>
      </w:r>
      <w:r w:rsidR="0015287C">
        <w:rPr>
          <w:rFonts w:ascii="Times New Roman" w:hAnsi="Times New Roman" w:cs="Times New Roman"/>
          <w:sz w:val="24"/>
          <w:szCs w:val="24"/>
        </w:rPr>
        <w:t>p</w:t>
      </w:r>
      <w:r w:rsidR="0015287C" w:rsidRPr="001C6776">
        <w:rPr>
          <w:rFonts w:ascii="Times New Roman" w:hAnsi="Times New Roman" w:cs="Times New Roman"/>
          <w:sz w:val="24"/>
          <w:szCs w:val="24"/>
        </w:rPr>
        <w:t xml:space="preserve"> </w:t>
      </w:r>
      <w:r w:rsidRPr="001C6776">
        <w:rPr>
          <w:rFonts w:ascii="Times New Roman" w:hAnsi="Times New Roman" w:cs="Times New Roman"/>
          <w:sz w:val="24"/>
          <w:szCs w:val="24"/>
        </w:rPr>
        <w:t>= 0.01). From this they concluded from their study that newborn infants with lower ATLFF function scores that are experiencing breastfeeding problems do benefit from a frenotomy procedure. However, other research states that procedures may not be necessary to fix breastfeeding problems (</w:t>
      </w:r>
      <w:r>
        <w:rPr>
          <w:rFonts w:ascii="Times New Roman" w:hAnsi="Times New Roman" w:cs="Times New Roman"/>
          <w:sz w:val="24"/>
          <w:szCs w:val="24"/>
        </w:rPr>
        <w:t>Power &amp; Murphy, 2015)</w:t>
      </w:r>
    </w:p>
    <w:p w14:paraId="6EBD4C82" w14:textId="77777777" w:rsidR="002B017F" w:rsidRPr="001C6776" w:rsidRDefault="002B017F" w:rsidP="002B017F">
      <w:pPr>
        <w:spacing w:after="0" w:line="480" w:lineRule="auto"/>
        <w:ind w:firstLine="720"/>
        <w:rPr>
          <w:rFonts w:ascii="Times New Roman" w:hAnsi="Times New Roman" w:cs="Times New Roman"/>
          <w:sz w:val="24"/>
          <w:szCs w:val="24"/>
        </w:rPr>
      </w:pPr>
      <w:r w:rsidRPr="001C6776">
        <w:rPr>
          <w:rFonts w:ascii="Times New Roman" w:hAnsi="Times New Roman" w:cs="Times New Roman"/>
          <w:sz w:val="24"/>
          <w:szCs w:val="24"/>
        </w:rPr>
        <w:t xml:space="preserve">Because of research that shows that many infants with tongue-tie breastfeed successfully without medical intervention, there is a debate on what treatment is necessary. </w:t>
      </w:r>
      <w:proofErr w:type="spellStart"/>
      <w:r w:rsidRPr="001C6776">
        <w:rPr>
          <w:rFonts w:ascii="Times New Roman" w:hAnsi="Times New Roman" w:cs="Times New Roman"/>
          <w:sz w:val="24"/>
          <w:szCs w:val="24"/>
        </w:rPr>
        <w:t>Ricke</w:t>
      </w:r>
      <w:proofErr w:type="spellEnd"/>
      <w:r w:rsidRPr="001C6776">
        <w:rPr>
          <w:rFonts w:ascii="Times New Roman" w:hAnsi="Times New Roman" w:cs="Times New Roman"/>
          <w:sz w:val="24"/>
          <w:szCs w:val="24"/>
        </w:rPr>
        <w:t xml:space="preserve"> et.al. (2005) found that just because there was tongue-tie present in an infant’s mouth, that didn’t mean it was </w:t>
      </w:r>
      <w:r w:rsidRPr="001C6776">
        <w:rPr>
          <w:rFonts w:ascii="Times New Roman" w:hAnsi="Times New Roman" w:cs="Times New Roman"/>
          <w:sz w:val="24"/>
          <w:szCs w:val="24"/>
        </w:rPr>
        <w:lastRenderedPageBreak/>
        <w:t xml:space="preserve">always necessary to have a frenectomy. More so, that the function of the tongue was what was crucial for breastfeeding, not the appearance of the tongue. </w:t>
      </w:r>
      <w:r w:rsidR="006372CF" w:rsidRPr="001C6776">
        <w:rPr>
          <w:rFonts w:ascii="Times New Roman" w:hAnsi="Times New Roman" w:cs="Times New Roman"/>
          <w:sz w:val="24"/>
          <w:szCs w:val="24"/>
        </w:rPr>
        <w:t>Th</w:t>
      </w:r>
      <w:r w:rsidR="006372CF">
        <w:rPr>
          <w:rFonts w:ascii="Times New Roman" w:hAnsi="Times New Roman" w:cs="Times New Roman"/>
          <w:sz w:val="24"/>
          <w:szCs w:val="24"/>
        </w:rPr>
        <w:t>ey</w:t>
      </w:r>
      <w:r w:rsidRPr="001C6776">
        <w:rPr>
          <w:rFonts w:ascii="Times New Roman" w:hAnsi="Times New Roman" w:cs="Times New Roman"/>
          <w:sz w:val="24"/>
          <w:szCs w:val="24"/>
        </w:rPr>
        <w:t xml:space="preserve"> found </w:t>
      </w:r>
      <w:r w:rsidR="006372CF">
        <w:rPr>
          <w:rFonts w:ascii="Times New Roman" w:hAnsi="Times New Roman" w:cs="Times New Roman"/>
          <w:sz w:val="24"/>
          <w:szCs w:val="24"/>
        </w:rPr>
        <w:t>having</w:t>
      </w:r>
      <w:r w:rsidRPr="001C6776">
        <w:rPr>
          <w:rFonts w:ascii="Times New Roman" w:hAnsi="Times New Roman" w:cs="Times New Roman"/>
          <w:sz w:val="24"/>
          <w:szCs w:val="24"/>
        </w:rPr>
        <w:t xml:space="preserve"> tongue-tie</w:t>
      </w:r>
      <w:r w:rsidR="006372CF">
        <w:rPr>
          <w:rFonts w:ascii="Times New Roman" w:hAnsi="Times New Roman" w:cs="Times New Roman"/>
          <w:sz w:val="24"/>
          <w:szCs w:val="24"/>
        </w:rPr>
        <w:t xml:space="preserve"> increased the likelihood of exclusive bottle feeding at one week of life three-fold, as compared to </w:t>
      </w:r>
      <w:r w:rsidR="00447759">
        <w:rPr>
          <w:rFonts w:ascii="Times New Roman" w:hAnsi="Times New Roman" w:cs="Times New Roman"/>
          <w:sz w:val="24"/>
          <w:szCs w:val="24"/>
        </w:rPr>
        <w:t xml:space="preserve">similarly aged infants without tongue-tie. </w:t>
      </w:r>
      <w:r w:rsidRPr="001C6776">
        <w:rPr>
          <w:rFonts w:ascii="Times New Roman" w:hAnsi="Times New Roman" w:cs="Times New Roman"/>
          <w:sz w:val="24"/>
          <w:szCs w:val="24"/>
        </w:rPr>
        <w:t xml:space="preserve"> However, they </w:t>
      </w:r>
      <w:r w:rsidR="00447759">
        <w:rPr>
          <w:rFonts w:ascii="Times New Roman" w:hAnsi="Times New Roman" w:cs="Times New Roman"/>
          <w:sz w:val="24"/>
          <w:szCs w:val="24"/>
        </w:rPr>
        <w:t xml:space="preserve">also </w:t>
      </w:r>
      <w:r w:rsidRPr="001C6776">
        <w:rPr>
          <w:rFonts w:ascii="Times New Roman" w:hAnsi="Times New Roman" w:cs="Times New Roman"/>
          <w:sz w:val="24"/>
          <w:szCs w:val="24"/>
        </w:rPr>
        <w:t xml:space="preserve">noted 80% of infants that had tongue tie successfully breastfed at one week. At one month of age, there were similarities between the tongue-tie and control infants who were being breastfed, so they concluded that only a minority of infants’ breastfeeding experience was affected by tongue-tie. To further support this perspective, Wattis, Kam, and Douglas (2017), discussed that there were other professionals who believed breastfeeding problems could be fixed by enhancing knowledge on breastfeeding techniques, along with better understanding the diverse anatomies of infants’ connective oral tissues. When parents were told their infant may need a frenectomy, this could be inappropriate </w:t>
      </w:r>
      <w:proofErr w:type="gramStart"/>
      <w:r w:rsidRPr="001C6776">
        <w:rPr>
          <w:rFonts w:ascii="Times New Roman" w:hAnsi="Times New Roman" w:cs="Times New Roman"/>
          <w:sz w:val="24"/>
          <w:szCs w:val="24"/>
        </w:rPr>
        <w:t>advise</w:t>
      </w:r>
      <w:proofErr w:type="gramEnd"/>
      <w:r w:rsidRPr="001C6776">
        <w:rPr>
          <w:rFonts w:ascii="Times New Roman" w:hAnsi="Times New Roman" w:cs="Times New Roman"/>
          <w:sz w:val="24"/>
          <w:szCs w:val="24"/>
        </w:rPr>
        <w:t>. These parents then sometimes sought a second opinion from an IBCLC. Post examination from an IBCLC, parents were typically relieved to hear that surgery was unnecessary and that with proper breastfeeding support and advice, the issue could be resolved. This study provided further supporting evidence that a frenectomy may not be the best option for all infants with tongue-tie, and that it is important for parents to seek more education on this topic before scheduling the procedure.</w:t>
      </w:r>
    </w:p>
    <w:p w14:paraId="6F2D10AF" w14:textId="77777777" w:rsidR="002B017F" w:rsidRPr="001C6776" w:rsidRDefault="002B017F" w:rsidP="002B017F">
      <w:pPr>
        <w:spacing w:after="0" w:line="480" w:lineRule="auto"/>
        <w:ind w:firstLine="720"/>
        <w:rPr>
          <w:rFonts w:ascii="Times New Roman" w:hAnsi="Times New Roman" w:cs="Times New Roman"/>
          <w:sz w:val="24"/>
          <w:szCs w:val="24"/>
        </w:rPr>
      </w:pPr>
      <w:r w:rsidRPr="001C6776">
        <w:rPr>
          <w:rFonts w:ascii="Times New Roman" w:hAnsi="Times New Roman" w:cs="Times New Roman"/>
          <w:sz w:val="24"/>
          <w:szCs w:val="24"/>
        </w:rPr>
        <w:t xml:space="preserve">Various studies have looked at methods and techniques of how to perform a frenotomy/frenectomy as well as what method may be more effective. What has not been looked at in depth is the complications that may arise postoperatively even with such a simple procedure. </w:t>
      </w:r>
      <w:proofErr w:type="spellStart"/>
      <w:r w:rsidRPr="001C6776">
        <w:rPr>
          <w:rFonts w:ascii="Times New Roman" w:hAnsi="Times New Roman" w:cs="Times New Roman"/>
          <w:sz w:val="24"/>
          <w:szCs w:val="24"/>
        </w:rPr>
        <w:t>Varadan</w:t>
      </w:r>
      <w:proofErr w:type="spellEnd"/>
      <w:r w:rsidRPr="001C6776">
        <w:rPr>
          <w:rFonts w:ascii="Times New Roman" w:hAnsi="Times New Roman" w:cs="Times New Roman"/>
          <w:sz w:val="24"/>
          <w:szCs w:val="24"/>
        </w:rPr>
        <w:t xml:space="preserve">, Chopra, </w:t>
      </w:r>
      <w:proofErr w:type="spellStart"/>
      <w:r w:rsidRPr="001C6776">
        <w:rPr>
          <w:rFonts w:ascii="Times New Roman" w:hAnsi="Times New Roman" w:cs="Times New Roman"/>
          <w:sz w:val="24"/>
          <w:szCs w:val="24"/>
        </w:rPr>
        <w:t>Sanghavi</w:t>
      </w:r>
      <w:proofErr w:type="spellEnd"/>
      <w:r w:rsidRPr="001C6776">
        <w:rPr>
          <w:rFonts w:ascii="Times New Roman" w:hAnsi="Times New Roman" w:cs="Times New Roman"/>
          <w:sz w:val="24"/>
          <w:szCs w:val="24"/>
        </w:rPr>
        <w:t xml:space="preserve">, </w:t>
      </w:r>
      <w:proofErr w:type="spellStart"/>
      <w:r w:rsidRPr="001C6776">
        <w:rPr>
          <w:rFonts w:ascii="Times New Roman" w:hAnsi="Times New Roman" w:cs="Times New Roman"/>
          <w:sz w:val="24"/>
          <w:szCs w:val="24"/>
        </w:rPr>
        <w:t>Sivaraman</w:t>
      </w:r>
      <w:proofErr w:type="spellEnd"/>
      <w:r w:rsidRPr="001C6776">
        <w:rPr>
          <w:rFonts w:ascii="Times New Roman" w:hAnsi="Times New Roman" w:cs="Times New Roman"/>
          <w:sz w:val="24"/>
          <w:szCs w:val="24"/>
        </w:rPr>
        <w:t xml:space="preserve">, &amp; Gupta (2019) collected data from various studies to identify postoperative and intraoperative complications associated specifically with a lingual frenectomy. One complication that was identified was reattachment issues which arose if </w:t>
      </w:r>
      <w:r w:rsidRPr="001C6776">
        <w:rPr>
          <w:rFonts w:ascii="Times New Roman" w:hAnsi="Times New Roman" w:cs="Times New Roman"/>
          <w:sz w:val="24"/>
          <w:szCs w:val="24"/>
        </w:rPr>
        <w:lastRenderedPageBreak/>
        <w:t>fibrous scar tissue developed due to the incomplete removal of the frenal attachment during surgery</w:t>
      </w:r>
      <w:r w:rsidR="00BB4E06">
        <w:rPr>
          <w:rFonts w:ascii="Times New Roman" w:hAnsi="Times New Roman" w:cs="Times New Roman"/>
          <w:sz w:val="24"/>
          <w:szCs w:val="24"/>
        </w:rPr>
        <w:t>. The researchers reported that ~14% of adults and ~2% of children experienced reattachment</w:t>
      </w:r>
      <w:r w:rsidRPr="001C6776">
        <w:rPr>
          <w:rFonts w:ascii="Times New Roman" w:hAnsi="Times New Roman" w:cs="Times New Roman"/>
          <w:sz w:val="24"/>
          <w:szCs w:val="24"/>
        </w:rPr>
        <w:t xml:space="preserve"> (p. 550)</w:t>
      </w:r>
      <w:r w:rsidR="00BB4E06">
        <w:rPr>
          <w:rFonts w:ascii="Times New Roman" w:hAnsi="Times New Roman" w:cs="Times New Roman"/>
          <w:sz w:val="24"/>
          <w:szCs w:val="24"/>
        </w:rPr>
        <w:t>, and attributed this to incomplete removal of the fibrous tissue</w:t>
      </w:r>
      <w:r w:rsidRPr="001C6776">
        <w:rPr>
          <w:rFonts w:ascii="Times New Roman" w:hAnsi="Times New Roman" w:cs="Times New Roman"/>
          <w:sz w:val="24"/>
          <w:szCs w:val="24"/>
        </w:rPr>
        <w:t xml:space="preserve">. </w:t>
      </w:r>
      <w:r w:rsidR="00E6258F">
        <w:rPr>
          <w:rFonts w:ascii="Times New Roman" w:hAnsi="Times New Roman" w:cs="Times New Roman"/>
          <w:sz w:val="24"/>
          <w:szCs w:val="24"/>
        </w:rPr>
        <w:t xml:space="preserve">Other complications included </w:t>
      </w:r>
      <w:r w:rsidRPr="001C6776">
        <w:rPr>
          <w:rFonts w:ascii="Times New Roman" w:hAnsi="Times New Roman" w:cs="Times New Roman"/>
          <w:sz w:val="24"/>
          <w:szCs w:val="24"/>
        </w:rPr>
        <w:t xml:space="preserve"> new </w:t>
      </w:r>
      <w:r w:rsidR="00E6258F">
        <w:rPr>
          <w:rFonts w:ascii="Times New Roman" w:hAnsi="Times New Roman" w:cs="Times New Roman"/>
          <w:sz w:val="24"/>
          <w:szCs w:val="24"/>
        </w:rPr>
        <w:t xml:space="preserve">or worsening speech disorders, excessive bleeding, </w:t>
      </w:r>
      <w:r w:rsidRPr="001C6776">
        <w:rPr>
          <w:rFonts w:ascii="Times New Roman" w:hAnsi="Times New Roman" w:cs="Times New Roman"/>
          <w:sz w:val="24"/>
          <w:szCs w:val="24"/>
        </w:rPr>
        <w:t xml:space="preserve"> formation of mucus cyst, numbness of tongue due to nerve damage causing temporary sensory loss, and</w:t>
      </w:r>
      <w:r w:rsidR="00E6258F">
        <w:rPr>
          <w:rFonts w:ascii="Times New Roman" w:hAnsi="Times New Roman" w:cs="Times New Roman"/>
          <w:sz w:val="24"/>
          <w:szCs w:val="24"/>
        </w:rPr>
        <w:t xml:space="preserve">/or </w:t>
      </w:r>
      <w:r w:rsidRPr="001C6776">
        <w:rPr>
          <w:rFonts w:ascii="Times New Roman" w:hAnsi="Times New Roman" w:cs="Times New Roman"/>
          <w:sz w:val="24"/>
          <w:szCs w:val="24"/>
        </w:rPr>
        <w:t>infection (</w:t>
      </w:r>
      <w:proofErr w:type="spellStart"/>
      <w:r w:rsidRPr="001C6776">
        <w:rPr>
          <w:rFonts w:ascii="Times New Roman" w:hAnsi="Times New Roman" w:cs="Times New Roman"/>
          <w:sz w:val="24"/>
          <w:szCs w:val="24"/>
        </w:rPr>
        <w:t>Varadan</w:t>
      </w:r>
      <w:proofErr w:type="spellEnd"/>
      <w:r w:rsidRPr="001C6776">
        <w:rPr>
          <w:rFonts w:ascii="Times New Roman" w:hAnsi="Times New Roman" w:cs="Times New Roman"/>
          <w:sz w:val="24"/>
          <w:szCs w:val="24"/>
        </w:rPr>
        <w:t xml:space="preserve"> et.al, 2019). Due to the various complications that may occur, mothers should be knowledgeable and understand what could potentially happen if they pursue a procedure, however, the occurrence of these complication does not seem to be reported so further research could look into this to give mothers and healthcare workers a better understanding of this concept. </w:t>
      </w:r>
    </w:p>
    <w:p w14:paraId="2EE5F459" w14:textId="77777777" w:rsidR="002B017F" w:rsidRPr="009F703F" w:rsidRDefault="002B017F" w:rsidP="002B017F">
      <w:pPr>
        <w:spacing w:after="0" w:line="480" w:lineRule="auto"/>
        <w:ind w:firstLine="720"/>
        <w:rPr>
          <w:rFonts w:ascii="Times New Roman" w:hAnsi="Times New Roman" w:cs="Times New Roman"/>
          <w:sz w:val="24"/>
          <w:szCs w:val="24"/>
        </w:rPr>
      </w:pPr>
      <w:r w:rsidRPr="001C6776">
        <w:rPr>
          <w:rFonts w:ascii="Times New Roman" w:hAnsi="Times New Roman" w:cs="Times New Roman"/>
          <w:sz w:val="24"/>
          <w:szCs w:val="24"/>
        </w:rPr>
        <w:t>There are</w:t>
      </w:r>
      <w:r w:rsidRPr="009F703F">
        <w:rPr>
          <w:rFonts w:ascii="Times New Roman" w:hAnsi="Times New Roman" w:cs="Times New Roman"/>
          <w:sz w:val="24"/>
          <w:szCs w:val="24"/>
        </w:rPr>
        <w:t xml:space="preserve"> some studies that do show benefit in breastfeeding post frenotomy. Muldoon, et.al. (2017), found that out of 89 mother-infant dyads</w:t>
      </w:r>
      <w:r>
        <w:rPr>
          <w:rFonts w:ascii="Times New Roman" w:hAnsi="Times New Roman" w:cs="Times New Roman"/>
          <w:sz w:val="24"/>
          <w:szCs w:val="24"/>
        </w:rPr>
        <w:t>,</w:t>
      </w:r>
      <w:r w:rsidRPr="009F703F">
        <w:rPr>
          <w:rFonts w:ascii="Times New Roman" w:hAnsi="Times New Roman" w:cs="Times New Roman"/>
          <w:sz w:val="24"/>
          <w:szCs w:val="24"/>
        </w:rPr>
        <w:t xml:space="preserve"> 81 (91%) reported improvement in breastfeeding post frenotomy, while </w:t>
      </w:r>
      <w:r>
        <w:rPr>
          <w:rFonts w:ascii="Times New Roman" w:hAnsi="Times New Roman" w:cs="Times New Roman"/>
          <w:sz w:val="24"/>
          <w:szCs w:val="24"/>
        </w:rPr>
        <w:t>another</w:t>
      </w:r>
      <w:r w:rsidRPr="009F703F">
        <w:rPr>
          <w:rFonts w:ascii="Times New Roman" w:hAnsi="Times New Roman" w:cs="Times New Roman"/>
          <w:sz w:val="24"/>
          <w:szCs w:val="24"/>
        </w:rPr>
        <w:t xml:space="preserve"> 4 (5%) reported no improvement. </w:t>
      </w:r>
      <w:r w:rsidR="00E6258F">
        <w:rPr>
          <w:rFonts w:ascii="Times New Roman" w:hAnsi="Times New Roman" w:cs="Times New Roman"/>
          <w:sz w:val="24"/>
          <w:szCs w:val="24"/>
        </w:rPr>
        <w:t>Though specific</w:t>
      </w:r>
      <w:r w:rsidR="00370A62">
        <w:rPr>
          <w:rFonts w:ascii="Times New Roman" w:hAnsi="Times New Roman" w:cs="Times New Roman"/>
          <w:sz w:val="24"/>
          <w:szCs w:val="24"/>
        </w:rPr>
        <w:t xml:space="preserve"> to </w:t>
      </w:r>
      <w:r w:rsidR="00E6258F">
        <w:rPr>
          <w:rFonts w:ascii="Times New Roman" w:hAnsi="Times New Roman" w:cs="Times New Roman"/>
          <w:sz w:val="24"/>
          <w:szCs w:val="24"/>
        </w:rPr>
        <w:t xml:space="preserve">infants treated for </w:t>
      </w:r>
      <w:r w:rsidR="00370A62">
        <w:rPr>
          <w:rFonts w:ascii="Times New Roman" w:hAnsi="Times New Roman" w:cs="Times New Roman"/>
          <w:sz w:val="24"/>
          <w:szCs w:val="24"/>
        </w:rPr>
        <w:t>a posterior tie, s</w:t>
      </w:r>
      <w:r w:rsidRPr="009F703F">
        <w:rPr>
          <w:rFonts w:ascii="Times New Roman" w:hAnsi="Times New Roman" w:cs="Times New Roman"/>
          <w:sz w:val="24"/>
          <w:szCs w:val="24"/>
        </w:rPr>
        <w:t>imilar</w:t>
      </w:r>
      <w:r w:rsidR="00E6258F">
        <w:rPr>
          <w:rFonts w:ascii="Times New Roman" w:hAnsi="Times New Roman" w:cs="Times New Roman"/>
          <w:sz w:val="24"/>
          <w:szCs w:val="24"/>
        </w:rPr>
        <w:t xml:space="preserve"> results were found by Srinivasan and colleagues (</w:t>
      </w:r>
      <w:r w:rsidRPr="009F703F">
        <w:rPr>
          <w:rFonts w:ascii="Times New Roman" w:hAnsi="Times New Roman" w:cs="Times New Roman"/>
          <w:sz w:val="24"/>
          <w:szCs w:val="24"/>
        </w:rPr>
        <w:t xml:space="preserve"> (Srinivasan, Khoury, </w:t>
      </w:r>
      <w:proofErr w:type="spellStart"/>
      <w:r w:rsidRPr="009F703F">
        <w:rPr>
          <w:rFonts w:ascii="Times New Roman" w:hAnsi="Times New Roman" w:cs="Times New Roman"/>
          <w:sz w:val="24"/>
          <w:szCs w:val="24"/>
        </w:rPr>
        <w:t>Puzhko</w:t>
      </w:r>
      <w:proofErr w:type="spellEnd"/>
      <w:r w:rsidRPr="009F703F">
        <w:rPr>
          <w:rFonts w:ascii="Times New Roman" w:hAnsi="Times New Roman" w:cs="Times New Roman"/>
          <w:sz w:val="24"/>
          <w:szCs w:val="24"/>
        </w:rPr>
        <w:t xml:space="preserve">, Dobrich, Stern, Mitnick, &amp; Goldfarb, 2018). </w:t>
      </w:r>
      <w:r w:rsidRPr="00E5371A">
        <w:rPr>
          <w:rFonts w:ascii="Times New Roman" w:hAnsi="Times New Roman" w:cs="Times New Roman"/>
          <w:sz w:val="24"/>
          <w:szCs w:val="24"/>
        </w:rPr>
        <w:t xml:space="preserve">Hill and </w:t>
      </w:r>
      <w:proofErr w:type="spellStart"/>
      <w:r w:rsidRPr="00E5371A">
        <w:rPr>
          <w:rFonts w:ascii="Times New Roman" w:hAnsi="Times New Roman" w:cs="Times New Roman"/>
          <w:sz w:val="24"/>
          <w:szCs w:val="24"/>
        </w:rPr>
        <w:t>Pados</w:t>
      </w:r>
      <w:proofErr w:type="spellEnd"/>
      <w:r w:rsidRPr="00E5371A">
        <w:rPr>
          <w:rFonts w:ascii="Times New Roman" w:hAnsi="Times New Roman" w:cs="Times New Roman"/>
          <w:sz w:val="24"/>
          <w:szCs w:val="24"/>
        </w:rPr>
        <w:t xml:space="preserve"> (2020), recently released a systematic review t</w:t>
      </w:r>
      <w:r>
        <w:rPr>
          <w:rFonts w:ascii="Times New Roman" w:hAnsi="Times New Roman" w:cs="Times New Roman"/>
          <w:sz w:val="24"/>
          <w:szCs w:val="24"/>
        </w:rPr>
        <w:t>hat</w:t>
      </w:r>
      <w:r w:rsidRPr="00E5371A">
        <w:rPr>
          <w:rFonts w:ascii="Times New Roman" w:hAnsi="Times New Roman" w:cs="Times New Roman"/>
          <w:sz w:val="24"/>
          <w:szCs w:val="24"/>
        </w:rPr>
        <w:t xml:space="preserve"> compare</w:t>
      </w:r>
      <w:r>
        <w:rPr>
          <w:rFonts w:ascii="Times New Roman" w:hAnsi="Times New Roman" w:cs="Times New Roman"/>
          <w:sz w:val="24"/>
          <w:szCs w:val="24"/>
        </w:rPr>
        <w:t>d</w:t>
      </w:r>
      <w:r w:rsidRPr="00E5371A">
        <w:rPr>
          <w:rFonts w:ascii="Times New Roman" w:hAnsi="Times New Roman" w:cs="Times New Roman"/>
          <w:sz w:val="24"/>
          <w:szCs w:val="24"/>
        </w:rPr>
        <w:t xml:space="preserve"> breastfeeding issues related to tongue-tie before and after procedures. They looked at 19 studies </w:t>
      </w:r>
      <w:r>
        <w:rPr>
          <w:rFonts w:ascii="Times New Roman" w:hAnsi="Times New Roman" w:cs="Times New Roman"/>
          <w:sz w:val="24"/>
          <w:szCs w:val="24"/>
        </w:rPr>
        <w:t>and found</w:t>
      </w:r>
      <w:r w:rsidRPr="00E5371A">
        <w:rPr>
          <w:rFonts w:ascii="Times New Roman" w:hAnsi="Times New Roman" w:cs="Times New Roman"/>
          <w:sz w:val="24"/>
          <w:szCs w:val="24"/>
        </w:rPr>
        <w:t xml:space="preserve"> there was a decrease in maternal nipple pain immediately post intervention</w:t>
      </w:r>
      <w:r>
        <w:rPr>
          <w:rFonts w:ascii="Times New Roman" w:hAnsi="Times New Roman" w:cs="Times New Roman"/>
          <w:sz w:val="24"/>
          <w:szCs w:val="24"/>
        </w:rPr>
        <w:t xml:space="preserve"> </w:t>
      </w:r>
      <w:r w:rsidRPr="00F23031">
        <w:rPr>
          <w:rFonts w:ascii="Times New Roman" w:hAnsi="Times New Roman" w:cs="Times New Roman"/>
          <w:sz w:val="24"/>
          <w:szCs w:val="24"/>
        </w:rPr>
        <w:t>and up through 2-week post-intervention, when pain was re-assessed.</w:t>
      </w:r>
      <w:r w:rsidRPr="009F703F">
        <w:rPr>
          <w:rFonts w:ascii="Times New Roman" w:hAnsi="Times New Roman" w:cs="Times New Roman"/>
          <w:sz w:val="24"/>
          <w:szCs w:val="24"/>
        </w:rPr>
        <w:t xml:space="preserve"> Walsh and Benoit (2019), released an overview on ankyloglossia and the issues that arise, but they noticed that there were two systematic reviews regarding breastfeeding issues and non-breastfeeding issues and the impact </w:t>
      </w:r>
      <w:r>
        <w:rPr>
          <w:rFonts w:ascii="Times New Roman" w:hAnsi="Times New Roman" w:cs="Times New Roman"/>
          <w:sz w:val="24"/>
          <w:szCs w:val="24"/>
        </w:rPr>
        <w:t>of</w:t>
      </w:r>
      <w:r w:rsidRPr="009F703F">
        <w:rPr>
          <w:rFonts w:ascii="Times New Roman" w:hAnsi="Times New Roman" w:cs="Times New Roman"/>
          <w:sz w:val="24"/>
          <w:szCs w:val="24"/>
        </w:rPr>
        <w:t xml:space="preserve"> surgical treatment of ankyloglossia. Reports showed that breastfeeding and nipple pain reported by mothers improved, </w:t>
      </w:r>
      <w:r w:rsidRPr="009F703F">
        <w:rPr>
          <w:rFonts w:ascii="Times New Roman" w:hAnsi="Times New Roman" w:cs="Times New Roman"/>
          <w:sz w:val="24"/>
          <w:szCs w:val="24"/>
        </w:rPr>
        <w:lastRenderedPageBreak/>
        <w:t xml:space="preserve">however, the overall strength and quality of evidence in support of frenotomy is low (Walsh &amp; Benoit, 2019). </w:t>
      </w:r>
    </w:p>
    <w:p w14:paraId="46DBCE07" w14:textId="77777777" w:rsidR="002B017F" w:rsidRPr="009F703F" w:rsidRDefault="002B017F" w:rsidP="002B01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there have been some studies reviewed here that sought to examine factors that may be associated with the increased rates of </w:t>
      </w:r>
      <w:r w:rsidRPr="009F703F">
        <w:rPr>
          <w:rFonts w:ascii="Times New Roman" w:hAnsi="Times New Roman" w:cs="Times New Roman"/>
          <w:sz w:val="24"/>
          <w:szCs w:val="24"/>
        </w:rPr>
        <w:t>frenotom</w:t>
      </w:r>
      <w:r>
        <w:rPr>
          <w:rFonts w:ascii="Times New Roman" w:hAnsi="Times New Roman" w:cs="Times New Roman"/>
          <w:sz w:val="24"/>
          <w:szCs w:val="24"/>
        </w:rPr>
        <w:t xml:space="preserve">ies, </w:t>
      </w:r>
      <w:r w:rsidRPr="009F703F">
        <w:rPr>
          <w:rFonts w:ascii="Times New Roman" w:hAnsi="Times New Roman" w:cs="Times New Roman"/>
          <w:sz w:val="24"/>
          <w:szCs w:val="24"/>
        </w:rPr>
        <w:t>these studies examine</w:t>
      </w:r>
      <w:r>
        <w:rPr>
          <w:rFonts w:ascii="Times New Roman" w:hAnsi="Times New Roman" w:cs="Times New Roman"/>
          <w:sz w:val="24"/>
          <w:szCs w:val="24"/>
        </w:rPr>
        <w:t>d</w:t>
      </w:r>
      <w:r w:rsidRPr="009F703F">
        <w:rPr>
          <w:rFonts w:ascii="Times New Roman" w:hAnsi="Times New Roman" w:cs="Times New Roman"/>
          <w:sz w:val="24"/>
          <w:szCs w:val="24"/>
        </w:rPr>
        <w:t xml:space="preserve"> data on how mothers felt via secondary data analysis on social media for</w:t>
      </w:r>
      <w:r>
        <w:rPr>
          <w:rFonts w:ascii="Times New Roman" w:hAnsi="Times New Roman" w:cs="Times New Roman"/>
          <w:sz w:val="24"/>
          <w:szCs w:val="24"/>
        </w:rPr>
        <w:t>um by analyzing social media posts</w:t>
      </w:r>
      <w:r w:rsidRPr="009F703F">
        <w:rPr>
          <w:rFonts w:ascii="Times New Roman" w:hAnsi="Times New Roman" w:cs="Times New Roman"/>
          <w:sz w:val="24"/>
          <w:szCs w:val="24"/>
        </w:rPr>
        <w:t xml:space="preserve">, </w:t>
      </w:r>
      <w:r>
        <w:rPr>
          <w:rFonts w:ascii="Times New Roman" w:hAnsi="Times New Roman" w:cs="Times New Roman"/>
          <w:sz w:val="24"/>
          <w:szCs w:val="24"/>
        </w:rPr>
        <w:t>and</w:t>
      </w:r>
      <w:r w:rsidRPr="009F703F">
        <w:rPr>
          <w:rFonts w:ascii="Times New Roman" w:hAnsi="Times New Roman" w:cs="Times New Roman"/>
          <w:sz w:val="24"/>
          <w:szCs w:val="24"/>
        </w:rPr>
        <w:t xml:space="preserve"> there are </w:t>
      </w:r>
      <w:r>
        <w:rPr>
          <w:rFonts w:ascii="Times New Roman" w:hAnsi="Times New Roman" w:cs="Times New Roman"/>
          <w:sz w:val="24"/>
          <w:szCs w:val="24"/>
        </w:rPr>
        <w:t>few</w:t>
      </w:r>
      <w:r w:rsidRPr="009F703F">
        <w:rPr>
          <w:rFonts w:ascii="Times New Roman" w:hAnsi="Times New Roman" w:cs="Times New Roman"/>
          <w:sz w:val="24"/>
          <w:szCs w:val="24"/>
        </w:rPr>
        <w:t xml:space="preserve"> large cross-sectional studies that have been conducted to gather information from mothers directly. </w:t>
      </w:r>
      <w:bookmarkStart w:id="32" w:name="_Hlk54202729"/>
      <w:r>
        <w:rPr>
          <w:rFonts w:ascii="Times New Roman" w:hAnsi="Times New Roman" w:cs="Times New Roman"/>
          <w:sz w:val="24"/>
          <w:szCs w:val="24"/>
        </w:rPr>
        <w:t>Specifically, there are limited studies that have</w:t>
      </w:r>
      <w:r w:rsidRPr="009F703F">
        <w:rPr>
          <w:rFonts w:ascii="Times New Roman" w:hAnsi="Times New Roman" w:cs="Times New Roman"/>
          <w:sz w:val="24"/>
          <w:szCs w:val="24"/>
        </w:rPr>
        <w:t xml:space="preserve"> surveyed mothers directly to explore how they learn about these procedures, what discipline(s) they perceive is/are providing referral for the procedures, and what discipline(s) they perceive is/are performing the procedures. For this reason, a study that collect</w:t>
      </w:r>
      <w:r>
        <w:rPr>
          <w:rFonts w:ascii="Times New Roman" w:hAnsi="Times New Roman" w:cs="Times New Roman"/>
          <w:sz w:val="24"/>
          <w:szCs w:val="24"/>
        </w:rPr>
        <w:t>ed</w:t>
      </w:r>
      <w:r w:rsidRPr="009F703F">
        <w:rPr>
          <w:rFonts w:ascii="Times New Roman" w:hAnsi="Times New Roman" w:cs="Times New Roman"/>
          <w:sz w:val="24"/>
          <w:szCs w:val="24"/>
        </w:rPr>
        <w:t xml:space="preserve"> data directly from the mother and asks about her perspective</w:t>
      </w:r>
      <w:r>
        <w:rPr>
          <w:rFonts w:ascii="Times New Roman" w:hAnsi="Times New Roman" w:cs="Times New Roman"/>
          <w:sz w:val="24"/>
          <w:szCs w:val="24"/>
        </w:rPr>
        <w:t>s</w:t>
      </w:r>
      <w:r w:rsidRPr="009F703F">
        <w:rPr>
          <w:rFonts w:ascii="Times New Roman" w:hAnsi="Times New Roman" w:cs="Times New Roman"/>
          <w:sz w:val="24"/>
          <w:szCs w:val="24"/>
        </w:rPr>
        <w:t xml:space="preserve"> regarding tongue-tie and breastfeeding was needed. </w:t>
      </w:r>
      <w:bookmarkEnd w:id="32"/>
    </w:p>
    <w:p w14:paraId="797BB842" w14:textId="77777777" w:rsidR="009F703F" w:rsidRPr="00862563" w:rsidRDefault="004C3151" w:rsidP="008C6C17">
      <w:pPr>
        <w:pStyle w:val="Heading2"/>
        <w:spacing w:before="0" w:line="480" w:lineRule="auto"/>
        <w:jc w:val="center"/>
        <w:rPr>
          <w:rFonts w:ascii="Times New Roman" w:hAnsi="Times New Roman" w:cs="Times New Roman"/>
          <w:b/>
          <w:color w:val="auto"/>
          <w:sz w:val="24"/>
          <w:szCs w:val="24"/>
        </w:rPr>
      </w:pPr>
      <w:bookmarkStart w:id="33" w:name="_Toc60587553"/>
      <w:r w:rsidRPr="00862563">
        <w:rPr>
          <w:rFonts w:ascii="Times New Roman" w:hAnsi="Times New Roman" w:cs="Times New Roman"/>
          <w:b/>
          <w:color w:val="auto"/>
          <w:sz w:val="24"/>
          <w:szCs w:val="24"/>
        </w:rPr>
        <w:t>Research Aims</w:t>
      </w:r>
      <w:bookmarkEnd w:id="33"/>
    </w:p>
    <w:bookmarkEnd w:id="31"/>
    <w:p w14:paraId="1A58B464" w14:textId="77777777" w:rsidR="002B017F" w:rsidRPr="009F703F" w:rsidRDefault="002B017F" w:rsidP="002B017F">
      <w:pPr>
        <w:spacing w:after="0" w:line="480" w:lineRule="auto"/>
        <w:rPr>
          <w:rFonts w:ascii="Times New Roman" w:hAnsi="Times New Roman" w:cs="Times New Roman"/>
          <w:sz w:val="24"/>
          <w:szCs w:val="24"/>
        </w:rPr>
      </w:pPr>
      <w:r>
        <w:rPr>
          <w:rFonts w:ascii="Times New Roman" w:hAnsi="Times New Roman" w:cs="Times New Roman"/>
          <w:sz w:val="24"/>
          <w:szCs w:val="24"/>
        </w:rPr>
        <w:t>The research aims of this study were:</w:t>
      </w:r>
    </w:p>
    <w:p w14:paraId="580D0FE8" w14:textId="77777777" w:rsidR="002B017F" w:rsidRPr="009F703F" w:rsidRDefault="002B017F" w:rsidP="002B017F">
      <w:pPr>
        <w:numPr>
          <w:ilvl w:val="0"/>
          <w:numId w:val="1"/>
        </w:numPr>
        <w:spacing w:after="0" w:line="480" w:lineRule="auto"/>
        <w:rPr>
          <w:rFonts w:ascii="Times New Roman" w:hAnsi="Times New Roman" w:cs="Times New Roman"/>
          <w:sz w:val="24"/>
          <w:szCs w:val="24"/>
        </w:rPr>
      </w:pPr>
      <w:r w:rsidRPr="009F703F">
        <w:rPr>
          <w:rFonts w:ascii="Times New Roman" w:hAnsi="Times New Roman" w:cs="Times New Roman"/>
          <w:sz w:val="24"/>
          <w:szCs w:val="24"/>
        </w:rPr>
        <w:t xml:space="preserve">To </w:t>
      </w:r>
      <w:r>
        <w:rPr>
          <w:rFonts w:ascii="Times New Roman" w:hAnsi="Times New Roman" w:cs="Times New Roman"/>
          <w:sz w:val="24"/>
          <w:szCs w:val="24"/>
        </w:rPr>
        <w:t>identify</w:t>
      </w:r>
      <w:r w:rsidRPr="009F703F">
        <w:rPr>
          <w:rFonts w:ascii="Times New Roman" w:hAnsi="Times New Roman" w:cs="Times New Roman"/>
          <w:sz w:val="24"/>
          <w:szCs w:val="24"/>
        </w:rPr>
        <w:t xml:space="preserve"> </w:t>
      </w:r>
      <w:r>
        <w:rPr>
          <w:rFonts w:ascii="Times New Roman" w:hAnsi="Times New Roman" w:cs="Times New Roman"/>
          <w:sz w:val="24"/>
          <w:szCs w:val="24"/>
        </w:rPr>
        <w:t>where mothers receive</w:t>
      </w:r>
      <w:r w:rsidRPr="009F703F">
        <w:rPr>
          <w:rFonts w:ascii="Times New Roman" w:hAnsi="Times New Roman" w:cs="Times New Roman"/>
          <w:sz w:val="24"/>
          <w:szCs w:val="24"/>
        </w:rPr>
        <w:t xml:space="preserve"> information about the </w:t>
      </w:r>
      <w:r>
        <w:rPr>
          <w:rFonts w:ascii="Times New Roman" w:hAnsi="Times New Roman" w:cs="Times New Roman"/>
          <w:sz w:val="24"/>
          <w:szCs w:val="24"/>
        </w:rPr>
        <w:t xml:space="preserve">potential </w:t>
      </w:r>
      <w:r w:rsidRPr="009F703F">
        <w:rPr>
          <w:rFonts w:ascii="Times New Roman" w:hAnsi="Times New Roman" w:cs="Times New Roman"/>
          <w:sz w:val="24"/>
          <w:szCs w:val="24"/>
        </w:rPr>
        <w:t>relationship between breastfeeding and tongue-tie</w:t>
      </w:r>
      <w:r>
        <w:rPr>
          <w:rFonts w:ascii="Times New Roman" w:hAnsi="Times New Roman" w:cs="Times New Roman"/>
          <w:sz w:val="24"/>
          <w:szCs w:val="24"/>
        </w:rPr>
        <w:t>.</w:t>
      </w:r>
    </w:p>
    <w:p w14:paraId="08281E3D" w14:textId="77777777" w:rsidR="002B017F" w:rsidRPr="009F703F" w:rsidRDefault="002B017F" w:rsidP="002B017F">
      <w:pPr>
        <w:numPr>
          <w:ilvl w:val="0"/>
          <w:numId w:val="1"/>
        </w:numPr>
        <w:spacing w:after="0" w:line="480" w:lineRule="auto"/>
        <w:rPr>
          <w:rFonts w:ascii="Times New Roman" w:hAnsi="Times New Roman" w:cs="Times New Roman"/>
          <w:sz w:val="24"/>
          <w:szCs w:val="24"/>
        </w:rPr>
      </w:pPr>
      <w:r w:rsidRPr="009F703F">
        <w:rPr>
          <w:rFonts w:ascii="Times New Roman" w:hAnsi="Times New Roman" w:cs="Times New Roman"/>
          <w:sz w:val="24"/>
          <w:szCs w:val="24"/>
        </w:rPr>
        <w:t xml:space="preserve">To </w:t>
      </w:r>
      <w:r>
        <w:rPr>
          <w:rFonts w:ascii="Times New Roman" w:hAnsi="Times New Roman" w:cs="Times New Roman"/>
          <w:sz w:val="24"/>
          <w:szCs w:val="24"/>
        </w:rPr>
        <w:t>identify</w:t>
      </w:r>
      <w:r w:rsidRPr="009F703F">
        <w:rPr>
          <w:rFonts w:ascii="Times New Roman" w:hAnsi="Times New Roman" w:cs="Times New Roman"/>
          <w:sz w:val="24"/>
          <w:szCs w:val="24"/>
        </w:rPr>
        <w:t xml:space="preserve"> </w:t>
      </w:r>
      <w:r>
        <w:rPr>
          <w:rFonts w:ascii="Times New Roman" w:hAnsi="Times New Roman" w:cs="Times New Roman"/>
          <w:sz w:val="24"/>
          <w:szCs w:val="24"/>
        </w:rPr>
        <w:t>who is</w:t>
      </w:r>
      <w:r w:rsidRPr="009F703F">
        <w:rPr>
          <w:rFonts w:ascii="Times New Roman" w:hAnsi="Times New Roman" w:cs="Times New Roman"/>
          <w:sz w:val="24"/>
          <w:szCs w:val="24"/>
        </w:rPr>
        <w:t xml:space="preserve"> providing referrals for surgical intervention of tethered oral tissues</w:t>
      </w:r>
    </w:p>
    <w:p w14:paraId="061CAD4E" w14:textId="77777777" w:rsidR="002B017F" w:rsidRPr="009F703F" w:rsidRDefault="002B017F" w:rsidP="002B017F">
      <w:pPr>
        <w:numPr>
          <w:ilvl w:val="0"/>
          <w:numId w:val="1"/>
        </w:numPr>
        <w:spacing w:after="0" w:line="480" w:lineRule="auto"/>
        <w:rPr>
          <w:rFonts w:ascii="Times New Roman" w:hAnsi="Times New Roman" w:cs="Times New Roman"/>
          <w:sz w:val="24"/>
          <w:szCs w:val="24"/>
        </w:rPr>
      </w:pPr>
      <w:r w:rsidRPr="009F703F">
        <w:rPr>
          <w:rFonts w:ascii="Times New Roman" w:hAnsi="Times New Roman" w:cs="Times New Roman"/>
          <w:sz w:val="24"/>
          <w:szCs w:val="24"/>
        </w:rPr>
        <w:t xml:space="preserve">To </w:t>
      </w:r>
      <w:r>
        <w:rPr>
          <w:rFonts w:ascii="Times New Roman" w:hAnsi="Times New Roman" w:cs="Times New Roman"/>
          <w:sz w:val="24"/>
          <w:szCs w:val="24"/>
        </w:rPr>
        <w:t>identify</w:t>
      </w:r>
      <w:r w:rsidRPr="009F703F">
        <w:rPr>
          <w:rFonts w:ascii="Times New Roman" w:hAnsi="Times New Roman" w:cs="Times New Roman"/>
          <w:sz w:val="24"/>
          <w:szCs w:val="24"/>
        </w:rPr>
        <w:t xml:space="preserve"> what discipline(s) </w:t>
      </w:r>
      <w:r>
        <w:rPr>
          <w:rFonts w:ascii="Times New Roman" w:hAnsi="Times New Roman" w:cs="Times New Roman"/>
          <w:sz w:val="24"/>
          <w:szCs w:val="24"/>
        </w:rPr>
        <w:t>are</w:t>
      </w:r>
      <w:r w:rsidRPr="009F703F">
        <w:rPr>
          <w:rFonts w:ascii="Times New Roman" w:hAnsi="Times New Roman" w:cs="Times New Roman"/>
          <w:sz w:val="24"/>
          <w:szCs w:val="24"/>
        </w:rPr>
        <w:t xml:space="preserve"> performing surgical intervention of tethered oral tissues</w:t>
      </w:r>
    </w:p>
    <w:p w14:paraId="15314415" w14:textId="77777777" w:rsidR="002B017F" w:rsidRPr="009F703F" w:rsidRDefault="002B017F" w:rsidP="002B017F">
      <w:pPr>
        <w:numPr>
          <w:ilvl w:val="0"/>
          <w:numId w:val="1"/>
        </w:numPr>
        <w:spacing w:after="0" w:line="480" w:lineRule="auto"/>
        <w:rPr>
          <w:rFonts w:ascii="Times New Roman" w:hAnsi="Times New Roman" w:cs="Times New Roman"/>
          <w:sz w:val="24"/>
          <w:szCs w:val="24"/>
        </w:rPr>
      </w:pPr>
      <w:r w:rsidRPr="009F703F">
        <w:rPr>
          <w:rFonts w:ascii="Times New Roman" w:hAnsi="Times New Roman" w:cs="Times New Roman"/>
          <w:sz w:val="24"/>
          <w:szCs w:val="24"/>
        </w:rPr>
        <w:t xml:space="preserve">To determine how confident mothers </w:t>
      </w:r>
      <w:r>
        <w:rPr>
          <w:rFonts w:ascii="Times New Roman" w:hAnsi="Times New Roman" w:cs="Times New Roman"/>
          <w:sz w:val="24"/>
          <w:szCs w:val="24"/>
        </w:rPr>
        <w:t xml:space="preserve">are in their ability to identify </w:t>
      </w:r>
      <w:r w:rsidRPr="009F703F">
        <w:rPr>
          <w:rFonts w:ascii="Times New Roman" w:hAnsi="Times New Roman" w:cs="Times New Roman"/>
          <w:sz w:val="24"/>
          <w:szCs w:val="24"/>
        </w:rPr>
        <w:t>tethered oral tissue</w:t>
      </w:r>
      <w:r>
        <w:rPr>
          <w:rFonts w:ascii="Times New Roman" w:hAnsi="Times New Roman" w:cs="Times New Roman"/>
          <w:sz w:val="24"/>
          <w:szCs w:val="24"/>
        </w:rPr>
        <w:t>(</w:t>
      </w:r>
      <w:r w:rsidRPr="009F703F">
        <w:rPr>
          <w:rFonts w:ascii="Times New Roman" w:hAnsi="Times New Roman" w:cs="Times New Roman"/>
          <w:sz w:val="24"/>
          <w:szCs w:val="24"/>
        </w:rPr>
        <w:t>s</w:t>
      </w:r>
      <w:r>
        <w:rPr>
          <w:rFonts w:ascii="Times New Roman" w:hAnsi="Times New Roman" w:cs="Times New Roman"/>
          <w:sz w:val="24"/>
          <w:szCs w:val="24"/>
        </w:rPr>
        <w:t>)</w:t>
      </w:r>
      <w:r w:rsidRPr="009F703F">
        <w:rPr>
          <w:rFonts w:ascii="Times New Roman" w:hAnsi="Times New Roman" w:cs="Times New Roman"/>
          <w:sz w:val="24"/>
          <w:szCs w:val="24"/>
        </w:rPr>
        <w:t xml:space="preserve"> </w:t>
      </w:r>
      <w:r>
        <w:rPr>
          <w:rFonts w:ascii="Times New Roman" w:hAnsi="Times New Roman" w:cs="Times New Roman"/>
          <w:sz w:val="24"/>
          <w:szCs w:val="24"/>
        </w:rPr>
        <w:t>was/</w:t>
      </w:r>
      <w:r w:rsidRPr="009F703F">
        <w:rPr>
          <w:rFonts w:ascii="Times New Roman" w:hAnsi="Times New Roman" w:cs="Times New Roman"/>
          <w:sz w:val="24"/>
          <w:szCs w:val="24"/>
        </w:rPr>
        <w:t xml:space="preserve">were </w:t>
      </w:r>
      <w:r>
        <w:rPr>
          <w:rFonts w:ascii="Times New Roman" w:hAnsi="Times New Roman" w:cs="Times New Roman"/>
          <w:sz w:val="24"/>
          <w:szCs w:val="24"/>
        </w:rPr>
        <w:t>released.</w:t>
      </w:r>
    </w:p>
    <w:p w14:paraId="38B95B7E" w14:textId="717F4906" w:rsidR="00BF359F" w:rsidRDefault="002B017F" w:rsidP="00967022">
      <w:pPr>
        <w:numPr>
          <w:ilvl w:val="0"/>
          <w:numId w:val="1"/>
        </w:numPr>
        <w:spacing w:after="0" w:line="480" w:lineRule="auto"/>
        <w:rPr>
          <w:rFonts w:ascii="Times New Roman" w:hAnsi="Times New Roman" w:cs="Times New Roman"/>
          <w:sz w:val="24"/>
          <w:szCs w:val="24"/>
        </w:rPr>
      </w:pPr>
      <w:r w:rsidRPr="00620DA6">
        <w:rPr>
          <w:rFonts w:ascii="Times New Roman" w:hAnsi="Times New Roman" w:cs="Times New Roman"/>
          <w:sz w:val="24"/>
          <w:szCs w:val="24"/>
        </w:rPr>
        <w:t xml:space="preserve">To </w:t>
      </w:r>
      <w:r>
        <w:rPr>
          <w:rFonts w:ascii="Times New Roman" w:hAnsi="Times New Roman" w:cs="Times New Roman"/>
          <w:sz w:val="24"/>
          <w:szCs w:val="24"/>
        </w:rPr>
        <w:t>describe, retroactively, perceived maternal pain before and after the surgical release of the tethered oral tissue(s).</w:t>
      </w:r>
    </w:p>
    <w:p w14:paraId="3B21707A" w14:textId="77777777" w:rsidR="00967022" w:rsidRPr="00967022" w:rsidRDefault="00967022" w:rsidP="00967022">
      <w:pPr>
        <w:spacing w:after="0" w:line="480" w:lineRule="auto"/>
        <w:ind w:left="720"/>
        <w:rPr>
          <w:rFonts w:ascii="Times New Roman" w:hAnsi="Times New Roman" w:cs="Times New Roman"/>
          <w:sz w:val="24"/>
          <w:szCs w:val="24"/>
        </w:rPr>
      </w:pPr>
    </w:p>
    <w:p w14:paraId="39F7C78B" w14:textId="77777777" w:rsidR="00656B0C" w:rsidRPr="009126BF" w:rsidRDefault="00656B0C" w:rsidP="009126BF">
      <w:pPr>
        <w:pStyle w:val="Heading1"/>
        <w:jc w:val="center"/>
        <w:rPr>
          <w:rFonts w:ascii="Times New Roman" w:eastAsiaTheme="minorHAnsi" w:hAnsi="Times New Roman" w:cs="Times New Roman"/>
          <w:color w:val="auto"/>
          <w:sz w:val="24"/>
          <w:szCs w:val="24"/>
        </w:rPr>
      </w:pPr>
      <w:bookmarkStart w:id="34" w:name="_Toc60587554"/>
      <w:r w:rsidRPr="00656B0C">
        <w:rPr>
          <w:rFonts w:ascii="Times New Roman" w:eastAsiaTheme="minorHAnsi" w:hAnsi="Times New Roman" w:cs="Times New Roman"/>
          <w:color w:val="auto"/>
          <w:sz w:val="24"/>
          <w:szCs w:val="24"/>
        </w:rPr>
        <w:lastRenderedPageBreak/>
        <w:t>CHAPTER 2: MANUSCRIPT FOR PUBLICATION</w:t>
      </w:r>
      <w:bookmarkEnd w:id="34"/>
    </w:p>
    <w:p w14:paraId="71AEE002" w14:textId="77777777" w:rsidR="00656B0C" w:rsidRPr="0022014E" w:rsidRDefault="00656B0C" w:rsidP="0022014E">
      <w:pPr>
        <w:pStyle w:val="Heading2"/>
        <w:jc w:val="center"/>
        <w:rPr>
          <w:rFonts w:ascii="Times New Roman" w:eastAsiaTheme="minorHAnsi" w:hAnsi="Times New Roman" w:cs="Times New Roman"/>
          <w:b/>
          <w:sz w:val="24"/>
          <w:szCs w:val="24"/>
        </w:rPr>
      </w:pPr>
      <w:bookmarkStart w:id="35" w:name="_Toc60587555"/>
      <w:r w:rsidRPr="0022014E">
        <w:rPr>
          <w:rFonts w:ascii="Times New Roman" w:eastAsiaTheme="minorHAnsi" w:hAnsi="Times New Roman" w:cs="Times New Roman"/>
          <w:b/>
          <w:sz w:val="24"/>
          <w:szCs w:val="24"/>
        </w:rPr>
        <w:t>Background</w:t>
      </w:r>
      <w:bookmarkEnd w:id="35"/>
    </w:p>
    <w:p w14:paraId="5CD495A0" w14:textId="77777777" w:rsidR="00B47BDC" w:rsidRDefault="00B47BDC" w:rsidP="00B47BDC">
      <w:pPr>
        <w:spacing w:after="0" w:line="480" w:lineRule="auto"/>
        <w:jc w:val="center"/>
        <w:rPr>
          <w:rFonts w:ascii="Times New Roman" w:eastAsiaTheme="minorHAnsi" w:hAnsi="Times New Roman" w:cs="Times New Roman"/>
          <w:sz w:val="24"/>
          <w:szCs w:val="24"/>
        </w:rPr>
      </w:pPr>
    </w:p>
    <w:p w14:paraId="627D005A" w14:textId="77777777" w:rsidR="00494CBA" w:rsidRDefault="00494CBA" w:rsidP="00494CB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Breastfeeding is recommended as the best nutrition for an infant and that infants be exclusively breastfed for the first 6 months and then receive breastmilk and complementary foods until at least 12 months of age (Eidelman &amp; </w:t>
      </w:r>
      <w:proofErr w:type="spellStart"/>
      <w:r>
        <w:rPr>
          <w:rFonts w:ascii="Times New Roman" w:hAnsi="Times New Roman" w:cs="Times New Roman"/>
          <w:sz w:val="24"/>
          <w:szCs w:val="24"/>
        </w:rPr>
        <w:t>Schanler</w:t>
      </w:r>
      <w:proofErr w:type="spellEnd"/>
      <w:r>
        <w:rPr>
          <w:rFonts w:ascii="Times New Roman" w:hAnsi="Times New Roman" w:cs="Times New Roman"/>
          <w:sz w:val="24"/>
          <w:szCs w:val="24"/>
        </w:rPr>
        <w:t>, 2012; Lessen &amp; Kavanagh, 2015</w:t>
      </w:r>
      <w:r w:rsidRPr="00E458F9">
        <w:rPr>
          <w:rFonts w:ascii="Times New Roman" w:hAnsi="Times New Roman" w:cs="Times New Roman"/>
          <w:sz w:val="24"/>
          <w:szCs w:val="24"/>
        </w:rPr>
        <w:t>)</w:t>
      </w:r>
      <w:r>
        <w:rPr>
          <w:rFonts w:ascii="Times New Roman" w:hAnsi="Times New Roman" w:cs="Times New Roman"/>
          <w:sz w:val="24"/>
          <w:szCs w:val="24"/>
        </w:rPr>
        <w:t xml:space="preserve">. Breastfeeding has significant health benefits for infants and mothers, and benefits to overall public health (Eidelman &amp; </w:t>
      </w:r>
      <w:proofErr w:type="spellStart"/>
      <w:r>
        <w:rPr>
          <w:rFonts w:ascii="Times New Roman" w:hAnsi="Times New Roman" w:cs="Times New Roman"/>
          <w:sz w:val="24"/>
          <w:szCs w:val="24"/>
        </w:rPr>
        <w:t>Schanler</w:t>
      </w:r>
      <w:proofErr w:type="spellEnd"/>
      <w:r>
        <w:rPr>
          <w:rFonts w:ascii="Times New Roman" w:hAnsi="Times New Roman" w:cs="Times New Roman"/>
          <w:sz w:val="24"/>
          <w:szCs w:val="24"/>
        </w:rPr>
        <w:t xml:space="preserve">, 2012; Lessen &amp; Kavanagh, 2015; </w:t>
      </w:r>
      <w:r w:rsidRPr="00E458F9">
        <w:rPr>
          <w:rFonts w:ascii="Times New Roman" w:hAnsi="Times New Roman" w:cs="Times New Roman"/>
          <w:sz w:val="24"/>
          <w:szCs w:val="24"/>
        </w:rPr>
        <w:t xml:space="preserve">Leung </w:t>
      </w:r>
      <w:r>
        <w:rPr>
          <w:rFonts w:ascii="Times New Roman" w:hAnsi="Times New Roman" w:cs="Times New Roman"/>
          <w:sz w:val="24"/>
          <w:szCs w:val="24"/>
        </w:rPr>
        <w:t xml:space="preserve">&amp; </w:t>
      </w:r>
      <w:proofErr w:type="spellStart"/>
      <w:r w:rsidRPr="00E458F9">
        <w:rPr>
          <w:rFonts w:ascii="Times New Roman" w:hAnsi="Times New Roman" w:cs="Times New Roman"/>
          <w:sz w:val="24"/>
          <w:szCs w:val="24"/>
        </w:rPr>
        <w:t>Sauve</w:t>
      </w:r>
      <w:proofErr w:type="spellEnd"/>
      <w:r w:rsidRPr="00E458F9">
        <w:rPr>
          <w:rFonts w:ascii="Times New Roman" w:hAnsi="Times New Roman" w:cs="Times New Roman"/>
          <w:sz w:val="24"/>
          <w:szCs w:val="24"/>
        </w:rPr>
        <w:t>,</w:t>
      </w:r>
      <w:r w:rsidRPr="00A61671">
        <w:rPr>
          <w:rFonts w:ascii="Times New Roman" w:eastAsia="Times New Roman" w:hAnsi="Times New Roman" w:cs="Times New Roman"/>
          <w:sz w:val="24"/>
          <w:szCs w:val="24"/>
        </w:rPr>
        <w:t xml:space="preserve"> </w:t>
      </w:r>
      <w:proofErr w:type="spellStart"/>
      <w:r w:rsidRPr="00E458F9">
        <w:rPr>
          <w:rFonts w:ascii="Times New Roman" w:eastAsia="Times New Roman" w:hAnsi="Times New Roman" w:cs="Times New Roman"/>
          <w:sz w:val="24"/>
          <w:szCs w:val="24"/>
        </w:rPr>
        <w:t>Kair</w:t>
      </w:r>
      <w:proofErr w:type="spellEnd"/>
      <w:r w:rsidRPr="00E458F9">
        <w:rPr>
          <w:rFonts w:ascii="Times New Roman" w:eastAsia="Times New Roman" w:hAnsi="Times New Roman" w:cs="Times New Roman"/>
          <w:sz w:val="24"/>
          <w:szCs w:val="24"/>
        </w:rPr>
        <w:t xml:space="preserve">, </w:t>
      </w:r>
      <w:proofErr w:type="spellStart"/>
      <w:r w:rsidRPr="00E458F9">
        <w:rPr>
          <w:rFonts w:ascii="Times New Roman" w:eastAsia="Times New Roman" w:hAnsi="Times New Roman" w:cs="Times New Roman"/>
          <w:sz w:val="24"/>
          <w:szCs w:val="24"/>
        </w:rPr>
        <w:t>Flaherman</w:t>
      </w:r>
      <w:proofErr w:type="spellEnd"/>
      <w:r w:rsidRPr="00E458F9">
        <w:rPr>
          <w:rFonts w:ascii="Times New Roman" w:eastAsia="Times New Roman" w:hAnsi="Times New Roman" w:cs="Times New Roman"/>
          <w:sz w:val="24"/>
          <w:szCs w:val="24"/>
        </w:rPr>
        <w:t xml:space="preserve">, Newby, </w:t>
      </w:r>
      <w:r>
        <w:rPr>
          <w:rFonts w:ascii="Times New Roman" w:hAnsi="Times New Roman" w:cs="Times New Roman"/>
          <w:sz w:val="24"/>
          <w:szCs w:val="24"/>
        </w:rPr>
        <w:t>&amp;</w:t>
      </w:r>
      <w:r w:rsidRPr="00E458F9">
        <w:rPr>
          <w:rFonts w:ascii="Times New Roman" w:hAnsi="Times New Roman" w:cs="Times New Roman"/>
          <w:sz w:val="24"/>
          <w:szCs w:val="24"/>
        </w:rPr>
        <w:t xml:space="preserve"> </w:t>
      </w:r>
      <w:proofErr w:type="spellStart"/>
      <w:r w:rsidRPr="00E458F9">
        <w:rPr>
          <w:rFonts w:ascii="Times New Roman" w:eastAsia="Times New Roman" w:hAnsi="Times New Roman" w:cs="Times New Roman"/>
          <w:sz w:val="24"/>
          <w:szCs w:val="24"/>
        </w:rPr>
        <w:t>Colaizy</w:t>
      </w:r>
      <w:proofErr w:type="spellEnd"/>
      <w:r w:rsidRPr="00E458F9">
        <w:rPr>
          <w:rFonts w:ascii="Times New Roman" w:eastAsia="Times New Roman" w:hAnsi="Times New Roman" w:cs="Times New Roman"/>
          <w:sz w:val="24"/>
          <w:szCs w:val="24"/>
        </w:rPr>
        <w:t>, 2015</w:t>
      </w:r>
      <w:r>
        <w:rPr>
          <w:rFonts w:ascii="Times New Roman" w:hAnsi="Times New Roman" w:cs="Times New Roman"/>
          <w:sz w:val="24"/>
          <w:szCs w:val="24"/>
        </w:rPr>
        <w:t>). Since promoting and supporting breastfeeding has been an area of focus for the federal government and relevant healthcare organizations</w:t>
      </w:r>
      <w:r w:rsidRPr="009414EB">
        <w:rPr>
          <w:rFonts w:ascii="Times New Roman" w:hAnsi="Times New Roman" w:cs="Times New Roman"/>
          <w:sz w:val="24"/>
          <w:szCs w:val="24"/>
        </w:rPr>
        <w:t xml:space="preserve"> </w:t>
      </w:r>
      <w:r>
        <w:rPr>
          <w:rFonts w:ascii="Times New Roman" w:hAnsi="Times New Roman" w:cs="Times New Roman"/>
          <w:sz w:val="24"/>
          <w:szCs w:val="24"/>
        </w:rPr>
        <w:t xml:space="preserve">(Eidelman &amp; </w:t>
      </w:r>
      <w:proofErr w:type="spellStart"/>
      <w:r>
        <w:rPr>
          <w:rFonts w:ascii="Times New Roman" w:hAnsi="Times New Roman" w:cs="Times New Roman"/>
          <w:sz w:val="24"/>
          <w:szCs w:val="24"/>
        </w:rPr>
        <w:t>Schanler</w:t>
      </w:r>
      <w:proofErr w:type="spellEnd"/>
      <w:r>
        <w:rPr>
          <w:rFonts w:ascii="Times New Roman" w:hAnsi="Times New Roman" w:cs="Times New Roman"/>
          <w:sz w:val="24"/>
          <w:szCs w:val="24"/>
        </w:rPr>
        <w:t xml:space="preserve">, 2012; USDHHS, 2011; USDA, 2016), rates of breastfeeding have consistently increased over the past several decades </w:t>
      </w:r>
      <w:r w:rsidRPr="009F703F">
        <w:rPr>
          <w:rFonts w:ascii="Times New Roman" w:hAnsi="Times New Roman" w:cs="Times New Roman"/>
          <w:sz w:val="24"/>
          <w:szCs w:val="24"/>
        </w:rPr>
        <w:t>(CDC, 2020)</w:t>
      </w:r>
      <w:r>
        <w:rPr>
          <w:rFonts w:ascii="Times New Roman" w:hAnsi="Times New Roman" w:cs="Times New Roman"/>
          <w:sz w:val="24"/>
          <w:szCs w:val="24"/>
        </w:rPr>
        <w:t xml:space="preserve">. In fact, the U.S. has achieved nearly all of the breastfeeding objectives outlined in the Healthy People document (CDC, 2020). </w:t>
      </w:r>
    </w:p>
    <w:p w14:paraId="708365BE" w14:textId="77777777" w:rsidR="008B1E6F" w:rsidRDefault="008B1E6F" w:rsidP="008B1E6F">
      <w:pPr>
        <w:spacing w:after="0" w:line="480" w:lineRule="auto"/>
        <w:ind w:firstLine="720"/>
        <w:rPr>
          <w:rFonts w:ascii="Times New Roman" w:hAnsi="Times New Roman" w:cs="Times New Roman"/>
          <w:sz w:val="24"/>
          <w:szCs w:val="24"/>
          <w:shd w:val="clear" w:color="auto" w:fill="FFFFFF"/>
        </w:rPr>
      </w:pPr>
      <w:r>
        <w:rPr>
          <w:rFonts w:ascii="Times New Roman" w:hAnsi="Times New Roman" w:cs="Times New Roman"/>
          <w:sz w:val="24"/>
          <w:szCs w:val="24"/>
        </w:rPr>
        <w:t xml:space="preserve">Somewhat in parallel with the increase in breastfeeding rates, the U.S. has experienced a tremendous increase the diagnosis of </w:t>
      </w:r>
      <w:proofErr w:type="spellStart"/>
      <w:r>
        <w:rPr>
          <w:rFonts w:ascii="Times New Roman" w:hAnsi="Times New Roman" w:cs="Times New Roman"/>
          <w:sz w:val="24"/>
          <w:szCs w:val="24"/>
        </w:rPr>
        <w:t>ankylglossia</w:t>
      </w:r>
      <w:proofErr w:type="spellEnd"/>
      <w:r>
        <w:rPr>
          <w:rFonts w:ascii="Times New Roman" w:hAnsi="Times New Roman" w:cs="Times New Roman"/>
          <w:sz w:val="24"/>
          <w:szCs w:val="24"/>
        </w:rPr>
        <w:t xml:space="preserve"> (e.g., “tongue-tie”) (Walsh, Links, Boss, and </w:t>
      </w:r>
      <w:proofErr w:type="spellStart"/>
      <w:r>
        <w:rPr>
          <w:rFonts w:ascii="Times New Roman" w:hAnsi="Times New Roman" w:cs="Times New Roman"/>
          <w:sz w:val="24"/>
          <w:szCs w:val="24"/>
        </w:rPr>
        <w:t>Tunkel</w:t>
      </w:r>
      <w:proofErr w:type="spellEnd"/>
      <w:r>
        <w:rPr>
          <w:rFonts w:ascii="Times New Roman" w:hAnsi="Times New Roman" w:cs="Times New Roman"/>
          <w:sz w:val="24"/>
          <w:szCs w:val="24"/>
        </w:rPr>
        <w:t xml:space="preserve">, 2017; Wei, </w:t>
      </w:r>
      <w:proofErr w:type="spellStart"/>
      <w:r>
        <w:rPr>
          <w:rFonts w:ascii="Times New Roman" w:hAnsi="Times New Roman" w:cs="Times New Roman"/>
          <w:sz w:val="24"/>
          <w:szCs w:val="24"/>
        </w:rPr>
        <w:t>Tunkel</w:t>
      </w:r>
      <w:proofErr w:type="spellEnd"/>
      <w:r>
        <w:rPr>
          <w:rFonts w:ascii="Times New Roman" w:hAnsi="Times New Roman" w:cs="Times New Roman"/>
          <w:sz w:val="24"/>
          <w:szCs w:val="24"/>
        </w:rPr>
        <w:t xml:space="preserve">, Boss, and Walsh, 2020). For </w:t>
      </w:r>
      <w:proofErr w:type="gramStart"/>
      <w:r>
        <w:rPr>
          <w:rFonts w:ascii="Times New Roman" w:hAnsi="Times New Roman" w:cs="Times New Roman"/>
          <w:sz w:val="24"/>
          <w:szCs w:val="24"/>
        </w:rPr>
        <w:t>example</w:t>
      </w:r>
      <w:proofErr w:type="gramEnd"/>
      <w:r>
        <w:rPr>
          <w:rFonts w:ascii="Times New Roman" w:hAnsi="Times New Roman" w:cs="Times New Roman"/>
          <w:sz w:val="24"/>
          <w:szCs w:val="24"/>
        </w:rPr>
        <w:t xml:space="preserve"> from 1997 to 2012, diagnosis increased by 843% (Walsh et al, 2017), and increased by a further ~110% between 2012 and 2016 (Wei, </w:t>
      </w:r>
      <w:proofErr w:type="spellStart"/>
      <w:r>
        <w:rPr>
          <w:rFonts w:ascii="Times New Roman" w:hAnsi="Times New Roman" w:cs="Times New Roman"/>
          <w:sz w:val="24"/>
          <w:szCs w:val="24"/>
        </w:rPr>
        <w:t>Tunkel</w:t>
      </w:r>
      <w:proofErr w:type="spellEnd"/>
      <w:r>
        <w:rPr>
          <w:rFonts w:ascii="Times New Roman" w:hAnsi="Times New Roman" w:cs="Times New Roman"/>
          <w:sz w:val="24"/>
          <w:szCs w:val="24"/>
        </w:rPr>
        <w:t xml:space="preserve">, Boss, and Walsh, 2020). Because neither infant oral anatomy nor birth rates have changed during this same time period, it has been suggested that </w:t>
      </w:r>
      <w:r>
        <w:rPr>
          <w:rFonts w:ascii="Times New Roman" w:hAnsi="Times New Roman" w:cs="Times New Roman"/>
          <w:sz w:val="24"/>
          <w:szCs w:val="24"/>
          <w:shd w:val="clear" w:color="auto" w:fill="FFFFFF"/>
        </w:rPr>
        <w:t xml:space="preserve">this increase in diagnosis may be secondary to the increase in breastfeeding and the experience of latching an infant to the breast </w:t>
      </w:r>
      <w:r>
        <w:rPr>
          <w:rFonts w:ascii="Times New Roman" w:hAnsi="Times New Roman" w:cs="Times New Roman"/>
          <w:sz w:val="24"/>
          <w:szCs w:val="24"/>
        </w:rPr>
        <w:t xml:space="preserve">(Messner &amp; </w:t>
      </w:r>
      <w:proofErr w:type="spellStart"/>
      <w:r>
        <w:rPr>
          <w:rFonts w:ascii="Times New Roman" w:hAnsi="Times New Roman" w:cs="Times New Roman"/>
          <w:sz w:val="24"/>
          <w:szCs w:val="24"/>
        </w:rPr>
        <w:t>Lalakea</w:t>
      </w:r>
      <w:proofErr w:type="spellEnd"/>
      <w:r>
        <w:rPr>
          <w:rFonts w:ascii="Times New Roman" w:hAnsi="Times New Roman" w:cs="Times New Roman"/>
          <w:sz w:val="24"/>
          <w:szCs w:val="24"/>
        </w:rPr>
        <w:t>, 2000; Walsh et al, 2017). If latch is poor, it may not only result in a painful experience for the mother, but in insufficient milk transfer and an undernourished infant</w:t>
      </w:r>
      <w:r w:rsidRPr="000007A6" w:rsidDel="00F4435A">
        <w:rPr>
          <w:rFonts w:ascii="Times New Roman" w:hAnsi="Times New Roman" w:cs="Times New Roman"/>
          <w:sz w:val="24"/>
          <w:szCs w:val="24"/>
        </w:rPr>
        <w:t xml:space="preserve"> </w:t>
      </w:r>
      <w:r>
        <w:rPr>
          <w:rFonts w:ascii="Times New Roman" w:hAnsi="Times New Roman" w:cs="Times New Roman"/>
          <w:sz w:val="24"/>
          <w:szCs w:val="24"/>
        </w:rPr>
        <w:t xml:space="preserve">as well </w:t>
      </w:r>
      <w:r w:rsidRPr="000007A6">
        <w:rPr>
          <w:rFonts w:ascii="Times New Roman" w:hAnsi="Times New Roman" w:cs="Times New Roman"/>
          <w:sz w:val="24"/>
          <w:szCs w:val="24"/>
        </w:rPr>
        <w:t xml:space="preserve">(Power, </w:t>
      </w:r>
      <w:r>
        <w:rPr>
          <w:rFonts w:ascii="Times New Roman" w:hAnsi="Times New Roman" w:cs="Times New Roman"/>
          <w:sz w:val="24"/>
          <w:szCs w:val="24"/>
        </w:rPr>
        <w:t>&amp;</w:t>
      </w:r>
      <w:r w:rsidRPr="00E458F9">
        <w:rPr>
          <w:rFonts w:ascii="Times New Roman" w:hAnsi="Times New Roman" w:cs="Times New Roman"/>
          <w:sz w:val="24"/>
          <w:szCs w:val="24"/>
        </w:rPr>
        <w:t xml:space="preserve"> </w:t>
      </w:r>
      <w:r w:rsidRPr="000007A6">
        <w:rPr>
          <w:rFonts w:ascii="Times New Roman" w:hAnsi="Times New Roman" w:cs="Times New Roman"/>
          <w:sz w:val="24"/>
          <w:szCs w:val="24"/>
        </w:rPr>
        <w:t>Murphy</w:t>
      </w:r>
      <w:r>
        <w:rPr>
          <w:rFonts w:ascii="Times New Roman" w:hAnsi="Times New Roman" w:cs="Times New Roman"/>
          <w:sz w:val="24"/>
          <w:szCs w:val="24"/>
        </w:rPr>
        <w:t>,</w:t>
      </w:r>
      <w:r w:rsidRPr="000007A6">
        <w:rPr>
          <w:rFonts w:ascii="Times New Roman" w:hAnsi="Times New Roman" w:cs="Times New Roman"/>
          <w:sz w:val="24"/>
          <w:szCs w:val="24"/>
        </w:rPr>
        <w:t xml:space="preserve"> </w:t>
      </w:r>
      <w:r w:rsidRPr="009137FD">
        <w:rPr>
          <w:rFonts w:ascii="Times New Roman" w:hAnsi="Times New Roman" w:cs="Times New Roman"/>
          <w:sz w:val="24"/>
          <w:szCs w:val="24"/>
        </w:rPr>
        <w:t>2014).</w:t>
      </w:r>
      <w:r>
        <w:rPr>
          <w:rFonts w:ascii="Times New Roman" w:hAnsi="Times New Roman" w:cs="Times New Roman"/>
          <w:sz w:val="24"/>
          <w:szCs w:val="24"/>
        </w:rPr>
        <w:t xml:space="preserve"> This is important because </w:t>
      </w:r>
      <w:r>
        <w:rPr>
          <w:rFonts w:ascii="Times New Roman" w:hAnsi="Times New Roman" w:cs="Times New Roman"/>
          <w:sz w:val="24"/>
          <w:szCs w:val="24"/>
          <w:shd w:val="clear" w:color="auto" w:fill="FFFFFF"/>
        </w:rPr>
        <w:t xml:space="preserve">inadequate, insufficient, or painful latching is often provided as a reason for early weaning (Hornsby, </w:t>
      </w:r>
      <w:proofErr w:type="spellStart"/>
      <w:r>
        <w:rPr>
          <w:rFonts w:ascii="Times New Roman" w:hAnsi="Times New Roman" w:cs="Times New Roman"/>
          <w:sz w:val="24"/>
          <w:szCs w:val="24"/>
          <w:shd w:val="clear" w:color="auto" w:fill="FFFFFF"/>
        </w:rPr>
        <w:t>Gurka</w:t>
      </w:r>
      <w:proofErr w:type="spellEnd"/>
      <w:r>
        <w:rPr>
          <w:rFonts w:ascii="Times New Roman" w:hAnsi="Times New Roman" w:cs="Times New Roman"/>
          <w:sz w:val="24"/>
          <w:szCs w:val="24"/>
          <w:shd w:val="clear" w:color="auto" w:fill="FFFFFF"/>
        </w:rPr>
        <w:t>, Conaway, and</w:t>
      </w:r>
      <w:r w:rsidR="007C49AD" w:rsidRPr="007C49AD">
        <w:rPr>
          <w:rFonts w:ascii="Times New Roman" w:eastAsiaTheme="minorHAnsi"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lastRenderedPageBreak/>
        <w:t>Kellams</w:t>
      </w:r>
      <w:proofErr w:type="spellEnd"/>
      <w:r>
        <w:rPr>
          <w:rFonts w:ascii="Times New Roman" w:hAnsi="Times New Roman" w:cs="Times New Roman"/>
          <w:sz w:val="24"/>
          <w:szCs w:val="24"/>
          <w:shd w:val="clear" w:color="auto" w:fill="FFFFFF"/>
        </w:rPr>
        <w:t xml:space="preserve">, 2019; </w:t>
      </w:r>
      <w:proofErr w:type="spellStart"/>
      <w:r>
        <w:rPr>
          <w:rFonts w:ascii="Times New Roman" w:hAnsi="Times New Roman" w:cs="Times New Roman"/>
          <w:sz w:val="24"/>
          <w:szCs w:val="24"/>
          <w:shd w:val="clear" w:color="auto" w:fill="FFFFFF"/>
        </w:rPr>
        <w:t>Leurer</w:t>
      </w:r>
      <w:proofErr w:type="spellEnd"/>
      <w:r>
        <w:rPr>
          <w:rFonts w:ascii="Times New Roman" w:hAnsi="Times New Roman" w:cs="Times New Roman"/>
          <w:sz w:val="24"/>
          <w:szCs w:val="24"/>
          <w:shd w:val="clear" w:color="auto" w:fill="FFFFFF"/>
        </w:rPr>
        <w:t xml:space="preserve"> &amp; </w:t>
      </w:r>
      <w:proofErr w:type="spellStart"/>
      <w:r>
        <w:rPr>
          <w:rFonts w:ascii="Times New Roman" w:hAnsi="Times New Roman" w:cs="Times New Roman"/>
          <w:sz w:val="24"/>
          <w:szCs w:val="24"/>
          <w:shd w:val="clear" w:color="auto" w:fill="FFFFFF"/>
        </w:rPr>
        <w:t>Misskey</w:t>
      </w:r>
      <w:proofErr w:type="spellEnd"/>
      <w:r>
        <w:rPr>
          <w:rFonts w:ascii="Times New Roman" w:hAnsi="Times New Roman" w:cs="Times New Roman"/>
          <w:sz w:val="24"/>
          <w:szCs w:val="24"/>
          <w:shd w:val="clear" w:color="auto" w:fill="FFFFFF"/>
        </w:rPr>
        <w:t>, 2015)</w:t>
      </w:r>
      <w:r w:rsidRPr="000007A6">
        <w:rPr>
          <w:rFonts w:ascii="Times New Roman" w:hAnsi="Times New Roman" w:cs="Times New Roman"/>
          <w:sz w:val="24"/>
          <w:szCs w:val="24"/>
        </w:rPr>
        <w:t>.</w:t>
      </w:r>
      <w:r>
        <w:rPr>
          <w:rFonts w:ascii="Times New Roman" w:hAnsi="Times New Roman" w:cs="Times New Roman"/>
          <w:sz w:val="24"/>
          <w:szCs w:val="24"/>
        </w:rPr>
        <w:t xml:space="preserve"> It has been suggested that in infant with tongue-tie may have reduced ability to </w:t>
      </w:r>
      <w:r w:rsidRPr="00AE1309">
        <w:rPr>
          <w:rFonts w:ascii="Times New Roman" w:hAnsi="Times New Roman" w:cs="Times New Roman"/>
          <w:sz w:val="24"/>
          <w:szCs w:val="24"/>
        </w:rPr>
        <w:t xml:space="preserve">latch to the mother’s breast and may restrict the </w:t>
      </w:r>
      <w:r w:rsidRPr="000007A6">
        <w:rPr>
          <w:rFonts w:ascii="Times New Roman" w:hAnsi="Times New Roman" w:cs="Times New Roman"/>
          <w:sz w:val="24"/>
          <w:szCs w:val="24"/>
        </w:rPr>
        <w:t xml:space="preserve">tongue movement </w:t>
      </w:r>
      <w:r>
        <w:rPr>
          <w:rFonts w:ascii="Times New Roman" w:hAnsi="Times New Roman" w:cs="Times New Roman"/>
          <w:sz w:val="24"/>
          <w:szCs w:val="24"/>
        </w:rPr>
        <w:t>necessary for effective suckling</w:t>
      </w:r>
      <w:r w:rsidRPr="000007A6">
        <w:rPr>
          <w:rFonts w:ascii="Times New Roman" w:hAnsi="Times New Roman" w:cs="Times New Roman"/>
          <w:sz w:val="24"/>
          <w:szCs w:val="24"/>
        </w:rPr>
        <w:t xml:space="preserve"> </w:t>
      </w:r>
      <w:r w:rsidRPr="000007A6">
        <w:rPr>
          <w:rFonts w:ascii="Times New Roman" w:hAnsi="Times New Roman" w:cs="Times New Roman"/>
          <w:color w:val="2E2B2B"/>
          <w:sz w:val="24"/>
          <w:szCs w:val="24"/>
          <w:shd w:val="clear" w:color="auto" w:fill="FFFFFF"/>
        </w:rPr>
        <w:t>(</w:t>
      </w:r>
      <w:proofErr w:type="spellStart"/>
      <w:r w:rsidRPr="000007A6">
        <w:rPr>
          <w:rFonts w:ascii="Times New Roman" w:hAnsi="Times New Roman" w:cs="Times New Roman"/>
          <w:color w:val="2E2B2B"/>
          <w:sz w:val="24"/>
          <w:szCs w:val="24"/>
          <w:shd w:val="clear" w:color="auto" w:fill="FFFFFF"/>
        </w:rPr>
        <w:t>Ricke</w:t>
      </w:r>
      <w:proofErr w:type="spellEnd"/>
      <w:r w:rsidRPr="000007A6">
        <w:rPr>
          <w:rFonts w:ascii="Times New Roman" w:hAnsi="Times New Roman" w:cs="Times New Roman"/>
          <w:color w:val="2E2B2B"/>
          <w:sz w:val="24"/>
          <w:szCs w:val="24"/>
          <w:shd w:val="clear" w:color="auto" w:fill="FFFFFF"/>
        </w:rPr>
        <w:t xml:space="preserve">, Baker, </w:t>
      </w:r>
      <w:proofErr w:type="spellStart"/>
      <w:r w:rsidRPr="000007A6">
        <w:rPr>
          <w:rFonts w:ascii="Times New Roman" w:hAnsi="Times New Roman" w:cs="Times New Roman"/>
          <w:color w:val="2E2B2B"/>
          <w:sz w:val="24"/>
          <w:szCs w:val="24"/>
          <w:shd w:val="clear" w:color="auto" w:fill="FFFFFF"/>
        </w:rPr>
        <w:t>Madlon</w:t>
      </w:r>
      <w:proofErr w:type="spellEnd"/>
      <w:r w:rsidRPr="000007A6">
        <w:rPr>
          <w:rFonts w:ascii="Times New Roman" w:hAnsi="Times New Roman" w:cs="Times New Roman"/>
          <w:color w:val="2E2B2B"/>
          <w:sz w:val="24"/>
          <w:szCs w:val="24"/>
          <w:shd w:val="clear" w:color="auto" w:fill="FFFFFF"/>
        </w:rPr>
        <w:t xml:space="preserve">-Kay, </w:t>
      </w:r>
      <w:r>
        <w:rPr>
          <w:rFonts w:ascii="Times New Roman" w:hAnsi="Times New Roman" w:cs="Times New Roman"/>
          <w:sz w:val="24"/>
          <w:szCs w:val="24"/>
        </w:rPr>
        <w:t>&amp;</w:t>
      </w:r>
      <w:r w:rsidRPr="00E458F9">
        <w:rPr>
          <w:rFonts w:ascii="Times New Roman" w:hAnsi="Times New Roman" w:cs="Times New Roman"/>
          <w:sz w:val="24"/>
          <w:szCs w:val="24"/>
        </w:rPr>
        <w:t xml:space="preserve"> </w:t>
      </w:r>
      <w:proofErr w:type="spellStart"/>
      <w:r w:rsidRPr="000007A6">
        <w:rPr>
          <w:rFonts w:ascii="Times New Roman" w:hAnsi="Times New Roman" w:cs="Times New Roman"/>
          <w:color w:val="2E2B2B"/>
          <w:sz w:val="24"/>
          <w:szCs w:val="24"/>
          <w:shd w:val="clear" w:color="auto" w:fill="FFFFFF"/>
        </w:rPr>
        <w:t>DeFor</w:t>
      </w:r>
      <w:proofErr w:type="spellEnd"/>
      <w:r w:rsidRPr="000007A6">
        <w:rPr>
          <w:rFonts w:ascii="Times New Roman" w:hAnsi="Times New Roman" w:cs="Times New Roman"/>
          <w:color w:val="2E2B2B"/>
          <w:sz w:val="24"/>
          <w:szCs w:val="24"/>
          <w:shd w:val="clear" w:color="auto" w:fill="FFFFFF"/>
        </w:rPr>
        <w:t>, 2005).</w:t>
      </w:r>
      <w:r>
        <w:rPr>
          <w:rFonts w:ascii="Times New Roman" w:hAnsi="Times New Roman" w:cs="Times New Roman"/>
          <w:color w:val="2E2B2B"/>
          <w:sz w:val="24"/>
          <w:szCs w:val="24"/>
          <w:shd w:val="clear" w:color="auto" w:fill="FFFFFF"/>
        </w:rPr>
        <w:t xml:space="preserve"> </w:t>
      </w:r>
      <w:r>
        <w:rPr>
          <w:rFonts w:ascii="Times New Roman" w:hAnsi="Times New Roman" w:cs="Times New Roman"/>
          <w:sz w:val="24"/>
          <w:szCs w:val="24"/>
          <w:shd w:val="clear" w:color="auto" w:fill="FFFFFF"/>
        </w:rPr>
        <w:t>There are</w:t>
      </w:r>
      <w:r w:rsidRPr="00AE1309">
        <w:rPr>
          <w:rFonts w:ascii="Times New Roman" w:hAnsi="Times New Roman" w:cs="Times New Roman"/>
          <w:sz w:val="24"/>
          <w:szCs w:val="24"/>
          <w:shd w:val="clear" w:color="auto" w:fill="FFFFFF"/>
        </w:rPr>
        <w:t xml:space="preserve"> three tethered oral tissues that may be involved in latching </w:t>
      </w:r>
      <w:r>
        <w:rPr>
          <w:rFonts w:ascii="Times New Roman" w:hAnsi="Times New Roman" w:cs="Times New Roman"/>
          <w:sz w:val="24"/>
          <w:szCs w:val="24"/>
          <w:shd w:val="clear" w:color="auto" w:fill="FFFFFF"/>
        </w:rPr>
        <w:t>difficulties (Merritt, 2019), which</w:t>
      </w:r>
      <w:r w:rsidRPr="00AE1309">
        <w:rPr>
          <w:rFonts w:ascii="Times New Roman" w:hAnsi="Times New Roman" w:cs="Times New Roman"/>
          <w:sz w:val="24"/>
          <w:szCs w:val="24"/>
          <w:shd w:val="clear" w:color="auto" w:fill="FFFFFF"/>
        </w:rPr>
        <w:t xml:space="preserve"> include the lingual, labial, and buccal (or lateral) frenum</w:t>
      </w:r>
      <w:r>
        <w:rPr>
          <w:rFonts w:ascii="Times New Roman" w:hAnsi="Times New Roman" w:cs="Times New Roman"/>
          <w:sz w:val="24"/>
          <w:szCs w:val="24"/>
          <w:shd w:val="clear" w:color="auto" w:fill="FFFFFF"/>
        </w:rPr>
        <w:t xml:space="preserve"> (though the latter is somewhat more controversial) (</w:t>
      </w:r>
      <w:r>
        <w:rPr>
          <w:rFonts w:ascii="Times New Roman" w:hAnsi="Times New Roman" w:cs="Times New Roman"/>
          <w:sz w:val="24"/>
          <w:szCs w:val="24"/>
        </w:rPr>
        <w:t xml:space="preserve">Messner &amp; </w:t>
      </w:r>
      <w:proofErr w:type="spellStart"/>
      <w:r>
        <w:rPr>
          <w:rFonts w:ascii="Times New Roman" w:hAnsi="Times New Roman" w:cs="Times New Roman"/>
          <w:sz w:val="24"/>
          <w:szCs w:val="24"/>
        </w:rPr>
        <w:t>Lalakea</w:t>
      </w:r>
      <w:proofErr w:type="spellEnd"/>
      <w:r>
        <w:rPr>
          <w:rFonts w:ascii="Times New Roman" w:hAnsi="Times New Roman" w:cs="Times New Roman"/>
          <w:sz w:val="24"/>
          <w:szCs w:val="24"/>
        </w:rPr>
        <w:t>, 2000)</w:t>
      </w:r>
      <w:r w:rsidRPr="00AE1309">
        <w:rPr>
          <w:rFonts w:ascii="Times New Roman" w:hAnsi="Times New Roman" w:cs="Times New Roman"/>
          <w:sz w:val="24"/>
          <w:szCs w:val="24"/>
          <w:shd w:val="clear" w:color="auto" w:fill="FFFFFF"/>
        </w:rPr>
        <w:t>. Often, issues with any of these are included in the catch-all term ‘tongue-tie’.</w:t>
      </w:r>
      <w:r w:rsidRPr="003D2C86">
        <w:rPr>
          <w:rFonts w:ascii="Times New Roman" w:hAnsi="Times New Roman" w:cs="Times New Roman"/>
          <w:sz w:val="24"/>
          <w:szCs w:val="24"/>
        </w:rPr>
        <w:t xml:space="preserve"> </w:t>
      </w:r>
      <w:r>
        <w:rPr>
          <w:rFonts w:ascii="Times New Roman" w:hAnsi="Times New Roman" w:cs="Times New Roman"/>
          <w:sz w:val="24"/>
          <w:szCs w:val="24"/>
        </w:rPr>
        <w:t>Despite limited evidence supporting the association between breastfeeding and tongue-tie, it is commonly accepted as fact by the general public (Wei et al., 2020), and m</w:t>
      </w:r>
      <w:r>
        <w:rPr>
          <w:rFonts w:ascii="Times New Roman" w:hAnsi="Times New Roman" w:cs="Times New Roman"/>
          <w:sz w:val="24"/>
          <w:szCs w:val="24"/>
          <w:shd w:val="clear" w:color="auto" w:fill="FFFFFF"/>
        </w:rPr>
        <w:t xml:space="preserve">others seeking assistance with unresolved latching issues may partially explain the increase observed in diagnosis of issues with tethered oral tissues (Walsh, Links, Boss, and </w:t>
      </w:r>
      <w:proofErr w:type="spellStart"/>
      <w:r>
        <w:rPr>
          <w:rFonts w:ascii="Times New Roman" w:hAnsi="Times New Roman" w:cs="Times New Roman"/>
          <w:sz w:val="24"/>
          <w:szCs w:val="24"/>
          <w:shd w:val="clear" w:color="auto" w:fill="FFFFFF"/>
        </w:rPr>
        <w:t>Tunkel</w:t>
      </w:r>
      <w:proofErr w:type="spellEnd"/>
      <w:r>
        <w:rPr>
          <w:rFonts w:ascii="Times New Roman" w:hAnsi="Times New Roman" w:cs="Times New Roman"/>
          <w:sz w:val="24"/>
          <w:szCs w:val="24"/>
          <w:shd w:val="clear" w:color="auto" w:fill="FFFFFF"/>
        </w:rPr>
        <w:t>, 2017).</w:t>
      </w:r>
    </w:p>
    <w:p w14:paraId="7BE31D2F" w14:textId="77777777" w:rsidR="00CB3A4A" w:rsidRDefault="00B87ECE" w:rsidP="00CB3A4A">
      <w:pPr>
        <w:spacing w:after="0" w:line="480" w:lineRule="auto"/>
        <w:ind w:firstLine="720"/>
        <w:rPr>
          <w:rFonts w:ascii="Times New Roman" w:hAnsi="Times New Roman" w:cs="Times New Roman"/>
          <w:sz w:val="24"/>
          <w:szCs w:val="24"/>
          <w:shd w:val="clear" w:color="auto" w:fill="FFFFFF"/>
        </w:rPr>
      </w:pPr>
      <w:r>
        <w:rPr>
          <w:rFonts w:ascii="Times New Roman" w:hAnsi="Times New Roman" w:cs="Times New Roman"/>
          <w:sz w:val="24"/>
          <w:szCs w:val="24"/>
        </w:rPr>
        <w:t xml:space="preserve">While not particularly meaningful on its own, the increased diagnosis is of somewhat greater interest when considering one of its potential treatments, that of lingual frenotomy or “clipping” or “releasing” of the tongue-tie. The rates of lingual frenotomy increased by 866% between 1997 and 2012, and by an additional 52.8% between 2012 and 2016 (Walsh et al, 2017; Wei et al, 2020). It is thought that </w:t>
      </w:r>
      <w:r>
        <w:rPr>
          <w:rFonts w:ascii="Times New Roman" w:hAnsi="Times New Roman" w:cs="Times New Roman"/>
          <w:sz w:val="24"/>
          <w:szCs w:val="24"/>
          <w:shd w:val="clear" w:color="auto" w:fill="FFFFFF"/>
        </w:rPr>
        <w:t xml:space="preserve">some of the increase in frenulum-clipping procedures in recent years is a result of practitioners trying to resolve the issue with pain and poor latch (Walsh, Links, Boss, and </w:t>
      </w:r>
      <w:proofErr w:type="spellStart"/>
      <w:r>
        <w:rPr>
          <w:rFonts w:ascii="Times New Roman" w:hAnsi="Times New Roman" w:cs="Times New Roman"/>
          <w:sz w:val="24"/>
          <w:szCs w:val="24"/>
          <w:shd w:val="clear" w:color="auto" w:fill="FFFFFF"/>
        </w:rPr>
        <w:t>Tunkel</w:t>
      </w:r>
      <w:proofErr w:type="spellEnd"/>
      <w:r>
        <w:rPr>
          <w:rFonts w:ascii="Times New Roman" w:hAnsi="Times New Roman" w:cs="Times New Roman"/>
          <w:sz w:val="24"/>
          <w:szCs w:val="24"/>
          <w:shd w:val="clear" w:color="auto" w:fill="FFFFFF"/>
        </w:rPr>
        <w:t xml:space="preserve">, 2017). Interestingly, this increased medical intervention has occurred in the absence of a solid body of research supporting the practice (Walsh &amp; </w:t>
      </w:r>
      <w:proofErr w:type="spellStart"/>
      <w:r>
        <w:rPr>
          <w:rFonts w:ascii="Times New Roman" w:hAnsi="Times New Roman" w:cs="Times New Roman"/>
          <w:sz w:val="24"/>
          <w:szCs w:val="24"/>
          <w:shd w:val="clear" w:color="auto" w:fill="FFFFFF"/>
        </w:rPr>
        <w:t>Tunkel</w:t>
      </w:r>
      <w:proofErr w:type="spellEnd"/>
      <w:r>
        <w:rPr>
          <w:rFonts w:ascii="Times New Roman" w:hAnsi="Times New Roman" w:cs="Times New Roman"/>
          <w:sz w:val="24"/>
          <w:szCs w:val="24"/>
          <w:shd w:val="clear" w:color="auto" w:fill="FFFFFF"/>
        </w:rPr>
        <w:t xml:space="preserve">, 2018). </w:t>
      </w:r>
      <w:r>
        <w:rPr>
          <w:rFonts w:ascii="Times New Roman" w:hAnsi="Times New Roman" w:cs="Times New Roman"/>
          <w:sz w:val="24"/>
          <w:szCs w:val="24"/>
        </w:rPr>
        <w:t>Despite the established increase in frequency of tissue clipping, t</w:t>
      </w:r>
      <w:r>
        <w:rPr>
          <w:rFonts w:ascii="Times New Roman" w:hAnsi="Times New Roman" w:cs="Times New Roman"/>
          <w:sz w:val="24"/>
          <w:szCs w:val="24"/>
          <w:shd w:val="clear" w:color="auto" w:fill="FFFFFF"/>
        </w:rPr>
        <w:t>here is limited current clinical consensus regarding the effectiveness of this procedure (</w:t>
      </w:r>
      <w:r w:rsidRPr="00523A07">
        <w:rPr>
          <w:rFonts w:ascii="Times New Roman" w:hAnsi="Times New Roman" w:cs="Times New Roman"/>
          <w:color w:val="2E2B2B"/>
          <w:sz w:val="24"/>
          <w:szCs w:val="24"/>
          <w:shd w:val="clear" w:color="auto" w:fill="FFFFFF"/>
        </w:rPr>
        <w:t>Messner</w:t>
      </w:r>
      <w:r>
        <w:rPr>
          <w:rFonts w:ascii="Times New Roman" w:hAnsi="Times New Roman" w:cs="Times New Roman"/>
          <w:color w:val="2E2B2B"/>
          <w:sz w:val="24"/>
          <w:szCs w:val="24"/>
          <w:shd w:val="clear" w:color="auto" w:fill="FFFFFF"/>
        </w:rPr>
        <w:t>, et.al, 2020</w:t>
      </w:r>
      <w:r>
        <w:rPr>
          <w:rFonts w:ascii="Times New Roman" w:hAnsi="Times New Roman" w:cs="Times New Roman"/>
          <w:sz w:val="24"/>
          <w:szCs w:val="24"/>
          <w:shd w:val="clear" w:color="auto" w:fill="FFFFFF"/>
        </w:rPr>
        <w:t xml:space="preserve">). In the absence of professional guidance, research indicates that the increase in this diagnosis and performance of tissue clipping may be partially driven by the maternal consumer, in response to </w:t>
      </w:r>
      <w:r>
        <w:rPr>
          <w:rFonts w:ascii="Times New Roman" w:hAnsi="Times New Roman" w:cs="Times New Roman"/>
          <w:sz w:val="24"/>
          <w:szCs w:val="24"/>
        </w:rPr>
        <w:t xml:space="preserve">learning about </w:t>
      </w:r>
      <w:r w:rsidR="00CB3A4A">
        <w:rPr>
          <w:rFonts w:ascii="Times New Roman" w:hAnsi="Times New Roman" w:cs="Times New Roman"/>
          <w:sz w:val="24"/>
          <w:szCs w:val="24"/>
        </w:rPr>
        <w:lastRenderedPageBreak/>
        <w:t xml:space="preserve">the procedure from lactation professionals (Messner &amp; </w:t>
      </w:r>
      <w:proofErr w:type="spellStart"/>
      <w:r w:rsidR="00CB3A4A">
        <w:rPr>
          <w:rFonts w:ascii="Times New Roman" w:hAnsi="Times New Roman" w:cs="Times New Roman"/>
          <w:sz w:val="24"/>
          <w:szCs w:val="24"/>
        </w:rPr>
        <w:t>Lalakea</w:t>
      </w:r>
      <w:proofErr w:type="spellEnd"/>
      <w:r w:rsidR="00CB3A4A">
        <w:rPr>
          <w:rFonts w:ascii="Times New Roman" w:hAnsi="Times New Roman" w:cs="Times New Roman"/>
          <w:sz w:val="24"/>
          <w:szCs w:val="24"/>
        </w:rPr>
        <w:t>, 2000) and from social media (</w:t>
      </w:r>
      <w:r w:rsidR="00CB3A4A" w:rsidRPr="00523A07">
        <w:rPr>
          <w:rFonts w:ascii="Times New Roman" w:hAnsi="Times New Roman" w:cs="Times New Roman"/>
          <w:color w:val="2E2B2B"/>
          <w:sz w:val="24"/>
          <w:szCs w:val="24"/>
          <w:shd w:val="clear" w:color="auto" w:fill="FFFFFF"/>
        </w:rPr>
        <w:t xml:space="preserve">Messner, Walsh, Rosenfeld, Schwartz, </w:t>
      </w:r>
      <w:proofErr w:type="spellStart"/>
      <w:r w:rsidR="00CB3A4A" w:rsidRPr="00523A07">
        <w:rPr>
          <w:rFonts w:ascii="Times New Roman" w:hAnsi="Times New Roman" w:cs="Times New Roman"/>
          <w:color w:val="2E2B2B"/>
          <w:sz w:val="24"/>
          <w:szCs w:val="24"/>
          <w:shd w:val="clear" w:color="auto" w:fill="FFFFFF"/>
        </w:rPr>
        <w:t>Ishman</w:t>
      </w:r>
      <w:proofErr w:type="spellEnd"/>
      <w:r w:rsidR="00CB3A4A" w:rsidRPr="00523A07">
        <w:rPr>
          <w:rFonts w:ascii="Times New Roman" w:hAnsi="Times New Roman" w:cs="Times New Roman"/>
          <w:color w:val="2E2B2B"/>
          <w:sz w:val="24"/>
          <w:szCs w:val="24"/>
          <w:shd w:val="clear" w:color="auto" w:fill="FFFFFF"/>
        </w:rPr>
        <w:t xml:space="preserve">, </w:t>
      </w:r>
      <w:proofErr w:type="spellStart"/>
      <w:r w:rsidR="00CB3A4A" w:rsidRPr="00523A07">
        <w:rPr>
          <w:rFonts w:ascii="Times New Roman" w:hAnsi="Times New Roman" w:cs="Times New Roman"/>
          <w:color w:val="2E2B2B"/>
          <w:sz w:val="24"/>
          <w:szCs w:val="24"/>
          <w:shd w:val="clear" w:color="auto" w:fill="FFFFFF"/>
        </w:rPr>
        <w:t>Baldassari</w:t>
      </w:r>
      <w:proofErr w:type="spellEnd"/>
      <w:r w:rsidR="00CB3A4A" w:rsidRPr="00523A07">
        <w:rPr>
          <w:rFonts w:ascii="Times New Roman" w:hAnsi="Times New Roman" w:cs="Times New Roman"/>
          <w:color w:val="2E2B2B"/>
          <w:sz w:val="24"/>
          <w:szCs w:val="24"/>
          <w:shd w:val="clear" w:color="auto" w:fill="FFFFFF"/>
        </w:rPr>
        <w:t xml:space="preserve">, </w:t>
      </w:r>
      <w:proofErr w:type="spellStart"/>
      <w:r w:rsidR="00CB3A4A" w:rsidRPr="00523A07">
        <w:rPr>
          <w:rFonts w:ascii="Times New Roman" w:hAnsi="Times New Roman" w:cs="Times New Roman"/>
          <w:color w:val="2E2B2B"/>
          <w:sz w:val="24"/>
          <w:szCs w:val="24"/>
          <w:shd w:val="clear" w:color="auto" w:fill="FFFFFF"/>
        </w:rPr>
        <w:t>Brietzke</w:t>
      </w:r>
      <w:proofErr w:type="spellEnd"/>
      <w:r w:rsidR="00CB3A4A" w:rsidRPr="00523A07">
        <w:rPr>
          <w:rFonts w:ascii="Times New Roman" w:hAnsi="Times New Roman" w:cs="Times New Roman"/>
          <w:color w:val="2E2B2B"/>
          <w:sz w:val="24"/>
          <w:szCs w:val="24"/>
          <w:shd w:val="clear" w:color="auto" w:fill="FFFFFF"/>
        </w:rPr>
        <w:t xml:space="preserve">, Darrow, Goldstein, Levi, </w:t>
      </w:r>
      <w:r w:rsidR="00CB3A4A" w:rsidRPr="001C6776">
        <w:rPr>
          <w:rFonts w:ascii="Times New Roman" w:hAnsi="Times New Roman" w:cs="Times New Roman"/>
          <w:sz w:val="24"/>
          <w:szCs w:val="24"/>
        </w:rPr>
        <w:t xml:space="preserve">Meyer, Parikh, Simons, Wohl, Lambie, </w:t>
      </w:r>
      <w:r w:rsidR="00CB3A4A">
        <w:rPr>
          <w:rFonts w:ascii="Times New Roman" w:hAnsi="Times New Roman" w:cs="Times New Roman"/>
          <w:sz w:val="24"/>
          <w:szCs w:val="24"/>
        </w:rPr>
        <w:t xml:space="preserve">&amp; </w:t>
      </w:r>
      <w:r w:rsidR="00CB3A4A" w:rsidRPr="001C6776">
        <w:rPr>
          <w:rFonts w:ascii="Times New Roman" w:hAnsi="Times New Roman" w:cs="Times New Roman"/>
          <w:sz w:val="24"/>
          <w:szCs w:val="24"/>
        </w:rPr>
        <w:t>Satterfield</w:t>
      </w:r>
      <w:r w:rsidR="00CB3A4A">
        <w:rPr>
          <w:rFonts w:ascii="Times New Roman" w:hAnsi="Times New Roman" w:cs="Times New Roman"/>
          <w:color w:val="2E2B2B"/>
          <w:sz w:val="24"/>
          <w:szCs w:val="24"/>
          <w:shd w:val="clear" w:color="auto" w:fill="FFFFFF"/>
        </w:rPr>
        <w:t>, 2020</w:t>
      </w:r>
      <w:r w:rsidR="00CB3A4A" w:rsidRPr="006126E1">
        <w:rPr>
          <w:rFonts w:ascii="Times New Roman" w:hAnsi="Times New Roman" w:cs="Times New Roman"/>
          <w:sz w:val="24"/>
          <w:szCs w:val="24"/>
        </w:rPr>
        <w:t xml:space="preserve">; Wei et al 2020; </w:t>
      </w:r>
      <w:r w:rsidR="00CB3A4A">
        <w:rPr>
          <w:rFonts w:ascii="Times New Roman" w:hAnsi="Times New Roman" w:cs="Times New Roman"/>
          <w:sz w:val="24"/>
          <w:szCs w:val="24"/>
          <w:shd w:val="clear" w:color="auto" w:fill="FFFFFF"/>
        </w:rPr>
        <w:t xml:space="preserve">Walsh, Links, Boss, and </w:t>
      </w:r>
      <w:proofErr w:type="spellStart"/>
      <w:r w:rsidR="00CB3A4A">
        <w:rPr>
          <w:rFonts w:ascii="Times New Roman" w:hAnsi="Times New Roman" w:cs="Times New Roman"/>
          <w:sz w:val="24"/>
          <w:szCs w:val="24"/>
          <w:shd w:val="clear" w:color="auto" w:fill="FFFFFF"/>
        </w:rPr>
        <w:t>Tunkel</w:t>
      </w:r>
      <w:proofErr w:type="spellEnd"/>
      <w:r w:rsidR="00CB3A4A">
        <w:rPr>
          <w:rFonts w:ascii="Times New Roman" w:hAnsi="Times New Roman" w:cs="Times New Roman"/>
          <w:sz w:val="24"/>
          <w:szCs w:val="24"/>
          <w:shd w:val="clear" w:color="auto" w:fill="FFFFFF"/>
        </w:rPr>
        <w:t xml:space="preserve">, 2017). The increase in consumer interest in this topic is further supported by the work of Aaronson and </w:t>
      </w:r>
      <w:proofErr w:type="spellStart"/>
      <w:r w:rsidR="00CB3A4A">
        <w:rPr>
          <w:rFonts w:ascii="Times New Roman" w:hAnsi="Times New Roman" w:cs="Times New Roman"/>
          <w:sz w:val="24"/>
          <w:szCs w:val="24"/>
          <w:shd w:val="clear" w:color="auto" w:fill="FFFFFF"/>
        </w:rPr>
        <w:t>colleages</w:t>
      </w:r>
      <w:proofErr w:type="spellEnd"/>
      <w:r w:rsidR="00CB3A4A">
        <w:rPr>
          <w:rFonts w:ascii="Times New Roman" w:hAnsi="Times New Roman" w:cs="Times New Roman"/>
          <w:sz w:val="24"/>
          <w:szCs w:val="24"/>
          <w:shd w:val="clear" w:color="auto" w:fill="FFFFFF"/>
        </w:rPr>
        <w:t>, who documented an ~25% increase in internet searches, from 2012 to 2017, using terms related to tongue tie (</w:t>
      </w:r>
      <w:r w:rsidR="00CB3A4A" w:rsidRPr="006126E1">
        <w:rPr>
          <w:rFonts w:ascii="Times New Roman" w:hAnsi="Times New Roman" w:cs="Times New Roman"/>
          <w:sz w:val="24"/>
          <w:szCs w:val="24"/>
          <w:shd w:val="clear" w:color="auto" w:fill="FFFFFF"/>
        </w:rPr>
        <w:t xml:space="preserve">Aaronson, Castano, Simons, </w:t>
      </w:r>
      <w:r w:rsidR="00CB3A4A">
        <w:rPr>
          <w:rFonts w:ascii="Times New Roman" w:hAnsi="Times New Roman" w:cs="Times New Roman"/>
          <w:sz w:val="24"/>
          <w:szCs w:val="24"/>
          <w:shd w:val="clear" w:color="auto" w:fill="FFFFFF"/>
        </w:rPr>
        <w:t xml:space="preserve">&amp; </w:t>
      </w:r>
      <w:proofErr w:type="spellStart"/>
      <w:r w:rsidR="00CB3A4A" w:rsidRPr="006126E1">
        <w:rPr>
          <w:rFonts w:ascii="Times New Roman" w:hAnsi="Times New Roman" w:cs="Times New Roman"/>
          <w:sz w:val="24"/>
          <w:szCs w:val="24"/>
          <w:shd w:val="clear" w:color="auto" w:fill="FFFFFF"/>
        </w:rPr>
        <w:t>Jabbour</w:t>
      </w:r>
      <w:proofErr w:type="spellEnd"/>
      <w:r w:rsidR="00CB3A4A" w:rsidRPr="006126E1">
        <w:rPr>
          <w:rFonts w:ascii="Times New Roman" w:hAnsi="Times New Roman" w:cs="Times New Roman"/>
          <w:sz w:val="24"/>
          <w:szCs w:val="24"/>
          <w:shd w:val="clear" w:color="auto" w:fill="FFFFFF"/>
        </w:rPr>
        <w:t>, 2018).</w:t>
      </w:r>
    </w:p>
    <w:p w14:paraId="52E39B52" w14:textId="77777777" w:rsidR="00CB3A4A" w:rsidRDefault="00CB3A4A" w:rsidP="00CB3A4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Despite this demonstrated increase in consumer interest, and in diagnosis and surgical treatment, there has been limited direct exploration of this concept among mothers experiencing concerns with tethered oral tissue management( </w:t>
      </w:r>
      <w:proofErr w:type="spellStart"/>
      <w:r>
        <w:rPr>
          <w:rFonts w:ascii="Times New Roman" w:hAnsi="Times New Roman" w:cs="Times New Roman"/>
          <w:sz w:val="24"/>
          <w:szCs w:val="24"/>
        </w:rPr>
        <w:t>Illing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Minnee</w:t>
      </w:r>
      <w:proofErr w:type="spellEnd"/>
      <w:r>
        <w:rPr>
          <w:rFonts w:ascii="Times New Roman" w:hAnsi="Times New Roman" w:cs="Times New Roman"/>
          <w:sz w:val="24"/>
          <w:szCs w:val="24"/>
        </w:rPr>
        <w:t xml:space="preserve">, Wheeler &amp; </w:t>
      </w:r>
      <w:proofErr w:type="spellStart"/>
      <w:r>
        <w:rPr>
          <w:rFonts w:ascii="Times New Roman" w:hAnsi="Times New Roman" w:cs="Times New Roman"/>
          <w:sz w:val="24"/>
          <w:szCs w:val="24"/>
        </w:rPr>
        <w:t>Illing</w:t>
      </w:r>
      <w:proofErr w:type="spellEnd"/>
      <w:r>
        <w:rPr>
          <w:rFonts w:ascii="Times New Roman" w:hAnsi="Times New Roman" w:cs="Times New Roman"/>
          <w:sz w:val="24"/>
          <w:szCs w:val="24"/>
        </w:rPr>
        <w:t xml:space="preserve">, 2019). </w:t>
      </w:r>
    </w:p>
    <w:p w14:paraId="00CA6D63" w14:textId="77777777" w:rsidR="00930192" w:rsidRPr="00575833" w:rsidRDefault="00930192" w:rsidP="0093019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Given evidence of their potential role in the increase in diagnosis and surgical treatment of “tongue-tie”, and to support the call for shared decision-making between parent and practitioner regarding the release of these tethered oral tissues (Messner &amp; </w:t>
      </w:r>
      <w:proofErr w:type="spellStart"/>
      <w:r>
        <w:rPr>
          <w:rFonts w:ascii="Times New Roman" w:hAnsi="Times New Roman" w:cs="Times New Roman"/>
          <w:sz w:val="24"/>
          <w:szCs w:val="24"/>
        </w:rPr>
        <w:t>Lalakea</w:t>
      </w:r>
      <w:proofErr w:type="spellEnd"/>
      <w:r>
        <w:rPr>
          <w:rFonts w:ascii="Times New Roman" w:hAnsi="Times New Roman" w:cs="Times New Roman"/>
          <w:sz w:val="24"/>
          <w:szCs w:val="24"/>
        </w:rPr>
        <w:t>, 2000) it is critical to understand more about the maternal experience. Therefore, the aims for this project were to describe maternal perspectives on 1) where they got information about the relationship between breastfeeding and tethered oral tissue anomalies (e.g., “tongue-tie”); 2) which professions provided referrals for surgical intervention; 3) which profession(s) performed the surgical intervention(s); 4) their confidence in identifying which tissue or tissues were released; 5) their perceived level of involvement in decision-making and agreement with the procedure; and 6) their perceived pain before and after surgical release.</w:t>
      </w:r>
    </w:p>
    <w:p w14:paraId="70D32536" w14:textId="77777777" w:rsidR="007C49AD" w:rsidRPr="005A0EEA" w:rsidRDefault="007C49AD" w:rsidP="005A0EEA">
      <w:pPr>
        <w:pStyle w:val="Heading2"/>
        <w:jc w:val="center"/>
        <w:rPr>
          <w:rFonts w:ascii="Times New Roman" w:eastAsiaTheme="minorHAnsi" w:hAnsi="Times New Roman" w:cs="Times New Roman"/>
          <w:b/>
          <w:color w:val="auto"/>
          <w:sz w:val="24"/>
          <w:szCs w:val="24"/>
        </w:rPr>
      </w:pPr>
      <w:bookmarkStart w:id="36" w:name="_Toc60587556"/>
      <w:r w:rsidRPr="005A0EEA">
        <w:rPr>
          <w:rFonts w:ascii="Times New Roman" w:eastAsiaTheme="minorHAnsi" w:hAnsi="Times New Roman" w:cs="Times New Roman"/>
          <w:b/>
          <w:color w:val="auto"/>
          <w:sz w:val="24"/>
          <w:szCs w:val="24"/>
        </w:rPr>
        <w:t>Methods</w:t>
      </w:r>
      <w:bookmarkEnd w:id="36"/>
    </w:p>
    <w:p w14:paraId="6F4775F0" w14:textId="77777777" w:rsidR="007C49AD" w:rsidRPr="005A0EEA" w:rsidRDefault="007C49AD" w:rsidP="00BF359F">
      <w:pPr>
        <w:pStyle w:val="Heading3"/>
        <w:spacing w:after="120"/>
        <w:rPr>
          <w:rFonts w:ascii="Times New Roman" w:eastAsiaTheme="minorHAnsi" w:hAnsi="Times New Roman" w:cs="Times New Roman"/>
          <w:b/>
          <w:i/>
          <w:color w:val="auto"/>
        </w:rPr>
      </w:pPr>
      <w:bookmarkStart w:id="37" w:name="_Toc60587557"/>
      <w:bookmarkStart w:id="38" w:name="_Hlk60580145"/>
      <w:r w:rsidRPr="005A0EEA">
        <w:rPr>
          <w:rFonts w:ascii="Times New Roman" w:eastAsiaTheme="minorHAnsi" w:hAnsi="Times New Roman" w:cs="Times New Roman"/>
          <w:b/>
          <w:i/>
          <w:color w:val="auto"/>
        </w:rPr>
        <w:t>Research Design</w:t>
      </w:r>
      <w:bookmarkEnd w:id="37"/>
    </w:p>
    <w:bookmarkEnd w:id="38"/>
    <w:p w14:paraId="23845E2B" w14:textId="77777777" w:rsidR="008A282A" w:rsidRDefault="008A282A" w:rsidP="008A282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cross-sectional, observational study design was used to collect data via online survey. This study was approved by the University of Tennessee, Knoxville Institutional Review Board prior to implementation. </w:t>
      </w:r>
    </w:p>
    <w:p w14:paraId="281D5357" w14:textId="77777777" w:rsidR="005A0EEA" w:rsidRPr="005A0EEA" w:rsidRDefault="005A0EEA" w:rsidP="00BF359F">
      <w:pPr>
        <w:pStyle w:val="Heading3"/>
        <w:spacing w:after="120"/>
        <w:rPr>
          <w:rFonts w:ascii="Times New Roman" w:eastAsiaTheme="minorHAnsi" w:hAnsi="Times New Roman" w:cs="Times New Roman"/>
          <w:b/>
          <w:i/>
          <w:color w:val="auto"/>
        </w:rPr>
      </w:pPr>
      <w:bookmarkStart w:id="39" w:name="_Toc60587558"/>
      <w:r>
        <w:rPr>
          <w:rFonts w:ascii="Times New Roman" w:eastAsiaTheme="minorHAnsi" w:hAnsi="Times New Roman" w:cs="Times New Roman"/>
          <w:b/>
          <w:i/>
          <w:color w:val="auto"/>
        </w:rPr>
        <w:lastRenderedPageBreak/>
        <w:t>Survey Instrument</w:t>
      </w:r>
      <w:bookmarkEnd w:id="39"/>
    </w:p>
    <w:p w14:paraId="08130188" w14:textId="55DC7A87" w:rsidR="007C49AD" w:rsidRPr="007C49AD" w:rsidRDefault="00E656B8" w:rsidP="005A0EEA">
      <w:pPr>
        <w:spacing w:after="0" w:line="480" w:lineRule="auto"/>
        <w:ind w:firstLine="720"/>
        <w:rPr>
          <w:rFonts w:ascii="Times New Roman" w:eastAsiaTheme="minorHAnsi" w:hAnsi="Times New Roman" w:cs="Times New Roman"/>
          <w:sz w:val="24"/>
          <w:szCs w:val="24"/>
        </w:rPr>
      </w:pPr>
      <w:r w:rsidRPr="00E656B8">
        <w:rPr>
          <w:rFonts w:ascii="Times New Roman" w:eastAsiaTheme="minorHAnsi" w:hAnsi="Times New Roman" w:cs="Times New Roman"/>
          <w:sz w:val="24"/>
          <w:szCs w:val="24"/>
        </w:rPr>
        <w:t>The survey gathered maternal demographic information, as well as how they learned about tongue-tie, who referred them for the procedure, who conducted the procedure, as well as pain experienced before and after the procedure. Mothers were also asked to identify which tissue or tissues was/were clipped and to assist with this, they were shown three drawings, each highlighting one of the three possible tissues</w:t>
      </w:r>
      <w:r w:rsidR="00967022">
        <w:rPr>
          <w:rFonts w:ascii="Times New Roman" w:eastAsiaTheme="minorHAnsi" w:hAnsi="Times New Roman" w:cs="Times New Roman"/>
          <w:sz w:val="24"/>
          <w:szCs w:val="24"/>
        </w:rPr>
        <w:t xml:space="preserve">. </w:t>
      </w:r>
      <w:r w:rsidRPr="00E656B8">
        <w:rPr>
          <w:rFonts w:ascii="Times New Roman" w:eastAsiaTheme="minorHAnsi" w:hAnsi="Times New Roman" w:cs="Times New Roman"/>
          <w:sz w:val="24"/>
          <w:szCs w:val="24"/>
        </w:rPr>
        <w:t xml:space="preserve">After responding to each image, mothers were asked to indicate how confident they were in their </w:t>
      </w:r>
      <w:proofErr w:type="spellStart"/>
      <w:r w:rsidRPr="00E656B8">
        <w:rPr>
          <w:rFonts w:ascii="Times New Roman" w:eastAsiaTheme="minorHAnsi" w:hAnsi="Times New Roman" w:cs="Times New Roman"/>
          <w:sz w:val="24"/>
          <w:szCs w:val="24"/>
        </w:rPr>
        <w:t>idenfication</w:t>
      </w:r>
      <w:proofErr w:type="spellEnd"/>
      <w:r w:rsidRPr="00E656B8">
        <w:rPr>
          <w:rFonts w:ascii="Times New Roman" w:eastAsiaTheme="minorHAnsi" w:hAnsi="Times New Roman" w:cs="Times New Roman"/>
          <w:sz w:val="24"/>
          <w:szCs w:val="24"/>
        </w:rPr>
        <w:t xml:space="preserve"> of the tissue (5 point scale, from “very confident” to “not confident at all”). Mothers were also asked how involved they were in the decision to release the tissue(s) (5 point scale, from “very involved” to “not involved at all”), how much they agreed or disagreed with the decision to have the procedure performed (5 point scale, from “strongly agree” to “strongly disagree”), and where the procedure took place. To assess nipple pain, mothers were asked to retroactively rate their pain, one-week prior to, one- week post-, and one- month post-</w:t>
      </w:r>
      <w:proofErr w:type="spellStart"/>
      <w:r w:rsidRPr="00E656B8">
        <w:rPr>
          <w:rFonts w:ascii="Times New Roman" w:eastAsiaTheme="minorHAnsi" w:hAnsi="Times New Roman" w:cs="Times New Roman"/>
          <w:sz w:val="24"/>
          <w:szCs w:val="24"/>
        </w:rPr>
        <w:t>procudure</w:t>
      </w:r>
      <w:proofErr w:type="spellEnd"/>
      <w:r w:rsidRPr="00E656B8">
        <w:rPr>
          <w:rFonts w:ascii="Times New Roman" w:eastAsiaTheme="minorHAnsi" w:hAnsi="Times New Roman" w:cs="Times New Roman"/>
          <w:sz w:val="24"/>
          <w:szCs w:val="24"/>
        </w:rPr>
        <w:t xml:space="preserve">, using a 10-point visual analog scale, where “1” indicated no pain and “10” indicated the most pain. The full survey instrument can be found in </w:t>
      </w:r>
      <w:r>
        <w:rPr>
          <w:rFonts w:ascii="Times New Roman" w:eastAsiaTheme="minorHAnsi" w:hAnsi="Times New Roman" w:cs="Times New Roman"/>
          <w:sz w:val="24"/>
          <w:szCs w:val="24"/>
        </w:rPr>
        <w:t xml:space="preserve">the </w:t>
      </w:r>
      <w:r w:rsidRPr="00E656B8">
        <w:rPr>
          <w:rFonts w:ascii="Times New Roman" w:eastAsiaTheme="minorHAnsi" w:hAnsi="Times New Roman" w:cs="Times New Roman"/>
          <w:sz w:val="24"/>
          <w:szCs w:val="24"/>
        </w:rPr>
        <w:t xml:space="preserve">Appendix. </w:t>
      </w:r>
      <w:r w:rsidR="007C49AD" w:rsidRPr="007C49AD">
        <w:rPr>
          <w:rFonts w:ascii="Times New Roman" w:eastAsiaTheme="minorHAnsi" w:hAnsi="Times New Roman" w:cs="Times New Roman"/>
          <w:sz w:val="24"/>
          <w:szCs w:val="24"/>
        </w:rPr>
        <w:t xml:space="preserve"> </w:t>
      </w:r>
    </w:p>
    <w:p w14:paraId="5C2E7879" w14:textId="77777777" w:rsidR="005A0EEA" w:rsidRDefault="005A0EEA" w:rsidP="00BF359F">
      <w:pPr>
        <w:pStyle w:val="Heading3"/>
        <w:spacing w:after="120"/>
        <w:rPr>
          <w:rFonts w:ascii="Times New Roman" w:eastAsiaTheme="minorHAnsi" w:hAnsi="Times New Roman" w:cs="Times New Roman"/>
          <w:b/>
          <w:bCs/>
        </w:rPr>
      </w:pPr>
      <w:bookmarkStart w:id="40" w:name="_Toc60587559"/>
      <w:r>
        <w:rPr>
          <w:rFonts w:ascii="Times New Roman" w:eastAsiaTheme="minorHAnsi" w:hAnsi="Times New Roman" w:cs="Times New Roman"/>
          <w:b/>
          <w:i/>
          <w:color w:val="auto"/>
        </w:rPr>
        <w:t>Study Population and Recruitment</w:t>
      </w:r>
      <w:bookmarkEnd w:id="40"/>
      <w:r>
        <w:rPr>
          <w:rFonts w:ascii="Times New Roman" w:eastAsiaTheme="minorHAnsi" w:hAnsi="Times New Roman" w:cs="Times New Roman"/>
          <w:b/>
          <w:i/>
          <w:color w:val="auto"/>
        </w:rPr>
        <w:t xml:space="preserve"> </w:t>
      </w:r>
    </w:p>
    <w:p w14:paraId="7DD0B164" w14:textId="77777777" w:rsidR="00E74E79" w:rsidRDefault="00E74E79" w:rsidP="00E74E79">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priority population recruited was women </w:t>
      </w:r>
      <w:r w:rsidRPr="00BB7FBC">
        <w:rPr>
          <w:rFonts w:ascii="Times New Roman" w:hAnsi="Times New Roman" w:cs="Times New Roman"/>
          <w:sz w:val="24"/>
          <w:szCs w:val="24"/>
          <w:u w:val="single"/>
        </w:rPr>
        <w:t>&gt;</w:t>
      </w:r>
      <w:r w:rsidRPr="00BB7FBC">
        <w:rPr>
          <w:rFonts w:ascii="Times New Roman" w:hAnsi="Times New Roman" w:cs="Times New Roman"/>
          <w:sz w:val="24"/>
          <w:szCs w:val="24"/>
        </w:rPr>
        <w:t>18 years old, who h</w:t>
      </w:r>
      <w:r>
        <w:rPr>
          <w:rFonts w:ascii="Times New Roman" w:hAnsi="Times New Roman" w:cs="Times New Roman"/>
          <w:sz w:val="24"/>
          <w:szCs w:val="24"/>
        </w:rPr>
        <w:t>ad</w:t>
      </w:r>
      <w:r w:rsidRPr="00BB7FBC">
        <w:rPr>
          <w:rFonts w:ascii="Times New Roman" w:hAnsi="Times New Roman" w:cs="Times New Roman"/>
          <w:sz w:val="24"/>
          <w:szCs w:val="24"/>
        </w:rPr>
        <w:t xml:space="preserve"> or </w:t>
      </w:r>
      <w:r>
        <w:rPr>
          <w:rFonts w:ascii="Times New Roman" w:hAnsi="Times New Roman" w:cs="Times New Roman"/>
          <w:sz w:val="24"/>
          <w:szCs w:val="24"/>
        </w:rPr>
        <w:t xml:space="preserve">were </w:t>
      </w:r>
      <w:r w:rsidRPr="00BB7FBC">
        <w:rPr>
          <w:rFonts w:ascii="Times New Roman" w:hAnsi="Times New Roman" w:cs="Times New Roman"/>
          <w:sz w:val="24"/>
          <w:szCs w:val="24"/>
        </w:rPr>
        <w:t xml:space="preserve">currently breastfeeding an infant </w:t>
      </w:r>
      <w:r w:rsidRPr="0095612D">
        <w:rPr>
          <w:rFonts w:ascii="Times New Roman" w:hAnsi="Times New Roman" w:cs="Times New Roman"/>
          <w:sz w:val="24"/>
          <w:szCs w:val="24"/>
          <w:u w:val="single"/>
        </w:rPr>
        <w:t>&lt;</w:t>
      </w:r>
      <w:r w:rsidRPr="00BB7FBC">
        <w:rPr>
          <w:rFonts w:ascii="Times New Roman" w:hAnsi="Times New Roman" w:cs="Times New Roman"/>
          <w:sz w:val="24"/>
          <w:szCs w:val="24"/>
        </w:rPr>
        <w:t xml:space="preserve"> </w:t>
      </w:r>
      <w:r>
        <w:rPr>
          <w:rFonts w:ascii="Times New Roman" w:hAnsi="Times New Roman" w:cs="Times New Roman"/>
          <w:sz w:val="24"/>
          <w:szCs w:val="24"/>
        </w:rPr>
        <w:t>6</w:t>
      </w:r>
      <w:r w:rsidRPr="00BB7FBC">
        <w:rPr>
          <w:rFonts w:ascii="Times New Roman" w:hAnsi="Times New Roman" w:cs="Times New Roman"/>
          <w:sz w:val="24"/>
          <w:szCs w:val="24"/>
        </w:rPr>
        <w:t xml:space="preserve"> months of age, and whose infant ha</w:t>
      </w:r>
      <w:r>
        <w:rPr>
          <w:rFonts w:ascii="Times New Roman" w:hAnsi="Times New Roman" w:cs="Times New Roman"/>
          <w:sz w:val="24"/>
          <w:szCs w:val="24"/>
        </w:rPr>
        <w:t>d</w:t>
      </w:r>
      <w:r w:rsidRPr="00BB7FBC">
        <w:rPr>
          <w:rFonts w:ascii="Times New Roman" w:hAnsi="Times New Roman" w:cs="Times New Roman"/>
          <w:sz w:val="24"/>
          <w:szCs w:val="24"/>
        </w:rPr>
        <w:t xml:space="preserve"> been identified as having issues with tethered oral tissues</w:t>
      </w:r>
      <w:r>
        <w:rPr>
          <w:rFonts w:ascii="Times New Roman" w:hAnsi="Times New Roman" w:cs="Times New Roman"/>
          <w:sz w:val="24"/>
          <w:szCs w:val="24"/>
        </w:rPr>
        <w:t xml:space="preserve"> which were </w:t>
      </w:r>
      <w:r w:rsidRPr="00BB7FBC">
        <w:rPr>
          <w:rFonts w:ascii="Times New Roman" w:hAnsi="Times New Roman" w:cs="Times New Roman"/>
          <w:sz w:val="24"/>
          <w:szCs w:val="24"/>
        </w:rPr>
        <w:t xml:space="preserve">managed using a surgical approach. </w:t>
      </w:r>
      <w:r>
        <w:rPr>
          <w:rFonts w:ascii="Times New Roman" w:hAnsi="Times New Roman" w:cs="Times New Roman"/>
          <w:sz w:val="24"/>
          <w:szCs w:val="24"/>
        </w:rPr>
        <w:t xml:space="preserve">Recruitment occurred via social media posting from August to September 2020. Interested mothers completed an online screener. Those who were eligible to participate were provided with study information and, upon providing informed consent, were linked to the online survey.  </w:t>
      </w:r>
    </w:p>
    <w:p w14:paraId="4A3237B2" w14:textId="77777777" w:rsidR="005A0EEA" w:rsidRPr="005A0EEA" w:rsidRDefault="005A0EEA" w:rsidP="00BF359F">
      <w:pPr>
        <w:pStyle w:val="Heading3"/>
        <w:spacing w:after="120"/>
        <w:rPr>
          <w:rFonts w:ascii="Times New Roman" w:eastAsiaTheme="minorHAnsi" w:hAnsi="Times New Roman" w:cs="Times New Roman"/>
          <w:b/>
          <w:i/>
          <w:color w:val="auto"/>
        </w:rPr>
      </w:pPr>
      <w:bookmarkStart w:id="41" w:name="_Toc60587560"/>
      <w:r>
        <w:rPr>
          <w:rFonts w:ascii="Times New Roman" w:eastAsiaTheme="minorHAnsi" w:hAnsi="Times New Roman" w:cs="Times New Roman"/>
          <w:b/>
          <w:i/>
          <w:color w:val="auto"/>
        </w:rPr>
        <w:t>Sample Size</w:t>
      </w:r>
      <w:bookmarkEnd w:id="41"/>
    </w:p>
    <w:p w14:paraId="038F96F0" w14:textId="77777777" w:rsidR="00E74E79" w:rsidRPr="00E74E79" w:rsidRDefault="00E74E79" w:rsidP="00E74E79">
      <w:pPr>
        <w:spacing w:after="0" w:line="480" w:lineRule="auto"/>
        <w:ind w:firstLine="720"/>
        <w:rPr>
          <w:rFonts w:ascii="Times New Roman" w:eastAsiaTheme="minorHAnsi" w:hAnsi="Times New Roman" w:cs="Times New Roman"/>
          <w:b/>
          <w:bCs/>
          <w:sz w:val="24"/>
          <w:szCs w:val="24"/>
        </w:rPr>
      </w:pPr>
      <w:r w:rsidRPr="00E74E79">
        <w:rPr>
          <w:rFonts w:ascii="Times New Roman" w:eastAsiaTheme="minorHAnsi" w:hAnsi="Times New Roman" w:cs="Times New Roman"/>
          <w:sz w:val="24"/>
          <w:szCs w:val="24"/>
        </w:rPr>
        <w:t xml:space="preserve">A sample size of 100 was targeted for this exploratory study. </w:t>
      </w:r>
    </w:p>
    <w:p w14:paraId="369E1E8C" w14:textId="77777777" w:rsidR="006049E4" w:rsidRPr="005A0EEA" w:rsidRDefault="006049E4" w:rsidP="00BF359F">
      <w:pPr>
        <w:pStyle w:val="Heading3"/>
        <w:spacing w:after="120"/>
        <w:rPr>
          <w:rFonts w:ascii="Times New Roman" w:eastAsiaTheme="minorHAnsi" w:hAnsi="Times New Roman" w:cs="Times New Roman"/>
          <w:b/>
          <w:i/>
          <w:color w:val="auto"/>
        </w:rPr>
      </w:pPr>
      <w:bookmarkStart w:id="42" w:name="_Toc60587561"/>
      <w:r>
        <w:rPr>
          <w:rFonts w:ascii="Times New Roman" w:eastAsiaTheme="minorHAnsi" w:hAnsi="Times New Roman" w:cs="Times New Roman"/>
          <w:b/>
          <w:i/>
          <w:color w:val="auto"/>
        </w:rPr>
        <w:lastRenderedPageBreak/>
        <w:t>Data Collection</w:t>
      </w:r>
      <w:bookmarkEnd w:id="42"/>
    </w:p>
    <w:p w14:paraId="6B06C4E3" w14:textId="77777777" w:rsidR="001C7763" w:rsidRPr="001C7763" w:rsidRDefault="001C7763" w:rsidP="001C7763">
      <w:pPr>
        <w:spacing w:after="0" w:line="480" w:lineRule="auto"/>
        <w:ind w:firstLine="720"/>
        <w:rPr>
          <w:rFonts w:ascii="Times New Roman" w:eastAsiaTheme="minorHAnsi" w:hAnsi="Times New Roman" w:cs="Times New Roman"/>
          <w:sz w:val="24"/>
          <w:szCs w:val="24"/>
        </w:rPr>
      </w:pPr>
      <w:r w:rsidRPr="001C7763">
        <w:rPr>
          <w:rFonts w:ascii="Times New Roman" w:eastAsiaTheme="minorHAnsi" w:hAnsi="Times New Roman" w:cs="Times New Roman"/>
          <w:sz w:val="24"/>
          <w:szCs w:val="24"/>
        </w:rPr>
        <w:t xml:space="preserve">The survey was administered online through the Qualtrics platform. All questions were set as forced-response, and most included a ‘choose not to respond’ option. The response rate was evaluated on a regular basis, and recruitment efforts increased as needed. Data were downloaded at least weekly and stored on a secure server. Those who completed the survey were eligible to receive a $10 electronic gift card. Upon completion of the survey, participants could select a link, where they could opt to leave their email address. Because emails could not be linked to survey responses, responses remained anonymous. </w:t>
      </w:r>
    </w:p>
    <w:p w14:paraId="7DBC251C" w14:textId="77777777" w:rsidR="006049E4" w:rsidRPr="005A0EEA" w:rsidRDefault="006049E4" w:rsidP="00BF359F">
      <w:pPr>
        <w:pStyle w:val="Heading3"/>
        <w:spacing w:after="120"/>
        <w:rPr>
          <w:rFonts w:ascii="Times New Roman" w:eastAsiaTheme="minorHAnsi" w:hAnsi="Times New Roman" w:cs="Times New Roman"/>
          <w:b/>
          <w:i/>
          <w:color w:val="auto"/>
        </w:rPr>
      </w:pPr>
      <w:bookmarkStart w:id="43" w:name="_Toc60587562"/>
      <w:r>
        <w:rPr>
          <w:rFonts w:ascii="Times New Roman" w:eastAsiaTheme="minorHAnsi" w:hAnsi="Times New Roman" w:cs="Times New Roman"/>
          <w:b/>
          <w:i/>
          <w:color w:val="auto"/>
        </w:rPr>
        <w:t>Data Analysis</w:t>
      </w:r>
      <w:bookmarkEnd w:id="43"/>
    </w:p>
    <w:p w14:paraId="35E88BB3" w14:textId="77777777" w:rsidR="00810962" w:rsidRPr="00AB6AD3" w:rsidRDefault="001C7763" w:rsidP="00AB6AD3">
      <w:pPr>
        <w:spacing w:after="0" w:line="480" w:lineRule="auto"/>
        <w:ind w:firstLine="720"/>
        <w:rPr>
          <w:rFonts w:ascii="Times New Roman" w:hAnsi="Times New Roman" w:cs="Times New Roman"/>
          <w:sz w:val="24"/>
          <w:szCs w:val="24"/>
        </w:rPr>
      </w:pPr>
      <w:r w:rsidRPr="00AB6AD3">
        <w:rPr>
          <w:rFonts w:ascii="Times New Roman" w:hAnsi="Times New Roman" w:cs="Times New Roman"/>
          <w:sz w:val="24"/>
          <w:szCs w:val="24"/>
        </w:rPr>
        <w:t>Data were downloaded from the Qualtrics platform and analyzed using SPSS Statistics, version 26. Prior to analysis, the data were evaluated for incomplete or invalid responses. For example, if an infant birthdate indicated infant age &gt;6 months. Incomplete (&lt;80% complete) and invalid responses were removed from the dataset. Once a final dataset was established, descriptive statistics were used to characterize the study population. Maternal race, ethnicity, education, marital status, delivery method, income status (low vs. not low),  breastfeeding behavior, identification of tissue(s) released, level of confidence in accurately identifying released tissues, as well as level of involvement in the decision-making process and agreement with the procedure were assessed as categorical variables, whereas maternal age, infant age, infant birth weight, and maternal nipple pain (pre-intervention and 1 week and 1 month post- intervention) were assessed as continuous variables. Other characteristics such as how mothers learned about procedures, who referred them to procedures, and who performed procedures were summarized and ranked from most-frequently selected to least-frequently selected, as mothers could select as many options from the presented lists as desired. Because the data are only descriptive, no statistical tests were conducted.</w:t>
      </w:r>
    </w:p>
    <w:p w14:paraId="3544147D" w14:textId="77777777" w:rsidR="007C49AD" w:rsidRPr="006049E4" w:rsidRDefault="007C49AD" w:rsidP="00810962">
      <w:pPr>
        <w:pStyle w:val="Heading2"/>
        <w:spacing w:before="0" w:line="480" w:lineRule="auto"/>
        <w:jc w:val="center"/>
        <w:rPr>
          <w:rFonts w:ascii="Times New Roman" w:eastAsiaTheme="minorHAnsi" w:hAnsi="Times New Roman" w:cs="Times New Roman"/>
          <w:b/>
          <w:sz w:val="24"/>
          <w:szCs w:val="24"/>
        </w:rPr>
      </w:pPr>
      <w:bookmarkStart w:id="44" w:name="_Toc60587563"/>
      <w:r w:rsidRPr="006049E4">
        <w:rPr>
          <w:rFonts w:ascii="Times New Roman" w:eastAsiaTheme="minorHAnsi" w:hAnsi="Times New Roman" w:cs="Times New Roman"/>
          <w:b/>
          <w:color w:val="auto"/>
          <w:sz w:val="24"/>
          <w:szCs w:val="24"/>
        </w:rPr>
        <w:lastRenderedPageBreak/>
        <w:t>Results</w:t>
      </w:r>
      <w:bookmarkEnd w:id="44"/>
    </w:p>
    <w:p w14:paraId="0FD2DDAC" w14:textId="77777777" w:rsidR="00A8630B" w:rsidRDefault="00A8630B" w:rsidP="00A8630B">
      <w:pPr>
        <w:spacing w:after="0" w:line="480" w:lineRule="auto"/>
        <w:ind w:firstLine="720"/>
        <w:rPr>
          <w:rFonts w:ascii="Times New Roman" w:hAnsi="Times New Roman" w:cs="Times New Roman"/>
          <w:sz w:val="24"/>
          <w:szCs w:val="24"/>
        </w:rPr>
      </w:pPr>
      <w:r>
        <w:rPr>
          <w:rFonts w:ascii="Times New Roman" w:hAnsi="Times New Roman" w:cs="Times New Roman"/>
          <w:bCs/>
          <w:sz w:val="24"/>
          <w:szCs w:val="24"/>
        </w:rPr>
        <w:t xml:space="preserve">Of the 479 screens completed, 49 of those were eligible, consented to participate, and completed the survey.  </w:t>
      </w:r>
      <w:r>
        <w:rPr>
          <w:rFonts w:ascii="Times New Roman" w:hAnsi="Times New Roman" w:cs="Times New Roman"/>
          <w:sz w:val="24"/>
          <w:szCs w:val="24"/>
        </w:rPr>
        <w:t xml:space="preserve">Demographic characteristics of this sample are shown in Table </w:t>
      </w:r>
      <w:r w:rsidR="009126BF">
        <w:rPr>
          <w:rFonts w:ascii="Times New Roman" w:hAnsi="Times New Roman" w:cs="Times New Roman"/>
          <w:sz w:val="24"/>
          <w:szCs w:val="24"/>
        </w:rPr>
        <w:t>2</w:t>
      </w:r>
      <w:r>
        <w:rPr>
          <w:rFonts w:ascii="Times New Roman" w:hAnsi="Times New Roman" w:cs="Times New Roman"/>
          <w:sz w:val="24"/>
          <w:szCs w:val="24"/>
        </w:rPr>
        <w:t>. The sample was homogeneous in terms of maternal race (96% white), marital status (96% married), ethnicity (96% non-Hispanic/non-Latinx), and breastfeeding status (94% providing breastmilk, in some form, at time of survey) (data not shown). Maternal education varied greatly, with most women having a Bachelor’s degree (n=27; 55%), closely followed by those with some college, but no degree (n=13; 27%). At the time of the survey, 89% of those providing breastmilk were doing so exclusively.</w:t>
      </w:r>
      <w:r w:rsidRPr="00B923D5">
        <w:rPr>
          <w:rFonts w:ascii="Times New Roman" w:hAnsi="Times New Roman" w:cs="Times New Roman"/>
          <w:sz w:val="24"/>
          <w:szCs w:val="24"/>
        </w:rPr>
        <w:t xml:space="preserve"> </w:t>
      </w:r>
      <w:r>
        <w:rPr>
          <w:rFonts w:ascii="Times New Roman" w:hAnsi="Times New Roman" w:cs="Times New Roman"/>
          <w:sz w:val="24"/>
          <w:szCs w:val="24"/>
        </w:rPr>
        <w:t xml:space="preserve">Slightly less than half of the sample were categorized as low-income (41%), defined as having an annual income equal to or less than 185% of the federal </w:t>
      </w:r>
      <w:proofErr w:type="spellStart"/>
      <w:r>
        <w:rPr>
          <w:rFonts w:ascii="Times New Roman" w:hAnsi="Times New Roman" w:cs="Times New Roman"/>
          <w:sz w:val="24"/>
          <w:szCs w:val="24"/>
        </w:rPr>
        <w:t>povertly</w:t>
      </w:r>
      <w:proofErr w:type="spellEnd"/>
      <w:r>
        <w:rPr>
          <w:rFonts w:ascii="Times New Roman" w:hAnsi="Times New Roman" w:cs="Times New Roman"/>
          <w:sz w:val="24"/>
          <w:szCs w:val="24"/>
        </w:rPr>
        <w:t xml:space="preserve"> level, for household size, in 2019-2020. Mean maternal age was 29.6 (</w:t>
      </w:r>
      <w:r w:rsidRPr="00124199">
        <w:rPr>
          <w:rFonts w:ascii="Times New Roman" w:hAnsi="Times New Roman" w:cs="Times New Roman"/>
          <w:sz w:val="24"/>
          <w:szCs w:val="24"/>
          <w:u w:val="single"/>
        </w:rPr>
        <w:t>+</w:t>
      </w:r>
      <w:r>
        <w:rPr>
          <w:rFonts w:ascii="Times New Roman" w:hAnsi="Times New Roman" w:cs="Times New Roman"/>
          <w:sz w:val="24"/>
          <w:szCs w:val="24"/>
        </w:rPr>
        <w:t>4.4) years, mean infant age, in months, was 3.3 (</w:t>
      </w:r>
      <w:r w:rsidRPr="00124199">
        <w:rPr>
          <w:rFonts w:ascii="Times New Roman" w:hAnsi="Times New Roman" w:cs="Times New Roman"/>
          <w:sz w:val="24"/>
          <w:szCs w:val="24"/>
          <w:u w:val="single"/>
        </w:rPr>
        <w:t>+</w:t>
      </w:r>
      <w:r>
        <w:rPr>
          <w:rFonts w:ascii="Times New Roman" w:hAnsi="Times New Roman" w:cs="Times New Roman"/>
          <w:sz w:val="24"/>
          <w:szCs w:val="24"/>
        </w:rPr>
        <w:t>1.62) and the mean birth weight was 7.8 (</w:t>
      </w:r>
      <w:r w:rsidRPr="00124199">
        <w:rPr>
          <w:rFonts w:ascii="Times New Roman" w:hAnsi="Times New Roman" w:cs="Times New Roman"/>
          <w:sz w:val="24"/>
          <w:szCs w:val="24"/>
          <w:u w:val="single"/>
        </w:rPr>
        <w:t>+</w:t>
      </w:r>
      <w:r>
        <w:rPr>
          <w:rFonts w:ascii="Times New Roman" w:hAnsi="Times New Roman" w:cs="Times New Roman"/>
          <w:sz w:val="24"/>
          <w:szCs w:val="24"/>
        </w:rPr>
        <w:t xml:space="preserve">1.0) lbs. </w:t>
      </w:r>
      <w:r w:rsidRPr="001C130D">
        <w:rPr>
          <w:rFonts w:ascii="Times New Roman" w:hAnsi="Times New Roman" w:cs="Times New Roman"/>
          <w:sz w:val="24"/>
          <w:szCs w:val="24"/>
        </w:rPr>
        <w:t xml:space="preserve"> </w:t>
      </w:r>
    </w:p>
    <w:p w14:paraId="278ED64B" w14:textId="77777777" w:rsidR="00A8630B" w:rsidRDefault="00A8630B" w:rsidP="00A8630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Table </w:t>
      </w:r>
      <w:r w:rsidR="009126BF">
        <w:rPr>
          <w:rFonts w:ascii="Times New Roman" w:hAnsi="Times New Roman" w:cs="Times New Roman"/>
          <w:sz w:val="24"/>
          <w:szCs w:val="24"/>
        </w:rPr>
        <w:t>3</w:t>
      </w:r>
      <w:r>
        <w:rPr>
          <w:rFonts w:ascii="Times New Roman" w:hAnsi="Times New Roman" w:cs="Times New Roman"/>
          <w:sz w:val="24"/>
          <w:szCs w:val="24"/>
        </w:rPr>
        <w:t xml:space="preserve"> describes the frequency of reasons mothers sought assistance from a healthcare provider, with the most frequently selected reason being difficulty latching (n=41), followed closely by the desire to improve feeding (n=33), and then excessive infant fussiness (n=19), and concerns the infant was gaining weight too slowly (n=14). </w:t>
      </w:r>
      <w:r w:rsidRPr="00E81418">
        <w:rPr>
          <w:rFonts w:ascii="Times New Roman" w:hAnsi="Times New Roman" w:cs="Times New Roman"/>
          <w:sz w:val="24"/>
          <w:szCs w:val="24"/>
        </w:rPr>
        <w:t>Those who indicated seeking  assistance to</w:t>
      </w:r>
      <w:r w:rsidR="007C49AD" w:rsidRPr="007C49AD">
        <w:rPr>
          <w:rFonts w:ascii="Times New Roman" w:eastAsiaTheme="minorHAnsi" w:hAnsi="Times New Roman" w:cs="Times New Roman"/>
          <w:sz w:val="24"/>
          <w:szCs w:val="24"/>
        </w:rPr>
        <w:t xml:space="preserve"> </w:t>
      </w:r>
      <w:r w:rsidRPr="00E81418">
        <w:rPr>
          <w:rFonts w:ascii="Times New Roman" w:hAnsi="Times New Roman" w:cs="Times New Roman"/>
          <w:sz w:val="24"/>
          <w:szCs w:val="24"/>
        </w:rPr>
        <w:t>improve feeding, were subsequently asked to identify the type of food being offered at the time assistance was sought. Mothers could select “liquid”, “solid”, or “both liquid and solid”. Of the 33 mothers selecting this reason,  most reported offering liquid (n=30), two reported offering liquid and solid feeds, and one did not indicate feed type (data not shown).</w:t>
      </w:r>
      <w:r>
        <w:rPr>
          <w:rFonts w:ascii="Times New Roman" w:hAnsi="Times New Roman" w:cs="Times New Roman"/>
          <w:sz w:val="24"/>
          <w:szCs w:val="24"/>
        </w:rPr>
        <w:t xml:space="preserve"> Painful latch (n=6) and cracked and/or bleeding nipples (n=3) were options added to the survey instrument, as in the first round of survey responses they were responses offered when selecting “Other” and asked to describe the reason. </w:t>
      </w:r>
    </w:p>
    <w:p w14:paraId="21A440C3" w14:textId="77777777" w:rsidR="00C3718B" w:rsidRPr="00095584" w:rsidRDefault="00C3718B" w:rsidP="00C3718B">
      <w:pPr>
        <w:spacing w:after="0" w:line="480" w:lineRule="auto"/>
        <w:ind w:left="-187"/>
        <w:rPr>
          <w:rFonts w:ascii="Times New Roman" w:eastAsiaTheme="minorHAnsi" w:hAnsi="Times New Roman" w:cs="Times New Roman"/>
          <w:b/>
          <w:bCs/>
          <w:sz w:val="24"/>
          <w:szCs w:val="22"/>
        </w:rPr>
      </w:pPr>
      <w:bookmarkStart w:id="45" w:name="_Hlk60224933"/>
      <w:r w:rsidRPr="00095584">
        <w:rPr>
          <w:rFonts w:ascii="Times New Roman" w:eastAsiaTheme="minorHAnsi" w:hAnsi="Times New Roman" w:cs="Times New Roman"/>
          <w:b/>
          <w:bCs/>
          <w:sz w:val="24"/>
          <w:szCs w:val="22"/>
        </w:rPr>
        <w:lastRenderedPageBreak/>
        <w:t xml:space="preserve">Table </w:t>
      </w:r>
      <w:r>
        <w:rPr>
          <w:rFonts w:ascii="Times New Roman" w:eastAsiaTheme="minorHAnsi" w:hAnsi="Times New Roman" w:cs="Times New Roman"/>
          <w:b/>
          <w:bCs/>
          <w:sz w:val="24"/>
          <w:szCs w:val="22"/>
        </w:rPr>
        <w:t>2</w:t>
      </w:r>
      <w:r w:rsidRPr="00095584">
        <w:rPr>
          <w:rFonts w:ascii="Times New Roman" w:eastAsiaTheme="minorHAnsi" w:hAnsi="Times New Roman" w:cs="Times New Roman"/>
          <w:b/>
          <w:bCs/>
          <w:sz w:val="24"/>
          <w:szCs w:val="22"/>
        </w:rPr>
        <w:t xml:space="preserve">. Demographic Characteristics of Mothers of Infants Diagnosed with Tethered Oral Tissue Anomalies, Resolved via Surgical Intervention (n=49) </w:t>
      </w:r>
    </w:p>
    <w:tbl>
      <w:tblPr>
        <w:tblStyle w:val="TableGrid1"/>
        <w:tblW w:w="9540" w:type="dxa"/>
        <w:tblInd w:w="-185" w:type="dxa"/>
        <w:tblBorders>
          <w:insideH w:val="none" w:sz="0" w:space="0" w:color="auto"/>
          <w:insideV w:val="none" w:sz="0" w:space="0" w:color="auto"/>
        </w:tblBorders>
        <w:tblLook w:val="04A0" w:firstRow="1" w:lastRow="0" w:firstColumn="1" w:lastColumn="0" w:noHBand="0" w:noVBand="1"/>
      </w:tblPr>
      <w:tblGrid>
        <w:gridCol w:w="2700"/>
        <w:gridCol w:w="2520"/>
        <w:gridCol w:w="3150"/>
        <w:gridCol w:w="1170"/>
      </w:tblGrid>
      <w:tr w:rsidR="00C3718B" w:rsidRPr="007C49AD" w14:paraId="4F2BF171" w14:textId="77777777" w:rsidTr="00C3718B">
        <w:trPr>
          <w:trHeight w:val="422"/>
        </w:trPr>
        <w:tc>
          <w:tcPr>
            <w:tcW w:w="2700" w:type="dxa"/>
            <w:tcBorders>
              <w:top w:val="single" w:sz="4" w:space="0" w:color="auto"/>
              <w:bottom w:val="single" w:sz="4" w:space="0" w:color="auto"/>
            </w:tcBorders>
            <w:vAlign w:val="center"/>
          </w:tcPr>
          <w:p w14:paraId="35553E26" w14:textId="77777777" w:rsidR="00C3718B" w:rsidRPr="00095584" w:rsidRDefault="00C3718B" w:rsidP="00C3718B">
            <w:pPr>
              <w:autoSpaceDE w:val="0"/>
              <w:autoSpaceDN w:val="0"/>
              <w:adjustRightInd w:val="0"/>
              <w:rPr>
                <w:rFonts w:ascii="Times New Roman" w:hAnsi="Times New Roman" w:cs="Times New Roman"/>
                <w:b/>
                <w:bCs/>
                <w:sz w:val="24"/>
                <w:szCs w:val="24"/>
              </w:rPr>
            </w:pPr>
            <w:r w:rsidRPr="00095584">
              <w:rPr>
                <w:rFonts w:ascii="Times New Roman" w:hAnsi="Times New Roman" w:cs="Times New Roman"/>
                <w:b/>
                <w:bCs/>
                <w:sz w:val="24"/>
                <w:szCs w:val="24"/>
              </w:rPr>
              <w:t>Characteristics</w:t>
            </w:r>
          </w:p>
        </w:tc>
        <w:tc>
          <w:tcPr>
            <w:tcW w:w="5670" w:type="dxa"/>
            <w:gridSpan w:val="2"/>
            <w:tcBorders>
              <w:top w:val="single" w:sz="4" w:space="0" w:color="auto"/>
              <w:bottom w:val="single" w:sz="4" w:space="0" w:color="auto"/>
            </w:tcBorders>
            <w:vAlign w:val="center"/>
          </w:tcPr>
          <w:p w14:paraId="223E1252" w14:textId="77777777" w:rsidR="00C3718B" w:rsidRPr="00095584" w:rsidRDefault="00C3718B" w:rsidP="00C3718B">
            <w:pPr>
              <w:autoSpaceDE w:val="0"/>
              <w:autoSpaceDN w:val="0"/>
              <w:adjustRightInd w:val="0"/>
              <w:rPr>
                <w:rFonts w:ascii="Times New Roman" w:hAnsi="Times New Roman" w:cs="Times New Roman"/>
                <w:b/>
                <w:bCs/>
                <w:sz w:val="24"/>
                <w:szCs w:val="24"/>
              </w:rPr>
            </w:pPr>
          </w:p>
        </w:tc>
        <w:tc>
          <w:tcPr>
            <w:tcW w:w="1170" w:type="dxa"/>
            <w:tcBorders>
              <w:top w:val="single" w:sz="4" w:space="0" w:color="auto"/>
              <w:bottom w:val="single" w:sz="4" w:space="0" w:color="auto"/>
            </w:tcBorders>
            <w:vAlign w:val="center"/>
          </w:tcPr>
          <w:p w14:paraId="42519773" w14:textId="77777777" w:rsidR="00C3718B" w:rsidRPr="00095584" w:rsidRDefault="00C3718B" w:rsidP="00C3718B">
            <w:pPr>
              <w:autoSpaceDE w:val="0"/>
              <w:autoSpaceDN w:val="0"/>
              <w:adjustRightInd w:val="0"/>
              <w:jc w:val="center"/>
              <w:rPr>
                <w:rFonts w:ascii="Times New Roman" w:hAnsi="Times New Roman" w:cs="Times New Roman"/>
                <w:b/>
                <w:bCs/>
                <w:sz w:val="24"/>
                <w:szCs w:val="24"/>
              </w:rPr>
            </w:pPr>
            <w:r w:rsidRPr="00095584">
              <w:rPr>
                <w:rFonts w:ascii="Times New Roman" w:hAnsi="Times New Roman" w:cs="Times New Roman"/>
                <w:b/>
                <w:bCs/>
                <w:sz w:val="24"/>
                <w:szCs w:val="24"/>
              </w:rPr>
              <w:t>N (%)</w:t>
            </w:r>
          </w:p>
        </w:tc>
      </w:tr>
      <w:tr w:rsidR="00C3718B" w:rsidRPr="007C49AD" w14:paraId="6CAC92BF" w14:textId="77777777" w:rsidTr="00C3718B">
        <w:tc>
          <w:tcPr>
            <w:tcW w:w="2700" w:type="dxa"/>
            <w:tcBorders>
              <w:top w:val="single" w:sz="4" w:space="0" w:color="auto"/>
            </w:tcBorders>
          </w:tcPr>
          <w:p w14:paraId="63DA4DA5" w14:textId="77777777" w:rsidR="00C3718B" w:rsidRPr="00095584" w:rsidRDefault="00C3718B" w:rsidP="00C3718B">
            <w:pPr>
              <w:autoSpaceDE w:val="0"/>
              <w:autoSpaceDN w:val="0"/>
              <w:adjustRightInd w:val="0"/>
              <w:rPr>
                <w:rFonts w:ascii="Times New Roman" w:hAnsi="Times New Roman" w:cs="Times New Roman"/>
                <w:sz w:val="24"/>
                <w:szCs w:val="24"/>
              </w:rPr>
            </w:pPr>
            <w:r w:rsidRPr="00095584">
              <w:rPr>
                <w:rFonts w:ascii="Times New Roman" w:hAnsi="Times New Roman" w:cs="Times New Roman"/>
                <w:sz w:val="24"/>
                <w:szCs w:val="24"/>
              </w:rPr>
              <w:t>Maternal education</w:t>
            </w:r>
          </w:p>
        </w:tc>
        <w:tc>
          <w:tcPr>
            <w:tcW w:w="5670" w:type="dxa"/>
            <w:gridSpan w:val="2"/>
            <w:tcBorders>
              <w:top w:val="single" w:sz="4" w:space="0" w:color="auto"/>
            </w:tcBorders>
          </w:tcPr>
          <w:p w14:paraId="48E1ABBA" w14:textId="77777777" w:rsidR="00C3718B" w:rsidRPr="00095584" w:rsidRDefault="00C3718B" w:rsidP="00C3718B">
            <w:pPr>
              <w:autoSpaceDE w:val="0"/>
              <w:autoSpaceDN w:val="0"/>
              <w:adjustRightInd w:val="0"/>
              <w:rPr>
                <w:rFonts w:ascii="Times New Roman" w:hAnsi="Times New Roman" w:cs="Times New Roman"/>
                <w:sz w:val="24"/>
                <w:szCs w:val="24"/>
              </w:rPr>
            </w:pPr>
            <w:r w:rsidRPr="00095584">
              <w:rPr>
                <w:rFonts w:ascii="Times New Roman" w:hAnsi="Times New Roman" w:cs="Times New Roman"/>
                <w:sz w:val="24"/>
                <w:szCs w:val="24"/>
              </w:rPr>
              <w:t>High school graduate or equivalent (GED)</w:t>
            </w:r>
          </w:p>
        </w:tc>
        <w:tc>
          <w:tcPr>
            <w:tcW w:w="1170" w:type="dxa"/>
            <w:tcBorders>
              <w:top w:val="single" w:sz="4" w:space="0" w:color="auto"/>
            </w:tcBorders>
          </w:tcPr>
          <w:p w14:paraId="1485D0EB" w14:textId="77777777" w:rsidR="00C3718B" w:rsidRPr="00095584" w:rsidRDefault="00C3718B" w:rsidP="00C3718B">
            <w:pPr>
              <w:autoSpaceDE w:val="0"/>
              <w:autoSpaceDN w:val="0"/>
              <w:adjustRightInd w:val="0"/>
              <w:jc w:val="center"/>
              <w:rPr>
                <w:rFonts w:ascii="Times New Roman" w:hAnsi="Times New Roman" w:cs="Times New Roman"/>
                <w:sz w:val="24"/>
                <w:szCs w:val="24"/>
              </w:rPr>
            </w:pPr>
            <w:r w:rsidRPr="00095584">
              <w:rPr>
                <w:rFonts w:ascii="Times New Roman" w:hAnsi="Times New Roman" w:cs="Times New Roman"/>
                <w:sz w:val="24"/>
                <w:szCs w:val="24"/>
              </w:rPr>
              <w:t>4 (8)</w:t>
            </w:r>
          </w:p>
        </w:tc>
      </w:tr>
      <w:tr w:rsidR="00C3718B" w:rsidRPr="007C49AD" w14:paraId="0EE4B176" w14:textId="77777777" w:rsidTr="00C3718B">
        <w:tc>
          <w:tcPr>
            <w:tcW w:w="2700" w:type="dxa"/>
          </w:tcPr>
          <w:p w14:paraId="33869F40" w14:textId="77777777" w:rsidR="00C3718B" w:rsidRPr="00095584" w:rsidRDefault="00C3718B" w:rsidP="00C3718B">
            <w:pPr>
              <w:autoSpaceDE w:val="0"/>
              <w:autoSpaceDN w:val="0"/>
              <w:adjustRightInd w:val="0"/>
              <w:rPr>
                <w:rFonts w:ascii="Times New Roman" w:hAnsi="Times New Roman" w:cs="Times New Roman"/>
                <w:sz w:val="24"/>
                <w:szCs w:val="24"/>
              </w:rPr>
            </w:pPr>
          </w:p>
        </w:tc>
        <w:tc>
          <w:tcPr>
            <w:tcW w:w="5670" w:type="dxa"/>
            <w:gridSpan w:val="2"/>
          </w:tcPr>
          <w:p w14:paraId="4E982973" w14:textId="77777777" w:rsidR="00C3718B" w:rsidRPr="00095584" w:rsidRDefault="00C3718B" w:rsidP="00C3718B">
            <w:pPr>
              <w:autoSpaceDE w:val="0"/>
              <w:autoSpaceDN w:val="0"/>
              <w:adjustRightInd w:val="0"/>
              <w:rPr>
                <w:rFonts w:ascii="Times New Roman" w:hAnsi="Times New Roman" w:cs="Times New Roman"/>
                <w:sz w:val="24"/>
                <w:szCs w:val="24"/>
              </w:rPr>
            </w:pPr>
            <w:r w:rsidRPr="00095584">
              <w:rPr>
                <w:rFonts w:ascii="Times New Roman" w:hAnsi="Times New Roman" w:cs="Times New Roman"/>
                <w:sz w:val="24"/>
                <w:szCs w:val="24"/>
              </w:rPr>
              <w:t>Some college, no degree</w:t>
            </w:r>
          </w:p>
        </w:tc>
        <w:tc>
          <w:tcPr>
            <w:tcW w:w="1170" w:type="dxa"/>
          </w:tcPr>
          <w:p w14:paraId="3E7AFA64" w14:textId="77777777" w:rsidR="00C3718B" w:rsidRPr="00095584" w:rsidRDefault="00C3718B" w:rsidP="00C3718B">
            <w:pPr>
              <w:autoSpaceDE w:val="0"/>
              <w:autoSpaceDN w:val="0"/>
              <w:adjustRightInd w:val="0"/>
              <w:jc w:val="center"/>
              <w:rPr>
                <w:rFonts w:ascii="Times New Roman" w:hAnsi="Times New Roman" w:cs="Times New Roman"/>
                <w:sz w:val="24"/>
                <w:szCs w:val="24"/>
              </w:rPr>
            </w:pPr>
            <w:r w:rsidRPr="00095584">
              <w:rPr>
                <w:rFonts w:ascii="Times New Roman" w:hAnsi="Times New Roman" w:cs="Times New Roman"/>
                <w:sz w:val="24"/>
                <w:szCs w:val="24"/>
              </w:rPr>
              <w:t>13 (27)</w:t>
            </w:r>
          </w:p>
        </w:tc>
      </w:tr>
      <w:tr w:rsidR="00C3718B" w:rsidRPr="007C49AD" w14:paraId="2176186E" w14:textId="77777777" w:rsidTr="00C3718B">
        <w:tc>
          <w:tcPr>
            <w:tcW w:w="2700" w:type="dxa"/>
          </w:tcPr>
          <w:p w14:paraId="7678BB41" w14:textId="77777777" w:rsidR="00C3718B" w:rsidRPr="00095584" w:rsidRDefault="00C3718B" w:rsidP="00C3718B">
            <w:pPr>
              <w:autoSpaceDE w:val="0"/>
              <w:autoSpaceDN w:val="0"/>
              <w:adjustRightInd w:val="0"/>
              <w:jc w:val="center"/>
              <w:rPr>
                <w:rFonts w:ascii="Times New Roman" w:hAnsi="Times New Roman" w:cs="Times New Roman"/>
                <w:sz w:val="24"/>
                <w:szCs w:val="24"/>
              </w:rPr>
            </w:pPr>
          </w:p>
        </w:tc>
        <w:tc>
          <w:tcPr>
            <w:tcW w:w="5670" w:type="dxa"/>
            <w:gridSpan w:val="2"/>
          </w:tcPr>
          <w:p w14:paraId="10B4A015" w14:textId="77777777" w:rsidR="00C3718B" w:rsidRPr="00095584" w:rsidRDefault="00C3718B" w:rsidP="00C3718B">
            <w:pPr>
              <w:autoSpaceDE w:val="0"/>
              <w:autoSpaceDN w:val="0"/>
              <w:adjustRightInd w:val="0"/>
              <w:rPr>
                <w:rFonts w:ascii="Times New Roman" w:hAnsi="Times New Roman" w:cs="Times New Roman"/>
                <w:sz w:val="24"/>
                <w:szCs w:val="24"/>
              </w:rPr>
            </w:pPr>
            <w:r w:rsidRPr="00095584">
              <w:rPr>
                <w:rFonts w:ascii="Times New Roman" w:hAnsi="Times New Roman" w:cs="Times New Roman"/>
                <w:sz w:val="24"/>
                <w:szCs w:val="24"/>
              </w:rPr>
              <w:t>Associates degree</w:t>
            </w:r>
          </w:p>
        </w:tc>
        <w:tc>
          <w:tcPr>
            <w:tcW w:w="1170" w:type="dxa"/>
          </w:tcPr>
          <w:p w14:paraId="7C6DF5A8" w14:textId="77777777" w:rsidR="00C3718B" w:rsidRPr="00095584" w:rsidRDefault="00C3718B" w:rsidP="00C3718B">
            <w:pPr>
              <w:autoSpaceDE w:val="0"/>
              <w:autoSpaceDN w:val="0"/>
              <w:adjustRightInd w:val="0"/>
              <w:jc w:val="center"/>
              <w:rPr>
                <w:rFonts w:ascii="Times New Roman" w:hAnsi="Times New Roman" w:cs="Times New Roman"/>
                <w:sz w:val="24"/>
                <w:szCs w:val="24"/>
              </w:rPr>
            </w:pPr>
            <w:r w:rsidRPr="00095584">
              <w:rPr>
                <w:rFonts w:ascii="Times New Roman" w:hAnsi="Times New Roman" w:cs="Times New Roman"/>
                <w:sz w:val="24"/>
                <w:szCs w:val="24"/>
              </w:rPr>
              <w:t>5 (10)</w:t>
            </w:r>
          </w:p>
        </w:tc>
      </w:tr>
      <w:tr w:rsidR="00C3718B" w:rsidRPr="007C49AD" w14:paraId="7B15614D" w14:textId="77777777" w:rsidTr="00C3718B">
        <w:tc>
          <w:tcPr>
            <w:tcW w:w="2700" w:type="dxa"/>
          </w:tcPr>
          <w:p w14:paraId="4A940B1A" w14:textId="77777777" w:rsidR="00C3718B" w:rsidRPr="00095584" w:rsidRDefault="00C3718B" w:rsidP="00C3718B">
            <w:pPr>
              <w:autoSpaceDE w:val="0"/>
              <w:autoSpaceDN w:val="0"/>
              <w:adjustRightInd w:val="0"/>
              <w:jc w:val="center"/>
              <w:rPr>
                <w:rFonts w:ascii="Times New Roman" w:hAnsi="Times New Roman" w:cs="Times New Roman"/>
                <w:sz w:val="24"/>
                <w:szCs w:val="24"/>
              </w:rPr>
            </w:pPr>
          </w:p>
        </w:tc>
        <w:tc>
          <w:tcPr>
            <w:tcW w:w="5670" w:type="dxa"/>
            <w:gridSpan w:val="2"/>
          </w:tcPr>
          <w:p w14:paraId="2C7AC7CD" w14:textId="77777777" w:rsidR="00C3718B" w:rsidRPr="00095584" w:rsidRDefault="00C3718B" w:rsidP="00C3718B">
            <w:pPr>
              <w:autoSpaceDE w:val="0"/>
              <w:autoSpaceDN w:val="0"/>
              <w:adjustRightInd w:val="0"/>
              <w:rPr>
                <w:rFonts w:ascii="Times New Roman" w:hAnsi="Times New Roman" w:cs="Times New Roman"/>
                <w:sz w:val="24"/>
                <w:szCs w:val="24"/>
              </w:rPr>
            </w:pPr>
            <w:r w:rsidRPr="00095584">
              <w:rPr>
                <w:rFonts w:ascii="Times New Roman" w:hAnsi="Times New Roman" w:cs="Times New Roman"/>
                <w:sz w:val="24"/>
                <w:szCs w:val="24"/>
              </w:rPr>
              <w:t>Bachelor’s degree or higher</w:t>
            </w:r>
          </w:p>
        </w:tc>
        <w:tc>
          <w:tcPr>
            <w:tcW w:w="1170" w:type="dxa"/>
          </w:tcPr>
          <w:p w14:paraId="7D4FD7C3" w14:textId="77777777" w:rsidR="00C3718B" w:rsidRPr="00095584" w:rsidRDefault="00C3718B" w:rsidP="00C3718B">
            <w:pPr>
              <w:autoSpaceDE w:val="0"/>
              <w:autoSpaceDN w:val="0"/>
              <w:adjustRightInd w:val="0"/>
              <w:jc w:val="center"/>
              <w:rPr>
                <w:rFonts w:ascii="Times New Roman" w:hAnsi="Times New Roman" w:cs="Times New Roman"/>
                <w:sz w:val="24"/>
                <w:szCs w:val="24"/>
              </w:rPr>
            </w:pPr>
            <w:r w:rsidRPr="00095584">
              <w:rPr>
                <w:rFonts w:ascii="Times New Roman" w:hAnsi="Times New Roman" w:cs="Times New Roman"/>
                <w:sz w:val="24"/>
                <w:szCs w:val="24"/>
              </w:rPr>
              <w:t>27 (55)</w:t>
            </w:r>
          </w:p>
        </w:tc>
      </w:tr>
      <w:tr w:rsidR="00C3718B" w:rsidRPr="007C49AD" w14:paraId="43EC8AC1" w14:textId="77777777" w:rsidTr="00C3718B">
        <w:tc>
          <w:tcPr>
            <w:tcW w:w="2700" w:type="dxa"/>
          </w:tcPr>
          <w:p w14:paraId="7E42C4C6" w14:textId="77777777" w:rsidR="00C3718B" w:rsidRPr="00095584" w:rsidRDefault="00C3718B" w:rsidP="00C3718B">
            <w:pPr>
              <w:autoSpaceDE w:val="0"/>
              <w:autoSpaceDN w:val="0"/>
              <w:adjustRightInd w:val="0"/>
              <w:rPr>
                <w:rFonts w:ascii="Times New Roman" w:hAnsi="Times New Roman" w:cs="Times New Roman"/>
                <w:sz w:val="24"/>
                <w:szCs w:val="24"/>
              </w:rPr>
            </w:pPr>
          </w:p>
        </w:tc>
        <w:tc>
          <w:tcPr>
            <w:tcW w:w="5670" w:type="dxa"/>
            <w:gridSpan w:val="2"/>
          </w:tcPr>
          <w:p w14:paraId="6283DF3B" w14:textId="77777777" w:rsidR="00C3718B" w:rsidRPr="00095584" w:rsidRDefault="00C3718B" w:rsidP="00C3718B">
            <w:pPr>
              <w:autoSpaceDE w:val="0"/>
              <w:autoSpaceDN w:val="0"/>
              <w:adjustRightInd w:val="0"/>
              <w:rPr>
                <w:rFonts w:ascii="Times New Roman" w:hAnsi="Times New Roman" w:cs="Times New Roman"/>
                <w:sz w:val="24"/>
                <w:szCs w:val="24"/>
              </w:rPr>
            </w:pPr>
          </w:p>
        </w:tc>
        <w:tc>
          <w:tcPr>
            <w:tcW w:w="1170" w:type="dxa"/>
          </w:tcPr>
          <w:p w14:paraId="7817CBA6" w14:textId="77777777" w:rsidR="00C3718B" w:rsidRPr="00095584" w:rsidRDefault="00C3718B" w:rsidP="00C3718B">
            <w:pPr>
              <w:autoSpaceDE w:val="0"/>
              <w:autoSpaceDN w:val="0"/>
              <w:adjustRightInd w:val="0"/>
              <w:jc w:val="center"/>
              <w:rPr>
                <w:rFonts w:ascii="Times New Roman" w:hAnsi="Times New Roman" w:cs="Times New Roman"/>
                <w:sz w:val="24"/>
                <w:szCs w:val="24"/>
              </w:rPr>
            </w:pPr>
          </w:p>
        </w:tc>
      </w:tr>
      <w:tr w:rsidR="00C3718B" w:rsidRPr="007C49AD" w14:paraId="047F6D07" w14:textId="77777777" w:rsidTr="00C3718B">
        <w:trPr>
          <w:trHeight w:val="270"/>
        </w:trPr>
        <w:tc>
          <w:tcPr>
            <w:tcW w:w="2700" w:type="dxa"/>
          </w:tcPr>
          <w:p w14:paraId="6493D3DF" w14:textId="77777777" w:rsidR="00C3718B" w:rsidRPr="00095584" w:rsidRDefault="00C3718B" w:rsidP="00C3718B">
            <w:pPr>
              <w:autoSpaceDE w:val="0"/>
              <w:autoSpaceDN w:val="0"/>
              <w:adjustRightInd w:val="0"/>
              <w:rPr>
                <w:rFonts w:ascii="Times New Roman" w:hAnsi="Times New Roman" w:cs="Times New Roman"/>
                <w:sz w:val="24"/>
                <w:szCs w:val="24"/>
              </w:rPr>
            </w:pPr>
            <w:r w:rsidRPr="00095584">
              <w:rPr>
                <w:rFonts w:ascii="Times New Roman" w:hAnsi="Times New Roman" w:cs="Times New Roman"/>
                <w:sz w:val="24"/>
                <w:szCs w:val="24"/>
              </w:rPr>
              <w:t>Delivery method</w:t>
            </w:r>
          </w:p>
        </w:tc>
        <w:tc>
          <w:tcPr>
            <w:tcW w:w="5670" w:type="dxa"/>
            <w:gridSpan w:val="2"/>
          </w:tcPr>
          <w:p w14:paraId="1633EFFA" w14:textId="77777777" w:rsidR="00C3718B" w:rsidRPr="00095584" w:rsidRDefault="00C3718B" w:rsidP="00C3718B">
            <w:pPr>
              <w:autoSpaceDE w:val="0"/>
              <w:autoSpaceDN w:val="0"/>
              <w:adjustRightInd w:val="0"/>
              <w:rPr>
                <w:rFonts w:ascii="Times New Roman" w:hAnsi="Times New Roman" w:cs="Times New Roman"/>
                <w:sz w:val="24"/>
                <w:szCs w:val="24"/>
              </w:rPr>
            </w:pPr>
            <w:r w:rsidRPr="00095584">
              <w:rPr>
                <w:rFonts w:ascii="Times New Roman" w:hAnsi="Times New Roman" w:cs="Times New Roman"/>
                <w:sz w:val="24"/>
                <w:szCs w:val="24"/>
              </w:rPr>
              <w:t>Natural, vaginal delivery</w:t>
            </w:r>
          </w:p>
        </w:tc>
        <w:tc>
          <w:tcPr>
            <w:tcW w:w="1170" w:type="dxa"/>
          </w:tcPr>
          <w:p w14:paraId="6189F4C1" w14:textId="77777777" w:rsidR="00C3718B" w:rsidRPr="00095584" w:rsidRDefault="00C3718B" w:rsidP="00C3718B">
            <w:pPr>
              <w:autoSpaceDE w:val="0"/>
              <w:autoSpaceDN w:val="0"/>
              <w:adjustRightInd w:val="0"/>
              <w:jc w:val="center"/>
              <w:rPr>
                <w:rFonts w:ascii="Times New Roman" w:hAnsi="Times New Roman" w:cs="Times New Roman"/>
                <w:sz w:val="24"/>
                <w:szCs w:val="24"/>
              </w:rPr>
            </w:pPr>
            <w:r w:rsidRPr="00095584">
              <w:rPr>
                <w:rFonts w:ascii="Times New Roman" w:hAnsi="Times New Roman" w:cs="Times New Roman"/>
                <w:sz w:val="24"/>
                <w:szCs w:val="24"/>
              </w:rPr>
              <w:t>11 (16)</w:t>
            </w:r>
          </w:p>
        </w:tc>
      </w:tr>
      <w:tr w:rsidR="00C3718B" w:rsidRPr="007C49AD" w14:paraId="383D7908" w14:textId="77777777" w:rsidTr="00C3718B">
        <w:trPr>
          <w:trHeight w:val="270"/>
        </w:trPr>
        <w:tc>
          <w:tcPr>
            <w:tcW w:w="2700" w:type="dxa"/>
          </w:tcPr>
          <w:p w14:paraId="27866203" w14:textId="77777777" w:rsidR="00C3718B" w:rsidRPr="00095584" w:rsidRDefault="00C3718B" w:rsidP="00C3718B">
            <w:pPr>
              <w:autoSpaceDE w:val="0"/>
              <w:autoSpaceDN w:val="0"/>
              <w:adjustRightInd w:val="0"/>
              <w:jc w:val="center"/>
              <w:rPr>
                <w:rFonts w:ascii="Times New Roman" w:hAnsi="Times New Roman" w:cs="Times New Roman"/>
                <w:sz w:val="24"/>
                <w:szCs w:val="24"/>
              </w:rPr>
            </w:pPr>
          </w:p>
        </w:tc>
        <w:tc>
          <w:tcPr>
            <w:tcW w:w="5670" w:type="dxa"/>
            <w:gridSpan w:val="2"/>
          </w:tcPr>
          <w:p w14:paraId="696AD6F8" w14:textId="77777777" w:rsidR="00C3718B" w:rsidRPr="00095584" w:rsidRDefault="00C3718B" w:rsidP="00C3718B">
            <w:pPr>
              <w:autoSpaceDE w:val="0"/>
              <w:autoSpaceDN w:val="0"/>
              <w:adjustRightInd w:val="0"/>
              <w:rPr>
                <w:rFonts w:ascii="Times New Roman" w:hAnsi="Times New Roman" w:cs="Times New Roman"/>
                <w:sz w:val="24"/>
                <w:szCs w:val="24"/>
              </w:rPr>
            </w:pPr>
            <w:r w:rsidRPr="00095584">
              <w:rPr>
                <w:rFonts w:ascii="Times New Roman" w:hAnsi="Times New Roman" w:cs="Times New Roman"/>
                <w:sz w:val="24"/>
                <w:szCs w:val="24"/>
              </w:rPr>
              <w:t>Medically managed, vaginal delivery</w:t>
            </w:r>
          </w:p>
        </w:tc>
        <w:tc>
          <w:tcPr>
            <w:tcW w:w="1170" w:type="dxa"/>
          </w:tcPr>
          <w:p w14:paraId="42C5C5AE" w14:textId="77777777" w:rsidR="00C3718B" w:rsidRPr="00095584" w:rsidRDefault="00C3718B" w:rsidP="00C3718B">
            <w:pPr>
              <w:autoSpaceDE w:val="0"/>
              <w:autoSpaceDN w:val="0"/>
              <w:adjustRightInd w:val="0"/>
              <w:jc w:val="center"/>
              <w:rPr>
                <w:rFonts w:ascii="Times New Roman" w:hAnsi="Times New Roman" w:cs="Times New Roman"/>
                <w:sz w:val="24"/>
                <w:szCs w:val="24"/>
              </w:rPr>
            </w:pPr>
            <w:r w:rsidRPr="00095584">
              <w:rPr>
                <w:rFonts w:ascii="Times New Roman" w:hAnsi="Times New Roman" w:cs="Times New Roman"/>
                <w:sz w:val="24"/>
                <w:szCs w:val="24"/>
              </w:rPr>
              <w:t>30 (43)</w:t>
            </w:r>
          </w:p>
        </w:tc>
      </w:tr>
      <w:tr w:rsidR="00C3718B" w:rsidRPr="007C49AD" w14:paraId="0C471498" w14:textId="77777777" w:rsidTr="00C3718B">
        <w:tc>
          <w:tcPr>
            <w:tcW w:w="2700" w:type="dxa"/>
          </w:tcPr>
          <w:p w14:paraId="2958F310" w14:textId="77777777" w:rsidR="00C3718B" w:rsidRPr="00095584" w:rsidRDefault="00C3718B" w:rsidP="00C3718B">
            <w:pPr>
              <w:autoSpaceDE w:val="0"/>
              <w:autoSpaceDN w:val="0"/>
              <w:adjustRightInd w:val="0"/>
              <w:jc w:val="center"/>
              <w:rPr>
                <w:rFonts w:ascii="Times New Roman" w:hAnsi="Times New Roman" w:cs="Times New Roman"/>
                <w:sz w:val="24"/>
                <w:szCs w:val="24"/>
              </w:rPr>
            </w:pPr>
          </w:p>
        </w:tc>
        <w:tc>
          <w:tcPr>
            <w:tcW w:w="5670" w:type="dxa"/>
            <w:gridSpan w:val="2"/>
          </w:tcPr>
          <w:p w14:paraId="54716768" w14:textId="77777777" w:rsidR="00C3718B" w:rsidRPr="00095584" w:rsidRDefault="00C3718B" w:rsidP="00C3718B">
            <w:pPr>
              <w:autoSpaceDE w:val="0"/>
              <w:autoSpaceDN w:val="0"/>
              <w:adjustRightInd w:val="0"/>
              <w:rPr>
                <w:rFonts w:ascii="Times New Roman" w:hAnsi="Times New Roman" w:cs="Times New Roman"/>
                <w:sz w:val="24"/>
                <w:szCs w:val="24"/>
              </w:rPr>
            </w:pPr>
            <w:r w:rsidRPr="00095584">
              <w:rPr>
                <w:rFonts w:ascii="Times New Roman" w:hAnsi="Times New Roman" w:cs="Times New Roman"/>
                <w:sz w:val="24"/>
                <w:szCs w:val="24"/>
              </w:rPr>
              <w:t>Medically managed, cesarean delivery</w:t>
            </w:r>
          </w:p>
        </w:tc>
        <w:tc>
          <w:tcPr>
            <w:tcW w:w="1170" w:type="dxa"/>
          </w:tcPr>
          <w:p w14:paraId="1D98DC45" w14:textId="77777777" w:rsidR="00C3718B" w:rsidRPr="00095584" w:rsidRDefault="00C3718B" w:rsidP="00C3718B">
            <w:pPr>
              <w:autoSpaceDE w:val="0"/>
              <w:autoSpaceDN w:val="0"/>
              <w:adjustRightInd w:val="0"/>
              <w:jc w:val="center"/>
              <w:rPr>
                <w:rFonts w:ascii="Times New Roman" w:hAnsi="Times New Roman" w:cs="Times New Roman"/>
                <w:sz w:val="24"/>
                <w:szCs w:val="24"/>
              </w:rPr>
            </w:pPr>
            <w:r w:rsidRPr="00095584">
              <w:rPr>
                <w:rFonts w:ascii="Times New Roman" w:hAnsi="Times New Roman" w:cs="Times New Roman"/>
                <w:sz w:val="24"/>
                <w:szCs w:val="24"/>
              </w:rPr>
              <w:t>8 (11)</w:t>
            </w:r>
          </w:p>
        </w:tc>
      </w:tr>
      <w:tr w:rsidR="00C3718B" w:rsidRPr="007C49AD" w14:paraId="3446DE26" w14:textId="77777777" w:rsidTr="00C3718B">
        <w:tc>
          <w:tcPr>
            <w:tcW w:w="2700" w:type="dxa"/>
          </w:tcPr>
          <w:p w14:paraId="1DEDB050" w14:textId="77777777" w:rsidR="00C3718B" w:rsidRPr="00095584" w:rsidRDefault="00C3718B" w:rsidP="00C3718B">
            <w:pPr>
              <w:autoSpaceDE w:val="0"/>
              <w:autoSpaceDN w:val="0"/>
              <w:adjustRightInd w:val="0"/>
              <w:jc w:val="center"/>
              <w:rPr>
                <w:rFonts w:ascii="Times New Roman" w:hAnsi="Times New Roman" w:cs="Times New Roman"/>
                <w:sz w:val="24"/>
                <w:szCs w:val="24"/>
              </w:rPr>
            </w:pPr>
          </w:p>
        </w:tc>
        <w:tc>
          <w:tcPr>
            <w:tcW w:w="5670" w:type="dxa"/>
            <w:gridSpan w:val="2"/>
          </w:tcPr>
          <w:p w14:paraId="42919D2B" w14:textId="77777777" w:rsidR="00C3718B" w:rsidRPr="00095584" w:rsidRDefault="00C3718B" w:rsidP="00C3718B">
            <w:pPr>
              <w:autoSpaceDE w:val="0"/>
              <w:autoSpaceDN w:val="0"/>
              <w:adjustRightInd w:val="0"/>
              <w:rPr>
                <w:rFonts w:ascii="Times New Roman" w:hAnsi="Times New Roman" w:cs="Times New Roman"/>
                <w:sz w:val="24"/>
                <w:szCs w:val="24"/>
              </w:rPr>
            </w:pPr>
          </w:p>
        </w:tc>
        <w:tc>
          <w:tcPr>
            <w:tcW w:w="1170" w:type="dxa"/>
          </w:tcPr>
          <w:p w14:paraId="6747459F" w14:textId="77777777" w:rsidR="00C3718B" w:rsidRPr="00095584" w:rsidRDefault="00C3718B" w:rsidP="00C3718B">
            <w:pPr>
              <w:autoSpaceDE w:val="0"/>
              <w:autoSpaceDN w:val="0"/>
              <w:adjustRightInd w:val="0"/>
              <w:jc w:val="center"/>
              <w:rPr>
                <w:rFonts w:ascii="Times New Roman" w:hAnsi="Times New Roman" w:cs="Times New Roman"/>
                <w:sz w:val="24"/>
                <w:szCs w:val="24"/>
              </w:rPr>
            </w:pPr>
          </w:p>
        </w:tc>
      </w:tr>
      <w:tr w:rsidR="00C3718B" w:rsidRPr="007C49AD" w14:paraId="6DAB892F" w14:textId="77777777" w:rsidTr="00C3718B">
        <w:trPr>
          <w:trHeight w:val="540"/>
        </w:trPr>
        <w:tc>
          <w:tcPr>
            <w:tcW w:w="2700" w:type="dxa"/>
            <w:vMerge w:val="restart"/>
          </w:tcPr>
          <w:p w14:paraId="1DC5152C" w14:textId="77777777" w:rsidR="00C3718B" w:rsidRPr="00095584" w:rsidRDefault="00C3718B" w:rsidP="00C3718B">
            <w:pPr>
              <w:autoSpaceDE w:val="0"/>
              <w:autoSpaceDN w:val="0"/>
              <w:adjustRightInd w:val="0"/>
              <w:rPr>
                <w:rFonts w:ascii="Times New Roman" w:hAnsi="Times New Roman" w:cs="Times New Roman"/>
                <w:sz w:val="24"/>
                <w:szCs w:val="24"/>
              </w:rPr>
            </w:pPr>
            <w:r w:rsidRPr="00095584">
              <w:rPr>
                <w:rFonts w:ascii="Times New Roman" w:hAnsi="Times New Roman" w:cs="Times New Roman"/>
                <w:sz w:val="24"/>
                <w:szCs w:val="24"/>
              </w:rPr>
              <w:t>Breastfeeding behavior, among those breastfeeding at survey completion (n=46)</w:t>
            </w:r>
          </w:p>
        </w:tc>
        <w:tc>
          <w:tcPr>
            <w:tcW w:w="5670" w:type="dxa"/>
            <w:gridSpan w:val="2"/>
          </w:tcPr>
          <w:p w14:paraId="2CCA09C2" w14:textId="77777777" w:rsidR="00C3718B" w:rsidRPr="00095584" w:rsidRDefault="00C3718B" w:rsidP="00C3718B">
            <w:pPr>
              <w:autoSpaceDE w:val="0"/>
              <w:autoSpaceDN w:val="0"/>
              <w:adjustRightInd w:val="0"/>
              <w:rPr>
                <w:rFonts w:ascii="Times New Roman" w:hAnsi="Times New Roman" w:cs="Times New Roman"/>
                <w:sz w:val="24"/>
                <w:szCs w:val="24"/>
              </w:rPr>
            </w:pPr>
            <w:r w:rsidRPr="00095584">
              <w:rPr>
                <w:rFonts w:ascii="Times New Roman" w:hAnsi="Times New Roman" w:cs="Times New Roman"/>
                <w:sz w:val="24"/>
                <w:szCs w:val="24"/>
              </w:rPr>
              <w:t>Exclusively providing breastmilk, breastfeeding and/or providing expressed breastmilk (breastfeeding-only, n=20)</w:t>
            </w:r>
          </w:p>
        </w:tc>
        <w:tc>
          <w:tcPr>
            <w:tcW w:w="1170" w:type="dxa"/>
          </w:tcPr>
          <w:p w14:paraId="5DE529F9" w14:textId="77777777" w:rsidR="00C3718B" w:rsidRPr="00095584" w:rsidRDefault="00C3718B" w:rsidP="00C3718B">
            <w:pPr>
              <w:autoSpaceDE w:val="0"/>
              <w:autoSpaceDN w:val="0"/>
              <w:adjustRightInd w:val="0"/>
              <w:jc w:val="center"/>
              <w:rPr>
                <w:rFonts w:ascii="Times New Roman" w:hAnsi="Times New Roman" w:cs="Times New Roman"/>
                <w:sz w:val="24"/>
                <w:szCs w:val="24"/>
              </w:rPr>
            </w:pPr>
          </w:p>
          <w:p w14:paraId="3B880EC6" w14:textId="77777777" w:rsidR="00C3718B" w:rsidRPr="00095584" w:rsidRDefault="00C3718B" w:rsidP="00C3718B">
            <w:pPr>
              <w:autoSpaceDE w:val="0"/>
              <w:autoSpaceDN w:val="0"/>
              <w:adjustRightInd w:val="0"/>
              <w:jc w:val="center"/>
              <w:rPr>
                <w:rFonts w:ascii="Times New Roman" w:hAnsi="Times New Roman" w:cs="Times New Roman"/>
                <w:sz w:val="24"/>
                <w:szCs w:val="24"/>
              </w:rPr>
            </w:pPr>
            <w:r w:rsidRPr="00095584">
              <w:rPr>
                <w:rFonts w:ascii="Times New Roman" w:hAnsi="Times New Roman" w:cs="Times New Roman"/>
                <w:sz w:val="24"/>
                <w:szCs w:val="24"/>
              </w:rPr>
              <w:t>41 (89)</w:t>
            </w:r>
          </w:p>
        </w:tc>
      </w:tr>
      <w:tr w:rsidR="00C3718B" w:rsidRPr="007C49AD" w14:paraId="78F6EDCC" w14:textId="77777777" w:rsidTr="00C3718B">
        <w:tc>
          <w:tcPr>
            <w:tcW w:w="2700" w:type="dxa"/>
            <w:vMerge/>
          </w:tcPr>
          <w:p w14:paraId="68BAC64F" w14:textId="77777777" w:rsidR="00C3718B" w:rsidRPr="00095584" w:rsidRDefault="00C3718B" w:rsidP="00C3718B">
            <w:pPr>
              <w:autoSpaceDE w:val="0"/>
              <w:autoSpaceDN w:val="0"/>
              <w:adjustRightInd w:val="0"/>
              <w:rPr>
                <w:rFonts w:ascii="Times New Roman" w:hAnsi="Times New Roman" w:cs="Times New Roman"/>
                <w:sz w:val="24"/>
                <w:szCs w:val="24"/>
              </w:rPr>
            </w:pPr>
          </w:p>
        </w:tc>
        <w:tc>
          <w:tcPr>
            <w:tcW w:w="5670" w:type="dxa"/>
            <w:gridSpan w:val="2"/>
          </w:tcPr>
          <w:p w14:paraId="6056B6D0" w14:textId="77777777" w:rsidR="00C3718B" w:rsidRPr="00095584" w:rsidRDefault="00C3718B" w:rsidP="00C3718B">
            <w:pPr>
              <w:autoSpaceDE w:val="0"/>
              <w:autoSpaceDN w:val="0"/>
              <w:adjustRightInd w:val="0"/>
              <w:rPr>
                <w:rFonts w:ascii="Times New Roman" w:hAnsi="Times New Roman" w:cs="Times New Roman"/>
                <w:sz w:val="24"/>
                <w:szCs w:val="24"/>
              </w:rPr>
            </w:pPr>
            <w:r w:rsidRPr="00095584">
              <w:rPr>
                <w:rFonts w:ascii="Times New Roman" w:hAnsi="Times New Roman" w:cs="Times New Roman"/>
                <w:sz w:val="24"/>
                <w:szCs w:val="24"/>
              </w:rPr>
              <w:t>Breastfeeding/expressing breastmilk + other foods/fluids</w:t>
            </w:r>
          </w:p>
        </w:tc>
        <w:tc>
          <w:tcPr>
            <w:tcW w:w="1170" w:type="dxa"/>
          </w:tcPr>
          <w:p w14:paraId="79B03BE6" w14:textId="77777777" w:rsidR="00C3718B" w:rsidRPr="00095584" w:rsidRDefault="00C3718B" w:rsidP="00C3718B">
            <w:pPr>
              <w:autoSpaceDE w:val="0"/>
              <w:autoSpaceDN w:val="0"/>
              <w:adjustRightInd w:val="0"/>
              <w:jc w:val="center"/>
              <w:rPr>
                <w:rFonts w:ascii="Times New Roman" w:hAnsi="Times New Roman" w:cs="Times New Roman"/>
                <w:sz w:val="24"/>
                <w:szCs w:val="24"/>
              </w:rPr>
            </w:pPr>
            <w:r w:rsidRPr="00095584">
              <w:rPr>
                <w:rFonts w:ascii="Times New Roman" w:hAnsi="Times New Roman" w:cs="Times New Roman"/>
                <w:sz w:val="24"/>
                <w:szCs w:val="24"/>
              </w:rPr>
              <w:t>5 (11)</w:t>
            </w:r>
          </w:p>
        </w:tc>
      </w:tr>
      <w:tr w:rsidR="00C3718B" w:rsidRPr="007C49AD" w14:paraId="02A08FDD" w14:textId="77777777" w:rsidTr="00C3718B">
        <w:tc>
          <w:tcPr>
            <w:tcW w:w="2700" w:type="dxa"/>
          </w:tcPr>
          <w:p w14:paraId="340DA611" w14:textId="77777777" w:rsidR="00C3718B" w:rsidRPr="00095584" w:rsidRDefault="00C3718B" w:rsidP="00C3718B">
            <w:pPr>
              <w:autoSpaceDE w:val="0"/>
              <w:autoSpaceDN w:val="0"/>
              <w:adjustRightInd w:val="0"/>
              <w:jc w:val="center"/>
              <w:rPr>
                <w:rFonts w:ascii="Times New Roman" w:hAnsi="Times New Roman" w:cs="Times New Roman"/>
                <w:sz w:val="24"/>
                <w:szCs w:val="24"/>
              </w:rPr>
            </w:pPr>
          </w:p>
        </w:tc>
        <w:tc>
          <w:tcPr>
            <w:tcW w:w="5670" w:type="dxa"/>
            <w:gridSpan w:val="2"/>
          </w:tcPr>
          <w:p w14:paraId="0AA8B6DE" w14:textId="77777777" w:rsidR="00C3718B" w:rsidRPr="00095584" w:rsidRDefault="00C3718B" w:rsidP="00C3718B">
            <w:pPr>
              <w:autoSpaceDE w:val="0"/>
              <w:autoSpaceDN w:val="0"/>
              <w:adjustRightInd w:val="0"/>
              <w:rPr>
                <w:rFonts w:ascii="Times New Roman" w:hAnsi="Times New Roman" w:cs="Times New Roman"/>
                <w:sz w:val="24"/>
                <w:szCs w:val="24"/>
              </w:rPr>
            </w:pPr>
          </w:p>
        </w:tc>
        <w:tc>
          <w:tcPr>
            <w:tcW w:w="1170" w:type="dxa"/>
          </w:tcPr>
          <w:p w14:paraId="057C0A37" w14:textId="77777777" w:rsidR="00C3718B" w:rsidRPr="00095584" w:rsidRDefault="00C3718B" w:rsidP="00C3718B">
            <w:pPr>
              <w:autoSpaceDE w:val="0"/>
              <w:autoSpaceDN w:val="0"/>
              <w:adjustRightInd w:val="0"/>
              <w:jc w:val="center"/>
              <w:rPr>
                <w:rFonts w:ascii="Times New Roman" w:hAnsi="Times New Roman" w:cs="Times New Roman"/>
                <w:sz w:val="24"/>
                <w:szCs w:val="24"/>
              </w:rPr>
            </w:pPr>
          </w:p>
        </w:tc>
      </w:tr>
      <w:tr w:rsidR="00C3718B" w:rsidRPr="007C49AD" w14:paraId="472ADACD" w14:textId="77777777" w:rsidTr="00C3718B">
        <w:tc>
          <w:tcPr>
            <w:tcW w:w="2700" w:type="dxa"/>
          </w:tcPr>
          <w:p w14:paraId="64BBC762" w14:textId="77777777" w:rsidR="00C3718B" w:rsidRPr="00095584" w:rsidRDefault="00C3718B" w:rsidP="00C3718B">
            <w:pPr>
              <w:autoSpaceDE w:val="0"/>
              <w:autoSpaceDN w:val="0"/>
              <w:adjustRightInd w:val="0"/>
              <w:rPr>
                <w:rFonts w:ascii="Times New Roman" w:hAnsi="Times New Roman" w:cs="Times New Roman"/>
                <w:sz w:val="24"/>
                <w:szCs w:val="24"/>
              </w:rPr>
            </w:pPr>
            <w:r w:rsidRPr="00095584">
              <w:rPr>
                <w:rFonts w:ascii="Times New Roman" w:hAnsi="Times New Roman" w:cs="Times New Roman"/>
                <w:sz w:val="24"/>
                <w:szCs w:val="24"/>
              </w:rPr>
              <w:t xml:space="preserve">Low </w:t>
            </w:r>
            <w:proofErr w:type="spellStart"/>
            <w:r w:rsidRPr="00095584">
              <w:rPr>
                <w:rFonts w:ascii="Times New Roman" w:hAnsi="Times New Roman" w:cs="Times New Roman"/>
                <w:sz w:val="24"/>
                <w:szCs w:val="24"/>
              </w:rPr>
              <w:t>income</w:t>
            </w:r>
            <w:r w:rsidRPr="00095584">
              <w:rPr>
                <w:rFonts w:ascii="Times New Roman" w:hAnsi="Times New Roman" w:cs="Times New Roman"/>
                <w:sz w:val="24"/>
                <w:szCs w:val="24"/>
                <w:vertAlign w:val="superscript"/>
              </w:rPr>
              <w:t>a</w:t>
            </w:r>
            <w:proofErr w:type="spellEnd"/>
          </w:p>
        </w:tc>
        <w:tc>
          <w:tcPr>
            <w:tcW w:w="5670" w:type="dxa"/>
            <w:gridSpan w:val="2"/>
          </w:tcPr>
          <w:p w14:paraId="12DCD9FE" w14:textId="77777777" w:rsidR="00C3718B" w:rsidRPr="00095584" w:rsidRDefault="00C3718B" w:rsidP="00C3718B">
            <w:pPr>
              <w:autoSpaceDE w:val="0"/>
              <w:autoSpaceDN w:val="0"/>
              <w:adjustRightInd w:val="0"/>
              <w:rPr>
                <w:rFonts w:ascii="Times New Roman" w:hAnsi="Times New Roman" w:cs="Times New Roman"/>
                <w:sz w:val="24"/>
                <w:szCs w:val="24"/>
              </w:rPr>
            </w:pPr>
            <w:r w:rsidRPr="00095584">
              <w:rPr>
                <w:rFonts w:ascii="Times New Roman" w:hAnsi="Times New Roman" w:cs="Times New Roman"/>
                <w:sz w:val="24"/>
                <w:szCs w:val="24"/>
              </w:rPr>
              <w:t>Yes</w:t>
            </w:r>
          </w:p>
        </w:tc>
        <w:tc>
          <w:tcPr>
            <w:tcW w:w="1170" w:type="dxa"/>
          </w:tcPr>
          <w:p w14:paraId="3DA39228" w14:textId="77777777" w:rsidR="00C3718B" w:rsidRPr="00095584" w:rsidRDefault="00C3718B" w:rsidP="00C3718B">
            <w:pPr>
              <w:autoSpaceDE w:val="0"/>
              <w:autoSpaceDN w:val="0"/>
              <w:adjustRightInd w:val="0"/>
              <w:jc w:val="center"/>
              <w:rPr>
                <w:rFonts w:ascii="Times New Roman" w:hAnsi="Times New Roman" w:cs="Times New Roman"/>
                <w:sz w:val="24"/>
                <w:szCs w:val="24"/>
              </w:rPr>
            </w:pPr>
            <w:r w:rsidRPr="00095584">
              <w:rPr>
                <w:rFonts w:ascii="Times New Roman" w:hAnsi="Times New Roman" w:cs="Times New Roman"/>
                <w:sz w:val="24"/>
                <w:szCs w:val="24"/>
              </w:rPr>
              <w:t>20 (41)</w:t>
            </w:r>
          </w:p>
        </w:tc>
      </w:tr>
      <w:tr w:rsidR="00C3718B" w:rsidRPr="007C49AD" w14:paraId="41565EFD" w14:textId="77777777" w:rsidTr="00C3718B">
        <w:tc>
          <w:tcPr>
            <w:tcW w:w="2700" w:type="dxa"/>
          </w:tcPr>
          <w:p w14:paraId="5218D53F" w14:textId="77777777" w:rsidR="00C3718B" w:rsidRPr="00095584" w:rsidRDefault="00C3718B" w:rsidP="00C3718B">
            <w:pPr>
              <w:autoSpaceDE w:val="0"/>
              <w:autoSpaceDN w:val="0"/>
              <w:adjustRightInd w:val="0"/>
              <w:jc w:val="center"/>
              <w:rPr>
                <w:rFonts w:ascii="Times New Roman" w:hAnsi="Times New Roman" w:cs="Times New Roman"/>
                <w:sz w:val="24"/>
                <w:szCs w:val="24"/>
              </w:rPr>
            </w:pPr>
          </w:p>
        </w:tc>
        <w:tc>
          <w:tcPr>
            <w:tcW w:w="5670" w:type="dxa"/>
            <w:gridSpan w:val="2"/>
          </w:tcPr>
          <w:p w14:paraId="1DB9A582" w14:textId="77777777" w:rsidR="00C3718B" w:rsidRPr="00095584" w:rsidRDefault="00C3718B" w:rsidP="00C3718B">
            <w:pPr>
              <w:autoSpaceDE w:val="0"/>
              <w:autoSpaceDN w:val="0"/>
              <w:adjustRightInd w:val="0"/>
              <w:rPr>
                <w:rFonts w:ascii="Times New Roman" w:hAnsi="Times New Roman" w:cs="Times New Roman"/>
                <w:sz w:val="24"/>
                <w:szCs w:val="24"/>
              </w:rPr>
            </w:pPr>
            <w:r w:rsidRPr="00095584">
              <w:rPr>
                <w:rFonts w:ascii="Times New Roman" w:hAnsi="Times New Roman" w:cs="Times New Roman"/>
                <w:sz w:val="24"/>
                <w:szCs w:val="24"/>
              </w:rPr>
              <w:t>No</w:t>
            </w:r>
          </w:p>
        </w:tc>
        <w:tc>
          <w:tcPr>
            <w:tcW w:w="1170" w:type="dxa"/>
          </w:tcPr>
          <w:p w14:paraId="760F3AF9" w14:textId="77777777" w:rsidR="00C3718B" w:rsidRPr="00095584" w:rsidRDefault="00C3718B" w:rsidP="00C3718B">
            <w:pPr>
              <w:autoSpaceDE w:val="0"/>
              <w:autoSpaceDN w:val="0"/>
              <w:adjustRightInd w:val="0"/>
              <w:jc w:val="center"/>
              <w:rPr>
                <w:rFonts w:ascii="Times New Roman" w:hAnsi="Times New Roman" w:cs="Times New Roman"/>
                <w:sz w:val="24"/>
                <w:szCs w:val="24"/>
              </w:rPr>
            </w:pPr>
            <w:r w:rsidRPr="00095584">
              <w:rPr>
                <w:rFonts w:ascii="Times New Roman" w:hAnsi="Times New Roman" w:cs="Times New Roman"/>
                <w:sz w:val="24"/>
                <w:szCs w:val="24"/>
              </w:rPr>
              <w:t>29 (59)</w:t>
            </w:r>
          </w:p>
        </w:tc>
      </w:tr>
      <w:tr w:rsidR="00C3718B" w:rsidRPr="007C49AD" w14:paraId="7CFC40FE" w14:textId="77777777" w:rsidTr="00C3718B">
        <w:tc>
          <w:tcPr>
            <w:tcW w:w="2700" w:type="dxa"/>
          </w:tcPr>
          <w:p w14:paraId="2986E58E" w14:textId="77777777" w:rsidR="00C3718B" w:rsidRPr="00095584" w:rsidRDefault="00C3718B" w:rsidP="00C3718B">
            <w:pPr>
              <w:autoSpaceDE w:val="0"/>
              <w:autoSpaceDN w:val="0"/>
              <w:adjustRightInd w:val="0"/>
              <w:jc w:val="center"/>
              <w:rPr>
                <w:rFonts w:ascii="Times New Roman" w:hAnsi="Times New Roman" w:cs="Times New Roman"/>
                <w:sz w:val="24"/>
                <w:szCs w:val="24"/>
              </w:rPr>
            </w:pPr>
          </w:p>
        </w:tc>
        <w:tc>
          <w:tcPr>
            <w:tcW w:w="5670" w:type="dxa"/>
            <w:gridSpan w:val="2"/>
          </w:tcPr>
          <w:p w14:paraId="372143AA" w14:textId="77777777" w:rsidR="00C3718B" w:rsidRPr="00095584" w:rsidRDefault="00C3718B" w:rsidP="00C3718B">
            <w:pPr>
              <w:autoSpaceDE w:val="0"/>
              <w:autoSpaceDN w:val="0"/>
              <w:adjustRightInd w:val="0"/>
              <w:rPr>
                <w:rFonts w:ascii="Times New Roman" w:hAnsi="Times New Roman" w:cs="Times New Roman"/>
                <w:sz w:val="24"/>
                <w:szCs w:val="24"/>
              </w:rPr>
            </w:pPr>
          </w:p>
        </w:tc>
        <w:tc>
          <w:tcPr>
            <w:tcW w:w="1170" w:type="dxa"/>
          </w:tcPr>
          <w:p w14:paraId="122DAAC0" w14:textId="77777777" w:rsidR="00C3718B" w:rsidRPr="00095584" w:rsidRDefault="00C3718B" w:rsidP="00C3718B">
            <w:pPr>
              <w:autoSpaceDE w:val="0"/>
              <w:autoSpaceDN w:val="0"/>
              <w:adjustRightInd w:val="0"/>
              <w:jc w:val="center"/>
              <w:rPr>
                <w:rFonts w:ascii="Times New Roman" w:hAnsi="Times New Roman" w:cs="Times New Roman"/>
                <w:sz w:val="24"/>
                <w:szCs w:val="24"/>
              </w:rPr>
            </w:pPr>
          </w:p>
        </w:tc>
      </w:tr>
      <w:tr w:rsidR="00C3718B" w:rsidRPr="007C49AD" w14:paraId="5C24B34A" w14:textId="77777777" w:rsidTr="00C3718B">
        <w:trPr>
          <w:trHeight w:val="288"/>
        </w:trPr>
        <w:tc>
          <w:tcPr>
            <w:tcW w:w="5220" w:type="dxa"/>
            <w:gridSpan w:val="2"/>
          </w:tcPr>
          <w:p w14:paraId="745647C8" w14:textId="77777777" w:rsidR="00C3718B" w:rsidRPr="00095584" w:rsidRDefault="00C3718B" w:rsidP="00C3718B">
            <w:pPr>
              <w:autoSpaceDE w:val="0"/>
              <w:autoSpaceDN w:val="0"/>
              <w:adjustRightInd w:val="0"/>
              <w:rPr>
                <w:rFonts w:ascii="Times New Roman" w:hAnsi="Times New Roman" w:cs="Times New Roman"/>
                <w:sz w:val="24"/>
                <w:szCs w:val="24"/>
                <w:vertAlign w:val="superscript"/>
              </w:rPr>
            </w:pPr>
          </w:p>
        </w:tc>
        <w:tc>
          <w:tcPr>
            <w:tcW w:w="4320" w:type="dxa"/>
            <w:gridSpan w:val="2"/>
            <w:vAlign w:val="center"/>
          </w:tcPr>
          <w:p w14:paraId="2D0CB912" w14:textId="77777777" w:rsidR="00C3718B" w:rsidRPr="00095584" w:rsidRDefault="00C3718B" w:rsidP="00C3718B">
            <w:pPr>
              <w:autoSpaceDE w:val="0"/>
              <w:autoSpaceDN w:val="0"/>
              <w:adjustRightInd w:val="0"/>
              <w:jc w:val="center"/>
              <w:rPr>
                <w:rFonts w:ascii="Times New Roman" w:hAnsi="Times New Roman" w:cs="Times New Roman"/>
                <w:sz w:val="24"/>
                <w:szCs w:val="24"/>
              </w:rPr>
            </w:pPr>
            <w:r w:rsidRPr="00095584">
              <w:rPr>
                <w:rFonts w:ascii="Times New Roman" w:hAnsi="Times New Roman" w:cs="Times New Roman"/>
                <w:b/>
                <w:bCs/>
                <w:sz w:val="24"/>
                <w:szCs w:val="24"/>
              </w:rPr>
              <w:t>Mean (SD)</w:t>
            </w:r>
          </w:p>
        </w:tc>
      </w:tr>
      <w:tr w:rsidR="00C3718B" w:rsidRPr="007C49AD" w14:paraId="5CE0E460" w14:textId="77777777" w:rsidTr="00C3718B">
        <w:tc>
          <w:tcPr>
            <w:tcW w:w="5220" w:type="dxa"/>
            <w:gridSpan w:val="2"/>
          </w:tcPr>
          <w:p w14:paraId="06FF103A" w14:textId="77777777" w:rsidR="00C3718B" w:rsidRPr="00095584" w:rsidRDefault="00C3718B" w:rsidP="00C3718B">
            <w:pPr>
              <w:autoSpaceDE w:val="0"/>
              <w:autoSpaceDN w:val="0"/>
              <w:adjustRightInd w:val="0"/>
              <w:spacing w:after="60"/>
              <w:rPr>
                <w:rFonts w:ascii="Times New Roman" w:hAnsi="Times New Roman" w:cs="Times New Roman"/>
                <w:sz w:val="24"/>
                <w:szCs w:val="24"/>
              </w:rPr>
            </w:pPr>
            <w:r w:rsidRPr="00095584">
              <w:rPr>
                <w:rFonts w:ascii="Times New Roman" w:hAnsi="Times New Roman" w:cs="Times New Roman"/>
                <w:sz w:val="24"/>
                <w:szCs w:val="24"/>
              </w:rPr>
              <w:t xml:space="preserve">Infant birthweight (in </w:t>
            </w:r>
            <w:proofErr w:type="spellStart"/>
            <w:r w:rsidRPr="00095584">
              <w:rPr>
                <w:rFonts w:ascii="Times New Roman" w:hAnsi="Times New Roman" w:cs="Times New Roman"/>
                <w:sz w:val="24"/>
                <w:szCs w:val="24"/>
              </w:rPr>
              <w:t>lbs</w:t>
            </w:r>
            <w:proofErr w:type="spellEnd"/>
            <w:r w:rsidRPr="00095584">
              <w:rPr>
                <w:rFonts w:ascii="Times New Roman" w:hAnsi="Times New Roman" w:cs="Times New Roman"/>
                <w:sz w:val="24"/>
                <w:szCs w:val="24"/>
              </w:rPr>
              <w:t>)</w:t>
            </w:r>
          </w:p>
        </w:tc>
        <w:tc>
          <w:tcPr>
            <w:tcW w:w="4320" w:type="dxa"/>
            <w:gridSpan w:val="2"/>
          </w:tcPr>
          <w:p w14:paraId="021E3B98" w14:textId="77777777" w:rsidR="00C3718B" w:rsidRPr="00095584" w:rsidRDefault="00C3718B" w:rsidP="00C3718B">
            <w:pPr>
              <w:autoSpaceDE w:val="0"/>
              <w:autoSpaceDN w:val="0"/>
              <w:adjustRightInd w:val="0"/>
              <w:spacing w:after="60"/>
              <w:jc w:val="center"/>
              <w:rPr>
                <w:rFonts w:ascii="Times New Roman" w:hAnsi="Times New Roman" w:cs="Times New Roman"/>
                <w:sz w:val="24"/>
                <w:szCs w:val="24"/>
              </w:rPr>
            </w:pPr>
            <w:r w:rsidRPr="00095584">
              <w:rPr>
                <w:rFonts w:ascii="Times New Roman" w:hAnsi="Times New Roman" w:cs="Times New Roman"/>
                <w:sz w:val="24"/>
                <w:szCs w:val="24"/>
              </w:rPr>
              <w:t>7.8 (1.0)</w:t>
            </w:r>
          </w:p>
        </w:tc>
      </w:tr>
      <w:tr w:rsidR="00C3718B" w:rsidRPr="007C49AD" w14:paraId="6C2315FA" w14:textId="77777777" w:rsidTr="00C3718B">
        <w:tc>
          <w:tcPr>
            <w:tcW w:w="5220" w:type="dxa"/>
            <w:gridSpan w:val="2"/>
          </w:tcPr>
          <w:p w14:paraId="3AA60C85" w14:textId="77777777" w:rsidR="00C3718B" w:rsidRPr="00095584" w:rsidDel="00663DA4" w:rsidRDefault="00C3718B" w:rsidP="00C3718B">
            <w:pPr>
              <w:autoSpaceDE w:val="0"/>
              <w:autoSpaceDN w:val="0"/>
              <w:adjustRightInd w:val="0"/>
              <w:spacing w:after="60"/>
              <w:rPr>
                <w:rFonts w:ascii="Times New Roman" w:hAnsi="Times New Roman" w:cs="Times New Roman"/>
                <w:sz w:val="24"/>
                <w:szCs w:val="24"/>
              </w:rPr>
            </w:pPr>
            <w:r w:rsidRPr="00095584">
              <w:rPr>
                <w:rFonts w:ascii="Times New Roman" w:hAnsi="Times New Roman" w:cs="Times New Roman"/>
                <w:sz w:val="24"/>
                <w:szCs w:val="24"/>
              </w:rPr>
              <w:t>Maternal age (in years)</w:t>
            </w:r>
          </w:p>
        </w:tc>
        <w:tc>
          <w:tcPr>
            <w:tcW w:w="4320" w:type="dxa"/>
            <w:gridSpan w:val="2"/>
          </w:tcPr>
          <w:p w14:paraId="0F3B2C67" w14:textId="77777777" w:rsidR="00C3718B" w:rsidRPr="00095584" w:rsidRDefault="00C3718B" w:rsidP="00C3718B">
            <w:pPr>
              <w:autoSpaceDE w:val="0"/>
              <w:autoSpaceDN w:val="0"/>
              <w:adjustRightInd w:val="0"/>
              <w:spacing w:after="60"/>
              <w:jc w:val="center"/>
              <w:rPr>
                <w:rFonts w:ascii="Times New Roman" w:hAnsi="Times New Roman" w:cs="Times New Roman"/>
                <w:sz w:val="24"/>
                <w:szCs w:val="24"/>
              </w:rPr>
            </w:pPr>
            <w:r w:rsidRPr="00095584">
              <w:rPr>
                <w:rFonts w:ascii="Times New Roman" w:hAnsi="Times New Roman" w:cs="Times New Roman"/>
                <w:sz w:val="24"/>
                <w:szCs w:val="24"/>
              </w:rPr>
              <w:t>29.6 (4.4)</w:t>
            </w:r>
          </w:p>
        </w:tc>
      </w:tr>
      <w:tr w:rsidR="00C3718B" w:rsidRPr="007C49AD" w14:paraId="0D4855D1" w14:textId="77777777" w:rsidTr="00C3718B">
        <w:tc>
          <w:tcPr>
            <w:tcW w:w="5220" w:type="dxa"/>
            <w:gridSpan w:val="2"/>
          </w:tcPr>
          <w:p w14:paraId="190EF841" w14:textId="77777777" w:rsidR="00C3718B" w:rsidRPr="00095584" w:rsidDel="00663DA4" w:rsidRDefault="00C3718B" w:rsidP="00C3718B">
            <w:pPr>
              <w:autoSpaceDE w:val="0"/>
              <w:autoSpaceDN w:val="0"/>
              <w:adjustRightInd w:val="0"/>
              <w:spacing w:after="60"/>
              <w:rPr>
                <w:rFonts w:ascii="Times New Roman" w:hAnsi="Times New Roman" w:cs="Times New Roman"/>
                <w:sz w:val="24"/>
                <w:szCs w:val="24"/>
              </w:rPr>
            </w:pPr>
            <w:r w:rsidRPr="00095584">
              <w:rPr>
                <w:rFonts w:ascii="Times New Roman" w:hAnsi="Times New Roman" w:cs="Times New Roman"/>
                <w:sz w:val="24"/>
                <w:szCs w:val="24"/>
              </w:rPr>
              <w:t>Infant age at survey completion (in months)</w:t>
            </w:r>
          </w:p>
        </w:tc>
        <w:tc>
          <w:tcPr>
            <w:tcW w:w="4320" w:type="dxa"/>
            <w:gridSpan w:val="2"/>
          </w:tcPr>
          <w:p w14:paraId="6E56A6C2" w14:textId="77777777" w:rsidR="00C3718B" w:rsidRPr="00095584" w:rsidRDefault="00C3718B" w:rsidP="00C3718B">
            <w:pPr>
              <w:autoSpaceDE w:val="0"/>
              <w:autoSpaceDN w:val="0"/>
              <w:adjustRightInd w:val="0"/>
              <w:spacing w:after="60"/>
              <w:jc w:val="center"/>
              <w:rPr>
                <w:rFonts w:ascii="Times New Roman" w:hAnsi="Times New Roman" w:cs="Times New Roman"/>
                <w:sz w:val="24"/>
                <w:szCs w:val="24"/>
              </w:rPr>
            </w:pPr>
            <w:r w:rsidRPr="00095584">
              <w:rPr>
                <w:rFonts w:ascii="Times New Roman" w:hAnsi="Times New Roman" w:cs="Times New Roman"/>
                <w:sz w:val="24"/>
                <w:szCs w:val="24"/>
              </w:rPr>
              <w:t>3.3 (1.62)</w:t>
            </w:r>
          </w:p>
        </w:tc>
      </w:tr>
    </w:tbl>
    <w:p w14:paraId="2B10F7C9" w14:textId="77777777" w:rsidR="00C3718B" w:rsidRPr="00095584" w:rsidRDefault="00C3718B" w:rsidP="00C3718B">
      <w:pPr>
        <w:spacing w:after="0" w:line="240" w:lineRule="auto"/>
        <w:rPr>
          <w:rFonts w:ascii="Times New Roman" w:eastAsiaTheme="minorHAnsi" w:hAnsi="Times New Roman" w:cs="Times New Roman"/>
          <w:szCs w:val="22"/>
        </w:rPr>
      </w:pPr>
      <w:proofErr w:type="spellStart"/>
      <w:r w:rsidRPr="00095584">
        <w:rPr>
          <w:rFonts w:ascii="Times New Roman" w:eastAsiaTheme="minorHAnsi" w:hAnsi="Times New Roman" w:cs="Times New Roman"/>
          <w:szCs w:val="22"/>
          <w:vertAlign w:val="superscript"/>
        </w:rPr>
        <w:t>a</w:t>
      </w:r>
      <w:r w:rsidRPr="00095584">
        <w:rPr>
          <w:rFonts w:ascii="Times New Roman" w:eastAsiaTheme="minorHAnsi" w:hAnsi="Times New Roman" w:cs="Times New Roman"/>
          <w:szCs w:val="22"/>
        </w:rPr>
        <w:t>Categorized</w:t>
      </w:r>
      <w:proofErr w:type="spellEnd"/>
      <w:r w:rsidRPr="00095584">
        <w:rPr>
          <w:rFonts w:ascii="Times New Roman" w:eastAsiaTheme="minorHAnsi" w:hAnsi="Times New Roman" w:cs="Times New Roman"/>
          <w:szCs w:val="22"/>
        </w:rPr>
        <w:t xml:space="preserve"> as “low-income” if income-eligible for the Special Supplemental Nutrition Program for Women, Infants, and Children (e.g., WIC), based on 2019-2020 guidelines</w:t>
      </w:r>
    </w:p>
    <w:bookmarkEnd w:id="45"/>
    <w:p w14:paraId="79DC7560" w14:textId="77777777" w:rsidR="00C3718B" w:rsidRDefault="00C3718B" w:rsidP="00A8630B">
      <w:pPr>
        <w:spacing w:after="0" w:line="480" w:lineRule="auto"/>
        <w:ind w:firstLine="720"/>
        <w:rPr>
          <w:rFonts w:ascii="Times New Roman" w:hAnsi="Times New Roman" w:cs="Times New Roman"/>
          <w:sz w:val="24"/>
          <w:szCs w:val="24"/>
        </w:rPr>
      </w:pPr>
    </w:p>
    <w:p w14:paraId="7A89CD0D" w14:textId="77777777" w:rsidR="00C3718B" w:rsidRDefault="00C3718B">
      <w:pPr>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br w:type="page"/>
      </w:r>
    </w:p>
    <w:p w14:paraId="0B4C9101" w14:textId="04458847" w:rsidR="00C3718B" w:rsidRPr="007C49AD" w:rsidRDefault="00C3718B" w:rsidP="00C3718B">
      <w:pPr>
        <w:autoSpaceDE w:val="0"/>
        <w:autoSpaceDN w:val="0"/>
        <w:adjustRightInd w:val="0"/>
        <w:spacing w:after="0" w:line="480" w:lineRule="auto"/>
        <w:ind w:left="-187"/>
        <w:rPr>
          <w:rFonts w:ascii="Times New Roman" w:eastAsiaTheme="minorHAnsi" w:hAnsi="Times New Roman" w:cs="Times New Roman"/>
          <w:b/>
          <w:bCs/>
          <w:sz w:val="24"/>
          <w:szCs w:val="24"/>
        </w:rPr>
      </w:pPr>
      <w:r w:rsidRPr="007C49AD">
        <w:rPr>
          <w:rFonts w:ascii="Times New Roman" w:eastAsiaTheme="minorHAnsi" w:hAnsi="Times New Roman" w:cs="Times New Roman"/>
          <w:b/>
          <w:bCs/>
          <w:sz w:val="24"/>
          <w:szCs w:val="24"/>
        </w:rPr>
        <w:lastRenderedPageBreak/>
        <w:t xml:space="preserve">Table </w:t>
      </w:r>
      <w:r>
        <w:rPr>
          <w:rFonts w:ascii="Times New Roman" w:eastAsiaTheme="minorHAnsi" w:hAnsi="Times New Roman" w:cs="Times New Roman"/>
          <w:b/>
          <w:bCs/>
          <w:sz w:val="24"/>
          <w:szCs w:val="24"/>
        </w:rPr>
        <w:t>3</w:t>
      </w:r>
      <w:r w:rsidRPr="007C49AD">
        <w:rPr>
          <w:rFonts w:ascii="Times New Roman" w:eastAsiaTheme="minorHAnsi" w:hAnsi="Times New Roman" w:cs="Times New Roman"/>
          <w:b/>
          <w:bCs/>
          <w:sz w:val="24"/>
          <w:szCs w:val="24"/>
        </w:rPr>
        <w:t xml:space="preserve">. Mothers’ Reported Reasons for Seeking Assistance from a Healthcare Provider (n=49)  </w:t>
      </w:r>
    </w:p>
    <w:tbl>
      <w:tblPr>
        <w:tblStyle w:val="TableGrid1"/>
        <w:tblW w:w="9090" w:type="dxa"/>
        <w:tblInd w:w="-185" w:type="dxa"/>
        <w:tblBorders>
          <w:insideH w:val="none" w:sz="0" w:space="0" w:color="auto"/>
          <w:insideV w:val="none" w:sz="0" w:space="0" w:color="auto"/>
        </w:tblBorders>
        <w:tblLook w:val="04A0" w:firstRow="1" w:lastRow="0" w:firstColumn="1" w:lastColumn="0" w:noHBand="0" w:noVBand="1"/>
      </w:tblPr>
      <w:tblGrid>
        <w:gridCol w:w="4050"/>
        <w:gridCol w:w="5040"/>
      </w:tblGrid>
      <w:tr w:rsidR="00C3718B" w:rsidRPr="007C49AD" w14:paraId="28E7FCCF" w14:textId="77777777" w:rsidTr="00C3718B">
        <w:tc>
          <w:tcPr>
            <w:tcW w:w="4050" w:type="dxa"/>
            <w:tcBorders>
              <w:top w:val="single" w:sz="4" w:space="0" w:color="auto"/>
              <w:bottom w:val="single" w:sz="4" w:space="0" w:color="auto"/>
            </w:tcBorders>
            <w:vAlign w:val="center"/>
          </w:tcPr>
          <w:p w14:paraId="1363953A" w14:textId="77777777" w:rsidR="00C3718B" w:rsidRPr="001B7D80" w:rsidRDefault="00C3718B" w:rsidP="00C3718B">
            <w:pPr>
              <w:spacing w:before="40" w:after="60"/>
              <w:rPr>
                <w:rFonts w:ascii="Times New Roman" w:hAnsi="Times New Roman" w:cs="Times New Roman"/>
                <w:b/>
                <w:bCs/>
                <w:sz w:val="24"/>
                <w:szCs w:val="24"/>
              </w:rPr>
            </w:pPr>
            <w:r w:rsidRPr="001B7D80">
              <w:rPr>
                <w:rFonts w:ascii="Times New Roman" w:hAnsi="Times New Roman" w:cs="Times New Roman"/>
                <w:b/>
                <w:bCs/>
                <w:sz w:val="24"/>
                <w:szCs w:val="24"/>
              </w:rPr>
              <w:t xml:space="preserve">Reason for Seeking Assistance* </w:t>
            </w:r>
          </w:p>
        </w:tc>
        <w:tc>
          <w:tcPr>
            <w:tcW w:w="5040" w:type="dxa"/>
            <w:tcBorders>
              <w:top w:val="single" w:sz="4" w:space="0" w:color="auto"/>
              <w:bottom w:val="single" w:sz="4" w:space="0" w:color="auto"/>
            </w:tcBorders>
            <w:vAlign w:val="center"/>
          </w:tcPr>
          <w:p w14:paraId="6E609EF2" w14:textId="77777777" w:rsidR="00C3718B" w:rsidRPr="001B7D80" w:rsidRDefault="00C3718B" w:rsidP="00C3718B">
            <w:pPr>
              <w:spacing w:after="40"/>
              <w:jc w:val="center"/>
              <w:rPr>
                <w:rFonts w:ascii="Times New Roman" w:hAnsi="Times New Roman" w:cs="Times New Roman"/>
                <w:b/>
                <w:bCs/>
                <w:sz w:val="24"/>
                <w:szCs w:val="24"/>
              </w:rPr>
            </w:pPr>
            <w:r w:rsidRPr="001B7D80">
              <w:rPr>
                <w:rFonts w:ascii="Times New Roman" w:hAnsi="Times New Roman" w:cs="Times New Roman"/>
                <w:b/>
                <w:bCs/>
                <w:sz w:val="24"/>
                <w:szCs w:val="24"/>
              </w:rPr>
              <w:t>Frequency Selected</w:t>
            </w:r>
          </w:p>
          <w:p w14:paraId="0BBE91B1" w14:textId="77777777" w:rsidR="00C3718B" w:rsidRPr="001B7D80" w:rsidRDefault="00C3718B" w:rsidP="00C3718B">
            <w:pPr>
              <w:spacing w:after="40"/>
              <w:jc w:val="center"/>
              <w:rPr>
                <w:rFonts w:ascii="Times New Roman" w:hAnsi="Times New Roman" w:cs="Times New Roman"/>
                <w:b/>
                <w:bCs/>
                <w:sz w:val="24"/>
                <w:szCs w:val="24"/>
              </w:rPr>
            </w:pPr>
            <w:r w:rsidRPr="001B7D80">
              <w:rPr>
                <w:rFonts w:ascii="Times New Roman" w:hAnsi="Times New Roman" w:cs="Times New Roman"/>
                <w:b/>
                <w:bCs/>
                <w:sz w:val="24"/>
                <w:szCs w:val="24"/>
              </w:rPr>
              <w:t>(ranked most to least)</w:t>
            </w:r>
          </w:p>
        </w:tc>
      </w:tr>
      <w:tr w:rsidR="00C3718B" w:rsidRPr="007C49AD" w14:paraId="22A9511A" w14:textId="77777777" w:rsidTr="00C3718B">
        <w:trPr>
          <w:trHeight w:val="188"/>
        </w:trPr>
        <w:tc>
          <w:tcPr>
            <w:tcW w:w="4050" w:type="dxa"/>
            <w:tcBorders>
              <w:top w:val="single" w:sz="4" w:space="0" w:color="auto"/>
            </w:tcBorders>
          </w:tcPr>
          <w:p w14:paraId="66DA4BF1" w14:textId="77777777" w:rsidR="00C3718B" w:rsidRPr="001B7D80" w:rsidRDefault="00C3718B" w:rsidP="00C3718B">
            <w:pPr>
              <w:rPr>
                <w:rFonts w:ascii="Times New Roman" w:hAnsi="Times New Roman" w:cs="Times New Roman"/>
                <w:sz w:val="24"/>
                <w:szCs w:val="24"/>
                <w:vertAlign w:val="superscript"/>
              </w:rPr>
            </w:pPr>
            <w:r w:rsidRPr="001B7D80">
              <w:rPr>
                <w:rFonts w:ascii="Times New Roman" w:hAnsi="Times New Roman" w:cs="Times New Roman"/>
                <w:sz w:val="24"/>
                <w:szCs w:val="24"/>
              </w:rPr>
              <w:t>Difficulty latching</w:t>
            </w:r>
          </w:p>
        </w:tc>
        <w:tc>
          <w:tcPr>
            <w:tcW w:w="5040" w:type="dxa"/>
            <w:tcBorders>
              <w:top w:val="single" w:sz="4" w:space="0" w:color="auto"/>
            </w:tcBorders>
          </w:tcPr>
          <w:p w14:paraId="5FA045F9"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41</w:t>
            </w:r>
          </w:p>
        </w:tc>
      </w:tr>
      <w:tr w:rsidR="00C3718B" w:rsidRPr="007C49AD" w14:paraId="6931EF16" w14:textId="77777777" w:rsidTr="00C3718B">
        <w:trPr>
          <w:trHeight w:val="225"/>
        </w:trPr>
        <w:tc>
          <w:tcPr>
            <w:tcW w:w="4050" w:type="dxa"/>
          </w:tcPr>
          <w:p w14:paraId="54991EA5"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Wanted to improve feeding</w:t>
            </w:r>
          </w:p>
        </w:tc>
        <w:tc>
          <w:tcPr>
            <w:tcW w:w="5040" w:type="dxa"/>
          </w:tcPr>
          <w:p w14:paraId="113995BB"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33</w:t>
            </w:r>
          </w:p>
        </w:tc>
      </w:tr>
      <w:tr w:rsidR="00C3718B" w:rsidRPr="007C49AD" w14:paraId="5599FF9D" w14:textId="77777777" w:rsidTr="00C3718B">
        <w:trPr>
          <w:trHeight w:val="225"/>
        </w:trPr>
        <w:tc>
          <w:tcPr>
            <w:tcW w:w="4050" w:type="dxa"/>
          </w:tcPr>
          <w:p w14:paraId="3BAE1C1F"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Infant with excessive fussiness</w:t>
            </w:r>
          </w:p>
        </w:tc>
        <w:tc>
          <w:tcPr>
            <w:tcW w:w="5040" w:type="dxa"/>
          </w:tcPr>
          <w:p w14:paraId="2179B824"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19</w:t>
            </w:r>
          </w:p>
        </w:tc>
      </w:tr>
      <w:tr w:rsidR="00C3718B" w:rsidRPr="007C49AD" w14:paraId="4A12D721" w14:textId="77777777" w:rsidTr="00C3718B">
        <w:trPr>
          <w:trHeight w:val="225"/>
        </w:trPr>
        <w:tc>
          <w:tcPr>
            <w:tcW w:w="4050" w:type="dxa"/>
          </w:tcPr>
          <w:p w14:paraId="0FF00F44"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Infant gaining weight too slowly</w:t>
            </w:r>
          </w:p>
        </w:tc>
        <w:tc>
          <w:tcPr>
            <w:tcW w:w="5040" w:type="dxa"/>
          </w:tcPr>
          <w:p w14:paraId="07866665"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14</w:t>
            </w:r>
          </w:p>
        </w:tc>
      </w:tr>
      <w:tr w:rsidR="00C3718B" w:rsidRPr="007C49AD" w14:paraId="605FC528" w14:textId="77777777" w:rsidTr="00C3718B">
        <w:tc>
          <w:tcPr>
            <w:tcW w:w="4050" w:type="dxa"/>
          </w:tcPr>
          <w:p w14:paraId="4FD3EDCC"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Infant with excessive crying</w:t>
            </w:r>
          </w:p>
        </w:tc>
        <w:tc>
          <w:tcPr>
            <w:tcW w:w="5040" w:type="dxa"/>
          </w:tcPr>
          <w:p w14:paraId="105678AA"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8</w:t>
            </w:r>
          </w:p>
        </w:tc>
      </w:tr>
      <w:tr w:rsidR="00C3718B" w:rsidRPr="007C49AD" w14:paraId="674AA591" w14:textId="77777777" w:rsidTr="00C3718B">
        <w:tc>
          <w:tcPr>
            <w:tcW w:w="4050" w:type="dxa"/>
          </w:tcPr>
          <w:p w14:paraId="551B8099" w14:textId="77777777" w:rsidR="00C3718B" w:rsidRPr="001B7D80" w:rsidRDefault="00C3718B" w:rsidP="00C3718B">
            <w:pPr>
              <w:rPr>
                <w:rFonts w:ascii="Times New Roman" w:hAnsi="Times New Roman" w:cs="Times New Roman"/>
                <w:sz w:val="24"/>
                <w:szCs w:val="24"/>
                <w:vertAlign w:val="superscript"/>
              </w:rPr>
            </w:pPr>
            <w:r w:rsidRPr="001B7D80">
              <w:rPr>
                <w:rFonts w:ascii="Times New Roman" w:hAnsi="Times New Roman" w:cs="Times New Roman"/>
                <w:sz w:val="24"/>
                <w:szCs w:val="24"/>
              </w:rPr>
              <w:t xml:space="preserve">Painful </w:t>
            </w:r>
            <w:proofErr w:type="spellStart"/>
            <w:r w:rsidRPr="001B7D80">
              <w:rPr>
                <w:rFonts w:ascii="Times New Roman" w:hAnsi="Times New Roman" w:cs="Times New Roman"/>
                <w:sz w:val="24"/>
                <w:szCs w:val="24"/>
              </w:rPr>
              <w:t>latch</w:t>
            </w:r>
            <w:r w:rsidRPr="001B7D80">
              <w:rPr>
                <w:rFonts w:ascii="Times New Roman" w:hAnsi="Times New Roman" w:cs="Times New Roman"/>
                <w:sz w:val="24"/>
                <w:szCs w:val="24"/>
                <w:vertAlign w:val="superscript"/>
              </w:rPr>
              <w:t>a</w:t>
            </w:r>
            <w:proofErr w:type="spellEnd"/>
          </w:p>
        </w:tc>
        <w:tc>
          <w:tcPr>
            <w:tcW w:w="5040" w:type="dxa"/>
          </w:tcPr>
          <w:p w14:paraId="1B214B18"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6</w:t>
            </w:r>
          </w:p>
        </w:tc>
      </w:tr>
      <w:tr w:rsidR="00C3718B" w:rsidRPr="007C49AD" w14:paraId="32854AF4" w14:textId="77777777" w:rsidTr="00C3718B">
        <w:tc>
          <w:tcPr>
            <w:tcW w:w="4050" w:type="dxa"/>
          </w:tcPr>
          <w:p w14:paraId="35BEA150"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Wanted to improve speech</w:t>
            </w:r>
          </w:p>
        </w:tc>
        <w:tc>
          <w:tcPr>
            <w:tcW w:w="5040" w:type="dxa"/>
          </w:tcPr>
          <w:p w14:paraId="6D3F5AA5"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4</w:t>
            </w:r>
          </w:p>
        </w:tc>
      </w:tr>
      <w:tr w:rsidR="00C3718B" w:rsidRPr="007C49AD" w14:paraId="38B5767F" w14:textId="77777777" w:rsidTr="00C3718B">
        <w:tc>
          <w:tcPr>
            <w:tcW w:w="4050" w:type="dxa"/>
          </w:tcPr>
          <w:p w14:paraId="3E993268" w14:textId="77777777" w:rsidR="00C3718B" w:rsidRPr="001B7D80" w:rsidRDefault="00C3718B" w:rsidP="00C3718B">
            <w:pPr>
              <w:rPr>
                <w:rFonts w:ascii="Times New Roman" w:hAnsi="Times New Roman" w:cs="Times New Roman"/>
                <w:sz w:val="24"/>
                <w:szCs w:val="24"/>
                <w:vertAlign w:val="superscript"/>
              </w:rPr>
            </w:pPr>
            <w:r w:rsidRPr="001B7D80">
              <w:rPr>
                <w:rFonts w:ascii="Times New Roman" w:hAnsi="Times New Roman" w:cs="Times New Roman"/>
                <w:sz w:val="24"/>
                <w:szCs w:val="24"/>
              </w:rPr>
              <w:t xml:space="preserve">Cracked and/or bleeding </w:t>
            </w:r>
            <w:proofErr w:type="spellStart"/>
            <w:r w:rsidRPr="001B7D80">
              <w:rPr>
                <w:rFonts w:ascii="Times New Roman" w:hAnsi="Times New Roman" w:cs="Times New Roman"/>
                <w:sz w:val="24"/>
                <w:szCs w:val="24"/>
              </w:rPr>
              <w:t>nipples</w:t>
            </w:r>
            <w:r w:rsidRPr="001B7D80">
              <w:rPr>
                <w:rFonts w:ascii="Times New Roman" w:hAnsi="Times New Roman" w:cs="Times New Roman"/>
                <w:sz w:val="24"/>
                <w:szCs w:val="24"/>
                <w:vertAlign w:val="superscript"/>
              </w:rPr>
              <w:t>a</w:t>
            </w:r>
            <w:proofErr w:type="spellEnd"/>
          </w:p>
        </w:tc>
        <w:tc>
          <w:tcPr>
            <w:tcW w:w="5040" w:type="dxa"/>
          </w:tcPr>
          <w:p w14:paraId="162F895D"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3</w:t>
            </w:r>
          </w:p>
        </w:tc>
      </w:tr>
      <w:tr w:rsidR="00C3718B" w:rsidRPr="007C49AD" w14:paraId="31092370" w14:textId="77777777" w:rsidTr="00C3718B">
        <w:tc>
          <w:tcPr>
            <w:tcW w:w="4050" w:type="dxa"/>
          </w:tcPr>
          <w:p w14:paraId="248FCB71"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Other, unspecified</w:t>
            </w:r>
          </w:p>
        </w:tc>
        <w:tc>
          <w:tcPr>
            <w:tcW w:w="5040" w:type="dxa"/>
          </w:tcPr>
          <w:p w14:paraId="3B7C77B5"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2</w:t>
            </w:r>
          </w:p>
        </w:tc>
      </w:tr>
      <w:tr w:rsidR="00C3718B" w:rsidRPr="007C49AD" w14:paraId="02764424" w14:textId="77777777" w:rsidTr="00C3718B">
        <w:tc>
          <w:tcPr>
            <w:tcW w:w="4050" w:type="dxa"/>
          </w:tcPr>
          <w:p w14:paraId="46A13A82"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Infant gaining weight too quickly</w:t>
            </w:r>
          </w:p>
        </w:tc>
        <w:tc>
          <w:tcPr>
            <w:tcW w:w="5040" w:type="dxa"/>
          </w:tcPr>
          <w:p w14:paraId="324E5742"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1</w:t>
            </w:r>
          </w:p>
        </w:tc>
      </w:tr>
      <w:tr w:rsidR="00C3718B" w:rsidRPr="007C49AD" w14:paraId="49DCDEB9" w14:textId="77777777" w:rsidTr="00C3718B">
        <w:tc>
          <w:tcPr>
            <w:tcW w:w="4050" w:type="dxa"/>
          </w:tcPr>
          <w:p w14:paraId="0E20BF4C" w14:textId="77777777" w:rsidR="00C3718B" w:rsidRPr="001B7D80" w:rsidRDefault="00C3718B" w:rsidP="00C3718B">
            <w:pPr>
              <w:rPr>
                <w:rFonts w:ascii="Times New Roman" w:hAnsi="Times New Roman" w:cs="Times New Roman"/>
                <w:sz w:val="24"/>
                <w:szCs w:val="24"/>
                <w:vertAlign w:val="superscript"/>
              </w:rPr>
            </w:pPr>
            <w:r w:rsidRPr="001B7D80">
              <w:rPr>
                <w:rFonts w:ascii="Times New Roman" w:hAnsi="Times New Roman" w:cs="Times New Roman"/>
                <w:sz w:val="24"/>
                <w:szCs w:val="24"/>
              </w:rPr>
              <w:t xml:space="preserve">Infant with </w:t>
            </w:r>
            <w:proofErr w:type="spellStart"/>
            <w:r w:rsidRPr="001B7D80">
              <w:rPr>
                <w:rFonts w:ascii="Times New Roman" w:hAnsi="Times New Roman" w:cs="Times New Roman"/>
                <w:sz w:val="24"/>
                <w:szCs w:val="24"/>
              </w:rPr>
              <w:t>gas</w:t>
            </w:r>
            <w:r w:rsidRPr="001B7D80">
              <w:rPr>
                <w:rFonts w:ascii="Times New Roman" w:hAnsi="Times New Roman" w:cs="Times New Roman"/>
                <w:sz w:val="24"/>
                <w:szCs w:val="24"/>
                <w:vertAlign w:val="superscript"/>
              </w:rPr>
              <w:t>a</w:t>
            </w:r>
            <w:proofErr w:type="spellEnd"/>
          </w:p>
        </w:tc>
        <w:tc>
          <w:tcPr>
            <w:tcW w:w="5040" w:type="dxa"/>
          </w:tcPr>
          <w:p w14:paraId="19576C27"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1</w:t>
            </w:r>
          </w:p>
        </w:tc>
      </w:tr>
    </w:tbl>
    <w:p w14:paraId="39592EC8" w14:textId="77777777" w:rsidR="00C3718B" w:rsidRPr="007C49AD" w:rsidRDefault="00C3718B" w:rsidP="00C3718B">
      <w:pPr>
        <w:spacing w:after="0" w:line="240" w:lineRule="auto"/>
        <w:ind w:left="-180"/>
        <w:rPr>
          <w:rFonts w:ascii="Times New Roman" w:eastAsiaTheme="minorHAnsi" w:hAnsi="Times New Roman" w:cs="Times New Roman"/>
          <w:szCs w:val="22"/>
        </w:rPr>
      </w:pPr>
      <w:r w:rsidRPr="007C49AD">
        <w:rPr>
          <w:rFonts w:ascii="Times New Roman" w:eastAsiaTheme="minorHAnsi" w:hAnsi="Times New Roman" w:cs="Times New Roman"/>
          <w:szCs w:val="22"/>
        </w:rPr>
        <w:t xml:space="preserve">*Mothers were asked to select all that apply. </w:t>
      </w:r>
    </w:p>
    <w:p w14:paraId="2D6484C0" w14:textId="77777777" w:rsidR="00C3718B" w:rsidRPr="001B7D80" w:rsidRDefault="00C3718B" w:rsidP="00C3718B">
      <w:pPr>
        <w:autoSpaceDE w:val="0"/>
        <w:autoSpaceDN w:val="0"/>
        <w:adjustRightInd w:val="0"/>
        <w:spacing w:after="0" w:line="240" w:lineRule="auto"/>
        <w:ind w:left="-180"/>
        <w:rPr>
          <w:rFonts w:ascii="Times New Roman" w:eastAsiaTheme="minorHAnsi" w:hAnsi="Times New Roman" w:cs="Times New Roman"/>
          <w:bCs/>
          <w:szCs w:val="24"/>
        </w:rPr>
      </w:pPr>
      <w:proofErr w:type="spellStart"/>
      <w:r w:rsidRPr="001B7D80">
        <w:rPr>
          <w:rFonts w:ascii="Times New Roman" w:eastAsiaTheme="minorHAnsi" w:hAnsi="Times New Roman" w:cs="Times New Roman"/>
          <w:bCs/>
          <w:szCs w:val="24"/>
          <w:vertAlign w:val="superscript"/>
        </w:rPr>
        <w:t>a</w:t>
      </w:r>
      <w:r w:rsidRPr="001B7D80">
        <w:rPr>
          <w:rFonts w:ascii="Times New Roman" w:eastAsiaTheme="minorHAnsi" w:hAnsi="Times New Roman" w:cs="Times New Roman"/>
          <w:bCs/>
          <w:szCs w:val="24"/>
        </w:rPr>
        <w:t>Added</w:t>
      </w:r>
      <w:proofErr w:type="spellEnd"/>
      <w:r w:rsidRPr="001B7D80">
        <w:rPr>
          <w:rFonts w:ascii="Times New Roman" w:eastAsiaTheme="minorHAnsi" w:hAnsi="Times New Roman" w:cs="Times New Roman"/>
          <w:bCs/>
          <w:szCs w:val="24"/>
        </w:rPr>
        <w:t xml:space="preserve"> after the first 15 surveys</w:t>
      </w:r>
      <w:r w:rsidRPr="007C49AD">
        <w:rPr>
          <w:rFonts w:ascii="Times New Roman" w:eastAsiaTheme="minorHAnsi" w:hAnsi="Times New Roman" w:cs="Times New Roman"/>
          <w:bCs/>
          <w:szCs w:val="24"/>
        </w:rPr>
        <w:t xml:space="preserve"> were completed</w:t>
      </w:r>
      <w:r w:rsidRPr="001B7D80">
        <w:rPr>
          <w:rFonts w:ascii="Times New Roman" w:eastAsiaTheme="minorHAnsi" w:hAnsi="Times New Roman" w:cs="Times New Roman"/>
          <w:bCs/>
          <w:szCs w:val="24"/>
        </w:rPr>
        <w:t xml:space="preserve">, as </w:t>
      </w:r>
      <w:r w:rsidRPr="007C49AD">
        <w:rPr>
          <w:rFonts w:ascii="Times New Roman" w:eastAsiaTheme="minorHAnsi" w:hAnsi="Times New Roman" w:cs="Times New Roman"/>
          <w:bCs/>
          <w:szCs w:val="24"/>
        </w:rPr>
        <w:t xml:space="preserve">these were </w:t>
      </w:r>
      <w:r w:rsidRPr="001B7D80">
        <w:rPr>
          <w:rFonts w:ascii="Times New Roman" w:eastAsiaTheme="minorHAnsi" w:hAnsi="Times New Roman" w:cs="Times New Roman"/>
          <w:bCs/>
          <w:szCs w:val="24"/>
        </w:rPr>
        <w:t>response</w:t>
      </w:r>
      <w:r w:rsidRPr="007C49AD">
        <w:rPr>
          <w:rFonts w:ascii="Times New Roman" w:eastAsiaTheme="minorHAnsi" w:hAnsi="Times New Roman" w:cs="Times New Roman"/>
          <w:bCs/>
          <w:szCs w:val="24"/>
        </w:rPr>
        <w:t>s</w:t>
      </w:r>
      <w:r w:rsidRPr="001B7D80">
        <w:rPr>
          <w:rFonts w:ascii="Times New Roman" w:eastAsiaTheme="minorHAnsi" w:hAnsi="Times New Roman" w:cs="Times New Roman"/>
          <w:bCs/>
          <w:szCs w:val="24"/>
        </w:rPr>
        <w:t xml:space="preserve"> to</w:t>
      </w:r>
      <w:r w:rsidRPr="007C49AD">
        <w:rPr>
          <w:rFonts w:ascii="Times New Roman" w:eastAsiaTheme="minorHAnsi" w:hAnsi="Times New Roman" w:cs="Times New Roman"/>
          <w:bCs/>
          <w:szCs w:val="24"/>
        </w:rPr>
        <w:t xml:space="preserve"> the</w:t>
      </w:r>
      <w:r w:rsidRPr="001B7D80">
        <w:rPr>
          <w:rFonts w:ascii="Times New Roman" w:eastAsiaTheme="minorHAnsi" w:hAnsi="Times New Roman" w:cs="Times New Roman"/>
          <w:bCs/>
          <w:szCs w:val="24"/>
        </w:rPr>
        <w:t xml:space="preserve"> “Other”</w:t>
      </w:r>
      <w:r w:rsidRPr="007C49AD">
        <w:rPr>
          <w:rFonts w:ascii="Times New Roman" w:eastAsiaTheme="minorHAnsi" w:hAnsi="Times New Roman" w:cs="Times New Roman"/>
          <w:bCs/>
          <w:szCs w:val="24"/>
        </w:rPr>
        <w:t xml:space="preserve"> category</w:t>
      </w:r>
      <w:r w:rsidRPr="001B7D80">
        <w:rPr>
          <w:rFonts w:ascii="Times New Roman" w:eastAsiaTheme="minorHAnsi" w:hAnsi="Times New Roman" w:cs="Times New Roman"/>
          <w:bCs/>
          <w:szCs w:val="24"/>
        </w:rPr>
        <w:t>.</w:t>
      </w:r>
    </w:p>
    <w:p w14:paraId="0E48C716" w14:textId="77777777" w:rsidR="00C3718B" w:rsidRDefault="00C3718B">
      <w:pPr>
        <w:rPr>
          <w:rFonts w:ascii="Times New Roman" w:hAnsi="Times New Roman" w:cs="Times New Roman"/>
          <w:sz w:val="24"/>
          <w:szCs w:val="24"/>
        </w:rPr>
      </w:pPr>
      <w:r>
        <w:rPr>
          <w:rFonts w:ascii="Times New Roman" w:hAnsi="Times New Roman" w:cs="Times New Roman"/>
          <w:sz w:val="24"/>
          <w:szCs w:val="24"/>
        </w:rPr>
        <w:br w:type="page"/>
      </w:r>
    </w:p>
    <w:p w14:paraId="0935C6F4" w14:textId="77777777" w:rsidR="00C3718B" w:rsidRDefault="00A8630B" w:rsidP="006710FD">
      <w:pPr>
        <w:spacing w:after="0" w:line="480" w:lineRule="auto"/>
        <w:ind w:firstLine="720"/>
        <w:rPr>
          <w:rFonts w:ascii="Times New Roman" w:hAnsi="Times New Roman" w:cs="Times New Roman"/>
          <w:sz w:val="24"/>
          <w:szCs w:val="24"/>
        </w:rPr>
      </w:pPr>
      <w:r w:rsidRPr="009126BF">
        <w:rPr>
          <w:rFonts w:ascii="Times New Roman" w:hAnsi="Times New Roman" w:cs="Times New Roman"/>
          <w:sz w:val="24"/>
          <w:szCs w:val="24"/>
        </w:rPr>
        <w:lastRenderedPageBreak/>
        <w:t xml:space="preserve">Mothers were asked to identify which tissue or tissues was/were clipped (Table </w:t>
      </w:r>
      <w:r w:rsidR="009126BF" w:rsidRPr="009126BF">
        <w:rPr>
          <w:rFonts w:ascii="Times New Roman" w:hAnsi="Times New Roman" w:cs="Times New Roman"/>
          <w:sz w:val="24"/>
          <w:szCs w:val="24"/>
        </w:rPr>
        <w:t>4</w:t>
      </w:r>
      <w:r w:rsidRPr="009126BF">
        <w:rPr>
          <w:rFonts w:ascii="Times New Roman" w:hAnsi="Times New Roman" w:cs="Times New Roman"/>
          <w:sz w:val="24"/>
          <w:szCs w:val="24"/>
        </w:rPr>
        <w:t>). For</w:t>
      </w:r>
      <w:r>
        <w:rPr>
          <w:rFonts w:ascii="Times New Roman" w:hAnsi="Times New Roman" w:cs="Times New Roman"/>
          <w:sz w:val="24"/>
          <w:szCs w:val="24"/>
        </w:rPr>
        <w:t xml:space="preserve"> the lingual frenum, the classical tissue described by “tongue-tie”, 43 mothers (88%) indicated this tissue was released. However, only 5 of these 43 indicated this was the only tissue clipped (data not shown). The same number of mothers (n=43) noted the “lip-tie” tissue was </w:t>
      </w:r>
      <w:r w:rsidRPr="00D164FD">
        <w:rPr>
          <w:rFonts w:ascii="Times New Roman" w:hAnsi="Times New Roman" w:cs="Times New Roman"/>
          <w:sz w:val="24"/>
          <w:szCs w:val="24"/>
        </w:rPr>
        <w:t>released,</w:t>
      </w:r>
      <w:r w:rsidRPr="002B708D">
        <w:rPr>
          <w:rFonts w:ascii="Times New Roman" w:hAnsi="Times New Roman" w:cs="Times New Roman"/>
          <w:sz w:val="24"/>
          <w:szCs w:val="24"/>
        </w:rPr>
        <w:t xml:space="preserve"> with only 4 of these </w:t>
      </w:r>
      <w:r>
        <w:rPr>
          <w:rFonts w:ascii="Times New Roman" w:hAnsi="Times New Roman" w:cs="Times New Roman"/>
          <w:sz w:val="24"/>
          <w:szCs w:val="24"/>
        </w:rPr>
        <w:t xml:space="preserve">43 </w:t>
      </w:r>
      <w:r w:rsidRPr="002B708D">
        <w:rPr>
          <w:rFonts w:ascii="Times New Roman" w:hAnsi="Times New Roman" w:cs="Times New Roman"/>
          <w:sz w:val="24"/>
          <w:szCs w:val="24"/>
        </w:rPr>
        <w:t>mothers indicating it was the only tissue released.</w:t>
      </w:r>
      <w:r w:rsidRPr="00D164FD">
        <w:rPr>
          <w:rFonts w:ascii="Times New Roman" w:hAnsi="Times New Roman" w:cs="Times New Roman"/>
          <w:sz w:val="24"/>
          <w:szCs w:val="24"/>
        </w:rPr>
        <w:t xml:space="preserve"> Finally</w:t>
      </w:r>
      <w:r>
        <w:rPr>
          <w:rFonts w:ascii="Times New Roman" w:hAnsi="Times New Roman" w:cs="Times New Roman"/>
          <w:sz w:val="24"/>
          <w:szCs w:val="24"/>
        </w:rPr>
        <w:t xml:space="preserve">, 7 mothers (14%) indicated their child had the buccal frenum (aka, “cheek-tie”) released, with all 7 reporting at least one other tissue was released. Forty-one mothers reported more than one tissue was released, with five reporting this included all three tissues. Of those reporting only two tissues were released, 33 reported only the tongue- and lip-ties were released and 2 reported only the lip- and cheek-ties were released. No mother reported only the tongue- and cheek-ties were released. Mothers were also asked to indicate their level of confidence in identifying which tissue was or was not </w:t>
      </w:r>
      <w:proofErr w:type="spellStart"/>
      <w:r>
        <w:rPr>
          <w:rFonts w:ascii="Times New Roman" w:hAnsi="Times New Roman" w:cs="Times New Roman"/>
          <w:sz w:val="24"/>
          <w:szCs w:val="24"/>
        </w:rPr>
        <w:t>not</w:t>
      </w:r>
      <w:proofErr w:type="spellEnd"/>
      <w:r>
        <w:rPr>
          <w:rFonts w:ascii="Times New Roman" w:hAnsi="Times New Roman" w:cs="Times New Roman"/>
          <w:sz w:val="24"/>
          <w:szCs w:val="24"/>
        </w:rPr>
        <w:t xml:space="preserve"> released. Nearly all mothers indicated being </w:t>
      </w:r>
      <w:r w:rsidRPr="002B708D">
        <w:rPr>
          <w:rFonts w:ascii="Times New Roman" w:hAnsi="Times New Roman" w:cs="Times New Roman"/>
          <w:i/>
          <w:sz w:val="24"/>
          <w:szCs w:val="24"/>
        </w:rPr>
        <w:t>very confident</w:t>
      </w:r>
      <w:r>
        <w:rPr>
          <w:rFonts w:ascii="Times New Roman" w:hAnsi="Times New Roman" w:cs="Times New Roman"/>
          <w:sz w:val="24"/>
          <w:szCs w:val="24"/>
        </w:rPr>
        <w:t xml:space="preserve"> in identifying whether or not the lingual frenum had been clipped (96%; n=47; data not shown). Mothers were somewhat less confident in their ability to correctly identify the lip- and cheek-ties. Slightly more than 90% (92%; n=45) reported being </w:t>
      </w:r>
      <w:r w:rsidRPr="002B708D">
        <w:rPr>
          <w:rFonts w:ascii="Times New Roman" w:hAnsi="Times New Roman" w:cs="Times New Roman"/>
          <w:i/>
          <w:sz w:val="24"/>
          <w:szCs w:val="24"/>
        </w:rPr>
        <w:t>very confident</w:t>
      </w:r>
      <w:r>
        <w:rPr>
          <w:rFonts w:ascii="Times New Roman" w:hAnsi="Times New Roman" w:cs="Times New Roman"/>
          <w:sz w:val="24"/>
          <w:szCs w:val="24"/>
        </w:rPr>
        <w:t xml:space="preserve"> in their ability to correctly identify whether or not the lip-tie had been released, and 6% (n=3) were </w:t>
      </w:r>
      <w:r w:rsidRPr="002B708D">
        <w:rPr>
          <w:rFonts w:ascii="Times New Roman" w:hAnsi="Times New Roman" w:cs="Times New Roman"/>
          <w:i/>
          <w:sz w:val="24"/>
          <w:szCs w:val="24"/>
        </w:rPr>
        <w:t>confident</w:t>
      </w:r>
      <w:r>
        <w:rPr>
          <w:rFonts w:ascii="Times New Roman" w:hAnsi="Times New Roman" w:cs="Times New Roman"/>
          <w:sz w:val="24"/>
          <w:szCs w:val="24"/>
        </w:rPr>
        <w:t xml:space="preserve">. Slightly more than three-quarters of mothers reported being </w:t>
      </w:r>
      <w:r w:rsidRPr="002B708D">
        <w:rPr>
          <w:rFonts w:ascii="Times New Roman" w:hAnsi="Times New Roman" w:cs="Times New Roman"/>
          <w:i/>
          <w:sz w:val="24"/>
          <w:szCs w:val="24"/>
        </w:rPr>
        <w:t>very confident</w:t>
      </w:r>
      <w:r>
        <w:rPr>
          <w:rFonts w:ascii="Times New Roman" w:hAnsi="Times New Roman" w:cs="Times New Roman"/>
          <w:sz w:val="24"/>
          <w:szCs w:val="24"/>
        </w:rPr>
        <w:t xml:space="preserve"> in identifying whether or not the cheek-tie had been released (76%; n=37), 8% (n=4) reported being </w:t>
      </w:r>
      <w:r w:rsidRPr="002B708D">
        <w:rPr>
          <w:rFonts w:ascii="Times New Roman" w:hAnsi="Times New Roman" w:cs="Times New Roman"/>
          <w:i/>
          <w:sz w:val="24"/>
          <w:szCs w:val="24"/>
        </w:rPr>
        <w:t>confident</w:t>
      </w:r>
      <w:r>
        <w:rPr>
          <w:rFonts w:ascii="Times New Roman" w:hAnsi="Times New Roman" w:cs="Times New Roman"/>
          <w:sz w:val="24"/>
          <w:szCs w:val="24"/>
        </w:rPr>
        <w:t xml:space="preserve">, and 10% (n=5) responded as being </w:t>
      </w:r>
      <w:r w:rsidRPr="002B708D">
        <w:rPr>
          <w:rFonts w:ascii="Times New Roman" w:hAnsi="Times New Roman" w:cs="Times New Roman"/>
          <w:i/>
          <w:sz w:val="24"/>
          <w:szCs w:val="24"/>
        </w:rPr>
        <w:t>neutral</w:t>
      </w:r>
      <w:r>
        <w:rPr>
          <w:rFonts w:ascii="Times New Roman" w:hAnsi="Times New Roman" w:cs="Times New Roman"/>
          <w:sz w:val="24"/>
          <w:szCs w:val="24"/>
        </w:rPr>
        <w:t xml:space="preserve">. Two mothers were </w:t>
      </w:r>
      <w:r w:rsidRPr="002B708D">
        <w:rPr>
          <w:rFonts w:ascii="Times New Roman" w:hAnsi="Times New Roman" w:cs="Times New Roman"/>
          <w:i/>
          <w:sz w:val="24"/>
          <w:szCs w:val="24"/>
        </w:rPr>
        <w:t>not confident</w:t>
      </w:r>
      <w:r>
        <w:rPr>
          <w:rFonts w:ascii="Times New Roman" w:hAnsi="Times New Roman" w:cs="Times New Roman"/>
          <w:sz w:val="24"/>
          <w:szCs w:val="24"/>
        </w:rPr>
        <w:t xml:space="preserve"> and one reported being </w:t>
      </w:r>
      <w:r w:rsidRPr="002B708D">
        <w:rPr>
          <w:rFonts w:ascii="Times New Roman" w:hAnsi="Times New Roman" w:cs="Times New Roman"/>
          <w:i/>
          <w:sz w:val="24"/>
          <w:szCs w:val="24"/>
        </w:rPr>
        <w:t>not confident at all</w:t>
      </w:r>
      <w:r>
        <w:rPr>
          <w:rFonts w:ascii="Times New Roman" w:hAnsi="Times New Roman" w:cs="Times New Roman"/>
          <w:sz w:val="24"/>
          <w:szCs w:val="24"/>
        </w:rPr>
        <w:t xml:space="preserve">.  Nearly every mother responded that she felt </w:t>
      </w:r>
      <w:r w:rsidRPr="002B708D">
        <w:rPr>
          <w:rFonts w:ascii="Times New Roman" w:hAnsi="Times New Roman" w:cs="Times New Roman"/>
          <w:i/>
          <w:sz w:val="24"/>
          <w:szCs w:val="24"/>
        </w:rPr>
        <w:t>very involved</w:t>
      </w:r>
      <w:r>
        <w:rPr>
          <w:rFonts w:ascii="Times New Roman" w:hAnsi="Times New Roman" w:cs="Times New Roman"/>
          <w:sz w:val="24"/>
          <w:szCs w:val="24"/>
        </w:rPr>
        <w:t xml:space="preserve"> in the decision to have the procedure conducted (n=48; data not shown). The remaining mother responded she felt </w:t>
      </w:r>
      <w:r w:rsidRPr="002B708D">
        <w:rPr>
          <w:rFonts w:ascii="Times New Roman" w:hAnsi="Times New Roman" w:cs="Times New Roman"/>
          <w:i/>
          <w:sz w:val="24"/>
          <w:szCs w:val="24"/>
        </w:rPr>
        <w:t>somewhat involved</w:t>
      </w:r>
      <w:r>
        <w:rPr>
          <w:rFonts w:ascii="Times New Roman" w:hAnsi="Times New Roman" w:cs="Times New Roman"/>
          <w:sz w:val="24"/>
          <w:szCs w:val="24"/>
        </w:rPr>
        <w:t xml:space="preserve">. </w:t>
      </w:r>
    </w:p>
    <w:p w14:paraId="749DB8C2" w14:textId="77777777" w:rsidR="00C3718B" w:rsidRDefault="00C3718B">
      <w:pPr>
        <w:rPr>
          <w:rFonts w:ascii="Times New Roman" w:hAnsi="Times New Roman" w:cs="Times New Roman"/>
          <w:sz w:val="24"/>
          <w:szCs w:val="24"/>
        </w:rPr>
      </w:pPr>
      <w:r>
        <w:rPr>
          <w:rFonts w:ascii="Times New Roman" w:hAnsi="Times New Roman" w:cs="Times New Roman"/>
          <w:sz w:val="24"/>
          <w:szCs w:val="24"/>
        </w:rPr>
        <w:br w:type="page"/>
      </w:r>
    </w:p>
    <w:p w14:paraId="1D67D0DC" w14:textId="6F1E332A" w:rsidR="00C3718B" w:rsidRPr="007C49AD" w:rsidRDefault="00C3718B" w:rsidP="00C3718B">
      <w:pPr>
        <w:spacing w:after="0" w:line="480" w:lineRule="auto"/>
        <w:ind w:hanging="180"/>
        <w:rPr>
          <w:rFonts w:ascii="Times New Roman" w:eastAsiaTheme="minorHAnsi" w:hAnsi="Times New Roman" w:cs="Times New Roman"/>
          <w:b/>
          <w:bCs/>
          <w:sz w:val="24"/>
          <w:szCs w:val="24"/>
        </w:rPr>
      </w:pPr>
      <w:r w:rsidRPr="001B7D80">
        <w:rPr>
          <w:rFonts w:ascii="Times New Roman" w:eastAsiaTheme="minorHAnsi" w:hAnsi="Times New Roman" w:cs="Times New Roman"/>
          <w:b/>
          <w:bCs/>
          <w:sz w:val="24"/>
          <w:szCs w:val="24"/>
        </w:rPr>
        <w:lastRenderedPageBreak/>
        <w:t xml:space="preserve">Table </w:t>
      </w:r>
      <w:r>
        <w:rPr>
          <w:rFonts w:ascii="Times New Roman" w:eastAsiaTheme="minorHAnsi" w:hAnsi="Times New Roman" w:cs="Times New Roman"/>
          <w:b/>
          <w:bCs/>
          <w:sz w:val="24"/>
          <w:szCs w:val="24"/>
        </w:rPr>
        <w:t>4</w:t>
      </w:r>
      <w:r w:rsidRPr="007C49AD">
        <w:rPr>
          <w:rFonts w:ascii="Times New Roman" w:eastAsiaTheme="minorHAnsi" w:hAnsi="Times New Roman" w:cs="Times New Roman"/>
          <w:b/>
          <w:bCs/>
          <w:sz w:val="24"/>
          <w:szCs w:val="24"/>
        </w:rPr>
        <w:t>. Maternal Identification of Specific Tethered Oral Tissue(s) Released (n=49)</w:t>
      </w:r>
    </w:p>
    <w:tbl>
      <w:tblPr>
        <w:tblStyle w:val="TableGrid1"/>
        <w:tblW w:w="9090" w:type="dxa"/>
        <w:tblInd w:w="-185" w:type="dxa"/>
        <w:tblBorders>
          <w:insideH w:val="none" w:sz="0" w:space="0" w:color="auto"/>
          <w:insideV w:val="none" w:sz="0" w:space="0" w:color="auto"/>
        </w:tblBorders>
        <w:tblLook w:val="04A0" w:firstRow="1" w:lastRow="0" w:firstColumn="1" w:lastColumn="0" w:noHBand="0" w:noVBand="1"/>
      </w:tblPr>
      <w:tblGrid>
        <w:gridCol w:w="4590"/>
        <w:gridCol w:w="4500"/>
      </w:tblGrid>
      <w:tr w:rsidR="00C3718B" w:rsidRPr="007C49AD" w14:paraId="5F7C1497" w14:textId="77777777" w:rsidTr="00C3718B">
        <w:tc>
          <w:tcPr>
            <w:tcW w:w="4590" w:type="dxa"/>
            <w:tcBorders>
              <w:top w:val="single" w:sz="4" w:space="0" w:color="auto"/>
              <w:bottom w:val="single" w:sz="4" w:space="0" w:color="auto"/>
            </w:tcBorders>
            <w:vAlign w:val="center"/>
          </w:tcPr>
          <w:p w14:paraId="32C43B66" w14:textId="77777777" w:rsidR="00C3718B" w:rsidRPr="001B7D80" w:rsidRDefault="00C3718B" w:rsidP="00C3718B">
            <w:pPr>
              <w:rPr>
                <w:rFonts w:ascii="Times New Roman" w:hAnsi="Times New Roman" w:cs="Times New Roman"/>
                <w:b/>
                <w:bCs/>
                <w:sz w:val="24"/>
                <w:szCs w:val="24"/>
              </w:rPr>
            </w:pPr>
            <w:r w:rsidRPr="001B7D80">
              <w:rPr>
                <w:rFonts w:ascii="Times New Roman" w:hAnsi="Times New Roman" w:cs="Times New Roman"/>
                <w:b/>
                <w:bCs/>
                <w:sz w:val="24"/>
                <w:szCs w:val="24"/>
              </w:rPr>
              <w:t>Tethered Oral Tissue</w:t>
            </w:r>
          </w:p>
        </w:tc>
        <w:tc>
          <w:tcPr>
            <w:tcW w:w="4500" w:type="dxa"/>
            <w:tcBorders>
              <w:top w:val="single" w:sz="4" w:space="0" w:color="auto"/>
              <w:bottom w:val="single" w:sz="4" w:space="0" w:color="auto"/>
            </w:tcBorders>
            <w:vAlign w:val="center"/>
          </w:tcPr>
          <w:p w14:paraId="2D2789BA" w14:textId="77777777" w:rsidR="00C3718B" w:rsidRPr="001B7D80" w:rsidRDefault="00C3718B" w:rsidP="00C3718B">
            <w:pPr>
              <w:jc w:val="center"/>
              <w:rPr>
                <w:rFonts w:ascii="Times New Roman" w:hAnsi="Times New Roman" w:cs="Times New Roman"/>
                <w:b/>
                <w:bCs/>
                <w:sz w:val="24"/>
                <w:szCs w:val="24"/>
              </w:rPr>
            </w:pPr>
            <w:r w:rsidRPr="001B7D80">
              <w:rPr>
                <w:rFonts w:ascii="Times New Roman" w:hAnsi="Times New Roman" w:cs="Times New Roman"/>
                <w:b/>
                <w:bCs/>
                <w:sz w:val="24"/>
                <w:szCs w:val="24"/>
              </w:rPr>
              <w:t>Number Identifying Tissue as having been Released*</w:t>
            </w:r>
          </w:p>
          <w:p w14:paraId="60DB7DF5" w14:textId="77777777" w:rsidR="00C3718B" w:rsidRPr="001B7D80" w:rsidRDefault="00C3718B" w:rsidP="00C3718B">
            <w:pPr>
              <w:jc w:val="center"/>
              <w:rPr>
                <w:rFonts w:ascii="Times New Roman" w:hAnsi="Times New Roman" w:cs="Times New Roman"/>
                <w:b/>
                <w:bCs/>
                <w:sz w:val="24"/>
                <w:szCs w:val="24"/>
              </w:rPr>
            </w:pPr>
            <w:r w:rsidRPr="001B7D80">
              <w:rPr>
                <w:rFonts w:ascii="Times New Roman" w:hAnsi="Times New Roman" w:cs="Times New Roman"/>
                <w:b/>
                <w:bCs/>
                <w:sz w:val="24"/>
                <w:szCs w:val="24"/>
              </w:rPr>
              <w:t>n (%)</w:t>
            </w:r>
          </w:p>
        </w:tc>
      </w:tr>
      <w:tr w:rsidR="00C3718B" w:rsidRPr="007C49AD" w14:paraId="353DB535" w14:textId="77777777" w:rsidTr="00C3718B">
        <w:tc>
          <w:tcPr>
            <w:tcW w:w="4590" w:type="dxa"/>
            <w:tcBorders>
              <w:top w:val="single" w:sz="4" w:space="0" w:color="auto"/>
            </w:tcBorders>
          </w:tcPr>
          <w:p w14:paraId="362ED6F9"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Lingual Frenum (e.g., classical “tongue-tie”)</w:t>
            </w:r>
          </w:p>
        </w:tc>
        <w:tc>
          <w:tcPr>
            <w:tcW w:w="4500" w:type="dxa"/>
            <w:tcBorders>
              <w:top w:val="single" w:sz="4" w:space="0" w:color="auto"/>
            </w:tcBorders>
          </w:tcPr>
          <w:p w14:paraId="3DF9DA6F"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43 (88)</w:t>
            </w:r>
          </w:p>
        </w:tc>
      </w:tr>
      <w:tr w:rsidR="00C3718B" w:rsidRPr="007C49AD" w14:paraId="4B15E57B" w14:textId="77777777" w:rsidTr="00C3718B">
        <w:tc>
          <w:tcPr>
            <w:tcW w:w="4590" w:type="dxa"/>
          </w:tcPr>
          <w:p w14:paraId="1B5D86C7"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Labial Frenum (e.g., “lip-tie”)</w:t>
            </w:r>
          </w:p>
        </w:tc>
        <w:tc>
          <w:tcPr>
            <w:tcW w:w="4500" w:type="dxa"/>
          </w:tcPr>
          <w:p w14:paraId="6E082F92"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43 (88)</w:t>
            </w:r>
          </w:p>
        </w:tc>
      </w:tr>
      <w:tr w:rsidR="00C3718B" w:rsidRPr="007C49AD" w14:paraId="7E588CA5" w14:textId="77777777" w:rsidTr="00C3718B">
        <w:tc>
          <w:tcPr>
            <w:tcW w:w="4590" w:type="dxa"/>
          </w:tcPr>
          <w:p w14:paraId="221179D3"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Buccal Frenum (e.g., “cheek-tie”)</w:t>
            </w:r>
          </w:p>
        </w:tc>
        <w:tc>
          <w:tcPr>
            <w:tcW w:w="4500" w:type="dxa"/>
          </w:tcPr>
          <w:p w14:paraId="137B5AD6" w14:textId="77777777" w:rsidR="00C3718B" w:rsidRPr="001B7D80" w:rsidRDefault="00C3718B" w:rsidP="00C3718B">
            <w:pPr>
              <w:jc w:val="center"/>
              <w:rPr>
                <w:rFonts w:ascii="Times New Roman" w:hAnsi="Times New Roman" w:cs="Times New Roman"/>
                <w:sz w:val="24"/>
                <w:szCs w:val="24"/>
                <w:vertAlign w:val="superscript"/>
              </w:rPr>
            </w:pPr>
            <w:r w:rsidRPr="001B7D80">
              <w:rPr>
                <w:rFonts w:ascii="Times New Roman" w:hAnsi="Times New Roman" w:cs="Times New Roman"/>
                <w:sz w:val="24"/>
                <w:szCs w:val="24"/>
              </w:rPr>
              <w:t>7 (14)</w:t>
            </w:r>
            <w:r w:rsidRPr="001B7D80">
              <w:rPr>
                <w:rFonts w:ascii="Times New Roman" w:hAnsi="Times New Roman" w:cs="Times New Roman"/>
                <w:sz w:val="24"/>
                <w:szCs w:val="24"/>
                <w:vertAlign w:val="superscript"/>
              </w:rPr>
              <w:t>a</w:t>
            </w:r>
          </w:p>
        </w:tc>
      </w:tr>
    </w:tbl>
    <w:p w14:paraId="26188C08" w14:textId="77777777" w:rsidR="00C3718B" w:rsidRPr="007C49AD" w:rsidRDefault="00C3718B" w:rsidP="00C3718B">
      <w:pPr>
        <w:spacing w:after="0" w:line="240" w:lineRule="auto"/>
        <w:ind w:hanging="180"/>
        <w:rPr>
          <w:rFonts w:ascii="Times New Roman" w:eastAsiaTheme="minorHAnsi" w:hAnsi="Times New Roman" w:cs="Times New Roman"/>
          <w:szCs w:val="22"/>
        </w:rPr>
      </w:pPr>
      <w:r w:rsidRPr="007C49AD">
        <w:rPr>
          <w:rFonts w:ascii="Times New Roman" w:eastAsiaTheme="minorHAnsi" w:hAnsi="Times New Roman" w:cs="Times New Roman"/>
          <w:szCs w:val="22"/>
        </w:rPr>
        <w:t>*Mothers could identify more than one tissue as having been released.</w:t>
      </w:r>
    </w:p>
    <w:p w14:paraId="16C0CC93" w14:textId="77777777" w:rsidR="00C3718B" w:rsidRPr="007C49AD" w:rsidRDefault="00C3718B" w:rsidP="00C3718B">
      <w:pPr>
        <w:spacing w:after="0" w:line="240" w:lineRule="auto"/>
        <w:ind w:hanging="180"/>
        <w:rPr>
          <w:rFonts w:ascii="Times New Roman" w:eastAsiaTheme="minorHAnsi" w:hAnsi="Times New Roman" w:cs="Times New Roman"/>
          <w:szCs w:val="22"/>
        </w:rPr>
      </w:pPr>
      <w:proofErr w:type="spellStart"/>
      <w:r w:rsidRPr="007C49AD">
        <w:rPr>
          <w:rFonts w:ascii="Times New Roman" w:eastAsiaTheme="minorHAnsi" w:hAnsi="Times New Roman" w:cs="Times New Roman"/>
          <w:szCs w:val="22"/>
          <w:vertAlign w:val="superscript"/>
        </w:rPr>
        <w:t>a</w:t>
      </w:r>
      <w:r w:rsidRPr="007C49AD">
        <w:rPr>
          <w:rFonts w:ascii="Times New Roman" w:eastAsiaTheme="minorHAnsi" w:hAnsi="Times New Roman" w:cs="Times New Roman"/>
          <w:szCs w:val="22"/>
        </w:rPr>
        <w:t>Two</w:t>
      </w:r>
      <w:proofErr w:type="spellEnd"/>
      <w:r w:rsidRPr="007C49AD">
        <w:rPr>
          <w:rFonts w:ascii="Times New Roman" w:eastAsiaTheme="minorHAnsi" w:hAnsi="Times New Roman" w:cs="Times New Roman"/>
          <w:szCs w:val="22"/>
        </w:rPr>
        <w:t xml:space="preserve"> mothers (4%) responded they were unsure if this tissue had been released.</w:t>
      </w:r>
    </w:p>
    <w:p w14:paraId="7DD20919" w14:textId="77777777" w:rsidR="00C3718B" w:rsidRDefault="00C3718B">
      <w:pPr>
        <w:rPr>
          <w:rFonts w:ascii="Times New Roman" w:hAnsi="Times New Roman" w:cs="Times New Roman"/>
          <w:sz w:val="24"/>
          <w:szCs w:val="24"/>
        </w:rPr>
      </w:pPr>
      <w:r>
        <w:rPr>
          <w:rFonts w:ascii="Times New Roman" w:hAnsi="Times New Roman" w:cs="Times New Roman"/>
          <w:sz w:val="24"/>
          <w:szCs w:val="24"/>
        </w:rPr>
        <w:br w:type="page"/>
      </w:r>
    </w:p>
    <w:p w14:paraId="2DBFC7AD" w14:textId="61C5D6E5" w:rsidR="00A8630B" w:rsidRPr="00D234A8" w:rsidRDefault="00A8630B" w:rsidP="00A8630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degree of agreement with the decision was high, with 46 mothers reporting they </w:t>
      </w:r>
      <w:r w:rsidRPr="002B708D">
        <w:rPr>
          <w:rFonts w:ascii="Times New Roman" w:hAnsi="Times New Roman" w:cs="Times New Roman"/>
          <w:i/>
          <w:sz w:val="24"/>
          <w:szCs w:val="24"/>
        </w:rPr>
        <w:t>strongly agreed</w:t>
      </w:r>
      <w:r>
        <w:rPr>
          <w:rFonts w:ascii="Times New Roman" w:hAnsi="Times New Roman" w:cs="Times New Roman"/>
          <w:sz w:val="24"/>
          <w:szCs w:val="24"/>
        </w:rPr>
        <w:t xml:space="preserve"> with the decision (data not shown). Three mothers reported the procedure occurred in the hospital setting, with the remainder reporting it occurred in a medical professional’s office.  </w:t>
      </w:r>
    </w:p>
    <w:p w14:paraId="315BF5D1" w14:textId="77777777" w:rsidR="00A8630B" w:rsidRDefault="00A8630B" w:rsidP="00A8630B">
      <w:pPr>
        <w:spacing w:after="0" w:line="480" w:lineRule="auto"/>
        <w:ind w:left="-101" w:firstLine="821"/>
        <w:rPr>
          <w:rFonts w:ascii="Times New Roman" w:hAnsi="Times New Roman" w:cs="Times New Roman"/>
          <w:sz w:val="24"/>
          <w:szCs w:val="24"/>
        </w:rPr>
      </w:pPr>
      <w:r>
        <w:rPr>
          <w:rFonts w:ascii="Times New Roman" w:hAnsi="Times New Roman" w:cs="Times New Roman"/>
          <w:sz w:val="24"/>
          <w:szCs w:val="24"/>
        </w:rPr>
        <w:t xml:space="preserve">Responses to sources of learning about tissue revision are shown in Table </w:t>
      </w:r>
      <w:r w:rsidR="009126BF">
        <w:rPr>
          <w:rFonts w:ascii="Times New Roman" w:hAnsi="Times New Roman" w:cs="Times New Roman"/>
          <w:sz w:val="24"/>
          <w:szCs w:val="24"/>
        </w:rPr>
        <w:t>5</w:t>
      </w:r>
      <w:r>
        <w:rPr>
          <w:rFonts w:ascii="Times New Roman" w:hAnsi="Times New Roman" w:cs="Times New Roman"/>
          <w:sz w:val="24"/>
          <w:szCs w:val="24"/>
        </w:rPr>
        <w:t xml:space="preserve">, and are ranked in order of frequency of selection (most to least frequent). Mothers could select any number of the presented options. </w:t>
      </w:r>
      <w:r w:rsidRPr="002B708D">
        <w:rPr>
          <w:rFonts w:ascii="Times New Roman" w:hAnsi="Times New Roman" w:cs="Times New Roman"/>
          <w:i/>
          <w:sz w:val="24"/>
          <w:szCs w:val="24"/>
        </w:rPr>
        <w:t>Lactation Consultant</w:t>
      </w:r>
      <w:r>
        <w:rPr>
          <w:rFonts w:ascii="Times New Roman" w:hAnsi="Times New Roman" w:cs="Times New Roman"/>
          <w:sz w:val="24"/>
          <w:szCs w:val="24"/>
        </w:rPr>
        <w:t xml:space="preserve"> was the most frequently selected source of information (n=31), with </w:t>
      </w:r>
      <w:r w:rsidRPr="002B708D">
        <w:rPr>
          <w:rFonts w:ascii="Times New Roman" w:hAnsi="Times New Roman" w:cs="Times New Roman"/>
          <w:i/>
          <w:sz w:val="24"/>
          <w:szCs w:val="24"/>
        </w:rPr>
        <w:t>friends</w:t>
      </w:r>
      <w:r>
        <w:rPr>
          <w:rFonts w:ascii="Times New Roman" w:hAnsi="Times New Roman" w:cs="Times New Roman"/>
          <w:sz w:val="24"/>
          <w:szCs w:val="24"/>
        </w:rPr>
        <w:t xml:space="preserve"> (n=14), </w:t>
      </w:r>
      <w:r w:rsidRPr="002B708D">
        <w:rPr>
          <w:rFonts w:ascii="Times New Roman" w:hAnsi="Times New Roman" w:cs="Times New Roman"/>
          <w:i/>
          <w:sz w:val="24"/>
          <w:szCs w:val="24"/>
        </w:rPr>
        <w:t>social media</w:t>
      </w:r>
      <w:r>
        <w:rPr>
          <w:rFonts w:ascii="Times New Roman" w:hAnsi="Times New Roman" w:cs="Times New Roman"/>
          <w:sz w:val="24"/>
          <w:szCs w:val="24"/>
        </w:rPr>
        <w:t xml:space="preserve"> (n=13), </w:t>
      </w:r>
      <w:r w:rsidRPr="002B708D">
        <w:rPr>
          <w:rFonts w:ascii="Times New Roman" w:hAnsi="Times New Roman" w:cs="Times New Roman"/>
          <w:i/>
          <w:sz w:val="24"/>
          <w:szCs w:val="24"/>
        </w:rPr>
        <w:t>pediatric dentist</w:t>
      </w:r>
      <w:r>
        <w:rPr>
          <w:rFonts w:ascii="Times New Roman" w:hAnsi="Times New Roman" w:cs="Times New Roman"/>
          <w:sz w:val="24"/>
          <w:szCs w:val="24"/>
        </w:rPr>
        <w:t xml:space="preserve"> (n=12), and </w:t>
      </w:r>
      <w:r w:rsidRPr="002B708D">
        <w:rPr>
          <w:rFonts w:ascii="Times New Roman" w:hAnsi="Times New Roman" w:cs="Times New Roman"/>
          <w:i/>
          <w:sz w:val="24"/>
          <w:szCs w:val="24"/>
        </w:rPr>
        <w:t>pediatrician</w:t>
      </w:r>
      <w:r>
        <w:rPr>
          <w:rFonts w:ascii="Times New Roman" w:hAnsi="Times New Roman" w:cs="Times New Roman"/>
          <w:sz w:val="24"/>
          <w:szCs w:val="24"/>
        </w:rPr>
        <w:t xml:space="preserve"> (n=10) being the next most frequently selected sources. </w:t>
      </w:r>
      <w:r w:rsidRPr="002B708D">
        <w:rPr>
          <w:rFonts w:ascii="Times New Roman" w:hAnsi="Times New Roman" w:cs="Times New Roman"/>
          <w:sz w:val="24"/>
          <w:szCs w:val="24"/>
        </w:rPr>
        <w:t xml:space="preserve">Those selecting </w:t>
      </w:r>
      <w:r w:rsidRPr="002B708D">
        <w:rPr>
          <w:rFonts w:ascii="Times New Roman" w:hAnsi="Times New Roman" w:cs="Times New Roman"/>
          <w:i/>
          <w:sz w:val="24"/>
          <w:szCs w:val="24"/>
        </w:rPr>
        <w:t xml:space="preserve">Lactation </w:t>
      </w:r>
      <w:r>
        <w:rPr>
          <w:rFonts w:ascii="Times New Roman" w:hAnsi="Times New Roman" w:cs="Times New Roman"/>
          <w:i/>
          <w:sz w:val="24"/>
          <w:szCs w:val="24"/>
        </w:rPr>
        <w:t>c</w:t>
      </w:r>
      <w:r w:rsidRPr="002B708D">
        <w:rPr>
          <w:rFonts w:ascii="Times New Roman" w:hAnsi="Times New Roman" w:cs="Times New Roman"/>
          <w:i/>
          <w:sz w:val="24"/>
          <w:szCs w:val="24"/>
        </w:rPr>
        <w:t>onsultant</w:t>
      </w:r>
      <w:r w:rsidRPr="002B708D">
        <w:rPr>
          <w:rFonts w:ascii="Times New Roman" w:hAnsi="Times New Roman" w:cs="Times New Roman"/>
          <w:sz w:val="24"/>
          <w:szCs w:val="24"/>
        </w:rPr>
        <w:t xml:space="preserve"> (n=31) were subsequently asked to identify specific credentials of the provider, if known. </w:t>
      </w:r>
      <w:r w:rsidRPr="002B708D">
        <w:rPr>
          <w:rFonts w:ascii="Times New Roman" w:hAnsi="Times New Roman" w:cs="Times New Roman"/>
          <w:i/>
          <w:sz w:val="24"/>
          <w:szCs w:val="24"/>
        </w:rPr>
        <w:t>International Board Certified Lactation Consultant (IBCLC)</w:t>
      </w:r>
      <w:r w:rsidRPr="002B708D">
        <w:rPr>
          <w:rFonts w:ascii="Times New Roman" w:hAnsi="Times New Roman" w:cs="Times New Roman"/>
          <w:sz w:val="24"/>
          <w:szCs w:val="24"/>
        </w:rPr>
        <w:t xml:space="preserve"> was selected 24 times; </w:t>
      </w:r>
      <w:r w:rsidRPr="002B708D">
        <w:rPr>
          <w:rFonts w:ascii="Times New Roman" w:hAnsi="Times New Roman" w:cs="Times New Roman"/>
          <w:i/>
          <w:sz w:val="24"/>
          <w:szCs w:val="24"/>
        </w:rPr>
        <w:t>Certified Lactation Consultant (CLC)</w:t>
      </w:r>
      <w:r w:rsidRPr="002B708D">
        <w:rPr>
          <w:rFonts w:ascii="Times New Roman" w:hAnsi="Times New Roman" w:cs="Times New Roman"/>
          <w:sz w:val="24"/>
          <w:szCs w:val="24"/>
        </w:rPr>
        <w:t xml:space="preserve">, 2 times; </w:t>
      </w:r>
      <w:r w:rsidRPr="002B708D">
        <w:rPr>
          <w:rFonts w:ascii="Times New Roman" w:hAnsi="Times New Roman" w:cs="Times New Roman"/>
          <w:i/>
          <w:sz w:val="24"/>
          <w:szCs w:val="24"/>
        </w:rPr>
        <w:t>WIC peer counselor</w:t>
      </w:r>
      <w:r w:rsidRPr="002B708D">
        <w:rPr>
          <w:rFonts w:ascii="Times New Roman" w:hAnsi="Times New Roman" w:cs="Times New Roman"/>
          <w:sz w:val="24"/>
          <w:szCs w:val="24"/>
        </w:rPr>
        <w:t>, 1 time; and four mothers were unable to identify the credential.</w:t>
      </w:r>
      <w:r>
        <w:rPr>
          <w:rFonts w:ascii="Times New Roman" w:hAnsi="Times New Roman" w:cs="Times New Roman"/>
          <w:sz w:val="24"/>
          <w:szCs w:val="24"/>
        </w:rPr>
        <w:t xml:space="preserve"> Most mothers (n=22; 45%) selected only 1 source from which they received information, while ~ 20% (n=10) selected 2 information sources. </w:t>
      </w:r>
    </w:p>
    <w:p w14:paraId="2FF20EB8" w14:textId="77777777" w:rsidR="00A8630B" w:rsidRDefault="00A8630B" w:rsidP="00A8630B">
      <w:pPr>
        <w:spacing w:after="0" w:line="480" w:lineRule="auto"/>
        <w:ind w:left="-101" w:hanging="8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56D35">
        <w:rPr>
          <w:rFonts w:ascii="Times New Roman" w:hAnsi="Times New Roman" w:cs="Times New Roman"/>
          <w:sz w:val="24"/>
          <w:szCs w:val="24"/>
        </w:rPr>
        <w:t xml:space="preserve">Sources of referral are shown in Table </w:t>
      </w:r>
      <w:r w:rsidR="009126BF">
        <w:rPr>
          <w:rFonts w:ascii="Times New Roman" w:hAnsi="Times New Roman" w:cs="Times New Roman"/>
          <w:sz w:val="24"/>
          <w:szCs w:val="24"/>
        </w:rPr>
        <w:t>6</w:t>
      </w:r>
      <w:r w:rsidRPr="00F56D35">
        <w:rPr>
          <w:rFonts w:ascii="Times New Roman" w:hAnsi="Times New Roman" w:cs="Times New Roman"/>
          <w:sz w:val="24"/>
          <w:szCs w:val="24"/>
        </w:rPr>
        <w:t xml:space="preserve">. </w:t>
      </w:r>
      <w:r w:rsidRPr="002B708D">
        <w:rPr>
          <w:rFonts w:ascii="Times New Roman" w:hAnsi="Times New Roman" w:cs="Times New Roman"/>
          <w:i/>
          <w:sz w:val="24"/>
          <w:szCs w:val="24"/>
        </w:rPr>
        <w:t>Lactation consultant</w:t>
      </w:r>
      <w:r w:rsidRPr="00F56D35">
        <w:rPr>
          <w:rFonts w:ascii="Times New Roman" w:hAnsi="Times New Roman" w:cs="Times New Roman"/>
          <w:sz w:val="24"/>
          <w:szCs w:val="24"/>
        </w:rPr>
        <w:t xml:space="preserve"> was selected most frequently (n=18) as a source of referral, followed by </w:t>
      </w:r>
      <w:r w:rsidRPr="002B708D">
        <w:rPr>
          <w:rFonts w:ascii="Times New Roman" w:hAnsi="Times New Roman" w:cs="Times New Roman"/>
          <w:i/>
          <w:sz w:val="24"/>
          <w:szCs w:val="24"/>
        </w:rPr>
        <w:t>self-referral</w:t>
      </w:r>
      <w:r w:rsidRPr="00F56D35">
        <w:rPr>
          <w:rFonts w:ascii="Times New Roman" w:hAnsi="Times New Roman" w:cs="Times New Roman"/>
          <w:sz w:val="24"/>
          <w:szCs w:val="24"/>
        </w:rPr>
        <w:t xml:space="preserve"> (n=16), and </w:t>
      </w:r>
      <w:r w:rsidRPr="002B708D">
        <w:rPr>
          <w:rFonts w:ascii="Times New Roman" w:hAnsi="Times New Roman" w:cs="Times New Roman"/>
          <w:i/>
          <w:sz w:val="24"/>
          <w:szCs w:val="24"/>
        </w:rPr>
        <w:t>pediatrician</w:t>
      </w:r>
      <w:r w:rsidRPr="00F56D35">
        <w:rPr>
          <w:rFonts w:ascii="Times New Roman" w:hAnsi="Times New Roman" w:cs="Times New Roman"/>
          <w:sz w:val="24"/>
          <w:szCs w:val="24"/>
        </w:rPr>
        <w:t xml:space="preserve"> (n=15). </w:t>
      </w:r>
      <w:r w:rsidRPr="002B708D">
        <w:rPr>
          <w:rFonts w:ascii="Times New Roman" w:hAnsi="Times New Roman" w:cs="Times New Roman"/>
          <w:sz w:val="24"/>
          <w:szCs w:val="24"/>
        </w:rPr>
        <w:t xml:space="preserve">Those selecting </w:t>
      </w:r>
      <w:r w:rsidRPr="002B708D">
        <w:rPr>
          <w:rFonts w:ascii="Times New Roman" w:hAnsi="Times New Roman" w:cs="Times New Roman"/>
          <w:i/>
          <w:sz w:val="24"/>
          <w:szCs w:val="24"/>
        </w:rPr>
        <w:t>Lactation consultant</w:t>
      </w:r>
      <w:r w:rsidRPr="002B708D">
        <w:rPr>
          <w:rFonts w:ascii="Times New Roman" w:hAnsi="Times New Roman" w:cs="Times New Roman"/>
          <w:sz w:val="24"/>
          <w:szCs w:val="24"/>
        </w:rPr>
        <w:t xml:space="preserve"> were </w:t>
      </w:r>
      <w:r>
        <w:rPr>
          <w:rFonts w:ascii="Times New Roman" w:hAnsi="Times New Roman" w:cs="Times New Roman"/>
          <w:sz w:val="24"/>
          <w:szCs w:val="24"/>
        </w:rPr>
        <w:t xml:space="preserve">again </w:t>
      </w:r>
      <w:r w:rsidRPr="002B708D">
        <w:rPr>
          <w:rFonts w:ascii="Times New Roman" w:hAnsi="Times New Roman" w:cs="Times New Roman"/>
          <w:sz w:val="24"/>
          <w:szCs w:val="24"/>
        </w:rPr>
        <w:t xml:space="preserve">asked to identify specific credentials of the provider, if known. </w:t>
      </w:r>
      <w:r w:rsidRPr="002B708D">
        <w:rPr>
          <w:rFonts w:ascii="Times New Roman" w:hAnsi="Times New Roman" w:cs="Times New Roman"/>
          <w:i/>
          <w:sz w:val="24"/>
          <w:szCs w:val="24"/>
        </w:rPr>
        <w:t>IBCLC</w:t>
      </w:r>
      <w:r w:rsidRPr="002B708D">
        <w:rPr>
          <w:rFonts w:ascii="Times New Roman" w:hAnsi="Times New Roman" w:cs="Times New Roman"/>
          <w:sz w:val="24"/>
          <w:szCs w:val="24"/>
        </w:rPr>
        <w:t xml:space="preserve"> was selected 13 times; </w:t>
      </w:r>
      <w:r w:rsidRPr="002B708D">
        <w:rPr>
          <w:rFonts w:ascii="Times New Roman" w:hAnsi="Times New Roman" w:cs="Times New Roman"/>
          <w:i/>
          <w:sz w:val="24"/>
          <w:szCs w:val="24"/>
        </w:rPr>
        <w:t>CLC</w:t>
      </w:r>
      <w:r>
        <w:rPr>
          <w:rFonts w:ascii="Times New Roman" w:hAnsi="Times New Roman" w:cs="Times New Roman"/>
          <w:sz w:val="24"/>
          <w:szCs w:val="24"/>
        </w:rPr>
        <w:t>,</w:t>
      </w:r>
      <w:r w:rsidRPr="002B708D">
        <w:rPr>
          <w:rFonts w:ascii="Times New Roman" w:hAnsi="Times New Roman" w:cs="Times New Roman"/>
          <w:sz w:val="24"/>
          <w:szCs w:val="24"/>
        </w:rPr>
        <w:t xml:space="preserve"> 2 times; </w:t>
      </w:r>
      <w:r w:rsidRPr="002B708D">
        <w:rPr>
          <w:rFonts w:ascii="Times New Roman" w:hAnsi="Times New Roman" w:cs="Times New Roman"/>
          <w:i/>
          <w:sz w:val="24"/>
          <w:szCs w:val="24"/>
        </w:rPr>
        <w:t>Community support individual</w:t>
      </w:r>
      <w:r w:rsidRPr="002B708D">
        <w:rPr>
          <w:rFonts w:ascii="Times New Roman" w:hAnsi="Times New Roman" w:cs="Times New Roman"/>
          <w:sz w:val="24"/>
          <w:szCs w:val="24"/>
        </w:rPr>
        <w:t>, 1 time; and 2 mothers were unable to identify the credential.</w:t>
      </w:r>
      <w:r>
        <w:rPr>
          <w:rFonts w:ascii="Times New Roman" w:hAnsi="Times New Roman" w:cs="Times New Roman"/>
          <w:sz w:val="24"/>
          <w:szCs w:val="24"/>
        </w:rPr>
        <w:t xml:space="preserve"> Nearly 75% of mothers reported receiving a referral for possible surgical intervention from only one provider, whereas just over one-fourth reported receiving such referral from two different providers. </w:t>
      </w:r>
    </w:p>
    <w:p w14:paraId="1204E687" w14:textId="77777777" w:rsidR="00C3718B" w:rsidRDefault="00C3718B">
      <w:pPr>
        <w:rPr>
          <w:rFonts w:ascii="Times New Roman" w:hAnsi="Times New Roman" w:cs="Times New Roman"/>
          <w:sz w:val="24"/>
          <w:szCs w:val="24"/>
        </w:rPr>
      </w:pPr>
      <w:r>
        <w:rPr>
          <w:rFonts w:ascii="Times New Roman" w:hAnsi="Times New Roman" w:cs="Times New Roman"/>
          <w:sz w:val="24"/>
          <w:szCs w:val="24"/>
        </w:rPr>
        <w:br w:type="page"/>
      </w:r>
    </w:p>
    <w:p w14:paraId="05918E82" w14:textId="77777777" w:rsidR="00C3718B" w:rsidRDefault="00C3718B" w:rsidP="00C3718B">
      <w:pPr>
        <w:autoSpaceDE w:val="0"/>
        <w:autoSpaceDN w:val="0"/>
        <w:adjustRightInd w:val="0"/>
        <w:spacing w:after="0" w:line="240" w:lineRule="auto"/>
        <w:ind w:left="-180"/>
        <w:rPr>
          <w:rFonts w:ascii="Times New Roman" w:eastAsiaTheme="minorHAnsi" w:hAnsi="Times New Roman" w:cs="Times New Roman"/>
          <w:b/>
          <w:bCs/>
          <w:sz w:val="24"/>
          <w:szCs w:val="24"/>
        </w:rPr>
      </w:pPr>
      <w:r w:rsidRPr="007C49AD">
        <w:rPr>
          <w:rFonts w:ascii="Times New Roman" w:eastAsiaTheme="minorHAnsi" w:hAnsi="Times New Roman" w:cs="Times New Roman"/>
          <w:b/>
          <w:bCs/>
          <w:sz w:val="24"/>
          <w:szCs w:val="24"/>
        </w:rPr>
        <w:lastRenderedPageBreak/>
        <w:t xml:space="preserve">Table </w:t>
      </w:r>
      <w:r>
        <w:rPr>
          <w:rFonts w:ascii="Times New Roman" w:eastAsiaTheme="minorHAnsi" w:hAnsi="Times New Roman" w:cs="Times New Roman"/>
          <w:b/>
          <w:bCs/>
          <w:sz w:val="24"/>
          <w:szCs w:val="24"/>
        </w:rPr>
        <w:t>5</w:t>
      </w:r>
      <w:r w:rsidRPr="007C49AD">
        <w:rPr>
          <w:rFonts w:ascii="Times New Roman" w:eastAsiaTheme="minorHAnsi" w:hAnsi="Times New Roman" w:cs="Times New Roman"/>
          <w:b/>
          <w:bCs/>
          <w:sz w:val="24"/>
          <w:szCs w:val="24"/>
        </w:rPr>
        <w:t>. Mothers’ Reported Source(s) for Learning About Tissue Revision (n=49)</w:t>
      </w:r>
    </w:p>
    <w:p w14:paraId="610C7D0B" w14:textId="55D91F45" w:rsidR="00C3718B" w:rsidRPr="007C49AD" w:rsidRDefault="00C3718B" w:rsidP="00C3718B">
      <w:pPr>
        <w:autoSpaceDE w:val="0"/>
        <w:autoSpaceDN w:val="0"/>
        <w:adjustRightInd w:val="0"/>
        <w:spacing w:after="0" w:line="240" w:lineRule="auto"/>
        <w:ind w:left="-180"/>
        <w:rPr>
          <w:rFonts w:ascii="Times New Roman" w:eastAsiaTheme="minorHAnsi" w:hAnsi="Times New Roman" w:cs="Times New Roman"/>
          <w:b/>
          <w:bCs/>
          <w:sz w:val="24"/>
          <w:szCs w:val="24"/>
        </w:rPr>
      </w:pPr>
      <w:r w:rsidRPr="007C49AD">
        <w:rPr>
          <w:rFonts w:ascii="Times New Roman" w:eastAsiaTheme="minorHAnsi" w:hAnsi="Times New Roman" w:cs="Times New Roman"/>
          <w:b/>
          <w:bCs/>
          <w:sz w:val="24"/>
          <w:szCs w:val="24"/>
        </w:rPr>
        <w:t xml:space="preserve">  </w:t>
      </w:r>
    </w:p>
    <w:tbl>
      <w:tblPr>
        <w:tblStyle w:val="TableGrid1"/>
        <w:tblW w:w="9180" w:type="dxa"/>
        <w:tblInd w:w="-185" w:type="dxa"/>
        <w:tblBorders>
          <w:insideH w:val="none" w:sz="0" w:space="0" w:color="auto"/>
          <w:insideV w:val="none" w:sz="0" w:space="0" w:color="auto"/>
        </w:tblBorders>
        <w:tblLook w:val="04A0" w:firstRow="1" w:lastRow="0" w:firstColumn="1" w:lastColumn="0" w:noHBand="0" w:noVBand="1"/>
      </w:tblPr>
      <w:tblGrid>
        <w:gridCol w:w="5400"/>
        <w:gridCol w:w="3780"/>
      </w:tblGrid>
      <w:tr w:rsidR="00C3718B" w:rsidRPr="007C49AD" w14:paraId="5B255DDD" w14:textId="77777777" w:rsidTr="00C3718B">
        <w:tc>
          <w:tcPr>
            <w:tcW w:w="5400" w:type="dxa"/>
            <w:tcBorders>
              <w:top w:val="single" w:sz="4" w:space="0" w:color="auto"/>
              <w:bottom w:val="single" w:sz="4" w:space="0" w:color="auto"/>
            </w:tcBorders>
            <w:vAlign w:val="center"/>
          </w:tcPr>
          <w:p w14:paraId="3725EB15" w14:textId="77777777" w:rsidR="00C3718B" w:rsidRPr="001B7D80" w:rsidRDefault="00C3718B" w:rsidP="00C3718B">
            <w:pPr>
              <w:spacing w:before="40" w:after="60"/>
              <w:rPr>
                <w:rFonts w:ascii="Times New Roman" w:hAnsi="Times New Roman" w:cs="Times New Roman"/>
                <w:b/>
                <w:bCs/>
                <w:sz w:val="24"/>
                <w:szCs w:val="24"/>
              </w:rPr>
            </w:pPr>
            <w:r w:rsidRPr="001B7D80">
              <w:rPr>
                <w:rFonts w:ascii="Times New Roman" w:hAnsi="Times New Roman" w:cs="Times New Roman"/>
                <w:b/>
                <w:bCs/>
                <w:sz w:val="24"/>
                <w:szCs w:val="24"/>
              </w:rPr>
              <w:t xml:space="preserve">Information Source* </w:t>
            </w:r>
          </w:p>
        </w:tc>
        <w:tc>
          <w:tcPr>
            <w:tcW w:w="3780" w:type="dxa"/>
            <w:tcBorders>
              <w:top w:val="single" w:sz="4" w:space="0" w:color="auto"/>
              <w:bottom w:val="single" w:sz="4" w:space="0" w:color="auto"/>
            </w:tcBorders>
            <w:vAlign w:val="center"/>
          </w:tcPr>
          <w:p w14:paraId="44B86789" w14:textId="77777777" w:rsidR="00C3718B" w:rsidRPr="001B7D80" w:rsidRDefault="00C3718B" w:rsidP="00C3718B">
            <w:pPr>
              <w:spacing w:after="40"/>
              <w:jc w:val="center"/>
              <w:rPr>
                <w:rFonts w:ascii="Times New Roman" w:hAnsi="Times New Roman" w:cs="Times New Roman"/>
                <w:b/>
                <w:bCs/>
                <w:sz w:val="24"/>
                <w:szCs w:val="24"/>
              </w:rPr>
            </w:pPr>
            <w:r w:rsidRPr="001B7D80">
              <w:rPr>
                <w:rFonts w:ascii="Times New Roman" w:hAnsi="Times New Roman" w:cs="Times New Roman"/>
                <w:b/>
                <w:bCs/>
                <w:sz w:val="24"/>
                <w:szCs w:val="24"/>
              </w:rPr>
              <w:t>Frequency Selected</w:t>
            </w:r>
          </w:p>
          <w:p w14:paraId="7168C39D" w14:textId="77777777" w:rsidR="00C3718B" w:rsidRPr="001B7D80" w:rsidRDefault="00C3718B" w:rsidP="00C3718B">
            <w:pPr>
              <w:spacing w:after="40"/>
              <w:jc w:val="center"/>
              <w:rPr>
                <w:rFonts w:ascii="Times New Roman" w:hAnsi="Times New Roman" w:cs="Times New Roman"/>
                <w:b/>
                <w:bCs/>
                <w:sz w:val="24"/>
                <w:szCs w:val="24"/>
              </w:rPr>
            </w:pPr>
            <w:r w:rsidRPr="001B7D80">
              <w:rPr>
                <w:rFonts w:ascii="Times New Roman" w:hAnsi="Times New Roman" w:cs="Times New Roman"/>
                <w:b/>
                <w:bCs/>
                <w:sz w:val="24"/>
                <w:szCs w:val="24"/>
              </w:rPr>
              <w:t>(ranked most to least)</w:t>
            </w:r>
          </w:p>
        </w:tc>
      </w:tr>
      <w:tr w:rsidR="00C3718B" w:rsidRPr="007C49AD" w14:paraId="23DDFD90" w14:textId="77777777" w:rsidTr="00C3718B">
        <w:trPr>
          <w:trHeight w:val="188"/>
        </w:trPr>
        <w:tc>
          <w:tcPr>
            <w:tcW w:w="5400" w:type="dxa"/>
            <w:tcBorders>
              <w:top w:val="single" w:sz="4" w:space="0" w:color="auto"/>
            </w:tcBorders>
          </w:tcPr>
          <w:p w14:paraId="438EBCA1" w14:textId="77777777" w:rsidR="00C3718B" w:rsidRPr="001B7D80" w:rsidRDefault="00C3718B" w:rsidP="00C3718B">
            <w:pPr>
              <w:rPr>
                <w:rFonts w:ascii="Times New Roman" w:hAnsi="Times New Roman" w:cs="Times New Roman"/>
                <w:sz w:val="24"/>
                <w:szCs w:val="24"/>
                <w:vertAlign w:val="superscript"/>
              </w:rPr>
            </w:pPr>
            <w:r w:rsidRPr="001B7D80">
              <w:rPr>
                <w:rFonts w:ascii="Times New Roman" w:hAnsi="Times New Roman" w:cs="Times New Roman"/>
                <w:sz w:val="24"/>
                <w:szCs w:val="24"/>
              </w:rPr>
              <w:t>Lactation Consultant (LC)</w:t>
            </w:r>
            <w:r w:rsidRPr="001B7D80">
              <w:rPr>
                <w:rFonts w:ascii="Times New Roman" w:hAnsi="Times New Roman" w:cs="Times New Roman"/>
                <w:sz w:val="24"/>
                <w:szCs w:val="24"/>
                <w:vertAlign w:val="superscript"/>
              </w:rPr>
              <w:t>a</w:t>
            </w:r>
          </w:p>
        </w:tc>
        <w:tc>
          <w:tcPr>
            <w:tcW w:w="3780" w:type="dxa"/>
            <w:tcBorders>
              <w:top w:val="single" w:sz="4" w:space="0" w:color="auto"/>
            </w:tcBorders>
          </w:tcPr>
          <w:p w14:paraId="55E7420E"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31</w:t>
            </w:r>
          </w:p>
        </w:tc>
      </w:tr>
      <w:tr w:rsidR="00C3718B" w:rsidRPr="007C49AD" w14:paraId="2A20913F" w14:textId="77777777" w:rsidTr="00C3718B">
        <w:trPr>
          <w:trHeight w:val="225"/>
        </w:trPr>
        <w:tc>
          <w:tcPr>
            <w:tcW w:w="5400" w:type="dxa"/>
          </w:tcPr>
          <w:p w14:paraId="16553510"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Friend</w:t>
            </w:r>
          </w:p>
        </w:tc>
        <w:tc>
          <w:tcPr>
            <w:tcW w:w="3780" w:type="dxa"/>
          </w:tcPr>
          <w:p w14:paraId="5DE15FAE"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14</w:t>
            </w:r>
          </w:p>
        </w:tc>
      </w:tr>
      <w:tr w:rsidR="00C3718B" w:rsidRPr="007C49AD" w14:paraId="2C1F5DAE" w14:textId="77777777" w:rsidTr="00C3718B">
        <w:tc>
          <w:tcPr>
            <w:tcW w:w="5400" w:type="dxa"/>
          </w:tcPr>
          <w:p w14:paraId="3E70DB1B"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Social media</w:t>
            </w:r>
          </w:p>
        </w:tc>
        <w:tc>
          <w:tcPr>
            <w:tcW w:w="3780" w:type="dxa"/>
          </w:tcPr>
          <w:p w14:paraId="0A925DA6"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13</w:t>
            </w:r>
          </w:p>
        </w:tc>
      </w:tr>
      <w:tr w:rsidR="00C3718B" w:rsidRPr="007C49AD" w14:paraId="33B20DF1" w14:textId="77777777" w:rsidTr="00C3718B">
        <w:tc>
          <w:tcPr>
            <w:tcW w:w="5400" w:type="dxa"/>
          </w:tcPr>
          <w:p w14:paraId="4A59B4C7"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Pediatric dentist</w:t>
            </w:r>
          </w:p>
        </w:tc>
        <w:tc>
          <w:tcPr>
            <w:tcW w:w="3780" w:type="dxa"/>
          </w:tcPr>
          <w:p w14:paraId="6E790497"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12</w:t>
            </w:r>
          </w:p>
        </w:tc>
      </w:tr>
      <w:tr w:rsidR="00C3718B" w:rsidRPr="007C49AD" w14:paraId="4F2699A1" w14:textId="77777777" w:rsidTr="00C3718B">
        <w:tc>
          <w:tcPr>
            <w:tcW w:w="5400" w:type="dxa"/>
          </w:tcPr>
          <w:p w14:paraId="50CD9E68"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Pediatrician</w:t>
            </w:r>
          </w:p>
        </w:tc>
        <w:tc>
          <w:tcPr>
            <w:tcW w:w="3780" w:type="dxa"/>
          </w:tcPr>
          <w:p w14:paraId="7B42DD09"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10</w:t>
            </w:r>
          </w:p>
        </w:tc>
      </w:tr>
      <w:tr w:rsidR="00C3718B" w:rsidRPr="007C49AD" w14:paraId="0FB161EE" w14:textId="77777777" w:rsidTr="00C3718B">
        <w:tc>
          <w:tcPr>
            <w:tcW w:w="5400" w:type="dxa"/>
          </w:tcPr>
          <w:p w14:paraId="16E09CF8"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Midwife</w:t>
            </w:r>
          </w:p>
        </w:tc>
        <w:tc>
          <w:tcPr>
            <w:tcW w:w="3780" w:type="dxa"/>
          </w:tcPr>
          <w:p w14:paraId="41F283A6"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5</w:t>
            </w:r>
          </w:p>
        </w:tc>
      </w:tr>
      <w:tr w:rsidR="00C3718B" w:rsidRPr="007C49AD" w14:paraId="2C4DE6BE" w14:textId="77777777" w:rsidTr="00C3718B">
        <w:tc>
          <w:tcPr>
            <w:tcW w:w="5400" w:type="dxa"/>
          </w:tcPr>
          <w:p w14:paraId="2306AD25"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ENT or O</w:t>
            </w:r>
            <w:r w:rsidRPr="007C49AD">
              <w:rPr>
                <w:rFonts w:ascii="Times New Roman" w:hAnsi="Times New Roman" w:cs="Times New Roman"/>
                <w:sz w:val="24"/>
                <w:szCs w:val="24"/>
              </w:rPr>
              <w:t>tolaryngologist</w:t>
            </w:r>
          </w:p>
        </w:tc>
        <w:tc>
          <w:tcPr>
            <w:tcW w:w="3780" w:type="dxa"/>
          </w:tcPr>
          <w:p w14:paraId="522D3B6F"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4</w:t>
            </w:r>
          </w:p>
        </w:tc>
      </w:tr>
      <w:tr w:rsidR="00C3718B" w:rsidRPr="007C49AD" w14:paraId="1C732776" w14:textId="77777777" w:rsidTr="00C3718B">
        <w:tc>
          <w:tcPr>
            <w:tcW w:w="5400" w:type="dxa"/>
          </w:tcPr>
          <w:p w14:paraId="4399E38F"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Nurse</w:t>
            </w:r>
          </w:p>
        </w:tc>
        <w:tc>
          <w:tcPr>
            <w:tcW w:w="3780" w:type="dxa"/>
          </w:tcPr>
          <w:p w14:paraId="01BBCB4E"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4</w:t>
            </w:r>
          </w:p>
        </w:tc>
      </w:tr>
      <w:tr w:rsidR="00C3718B" w:rsidRPr="007C49AD" w14:paraId="18FD4E89" w14:textId="77777777" w:rsidTr="00C3718B">
        <w:tc>
          <w:tcPr>
            <w:tcW w:w="5400" w:type="dxa"/>
          </w:tcPr>
          <w:p w14:paraId="08BD8F39"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Family member</w:t>
            </w:r>
          </w:p>
        </w:tc>
        <w:tc>
          <w:tcPr>
            <w:tcW w:w="3780" w:type="dxa"/>
          </w:tcPr>
          <w:p w14:paraId="6B2C2E68"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3</w:t>
            </w:r>
          </w:p>
        </w:tc>
      </w:tr>
      <w:tr w:rsidR="00C3718B" w:rsidRPr="007C49AD" w14:paraId="0599A850" w14:textId="77777777" w:rsidTr="00C3718B">
        <w:tc>
          <w:tcPr>
            <w:tcW w:w="5400" w:type="dxa"/>
          </w:tcPr>
          <w:p w14:paraId="48BA8FE5"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General practitioner/Primary care provider (GP/PCP)</w:t>
            </w:r>
          </w:p>
        </w:tc>
        <w:tc>
          <w:tcPr>
            <w:tcW w:w="3780" w:type="dxa"/>
          </w:tcPr>
          <w:p w14:paraId="382F31E3"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3</w:t>
            </w:r>
          </w:p>
        </w:tc>
      </w:tr>
      <w:tr w:rsidR="00C3718B" w:rsidRPr="007C49AD" w14:paraId="555FFC16" w14:textId="77777777" w:rsidTr="00C3718B">
        <w:tc>
          <w:tcPr>
            <w:tcW w:w="5400" w:type="dxa"/>
          </w:tcPr>
          <w:p w14:paraId="72DAA62E"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Occupational Therapist (OT)</w:t>
            </w:r>
          </w:p>
        </w:tc>
        <w:tc>
          <w:tcPr>
            <w:tcW w:w="3780" w:type="dxa"/>
          </w:tcPr>
          <w:p w14:paraId="4926177D"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3</w:t>
            </w:r>
          </w:p>
        </w:tc>
      </w:tr>
      <w:tr w:rsidR="00C3718B" w:rsidRPr="007C49AD" w14:paraId="02986CE4" w14:textId="77777777" w:rsidTr="00C3718B">
        <w:tc>
          <w:tcPr>
            <w:tcW w:w="5400" w:type="dxa"/>
          </w:tcPr>
          <w:p w14:paraId="5E56C47D"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 xml:space="preserve">Self-research </w:t>
            </w:r>
          </w:p>
        </w:tc>
        <w:tc>
          <w:tcPr>
            <w:tcW w:w="3780" w:type="dxa"/>
          </w:tcPr>
          <w:p w14:paraId="41BCC9D9"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3</w:t>
            </w:r>
          </w:p>
        </w:tc>
      </w:tr>
      <w:tr w:rsidR="00C3718B" w:rsidRPr="007C49AD" w14:paraId="3D742DE7" w14:textId="77777777" w:rsidTr="00C3718B">
        <w:tc>
          <w:tcPr>
            <w:tcW w:w="5400" w:type="dxa"/>
          </w:tcPr>
          <w:p w14:paraId="2C961F40"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Pediatric chiropractor</w:t>
            </w:r>
          </w:p>
        </w:tc>
        <w:tc>
          <w:tcPr>
            <w:tcW w:w="3780" w:type="dxa"/>
          </w:tcPr>
          <w:p w14:paraId="1639AB7A"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2</w:t>
            </w:r>
          </w:p>
        </w:tc>
      </w:tr>
      <w:tr w:rsidR="00C3718B" w:rsidRPr="007C49AD" w14:paraId="2D89054B" w14:textId="77777777" w:rsidTr="00C3718B">
        <w:tc>
          <w:tcPr>
            <w:tcW w:w="5400" w:type="dxa"/>
          </w:tcPr>
          <w:p w14:paraId="2D11D4CE"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Speech-Language Pathologist (SLP)</w:t>
            </w:r>
          </w:p>
        </w:tc>
        <w:tc>
          <w:tcPr>
            <w:tcW w:w="3780" w:type="dxa"/>
          </w:tcPr>
          <w:p w14:paraId="201DAD2B"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2</w:t>
            </w:r>
          </w:p>
        </w:tc>
      </w:tr>
      <w:tr w:rsidR="00C3718B" w:rsidRPr="007C49AD" w14:paraId="1796CDA2" w14:textId="77777777" w:rsidTr="00C3718B">
        <w:tc>
          <w:tcPr>
            <w:tcW w:w="5400" w:type="dxa"/>
          </w:tcPr>
          <w:p w14:paraId="7C9CCA56"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Doula</w:t>
            </w:r>
          </w:p>
        </w:tc>
        <w:tc>
          <w:tcPr>
            <w:tcW w:w="3780" w:type="dxa"/>
          </w:tcPr>
          <w:p w14:paraId="260B3902"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1</w:t>
            </w:r>
          </w:p>
        </w:tc>
      </w:tr>
    </w:tbl>
    <w:p w14:paraId="0F5B7368" w14:textId="77777777" w:rsidR="00C3718B" w:rsidRPr="007C49AD" w:rsidRDefault="00C3718B" w:rsidP="00C3718B">
      <w:pPr>
        <w:spacing w:after="0" w:line="240" w:lineRule="auto"/>
        <w:ind w:left="-180"/>
        <w:rPr>
          <w:rFonts w:ascii="Times New Roman" w:eastAsiaTheme="minorHAnsi" w:hAnsi="Times New Roman" w:cs="Times New Roman"/>
          <w:szCs w:val="22"/>
        </w:rPr>
      </w:pPr>
      <w:r w:rsidRPr="001B7D80">
        <w:rPr>
          <w:rFonts w:ascii="Times New Roman" w:eastAsiaTheme="minorHAnsi" w:hAnsi="Times New Roman" w:cs="Times New Roman"/>
          <w:szCs w:val="22"/>
        </w:rPr>
        <w:t xml:space="preserve">*Mothers were </w:t>
      </w:r>
      <w:r w:rsidRPr="007C49AD">
        <w:rPr>
          <w:rFonts w:ascii="Times New Roman" w:eastAsiaTheme="minorHAnsi" w:hAnsi="Times New Roman" w:cs="Times New Roman"/>
          <w:szCs w:val="22"/>
        </w:rPr>
        <w:t xml:space="preserve">asked </w:t>
      </w:r>
      <w:r w:rsidRPr="001B7D80">
        <w:rPr>
          <w:rFonts w:ascii="Times New Roman" w:eastAsiaTheme="minorHAnsi" w:hAnsi="Times New Roman" w:cs="Times New Roman"/>
          <w:szCs w:val="22"/>
        </w:rPr>
        <w:t xml:space="preserve">to select all that apply. </w:t>
      </w:r>
    </w:p>
    <w:p w14:paraId="42670F0F" w14:textId="77777777" w:rsidR="00C3718B" w:rsidRPr="001B7D80" w:rsidRDefault="00C3718B" w:rsidP="00C3718B">
      <w:pPr>
        <w:spacing w:after="0" w:line="240" w:lineRule="auto"/>
        <w:ind w:left="-90" w:hanging="90"/>
        <w:rPr>
          <w:rFonts w:ascii="Times New Roman" w:eastAsiaTheme="minorHAnsi" w:hAnsi="Times New Roman" w:cs="Times New Roman"/>
          <w:szCs w:val="22"/>
        </w:rPr>
      </w:pPr>
      <w:proofErr w:type="spellStart"/>
      <w:r w:rsidRPr="007C49AD">
        <w:rPr>
          <w:rFonts w:ascii="Times New Roman" w:eastAsiaTheme="minorHAnsi" w:hAnsi="Times New Roman" w:cs="Times New Roman"/>
          <w:vertAlign w:val="superscript"/>
        </w:rPr>
        <w:t>a</w:t>
      </w:r>
      <w:r w:rsidRPr="007C49AD">
        <w:rPr>
          <w:rFonts w:ascii="Times New Roman" w:eastAsiaTheme="minorHAnsi" w:hAnsi="Times New Roman" w:cs="Times New Roman"/>
        </w:rPr>
        <w:t>Those</w:t>
      </w:r>
      <w:proofErr w:type="spellEnd"/>
      <w:r w:rsidRPr="007C49AD">
        <w:rPr>
          <w:rFonts w:ascii="Times New Roman" w:eastAsiaTheme="minorHAnsi" w:hAnsi="Times New Roman" w:cs="Times New Roman"/>
        </w:rPr>
        <w:t xml:space="preserve"> selecting “Lactation Consultant” (n=31) were subsequently asked to identify specific credentials of the provider, if known. International Board Certified Lactation Consultant (IBCLC) was selected 24 times; Certified Lactation Consultant (CLC), 2 times; WIC peer counselor, 1 time; and four mothers were unable to identify the credential.</w:t>
      </w:r>
    </w:p>
    <w:p w14:paraId="06B987B9" w14:textId="77777777" w:rsidR="00C3718B" w:rsidRPr="007C49AD" w:rsidRDefault="00C3718B" w:rsidP="00C3718B">
      <w:pPr>
        <w:spacing w:after="0" w:line="240" w:lineRule="auto"/>
        <w:rPr>
          <w:rFonts w:eastAsiaTheme="minorHAnsi"/>
          <w:sz w:val="22"/>
          <w:szCs w:val="22"/>
        </w:rPr>
      </w:pPr>
    </w:p>
    <w:p w14:paraId="708519A4" w14:textId="77777777" w:rsidR="00C3718B" w:rsidRDefault="00C3718B" w:rsidP="00C3718B">
      <w:pPr>
        <w:spacing w:after="0" w:line="240" w:lineRule="auto"/>
        <w:rPr>
          <w:rFonts w:eastAsiaTheme="minorHAnsi"/>
          <w:sz w:val="22"/>
          <w:szCs w:val="22"/>
        </w:rPr>
      </w:pPr>
    </w:p>
    <w:p w14:paraId="4F2E4BAD" w14:textId="3C14CF0B" w:rsidR="00C3718B" w:rsidRDefault="00C3718B" w:rsidP="00C3718B">
      <w:pPr>
        <w:autoSpaceDE w:val="0"/>
        <w:autoSpaceDN w:val="0"/>
        <w:adjustRightInd w:val="0"/>
        <w:spacing w:after="0" w:line="240" w:lineRule="auto"/>
        <w:ind w:hanging="180"/>
        <w:rPr>
          <w:rFonts w:ascii="Times New Roman" w:eastAsiaTheme="minorHAnsi" w:hAnsi="Times New Roman" w:cs="Times New Roman"/>
          <w:b/>
          <w:bCs/>
          <w:sz w:val="24"/>
          <w:szCs w:val="24"/>
        </w:rPr>
      </w:pPr>
      <w:r w:rsidRPr="007C49AD">
        <w:rPr>
          <w:rFonts w:ascii="Times New Roman" w:eastAsiaTheme="minorHAnsi" w:hAnsi="Times New Roman" w:cs="Times New Roman"/>
          <w:b/>
          <w:bCs/>
          <w:sz w:val="24"/>
          <w:szCs w:val="24"/>
        </w:rPr>
        <w:t xml:space="preserve">Table </w:t>
      </w:r>
      <w:r>
        <w:rPr>
          <w:rFonts w:ascii="Times New Roman" w:eastAsiaTheme="minorHAnsi" w:hAnsi="Times New Roman" w:cs="Times New Roman"/>
          <w:b/>
          <w:bCs/>
          <w:sz w:val="24"/>
          <w:szCs w:val="24"/>
        </w:rPr>
        <w:t>6</w:t>
      </w:r>
      <w:r w:rsidRPr="007C49AD">
        <w:rPr>
          <w:rFonts w:ascii="Times New Roman" w:eastAsiaTheme="minorHAnsi" w:hAnsi="Times New Roman" w:cs="Times New Roman"/>
          <w:b/>
          <w:bCs/>
          <w:sz w:val="24"/>
          <w:szCs w:val="24"/>
        </w:rPr>
        <w:t xml:space="preserve">. Mothers’ Reported Source(s) of Referral for Tissue Revision Intervention (n=49) </w:t>
      </w:r>
    </w:p>
    <w:p w14:paraId="0557AD38" w14:textId="77777777" w:rsidR="00C3718B" w:rsidRPr="007C49AD" w:rsidRDefault="00C3718B" w:rsidP="00C3718B">
      <w:pPr>
        <w:autoSpaceDE w:val="0"/>
        <w:autoSpaceDN w:val="0"/>
        <w:adjustRightInd w:val="0"/>
        <w:spacing w:after="0" w:line="240" w:lineRule="auto"/>
        <w:ind w:hanging="180"/>
        <w:rPr>
          <w:rFonts w:ascii="Times New Roman" w:eastAsiaTheme="minorHAnsi" w:hAnsi="Times New Roman" w:cs="Times New Roman"/>
          <w:b/>
          <w:bCs/>
          <w:sz w:val="24"/>
          <w:szCs w:val="24"/>
        </w:rPr>
      </w:pPr>
    </w:p>
    <w:tbl>
      <w:tblPr>
        <w:tblStyle w:val="TableGrid1"/>
        <w:tblW w:w="9270" w:type="dxa"/>
        <w:tblInd w:w="-185" w:type="dxa"/>
        <w:tblBorders>
          <w:insideH w:val="none" w:sz="0" w:space="0" w:color="auto"/>
          <w:insideV w:val="none" w:sz="0" w:space="0" w:color="auto"/>
        </w:tblBorders>
        <w:tblLook w:val="04A0" w:firstRow="1" w:lastRow="0" w:firstColumn="1" w:lastColumn="0" w:noHBand="0" w:noVBand="1"/>
      </w:tblPr>
      <w:tblGrid>
        <w:gridCol w:w="5940"/>
        <w:gridCol w:w="3330"/>
      </w:tblGrid>
      <w:tr w:rsidR="00C3718B" w:rsidRPr="007C49AD" w14:paraId="2B5284AB" w14:textId="77777777" w:rsidTr="00C3718B">
        <w:tc>
          <w:tcPr>
            <w:tcW w:w="5940" w:type="dxa"/>
            <w:tcBorders>
              <w:top w:val="single" w:sz="4" w:space="0" w:color="auto"/>
              <w:bottom w:val="single" w:sz="4" w:space="0" w:color="auto"/>
            </w:tcBorders>
            <w:vAlign w:val="center"/>
          </w:tcPr>
          <w:p w14:paraId="3E1A1C17" w14:textId="77777777" w:rsidR="00C3718B" w:rsidRPr="001B7D80" w:rsidRDefault="00C3718B" w:rsidP="00C3718B">
            <w:pPr>
              <w:spacing w:before="40" w:after="60"/>
              <w:rPr>
                <w:rFonts w:ascii="Times New Roman" w:hAnsi="Times New Roman" w:cs="Times New Roman"/>
                <w:b/>
                <w:bCs/>
                <w:sz w:val="24"/>
                <w:szCs w:val="24"/>
              </w:rPr>
            </w:pPr>
            <w:r w:rsidRPr="001B7D80">
              <w:rPr>
                <w:rFonts w:ascii="Times New Roman" w:hAnsi="Times New Roman" w:cs="Times New Roman"/>
                <w:b/>
                <w:bCs/>
                <w:sz w:val="24"/>
                <w:szCs w:val="24"/>
              </w:rPr>
              <w:t xml:space="preserve">Referral Source* </w:t>
            </w:r>
          </w:p>
        </w:tc>
        <w:tc>
          <w:tcPr>
            <w:tcW w:w="3330" w:type="dxa"/>
            <w:tcBorders>
              <w:top w:val="single" w:sz="4" w:space="0" w:color="auto"/>
              <w:bottom w:val="single" w:sz="4" w:space="0" w:color="auto"/>
            </w:tcBorders>
            <w:vAlign w:val="center"/>
          </w:tcPr>
          <w:p w14:paraId="0AB47BF2" w14:textId="77777777" w:rsidR="00C3718B" w:rsidRPr="001B7D80" w:rsidRDefault="00C3718B" w:rsidP="00C3718B">
            <w:pPr>
              <w:spacing w:after="40"/>
              <w:jc w:val="center"/>
              <w:rPr>
                <w:rFonts w:ascii="Times New Roman" w:hAnsi="Times New Roman" w:cs="Times New Roman"/>
                <w:b/>
                <w:bCs/>
                <w:sz w:val="24"/>
                <w:szCs w:val="24"/>
              </w:rPr>
            </w:pPr>
            <w:r w:rsidRPr="001B7D80">
              <w:rPr>
                <w:rFonts w:ascii="Times New Roman" w:hAnsi="Times New Roman" w:cs="Times New Roman"/>
                <w:b/>
                <w:bCs/>
                <w:sz w:val="24"/>
                <w:szCs w:val="24"/>
              </w:rPr>
              <w:t xml:space="preserve">Frequency Selected </w:t>
            </w:r>
          </w:p>
          <w:p w14:paraId="4903A15F" w14:textId="77777777" w:rsidR="00C3718B" w:rsidRPr="001B7D80" w:rsidRDefault="00C3718B" w:rsidP="00C3718B">
            <w:pPr>
              <w:spacing w:after="40"/>
              <w:jc w:val="center"/>
              <w:rPr>
                <w:rFonts w:ascii="Times New Roman" w:hAnsi="Times New Roman" w:cs="Times New Roman"/>
                <w:b/>
                <w:bCs/>
                <w:sz w:val="24"/>
                <w:szCs w:val="24"/>
              </w:rPr>
            </w:pPr>
            <w:r w:rsidRPr="001B7D80">
              <w:rPr>
                <w:rFonts w:ascii="Times New Roman" w:hAnsi="Times New Roman" w:cs="Times New Roman"/>
                <w:b/>
                <w:bCs/>
                <w:sz w:val="24"/>
                <w:szCs w:val="24"/>
              </w:rPr>
              <w:t>(ranked most to least)</w:t>
            </w:r>
          </w:p>
        </w:tc>
      </w:tr>
      <w:tr w:rsidR="00C3718B" w:rsidRPr="007C49AD" w14:paraId="56A9049D" w14:textId="77777777" w:rsidTr="00C3718B">
        <w:tc>
          <w:tcPr>
            <w:tcW w:w="5940" w:type="dxa"/>
            <w:tcBorders>
              <w:top w:val="single" w:sz="4" w:space="0" w:color="auto"/>
            </w:tcBorders>
          </w:tcPr>
          <w:p w14:paraId="17B84EB8"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Lactation Consultant (LC)</w:t>
            </w:r>
            <w:r w:rsidRPr="001B7D80">
              <w:rPr>
                <w:rFonts w:ascii="Times New Roman" w:hAnsi="Times New Roman" w:cs="Times New Roman"/>
                <w:sz w:val="24"/>
                <w:szCs w:val="24"/>
                <w:vertAlign w:val="superscript"/>
              </w:rPr>
              <w:t>a</w:t>
            </w:r>
          </w:p>
        </w:tc>
        <w:tc>
          <w:tcPr>
            <w:tcW w:w="3330" w:type="dxa"/>
            <w:tcBorders>
              <w:top w:val="single" w:sz="4" w:space="0" w:color="auto"/>
            </w:tcBorders>
          </w:tcPr>
          <w:p w14:paraId="14B09DF9"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18</w:t>
            </w:r>
          </w:p>
        </w:tc>
      </w:tr>
      <w:tr w:rsidR="00C3718B" w:rsidRPr="007C49AD" w14:paraId="087B6DC4" w14:textId="77777777" w:rsidTr="00C3718B">
        <w:tc>
          <w:tcPr>
            <w:tcW w:w="5940" w:type="dxa"/>
          </w:tcPr>
          <w:p w14:paraId="2D22ECDA"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Self-referred</w:t>
            </w:r>
          </w:p>
        </w:tc>
        <w:tc>
          <w:tcPr>
            <w:tcW w:w="3330" w:type="dxa"/>
          </w:tcPr>
          <w:p w14:paraId="2FE53DAA"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16</w:t>
            </w:r>
          </w:p>
        </w:tc>
      </w:tr>
      <w:tr w:rsidR="00C3718B" w:rsidRPr="007C49AD" w14:paraId="4B032A71" w14:textId="77777777" w:rsidTr="00C3718B">
        <w:tc>
          <w:tcPr>
            <w:tcW w:w="5940" w:type="dxa"/>
          </w:tcPr>
          <w:p w14:paraId="022EA4DD"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Pediatrician</w:t>
            </w:r>
          </w:p>
        </w:tc>
        <w:tc>
          <w:tcPr>
            <w:tcW w:w="3330" w:type="dxa"/>
          </w:tcPr>
          <w:p w14:paraId="52776FA7"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15</w:t>
            </w:r>
          </w:p>
        </w:tc>
      </w:tr>
      <w:tr w:rsidR="00C3718B" w:rsidRPr="007C49AD" w14:paraId="08FFE10B" w14:textId="77777777" w:rsidTr="00C3718B">
        <w:tc>
          <w:tcPr>
            <w:tcW w:w="5940" w:type="dxa"/>
          </w:tcPr>
          <w:p w14:paraId="53801A8D"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Midwife</w:t>
            </w:r>
          </w:p>
        </w:tc>
        <w:tc>
          <w:tcPr>
            <w:tcW w:w="3330" w:type="dxa"/>
          </w:tcPr>
          <w:p w14:paraId="74876378"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3</w:t>
            </w:r>
          </w:p>
        </w:tc>
      </w:tr>
      <w:tr w:rsidR="00C3718B" w:rsidRPr="007C49AD" w14:paraId="75E6ED4F" w14:textId="77777777" w:rsidTr="00C3718B">
        <w:tc>
          <w:tcPr>
            <w:tcW w:w="5940" w:type="dxa"/>
          </w:tcPr>
          <w:p w14:paraId="5B690C94"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Pediatric dentist</w:t>
            </w:r>
          </w:p>
        </w:tc>
        <w:tc>
          <w:tcPr>
            <w:tcW w:w="3330" w:type="dxa"/>
          </w:tcPr>
          <w:p w14:paraId="681482B3"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3</w:t>
            </w:r>
          </w:p>
        </w:tc>
      </w:tr>
      <w:tr w:rsidR="00C3718B" w:rsidRPr="007C49AD" w14:paraId="54AA1F60" w14:textId="77777777" w:rsidTr="00C3718B">
        <w:tc>
          <w:tcPr>
            <w:tcW w:w="5940" w:type="dxa"/>
          </w:tcPr>
          <w:p w14:paraId="372AD933"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Doula</w:t>
            </w:r>
          </w:p>
        </w:tc>
        <w:tc>
          <w:tcPr>
            <w:tcW w:w="3330" w:type="dxa"/>
          </w:tcPr>
          <w:p w14:paraId="01DB49C8"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2</w:t>
            </w:r>
          </w:p>
        </w:tc>
      </w:tr>
      <w:tr w:rsidR="00C3718B" w:rsidRPr="007C49AD" w14:paraId="00B4F982" w14:textId="77777777" w:rsidTr="00C3718B">
        <w:tc>
          <w:tcPr>
            <w:tcW w:w="5940" w:type="dxa"/>
          </w:tcPr>
          <w:p w14:paraId="1D8275AE"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ENT or O</w:t>
            </w:r>
            <w:r w:rsidRPr="007C49AD">
              <w:rPr>
                <w:rFonts w:ascii="Times New Roman" w:hAnsi="Times New Roman" w:cs="Times New Roman"/>
                <w:sz w:val="24"/>
                <w:szCs w:val="24"/>
              </w:rPr>
              <w:t>tolaryngologist</w:t>
            </w:r>
          </w:p>
        </w:tc>
        <w:tc>
          <w:tcPr>
            <w:tcW w:w="3330" w:type="dxa"/>
          </w:tcPr>
          <w:p w14:paraId="30E9497C"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2</w:t>
            </w:r>
          </w:p>
        </w:tc>
      </w:tr>
      <w:tr w:rsidR="00C3718B" w:rsidRPr="007C49AD" w14:paraId="57B3E1B4" w14:textId="77777777" w:rsidTr="00C3718B">
        <w:tc>
          <w:tcPr>
            <w:tcW w:w="5940" w:type="dxa"/>
          </w:tcPr>
          <w:p w14:paraId="39D4B370"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General practitioner/Primary care provider (GP/PCP)</w:t>
            </w:r>
          </w:p>
        </w:tc>
        <w:tc>
          <w:tcPr>
            <w:tcW w:w="3330" w:type="dxa"/>
          </w:tcPr>
          <w:p w14:paraId="2FF4A6E8"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2</w:t>
            </w:r>
          </w:p>
        </w:tc>
      </w:tr>
      <w:tr w:rsidR="00C3718B" w:rsidRPr="007C49AD" w14:paraId="64468405" w14:textId="77777777" w:rsidTr="00C3718B">
        <w:tc>
          <w:tcPr>
            <w:tcW w:w="5940" w:type="dxa"/>
          </w:tcPr>
          <w:p w14:paraId="2AE6A4E9"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Occupational Therapist (OT)</w:t>
            </w:r>
          </w:p>
        </w:tc>
        <w:tc>
          <w:tcPr>
            <w:tcW w:w="3330" w:type="dxa"/>
          </w:tcPr>
          <w:p w14:paraId="6D515569"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1</w:t>
            </w:r>
          </w:p>
        </w:tc>
      </w:tr>
      <w:tr w:rsidR="00C3718B" w:rsidRPr="007C49AD" w14:paraId="665B5BB2" w14:textId="77777777" w:rsidTr="00C3718B">
        <w:tc>
          <w:tcPr>
            <w:tcW w:w="5940" w:type="dxa"/>
          </w:tcPr>
          <w:p w14:paraId="00439CCC"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Pediatric chiropractor</w:t>
            </w:r>
          </w:p>
        </w:tc>
        <w:tc>
          <w:tcPr>
            <w:tcW w:w="3330" w:type="dxa"/>
          </w:tcPr>
          <w:p w14:paraId="3CE2DD94"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1</w:t>
            </w:r>
          </w:p>
        </w:tc>
      </w:tr>
      <w:tr w:rsidR="00C3718B" w:rsidRPr="007C49AD" w14:paraId="7D9DAFA4" w14:textId="77777777" w:rsidTr="00C3718B">
        <w:tc>
          <w:tcPr>
            <w:tcW w:w="5940" w:type="dxa"/>
          </w:tcPr>
          <w:p w14:paraId="59D9973A"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Speech-Language Pathologist (SLP)</w:t>
            </w:r>
          </w:p>
        </w:tc>
        <w:tc>
          <w:tcPr>
            <w:tcW w:w="3330" w:type="dxa"/>
          </w:tcPr>
          <w:p w14:paraId="0B8B6490"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1</w:t>
            </w:r>
          </w:p>
        </w:tc>
      </w:tr>
      <w:tr w:rsidR="00C3718B" w:rsidRPr="007C49AD" w14:paraId="3576FC26" w14:textId="77777777" w:rsidTr="00C3718B">
        <w:tc>
          <w:tcPr>
            <w:tcW w:w="5940" w:type="dxa"/>
          </w:tcPr>
          <w:p w14:paraId="256823C9" w14:textId="77777777" w:rsidR="00C3718B" w:rsidRPr="001B7D80" w:rsidRDefault="00C3718B" w:rsidP="00C3718B">
            <w:pPr>
              <w:rPr>
                <w:rFonts w:ascii="Times New Roman" w:hAnsi="Times New Roman" w:cs="Times New Roman"/>
                <w:sz w:val="24"/>
                <w:szCs w:val="24"/>
              </w:rPr>
            </w:pPr>
            <w:r w:rsidRPr="001B7D80">
              <w:rPr>
                <w:rFonts w:ascii="Times New Roman" w:hAnsi="Times New Roman" w:cs="Times New Roman"/>
                <w:sz w:val="24"/>
                <w:szCs w:val="24"/>
              </w:rPr>
              <w:t>Did not need a referral</w:t>
            </w:r>
          </w:p>
        </w:tc>
        <w:tc>
          <w:tcPr>
            <w:tcW w:w="3330" w:type="dxa"/>
          </w:tcPr>
          <w:p w14:paraId="27319D94" w14:textId="77777777" w:rsidR="00C3718B" w:rsidRPr="001B7D80" w:rsidRDefault="00C3718B" w:rsidP="00C3718B">
            <w:pPr>
              <w:jc w:val="center"/>
              <w:rPr>
                <w:rFonts w:ascii="Times New Roman" w:hAnsi="Times New Roman" w:cs="Times New Roman"/>
                <w:sz w:val="24"/>
                <w:szCs w:val="24"/>
              </w:rPr>
            </w:pPr>
            <w:r w:rsidRPr="001B7D80">
              <w:rPr>
                <w:rFonts w:ascii="Times New Roman" w:hAnsi="Times New Roman" w:cs="Times New Roman"/>
                <w:sz w:val="24"/>
                <w:szCs w:val="24"/>
              </w:rPr>
              <w:t>1</w:t>
            </w:r>
          </w:p>
        </w:tc>
      </w:tr>
    </w:tbl>
    <w:p w14:paraId="30B41F4A" w14:textId="77777777" w:rsidR="00C3718B" w:rsidRPr="001B7D80" w:rsidRDefault="00C3718B" w:rsidP="00C3718B">
      <w:pPr>
        <w:spacing w:after="0" w:line="240" w:lineRule="auto"/>
        <w:ind w:hanging="180"/>
        <w:rPr>
          <w:rFonts w:ascii="Times New Roman" w:eastAsiaTheme="minorHAnsi" w:hAnsi="Times New Roman" w:cs="Times New Roman"/>
          <w:szCs w:val="22"/>
        </w:rPr>
      </w:pPr>
      <w:bookmarkStart w:id="46" w:name="_Hlk60238591"/>
      <w:r w:rsidRPr="001B7D80">
        <w:rPr>
          <w:rFonts w:ascii="Times New Roman" w:eastAsiaTheme="minorHAnsi" w:hAnsi="Times New Roman" w:cs="Times New Roman"/>
          <w:szCs w:val="22"/>
        </w:rPr>
        <w:t xml:space="preserve">*Mothers could select all that apply for each of the categories </w:t>
      </w:r>
    </w:p>
    <w:p w14:paraId="0921196D" w14:textId="77777777" w:rsidR="00C3718B" w:rsidRPr="009126BF" w:rsidRDefault="00C3718B" w:rsidP="00C3718B">
      <w:pPr>
        <w:spacing w:after="0" w:line="240" w:lineRule="auto"/>
        <w:ind w:left="-90" w:hanging="90"/>
        <w:rPr>
          <w:rFonts w:ascii="Times New Roman" w:eastAsiaTheme="minorHAnsi" w:hAnsi="Times New Roman" w:cs="Times New Roman"/>
          <w:szCs w:val="22"/>
        </w:rPr>
      </w:pPr>
      <w:proofErr w:type="spellStart"/>
      <w:r w:rsidRPr="007C49AD">
        <w:rPr>
          <w:rFonts w:ascii="Times New Roman" w:eastAsiaTheme="minorHAnsi" w:hAnsi="Times New Roman" w:cs="Times New Roman"/>
          <w:vertAlign w:val="superscript"/>
        </w:rPr>
        <w:t>a</w:t>
      </w:r>
      <w:r w:rsidRPr="007C49AD">
        <w:rPr>
          <w:rFonts w:ascii="Times New Roman" w:eastAsiaTheme="minorHAnsi" w:hAnsi="Times New Roman" w:cs="Times New Roman"/>
        </w:rPr>
        <w:t>Those</w:t>
      </w:r>
      <w:proofErr w:type="spellEnd"/>
      <w:r w:rsidRPr="007C49AD">
        <w:rPr>
          <w:rFonts w:ascii="Times New Roman" w:eastAsiaTheme="minorHAnsi" w:hAnsi="Times New Roman" w:cs="Times New Roman"/>
        </w:rPr>
        <w:t xml:space="preserve"> selecting “Lactation Consultant” (n=18) were subsequently asked to identify specific credentials of the provider, if known. International Board Certified Lactation Consultant (IBCLC) was selected 13 times; Certified Lactation Consultant (CLC), 2 times; Community support individual, 1 time; and 2 mothers were unable to identify the credential.</w:t>
      </w:r>
      <w:bookmarkEnd w:id="46"/>
    </w:p>
    <w:p w14:paraId="742B80BB" w14:textId="502762C4" w:rsidR="00A8630B" w:rsidRPr="00392E33" w:rsidRDefault="00A8630B" w:rsidP="00A8630B">
      <w:pPr>
        <w:spacing w:after="0" w:line="480" w:lineRule="auto"/>
        <w:ind w:left="-101" w:firstLine="821"/>
        <w:rPr>
          <w:rFonts w:ascii="Times New Roman" w:hAnsi="Times New Roman" w:cs="Times New Roman"/>
          <w:sz w:val="24"/>
          <w:szCs w:val="24"/>
        </w:rPr>
      </w:pPr>
      <w:r>
        <w:rPr>
          <w:rFonts w:ascii="Times New Roman" w:hAnsi="Times New Roman" w:cs="Times New Roman"/>
          <w:sz w:val="24"/>
          <w:szCs w:val="24"/>
        </w:rPr>
        <w:lastRenderedPageBreak/>
        <w:t xml:space="preserve">When mothers were asked to identify the discipline performing the surgical intervention (Table </w:t>
      </w:r>
      <w:r w:rsidR="009126BF">
        <w:rPr>
          <w:rFonts w:ascii="Times New Roman" w:hAnsi="Times New Roman" w:cs="Times New Roman"/>
          <w:sz w:val="24"/>
          <w:szCs w:val="24"/>
        </w:rPr>
        <w:t>7</w:t>
      </w:r>
      <w:r>
        <w:rPr>
          <w:rFonts w:ascii="Times New Roman" w:hAnsi="Times New Roman" w:cs="Times New Roman"/>
          <w:sz w:val="24"/>
          <w:szCs w:val="24"/>
        </w:rPr>
        <w:t xml:space="preserve">), the most frequently reported discipline was </w:t>
      </w:r>
      <w:r w:rsidRPr="002B708D">
        <w:rPr>
          <w:rFonts w:ascii="Times New Roman" w:hAnsi="Times New Roman" w:cs="Times New Roman"/>
          <w:i/>
          <w:sz w:val="24"/>
          <w:szCs w:val="24"/>
        </w:rPr>
        <w:t>pediatric dentist</w:t>
      </w:r>
      <w:r>
        <w:rPr>
          <w:rFonts w:ascii="Times New Roman" w:hAnsi="Times New Roman" w:cs="Times New Roman"/>
          <w:sz w:val="24"/>
          <w:szCs w:val="24"/>
        </w:rPr>
        <w:t xml:space="preserve"> (n=28), followed by </w:t>
      </w:r>
      <w:r w:rsidRPr="002B708D">
        <w:rPr>
          <w:rFonts w:ascii="Times New Roman" w:hAnsi="Times New Roman" w:cs="Times New Roman"/>
          <w:i/>
          <w:sz w:val="24"/>
          <w:szCs w:val="24"/>
        </w:rPr>
        <w:t>otolaryngologists</w:t>
      </w:r>
      <w:r>
        <w:rPr>
          <w:rFonts w:ascii="Times New Roman" w:hAnsi="Times New Roman" w:cs="Times New Roman"/>
          <w:sz w:val="24"/>
          <w:szCs w:val="24"/>
        </w:rPr>
        <w:t xml:space="preserve"> (n=9), and then </w:t>
      </w:r>
      <w:r w:rsidRPr="002B708D">
        <w:rPr>
          <w:rFonts w:ascii="Times New Roman" w:hAnsi="Times New Roman" w:cs="Times New Roman"/>
          <w:i/>
          <w:sz w:val="24"/>
          <w:szCs w:val="24"/>
        </w:rPr>
        <w:t>oral and maxillofacial surgeon</w:t>
      </w:r>
      <w:r>
        <w:rPr>
          <w:rFonts w:ascii="Times New Roman" w:hAnsi="Times New Roman" w:cs="Times New Roman"/>
          <w:sz w:val="24"/>
          <w:szCs w:val="24"/>
        </w:rPr>
        <w:t xml:space="preserve"> and </w:t>
      </w:r>
      <w:r w:rsidRPr="002B708D">
        <w:rPr>
          <w:rFonts w:ascii="Times New Roman" w:hAnsi="Times New Roman" w:cs="Times New Roman"/>
          <w:i/>
          <w:sz w:val="24"/>
          <w:szCs w:val="24"/>
        </w:rPr>
        <w:t>lactation consultant</w:t>
      </w:r>
      <w:r>
        <w:rPr>
          <w:rFonts w:ascii="Times New Roman" w:hAnsi="Times New Roman" w:cs="Times New Roman"/>
          <w:sz w:val="24"/>
          <w:szCs w:val="24"/>
        </w:rPr>
        <w:t xml:space="preserve"> (both selected 4 times). Three of the four lactation consultants reported to have performed the intervention were identified as </w:t>
      </w:r>
      <w:r w:rsidRPr="002B708D">
        <w:rPr>
          <w:rFonts w:ascii="Times New Roman" w:hAnsi="Times New Roman" w:cs="Times New Roman"/>
          <w:i/>
          <w:sz w:val="24"/>
          <w:szCs w:val="24"/>
        </w:rPr>
        <w:t>IBCLC</w:t>
      </w:r>
      <w:r>
        <w:rPr>
          <w:rFonts w:ascii="Times New Roman" w:hAnsi="Times New Roman" w:cs="Times New Roman"/>
          <w:sz w:val="24"/>
          <w:szCs w:val="24"/>
        </w:rPr>
        <w:t xml:space="preserve">s by the mothers and one mother was unsure of the credential. Three mothers reported the intervention was conducted by two provider types, but it is unknown if this was because both disciplines were present or if there was more than one </w:t>
      </w:r>
      <w:proofErr w:type="spellStart"/>
      <w:r>
        <w:rPr>
          <w:rFonts w:ascii="Times New Roman" w:hAnsi="Times New Roman" w:cs="Times New Roman"/>
          <w:sz w:val="24"/>
          <w:szCs w:val="24"/>
        </w:rPr>
        <w:t>occurance</w:t>
      </w:r>
      <w:proofErr w:type="spellEnd"/>
      <w:r>
        <w:rPr>
          <w:rFonts w:ascii="Times New Roman" w:hAnsi="Times New Roman" w:cs="Times New Roman"/>
          <w:sz w:val="24"/>
          <w:szCs w:val="24"/>
        </w:rPr>
        <w:t>.</w:t>
      </w:r>
    </w:p>
    <w:p w14:paraId="43F6889C" w14:textId="77777777" w:rsidR="009126BF" w:rsidRDefault="00A8630B" w:rsidP="009126B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Perceived nipple pain, one week prior to, and one week and one-month post-intervention are shown in Table </w:t>
      </w:r>
      <w:r w:rsidR="009126BF">
        <w:rPr>
          <w:rFonts w:ascii="Times New Roman" w:hAnsi="Times New Roman" w:cs="Times New Roman"/>
          <w:sz w:val="24"/>
          <w:szCs w:val="24"/>
        </w:rPr>
        <w:t>8</w:t>
      </w:r>
      <w:r>
        <w:rPr>
          <w:rFonts w:ascii="Times New Roman" w:hAnsi="Times New Roman" w:cs="Times New Roman"/>
          <w:sz w:val="24"/>
          <w:szCs w:val="24"/>
        </w:rPr>
        <w:t xml:space="preserve">. All mothers provided a response to the question about pain prior to the intervention, but </w:t>
      </w:r>
      <w:r w:rsidRPr="002B708D">
        <w:rPr>
          <w:rFonts w:ascii="Times New Roman" w:hAnsi="Times New Roman" w:cs="Times New Roman"/>
          <w:sz w:val="24"/>
          <w:szCs w:val="24"/>
        </w:rPr>
        <w:t>those</w:t>
      </w:r>
      <w:r>
        <w:rPr>
          <w:rFonts w:ascii="Times New Roman" w:hAnsi="Times New Roman" w:cs="Times New Roman"/>
          <w:sz w:val="24"/>
          <w:szCs w:val="24"/>
        </w:rPr>
        <w:t xml:space="preserve"> who</w:t>
      </w:r>
      <w:r w:rsidRPr="002B708D">
        <w:rPr>
          <w:rFonts w:ascii="Times New Roman" w:hAnsi="Times New Roman" w:cs="Times New Roman"/>
          <w:sz w:val="24"/>
          <w:szCs w:val="24"/>
        </w:rPr>
        <w:t xml:space="preserve"> indicated their infant never latched on to the breast in question, post-release, were not asked to respond to post-release pain questions for said breast</w:t>
      </w:r>
      <w:r>
        <w:rPr>
          <w:rFonts w:ascii="Times New Roman" w:hAnsi="Times New Roman" w:cs="Times New Roman"/>
          <w:sz w:val="24"/>
          <w:szCs w:val="24"/>
        </w:rPr>
        <w:t>.</w:t>
      </w:r>
      <w:r w:rsidRPr="00CC24BD" w:rsidDel="00CC24BD">
        <w:rPr>
          <w:rFonts w:ascii="Times New Roman" w:hAnsi="Times New Roman" w:cs="Times New Roman"/>
          <w:sz w:val="24"/>
          <w:szCs w:val="24"/>
        </w:rPr>
        <w:t xml:space="preserve"> </w:t>
      </w:r>
      <w:r>
        <w:rPr>
          <w:rFonts w:ascii="Times New Roman" w:hAnsi="Times New Roman" w:cs="Times New Roman"/>
          <w:sz w:val="24"/>
          <w:szCs w:val="24"/>
        </w:rPr>
        <w:t xml:space="preserve"> Therefore, samples sizes vary slightly for these variables. Mothers reported, in general, greater pain in the right than the left nipple in the week prior to the intervention (</w:t>
      </w:r>
      <w:r w:rsidRPr="002B708D">
        <w:rPr>
          <w:rFonts w:ascii="Times New Roman" w:hAnsi="Times New Roman" w:cs="Times New Roman"/>
          <w:sz w:val="24"/>
          <w:szCs w:val="24"/>
        </w:rPr>
        <w:t>5.2</w:t>
      </w:r>
      <w:r w:rsidRPr="002B708D">
        <w:rPr>
          <w:rFonts w:ascii="Times New Roman" w:hAnsi="Times New Roman" w:cs="Times New Roman"/>
          <w:sz w:val="24"/>
          <w:szCs w:val="24"/>
          <w:u w:val="single"/>
        </w:rPr>
        <w:t>+</w:t>
      </w:r>
      <w:r w:rsidRPr="002B708D">
        <w:rPr>
          <w:rFonts w:ascii="Times New Roman" w:hAnsi="Times New Roman" w:cs="Times New Roman"/>
          <w:sz w:val="24"/>
          <w:szCs w:val="24"/>
        </w:rPr>
        <w:t>3.62</w:t>
      </w:r>
      <w:r w:rsidRPr="00CC24BD">
        <w:rPr>
          <w:rFonts w:ascii="Times New Roman" w:hAnsi="Times New Roman" w:cs="Times New Roman"/>
          <w:sz w:val="24"/>
          <w:szCs w:val="24"/>
        </w:rPr>
        <w:t xml:space="preserve"> and 5.6</w:t>
      </w:r>
      <w:r w:rsidRPr="002B708D">
        <w:rPr>
          <w:rFonts w:ascii="Times New Roman" w:hAnsi="Times New Roman" w:cs="Times New Roman"/>
          <w:sz w:val="24"/>
          <w:szCs w:val="24"/>
          <w:u w:val="single"/>
        </w:rPr>
        <w:t>+</w:t>
      </w:r>
      <w:r w:rsidRPr="00CC24BD">
        <w:rPr>
          <w:rFonts w:ascii="Times New Roman" w:hAnsi="Times New Roman" w:cs="Times New Roman"/>
          <w:sz w:val="24"/>
          <w:szCs w:val="24"/>
        </w:rPr>
        <w:t>3.67</w:t>
      </w:r>
      <w:r>
        <w:rPr>
          <w:rFonts w:ascii="Times New Roman" w:hAnsi="Times New Roman" w:cs="Times New Roman"/>
          <w:sz w:val="24"/>
          <w:szCs w:val="24"/>
        </w:rPr>
        <w:t xml:space="preserve">, left and right, respectively). At one week post-intervention, improvement in pain was reported (n=47; </w:t>
      </w:r>
      <w:r w:rsidRPr="002B708D">
        <w:rPr>
          <w:rFonts w:ascii="Times New Roman" w:hAnsi="Times New Roman" w:cs="Times New Roman"/>
          <w:sz w:val="24"/>
          <w:szCs w:val="24"/>
        </w:rPr>
        <w:t>2.9</w:t>
      </w:r>
      <w:r w:rsidRPr="002B708D">
        <w:rPr>
          <w:rFonts w:ascii="Times New Roman" w:hAnsi="Times New Roman" w:cs="Times New Roman"/>
          <w:sz w:val="24"/>
          <w:szCs w:val="24"/>
          <w:u w:val="single"/>
        </w:rPr>
        <w:t>+</w:t>
      </w:r>
      <w:r w:rsidRPr="002B708D">
        <w:rPr>
          <w:rFonts w:ascii="Times New Roman" w:hAnsi="Times New Roman" w:cs="Times New Roman"/>
          <w:sz w:val="24"/>
          <w:szCs w:val="24"/>
        </w:rPr>
        <w:t>2.53</w:t>
      </w:r>
      <w:r w:rsidRPr="00CC24BD">
        <w:rPr>
          <w:rFonts w:ascii="Times New Roman" w:hAnsi="Times New Roman" w:cs="Times New Roman"/>
          <w:sz w:val="24"/>
          <w:szCs w:val="24"/>
        </w:rPr>
        <w:t xml:space="preserve"> and n=45; </w:t>
      </w:r>
      <w:r w:rsidRPr="002B708D">
        <w:rPr>
          <w:rFonts w:ascii="Times New Roman" w:hAnsi="Times New Roman" w:cs="Times New Roman"/>
          <w:sz w:val="24"/>
          <w:szCs w:val="24"/>
        </w:rPr>
        <w:t>3.0</w:t>
      </w:r>
      <w:r w:rsidRPr="002B708D">
        <w:rPr>
          <w:rFonts w:ascii="Times New Roman" w:hAnsi="Times New Roman" w:cs="Times New Roman"/>
          <w:sz w:val="24"/>
          <w:szCs w:val="24"/>
          <w:u w:val="single"/>
        </w:rPr>
        <w:t>+</w:t>
      </w:r>
      <w:r w:rsidRPr="002B708D">
        <w:rPr>
          <w:rFonts w:ascii="Times New Roman" w:hAnsi="Times New Roman" w:cs="Times New Roman"/>
          <w:sz w:val="24"/>
          <w:szCs w:val="24"/>
        </w:rPr>
        <w:t>2.4</w:t>
      </w:r>
      <w:r w:rsidRPr="00CC24BD">
        <w:rPr>
          <w:rFonts w:ascii="Times New Roman" w:hAnsi="Times New Roman" w:cs="Times New Roman"/>
          <w:sz w:val="24"/>
          <w:szCs w:val="24"/>
        </w:rPr>
        <w:t>,</w:t>
      </w:r>
      <w:r>
        <w:rPr>
          <w:rFonts w:ascii="Times New Roman" w:hAnsi="Times New Roman" w:cs="Times New Roman"/>
          <w:sz w:val="24"/>
          <w:szCs w:val="24"/>
        </w:rPr>
        <w:t xml:space="preserve"> left and right, respectively). By one-month post-intervention, pain levels appeared to continue to improve (n=44; 1.5</w:t>
      </w:r>
      <w:r w:rsidRPr="002B708D">
        <w:rPr>
          <w:rFonts w:ascii="Times New Roman" w:hAnsi="Times New Roman" w:cs="Times New Roman"/>
          <w:sz w:val="24"/>
          <w:szCs w:val="24"/>
          <w:u w:val="single"/>
        </w:rPr>
        <w:t>+</w:t>
      </w:r>
      <w:r>
        <w:rPr>
          <w:rFonts w:ascii="Times New Roman" w:hAnsi="Times New Roman" w:cs="Times New Roman"/>
          <w:sz w:val="24"/>
          <w:szCs w:val="24"/>
        </w:rPr>
        <w:t>1.65 and n=43; 1.6</w:t>
      </w:r>
      <w:r w:rsidRPr="002B708D">
        <w:rPr>
          <w:rFonts w:ascii="Times New Roman" w:hAnsi="Times New Roman" w:cs="Times New Roman"/>
          <w:sz w:val="24"/>
          <w:szCs w:val="24"/>
          <w:u w:val="single"/>
        </w:rPr>
        <w:t>+</w:t>
      </w:r>
      <w:r>
        <w:rPr>
          <w:rFonts w:ascii="Times New Roman" w:hAnsi="Times New Roman" w:cs="Times New Roman"/>
          <w:sz w:val="24"/>
          <w:szCs w:val="24"/>
        </w:rPr>
        <w:t xml:space="preserve">1.47, left and right, respectively). </w:t>
      </w:r>
    </w:p>
    <w:p w14:paraId="69436DD2" w14:textId="77777777" w:rsidR="00C3718B" w:rsidRDefault="00C3718B">
      <w:pPr>
        <w:rPr>
          <w:rFonts w:ascii="Times New Roman" w:eastAsiaTheme="minorHAnsi" w:hAnsi="Times New Roman" w:cs="Times New Roman"/>
          <w:b/>
          <w:bCs/>
          <w:color w:val="404040" w:themeColor="text1" w:themeTint="BF"/>
          <w:sz w:val="24"/>
          <w:szCs w:val="24"/>
        </w:rPr>
      </w:pPr>
      <w:r>
        <w:rPr>
          <w:rFonts w:ascii="Times New Roman" w:eastAsiaTheme="minorHAnsi" w:hAnsi="Times New Roman" w:cs="Times New Roman"/>
          <w:b/>
          <w:bCs/>
          <w:sz w:val="24"/>
          <w:szCs w:val="24"/>
        </w:rPr>
        <w:br w:type="page"/>
      </w:r>
    </w:p>
    <w:p w14:paraId="5AD8EF2C" w14:textId="36EF35A5" w:rsidR="00C3718B" w:rsidRDefault="00C3718B" w:rsidP="00C3718B">
      <w:pPr>
        <w:autoSpaceDE w:val="0"/>
        <w:autoSpaceDN w:val="0"/>
        <w:adjustRightInd w:val="0"/>
        <w:spacing w:after="0" w:line="240" w:lineRule="auto"/>
        <w:ind w:hanging="180"/>
        <w:rPr>
          <w:rFonts w:ascii="Times New Roman" w:eastAsiaTheme="minorHAnsi" w:hAnsi="Times New Roman" w:cs="Times New Roman"/>
          <w:b/>
          <w:bCs/>
          <w:sz w:val="24"/>
          <w:szCs w:val="24"/>
        </w:rPr>
      </w:pPr>
      <w:r w:rsidRPr="007C49AD">
        <w:rPr>
          <w:rFonts w:ascii="Times New Roman" w:eastAsiaTheme="minorHAnsi" w:hAnsi="Times New Roman" w:cs="Times New Roman"/>
          <w:b/>
          <w:bCs/>
          <w:sz w:val="24"/>
          <w:szCs w:val="24"/>
        </w:rPr>
        <w:lastRenderedPageBreak/>
        <w:t xml:space="preserve">Table </w:t>
      </w:r>
      <w:r>
        <w:rPr>
          <w:rFonts w:ascii="Times New Roman" w:eastAsiaTheme="minorHAnsi" w:hAnsi="Times New Roman" w:cs="Times New Roman"/>
          <w:b/>
          <w:bCs/>
          <w:sz w:val="24"/>
          <w:szCs w:val="24"/>
        </w:rPr>
        <w:t>7</w:t>
      </w:r>
      <w:r w:rsidRPr="007C49AD">
        <w:rPr>
          <w:rFonts w:ascii="Times New Roman" w:eastAsiaTheme="minorHAnsi" w:hAnsi="Times New Roman" w:cs="Times New Roman"/>
          <w:b/>
          <w:bCs/>
          <w:sz w:val="24"/>
          <w:szCs w:val="24"/>
        </w:rPr>
        <w:t>. Mothers’ Reported Discipline(s) Performing Tissue Revision(s) (n=49)</w:t>
      </w:r>
    </w:p>
    <w:p w14:paraId="11E9C2CD" w14:textId="77777777" w:rsidR="00C3718B" w:rsidRPr="007C49AD" w:rsidRDefault="00C3718B" w:rsidP="00C3718B">
      <w:pPr>
        <w:autoSpaceDE w:val="0"/>
        <w:autoSpaceDN w:val="0"/>
        <w:adjustRightInd w:val="0"/>
        <w:spacing w:after="0" w:line="240" w:lineRule="auto"/>
        <w:ind w:hanging="180"/>
        <w:rPr>
          <w:rFonts w:ascii="Times New Roman" w:eastAsiaTheme="minorHAnsi" w:hAnsi="Times New Roman" w:cs="Times New Roman"/>
          <w:b/>
          <w:bCs/>
          <w:sz w:val="24"/>
          <w:szCs w:val="24"/>
        </w:rPr>
      </w:pPr>
    </w:p>
    <w:tbl>
      <w:tblPr>
        <w:tblStyle w:val="TableGrid1"/>
        <w:tblW w:w="9360" w:type="dxa"/>
        <w:tblInd w:w="-185" w:type="dxa"/>
        <w:tblBorders>
          <w:insideH w:val="none" w:sz="0" w:space="0" w:color="auto"/>
          <w:insideV w:val="none" w:sz="0" w:space="0" w:color="auto"/>
        </w:tblBorders>
        <w:tblLook w:val="04A0" w:firstRow="1" w:lastRow="0" w:firstColumn="1" w:lastColumn="0" w:noHBand="0" w:noVBand="1"/>
      </w:tblPr>
      <w:tblGrid>
        <w:gridCol w:w="5940"/>
        <w:gridCol w:w="3420"/>
      </w:tblGrid>
      <w:tr w:rsidR="00C3718B" w:rsidRPr="007C49AD" w14:paraId="0493F992" w14:textId="77777777" w:rsidTr="00C3718B">
        <w:trPr>
          <w:trHeight w:val="692"/>
        </w:trPr>
        <w:tc>
          <w:tcPr>
            <w:tcW w:w="5940" w:type="dxa"/>
            <w:tcBorders>
              <w:top w:val="single" w:sz="4" w:space="0" w:color="auto"/>
              <w:bottom w:val="single" w:sz="4" w:space="0" w:color="auto"/>
            </w:tcBorders>
            <w:vAlign w:val="center"/>
          </w:tcPr>
          <w:p w14:paraId="4F5C5BAD" w14:textId="77777777" w:rsidR="00C3718B" w:rsidRPr="00895646" w:rsidRDefault="00C3718B" w:rsidP="00C3718B">
            <w:pPr>
              <w:rPr>
                <w:rFonts w:ascii="Times New Roman" w:hAnsi="Times New Roman" w:cs="Times New Roman"/>
                <w:b/>
                <w:bCs/>
                <w:sz w:val="24"/>
                <w:szCs w:val="24"/>
              </w:rPr>
            </w:pPr>
            <w:r w:rsidRPr="00895646">
              <w:rPr>
                <w:rFonts w:ascii="Times New Roman" w:hAnsi="Times New Roman" w:cs="Times New Roman"/>
                <w:b/>
                <w:bCs/>
                <w:sz w:val="24"/>
                <w:szCs w:val="24"/>
              </w:rPr>
              <w:t xml:space="preserve">Discipline* </w:t>
            </w:r>
          </w:p>
        </w:tc>
        <w:tc>
          <w:tcPr>
            <w:tcW w:w="3420" w:type="dxa"/>
            <w:tcBorders>
              <w:top w:val="single" w:sz="4" w:space="0" w:color="auto"/>
              <w:bottom w:val="single" w:sz="4" w:space="0" w:color="auto"/>
            </w:tcBorders>
            <w:vAlign w:val="center"/>
          </w:tcPr>
          <w:p w14:paraId="2535DCE2" w14:textId="77777777" w:rsidR="00C3718B" w:rsidRPr="00895646" w:rsidRDefault="00C3718B" w:rsidP="00C3718B">
            <w:pPr>
              <w:jc w:val="center"/>
              <w:rPr>
                <w:rFonts w:ascii="Times New Roman" w:hAnsi="Times New Roman" w:cs="Times New Roman"/>
                <w:b/>
                <w:bCs/>
                <w:sz w:val="24"/>
                <w:szCs w:val="24"/>
              </w:rPr>
            </w:pPr>
            <w:r w:rsidRPr="00895646">
              <w:rPr>
                <w:rFonts w:ascii="Times New Roman" w:hAnsi="Times New Roman" w:cs="Times New Roman"/>
                <w:b/>
                <w:bCs/>
                <w:sz w:val="24"/>
                <w:szCs w:val="24"/>
              </w:rPr>
              <w:t>Frequency Selected</w:t>
            </w:r>
          </w:p>
          <w:p w14:paraId="1E678632" w14:textId="77777777" w:rsidR="00C3718B" w:rsidRPr="00895646" w:rsidRDefault="00C3718B" w:rsidP="00C3718B">
            <w:pPr>
              <w:jc w:val="center"/>
              <w:rPr>
                <w:rFonts w:ascii="Times New Roman" w:hAnsi="Times New Roman" w:cs="Times New Roman"/>
                <w:b/>
                <w:bCs/>
                <w:sz w:val="24"/>
                <w:szCs w:val="24"/>
              </w:rPr>
            </w:pPr>
            <w:r w:rsidRPr="00895646">
              <w:rPr>
                <w:rFonts w:ascii="Times New Roman" w:hAnsi="Times New Roman" w:cs="Times New Roman"/>
                <w:b/>
                <w:bCs/>
                <w:sz w:val="24"/>
                <w:szCs w:val="24"/>
              </w:rPr>
              <w:t>(ranked most to least)</w:t>
            </w:r>
          </w:p>
        </w:tc>
      </w:tr>
      <w:tr w:rsidR="00C3718B" w:rsidRPr="007C49AD" w14:paraId="6D191FF5" w14:textId="77777777" w:rsidTr="00C3718B">
        <w:tc>
          <w:tcPr>
            <w:tcW w:w="5940" w:type="dxa"/>
            <w:tcBorders>
              <w:top w:val="single" w:sz="4" w:space="0" w:color="auto"/>
              <w:bottom w:val="nil"/>
            </w:tcBorders>
          </w:tcPr>
          <w:p w14:paraId="3BD9FB81" w14:textId="77777777" w:rsidR="00C3718B" w:rsidRPr="00895646" w:rsidRDefault="00C3718B" w:rsidP="00C3718B">
            <w:pPr>
              <w:rPr>
                <w:rFonts w:ascii="Times New Roman" w:hAnsi="Times New Roman" w:cs="Times New Roman"/>
                <w:sz w:val="24"/>
                <w:szCs w:val="24"/>
              </w:rPr>
            </w:pPr>
            <w:r w:rsidRPr="00895646">
              <w:rPr>
                <w:rFonts w:ascii="Times New Roman" w:hAnsi="Times New Roman" w:cs="Times New Roman"/>
                <w:sz w:val="24"/>
                <w:szCs w:val="24"/>
              </w:rPr>
              <w:t>Pediatric dentist</w:t>
            </w:r>
          </w:p>
        </w:tc>
        <w:tc>
          <w:tcPr>
            <w:tcW w:w="3420" w:type="dxa"/>
            <w:tcBorders>
              <w:top w:val="single" w:sz="4" w:space="0" w:color="auto"/>
              <w:bottom w:val="nil"/>
            </w:tcBorders>
          </w:tcPr>
          <w:p w14:paraId="349256CF" w14:textId="77777777" w:rsidR="00C3718B" w:rsidRPr="00895646" w:rsidRDefault="00C3718B" w:rsidP="00C3718B">
            <w:pPr>
              <w:jc w:val="center"/>
              <w:rPr>
                <w:rFonts w:ascii="Times New Roman" w:hAnsi="Times New Roman" w:cs="Times New Roman"/>
                <w:sz w:val="24"/>
                <w:szCs w:val="24"/>
              </w:rPr>
            </w:pPr>
            <w:r w:rsidRPr="00895646">
              <w:rPr>
                <w:rFonts w:ascii="Times New Roman" w:hAnsi="Times New Roman" w:cs="Times New Roman"/>
                <w:sz w:val="24"/>
                <w:szCs w:val="24"/>
              </w:rPr>
              <w:t>28</w:t>
            </w:r>
          </w:p>
        </w:tc>
      </w:tr>
      <w:tr w:rsidR="00C3718B" w:rsidRPr="007C49AD" w14:paraId="7E3BB4A5" w14:textId="77777777" w:rsidTr="00C3718B">
        <w:tc>
          <w:tcPr>
            <w:tcW w:w="5940" w:type="dxa"/>
            <w:tcBorders>
              <w:top w:val="nil"/>
            </w:tcBorders>
          </w:tcPr>
          <w:p w14:paraId="77EBF542" w14:textId="77777777" w:rsidR="00C3718B" w:rsidRPr="00895646" w:rsidRDefault="00C3718B" w:rsidP="00C3718B">
            <w:pPr>
              <w:rPr>
                <w:rFonts w:ascii="Times New Roman" w:hAnsi="Times New Roman" w:cs="Times New Roman"/>
                <w:sz w:val="24"/>
                <w:szCs w:val="24"/>
              </w:rPr>
            </w:pPr>
            <w:r w:rsidRPr="00895646">
              <w:rPr>
                <w:rFonts w:ascii="Times New Roman" w:hAnsi="Times New Roman" w:cs="Times New Roman"/>
                <w:sz w:val="24"/>
                <w:szCs w:val="24"/>
              </w:rPr>
              <w:t>ENT or O</w:t>
            </w:r>
            <w:r w:rsidRPr="007C49AD">
              <w:rPr>
                <w:rFonts w:ascii="Times New Roman" w:hAnsi="Times New Roman" w:cs="Times New Roman"/>
                <w:sz w:val="24"/>
                <w:szCs w:val="24"/>
              </w:rPr>
              <w:t>tolaryngologist</w:t>
            </w:r>
          </w:p>
        </w:tc>
        <w:tc>
          <w:tcPr>
            <w:tcW w:w="3420" w:type="dxa"/>
            <w:tcBorders>
              <w:top w:val="nil"/>
            </w:tcBorders>
          </w:tcPr>
          <w:p w14:paraId="322CDD8A" w14:textId="77777777" w:rsidR="00C3718B" w:rsidRPr="00895646" w:rsidRDefault="00C3718B" w:rsidP="00C3718B">
            <w:pPr>
              <w:jc w:val="center"/>
              <w:rPr>
                <w:rFonts w:ascii="Times New Roman" w:hAnsi="Times New Roman" w:cs="Times New Roman"/>
                <w:sz w:val="24"/>
                <w:szCs w:val="24"/>
              </w:rPr>
            </w:pPr>
            <w:r w:rsidRPr="00895646">
              <w:rPr>
                <w:rFonts w:ascii="Times New Roman" w:hAnsi="Times New Roman" w:cs="Times New Roman"/>
                <w:sz w:val="24"/>
                <w:szCs w:val="24"/>
              </w:rPr>
              <w:t>9</w:t>
            </w:r>
          </w:p>
        </w:tc>
      </w:tr>
      <w:tr w:rsidR="00C3718B" w:rsidRPr="007C49AD" w14:paraId="13276BD2" w14:textId="77777777" w:rsidTr="00C3718B">
        <w:tc>
          <w:tcPr>
            <w:tcW w:w="5940" w:type="dxa"/>
          </w:tcPr>
          <w:p w14:paraId="538E2303" w14:textId="77777777" w:rsidR="00C3718B" w:rsidRPr="00895646" w:rsidRDefault="00C3718B" w:rsidP="00C3718B">
            <w:pPr>
              <w:rPr>
                <w:rFonts w:ascii="Times New Roman" w:hAnsi="Times New Roman" w:cs="Times New Roman"/>
                <w:sz w:val="24"/>
                <w:szCs w:val="24"/>
              </w:rPr>
            </w:pPr>
            <w:r w:rsidRPr="00895646">
              <w:rPr>
                <w:rFonts w:ascii="Times New Roman" w:hAnsi="Times New Roman" w:cs="Times New Roman"/>
                <w:sz w:val="24"/>
                <w:szCs w:val="24"/>
              </w:rPr>
              <w:t>Lactation Consultant (LC)</w:t>
            </w:r>
            <w:r w:rsidRPr="00895646">
              <w:rPr>
                <w:rFonts w:ascii="Times New Roman" w:hAnsi="Times New Roman" w:cs="Times New Roman"/>
                <w:sz w:val="24"/>
                <w:szCs w:val="24"/>
                <w:vertAlign w:val="superscript"/>
              </w:rPr>
              <w:t>a</w:t>
            </w:r>
          </w:p>
        </w:tc>
        <w:tc>
          <w:tcPr>
            <w:tcW w:w="3420" w:type="dxa"/>
          </w:tcPr>
          <w:p w14:paraId="0EE21AB6" w14:textId="77777777" w:rsidR="00C3718B" w:rsidRPr="00895646" w:rsidRDefault="00C3718B" w:rsidP="00C3718B">
            <w:pPr>
              <w:jc w:val="center"/>
              <w:rPr>
                <w:rFonts w:ascii="Times New Roman" w:hAnsi="Times New Roman" w:cs="Times New Roman"/>
                <w:sz w:val="24"/>
                <w:szCs w:val="24"/>
              </w:rPr>
            </w:pPr>
            <w:r w:rsidRPr="00895646">
              <w:rPr>
                <w:rFonts w:ascii="Times New Roman" w:hAnsi="Times New Roman" w:cs="Times New Roman"/>
                <w:sz w:val="24"/>
                <w:szCs w:val="24"/>
              </w:rPr>
              <w:t>4</w:t>
            </w:r>
          </w:p>
        </w:tc>
      </w:tr>
      <w:tr w:rsidR="00C3718B" w:rsidRPr="007C49AD" w14:paraId="5A2E062D" w14:textId="77777777" w:rsidTr="00C3718B">
        <w:tc>
          <w:tcPr>
            <w:tcW w:w="5940" w:type="dxa"/>
          </w:tcPr>
          <w:p w14:paraId="6A601780" w14:textId="77777777" w:rsidR="00C3718B" w:rsidRPr="00895646" w:rsidRDefault="00C3718B" w:rsidP="00C3718B">
            <w:pPr>
              <w:rPr>
                <w:rFonts w:ascii="Times New Roman" w:hAnsi="Times New Roman" w:cs="Times New Roman"/>
                <w:sz w:val="24"/>
                <w:szCs w:val="24"/>
              </w:rPr>
            </w:pPr>
            <w:r w:rsidRPr="00895646">
              <w:rPr>
                <w:rFonts w:ascii="Times New Roman" w:hAnsi="Times New Roman" w:cs="Times New Roman"/>
                <w:sz w:val="24"/>
                <w:szCs w:val="24"/>
              </w:rPr>
              <w:t>Oral and maxillofacial surgeon</w:t>
            </w:r>
          </w:p>
        </w:tc>
        <w:tc>
          <w:tcPr>
            <w:tcW w:w="3420" w:type="dxa"/>
          </w:tcPr>
          <w:p w14:paraId="03727CE5" w14:textId="77777777" w:rsidR="00C3718B" w:rsidRPr="00895646" w:rsidRDefault="00C3718B" w:rsidP="00C3718B">
            <w:pPr>
              <w:jc w:val="center"/>
              <w:rPr>
                <w:rFonts w:ascii="Times New Roman" w:hAnsi="Times New Roman" w:cs="Times New Roman"/>
                <w:sz w:val="24"/>
                <w:szCs w:val="24"/>
              </w:rPr>
            </w:pPr>
            <w:r w:rsidRPr="00895646">
              <w:rPr>
                <w:rFonts w:ascii="Times New Roman" w:hAnsi="Times New Roman" w:cs="Times New Roman"/>
                <w:sz w:val="24"/>
                <w:szCs w:val="24"/>
              </w:rPr>
              <w:t>4</w:t>
            </w:r>
          </w:p>
        </w:tc>
      </w:tr>
      <w:tr w:rsidR="00C3718B" w:rsidRPr="007C49AD" w14:paraId="094E4A8E" w14:textId="77777777" w:rsidTr="00C3718B">
        <w:tc>
          <w:tcPr>
            <w:tcW w:w="5940" w:type="dxa"/>
          </w:tcPr>
          <w:p w14:paraId="32AFD3E6" w14:textId="77777777" w:rsidR="00C3718B" w:rsidRPr="00895646" w:rsidRDefault="00C3718B" w:rsidP="00C3718B">
            <w:pPr>
              <w:rPr>
                <w:rFonts w:ascii="Times New Roman" w:hAnsi="Times New Roman" w:cs="Times New Roman"/>
                <w:sz w:val="24"/>
                <w:szCs w:val="24"/>
              </w:rPr>
            </w:pPr>
            <w:r w:rsidRPr="00895646">
              <w:rPr>
                <w:rFonts w:ascii="Times New Roman" w:hAnsi="Times New Roman" w:cs="Times New Roman"/>
                <w:sz w:val="24"/>
                <w:szCs w:val="24"/>
              </w:rPr>
              <w:t>Pediatrician</w:t>
            </w:r>
          </w:p>
        </w:tc>
        <w:tc>
          <w:tcPr>
            <w:tcW w:w="3420" w:type="dxa"/>
          </w:tcPr>
          <w:p w14:paraId="1E60F972" w14:textId="77777777" w:rsidR="00C3718B" w:rsidRPr="00895646" w:rsidRDefault="00C3718B" w:rsidP="00C3718B">
            <w:pPr>
              <w:jc w:val="center"/>
              <w:rPr>
                <w:rFonts w:ascii="Times New Roman" w:hAnsi="Times New Roman" w:cs="Times New Roman"/>
                <w:sz w:val="24"/>
                <w:szCs w:val="24"/>
              </w:rPr>
            </w:pPr>
            <w:r w:rsidRPr="00895646">
              <w:rPr>
                <w:rFonts w:ascii="Times New Roman" w:hAnsi="Times New Roman" w:cs="Times New Roman"/>
                <w:sz w:val="24"/>
                <w:szCs w:val="24"/>
              </w:rPr>
              <w:t>3</w:t>
            </w:r>
          </w:p>
        </w:tc>
      </w:tr>
      <w:tr w:rsidR="00C3718B" w:rsidRPr="007C49AD" w14:paraId="055B8353" w14:textId="77777777" w:rsidTr="00C3718B">
        <w:tc>
          <w:tcPr>
            <w:tcW w:w="5940" w:type="dxa"/>
          </w:tcPr>
          <w:p w14:paraId="1B8EEFA5" w14:textId="77777777" w:rsidR="00C3718B" w:rsidRPr="00895646" w:rsidRDefault="00C3718B" w:rsidP="00C3718B">
            <w:pPr>
              <w:rPr>
                <w:rFonts w:ascii="Times New Roman" w:hAnsi="Times New Roman" w:cs="Times New Roman"/>
                <w:sz w:val="24"/>
                <w:szCs w:val="24"/>
              </w:rPr>
            </w:pPr>
            <w:r w:rsidRPr="00895646">
              <w:rPr>
                <w:rFonts w:ascii="Times New Roman" w:hAnsi="Times New Roman" w:cs="Times New Roman"/>
                <w:sz w:val="24"/>
                <w:szCs w:val="24"/>
              </w:rPr>
              <w:t>General practitioner/Primary care provider (GP/PCP)</w:t>
            </w:r>
          </w:p>
        </w:tc>
        <w:tc>
          <w:tcPr>
            <w:tcW w:w="3420" w:type="dxa"/>
          </w:tcPr>
          <w:p w14:paraId="558C6069" w14:textId="77777777" w:rsidR="00C3718B" w:rsidRPr="00895646" w:rsidRDefault="00C3718B" w:rsidP="00C3718B">
            <w:pPr>
              <w:jc w:val="center"/>
              <w:rPr>
                <w:rFonts w:ascii="Times New Roman" w:hAnsi="Times New Roman" w:cs="Times New Roman"/>
                <w:sz w:val="24"/>
                <w:szCs w:val="24"/>
              </w:rPr>
            </w:pPr>
            <w:r w:rsidRPr="00895646">
              <w:rPr>
                <w:rFonts w:ascii="Times New Roman" w:hAnsi="Times New Roman" w:cs="Times New Roman"/>
                <w:sz w:val="24"/>
                <w:szCs w:val="24"/>
              </w:rPr>
              <w:t>1</w:t>
            </w:r>
          </w:p>
        </w:tc>
      </w:tr>
      <w:tr w:rsidR="00C3718B" w:rsidRPr="007C49AD" w14:paraId="3EE72D9D" w14:textId="77777777" w:rsidTr="00C3718B">
        <w:tc>
          <w:tcPr>
            <w:tcW w:w="5940" w:type="dxa"/>
          </w:tcPr>
          <w:p w14:paraId="22C9BF33" w14:textId="77777777" w:rsidR="00C3718B" w:rsidRPr="00895646" w:rsidRDefault="00C3718B" w:rsidP="00C3718B">
            <w:pPr>
              <w:rPr>
                <w:rFonts w:ascii="Times New Roman" w:hAnsi="Times New Roman" w:cs="Times New Roman"/>
                <w:sz w:val="24"/>
                <w:szCs w:val="24"/>
              </w:rPr>
            </w:pPr>
            <w:r w:rsidRPr="00895646">
              <w:rPr>
                <w:rFonts w:ascii="Times New Roman" w:hAnsi="Times New Roman" w:cs="Times New Roman"/>
                <w:sz w:val="24"/>
                <w:szCs w:val="24"/>
              </w:rPr>
              <w:t>Nurse</w:t>
            </w:r>
          </w:p>
        </w:tc>
        <w:tc>
          <w:tcPr>
            <w:tcW w:w="3420" w:type="dxa"/>
          </w:tcPr>
          <w:p w14:paraId="30B8DC46" w14:textId="77777777" w:rsidR="00C3718B" w:rsidRPr="00895646" w:rsidRDefault="00C3718B" w:rsidP="00C3718B">
            <w:pPr>
              <w:jc w:val="center"/>
              <w:rPr>
                <w:rFonts w:ascii="Times New Roman" w:hAnsi="Times New Roman" w:cs="Times New Roman"/>
                <w:sz w:val="24"/>
                <w:szCs w:val="24"/>
              </w:rPr>
            </w:pPr>
            <w:r w:rsidRPr="00895646">
              <w:rPr>
                <w:rFonts w:ascii="Times New Roman" w:hAnsi="Times New Roman" w:cs="Times New Roman"/>
                <w:sz w:val="24"/>
                <w:szCs w:val="24"/>
              </w:rPr>
              <w:t xml:space="preserve">1 </w:t>
            </w:r>
          </w:p>
        </w:tc>
      </w:tr>
      <w:tr w:rsidR="00C3718B" w:rsidRPr="007C49AD" w14:paraId="31F7E959" w14:textId="77777777" w:rsidTr="00C3718B">
        <w:tc>
          <w:tcPr>
            <w:tcW w:w="5940" w:type="dxa"/>
          </w:tcPr>
          <w:p w14:paraId="45CDC51D" w14:textId="77777777" w:rsidR="00C3718B" w:rsidRPr="00895646" w:rsidRDefault="00C3718B" w:rsidP="00C3718B">
            <w:pPr>
              <w:rPr>
                <w:rFonts w:ascii="Times New Roman" w:hAnsi="Times New Roman" w:cs="Times New Roman"/>
                <w:sz w:val="24"/>
                <w:szCs w:val="24"/>
              </w:rPr>
            </w:pPr>
            <w:r w:rsidRPr="00895646">
              <w:rPr>
                <w:rFonts w:ascii="Times New Roman" w:hAnsi="Times New Roman" w:cs="Times New Roman"/>
                <w:sz w:val="24"/>
                <w:szCs w:val="24"/>
              </w:rPr>
              <w:t>Periodontist</w:t>
            </w:r>
          </w:p>
        </w:tc>
        <w:tc>
          <w:tcPr>
            <w:tcW w:w="3420" w:type="dxa"/>
          </w:tcPr>
          <w:p w14:paraId="020FC4A7" w14:textId="77777777" w:rsidR="00C3718B" w:rsidRPr="00895646" w:rsidRDefault="00C3718B" w:rsidP="00C3718B">
            <w:pPr>
              <w:jc w:val="center"/>
              <w:rPr>
                <w:rFonts w:ascii="Times New Roman" w:hAnsi="Times New Roman" w:cs="Times New Roman"/>
                <w:sz w:val="24"/>
                <w:szCs w:val="24"/>
              </w:rPr>
            </w:pPr>
            <w:r w:rsidRPr="00895646">
              <w:rPr>
                <w:rFonts w:ascii="Times New Roman" w:hAnsi="Times New Roman" w:cs="Times New Roman"/>
                <w:sz w:val="24"/>
                <w:szCs w:val="24"/>
              </w:rPr>
              <w:t>1</w:t>
            </w:r>
          </w:p>
        </w:tc>
      </w:tr>
    </w:tbl>
    <w:p w14:paraId="0EBFDB65" w14:textId="77777777" w:rsidR="00C3718B" w:rsidRPr="007C49AD" w:rsidRDefault="00C3718B" w:rsidP="00C3718B">
      <w:pPr>
        <w:spacing w:after="0" w:line="240" w:lineRule="auto"/>
        <w:ind w:hanging="180"/>
        <w:rPr>
          <w:rFonts w:ascii="Times New Roman" w:eastAsiaTheme="minorHAnsi" w:hAnsi="Times New Roman" w:cs="Times New Roman"/>
          <w:szCs w:val="22"/>
        </w:rPr>
      </w:pPr>
      <w:r w:rsidRPr="007C49AD">
        <w:rPr>
          <w:rFonts w:ascii="Times New Roman" w:eastAsiaTheme="minorHAnsi" w:hAnsi="Times New Roman" w:cs="Times New Roman"/>
          <w:szCs w:val="22"/>
        </w:rPr>
        <w:t xml:space="preserve">*Mothers could select all that apply for each of the categories </w:t>
      </w:r>
    </w:p>
    <w:p w14:paraId="715076EC" w14:textId="77777777" w:rsidR="00C3718B" w:rsidRPr="007C49AD" w:rsidRDefault="00C3718B" w:rsidP="00C3718B">
      <w:pPr>
        <w:spacing w:after="0" w:line="240" w:lineRule="auto"/>
        <w:ind w:left="-90" w:hanging="90"/>
        <w:rPr>
          <w:rFonts w:ascii="Times New Roman" w:eastAsiaTheme="minorHAnsi" w:hAnsi="Times New Roman" w:cs="Times New Roman"/>
          <w:szCs w:val="22"/>
        </w:rPr>
      </w:pPr>
      <w:proofErr w:type="spellStart"/>
      <w:r w:rsidRPr="007C49AD">
        <w:rPr>
          <w:rFonts w:ascii="Times New Roman" w:eastAsiaTheme="minorHAnsi" w:hAnsi="Times New Roman" w:cs="Times New Roman"/>
          <w:vertAlign w:val="superscript"/>
        </w:rPr>
        <w:t>a</w:t>
      </w:r>
      <w:r w:rsidRPr="007C49AD">
        <w:rPr>
          <w:rFonts w:ascii="Times New Roman" w:eastAsiaTheme="minorHAnsi" w:hAnsi="Times New Roman" w:cs="Times New Roman"/>
        </w:rPr>
        <w:t>Those</w:t>
      </w:r>
      <w:proofErr w:type="spellEnd"/>
      <w:r w:rsidRPr="007C49AD">
        <w:rPr>
          <w:rFonts w:ascii="Times New Roman" w:eastAsiaTheme="minorHAnsi" w:hAnsi="Times New Roman" w:cs="Times New Roman"/>
        </w:rPr>
        <w:t xml:space="preserve"> selecting “Lactation Consultant” (n=4) were subsequently asked to identify specific credentials of the provider, if known. International Board Certified Lactation Consultant (IBCLC) was selected 3 times and one mother was unable to identify the credential.</w:t>
      </w:r>
    </w:p>
    <w:p w14:paraId="0A677BC1" w14:textId="77777777" w:rsidR="000C3329" w:rsidRDefault="000C3329" w:rsidP="000C3329">
      <w:pPr>
        <w:spacing w:after="0" w:line="480" w:lineRule="auto"/>
        <w:ind w:hanging="180"/>
        <w:rPr>
          <w:rFonts w:ascii="Times New Roman" w:eastAsiaTheme="minorHAnsi" w:hAnsi="Times New Roman" w:cs="Times New Roman"/>
          <w:b/>
          <w:bCs/>
          <w:sz w:val="24"/>
          <w:szCs w:val="24"/>
        </w:rPr>
      </w:pPr>
    </w:p>
    <w:p w14:paraId="70FF2AB4" w14:textId="3F035F99" w:rsidR="000C3329" w:rsidRDefault="000C3329" w:rsidP="000C3329">
      <w:pPr>
        <w:spacing w:after="0" w:line="480" w:lineRule="auto"/>
        <w:ind w:hanging="180"/>
        <w:rPr>
          <w:rFonts w:ascii="Times New Roman" w:eastAsiaTheme="minorHAnsi" w:hAnsi="Times New Roman" w:cs="Times New Roman"/>
          <w:b/>
          <w:bCs/>
          <w:sz w:val="24"/>
          <w:szCs w:val="24"/>
        </w:rPr>
      </w:pPr>
      <w:r w:rsidRPr="007C49AD">
        <w:rPr>
          <w:rFonts w:ascii="Times New Roman" w:eastAsiaTheme="minorHAnsi" w:hAnsi="Times New Roman" w:cs="Times New Roman"/>
          <w:b/>
          <w:bCs/>
          <w:sz w:val="24"/>
          <w:szCs w:val="24"/>
        </w:rPr>
        <w:t xml:space="preserve">Table </w:t>
      </w:r>
      <w:r>
        <w:rPr>
          <w:rFonts w:ascii="Times New Roman" w:eastAsiaTheme="minorHAnsi" w:hAnsi="Times New Roman" w:cs="Times New Roman"/>
          <w:b/>
          <w:bCs/>
          <w:sz w:val="24"/>
          <w:szCs w:val="24"/>
        </w:rPr>
        <w:t>8</w:t>
      </w:r>
      <w:r w:rsidRPr="007C49AD">
        <w:rPr>
          <w:rFonts w:ascii="Times New Roman" w:eastAsiaTheme="minorHAnsi" w:hAnsi="Times New Roman" w:cs="Times New Roman"/>
          <w:b/>
          <w:bCs/>
          <w:sz w:val="24"/>
          <w:szCs w:val="24"/>
        </w:rPr>
        <w:t>. Perceived Maternal Nipple Pain Before and After Tissue Release (n=49)*</w:t>
      </w:r>
    </w:p>
    <w:tbl>
      <w:tblPr>
        <w:tblStyle w:val="TableGrid1"/>
        <w:tblpPr w:leftFromText="180" w:rightFromText="180" w:vertAnchor="page" w:horzAnchor="margin" w:tblpX="-185" w:tblpY="6958"/>
        <w:tblW w:w="9540" w:type="dxa"/>
        <w:tblBorders>
          <w:insideH w:val="none" w:sz="0" w:space="0" w:color="auto"/>
          <w:insideV w:val="none" w:sz="0" w:space="0" w:color="auto"/>
        </w:tblBorders>
        <w:tblLook w:val="04A0" w:firstRow="1" w:lastRow="0" w:firstColumn="1" w:lastColumn="0" w:noHBand="0" w:noVBand="1"/>
      </w:tblPr>
      <w:tblGrid>
        <w:gridCol w:w="3240"/>
        <w:gridCol w:w="2520"/>
        <w:gridCol w:w="2610"/>
        <w:gridCol w:w="1170"/>
      </w:tblGrid>
      <w:tr w:rsidR="000C3329" w:rsidRPr="007C49AD" w14:paraId="554F714F" w14:textId="77777777" w:rsidTr="000C3329">
        <w:trPr>
          <w:trHeight w:val="177"/>
        </w:trPr>
        <w:tc>
          <w:tcPr>
            <w:tcW w:w="3240" w:type="dxa"/>
            <w:tcBorders>
              <w:top w:val="single" w:sz="4" w:space="0" w:color="auto"/>
              <w:bottom w:val="single" w:sz="4" w:space="0" w:color="auto"/>
            </w:tcBorders>
          </w:tcPr>
          <w:p w14:paraId="438839BA" w14:textId="77777777" w:rsidR="000C3329" w:rsidRPr="009653E4" w:rsidRDefault="000C3329" w:rsidP="000C3329">
            <w:pPr>
              <w:rPr>
                <w:rFonts w:ascii="Times New Roman" w:hAnsi="Times New Roman" w:cs="Times New Roman"/>
                <w:b/>
                <w:sz w:val="24"/>
                <w:szCs w:val="24"/>
              </w:rPr>
            </w:pPr>
            <w:r w:rsidRPr="009653E4">
              <w:rPr>
                <w:rFonts w:ascii="Times New Roman" w:hAnsi="Times New Roman" w:cs="Times New Roman"/>
                <w:b/>
                <w:sz w:val="24"/>
                <w:szCs w:val="24"/>
              </w:rPr>
              <w:t xml:space="preserve">Time Period </w:t>
            </w:r>
          </w:p>
        </w:tc>
        <w:tc>
          <w:tcPr>
            <w:tcW w:w="2520" w:type="dxa"/>
            <w:tcBorders>
              <w:top w:val="single" w:sz="4" w:space="0" w:color="auto"/>
              <w:bottom w:val="single" w:sz="4" w:space="0" w:color="auto"/>
            </w:tcBorders>
          </w:tcPr>
          <w:p w14:paraId="5C1B6A96" w14:textId="77777777" w:rsidR="000C3329" w:rsidRPr="009653E4" w:rsidDel="00420819" w:rsidRDefault="000C3329" w:rsidP="000C3329">
            <w:pPr>
              <w:jc w:val="center"/>
              <w:rPr>
                <w:rFonts w:ascii="Times New Roman" w:hAnsi="Times New Roman" w:cs="Times New Roman"/>
                <w:b/>
                <w:bCs/>
                <w:sz w:val="24"/>
                <w:szCs w:val="24"/>
              </w:rPr>
            </w:pPr>
            <w:r w:rsidRPr="009653E4">
              <w:rPr>
                <w:rFonts w:ascii="Times New Roman" w:hAnsi="Times New Roman" w:cs="Times New Roman"/>
                <w:b/>
                <w:bCs/>
                <w:sz w:val="24"/>
                <w:szCs w:val="24"/>
              </w:rPr>
              <w:t>Nipple in question</w:t>
            </w:r>
          </w:p>
        </w:tc>
        <w:tc>
          <w:tcPr>
            <w:tcW w:w="2610" w:type="dxa"/>
            <w:tcBorders>
              <w:top w:val="single" w:sz="4" w:space="0" w:color="auto"/>
              <w:bottom w:val="single" w:sz="4" w:space="0" w:color="auto"/>
            </w:tcBorders>
          </w:tcPr>
          <w:p w14:paraId="22D4EA6A" w14:textId="77777777" w:rsidR="000C3329" w:rsidRPr="009653E4" w:rsidRDefault="000C3329" w:rsidP="000C3329">
            <w:pPr>
              <w:jc w:val="center"/>
              <w:rPr>
                <w:rFonts w:ascii="Times New Roman" w:hAnsi="Times New Roman" w:cs="Times New Roman"/>
                <w:b/>
                <w:bCs/>
                <w:sz w:val="24"/>
                <w:szCs w:val="24"/>
              </w:rPr>
            </w:pPr>
            <w:r w:rsidRPr="009653E4">
              <w:rPr>
                <w:rFonts w:ascii="Times New Roman" w:hAnsi="Times New Roman" w:cs="Times New Roman"/>
                <w:b/>
                <w:bCs/>
                <w:sz w:val="24"/>
                <w:szCs w:val="24"/>
              </w:rPr>
              <w:t>Mean Pain Score (SD)</w:t>
            </w:r>
          </w:p>
        </w:tc>
        <w:tc>
          <w:tcPr>
            <w:tcW w:w="1170" w:type="dxa"/>
            <w:tcBorders>
              <w:top w:val="single" w:sz="4" w:space="0" w:color="auto"/>
              <w:bottom w:val="single" w:sz="4" w:space="0" w:color="auto"/>
            </w:tcBorders>
          </w:tcPr>
          <w:p w14:paraId="5D31A9E4" w14:textId="77777777" w:rsidR="000C3329" w:rsidRPr="009653E4" w:rsidRDefault="000C3329" w:rsidP="000C3329">
            <w:pPr>
              <w:jc w:val="center"/>
              <w:rPr>
                <w:rFonts w:ascii="Times New Roman" w:hAnsi="Times New Roman" w:cs="Times New Roman"/>
                <w:b/>
                <w:bCs/>
                <w:sz w:val="24"/>
                <w:szCs w:val="24"/>
              </w:rPr>
            </w:pPr>
            <w:r w:rsidRPr="009653E4">
              <w:rPr>
                <w:rFonts w:ascii="Times New Roman" w:hAnsi="Times New Roman" w:cs="Times New Roman"/>
                <w:b/>
                <w:bCs/>
                <w:sz w:val="24"/>
                <w:szCs w:val="24"/>
              </w:rPr>
              <w:t>Range</w:t>
            </w:r>
          </w:p>
        </w:tc>
      </w:tr>
      <w:tr w:rsidR="000C3329" w:rsidRPr="007C49AD" w14:paraId="3F7304D8" w14:textId="77777777" w:rsidTr="000C3329">
        <w:trPr>
          <w:trHeight w:val="325"/>
        </w:trPr>
        <w:tc>
          <w:tcPr>
            <w:tcW w:w="3240" w:type="dxa"/>
            <w:tcBorders>
              <w:top w:val="single" w:sz="4" w:space="0" w:color="auto"/>
            </w:tcBorders>
            <w:vAlign w:val="center"/>
          </w:tcPr>
          <w:p w14:paraId="63BAC99A" w14:textId="77777777" w:rsidR="000C3329" w:rsidRPr="009653E4" w:rsidRDefault="000C3329" w:rsidP="000C3329">
            <w:pPr>
              <w:rPr>
                <w:rFonts w:ascii="Times New Roman" w:hAnsi="Times New Roman" w:cs="Times New Roman"/>
                <w:sz w:val="24"/>
                <w:szCs w:val="24"/>
              </w:rPr>
            </w:pPr>
            <w:r w:rsidRPr="009653E4">
              <w:rPr>
                <w:rFonts w:ascii="Times New Roman" w:hAnsi="Times New Roman" w:cs="Times New Roman"/>
                <w:sz w:val="24"/>
                <w:szCs w:val="24"/>
              </w:rPr>
              <w:t>One week prior to release</w:t>
            </w:r>
          </w:p>
        </w:tc>
        <w:tc>
          <w:tcPr>
            <w:tcW w:w="2520" w:type="dxa"/>
            <w:tcBorders>
              <w:top w:val="single" w:sz="4" w:space="0" w:color="auto"/>
            </w:tcBorders>
          </w:tcPr>
          <w:p w14:paraId="0FD4F3FD" w14:textId="77777777" w:rsidR="000C3329" w:rsidRPr="009653E4" w:rsidRDefault="000C3329" w:rsidP="000C3329">
            <w:pPr>
              <w:jc w:val="center"/>
              <w:rPr>
                <w:rFonts w:ascii="Times New Roman" w:hAnsi="Times New Roman" w:cs="Times New Roman"/>
                <w:sz w:val="24"/>
                <w:szCs w:val="24"/>
              </w:rPr>
            </w:pPr>
          </w:p>
        </w:tc>
        <w:tc>
          <w:tcPr>
            <w:tcW w:w="2610" w:type="dxa"/>
            <w:tcBorders>
              <w:top w:val="single" w:sz="4" w:space="0" w:color="auto"/>
            </w:tcBorders>
            <w:vAlign w:val="center"/>
          </w:tcPr>
          <w:p w14:paraId="77A0D89E" w14:textId="77777777" w:rsidR="000C3329" w:rsidRPr="009653E4" w:rsidRDefault="000C3329" w:rsidP="000C3329">
            <w:pPr>
              <w:jc w:val="center"/>
              <w:rPr>
                <w:rFonts w:ascii="Times New Roman" w:hAnsi="Times New Roman" w:cs="Times New Roman"/>
                <w:sz w:val="24"/>
                <w:szCs w:val="24"/>
              </w:rPr>
            </w:pPr>
          </w:p>
        </w:tc>
        <w:tc>
          <w:tcPr>
            <w:tcW w:w="1170" w:type="dxa"/>
            <w:tcBorders>
              <w:top w:val="single" w:sz="4" w:space="0" w:color="auto"/>
            </w:tcBorders>
            <w:vAlign w:val="center"/>
          </w:tcPr>
          <w:p w14:paraId="70A32FF0" w14:textId="77777777" w:rsidR="000C3329" w:rsidRPr="009653E4" w:rsidDel="00420819" w:rsidRDefault="000C3329" w:rsidP="000C3329">
            <w:pPr>
              <w:jc w:val="center"/>
              <w:rPr>
                <w:rFonts w:ascii="Times New Roman" w:hAnsi="Times New Roman" w:cs="Times New Roman"/>
                <w:sz w:val="24"/>
                <w:szCs w:val="24"/>
              </w:rPr>
            </w:pPr>
          </w:p>
        </w:tc>
      </w:tr>
      <w:tr w:rsidR="000C3329" w:rsidRPr="007C49AD" w14:paraId="238783E1" w14:textId="77777777" w:rsidTr="000C3329">
        <w:trPr>
          <w:trHeight w:val="352"/>
        </w:trPr>
        <w:tc>
          <w:tcPr>
            <w:tcW w:w="3240" w:type="dxa"/>
            <w:vAlign w:val="center"/>
          </w:tcPr>
          <w:p w14:paraId="3A8DB9A5" w14:textId="77777777" w:rsidR="000C3329" w:rsidRPr="009653E4" w:rsidRDefault="000C3329" w:rsidP="000C3329">
            <w:pPr>
              <w:jc w:val="right"/>
              <w:rPr>
                <w:rFonts w:ascii="Times New Roman" w:hAnsi="Times New Roman" w:cs="Times New Roman"/>
                <w:sz w:val="24"/>
                <w:szCs w:val="24"/>
              </w:rPr>
            </w:pPr>
          </w:p>
        </w:tc>
        <w:tc>
          <w:tcPr>
            <w:tcW w:w="2520" w:type="dxa"/>
            <w:vAlign w:val="center"/>
          </w:tcPr>
          <w:p w14:paraId="6A17CD59" w14:textId="77777777" w:rsidR="000C3329" w:rsidRPr="009653E4" w:rsidRDefault="000C3329" w:rsidP="000C3329">
            <w:pPr>
              <w:jc w:val="center"/>
              <w:rPr>
                <w:rFonts w:ascii="Times New Roman" w:hAnsi="Times New Roman" w:cs="Times New Roman"/>
                <w:sz w:val="24"/>
                <w:szCs w:val="24"/>
              </w:rPr>
            </w:pPr>
            <w:r w:rsidRPr="009653E4">
              <w:rPr>
                <w:rFonts w:ascii="Times New Roman" w:hAnsi="Times New Roman" w:cs="Times New Roman"/>
                <w:sz w:val="24"/>
                <w:szCs w:val="24"/>
              </w:rPr>
              <w:t xml:space="preserve">Left </w:t>
            </w:r>
          </w:p>
        </w:tc>
        <w:tc>
          <w:tcPr>
            <w:tcW w:w="2610" w:type="dxa"/>
            <w:vAlign w:val="center"/>
          </w:tcPr>
          <w:p w14:paraId="2E2DCA71" w14:textId="77777777" w:rsidR="000C3329" w:rsidRPr="009653E4" w:rsidRDefault="000C3329" w:rsidP="000C3329">
            <w:pPr>
              <w:jc w:val="center"/>
              <w:rPr>
                <w:rFonts w:ascii="Times New Roman" w:hAnsi="Times New Roman" w:cs="Times New Roman"/>
                <w:sz w:val="24"/>
                <w:szCs w:val="24"/>
              </w:rPr>
            </w:pPr>
            <w:r w:rsidRPr="009653E4">
              <w:rPr>
                <w:rFonts w:ascii="Times New Roman" w:hAnsi="Times New Roman" w:cs="Times New Roman"/>
                <w:sz w:val="24"/>
                <w:szCs w:val="24"/>
              </w:rPr>
              <w:t>5.2 (3.62)</w:t>
            </w:r>
          </w:p>
        </w:tc>
        <w:tc>
          <w:tcPr>
            <w:tcW w:w="1170" w:type="dxa"/>
            <w:vAlign w:val="center"/>
          </w:tcPr>
          <w:p w14:paraId="2DBC153D" w14:textId="77777777" w:rsidR="000C3329" w:rsidRPr="009653E4" w:rsidRDefault="000C3329" w:rsidP="000C3329">
            <w:pPr>
              <w:jc w:val="center"/>
              <w:rPr>
                <w:rFonts w:ascii="Times New Roman" w:hAnsi="Times New Roman" w:cs="Times New Roman"/>
                <w:sz w:val="24"/>
                <w:szCs w:val="24"/>
              </w:rPr>
            </w:pPr>
            <w:r w:rsidRPr="009653E4">
              <w:rPr>
                <w:rFonts w:ascii="Times New Roman" w:hAnsi="Times New Roman" w:cs="Times New Roman"/>
                <w:sz w:val="24"/>
                <w:szCs w:val="24"/>
              </w:rPr>
              <w:t>0-10</w:t>
            </w:r>
          </w:p>
        </w:tc>
      </w:tr>
      <w:tr w:rsidR="000C3329" w:rsidRPr="007C49AD" w14:paraId="0C138BE0" w14:textId="77777777" w:rsidTr="000C3329">
        <w:trPr>
          <w:trHeight w:val="343"/>
        </w:trPr>
        <w:tc>
          <w:tcPr>
            <w:tcW w:w="3240" w:type="dxa"/>
            <w:vAlign w:val="center"/>
          </w:tcPr>
          <w:p w14:paraId="20DB037D" w14:textId="77777777" w:rsidR="000C3329" w:rsidRPr="009653E4" w:rsidRDefault="000C3329" w:rsidP="000C3329">
            <w:pPr>
              <w:jc w:val="right"/>
              <w:rPr>
                <w:rFonts w:ascii="Times New Roman" w:hAnsi="Times New Roman" w:cs="Times New Roman"/>
                <w:sz w:val="24"/>
                <w:szCs w:val="24"/>
              </w:rPr>
            </w:pPr>
          </w:p>
        </w:tc>
        <w:tc>
          <w:tcPr>
            <w:tcW w:w="2520" w:type="dxa"/>
            <w:vAlign w:val="center"/>
          </w:tcPr>
          <w:p w14:paraId="0D21A775" w14:textId="77777777" w:rsidR="000C3329" w:rsidRPr="009653E4" w:rsidDel="00420819" w:rsidRDefault="000C3329" w:rsidP="000C3329">
            <w:pPr>
              <w:jc w:val="center"/>
              <w:rPr>
                <w:rFonts w:ascii="Times New Roman" w:hAnsi="Times New Roman" w:cs="Times New Roman"/>
                <w:sz w:val="24"/>
                <w:szCs w:val="24"/>
              </w:rPr>
            </w:pPr>
            <w:r w:rsidRPr="009653E4">
              <w:rPr>
                <w:rFonts w:ascii="Times New Roman" w:hAnsi="Times New Roman" w:cs="Times New Roman"/>
                <w:sz w:val="24"/>
                <w:szCs w:val="24"/>
              </w:rPr>
              <w:t xml:space="preserve">Right </w:t>
            </w:r>
          </w:p>
        </w:tc>
        <w:tc>
          <w:tcPr>
            <w:tcW w:w="2610" w:type="dxa"/>
            <w:vAlign w:val="center"/>
          </w:tcPr>
          <w:p w14:paraId="5F21ED32" w14:textId="77777777" w:rsidR="000C3329" w:rsidRPr="009653E4" w:rsidRDefault="000C3329" w:rsidP="000C3329">
            <w:pPr>
              <w:jc w:val="center"/>
              <w:rPr>
                <w:rFonts w:ascii="Times New Roman" w:hAnsi="Times New Roman" w:cs="Times New Roman"/>
                <w:sz w:val="24"/>
                <w:szCs w:val="24"/>
              </w:rPr>
            </w:pPr>
            <w:r w:rsidRPr="009653E4">
              <w:rPr>
                <w:rFonts w:ascii="Times New Roman" w:hAnsi="Times New Roman" w:cs="Times New Roman"/>
                <w:sz w:val="24"/>
                <w:szCs w:val="24"/>
              </w:rPr>
              <w:t>5.6 (3.67)</w:t>
            </w:r>
          </w:p>
        </w:tc>
        <w:tc>
          <w:tcPr>
            <w:tcW w:w="1170" w:type="dxa"/>
            <w:vAlign w:val="center"/>
          </w:tcPr>
          <w:p w14:paraId="3395921F" w14:textId="77777777" w:rsidR="000C3329" w:rsidRPr="009653E4" w:rsidRDefault="000C3329" w:rsidP="000C3329">
            <w:pPr>
              <w:jc w:val="center"/>
              <w:rPr>
                <w:rFonts w:ascii="Times New Roman" w:hAnsi="Times New Roman" w:cs="Times New Roman"/>
                <w:sz w:val="24"/>
                <w:szCs w:val="24"/>
              </w:rPr>
            </w:pPr>
            <w:r w:rsidRPr="009653E4">
              <w:rPr>
                <w:rFonts w:ascii="Times New Roman" w:hAnsi="Times New Roman" w:cs="Times New Roman"/>
                <w:sz w:val="24"/>
                <w:szCs w:val="24"/>
              </w:rPr>
              <w:t>0-10</w:t>
            </w:r>
          </w:p>
        </w:tc>
      </w:tr>
      <w:tr w:rsidR="000C3329" w:rsidRPr="007C49AD" w14:paraId="2497857C" w14:textId="77777777" w:rsidTr="000C3329">
        <w:trPr>
          <w:trHeight w:val="352"/>
        </w:trPr>
        <w:tc>
          <w:tcPr>
            <w:tcW w:w="3240" w:type="dxa"/>
            <w:vAlign w:val="center"/>
          </w:tcPr>
          <w:p w14:paraId="64E9D755" w14:textId="77777777" w:rsidR="000C3329" w:rsidRPr="009653E4" w:rsidRDefault="000C3329" w:rsidP="000C3329">
            <w:pPr>
              <w:rPr>
                <w:rFonts w:ascii="Times New Roman" w:hAnsi="Times New Roman" w:cs="Times New Roman"/>
                <w:sz w:val="24"/>
                <w:szCs w:val="24"/>
              </w:rPr>
            </w:pPr>
            <w:r w:rsidRPr="009653E4">
              <w:rPr>
                <w:rFonts w:ascii="Times New Roman" w:hAnsi="Times New Roman" w:cs="Times New Roman"/>
                <w:sz w:val="24"/>
                <w:szCs w:val="24"/>
              </w:rPr>
              <w:t>One week post-release</w:t>
            </w:r>
          </w:p>
        </w:tc>
        <w:tc>
          <w:tcPr>
            <w:tcW w:w="2520" w:type="dxa"/>
          </w:tcPr>
          <w:p w14:paraId="79F6B23D" w14:textId="77777777" w:rsidR="000C3329" w:rsidRPr="009653E4" w:rsidDel="00420819" w:rsidRDefault="000C3329" w:rsidP="000C3329">
            <w:pPr>
              <w:jc w:val="center"/>
              <w:rPr>
                <w:rFonts w:ascii="Times New Roman" w:hAnsi="Times New Roman" w:cs="Times New Roman"/>
                <w:sz w:val="24"/>
                <w:szCs w:val="24"/>
              </w:rPr>
            </w:pPr>
          </w:p>
        </w:tc>
        <w:tc>
          <w:tcPr>
            <w:tcW w:w="2610" w:type="dxa"/>
            <w:vAlign w:val="center"/>
          </w:tcPr>
          <w:p w14:paraId="0820D09D" w14:textId="77777777" w:rsidR="000C3329" w:rsidRPr="009653E4" w:rsidDel="00420819" w:rsidRDefault="000C3329" w:rsidP="000C3329">
            <w:pPr>
              <w:jc w:val="center"/>
              <w:rPr>
                <w:rFonts w:ascii="Times New Roman" w:hAnsi="Times New Roman" w:cs="Times New Roman"/>
                <w:sz w:val="24"/>
                <w:szCs w:val="24"/>
              </w:rPr>
            </w:pPr>
          </w:p>
        </w:tc>
        <w:tc>
          <w:tcPr>
            <w:tcW w:w="1170" w:type="dxa"/>
            <w:vAlign w:val="center"/>
          </w:tcPr>
          <w:p w14:paraId="6DEFD3A6" w14:textId="77777777" w:rsidR="000C3329" w:rsidRPr="009653E4" w:rsidRDefault="000C3329" w:rsidP="000C3329">
            <w:pPr>
              <w:jc w:val="center"/>
              <w:rPr>
                <w:rFonts w:ascii="Times New Roman" w:hAnsi="Times New Roman" w:cs="Times New Roman"/>
                <w:sz w:val="24"/>
                <w:szCs w:val="24"/>
              </w:rPr>
            </w:pPr>
          </w:p>
        </w:tc>
      </w:tr>
      <w:tr w:rsidR="000C3329" w:rsidRPr="007C49AD" w14:paraId="7EBDB1C0" w14:textId="77777777" w:rsidTr="000C3329">
        <w:trPr>
          <w:trHeight w:val="352"/>
        </w:trPr>
        <w:tc>
          <w:tcPr>
            <w:tcW w:w="3240" w:type="dxa"/>
            <w:vAlign w:val="center"/>
          </w:tcPr>
          <w:p w14:paraId="63E8BB63" w14:textId="77777777" w:rsidR="000C3329" w:rsidRPr="009653E4" w:rsidRDefault="000C3329" w:rsidP="000C3329">
            <w:pPr>
              <w:jc w:val="right"/>
              <w:rPr>
                <w:rFonts w:ascii="Times New Roman" w:hAnsi="Times New Roman" w:cs="Times New Roman"/>
                <w:sz w:val="24"/>
                <w:szCs w:val="24"/>
              </w:rPr>
            </w:pPr>
          </w:p>
        </w:tc>
        <w:tc>
          <w:tcPr>
            <w:tcW w:w="2520" w:type="dxa"/>
            <w:vAlign w:val="center"/>
          </w:tcPr>
          <w:p w14:paraId="7269C0E5" w14:textId="77777777" w:rsidR="000C3329" w:rsidRPr="009653E4" w:rsidDel="00420819" w:rsidRDefault="000C3329" w:rsidP="000C3329">
            <w:pPr>
              <w:jc w:val="center"/>
              <w:rPr>
                <w:rFonts w:ascii="Times New Roman" w:hAnsi="Times New Roman" w:cs="Times New Roman"/>
                <w:sz w:val="24"/>
                <w:szCs w:val="24"/>
              </w:rPr>
            </w:pPr>
            <w:r w:rsidRPr="009653E4">
              <w:rPr>
                <w:rFonts w:ascii="Times New Roman" w:hAnsi="Times New Roman" w:cs="Times New Roman"/>
                <w:sz w:val="24"/>
                <w:szCs w:val="24"/>
              </w:rPr>
              <w:t>Left (n=47)</w:t>
            </w:r>
          </w:p>
        </w:tc>
        <w:tc>
          <w:tcPr>
            <w:tcW w:w="2610" w:type="dxa"/>
            <w:vAlign w:val="center"/>
          </w:tcPr>
          <w:p w14:paraId="5E19FBAA" w14:textId="77777777" w:rsidR="000C3329" w:rsidRPr="009653E4" w:rsidRDefault="000C3329" w:rsidP="000C3329">
            <w:pPr>
              <w:jc w:val="center"/>
              <w:rPr>
                <w:rFonts w:ascii="Times New Roman" w:hAnsi="Times New Roman" w:cs="Times New Roman"/>
                <w:sz w:val="24"/>
                <w:szCs w:val="24"/>
              </w:rPr>
            </w:pPr>
            <w:r w:rsidRPr="009653E4">
              <w:rPr>
                <w:rFonts w:ascii="Times New Roman" w:hAnsi="Times New Roman" w:cs="Times New Roman"/>
                <w:sz w:val="24"/>
                <w:szCs w:val="24"/>
              </w:rPr>
              <w:t>2.9 (2.53)</w:t>
            </w:r>
          </w:p>
        </w:tc>
        <w:tc>
          <w:tcPr>
            <w:tcW w:w="1170" w:type="dxa"/>
            <w:vAlign w:val="center"/>
          </w:tcPr>
          <w:p w14:paraId="25D886F2" w14:textId="77777777" w:rsidR="000C3329" w:rsidRPr="009653E4" w:rsidRDefault="000C3329" w:rsidP="000C3329">
            <w:pPr>
              <w:jc w:val="center"/>
              <w:rPr>
                <w:rFonts w:ascii="Times New Roman" w:hAnsi="Times New Roman" w:cs="Times New Roman"/>
                <w:sz w:val="24"/>
                <w:szCs w:val="24"/>
              </w:rPr>
            </w:pPr>
            <w:r w:rsidRPr="009653E4">
              <w:rPr>
                <w:rFonts w:ascii="Times New Roman" w:hAnsi="Times New Roman" w:cs="Times New Roman"/>
                <w:sz w:val="24"/>
                <w:szCs w:val="24"/>
              </w:rPr>
              <w:t>0-10</w:t>
            </w:r>
          </w:p>
        </w:tc>
      </w:tr>
      <w:tr w:rsidR="000C3329" w:rsidRPr="007C49AD" w14:paraId="7390F258" w14:textId="77777777" w:rsidTr="000C3329">
        <w:trPr>
          <w:trHeight w:val="352"/>
        </w:trPr>
        <w:tc>
          <w:tcPr>
            <w:tcW w:w="3240" w:type="dxa"/>
            <w:vAlign w:val="center"/>
          </w:tcPr>
          <w:p w14:paraId="4E5909A9" w14:textId="77777777" w:rsidR="000C3329" w:rsidRPr="009653E4" w:rsidRDefault="000C3329" w:rsidP="000C3329">
            <w:pPr>
              <w:jc w:val="right"/>
              <w:rPr>
                <w:rFonts w:ascii="Times New Roman" w:hAnsi="Times New Roman" w:cs="Times New Roman"/>
                <w:sz w:val="24"/>
                <w:szCs w:val="24"/>
              </w:rPr>
            </w:pPr>
          </w:p>
        </w:tc>
        <w:tc>
          <w:tcPr>
            <w:tcW w:w="2520" w:type="dxa"/>
            <w:vAlign w:val="center"/>
          </w:tcPr>
          <w:p w14:paraId="48D47C6C" w14:textId="77777777" w:rsidR="000C3329" w:rsidRPr="009653E4" w:rsidDel="00B87F4C" w:rsidRDefault="000C3329" w:rsidP="000C3329">
            <w:pPr>
              <w:jc w:val="center"/>
              <w:rPr>
                <w:rFonts w:ascii="Times New Roman" w:hAnsi="Times New Roman" w:cs="Times New Roman"/>
                <w:sz w:val="24"/>
                <w:szCs w:val="24"/>
              </w:rPr>
            </w:pPr>
            <w:r w:rsidRPr="009653E4">
              <w:rPr>
                <w:rFonts w:ascii="Times New Roman" w:hAnsi="Times New Roman" w:cs="Times New Roman"/>
                <w:sz w:val="24"/>
                <w:szCs w:val="24"/>
              </w:rPr>
              <w:t>Right (n=45)</w:t>
            </w:r>
          </w:p>
        </w:tc>
        <w:tc>
          <w:tcPr>
            <w:tcW w:w="2610" w:type="dxa"/>
            <w:vAlign w:val="center"/>
          </w:tcPr>
          <w:p w14:paraId="1AB627E2" w14:textId="77777777" w:rsidR="000C3329" w:rsidRPr="009653E4" w:rsidRDefault="000C3329" w:rsidP="000C3329">
            <w:pPr>
              <w:jc w:val="center"/>
              <w:rPr>
                <w:rFonts w:ascii="Times New Roman" w:hAnsi="Times New Roman" w:cs="Times New Roman"/>
                <w:sz w:val="24"/>
                <w:szCs w:val="24"/>
              </w:rPr>
            </w:pPr>
            <w:r w:rsidRPr="009653E4">
              <w:rPr>
                <w:rFonts w:ascii="Times New Roman" w:hAnsi="Times New Roman" w:cs="Times New Roman"/>
                <w:sz w:val="24"/>
                <w:szCs w:val="24"/>
              </w:rPr>
              <w:t>3.0 (2.4)</w:t>
            </w:r>
          </w:p>
        </w:tc>
        <w:tc>
          <w:tcPr>
            <w:tcW w:w="1170" w:type="dxa"/>
            <w:vAlign w:val="center"/>
          </w:tcPr>
          <w:p w14:paraId="5924CB1D" w14:textId="77777777" w:rsidR="000C3329" w:rsidRPr="009653E4" w:rsidRDefault="000C3329" w:rsidP="000C3329">
            <w:pPr>
              <w:jc w:val="center"/>
              <w:rPr>
                <w:rFonts w:ascii="Times New Roman" w:hAnsi="Times New Roman" w:cs="Times New Roman"/>
                <w:sz w:val="24"/>
                <w:szCs w:val="24"/>
              </w:rPr>
            </w:pPr>
            <w:r w:rsidRPr="009653E4">
              <w:rPr>
                <w:rFonts w:ascii="Times New Roman" w:hAnsi="Times New Roman" w:cs="Times New Roman"/>
                <w:sz w:val="24"/>
                <w:szCs w:val="24"/>
              </w:rPr>
              <w:t>0-9</w:t>
            </w:r>
          </w:p>
        </w:tc>
      </w:tr>
      <w:tr w:rsidR="000C3329" w:rsidRPr="007C49AD" w14:paraId="6B8BA0F0" w14:textId="77777777" w:rsidTr="000C3329">
        <w:trPr>
          <w:trHeight w:val="361"/>
        </w:trPr>
        <w:tc>
          <w:tcPr>
            <w:tcW w:w="3240" w:type="dxa"/>
            <w:vAlign w:val="center"/>
          </w:tcPr>
          <w:p w14:paraId="1AAE1FDE" w14:textId="77777777" w:rsidR="000C3329" w:rsidRPr="009653E4" w:rsidRDefault="000C3329" w:rsidP="000C3329">
            <w:pPr>
              <w:rPr>
                <w:rFonts w:ascii="Times New Roman" w:hAnsi="Times New Roman" w:cs="Times New Roman"/>
                <w:sz w:val="24"/>
                <w:szCs w:val="24"/>
              </w:rPr>
            </w:pPr>
            <w:r w:rsidRPr="009653E4">
              <w:rPr>
                <w:rFonts w:ascii="Times New Roman" w:hAnsi="Times New Roman" w:cs="Times New Roman"/>
                <w:sz w:val="24"/>
                <w:szCs w:val="24"/>
              </w:rPr>
              <w:t>One month post-release</w:t>
            </w:r>
          </w:p>
        </w:tc>
        <w:tc>
          <w:tcPr>
            <w:tcW w:w="2520" w:type="dxa"/>
          </w:tcPr>
          <w:p w14:paraId="250951E8" w14:textId="77777777" w:rsidR="000C3329" w:rsidRPr="009653E4" w:rsidDel="00256706" w:rsidRDefault="000C3329" w:rsidP="000C3329">
            <w:pPr>
              <w:jc w:val="center"/>
              <w:rPr>
                <w:rFonts w:ascii="Times New Roman" w:hAnsi="Times New Roman" w:cs="Times New Roman"/>
                <w:sz w:val="24"/>
                <w:szCs w:val="24"/>
              </w:rPr>
            </w:pPr>
          </w:p>
        </w:tc>
        <w:tc>
          <w:tcPr>
            <w:tcW w:w="2610" w:type="dxa"/>
            <w:vAlign w:val="center"/>
          </w:tcPr>
          <w:p w14:paraId="7197E4FB" w14:textId="77777777" w:rsidR="000C3329" w:rsidRPr="009653E4" w:rsidDel="00256706" w:rsidRDefault="000C3329" w:rsidP="000C3329">
            <w:pPr>
              <w:jc w:val="center"/>
              <w:rPr>
                <w:rFonts w:ascii="Times New Roman" w:hAnsi="Times New Roman" w:cs="Times New Roman"/>
                <w:sz w:val="24"/>
                <w:szCs w:val="24"/>
              </w:rPr>
            </w:pPr>
          </w:p>
        </w:tc>
        <w:tc>
          <w:tcPr>
            <w:tcW w:w="1170" w:type="dxa"/>
            <w:vAlign w:val="center"/>
          </w:tcPr>
          <w:p w14:paraId="6B3857C2" w14:textId="77777777" w:rsidR="000C3329" w:rsidRPr="009653E4" w:rsidDel="00256706" w:rsidRDefault="000C3329" w:rsidP="000C3329">
            <w:pPr>
              <w:jc w:val="center"/>
              <w:rPr>
                <w:rFonts w:ascii="Times New Roman" w:hAnsi="Times New Roman" w:cs="Times New Roman"/>
                <w:sz w:val="24"/>
                <w:szCs w:val="24"/>
              </w:rPr>
            </w:pPr>
          </w:p>
        </w:tc>
      </w:tr>
      <w:tr w:rsidR="000C3329" w:rsidRPr="007C49AD" w14:paraId="31804092" w14:textId="77777777" w:rsidTr="000C3329">
        <w:trPr>
          <w:trHeight w:val="343"/>
        </w:trPr>
        <w:tc>
          <w:tcPr>
            <w:tcW w:w="3240" w:type="dxa"/>
            <w:vAlign w:val="center"/>
          </w:tcPr>
          <w:p w14:paraId="66AA13F1" w14:textId="77777777" w:rsidR="000C3329" w:rsidRPr="009653E4" w:rsidRDefault="000C3329" w:rsidP="000C3329">
            <w:pPr>
              <w:jc w:val="right"/>
              <w:rPr>
                <w:rFonts w:ascii="Times New Roman" w:hAnsi="Times New Roman" w:cs="Times New Roman"/>
                <w:sz w:val="24"/>
                <w:szCs w:val="24"/>
              </w:rPr>
            </w:pPr>
          </w:p>
        </w:tc>
        <w:tc>
          <w:tcPr>
            <w:tcW w:w="2520" w:type="dxa"/>
            <w:vAlign w:val="center"/>
          </w:tcPr>
          <w:p w14:paraId="25CBEF07" w14:textId="77777777" w:rsidR="000C3329" w:rsidRPr="009653E4" w:rsidDel="00256706" w:rsidRDefault="000C3329" w:rsidP="000C3329">
            <w:pPr>
              <w:jc w:val="center"/>
              <w:rPr>
                <w:rFonts w:ascii="Times New Roman" w:hAnsi="Times New Roman" w:cs="Times New Roman"/>
                <w:sz w:val="24"/>
                <w:szCs w:val="24"/>
              </w:rPr>
            </w:pPr>
            <w:r w:rsidRPr="009653E4">
              <w:rPr>
                <w:rFonts w:ascii="Times New Roman" w:hAnsi="Times New Roman" w:cs="Times New Roman"/>
                <w:sz w:val="24"/>
                <w:szCs w:val="24"/>
              </w:rPr>
              <w:t>Left (n=44)</w:t>
            </w:r>
          </w:p>
        </w:tc>
        <w:tc>
          <w:tcPr>
            <w:tcW w:w="2610" w:type="dxa"/>
            <w:vAlign w:val="center"/>
          </w:tcPr>
          <w:p w14:paraId="1B9D974B" w14:textId="77777777" w:rsidR="000C3329" w:rsidRPr="009653E4" w:rsidRDefault="000C3329" w:rsidP="000C3329">
            <w:pPr>
              <w:jc w:val="center"/>
              <w:rPr>
                <w:rFonts w:ascii="Times New Roman" w:hAnsi="Times New Roman" w:cs="Times New Roman"/>
                <w:sz w:val="24"/>
                <w:szCs w:val="24"/>
              </w:rPr>
            </w:pPr>
            <w:r w:rsidRPr="009653E4">
              <w:rPr>
                <w:rFonts w:ascii="Times New Roman" w:hAnsi="Times New Roman" w:cs="Times New Roman"/>
                <w:sz w:val="24"/>
                <w:szCs w:val="24"/>
              </w:rPr>
              <w:t>1.5 (1.65)</w:t>
            </w:r>
          </w:p>
        </w:tc>
        <w:tc>
          <w:tcPr>
            <w:tcW w:w="1170" w:type="dxa"/>
            <w:vAlign w:val="center"/>
          </w:tcPr>
          <w:p w14:paraId="07C1D11F" w14:textId="77777777" w:rsidR="000C3329" w:rsidRPr="009653E4" w:rsidRDefault="000C3329" w:rsidP="000C3329">
            <w:pPr>
              <w:jc w:val="center"/>
              <w:rPr>
                <w:rFonts w:ascii="Times New Roman" w:hAnsi="Times New Roman" w:cs="Times New Roman"/>
                <w:sz w:val="24"/>
                <w:szCs w:val="24"/>
              </w:rPr>
            </w:pPr>
            <w:r w:rsidRPr="009653E4">
              <w:rPr>
                <w:rFonts w:ascii="Times New Roman" w:hAnsi="Times New Roman" w:cs="Times New Roman"/>
                <w:sz w:val="24"/>
                <w:szCs w:val="24"/>
              </w:rPr>
              <w:t>0-8</w:t>
            </w:r>
          </w:p>
        </w:tc>
      </w:tr>
      <w:tr w:rsidR="000C3329" w:rsidRPr="007C49AD" w14:paraId="44394895" w14:textId="77777777" w:rsidTr="000C3329">
        <w:trPr>
          <w:trHeight w:val="352"/>
        </w:trPr>
        <w:tc>
          <w:tcPr>
            <w:tcW w:w="3240" w:type="dxa"/>
            <w:vAlign w:val="center"/>
          </w:tcPr>
          <w:p w14:paraId="2039DE42" w14:textId="77777777" w:rsidR="000C3329" w:rsidRPr="009653E4" w:rsidRDefault="000C3329" w:rsidP="000C3329">
            <w:pPr>
              <w:jc w:val="right"/>
              <w:rPr>
                <w:rFonts w:ascii="Times New Roman" w:hAnsi="Times New Roman" w:cs="Times New Roman"/>
                <w:sz w:val="24"/>
                <w:szCs w:val="24"/>
              </w:rPr>
            </w:pPr>
          </w:p>
        </w:tc>
        <w:tc>
          <w:tcPr>
            <w:tcW w:w="2520" w:type="dxa"/>
            <w:vAlign w:val="center"/>
          </w:tcPr>
          <w:p w14:paraId="67104CCF" w14:textId="77777777" w:rsidR="000C3329" w:rsidRPr="009653E4" w:rsidDel="00256706" w:rsidRDefault="000C3329" w:rsidP="000C3329">
            <w:pPr>
              <w:jc w:val="center"/>
              <w:rPr>
                <w:rFonts w:ascii="Times New Roman" w:hAnsi="Times New Roman" w:cs="Times New Roman"/>
                <w:sz w:val="24"/>
                <w:szCs w:val="24"/>
              </w:rPr>
            </w:pPr>
            <w:r w:rsidRPr="009653E4">
              <w:rPr>
                <w:rFonts w:ascii="Times New Roman" w:hAnsi="Times New Roman" w:cs="Times New Roman"/>
                <w:sz w:val="24"/>
                <w:szCs w:val="24"/>
              </w:rPr>
              <w:t>Right (n=43)</w:t>
            </w:r>
          </w:p>
        </w:tc>
        <w:tc>
          <w:tcPr>
            <w:tcW w:w="2610" w:type="dxa"/>
            <w:vAlign w:val="center"/>
          </w:tcPr>
          <w:p w14:paraId="775FA24C" w14:textId="77777777" w:rsidR="000C3329" w:rsidRPr="009653E4" w:rsidRDefault="000C3329" w:rsidP="000C3329">
            <w:pPr>
              <w:jc w:val="center"/>
              <w:rPr>
                <w:rFonts w:ascii="Times New Roman" w:hAnsi="Times New Roman" w:cs="Times New Roman"/>
                <w:sz w:val="24"/>
                <w:szCs w:val="24"/>
              </w:rPr>
            </w:pPr>
            <w:r w:rsidRPr="009653E4">
              <w:rPr>
                <w:rFonts w:ascii="Times New Roman" w:hAnsi="Times New Roman" w:cs="Times New Roman"/>
                <w:sz w:val="24"/>
                <w:szCs w:val="24"/>
              </w:rPr>
              <w:t>1.6 (1.47)</w:t>
            </w:r>
          </w:p>
        </w:tc>
        <w:tc>
          <w:tcPr>
            <w:tcW w:w="1170" w:type="dxa"/>
            <w:vAlign w:val="center"/>
          </w:tcPr>
          <w:p w14:paraId="2AE23C8A" w14:textId="77777777" w:rsidR="000C3329" w:rsidRPr="009653E4" w:rsidRDefault="000C3329" w:rsidP="000C3329">
            <w:pPr>
              <w:jc w:val="center"/>
              <w:rPr>
                <w:rFonts w:ascii="Times New Roman" w:hAnsi="Times New Roman" w:cs="Times New Roman"/>
                <w:sz w:val="24"/>
                <w:szCs w:val="24"/>
              </w:rPr>
            </w:pPr>
            <w:r w:rsidRPr="009653E4">
              <w:rPr>
                <w:rFonts w:ascii="Times New Roman" w:hAnsi="Times New Roman" w:cs="Times New Roman"/>
                <w:sz w:val="24"/>
                <w:szCs w:val="24"/>
              </w:rPr>
              <w:t>0-7</w:t>
            </w:r>
          </w:p>
        </w:tc>
      </w:tr>
    </w:tbl>
    <w:p w14:paraId="5812E6BA" w14:textId="61D1C8A4" w:rsidR="000C3329" w:rsidRDefault="000C3329" w:rsidP="000C3329">
      <w:pPr>
        <w:ind w:left="-90" w:hanging="90"/>
        <w:rPr>
          <w:rFonts w:ascii="Times New Roman" w:eastAsiaTheme="minorHAnsi" w:hAnsi="Times New Roman" w:cs="Times New Roman"/>
          <w:b/>
          <w:bCs/>
          <w:color w:val="404040" w:themeColor="text1" w:themeTint="BF"/>
          <w:sz w:val="24"/>
          <w:szCs w:val="24"/>
        </w:rPr>
      </w:pPr>
      <w:r w:rsidRPr="00895646">
        <w:rPr>
          <w:rFonts w:ascii="Times New Roman" w:eastAsiaTheme="minorHAnsi" w:hAnsi="Times New Roman" w:cs="Times New Roman"/>
          <w:szCs w:val="24"/>
        </w:rPr>
        <w:t>*Mothers who indicated their infant never latched on to the breast in question, post-release, were not asked to respond to post-release pain questions for said breast</w:t>
      </w:r>
    </w:p>
    <w:p w14:paraId="6F9FD4BE" w14:textId="77777777" w:rsidR="000C3329" w:rsidRDefault="000C3329">
      <w:pPr>
        <w:rPr>
          <w:rFonts w:ascii="Times New Roman" w:eastAsiaTheme="minorHAnsi" w:hAnsi="Times New Roman" w:cs="Times New Roman"/>
          <w:b/>
          <w:bCs/>
          <w:color w:val="404040" w:themeColor="text1" w:themeTint="BF"/>
          <w:sz w:val="24"/>
          <w:szCs w:val="24"/>
        </w:rPr>
      </w:pPr>
      <w:r>
        <w:rPr>
          <w:rFonts w:ascii="Times New Roman" w:eastAsiaTheme="minorHAnsi" w:hAnsi="Times New Roman" w:cs="Times New Roman"/>
          <w:b/>
          <w:bCs/>
          <w:sz w:val="24"/>
          <w:szCs w:val="24"/>
        </w:rPr>
        <w:br w:type="page"/>
      </w:r>
    </w:p>
    <w:p w14:paraId="63E39A1E" w14:textId="480B2BE5" w:rsidR="007C49AD" w:rsidRPr="009126BF" w:rsidRDefault="007C49AD" w:rsidP="009126BF">
      <w:pPr>
        <w:pStyle w:val="Heading2"/>
        <w:spacing w:before="0" w:line="480" w:lineRule="auto"/>
        <w:jc w:val="center"/>
        <w:rPr>
          <w:rFonts w:eastAsiaTheme="minorEastAsia"/>
        </w:rPr>
      </w:pPr>
      <w:r w:rsidRPr="009126BF">
        <w:rPr>
          <w:rFonts w:ascii="Times New Roman" w:eastAsiaTheme="minorHAnsi" w:hAnsi="Times New Roman" w:cs="Times New Roman"/>
          <w:b/>
          <w:bCs/>
          <w:sz w:val="24"/>
          <w:szCs w:val="24"/>
        </w:rPr>
        <w:lastRenderedPageBreak/>
        <w:t>Discussion</w:t>
      </w:r>
    </w:p>
    <w:p w14:paraId="2D9C5BBF" w14:textId="77777777" w:rsidR="007851A1" w:rsidRDefault="007851A1" w:rsidP="009126BF">
      <w:pPr>
        <w:spacing w:after="0" w:line="480" w:lineRule="auto"/>
        <w:ind w:firstLine="720"/>
        <w:rPr>
          <w:rFonts w:ascii="Times New Roman" w:hAnsi="Times New Roman" w:cs="Times New Roman"/>
          <w:sz w:val="24"/>
          <w:szCs w:val="24"/>
        </w:rPr>
      </w:pPr>
      <w:r w:rsidRPr="00D51CCA">
        <w:rPr>
          <w:rFonts w:ascii="Times New Roman" w:eastAsia="Times New Roman" w:hAnsi="Times New Roman" w:cs="Times New Roman"/>
          <w:color w:val="222222"/>
          <w:sz w:val="24"/>
          <w:szCs w:val="24"/>
        </w:rPr>
        <w:t xml:space="preserve">The </w:t>
      </w:r>
      <w:r>
        <w:rPr>
          <w:rFonts w:ascii="Times New Roman" w:eastAsia="Times New Roman" w:hAnsi="Times New Roman" w:cs="Times New Roman"/>
          <w:color w:val="222222"/>
          <w:sz w:val="24"/>
          <w:szCs w:val="24"/>
        </w:rPr>
        <w:t>purpose</w:t>
      </w:r>
      <w:r w:rsidRPr="00D51CCA">
        <w:rPr>
          <w:rFonts w:ascii="Times New Roman" w:eastAsia="Times New Roman" w:hAnsi="Times New Roman" w:cs="Times New Roman"/>
          <w:color w:val="222222"/>
          <w:sz w:val="24"/>
          <w:szCs w:val="24"/>
        </w:rPr>
        <w:t xml:space="preserve"> of th</w:t>
      </w:r>
      <w:r>
        <w:rPr>
          <w:rFonts w:ascii="Times New Roman" w:eastAsia="Times New Roman" w:hAnsi="Times New Roman" w:cs="Times New Roman"/>
          <w:color w:val="222222"/>
          <w:sz w:val="24"/>
          <w:szCs w:val="24"/>
        </w:rPr>
        <w:t>is</w:t>
      </w:r>
      <w:r w:rsidRPr="00D51CCA">
        <w:rPr>
          <w:rFonts w:ascii="Times New Roman" w:eastAsia="Times New Roman" w:hAnsi="Times New Roman" w:cs="Times New Roman"/>
          <w:color w:val="222222"/>
          <w:sz w:val="24"/>
          <w:szCs w:val="24"/>
        </w:rPr>
        <w:t xml:space="preserve"> study </w:t>
      </w:r>
      <w:r>
        <w:rPr>
          <w:rFonts w:ascii="Times New Roman" w:eastAsia="Times New Roman" w:hAnsi="Times New Roman" w:cs="Times New Roman"/>
          <w:color w:val="222222"/>
          <w:sz w:val="24"/>
          <w:szCs w:val="24"/>
        </w:rPr>
        <w:t>was</w:t>
      </w:r>
      <w:r w:rsidRPr="00D51CCA">
        <w:rPr>
          <w:rFonts w:ascii="Times New Roman" w:eastAsia="Times New Roman" w:hAnsi="Times New Roman" w:cs="Times New Roman"/>
          <w:color w:val="222222"/>
          <w:sz w:val="24"/>
          <w:szCs w:val="24"/>
        </w:rPr>
        <w:t xml:space="preserve"> to</w:t>
      </w:r>
      <w:r w:rsidRPr="00D51CCA">
        <w:rPr>
          <w:rFonts w:ascii="Times New Roman" w:hAnsi="Times New Roman" w:cs="Times New Roman"/>
          <w:sz w:val="24"/>
          <w:szCs w:val="24"/>
        </w:rPr>
        <w:t xml:space="preserve"> learn more about </w:t>
      </w:r>
      <w:r>
        <w:rPr>
          <w:rFonts w:ascii="Times New Roman" w:hAnsi="Times New Roman" w:cs="Times New Roman"/>
          <w:sz w:val="24"/>
          <w:szCs w:val="24"/>
        </w:rPr>
        <w:t>how breastfeeding mothers learned about release of tethered oral tissue(s) in infants and their experiences before and after the surgical process. Mothers in this study reported difficult latching, concerns about infant feeding, and infant fussiness as the most frequent reasons for seeking healthcare provider assistance, reflecting the findings from others exploring the early feeding concerns among breastfeeding mothers (</w:t>
      </w:r>
      <w:r>
        <w:rPr>
          <w:rFonts w:ascii="Times New Roman" w:hAnsi="Times New Roman" w:cs="Times New Roman"/>
          <w:color w:val="212121"/>
          <w:sz w:val="24"/>
          <w:szCs w:val="24"/>
          <w:shd w:val="clear" w:color="auto" w:fill="FFFFFF"/>
        </w:rPr>
        <w:t xml:space="preserve">Odom, Li, Scanlon, Perrine, &amp; </w:t>
      </w:r>
      <w:proofErr w:type="spellStart"/>
      <w:r>
        <w:rPr>
          <w:rFonts w:ascii="Times New Roman" w:hAnsi="Times New Roman" w:cs="Times New Roman"/>
          <w:color w:val="212121"/>
          <w:sz w:val="24"/>
          <w:szCs w:val="24"/>
          <w:shd w:val="clear" w:color="auto" w:fill="FFFFFF"/>
        </w:rPr>
        <w:t>Grummer</w:t>
      </w:r>
      <w:proofErr w:type="spellEnd"/>
      <w:r>
        <w:rPr>
          <w:rFonts w:ascii="Times New Roman" w:hAnsi="Times New Roman" w:cs="Times New Roman"/>
          <w:color w:val="212121"/>
          <w:sz w:val="24"/>
          <w:szCs w:val="24"/>
          <w:shd w:val="clear" w:color="auto" w:fill="FFFFFF"/>
        </w:rPr>
        <w:t xml:space="preserve">-Strawn, 2013; Wagner, Chantry, Dewey, &amp; </w:t>
      </w:r>
      <w:proofErr w:type="spellStart"/>
      <w:r>
        <w:rPr>
          <w:rFonts w:ascii="Times New Roman" w:hAnsi="Times New Roman" w:cs="Times New Roman"/>
          <w:color w:val="212121"/>
          <w:sz w:val="24"/>
          <w:szCs w:val="24"/>
          <w:shd w:val="clear" w:color="auto" w:fill="FFFFFF"/>
        </w:rPr>
        <w:t>Nommsen</w:t>
      </w:r>
      <w:proofErr w:type="spellEnd"/>
      <w:r>
        <w:rPr>
          <w:rFonts w:ascii="Times New Roman" w:hAnsi="Times New Roman" w:cs="Times New Roman"/>
          <w:color w:val="212121"/>
          <w:sz w:val="24"/>
          <w:szCs w:val="24"/>
          <w:shd w:val="clear" w:color="auto" w:fill="FFFFFF"/>
        </w:rPr>
        <w:t xml:space="preserve">-Rivers, 2013; </w:t>
      </w:r>
      <w:r w:rsidRPr="001C6776">
        <w:rPr>
          <w:rFonts w:ascii="Times New Roman" w:hAnsi="Times New Roman" w:cs="Times New Roman"/>
          <w:sz w:val="24"/>
          <w:szCs w:val="24"/>
        </w:rPr>
        <w:t xml:space="preserve">Colin &amp; Scott, 2002; Chantry, 2011; </w:t>
      </w:r>
      <w:proofErr w:type="spellStart"/>
      <w:r w:rsidRPr="001C6776">
        <w:rPr>
          <w:rFonts w:ascii="Times New Roman" w:hAnsi="Times New Roman" w:cs="Times New Roman"/>
          <w:color w:val="212121"/>
          <w:sz w:val="24"/>
          <w:szCs w:val="24"/>
          <w:shd w:val="clear" w:color="auto" w:fill="FFFFFF"/>
        </w:rPr>
        <w:t>Feenstra</w:t>
      </w:r>
      <w:proofErr w:type="spellEnd"/>
      <w:r w:rsidRPr="001C6776">
        <w:rPr>
          <w:rFonts w:ascii="Times New Roman" w:hAnsi="Times New Roman" w:cs="Times New Roman"/>
          <w:color w:val="212121"/>
          <w:sz w:val="24"/>
          <w:szCs w:val="24"/>
          <w:shd w:val="clear" w:color="auto" w:fill="FFFFFF"/>
        </w:rPr>
        <w:t xml:space="preserve">, </w:t>
      </w:r>
      <w:proofErr w:type="spellStart"/>
      <w:r w:rsidRPr="001C6776">
        <w:rPr>
          <w:rFonts w:ascii="Times New Roman" w:hAnsi="Times New Roman" w:cs="Times New Roman"/>
          <w:color w:val="212121"/>
          <w:sz w:val="24"/>
          <w:szCs w:val="24"/>
          <w:shd w:val="clear" w:color="auto" w:fill="FFFFFF"/>
        </w:rPr>
        <w:t>Jørgine</w:t>
      </w:r>
      <w:proofErr w:type="spellEnd"/>
      <w:r w:rsidRPr="001C6776">
        <w:rPr>
          <w:rFonts w:ascii="Times New Roman" w:hAnsi="Times New Roman" w:cs="Times New Roman"/>
          <w:color w:val="212121"/>
          <w:sz w:val="24"/>
          <w:szCs w:val="24"/>
          <w:shd w:val="clear" w:color="auto" w:fill="FFFFFF"/>
        </w:rPr>
        <w:t xml:space="preserve"> </w:t>
      </w:r>
      <w:proofErr w:type="spellStart"/>
      <w:r w:rsidRPr="001C6776">
        <w:rPr>
          <w:rFonts w:ascii="Times New Roman" w:hAnsi="Times New Roman" w:cs="Times New Roman"/>
          <w:color w:val="212121"/>
          <w:sz w:val="24"/>
          <w:szCs w:val="24"/>
          <w:shd w:val="clear" w:color="auto" w:fill="FFFFFF"/>
        </w:rPr>
        <w:t>Kirkeby</w:t>
      </w:r>
      <w:proofErr w:type="spellEnd"/>
      <w:r w:rsidRPr="001C6776">
        <w:rPr>
          <w:rFonts w:ascii="Times New Roman" w:hAnsi="Times New Roman" w:cs="Times New Roman"/>
          <w:color w:val="212121"/>
          <w:sz w:val="24"/>
          <w:szCs w:val="24"/>
          <w:shd w:val="clear" w:color="auto" w:fill="FFFFFF"/>
        </w:rPr>
        <w:t xml:space="preserve">, </w:t>
      </w:r>
      <w:proofErr w:type="spellStart"/>
      <w:r w:rsidRPr="001C6776">
        <w:rPr>
          <w:rFonts w:ascii="Times New Roman" w:hAnsi="Times New Roman" w:cs="Times New Roman"/>
          <w:color w:val="212121"/>
          <w:sz w:val="24"/>
          <w:szCs w:val="24"/>
          <w:shd w:val="clear" w:color="auto" w:fill="FFFFFF"/>
        </w:rPr>
        <w:t>Thygesen</w:t>
      </w:r>
      <w:proofErr w:type="spellEnd"/>
      <w:r w:rsidRPr="001C6776">
        <w:rPr>
          <w:rFonts w:ascii="Times New Roman" w:hAnsi="Times New Roman" w:cs="Times New Roman"/>
          <w:color w:val="212121"/>
          <w:sz w:val="24"/>
          <w:szCs w:val="24"/>
          <w:shd w:val="clear" w:color="auto" w:fill="FFFFFF"/>
        </w:rPr>
        <w:t xml:space="preserve">, </w:t>
      </w:r>
      <w:proofErr w:type="spellStart"/>
      <w:r w:rsidRPr="001C6776">
        <w:rPr>
          <w:rFonts w:ascii="Times New Roman" w:hAnsi="Times New Roman" w:cs="Times New Roman"/>
          <w:color w:val="212121"/>
          <w:sz w:val="24"/>
          <w:szCs w:val="24"/>
          <w:shd w:val="clear" w:color="auto" w:fill="FFFFFF"/>
        </w:rPr>
        <w:t>Danbjørg</w:t>
      </w:r>
      <w:proofErr w:type="spellEnd"/>
      <w:r w:rsidRPr="001C6776">
        <w:rPr>
          <w:rFonts w:ascii="Times New Roman" w:hAnsi="Times New Roman" w:cs="Times New Roman"/>
          <w:color w:val="212121"/>
          <w:sz w:val="24"/>
          <w:szCs w:val="24"/>
          <w:shd w:val="clear" w:color="auto" w:fill="FFFFFF"/>
        </w:rPr>
        <w:t xml:space="preserve">, &amp; </w:t>
      </w:r>
      <w:proofErr w:type="spellStart"/>
      <w:r w:rsidRPr="001C6776">
        <w:rPr>
          <w:rFonts w:ascii="Times New Roman" w:hAnsi="Times New Roman" w:cs="Times New Roman"/>
          <w:color w:val="212121"/>
          <w:sz w:val="24"/>
          <w:szCs w:val="24"/>
          <w:shd w:val="clear" w:color="auto" w:fill="FFFFFF"/>
        </w:rPr>
        <w:t>Kronborg</w:t>
      </w:r>
      <w:proofErr w:type="spellEnd"/>
      <w:r w:rsidRPr="001C6776">
        <w:rPr>
          <w:rFonts w:ascii="Times New Roman" w:hAnsi="Times New Roman" w:cs="Times New Roman"/>
          <w:color w:val="212121"/>
          <w:sz w:val="24"/>
          <w:szCs w:val="24"/>
          <w:shd w:val="clear" w:color="auto" w:fill="FFFFFF"/>
        </w:rPr>
        <w:t>, 2018</w:t>
      </w:r>
      <w:r>
        <w:rPr>
          <w:rFonts w:ascii="Times New Roman" w:hAnsi="Times New Roman" w:cs="Times New Roman"/>
          <w:color w:val="212121"/>
          <w:sz w:val="24"/>
          <w:szCs w:val="24"/>
          <w:shd w:val="clear" w:color="auto" w:fill="FFFFFF"/>
        </w:rPr>
        <w:t xml:space="preserve">) </w:t>
      </w:r>
      <w:r>
        <w:rPr>
          <w:rFonts w:ascii="Times New Roman" w:hAnsi="Times New Roman" w:cs="Times New Roman"/>
          <w:sz w:val="24"/>
          <w:szCs w:val="24"/>
        </w:rPr>
        <w:t xml:space="preserve">However, to the best of the authors’ knowledge, this was the first study to directly explore these concerns among mothers with infants diagnosed with and surgically treated for ‘tongue-tie’. </w:t>
      </w:r>
    </w:p>
    <w:p w14:paraId="627888F9" w14:textId="77777777" w:rsidR="007851A1" w:rsidRDefault="007851A1" w:rsidP="007851A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Using the novel visual tool to identify tissues released, nearly all of the mothers indicated the lingual or labial frenum, or both, were released, while a much smaller number reported release of the buccal frenum. That most reported having more than one tissue released is in contrast to that found by Hale and colleagues (2019), who found this to be the case in only about half of their study population (</w:t>
      </w:r>
      <w:bookmarkStart w:id="47" w:name="_Hlk60579974"/>
      <w:r>
        <w:rPr>
          <w:rFonts w:ascii="Times New Roman" w:hAnsi="Times New Roman" w:cs="Times New Roman"/>
          <w:sz w:val="24"/>
          <w:szCs w:val="24"/>
        </w:rPr>
        <w:t xml:space="preserve">Hale, Mills, Edmonds, Dawes, Dickson, Barker &amp; Wheeler, 2019) </w:t>
      </w:r>
      <w:bookmarkEnd w:id="47"/>
      <w:r>
        <w:rPr>
          <w:rFonts w:ascii="Times New Roman" w:hAnsi="Times New Roman" w:cs="Times New Roman"/>
          <w:sz w:val="24"/>
          <w:szCs w:val="24"/>
        </w:rPr>
        <w:t xml:space="preserve">but is similar to that of </w:t>
      </w:r>
      <w:proofErr w:type="spellStart"/>
      <w:r>
        <w:rPr>
          <w:rFonts w:ascii="Times New Roman" w:hAnsi="Times New Roman" w:cs="Times New Roman"/>
          <w:sz w:val="24"/>
          <w:szCs w:val="24"/>
        </w:rPr>
        <w:t>Caloway</w:t>
      </w:r>
      <w:proofErr w:type="spellEnd"/>
      <w:r>
        <w:rPr>
          <w:rFonts w:ascii="Times New Roman" w:hAnsi="Times New Roman" w:cs="Times New Roman"/>
          <w:sz w:val="24"/>
          <w:szCs w:val="24"/>
        </w:rPr>
        <w:t xml:space="preserve"> and colleagues (2019) who found both the labial and lingual frenum was released in about 74% of their sample (</w:t>
      </w:r>
      <w:proofErr w:type="spellStart"/>
      <w:r w:rsidRPr="001C6776">
        <w:rPr>
          <w:rFonts w:ascii="Times New Roman" w:hAnsi="Times New Roman" w:cs="Times New Roman"/>
          <w:sz w:val="24"/>
          <w:szCs w:val="24"/>
        </w:rPr>
        <w:t>Caloway</w:t>
      </w:r>
      <w:proofErr w:type="spellEnd"/>
      <w:r w:rsidRPr="001C6776">
        <w:rPr>
          <w:rFonts w:ascii="Times New Roman" w:hAnsi="Times New Roman" w:cs="Times New Roman"/>
          <w:sz w:val="24"/>
          <w:szCs w:val="24"/>
        </w:rPr>
        <w:t xml:space="preserve">, Hersh, </w:t>
      </w:r>
      <w:proofErr w:type="spellStart"/>
      <w:r w:rsidRPr="001C6776">
        <w:rPr>
          <w:rFonts w:ascii="Times New Roman" w:hAnsi="Times New Roman" w:cs="Times New Roman"/>
          <w:sz w:val="24"/>
          <w:szCs w:val="24"/>
        </w:rPr>
        <w:t>Baars</w:t>
      </w:r>
      <w:proofErr w:type="spellEnd"/>
      <w:r w:rsidRPr="001C6776">
        <w:rPr>
          <w:rFonts w:ascii="Times New Roman" w:hAnsi="Times New Roman" w:cs="Times New Roman"/>
          <w:sz w:val="24"/>
          <w:szCs w:val="24"/>
        </w:rPr>
        <w:t xml:space="preserve">, Sally, </w:t>
      </w:r>
      <w:proofErr w:type="spellStart"/>
      <w:r w:rsidRPr="001C6776">
        <w:rPr>
          <w:rFonts w:ascii="Times New Roman" w:hAnsi="Times New Roman" w:cs="Times New Roman"/>
          <w:sz w:val="24"/>
          <w:szCs w:val="24"/>
        </w:rPr>
        <w:t>Diercks</w:t>
      </w:r>
      <w:proofErr w:type="spellEnd"/>
      <w:r w:rsidRPr="001C6776">
        <w:rPr>
          <w:rFonts w:ascii="Times New Roman" w:hAnsi="Times New Roman" w:cs="Times New Roman"/>
          <w:sz w:val="24"/>
          <w:szCs w:val="24"/>
        </w:rPr>
        <w:t xml:space="preserve">, &amp; </w:t>
      </w:r>
      <w:proofErr w:type="spellStart"/>
      <w:r w:rsidRPr="001C6776">
        <w:rPr>
          <w:rFonts w:ascii="Times New Roman" w:hAnsi="Times New Roman" w:cs="Times New Roman"/>
          <w:sz w:val="24"/>
          <w:szCs w:val="24"/>
        </w:rPr>
        <w:t>Hartnick</w:t>
      </w:r>
      <w:proofErr w:type="spellEnd"/>
      <w:r w:rsidRPr="001C6776">
        <w:rPr>
          <w:rFonts w:ascii="Times New Roman" w:hAnsi="Times New Roman" w:cs="Times New Roman"/>
          <w:sz w:val="24"/>
          <w:szCs w:val="24"/>
        </w:rPr>
        <w:t>, 2019)</w:t>
      </w:r>
      <w:r>
        <w:rPr>
          <w:rFonts w:ascii="Times New Roman" w:hAnsi="Times New Roman" w:cs="Times New Roman"/>
          <w:sz w:val="24"/>
          <w:szCs w:val="24"/>
        </w:rPr>
        <w:t>.</w:t>
      </w:r>
      <w:r w:rsidRPr="001C6776">
        <w:rPr>
          <w:rFonts w:ascii="Times New Roman" w:hAnsi="Times New Roman" w:cs="Times New Roman"/>
          <w:sz w:val="24"/>
          <w:szCs w:val="24"/>
        </w:rPr>
        <w:t xml:space="preserve"> </w:t>
      </w:r>
      <w:r>
        <w:rPr>
          <w:rFonts w:ascii="Times New Roman" w:hAnsi="Times New Roman" w:cs="Times New Roman"/>
          <w:sz w:val="24"/>
          <w:szCs w:val="24"/>
        </w:rPr>
        <w:t xml:space="preserve">The relatively low frequency of release of buccal-ties in this sample, and that they were never the only tissue released, is similar to the 5.3% of infants having all three tissues released, reported by Hand and colleagues (Hand, </w:t>
      </w:r>
      <w:proofErr w:type="spellStart"/>
      <w:r>
        <w:rPr>
          <w:rFonts w:ascii="Times New Roman" w:hAnsi="Times New Roman" w:cs="Times New Roman"/>
          <w:sz w:val="24"/>
          <w:szCs w:val="24"/>
        </w:rPr>
        <w:t>Olivi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Lajolo</w:t>
      </w:r>
      <w:proofErr w:type="spellEnd"/>
      <w:r>
        <w:rPr>
          <w:rFonts w:ascii="Times New Roman" w:hAnsi="Times New Roman" w:cs="Times New Roman"/>
          <w:sz w:val="24"/>
          <w:szCs w:val="24"/>
        </w:rPr>
        <w:t xml:space="preserve">, Gioco, </w:t>
      </w:r>
      <w:proofErr w:type="spellStart"/>
      <w:r>
        <w:rPr>
          <w:rFonts w:ascii="Times New Roman" w:hAnsi="Times New Roman" w:cs="Times New Roman"/>
          <w:sz w:val="24"/>
          <w:szCs w:val="24"/>
        </w:rPr>
        <w:t>Marigo</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Castagnola</w:t>
      </w:r>
      <w:proofErr w:type="spellEnd"/>
      <w:r w:rsidRPr="00AE6C70">
        <w:rPr>
          <w:rFonts w:ascii="Times New Roman" w:hAnsi="Times New Roman" w:cs="Times New Roman"/>
          <w:sz w:val="24"/>
          <w:szCs w:val="24"/>
        </w:rPr>
        <w:t>, 2020) in</w:t>
      </w:r>
      <w:r>
        <w:rPr>
          <w:rFonts w:ascii="Times New Roman" w:hAnsi="Times New Roman" w:cs="Times New Roman"/>
          <w:sz w:val="24"/>
          <w:szCs w:val="24"/>
        </w:rPr>
        <w:t xml:space="preserve"> their prospective trial assessing the effect of tissue-release approach on breastfeeding. However, even this relatively low rate of release of the buccal tissues in young infants (e.g., less </w:t>
      </w:r>
      <w:r>
        <w:rPr>
          <w:rFonts w:ascii="Times New Roman" w:hAnsi="Times New Roman" w:cs="Times New Roman"/>
          <w:sz w:val="24"/>
          <w:szCs w:val="24"/>
        </w:rPr>
        <w:lastRenderedPageBreak/>
        <w:t>than ~12 weeks of age), is not supported by the American Academy of Otolaryngology, as these tissues are unlikely to interfere with the mechanisms required for liquid feeds (</w:t>
      </w:r>
      <w:r w:rsidRPr="00523A07">
        <w:rPr>
          <w:rFonts w:ascii="Times New Roman" w:hAnsi="Times New Roman" w:cs="Times New Roman"/>
          <w:color w:val="2E2B2B"/>
          <w:sz w:val="24"/>
          <w:szCs w:val="24"/>
          <w:shd w:val="clear" w:color="auto" w:fill="FFFFFF"/>
        </w:rPr>
        <w:t>Messner</w:t>
      </w:r>
      <w:r>
        <w:rPr>
          <w:rFonts w:ascii="Times New Roman" w:hAnsi="Times New Roman" w:cs="Times New Roman"/>
          <w:color w:val="2E2B2B"/>
          <w:sz w:val="24"/>
          <w:szCs w:val="24"/>
          <w:shd w:val="clear" w:color="auto" w:fill="FFFFFF"/>
        </w:rPr>
        <w:t xml:space="preserve">, et.al, 2020). </w:t>
      </w:r>
      <w:r>
        <w:rPr>
          <w:rFonts w:ascii="Times New Roman" w:hAnsi="Times New Roman" w:cs="Times New Roman"/>
          <w:sz w:val="24"/>
          <w:szCs w:val="24"/>
        </w:rPr>
        <w:t>Rather it is only after development of rotary chewing, and the need to control semi-solid or solid foods, that anomalies with these tissues would be of concern. Therefore, more education is likely needed in this area.</w:t>
      </w:r>
    </w:p>
    <w:p w14:paraId="452BA973" w14:textId="77777777" w:rsidR="007851A1" w:rsidRDefault="007851A1" w:rsidP="007851A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general, most mothers in this sample were confident in correctly identifying tissues that were released, felt very involved in the decision to have one or more tissues released, and agreed with the decision to do so. Though accuracy of identification of which tissues were released was not possible using this study design, the high degree of confidence, sense of involvement, and the high percentage of mothers reporting that they self-referred for tissue-release, supports </w:t>
      </w:r>
      <w:proofErr w:type="spellStart"/>
      <w:r>
        <w:rPr>
          <w:rFonts w:ascii="Times New Roman" w:hAnsi="Times New Roman" w:cs="Times New Roman"/>
          <w:sz w:val="24"/>
          <w:szCs w:val="24"/>
        </w:rPr>
        <w:t>anectdotal</w:t>
      </w:r>
      <w:proofErr w:type="spellEnd"/>
      <w:r>
        <w:rPr>
          <w:rFonts w:ascii="Times New Roman" w:hAnsi="Times New Roman" w:cs="Times New Roman"/>
          <w:sz w:val="24"/>
          <w:szCs w:val="24"/>
        </w:rPr>
        <w:t xml:space="preserve"> reports of some level of consumer-driven involvement.</w:t>
      </w:r>
    </w:p>
    <w:p w14:paraId="37107752" w14:textId="77777777" w:rsidR="007851A1" w:rsidRDefault="007851A1" w:rsidP="007851A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lactation consultant, and in particular the IBCLC, was an important information and referral source for mothers in this study. This reinforces the finding by Messner &amp; </w:t>
      </w:r>
      <w:proofErr w:type="spellStart"/>
      <w:r>
        <w:rPr>
          <w:rFonts w:ascii="Times New Roman" w:hAnsi="Times New Roman" w:cs="Times New Roman"/>
          <w:sz w:val="24"/>
          <w:szCs w:val="24"/>
        </w:rPr>
        <w:t>Lalakea</w:t>
      </w:r>
      <w:proofErr w:type="spellEnd"/>
      <w:r>
        <w:rPr>
          <w:rFonts w:ascii="Times New Roman" w:hAnsi="Times New Roman" w:cs="Times New Roman"/>
          <w:sz w:val="24"/>
          <w:szCs w:val="24"/>
        </w:rPr>
        <w:t xml:space="preserve"> that lactation consultants are more likely than pediatricians to believe tongue-tie to have an impact on feeding (69% vs. 23%, respectively) (</w:t>
      </w:r>
      <w:r w:rsidRPr="00034E95">
        <w:rPr>
          <w:rFonts w:ascii="Times New Roman" w:hAnsi="Times New Roman" w:cs="Times New Roman"/>
          <w:sz w:val="24"/>
          <w:szCs w:val="24"/>
        </w:rPr>
        <w:t xml:space="preserve">Messner &amp; </w:t>
      </w:r>
      <w:proofErr w:type="spellStart"/>
      <w:r w:rsidRPr="00034E95">
        <w:rPr>
          <w:rFonts w:ascii="Times New Roman" w:hAnsi="Times New Roman" w:cs="Times New Roman"/>
          <w:sz w:val="24"/>
          <w:szCs w:val="24"/>
        </w:rPr>
        <w:t>Lalakea</w:t>
      </w:r>
      <w:proofErr w:type="spellEnd"/>
      <w:r w:rsidRPr="00034E95">
        <w:rPr>
          <w:rFonts w:ascii="Times New Roman" w:hAnsi="Times New Roman" w:cs="Times New Roman"/>
          <w:sz w:val="24"/>
          <w:szCs w:val="24"/>
        </w:rPr>
        <w:t>, 2000</w:t>
      </w:r>
      <w:r>
        <w:rPr>
          <w:rFonts w:ascii="Times New Roman" w:hAnsi="Times New Roman" w:cs="Times New Roman"/>
          <w:sz w:val="24"/>
          <w:szCs w:val="24"/>
        </w:rPr>
        <w:t>). Though these researchers did not assess actual referral, this finding may indicate an increased likelihood of lactation consultants to refer families to specialized care providers. Another study of mother-infant dyads did find that both lactation consultants and pediatricians were the referral source to a tertiary care setting (</w:t>
      </w:r>
      <w:proofErr w:type="spellStart"/>
      <w:r>
        <w:rPr>
          <w:rFonts w:ascii="Times New Roman" w:hAnsi="Times New Roman" w:cs="Times New Roman"/>
          <w:sz w:val="24"/>
          <w:szCs w:val="24"/>
        </w:rPr>
        <w:t>Caloway</w:t>
      </w:r>
      <w:proofErr w:type="spellEnd"/>
      <w:r>
        <w:rPr>
          <w:rFonts w:ascii="Times New Roman" w:hAnsi="Times New Roman" w:cs="Times New Roman"/>
          <w:sz w:val="24"/>
          <w:szCs w:val="24"/>
        </w:rPr>
        <w:t xml:space="preserve">, Hersh, </w:t>
      </w:r>
      <w:proofErr w:type="spellStart"/>
      <w:r>
        <w:rPr>
          <w:rFonts w:ascii="Times New Roman" w:hAnsi="Times New Roman" w:cs="Times New Roman"/>
          <w:sz w:val="24"/>
          <w:szCs w:val="24"/>
        </w:rPr>
        <w:t>Baars</w:t>
      </w:r>
      <w:proofErr w:type="spellEnd"/>
      <w:r>
        <w:rPr>
          <w:rFonts w:ascii="Times New Roman" w:hAnsi="Times New Roman" w:cs="Times New Roman"/>
          <w:sz w:val="24"/>
          <w:szCs w:val="24"/>
        </w:rPr>
        <w:t xml:space="preserve">, Sally, </w:t>
      </w:r>
      <w:proofErr w:type="spellStart"/>
      <w:r>
        <w:rPr>
          <w:rFonts w:ascii="Times New Roman" w:hAnsi="Times New Roman" w:cs="Times New Roman"/>
          <w:sz w:val="24"/>
          <w:szCs w:val="24"/>
        </w:rPr>
        <w:t>Diercks</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Hartnick</w:t>
      </w:r>
      <w:proofErr w:type="spellEnd"/>
      <w:r>
        <w:rPr>
          <w:rFonts w:ascii="Times New Roman" w:hAnsi="Times New Roman" w:cs="Times New Roman"/>
          <w:sz w:val="24"/>
          <w:szCs w:val="24"/>
        </w:rPr>
        <w:t>, 2019). In contrast, other research has found the primary care physician (</w:t>
      </w:r>
      <w:proofErr w:type="spellStart"/>
      <w:r>
        <w:rPr>
          <w:rFonts w:ascii="Times New Roman" w:hAnsi="Times New Roman" w:cs="Times New Roman"/>
          <w:sz w:val="24"/>
          <w:szCs w:val="24"/>
        </w:rPr>
        <w:t>Bundogji</w:t>
      </w:r>
      <w:proofErr w:type="spellEnd"/>
      <w:r>
        <w:rPr>
          <w:rFonts w:ascii="Times New Roman" w:hAnsi="Times New Roman" w:cs="Times New Roman"/>
          <w:sz w:val="24"/>
          <w:szCs w:val="24"/>
        </w:rPr>
        <w:t xml:space="preserve">, Zamora, </w:t>
      </w:r>
      <w:proofErr w:type="spellStart"/>
      <w:r>
        <w:rPr>
          <w:rFonts w:ascii="Times New Roman" w:hAnsi="Times New Roman" w:cs="Times New Roman"/>
          <w:sz w:val="24"/>
          <w:szCs w:val="24"/>
        </w:rPr>
        <w:t>Brigger</w:t>
      </w:r>
      <w:proofErr w:type="spellEnd"/>
      <w:r>
        <w:rPr>
          <w:rFonts w:ascii="Times New Roman" w:hAnsi="Times New Roman" w:cs="Times New Roman"/>
          <w:sz w:val="24"/>
          <w:szCs w:val="24"/>
        </w:rPr>
        <w:t xml:space="preserve">, Jiang, 2020) or the pediatrician (Unger, et.al., 2019) to be providing the referral for tongue-tie consultations. In fact, Unger and colleagues (2019) found the IBCLC to be the only professional to indicate referring specifically to a pediatrician, so the family could further get referred to an ENT, indicating there are likely to </w:t>
      </w:r>
      <w:r>
        <w:rPr>
          <w:rFonts w:ascii="Times New Roman" w:hAnsi="Times New Roman" w:cs="Times New Roman"/>
          <w:sz w:val="24"/>
          <w:szCs w:val="24"/>
        </w:rPr>
        <w:lastRenderedPageBreak/>
        <w:t xml:space="preserve">be multiple professionals involved in the process. Interestingly, some provider-types indicated pediatricians may not be a critical component of the referral pathway (Unger et al, 2019). While this may increase efficiency, the lack of established criteria for assessment and diagnosis, may make this a premature action, if taken. It is likely that until there are established assessment criteria, and a clearly defined scope of practice, involvement of multiple disciplines may decrease the possibility of a missed diagnosis. At the same time, until there is definitive evidence that the procedure(s) improve breastfeeding (e.g., improve inadequate milk-transfer, reduce maternal pain), it is likely that diagnosis and treatment rates will be difficult to interpret. Regardless, because mothers in the present study could indicate more than one source for both information and referral, direct comparison with these current findings is not possible. Perhaps more research could be conducted to further explore referral sources to determine if certain professionals are potentially missing a certain percent of infants or overdiagnosis. </w:t>
      </w:r>
      <w:r w:rsidRPr="00383CC7">
        <w:rPr>
          <w:rFonts w:ascii="Times New Roman" w:hAnsi="Times New Roman" w:cs="Times New Roman"/>
          <w:sz w:val="24"/>
          <w:szCs w:val="24"/>
        </w:rPr>
        <w:t>Though social media and friends were the second and third most frequently reported sources of information, the cross-sectional nature of this study design does not allow for detection of any relative change in importance of these sources. Future work should further explore these sources, and any changes in relative influence on maternal decision-making.</w:t>
      </w:r>
    </w:p>
    <w:p w14:paraId="0DBE56C4" w14:textId="77777777" w:rsidR="007851A1" w:rsidRDefault="007851A1" w:rsidP="007851A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Mothers in this study reported the provider who performed the intervention was often a pediatric dentist or ENT/otolaryngologist. This finding is the similar to the findings of </w:t>
      </w:r>
      <w:proofErr w:type="spellStart"/>
      <w:r>
        <w:rPr>
          <w:rFonts w:ascii="Times New Roman" w:hAnsi="Times New Roman" w:cs="Times New Roman"/>
          <w:sz w:val="24"/>
          <w:szCs w:val="24"/>
        </w:rPr>
        <w:t>Bundogji</w:t>
      </w:r>
      <w:proofErr w:type="spellEnd"/>
      <w:r>
        <w:rPr>
          <w:rFonts w:ascii="Times New Roman" w:hAnsi="Times New Roman" w:cs="Times New Roman"/>
          <w:sz w:val="24"/>
          <w:szCs w:val="24"/>
        </w:rPr>
        <w:t xml:space="preserve">, Zamora, </w:t>
      </w:r>
      <w:proofErr w:type="spellStart"/>
      <w:r>
        <w:rPr>
          <w:rFonts w:ascii="Times New Roman" w:hAnsi="Times New Roman" w:cs="Times New Roman"/>
          <w:sz w:val="24"/>
          <w:szCs w:val="24"/>
        </w:rPr>
        <w:t>Brigger</w:t>
      </w:r>
      <w:proofErr w:type="spellEnd"/>
      <w:r>
        <w:rPr>
          <w:rFonts w:ascii="Times New Roman" w:hAnsi="Times New Roman" w:cs="Times New Roman"/>
          <w:sz w:val="24"/>
          <w:szCs w:val="24"/>
        </w:rPr>
        <w:t xml:space="preserve">, Jiang (2020), and Patel, Wu, Schwartz, &amp; Rosenfeld (2019) who both evaluated mothers based on referral to an otolaryngologist clinic where the surgical intervention then took place if needed.  Furthermore, a study by Hale, Mills, Edmonds, Dawes, Dickson, Barker, and Wheeler (2019) had found that dentists were the most common practitioner to perform procedures, but they did not indicate if they differentiated between a dentist or pediatric </w:t>
      </w:r>
      <w:r>
        <w:rPr>
          <w:rFonts w:ascii="Times New Roman" w:hAnsi="Times New Roman" w:cs="Times New Roman"/>
          <w:sz w:val="24"/>
          <w:szCs w:val="24"/>
        </w:rPr>
        <w:lastRenderedPageBreak/>
        <w:t>dentist as with the current study. An interesting finding was that four mothers reported the procedure was conducted by an “LC”, with further exploration indicating that at least three of these were identified as holding the IBCLC credential. Though performing release of tethered oral tissues is not within the scope of practice of the practitioner who only identifies as an IBCLC, many IBCLCs maintain one or more credentials, and many of these may well include the procedure in their scope of practice (such as nurse-practitioner, physician, or registered nurse) (</w:t>
      </w:r>
      <w:r w:rsidRPr="00C90486">
        <w:rPr>
          <w:rFonts w:ascii="Times New Roman" w:hAnsi="Times New Roman" w:cs="Times New Roman"/>
          <w:sz w:val="24"/>
          <w:szCs w:val="24"/>
        </w:rPr>
        <w:t>Brooks</w:t>
      </w:r>
      <w:r w:rsidR="00C90486" w:rsidRPr="00C90486">
        <w:rPr>
          <w:rFonts w:ascii="Times New Roman" w:hAnsi="Times New Roman" w:cs="Times New Roman"/>
          <w:sz w:val="24"/>
          <w:szCs w:val="24"/>
        </w:rPr>
        <w:t>, 2017</w:t>
      </w:r>
      <w:r w:rsidRPr="00C90486">
        <w:rPr>
          <w:rFonts w:ascii="Times New Roman" w:hAnsi="Times New Roman" w:cs="Times New Roman"/>
          <w:sz w:val="24"/>
          <w:szCs w:val="24"/>
        </w:rPr>
        <w:t>).</w:t>
      </w:r>
      <w:r>
        <w:rPr>
          <w:rFonts w:ascii="Times New Roman" w:hAnsi="Times New Roman" w:cs="Times New Roman"/>
          <w:sz w:val="24"/>
          <w:szCs w:val="24"/>
        </w:rPr>
        <w:t xml:space="preserve"> Because data-collection did not include assessment of multiple-</w:t>
      </w:r>
      <w:proofErr w:type="spellStart"/>
      <w:r>
        <w:rPr>
          <w:rFonts w:ascii="Times New Roman" w:hAnsi="Times New Roman" w:cs="Times New Roman"/>
          <w:sz w:val="24"/>
          <w:szCs w:val="24"/>
        </w:rPr>
        <w:t>credentialling</w:t>
      </w:r>
      <w:proofErr w:type="spellEnd"/>
      <w:r>
        <w:rPr>
          <w:rFonts w:ascii="Times New Roman" w:hAnsi="Times New Roman" w:cs="Times New Roman"/>
          <w:sz w:val="24"/>
          <w:szCs w:val="24"/>
        </w:rPr>
        <w:t xml:space="preserve">, it is not possible to determine the scope of practice of these individuals and it cannot be assumed that they were practicing inappropriately.  </w:t>
      </w:r>
    </w:p>
    <w:p w14:paraId="5A1345BD" w14:textId="77777777" w:rsidR="007851A1" w:rsidRDefault="007851A1" w:rsidP="007851A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have been many studies that have shown improved maternal nipple pain post-frenotomy with improvements immediately after the procedure as well as up to 2-weeks post-procedure (Hill, </w:t>
      </w:r>
      <w:proofErr w:type="spellStart"/>
      <w:r>
        <w:rPr>
          <w:rFonts w:ascii="Times New Roman" w:hAnsi="Times New Roman" w:cs="Times New Roman"/>
          <w:sz w:val="24"/>
          <w:szCs w:val="24"/>
        </w:rPr>
        <w:t>Pados</w:t>
      </w:r>
      <w:proofErr w:type="spellEnd"/>
      <w:r>
        <w:rPr>
          <w:rFonts w:ascii="Times New Roman" w:hAnsi="Times New Roman" w:cs="Times New Roman"/>
          <w:sz w:val="24"/>
          <w:szCs w:val="24"/>
        </w:rPr>
        <w:t xml:space="preserve">, 2020). Results of the current study are in alignment with this prior research. However, no studies, including the present one, have adequately compared breastfeeding pain between those receiving the surgical intervention and those not receiving such an intervention </w:t>
      </w:r>
      <w:r w:rsidRPr="009F703F">
        <w:rPr>
          <w:rFonts w:ascii="Times New Roman" w:hAnsi="Times New Roman" w:cs="Times New Roman"/>
          <w:sz w:val="24"/>
          <w:szCs w:val="24"/>
        </w:rPr>
        <w:t xml:space="preserve">(Walsh &amp; </w:t>
      </w:r>
      <w:proofErr w:type="spellStart"/>
      <w:r w:rsidR="001F1CDB">
        <w:rPr>
          <w:rFonts w:ascii="Times New Roman" w:hAnsi="Times New Roman" w:cs="Times New Roman"/>
          <w:sz w:val="24"/>
          <w:szCs w:val="24"/>
        </w:rPr>
        <w:t>Tunkel</w:t>
      </w:r>
      <w:proofErr w:type="spellEnd"/>
      <w:r w:rsidRPr="009F703F">
        <w:rPr>
          <w:rFonts w:ascii="Times New Roman" w:hAnsi="Times New Roman" w:cs="Times New Roman"/>
          <w:sz w:val="24"/>
          <w:szCs w:val="24"/>
        </w:rPr>
        <w:t>, 201</w:t>
      </w:r>
      <w:r w:rsidR="001F1CDB">
        <w:rPr>
          <w:rFonts w:ascii="Times New Roman" w:hAnsi="Times New Roman" w:cs="Times New Roman"/>
          <w:sz w:val="24"/>
          <w:szCs w:val="24"/>
        </w:rPr>
        <w:t>8</w:t>
      </w:r>
      <w:r w:rsidRPr="009F703F">
        <w:rPr>
          <w:rFonts w:ascii="Times New Roman" w:hAnsi="Times New Roman" w:cs="Times New Roman"/>
          <w:sz w:val="24"/>
          <w:szCs w:val="24"/>
        </w:rPr>
        <w:t xml:space="preserve">). </w:t>
      </w:r>
      <w:r>
        <w:rPr>
          <w:rFonts w:ascii="Times New Roman" w:hAnsi="Times New Roman" w:cs="Times New Roman"/>
          <w:sz w:val="24"/>
          <w:szCs w:val="24"/>
        </w:rPr>
        <w:t>Therefore, this is a critical are</w:t>
      </w:r>
      <w:r w:rsidR="001F1CDB">
        <w:rPr>
          <w:rFonts w:ascii="Times New Roman" w:hAnsi="Times New Roman" w:cs="Times New Roman"/>
          <w:sz w:val="24"/>
          <w:szCs w:val="24"/>
        </w:rPr>
        <w:t>a</w:t>
      </w:r>
      <w:r>
        <w:rPr>
          <w:rFonts w:ascii="Times New Roman" w:hAnsi="Times New Roman" w:cs="Times New Roman"/>
          <w:sz w:val="24"/>
          <w:szCs w:val="24"/>
        </w:rPr>
        <w:t xml:space="preserve"> for future research.</w:t>
      </w:r>
    </w:p>
    <w:p w14:paraId="306747C4" w14:textId="77777777" w:rsidR="00813391" w:rsidRPr="005A0EEA" w:rsidRDefault="00813391" w:rsidP="00813391">
      <w:pPr>
        <w:pStyle w:val="Heading3"/>
        <w:spacing w:after="120"/>
        <w:rPr>
          <w:rFonts w:ascii="Times New Roman" w:eastAsiaTheme="minorHAnsi" w:hAnsi="Times New Roman" w:cs="Times New Roman"/>
          <w:b/>
          <w:i/>
          <w:color w:val="auto"/>
        </w:rPr>
      </w:pPr>
      <w:bookmarkStart w:id="48" w:name="_Toc60587564"/>
      <w:r>
        <w:rPr>
          <w:rFonts w:ascii="Times New Roman" w:eastAsiaTheme="minorHAnsi" w:hAnsi="Times New Roman" w:cs="Times New Roman"/>
          <w:b/>
          <w:i/>
          <w:color w:val="auto"/>
        </w:rPr>
        <w:t>Future Studies</w:t>
      </w:r>
      <w:bookmarkEnd w:id="48"/>
      <w:r>
        <w:rPr>
          <w:rFonts w:ascii="Times New Roman" w:eastAsiaTheme="minorHAnsi" w:hAnsi="Times New Roman" w:cs="Times New Roman"/>
          <w:b/>
          <w:i/>
          <w:color w:val="auto"/>
        </w:rPr>
        <w:t xml:space="preserve"> </w:t>
      </w:r>
    </w:p>
    <w:p w14:paraId="0538F775" w14:textId="77777777" w:rsidR="00B326CC" w:rsidRPr="00B326CC" w:rsidRDefault="00B326CC" w:rsidP="00B326CC">
      <w:pPr>
        <w:spacing w:after="0" w:line="480" w:lineRule="auto"/>
        <w:rPr>
          <w:rFonts w:ascii="Times New Roman" w:eastAsiaTheme="minorHAnsi" w:hAnsi="Times New Roman" w:cs="Times New Roman"/>
          <w:sz w:val="24"/>
          <w:szCs w:val="24"/>
        </w:rPr>
      </w:pPr>
      <w:r w:rsidRPr="00B326CC">
        <w:rPr>
          <w:rFonts w:ascii="Times New Roman" w:eastAsiaTheme="minorHAnsi" w:hAnsi="Times New Roman" w:cs="Times New Roman"/>
          <w:sz w:val="24"/>
          <w:szCs w:val="24"/>
        </w:rPr>
        <w:tab/>
        <w:t xml:space="preserve">There are several areas to explore in this area in future work. First, objective evaluation of the visual identification tool should be conducted, in order to increase validity of its use as a tool. Current referral pathways, including a greater understanding of other credentialing of IBCLCs and scope of practice, should be better defined and optimal pathways identified, should well-designed studies find positive effects of surgical intervention on breastfeeding. Finally, it may be beneficial to conduct qualitative studies, to deepen the understanding of the influence of social media and other factors on the decision to seek tissue-release among breastfeeding mothers. </w:t>
      </w:r>
    </w:p>
    <w:p w14:paraId="757A0164" w14:textId="77777777" w:rsidR="007C49AD" w:rsidRPr="006049E4" w:rsidRDefault="007C49AD" w:rsidP="00813391">
      <w:pPr>
        <w:pStyle w:val="Heading2"/>
        <w:spacing w:after="120"/>
        <w:jc w:val="center"/>
        <w:rPr>
          <w:rFonts w:ascii="Times New Roman" w:eastAsiaTheme="minorHAnsi" w:hAnsi="Times New Roman" w:cs="Times New Roman"/>
          <w:b/>
          <w:color w:val="auto"/>
          <w:sz w:val="24"/>
          <w:szCs w:val="24"/>
        </w:rPr>
      </w:pPr>
      <w:bookmarkStart w:id="49" w:name="_Toc60587565"/>
      <w:r w:rsidRPr="006049E4">
        <w:rPr>
          <w:rFonts w:ascii="Times New Roman" w:eastAsiaTheme="minorHAnsi" w:hAnsi="Times New Roman" w:cs="Times New Roman"/>
          <w:b/>
          <w:color w:val="auto"/>
          <w:sz w:val="24"/>
          <w:szCs w:val="24"/>
        </w:rPr>
        <w:lastRenderedPageBreak/>
        <w:t>Limitations</w:t>
      </w:r>
      <w:bookmarkEnd w:id="49"/>
    </w:p>
    <w:p w14:paraId="64945AE1" w14:textId="77777777" w:rsidR="00F71954" w:rsidRPr="00034E95" w:rsidRDefault="00F71954" w:rsidP="00F71954">
      <w:pPr>
        <w:spacing w:after="0" w:line="480" w:lineRule="auto"/>
        <w:ind w:firstLine="720"/>
        <w:rPr>
          <w:rFonts w:ascii="Times New Roman" w:hAnsi="Times New Roman" w:cs="Times New Roman"/>
          <w:sz w:val="24"/>
          <w:szCs w:val="24"/>
        </w:rPr>
      </w:pPr>
      <w:r w:rsidRPr="00034E95">
        <w:rPr>
          <w:rFonts w:ascii="Times New Roman" w:hAnsi="Times New Roman" w:cs="Times New Roman"/>
          <w:sz w:val="24"/>
          <w:szCs w:val="24"/>
        </w:rPr>
        <w:t xml:space="preserve">There were several limitations to this study. Because this was a cross-sectional, observational study, and not designed to test relationships between variables, results are only descriptive. However, even if only descriptive, the findings add to what little is known about the maternal experience with breastfeeding an infant diagnosed and surgically treated for “tongue-tie”. The small sample size, lack of homogeneity in terms of maternal race, ethnicity, and marital-and breastfeeding status, and the retrospective nature of the questions each increase the risk of biased results (e.g., selection, social-desirability, and recall bias) and decrease the potential for generalizability. Finally, the visual tool used by mothers to identify the tethered oral tissues needs to be validated against a more objective measure, such as the medical chart. This would increase confidence in use of this measure to assess </w:t>
      </w:r>
      <w:proofErr w:type="spellStart"/>
      <w:r w:rsidRPr="00034E95">
        <w:rPr>
          <w:rFonts w:ascii="Times New Roman" w:hAnsi="Times New Roman" w:cs="Times New Roman"/>
          <w:sz w:val="24"/>
          <w:szCs w:val="24"/>
        </w:rPr>
        <w:t>prevelance</w:t>
      </w:r>
      <w:proofErr w:type="spellEnd"/>
      <w:r w:rsidRPr="00034E95">
        <w:rPr>
          <w:rFonts w:ascii="Times New Roman" w:hAnsi="Times New Roman" w:cs="Times New Roman"/>
          <w:sz w:val="24"/>
          <w:szCs w:val="24"/>
        </w:rPr>
        <w:t xml:space="preserve"> in future work. Despite these limitations, this work adds to the literature regarding the maternal experience and provides several potential areas for future exploration.  </w:t>
      </w:r>
      <w:r w:rsidDel="00E1070C">
        <w:rPr>
          <w:rStyle w:val="CommentReference"/>
        </w:rPr>
        <w:t xml:space="preserve"> </w:t>
      </w:r>
    </w:p>
    <w:p w14:paraId="2A6F45D4" w14:textId="77777777" w:rsidR="007C49AD" w:rsidRPr="006049E4" w:rsidRDefault="007C49AD" w:rsidP="00813391">
      <w:pPr>
        <w:pStyle w:val="Heading2"/>
        <w:spacing w:after="120"/>
        <w:jc w:val="center"/>
        <w:rPr>
          <w:rFonts w:ascii="Times New Roman" w:eastAsiaTheme="minorHAnsi" w:hAnsi="Times New Roman" w:cs="Times New Roman"/>
          <w:b/>
          <w:color w:val="auto"/>
          <w:sz w:val="24"/>
          <w:szCs w:val="24"/>
        </w:rPr>
      </w:pPr>
      <w:bookmarkStart w:id="50" w:name="_Toc60587566"/>
      <w:r w:rsidRPr="006049E4">
        <w:rPr>
          <w:rFonts w:ascii="Times New Roman" w:eastAsiaTheme="minorHAnsi" w:hAnsi="Times New Roman" w:cs="Times New Roman"/>
          <w:b/>
          <w:color w:val="auto"/>
          <w:sz w:val="24"/>
          <w:szCs w:val="24"/>
        </w:rPr>
        <w:t>Conclusion</w:t>
      </w:r>
      <w:bookmarkEnd w:id="50"/>
    </w:p>
    <w:p w14:paraId="09D69290" w14:textId="77777777" w:rsidR="00F71954" w:rsidRPr="00C61AB0" w:rsidRDefault="00F71954" w:rsidP="00F71954">
      <w:pPr>
        <w:spacing w:after="0" w:line="480" w:lineRule="auto"/>
        <w:ind w:firstLine="720"/>
        <w:rPr>
          <w:rFonts w:ascii="Times New Roman" w:hAnsi="Times New Roman" w:cs="Times New Roman"/>
        </w:rPr>
      </w:pPr>
      <w:r>
        <w:rPr>
          <w:rFonts w:ascii="Times New Roman" w:hAnsi="Times New Roman" w:cs="Times New Roman"/>
          <w:sz w:val="24"/>
          <w:szCs w:val="24"/>
        </w:rPr>
        <w:t>Mothers reported receiving information from lactation consultants most often, though friends and social media are also important sources. In this sample, referrals are most frequently being made by lactation consultants, though there may be multiple points in the referral pathway, which should be better clarified. Pediatric dentists were most likely to perform the intervention which, given their scope of practice, was an expected finding. However, the finding that IBCLCs may also be performing the intervention requires a better understanding of the multiple-</w:t>
      </w:r>
      <w:proofErr w:type="spellStart"/>
      <w:r>
        <w:rPr>
          <w:rFonts w:ascii="Times New Roman" w:hAnsi="Times New Roman" w:cs="Times New Roman"/>
          <w:sz w:val="24"/>
          <w:szCs w:val="24"/>
        </w:rPr>
        <w:t>credentialling</w:t>
      </w:r>
      <w:proofErr w:type="spellEnd"/>
      <w:r>
        <w:rPr>
          <w:rFonts w:ascii="Times New Roman" w:hAnsi="Times New Roman" w:cs="Times New Roman"/>
          <w:sz w:val="24"/>
          <w:szCs w:val="24"/>
        </w:rPr>
        <w:t xml:space="preserve"> of practitioners in this field. Pain resolution, post-surgical release of tethered oral tissues, while expected, may not be explained by such intervention and more work is necessary.  </w:t>
      </w:r>
    </w:p>
    <w:p w14:paraId="07C148CD" w14:textId="77777777" w:rsidR="007C49AD" w:rsidRPr="006049E4" w:rsidRDefault="007C49AD" w:rsidP="00480CA3">
      <w:pPr>
        <w:pStyle w:val="Heading2"/>
        <w:spacing w:after="120"/>
        <w:jc w:val="center"/>
        <w:rPr>
          <w:rFonts w:ascii="Times New Roman" w:eastAsiaTheme="minorHAnsi" w:hAnsi="Times New Roman" w:cs="Times New Roman"/>
          <w:b/>
          <w:color w:val="auto"/>
          <w:sz w:val="24"/>
          <w:szCs w:val="24"/>
        </w:rPr>
      </w:pPr>
      <w:bookmarkStart w:id="51" w:name="_Toc60587567"/>
      <w:r w:rsidRPr="006049E4">
        <w:rPr>
          <w:rFonts w:ascii="Times New Roman" w:eastAsiaTheme="minorHAnsi" w:hAnsi="Times New Roman" w:cs="Times New Roman"/>
          <w:b/>
          <w:color w:val="auto"/>
          <w:sz w:val="24"/>
          <w:szCs w:val="24"/>
        </w:rPr>
        <w:t>Conflicts of Interest</w:t>
      </w:r>
      <w:bookmarkEnd w:id="51"/>
    </w:p>
    <w:p w14:paraId="2BE23323" w14:textId="2D2E1C7A" w:rsidR="007C49AD" w:rsidRPr="007C49AD" w:rsidRDefault="007C49AD" w:rsidP="00C22A0A">
      <w:pPr>
        <w:spacing w:after="0" w:line="480" w:lineRule="auto"/>
        <w:rPr>
          <w:rFonts w:ascii="Times New Roman" w:eastAsiaTheme="minorHAnsi" w:hAnsi="Times New Roman" w:cs="Times New Roman"/>
          <w:sz w:val="24"/>
          <w:szCs w:val="24"/>
        </w:rPr>
      </w:pPr>
      <w:r w:rsidRPr="007C49AD">
        <w:rPr>
          <w:rFonts w:ascii="Times New Roman" w:eastAsiaTheme="minorHAnsi" w:hAnsi="Times New Roman" w:cs="Times New Roman"/>
          <w:sz w:val="24"/>
          <w:szCs w:val="24"/>
        </w:rPr>
        <w:t xml:space="preserve">The authors declare no conflicts of interest with respect to this research. </w:t>
      </w:r>
    </w:p>
    <w:p w14:paraId="1FD09F68" w14:textId="77777777" w:rsidR="00B47BDC" w:rsidRPr="00B47BDC" w:rsidRDefault="00B47BDC" w:rsidP="00B47BDC">
      <w:pPr>
        <w:pStyle w:val="Heading1"/>
        <w:jc w:val="center"/>
        <w:rPr>
          <w:rFonts w:ascii="Times New Roman" w:eastAsiaTheme="minorHAnsi" w:hAnsi="Times New Roman" w:cs="Times New Roman"/>
          <w:color w:val="auto"/>
          <w:sz w:val="24"/>
          <w:szCs w:val="24"/>
        </w:rPr>
      </w:pPr>
      <w:bookmarkStart w:id="52" w:name="_Toc60587568"/>
      <w:r w:rsidRPr="00B47BDC">
        <w:rPr>
          <w:rFonts w:ascii="Times New Roman" w:eastAsiaTheme="minorHAnsi" w:hAnsi="Times New Roman" w:cs="Times New Roman"/>
          <w:color w:val="auto"/>
          <w:sz w:val="24"/>
          <w:szCs w:val="24"/>
        </w:rPr>
        <w:lastRenderedPageBreak/>
        <w:t>CHAPTER 3: EXPANDED METHODS</w:t>
      </w:r>
      <w:r w:rsidR="004F344B">
        <w:rPr>
          <w:rFonts w:ascii="Times New Roman" w:eastAsiaTheme="minorHAnsi" w:hAnsi="Times New Roman" w:cs="Times New Roman"/>
          <w:color w:val="auto"/>
          <w:sz w:val="24"/>
          <w:szCs w:val="24"/>
        </w:rPr>
        <w:t xml:space="preserve"> – PRELIMINARY ANALYSES</w:t>
      </w:r>
      <w:bookmarkEnd w:id="52"/>
    </w:p>
    <w:p w14:paraId="21801C85" w14:textId="77777777" w:rsidR="00AA03F0" w:rsidRDefault="00AA03F0" w:rsidP="00AA03F0">
      <w:pPr>
        <w:spacing w:line="240" w:lineRule="auto"/>
        <w:ind w:left="-180"/>
        <w:rPr>
          <w:rFonts w:ascii="Times New Roman" w:hAnsi="Times New Roman" w:cs="Times New Roman"/>
          <w:b/>
          <w:bCs/>
        </w:rPr>
      </w:pPr>
    </w:p>
    <w:p w14:paraId="4AD2D596" w14:textId="77777777" w:rsidR="00AA03F0" w:rsidRDefault="00AA03F0" w:rsidP="00AA03F0">
      <w:pPr>
        <w:rPr>
          <w:rFonts w:ascii="Times New Roman" w:hAnsi="Times New Roman" w:cs="Times New Roman"/>
          <w:b/>
          <w:bCs/>
          <w:sz w:val="24"/>
          <w:szCs w:val="24"/>
        </w:rPr>
      </w:pPr>
      <w:r w:rsidRPr="0002373B">
        <w:rPr>
          <w:rFonts w:ascii="Times New Roman" w:hAnsi="Times New Roman" w:cs="Times New Roman"/>
          <w:b/>
          <w:bCs/>
          <w:sz w:val="24"/>
          <w:szCs w:val="24"/>
        </w:rPr>
        <w:t>Screener/Eligibility</w:t>
      </w:r>
    </w:p>
    <w:p w14:paraId="1558A8F9" w14:textId="77777777" w:rsidR="00AA03F0" w:rsidRDefault="00AA03F0" w:rsidP="00036713">
      <w:pPr>
        <w:spacing w:line="480" w:lineRule="auto"/>
        <w:ind w:firstLine="720"/>
        <w:rPr>
          <w:rFonts w:ascii="Times New Roman" w:hAnsi="Times New Roman" w:cs="Times New Roman"/>
          <w:sz w:val="24"/>
          <w:szCs w:val="24"/>
        </w:rPr>
      </w:pPr>
      <w:r>
        <w:rPr>
          <w:rFonts w:ascii="Times New Roman" w:hAnsi="Times New Roman" w:cs="Times New Roman"/>
          <w:sz w:val="24"/>
          <w:szCs w:val="24"/>
        </w:rPr>
        <w:t>As of 9/24/2020, the day the dataset was closed, there were 479 individuals who had completed the screener and consented to determine eligibility. Of the 479, 206 were ineligible (43% of screens), and 273 were eligible (57% of screens). Reasons that were not mutually exclusive for individuals being ineligible for the study were that the child was older than 12 months (n=133; 64.6% of ineligibles), feeding mode (n=11; 53% of ineligibles), child was not diagnosed with tongue-tie (n=89; 43.2% of ineligibles), and the child was diagnosed, but received no intervention (n=89; 43.2%). Overall, 171 (83%) were ineligible for only 1 reason, 66 (32%) were ineligible for 2 reasons, and 3(1.4%) were ineligible for 3 reasons. Of the 273 that were eligible, 226 (82.8%) were eligible for the surgical version of the survey, and 47 (17.2%) were eligible for the non-surgical version of the survey, all shown in Figure 1.</w:t>
      </w:r>
    </w:p>
    <w:p w14:paraId="4CFAE9D2" w14:textId="0D46841B" w:rsidR="00AA03F0" w:rsidRDefault="00AA03F0" w:rsidP="00EE36B3">
      <w:pPr>
        <w:spacing w:line="480" w:lineRule="auto"/>
        <w:ind w:firstLine="720"/>
        <w:rPr>
          <w:rFonts w:ascii="Times New Roman" w:hAnsi="Times New Roman" w:cs="Times New Roman"/>
          <w:b/>
          <w:bCs/>
        </w:rPr>
      </w:pPr>
      <w:r w:rsidRPr="0002373B">
        <w:rPr>
          <w:rFonts w:ascii="Times New Roman" w:hAnsi="Times New Roman" w:cs="Times New Roman"/>
          <w:b/>
          <w:bCs/>
          <w:i/>
          <w:iCs/>
          <w:sz w:val="24"/>
          <w:szCs w:val="24"/>
        </w:rPr>
        <w:t xml:space="preserve">Surgical Arm. </w:t>
      </w:r>
      <w:r>
        <w:rPr>
          <w:rFonts w:ascii="Times New Roman" w:hAnsi="Times New Roman" w:cs="Times New Roman"/>
          <w:sz w:val="24"/>
          <w:szCs w:val="24"/>
        </w:rPr>
        <w:t xml:space="preserve">For the surgical arm of the study, there were 226  mothers that were eligible, however, because we were only recruiting 100 mothers per group, as the quota was getting closer to being fulfilled, we closely monitored the number of individuals completing the survey. Once we had reached our quota of 100, we closed down the surgical arm of the survey but for those who still had the survey open when we closed it down, they were able to finish their responses. Therefore, this left us with a total of 116 responses on the surgical arm. For this study’s aims, we only wanted to analyze infants that were ≤ 6 months of age, thus had to further clean the data set. From the 116 mothers, a total of 66 were dropped from analysis, where 12 did not complete the survey, 1 did not consent, and 53 had an infant that was &gt; 6 months of age. The total number of responses analyzed from the surgical arm of the survey was a final sample size of 49 mothers, shown in Figure 1. </w:t>
      </w:r>
    </w:p>
    <w:p w14:paraId="50E8FF12" w14:textId="0B14F933" w:rsidR="00AA03F0" w:rsidRDefault="00A82636" w:rsidP="00AA03F0">
      <w:pPr>
        <w:spacing w:line="240" w:lineRule="auto"/>
        <w:rPr>
          <w:rFonts w:ascii="Times New Roman" w:hAnsi="Times New Roman" w:cs="Times New Roman"/>
          <w:b/>
          <w:bCs/>
        </w:rPr>
      </w:pPr>
      <w:r>
        <w:rPr>
          <w:rFonts w:ascii="Times New Roman" w:hAnsi="Times New Roman" w:cs="Times New Roman"/>
          <w:b/>
          <w:bCs/>
          <w:noProof/>
        </w:rPr>
        <w:lastRenderedPageBreak/>
        <w:drawing>
          <wp:anchor distT="0" distB="0" distL="114300" distR="114300" simplePos="0" relativeHeight="251665408" behindDoc="1" locked="0" layoutInCell="1" allowOverlap="1" wp14:anchorId="38D5BCB0" wp14:editId="2128A0DC">
            <wp:simplePos x="0" y="0"/>
            <wp:positionH relativeFrom="margin">
              <wp:posOffset>220980</wp:posOffset>
            </wp:positionH>
            <wp:positionV relativeFrom="paragraph">
              <wp:posOffset>0</wp:posOffset>
            </wp:positionV>
            <wp:extent cx="5600700" cy="5417185"/>
            <wp:effectExtent l="0" t="0" r="0" b="0"/>
            <wp:wrapTight wrapText="bothSides">
              <wp:wrapPolygon edited="0">
                <wp:start x="0" y="0"/>
                <wp:lineTo x="0" y="21496"/>
                <wp:lineTo x="21527" y="21496"/>
                <wp:lineTo x="21527"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0700" cy="5417185"/>
                    </a:xfrm>
                    <a:prstGeom prst="rect">
                      <a:avLst/>
                    </a:prstGeom>
                    <a:noFill/>
                    <a:ln>
                      <a:noFill/>
                    </a:ln>
                  </pic:spPr>
                </pic:pic>
              </a:graphicData>
            </a:graphic>
            <wp14:sizeRelH relativeFrom="margin">
              <wp14:pctWidth>0</wp14:pctWidth>
            </wp14:sizeRelH>
          </wp:anchor>
        </w:drawing>
      </w:r>
    </w:p>
    <w:p w14:paraId="158E30F4" w14:textId="77777777" w:rsidR="00AA03F0" w:rsidRDefault="00AA03F0" w:rsidP="00AA03F0">
      <w:pPr>
        <w:spacing w:line="240" w:lineRule="auto"/>
        <w:rPr>
          <w:rFonts w:ascii="Times New Roman" w:hAnsi="Times New Roman" w:cs="Times New Roman"/>
          <w:b/>
          <w:bCs/>
        </w:rPr>
      </w:pPr>
    </w:p>
    <w:p w14:paraId="0AF8CB33" w14:textId="77777777" w:rsidR="00AA03F0" w:rsidRDefault="00AA03F0" w:rsidP="00AA03F0">
      <w:pPr>
        <w:spacing w:line="240" w:lineRule="auto"/>
        <w:rPr>
          <w:rFonts w:ascii="Times New Roman" w:hAnsi="Times New Roman" w:cs="Times New Roman"/>
          <w:b/>
          <w:bCs/>
        </w:rPr>
      </w:pPr>
    </w:p>
    <w:p w14:paraId="05980CBE" w14:textId="77777777" w:rsidR="00AA03F0" w:rsidRDefault="00AA03F0" w:rsidP="00AA03F0">
      <w:pPr>
        <w:spacing w:line="240" w:lineRule="auto"/>
        <w:rPr>
          <w:rFonts w:ascii="Times New Roman" w:hAnsi="Times New Roman" w:cs="Times New Roman"/>
          <w:b/>
          <w:bCs/>
        </w:rPr>
      </w:pPr>
    </w:p>
    <w:p w14:paraId="352D84C1" w14:textId="77777777" w:rsidR="00AA03F0" w:rsidRDefault="00AA03F0" w:rsidP="00AA03F0">
      <w:pPr>
        <w:spacing w:line="240" w:lineRule="auto"/>
        <w:rPr>
          <w:rFonts w:ascii="Times New Roman" w:hAnsi="Times New Roman" w:cs="Times New Roman"/>
          <w:b/>
          <w:bCs/>
        </w:rPr>
      </w:pPr>
    </w:p>
    <w:p w14:paraId="2E4AAEA4" w14:textId="77777777" w:rsidR="009126BF" w:rsidRDefault="009126BF" w:rsidP="00AA03F0">
      <w:pPr>
        <w:spacing w:line="240" w:lineRule="auto"/>
        <w:rPr>
          <w:rFonts w:ascii="Times New Roman" w:hAnsi="Times New Roman" w:cs="Times New Roman"/>
          <w:b/>
          <w:bCs/>
        </w:rPr>
      </w:pPr>
    </w:p>
    <w:p w14:paraId="021A8AD8" w14:textId="77777777" w:rsidR="009126BF" w:rsidRDefault="009126BF" w:rsidP="00AA03F0">
      <w:pPr>
        <w:spacing w:line="240" w:lineRule="auto"/>
        <w:rPr>
          <w:rFonts w:ascii="Times New Roman" w:hAnsi="Times New Roman" w:cs="Times New Roman"/>
          <w:b/>
          <w:bCs/>
        </w:rPr>
      </w:pPr>
    </w:p>
    <w:p w14:paraId="4F4D3BF6" w14:textId="77777777" w:rsidR="009126BF" w:rsidRDefault="009126BF" w:rsidP="00AA03F0">
      <w:pPr>
        <w:spacing w:line="240" w:lineRule="auto"/>
        <w:rPr>
          <w:rFonts w:ascii="Times New Roman" w:hAnsi="Times New Roman" w:cs="Times New Roman"/>
          <w:b/>
          <w:bCs/>
        </w:rPr>
      </w:pPr>
    </w:p>
    <w:p w14:paraId="61022EC0" w14:textId="77777777" w:rsidR="009126BF" w:rsidRDefault="009126BF" w:rsidP="00AA03F0">
      <w:pPr>
        <w:spacing w:line="240" w:lineRule="auto"/>
        <w:rPr>
          <w:rFonts w:ascii="Times New Roman" w:hAnsi="Times New Roman" w:cs="Times New Roman"/>
          <w:b/>
          <w:bCs/>
        </w:rPr>
      </w:pPr>
    </w:p>
    <w:p w14:paraId="2BC85930" w14:textId="77777777" w:rsidR="009126BF" w:rsidRDefault="009126BF" w:rsidP="00AA03F0">
      <w:pPr>
        <w:spacing w:line="240" w:lineRule="auto"/>
        <w:rPr>
          <w:rFonts w:ascii="Times New Roman" w:hAnsi="Times New Roman" w:cs="Times New Roman"/>
          <w:b/>
          <w:bCs/>
        </w:rPr>
      </w:pPr>
    </w:p>
    <w:p w14:paraId="71B8E948" w14:textId="77777777" w:rsidR="00AA03F0" w:rsidRDefault="00AA03F0" w:rsidP="00AA03F0">
      <w:pPr>
        <w:spacing w:line="240" w:lineRule="auto"/>
        <w:rPr>
          <w:rFonts w:ascii="Times New Roman" w:hAnsi="Times New Roman" w:cs="Times New Roman"/>
          <w:b/>
          <w:bCs/>
        </w:rPr>
      </w:pPr>
      <w:bookmarkStart w:id="53" w:name="_GoBack"/>
      <w:bookmarkEnd w:id="53"/>
    </w:p>
    <w:p w14:paraId="089A09C4" w14:textId="77777777" w:rsidR="00EE36B3" w:rsidRDefault="00EE36B3" w:rsidP="00EE36B3">
      <w:pPr>
        <w:spacing w:line="480" w:lineRule="auto"/>
        <w:ind w:firstLine="720"/>
        <w:rPr>
          <w:rFonts w:ascii="Times New Roman" w:hAnsi="Times New Roman" w:cs="Times New Roman"/>
          <w:sz w:val="24"/>
          <w:szCs w:val="24"/>
        </w:rPr>
      </w:pPr>
      <w:r w:rsidRPr="00E50A09">
        <w:rPr>
          <w:rFonts w:ascii="Times New Roman" w:hAnsi="Times New Roman" w:cs="Times New Roman"/>
          <w:b/>
          <w:bCs/>
          <w:i/>
          <w:iCs/>
          <w:sz w:val="24"/>
          <w:szCs w:val="24"/>
        </w:rPr>
        <w:lastRenderedPageBreak/>
        <w:t>Non-surgical Arm.</w:t>
      </w:r>
      <w:r>
        <w:rPr>
          <w:rFonts w:ascii="Times New Roman" w:hAnsi="Times New Roman" w:cs="Times New Roman"/>
          <w:b/>
          <w:bCs/>
          <w:i/>
          <w:iCs/>
          <w:sz w:val="24"/>
          <w:szCs w:val="24"/>
        </w:rPr>
        <w:t xml:space="preserve"> </w:t>
      </w:r>
      <w:r>
        <w:rPr>
          <w:rFonts w:ascii="Times New Roman" w:hAnsi="Times New Roman" w:cs="Times New Roman"/>
          <w:sz w:val="24"/>
          <w:szCs w:val="24"/>
        </w:rPr>
        <w:t>For the non-surgical arm of the study, there were 47 mothers that were eligible. However, there were only 17 whom met the criteria for this study and were under 6 months of age and so were not analyzed in this study due too small of a sample size.</w:t>
      </w:r>
    </w:p>
    <w:p w14:paraId="18756A57" w14:textId="77777777" w:rsidR="00EE36B3" w:rsidRDefault="00EE36B3" w:rsidP="00EE36B3">
      <w:pPr>
        <w:spacing w:after="240"/>
        <w:rPr>
          <w:rFonts w:ascii="Times New Roman" w:hAnsi="Times New Roman" w:cs="Times New Roman"/>
          <w:b/>
          <w:bCs/>
          <w:sz w:val="24"/>
          <w:szCs w:val="24"/>
        </w:rPr>
      </w:pPr>
      <w:r w:rsidRPr="00B3218A">
        <w:rPr>
          <w:rFonts w:ascii="Times New Roman" w:hAnsi="Times New Roman" w:cs="Times New Roman"/>
          <w:b/>
          <w:bCs/>
          <w:sz w:val="24"/>
          <w:szCs w:val="24"/>
        </w:rPr>
        <w:t>Demographic Characteristics</w:t>
      </w:r>
    </w:p>
    <w:p w14:paraId="6B7D3FAE" w14:textId="77777777" w:rsidR="00EE36B3" w:rsidRDefault="00EE36B3" w:rsidP="00EE36B3">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Descriptive statistics were run to assess demographic data among mothers of infants that have been diagnosed with tethered oral tissues and released that tissue via surgical interventions. As shown in Table 9 the group was very homogenous and there were no significant differences among groups that were identified. All variables were assessed for normality before running our statistics. The original plan was to look at change in pain between surgical and non-surgical groups and then compare those results with different demographic variables to see if there were significant difference between certain groups. However, we did not end up assessing change in pain like originally planned and decided to only report descriptive statistics thus did not further analyze change in pain to other variables.</w:t>
      </w:r>
    </w:p>
    <w:p w14:paraId="7E16D193" w14:textId="77777777" w:rsidR="00EE36B3" w:rsidRDefault="00EE36B3" w:rsidP="00EE36B3">
      <w:pPr>
        <w:spacing w:after="240"/>
        <w:rPr>
          <w:rFonts w:ascii="Times New Roman" w:hAnsi="Times New Roman" w:cs="Times New Roman"/>
          <w:b/>
          <w:bCs/>
          <w:sz w:val="24"/>
          <w:szCs w:val="24"/>
        </w:rPr>
      </w:pPr>
      <w:r w:rsidRPr="007F1939">
        <w:rPr>
          <w:rFonts w:ascii="Times New Roman" w:hAnsi="Times New Roman" w:cs="Times New Roman"/>
          <w:b/>
          <w:bCs/>
          <w:sz w:val="24"/>
          <w:szCs w:val="24"/>
        </w:rPr>
        <w:t>Mothers</w:t>
      </w:r>
      <w:r>
        <w:rPr>
          <w:rFonts w:ascii="Times New Roman" w:hAnsi="Times New Roman" w:cs="Times New Roman"/>
          <w:b/>
          <w:bCs/>
          <w:sz w:val="24"/>
          <w:szCs w:val="24"/>
        </w:rPr>
        <w:t>’</w:t>
      </w:r>
      <w:r w:rsidRPr="007F1939">
        <w:rPr>
          <w:rFonts w:ascii="Times New Roman" w:hAnsi="Times New Roman" w:cs="Times New Roman"/>
          <w:b/>
          <w:bCs/>
          <w:sz w:val="24"/>
          <w:szCs w:val="24"/>
        </w:rPr>
        <w:t xml:space="preserve"> Perceptions on Sources </w:t>
      </w:r>
      <w:r>
        <w:rPr>
          <w:rFonts w:ascii="Times New Roman" w:hAnsi="Times New Roman" w:cs="Times New Roman"/>
          <w:b/>
          <w:bCs/>
          <w:sz w:val="24"/>
          <w:szCs w:val="24"/>
        </w:rPr>
        <w:t>of Information</w:t>
      </w:r>
    </w:p>
    <w:p w14:paraId="4C72E000" w14:textId="77777777" w:rsidR="00EE36B3" w:rsidRPr="00625A04" w:rsidRDefault="00EE36B3" w:rsidP="00EE36B3">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original table made to report </w:t>
      </w:r>
      <w:r w:rsidRPr="00625A04">
        <w:rPr>
          <w:rFonts w:ascii="Times New Roman" w:hAnsi="Times New Roman" w:cs="Times New Roman"/>
          <w:sz w:val="24"/>
          <w:szCs w:val="24"/>
        </w:rPr>
        <w:t xml:space="preserve">Mothers’ Perceptions on Sources of Learning about, </w:t>
      </w:r>
      <w:proofErr w:type="gramStart"/>
      <w:r w:rsidRPr="00625A04">
        <w:rPr>
          <w:rFonts w:ascii="Times New Roman" w:hAnsi="Times New Roman" w:cs="Times New Roman"/>
          <w:sz w:val="24"/>
          <w:szCs w:val="24"/>
        </w:rPr>
        <w:t>Referring</w:t>
      </w:r>
      <w:proofErr w:type="gramEnd"/>
      <w:r w:rsidRPr="00625A04">
        <w:rPr>
          <w:rFonts w:ascii="Times New Roman" w:hAnsi="Times New Roman" w:cs="Times New Roman"/>
          <w:sz w:val="24"/>
          <w:szCs w:val="24"/>
        </w:rPr>
        <w:t xml:space="preserve"> to, and Performing Interventions</w:t>
      </w:r>
      <w:r>
        <w:rPr>
          <w:rFonts w:ascii="Times New Roman" w:hAnsi="Times New Roman" w:cs="Times New Roman"/>
          <w:sz w:val="24"/>
          <w:szCs w:val="24"/>
        </w:rPr>
        <w:t xml:space="preserve"> is shown as is in Table 10. Mothers were asked in a multiple choice question who they learned about interventions from, who referred them and who performed the intervention. Each option in the left hand side was given when it could be appropriately listed. If there was a dash mark in any of the rows then either that option was not given for that category (learned from, referred from, or performed), or no one had selected that option. However, as other individuals looked at the table the less and less it made sense to keep the table set up in this format because the dashes got confusing. For this reason, the new tables are split up so each category (learned from, referred from, or performed), have their own tables.</w:t>
      </w:r>
    </w:p>
    <w:p w14:paraId="5DDA51AF" w14:textId="02B70402" w:rsidR="00AA03F0" w:rsidRPr="00036713" w:rsidRDefault="00AA03F0" w:rsidP="00EE36B3">
      <w:pPr>
        <w:spacing w:after="0" w:line="480" w:lineRule="auto"/>
        <w:ind w:left="-187"/>
        <w:rPr>
          <w:rFonts w:ascii="Times New Roman" w:hAnsi="Times New Roman" w:cs="Times New Roman"/>
          <w:b/>
          <w:bCs/>
          <w:sz w:val="24"/>
          <w:szCs w:val="24"/>
        </w:rPr>
      </w:pPr>
      <w:r w:rsidRPr="00036713">
        <w:rPr>
          <w:rFonts w:ascii="Times New Roman" w:hAnsi="Times New Roman" w:cs="Times New Roman"/>
          <w:b/>
          <w:bCs/>
          <w:sz w:val="24"/>
          <w:szCs w:val="24"/>
        </w:rPr>
        <w:lastRenderedPageBreak/>
        <w:t xml:space="preserve">Table </w:t>
      </w:r>
      <w:r w:rsidR="009126BF">
        <w:rPr>
          <w:rFonts w:ascii="Times New Roman" w:hAnsi="Times New Roman" w:cs="Times New Roman"/>
          <w:b/>
          <w:bCs/>
          <w:sz w:val="24"/>
          <w:szCs w:val="24"/>
        </w:rPr>
        <w:t>9</w:t>
      </w:r>
      <w:r w:rsidRPr="00036713">
        <w:rPr>
          <w:rFonts w:ascii="Times New Roman" w:hAnsi="Times New Roman" w:cs="Times New Roman"/>
          <w:b/>
          <w:bCs/>
          <w:sz w:val="24"/>
          <w:szCs w:val="24"/>
        </w:rPr>
        <w:t xml:space="preserve">. Demographic Characteristics of Mothers of Infants Diagnosed with Tethered Oral Tissue Anomalies Resolved via Surgical Intervention (n=49) </w:t>
      </w:r>
    </w:p>
    <w:tbl>
      <w:tblPr>
        <w:tblStyle w:val="TableGrid"/>
        <w:tblW w:w="9540" w:type="dxa"/>
        <w:tblInd w:w="-185" w:type="dxa"/>
        <w:tblBorders>
          <w:insideH w:val="none" w:sz="0" w:space="0" w:color="auto"/>
          <w:insideV w:val="none" w:sz="0" w:space="0" w:color="auto"/>
        </w:tblBorders>
        <w:tblLook w:val="04A0" w:firstRow="1" w:lastRow="0" w:firstColumn="1" w:lastColumn="0" w:noHBand="0" w:noVBand="1"/>
      </w:tblPr>
      <w:tblGrid>
        <w:gridCol w:w="3330"/>
        <w:gridCol w:w="4950"/>
        <w:gridCol w:w="1260"/>
      </w:tblGrid>
      <w:tr w:rsidR="00AA03F0" w:rsidRPr="00124199" w14:paraId="1E7666E4" w14:textId="77777777" w:rsidTr="00EE36B3">
        <w:tc>
          <w:tcPr>
            <w:tcW w:w="3330" w:type="dxa"/>
            <w:tcBorders>
              <w:top w:val="single" w:sz="4" w:space="0" w:color="auto"/>
              <w:bottom w:val="single" w:sz="4" w:space="0" w:color="auto"/>
            </w:tcBorders>
          </w:tcPr>
          <w:p w14:paraId="1B7CA162" w14:textId="77777777" w:rsidR="00AA03F0" w:rsidRPr="00A05C8B" w:rsidRDefault="00AA03F0" w:rsidP="00AA03F0">
            <w:pPr>
              <w:autoSpaceDE w:val="0"/>
              <w:autoSpaceDN w:val="0"/>
              <w:adjustRightInd w:val="0"/>
              <w:rPr>
                <w:rFonts w:ascii="Times New Roman" w:hAnsi="Times New Roman" w:cs="Times New Roman"/>
                <w:b/>
                <w:bCs/>
                <w:sz w:val="24"/>
              </w:rPr>
            </w:pPr>
            <w:r w:rsidRPr="00A05C8B">
              <w:rPr>
                <w:rFonts w:ascii="Times New Roman" w:hAnsi="Times New Roman" w:cs="Times New Roman"/>
                <w:b/>
                <w:bCs/>
                <w:sz w:val="24"/>
              </w:rPr>
              <w:t>Characteristics</w:t>
            </w:r>
          </w:p>
        </w:tc>
        <w:tc>
          <w:tcPr>
            <w:tcW w:w="4950" w:type="dxa"/>
            <w:tcBorders>
              <w:top w:val="single" w:sz="4" w:space="0" w:color="auto"/>
              <w:bottom w:val="single" w:sz="4" w:space="0" w:color="auto"/>
            </w:tcBorders>
          </w:tcPr>
          <w:p w14:paraId="1747FB47" w14:textId="77777777" w:rsidR="00AA03F0" w:rsidRPr="00A05C8B" w:rsidRDefault="00AA03F0" w:rsidP="00AA03F0">
            <w:pPr>
              <w:autoSpaceDE w:val="0"/>
              <w:autoSpaceDN w:val="0"/>
              <w:adjustRightInd w:val="0"/>
              <w:rPr>
                <w:rFonts w:ascii="Times New Roman" w:hAnsi="Times New Roman" w:cs="Times New Roman"/>
                <w:b/>
                <w:bCs/>
                <w:sz w:val="24"/>
              </w:rPr>
            </w:pPr>
          </w:p>
        </w:tc>
        <w:tc>
          <w:tcPr>
            <w:tcW w:w="1260" w:type="dxa"/>
            <w:tcBorders>
              <w:top w:val="single" w:sz="4" w:space="0" w:color="auto"/>
              <w:bottom w:val="single" w:sz="4" w:space="0" w:color="auto"/>
            </w:tcBorders>
          </w:tcPr>
          <w:p w14:paraId="3F7FA1FE" w14:textId="77777777" w:rsidR="00AA03F0" w:rsidRPr="00A05C8B" w:rsidRDefault="00AA03F0" w:rsidP="00AA03F0">
            <w:pPr>
              <w:autoSpaceDE w:val="0"/>
              <w:autoSpaceDN w:val="0"/>
              <w:adjustRightInd w:val="0"/>
              <w:jc w:val="center"/>
              <w:rPr>
                <w:rFonts w:ascii="Times New Roman" w:hAnsi="Times New Roman" w:cs="Times New Roman"/>
                <w:b/>
                <w:bCs/>
                <w:sz w:val="24"/>
              </w:rPr>
            </w:pPr>
            <w:r w:rsidRPr="00A05C8B">
              <w:rPr>
                <w:rFonts w:ascii="Times New Roman" w:hAnsi="Times New Roman" w:cs="Times New Roman"/>
                <w:b/>
                <w:bCs/>
                <w:sz w:val="24"/>
              </w:rPr>
              <w:t>N (%)</w:t>
            </w:r>
          </w:p>
        </w:tc>
      </w:tr>
      <w:tr w:rsidR="00AA03F0" w:rsidRPr="00124199" w14:paraId="38B8A244" w14:textId="77777777" w:rsidTr="00EE36B3">
        <w:trPr>
          <w:trHeight w:val="287"/>
        </w:trPr>
        <w:tc>
          <w:tcPr>
            <w:tcW w:w="3330" w:type="dxa"/>
            <w:tcBorders>
              <w:top w:val="single" w:sz="4" w:space="0" w:color="auto"/>
            </w:tcBorders>
          </w:tcPr>
          <w:p w14:paraId="3F55F598"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Maternal Race</w:t>
            </w:r>
          </w:p>
        </w:tc>
        <w:tc>
          <w:tcPr>
            <w:tcW w:w="4950" w:type="dxa"/>
            <w:tcBorders>
              <w:top w:val="single" w:sz="4" w:space="0" w:color="auto"/>
            </w:tcBorders>
          </w:tcPr>
          <w:p w14:paraId="5FBBADF8"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White</w:t>
            </w:r>
          </w:p>
        </w:tc>
        <w:tc>
          <w:tcPr>
            <w:tcW w:w="1260" w:type="dxa"/>
            <w:tcBorders>
              <w:top w:val="single" w:sz="4" w:space="0" w:color="auto"/>
            </w:tcBorders>
          </w:tcPr>
          <w:p w14:paraId="3E0DF68F"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47 (9</w:t>
            </w:r>
            <w:r>
              <w:rPr>
                <w:rFonts w:ascii="Times New Roman" w:hAnsi="Times New Roman" w:cs="Times New Roman"/>
              </w:rPr>
              <w:t>6</w:t>
            </w:r>
            <w:r w:rsidRPr="00663DA4">
              <w:rPr>
                <w:rFonts w:ascii="Times New Roman" w:hAnsi="Times New Roman" w:cs="Times New Roman"/>
              </w:rPr>
              <w:t>)</w:t>
            </w:r>
          </w:p>
        </w:tc>
      </w:tr>
      <w:tr w:rsidR="00AA03F0" w:rsidRPr="00124199" w14:paraId="10806446" w14:textId="77777777" w:rsidTr="00EE36B3">
        <w:tc>
          <w:tcPr>
            <w:tcW w:w="3330" w:type="dxa"/>
          </w:tcPr>
          <w:p w14:paraId="1E35EE23" w14:textId="77777777" w:rsidR="00AA03F0" w:rsidRPr="00663DA4" w:rsidRDefault="00AA03F0" w:rsidP="00AA03F0">
            <w:pPr>
              <w:autoSpaceDE w:val="0"/>
              <w:autoSpaceDN w:val="0"/>
              <w:adjustRightInd w:val="0"/>
              <w:jc w:val="center"/>
              <w:rPr>
                <w:rFonts w:ascii="Times New Roman" w:hAnsi="Times New Roman" w:cs="Times New Roman"/>
              </w:rPr>
            </w:pPr>
          </w:p>
        </w:tc>
        <w:tc>
          <w:tcPr>
            <w:tcW w:w="4950" w:type="dxa"/>
          </w:tcPr>
          <w:p w14:paraId="15FD699E"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Asian</w:t>
            </w:r>
          </w:p>
        </w:tc>
        <w:tc>
          <w:tcPr>
            <w:tcW w:w="1260" w:type="dxa"/>
          </w:tcPr>
          <w:p w14:paraId="35C98F04"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1 (2)</w:t>
            </w:r>
          </w:p>
        </w:tc>
      </w:tr>
      <w:tr w:rsidR="00AA03F0" w:rsidRPr="00124199" w14:paraId="063947F8" w14:textId="77777777" w:rsidTr="00EE36B3">
        <w:tc>
          <w:tcPr>
            <w:tcW w:w="3330" w:type="dxa"/>
          </w:tcPr>
          <w:p w14:paraId="28938069" w14:textId="77777777" w:rsidR="00AA03F0" w:rsidRPr="00663DA4" w:rsidRDefault="00AA03F0" w:rsidP="00AA03F0">
            <w:pPr>
              <w:autoSpaceDE w:val="0"/>
              <w:autoSpaceDN w:val="0"/>
              <w:adjustRightInd w:val="0"/>
              <w:jc w:val="center"/>
              <w:rPr>
                <w:rFonts w:ascii="Times New Roman" w:hAnsi="Times New Roman" w:cs="Times New Roman"/>
              </w:rPr>
            </w:pPr>
          </w:p>
        </w:tc>
        <w:tc>
          <w:tcPr>
            <w:tcW w:w="4950" w:type="dxa"/>
          </w:tcPr>
          <w:p w14:paraId="3DB211B7"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Middle Eastern</w:t>
            </w:r>
          </w:p>
        </w:tc>
        <w:tc>
          <w:tcPr>
            <w:tcW w:w="1260" w:type="dxa"/>
          </w:tcPr>
          <w:p w14:paraId="735E5D96"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1 (2)</w:t>
            </w:r>
          </w:p>
        </w:tc>
      </w:tr>
      <w:tr w:rsidR="00AA03F0" w:rsidRPr="00124199" w14:paraId="3861250D" w14:textId="77777777" w:rsidTr="00EE36B3">
        <w:tc>
          <w:tcPr>
            <w:tcW w:w="3330" w:type="dxa"/>
          </w:tcPr>
          <w:p w14:paraId="5E8AADF6"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Ethnicity</w:t>
            </w:r>
          </w:p>
        </w:tc>
        <w:tc>
          <w:tcPr>
            <w:tcW w:w="4950" w:type="dxa"/>
          </w:tcPr>
          <w:p w14:paraId="0940B167"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Hispanic or Latinx</w:t>
            </w:r>
          </w:p>
        </w:tc>
        <w:tc>
          <w:tcPr>
            <w:tcW w:w="1260" w:type="dxa"/>
          </w:tcPr>
          <w:p w14:paraId="11E279A3"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1 (2.0)</w:t>
            </w:r>
          </w:p>
        </w:tc>
      </w:tr>
      <w:tr w:rsidR="00AA03F0" w:rsidRPr="00124199" w14:paraId="2CBDC8DA" w14:textId="77777777" w:rsidTr="00EE36B3">
        <w:tc>
          <w:tcPr>
            <w:tcW w:w="3330" w:type="dxa"/>
          </w:tcPr>
          <w:p w14:paraId="01D73E77" w14:textId="77777777" w:rsidR="00AA03F0" w:rsidRPr="00663DA4" w:rsidRDefault="00AA03F0" w:rsidP="00AA03F0">
            <w:pPr>
              <w:autoSpaceDE w:val="0"/>
              <w:autoSpaceDN w:val="0"/>
              <w:adjustRightInd w:val="0"/>
              <w:jc w:val="center"/>
              <w:rPr>
                <w:rFonts w:ascii="Times New Roman" w:hAnsi="Times New Roman" w:cs="Times New Roman"/>
              </w:rPr>
            </w:pPr>
          </w:p>
        </w:tc>
        <w:tc>
          <w:tcPr>
            <w:tcW w:w="4950" w:type="dxa"/>
          </w:tcPr>
          <w:p w14:paraId="39840D6F"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Non-Hispanic or Non-Latinx</w:t>
            </w:r>
          </w:p>
        </w:tc>
        <w:tc>
          <w:tcPr>
            <w:tcW w:w="1260" w:type="dxa"/>
          </w:tcPr>
          <w:p w14:paraId="1A0429A1"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47 (95.9)</w:t>
            </w:r>
          </w:p>
        </w:tc>
      </w:tr>
      <w:tr w:rsidR="00AA03F0" w:rsidRPr="00124199" w14:paraId="3C360B94" w14:textId="77777777" w:rsidTr="00EE36B3">
        <w:tc>
          <w:tcPr>
            <w:tcW w:w="3330" w:type="dxa"/>
          </w:tcPr>
          <w:p w14:paraId="07CF11FD" w14:textId="77777777" w:rsidR="00AA03F0" w:rsidRPr="00663DA4" w:rsidRDefault="00AA03F0" w:rsidP="00AA03F0">
            <w:pPr>
              <w:autoSpaceDE w:val="0"/>
              <w:autoSpaceDN w:val="0"/>
              <w:adjustRightInd w:val="0"/>
              <w:jc w:val="center"/>
              <w:rPr>
                <w:rFonts w:ascii="Times New Roman" w:hAnsi="Times New Roman" w:cs="Times New Roman"/>
              </w:rPr>
            </w:pPr>
          </w:p>
        </w:tc>
        <w:tc>
          <w:tcPr>
            <w:tcW w:w="4950" w:type="dxa"/>
          </w:tcPr>
          <w:p w14:paraId="2DF1D2A1"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Did not respond</w:t>
            </w:r>
          </w:p>
        </w:tc>
        <w:tc>
          <w:tcPr>
            <w:tcW w:w="1260" w:type="dxa"/>
          </w:tcPr>
          <w:p w14:paraId="312A3B69"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1 (2.0)</w:t>
            </w:r>
          </w:p>
        </w:tc>
      </w:tr>
      <w:tr w:rsidR="00AA03F0" w:rsidRPr="00124199" w14:paraId="0939DB49" w14:textId="77777777" w:rsidTr="00EE36B3">
        <w:tc>
          <w:tcPr>
            <w:tcW w:w="3330" w:type="dxa"/>
          </w:tcPr>
          <w:p w14:paraId="0066FDD8"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Maternal Education</w:t>
            </w:r>
          </w:p>
        </w:tc>
        <w:tc>
          <w:tcPr>
            <w:tcW w:w="4950" w:type="dxa"/>
          </w:tcPr>
          <w:p w14:paraId="0A24E91D" w14:textId="77777777" w:rsidR="00AA03F0" w:rsidRPr="00663DA4" w:rsidRDefault="00AA03F0" w:rsidP="00A05C8B">
            <w:pPr>
              <w:autoSpaceDE w:val="0"/>
              <w:autoSpaceDN w:val="0"/>
              <w:adjustRightInd w:val="0"/>
              <w:rPr>
                <w:rFonts w:ascii="Times New Roman" w:hAnsi="Times New Roman" w:cs="Times New Roman"/>
              </w:rPr>
            </w:pPr>
            <w:r w:rsidRPr="00663DA4">
              <w:rPr>
                <w:rFonts w:ascii="Times New Roman" w:hAnsi="Times New Roman" w:cs="Times New Roman"/>
              </w:rPr>
              <w:t>High school graduate or</w:t>
            </w:r>
            <w:r w:rsidR="00A05C8B">
              <w:rPr>
                <w:rFonts w:ascii="Times New Roman" w:hAnsi="Times New Roman" w:cs="Times New Roman"/>
              </w:rPr>
              <w:t xml:space="preserve"> </w:t>
            </w:r>
            <w:r w:rsidRPr="00663DA4">
              <w:rPr>
                <w:rFonts w:ascii="Times New Roman" w:hAnsi="Times New Roman" w:cs="Times New Roman"/>
              </w:rPr>
              <w:t>equivalent (GED)</w:t>
            </w:r>
          </w:p>
        </w:tc>
        <w:tc>
          <w:tcPr>
            <w:tcW w:w="1260" w:type="dxa"/>
          </w:tcPr>
          <w:p w14:paraId="450FC65E"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4 (8.2)</w:t>
            </w:r>
          </w:p>
        </w:tc>
      </w:tr>
      <w:tr w:rsidR="00AA03F0" w:rsidRPr="00124199" w14:paraId="265452F8" w14:textId="77777777" w:rsidTr="00EE36B3">
        <w:tc>
          <w:tcPr>
            <w:tcW w:w="3330" w:type="dxa"/>
          </w:tcPr>
          <w:p w14:paraId="0B9E2D3B" w14:textId="77777777" w:rsidR="00AA03F0" w:rsidRPr="00663DA4" w:rsidRDefault="00AA03F0" w:rsidP="00AA03F0">
            <w:pPr>
              <w:autoSpaceDE w:val="0"/>
              <w:autoSpaceDN w:val="0"/>
              <w:adjustRightInd w:val="0"/>
              <w:jc w:val="center"/>
              <w:rPr>
                <w:rFonts w:ascii="Times New Roman" w:hAnsi="Times New Roman" w:cs="Times New Roman"/>
              </w:rPr>
            </w:pPr>
          </w:p>
        </w:tc>
        <w:tc>
          <w:tcPr>
            <w:tcW w:w="4950" w:type="dxa"/>
          </w:tcPr>
          <w:p w14:paraId="4E39DC44"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Some college, no degree</w:t>
            </w:r>
          </w:p>
        </w:tc>
        <w:tc>
          <w:tcPr>
            <w:tcW w:w="1260" w:type="dxa"/>
          </w:tcPr>
          <w:p w14:paraId="1CC40083"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13 (26.5)</w:t>
            </w:r>
          </w:p>
        </w:tc>
      </w:tr>
      <w:tr w:rsidR="00AA03F0" w:rsidRPr="00124199" w14:paraId="62700A3E" w14:textId="77777777" w:rsidTr="00EE36B3">
        <w:tc>
          <w:tcPr>
            <w:tcW w:w="3330" w:type="dxa"/>
          </w:tcPr>
          <w:p w14:paraId="0BFFC279" w14:textId="77777777" w:rsidR="00AA03F0" w:rsidRPr="00663DA4" w:rsidRDefault="00AA03F0" w:rsidP="00AA03F0">
            <w:pPr>
              <w:autoSpaceDE w:val="0"/>
              <w:autoSpaceDN w:val="0"/>
              <w:adjustRightInd w:val="0"/>
              <w:jc w:val="center"/>
              <w:rPr>
                <w:rFonts w:ascii="Times New Roman" w:hAnsi="Times New Roman" w:cs="Times New Roman"/>
              </w:rPr>
            </w:pPr>
          </w:p>
        </w:tc>
        <w:tc>
          <w:tcPr>
            <w:tcW w:w="4950" w:type="dxa"/>
          </w:tcPr>
          <w:p w14:paraId="6DD44F48"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Associate degree</w:t>
            </w:r>
          </w:p>
        </w:tc>
        <w:tc>
          <w:tcPr>
            <w:tcW w:w="1260" w:type="dxa"/>
          </w:tcPr>
          <w:p w14:paraId="04F26742"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5 (10.2)</w:t>
            </w:r>
          </w:p>
        </w:tc>
      </w:tr>
      <w:tr w:rsidR="00AA03F0" w:rsidRPr="00124199" w14:paraId="289D59A6" w14:textId="77777777" w:rsidTr="00EE36B3">
        <w:tc>
          <w:tcPr>
            <w:tcW w:w="3330" w:type="dxa"/>
          </w:tcPr>
          <w:p w14:paraId="7F45E05C" w14:textId="77777777" w:rsidR="00AA03F0" w:rsidRPr="00663DA4" w:rsidRDefault="00AA03F0" w:rsidP="00AA03F0">
            <w:pPr>
              <w:autoSpaceDE w:val="0"/>
              <w:autoSpaceDN w:val="0"/>
              <w:adjustRightInd w:val="0"/>
              <w:jc w:val="center"/>
              <w:rPr>
                <w:rFonts w:ascii="Times New Roman" w:hAnsi="Times New Roman" w:cs="Times New Roman"/>
              </w:rPr>
            </w:pPr>
          </w:p>
        </w:tc>
        <w:tc>
          <w:tcPr>
            <w:tcW w:w="4950" w:type="dxa"/>
          </w:tcPr>
          <w:p w14:paraId="36BD2295"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Bachelor’s degree or higher</w:t>
            </w:r>
          </w:p>
        </w:tc>
        <w:tc>
          <w:tcPr>
            <w:tcW w:w="1260" w:type="dxa"/>
          </w:tcPr>
          <w:p w14:paraId="10E47D08"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27 (55.1)</w:t>
            </w:r>
          </w:p>
        </w:tc>
      </w:tr>
      <w:tr w:rsidR="00AA03F0" w:rsidRPr="00124199" w14:paraId="6D05CD41" w14:textId="77777777" w:rsidTr="00EE36B3">
        <w:tc>
          <w:tcPr>
            <w:tcW w:w="3330" w:type="dxa"/>
          </w:tcPr>
          <w:p w14:paraId="3785028E"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Marital Status</w:t>
            </w:r>
          </w:p>
        </w:tc>
        <w:tc>
          <w:tcPr>
            <w:tcW w:w="4950" w:type="dxa"/>
          </w:tcPr>
          <w:p w14:paraId="04BFE5D8" w14:textId="77777777" w:rsidR="00AA03F0" w:rsidRPr="00663DA4" w:rsidRDefault="00AA03F0" w:rsidP="00AA03F0">
            <w:pPr>
              <w:autoSpaceDE w:val="0"/>
              <w:autoSpaceDN w:val="0"/>
              <w:adjustRightInd w:val="0"/>
              <w:rPr>
                <w:rFonts w:ascii="Times New Roman" w:hAnsi="Times New Roman" w:cs="Times New Roman"/>
                <w:highlight w:val="yellow"/>
              </w:rPr>
            </w:pPr>
            <w:r w:rsidRPr="00663DA4">
              <w:rPr>
                <w:rFonts w:ascii="Times New Roman" w:hAnsi="Times New Roman" w:cs="Times New Roman"/>
              </w:rPr>
              <w:t>Single</w:t>
            </w:r>
          </w:p>
        </w:tc>
        <w:tc>
          <w:tcPr>
            <w:tcW w:w="1260" w:type="dxa"/>
          </w:tcPr>
          <w:p w14:paraId="50E1444B"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2 (4.1)</w:t>
            </w:r>
          </w:p>
        </w:tc>
      </w:tr>
      <w:tr w:rsidR="00AA03F0" w:rsidRPr="00124199" w14:paraId="2303C541" w14:textId="77777777" w:rsidTr="00EE36B3">
        <w:tc>
          <w:tcPr>
            <w:tcW w:w="3330" w:type="dxa"/>
          </w:tcPr>
          <w:p w14:paraId="12A038EB" w14:textId="77777777" w:rsidR="00AA03F0" w:rsidRPr="00663DA4" w:rsidRDefault="00AA03F0" w:rsidP="00AA03F0">
            <w:pPr>
              <w:autoSpaceDE w:val="0"/>
              <w:autoSpaceDN w:val="0"/>
              <w:adjustRightInd w:val="0"/>
              <w:jc w:val="center"/>
              <w:rPr>
                <w:rFonts w:ascii="Times New Roman" w:hAnsi="Times New Roman" w:cs="Times New Roman"/>
              </w:rPr>
            </w:pPr>
          </w:p>
        </w:tc>
        <w:tc>
          <w:tcPr>
            <w:tcW w:w="4950" w:type="dxa"/>
          </w:tcPr>
          <w:p w14:paraId="27B43E0E" w14:textId="77777777" w:rsidR="00AA03F0" w:rsidRPr="00663DA4" w:rsidRDefault="00AA03F0" w:rsidP="00AA03F0">
            <w:pPr>
              <w:autoSpaceDE w:val="0"/>
              <w:autoSpaceDN w:val="0"/>
              <w:adjustRightInd w:val="0"/>
              <w:rPr>
                <w:rFonts w:ascii="Times New Roman" w:hAnsi="Times New Roman" w:cs="Times New Roman"/>
                <w:highlight w:val="yellow"/>
              </w:rPr>
            </w:pPr>
            <w:r w:rsidRPr="00663DA4">
              <w:rPr>
                <w:rFonts w:ascii="Times New Roman" w:hAnsi="Times New Roman" w:cs="Times New Roman"/>
              </w:rPr>
              <w:t xml:space="preserve">Married </w:t>
            </w:r>
          </w:p>
        </w:tc>
        <w:tc>
          <w:tcPr>
            <w:tcW w:w="1260" w:type="dxa"/>
          </w:tcPr>
          <w:p w14:paraId="48BD58C8"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46 (93.9)</w:t>
            </w:r>
          </w:p>
        </w:tc>
      </w:tr>
      <w:tr w:rsidR="00AA03F0" w:rsidRPr="00124199" w14:paraId="644AD58D" w14:textId="77777777" w:rsidTr="00EE36B3">
        <w:tc>
          <w:tcPr>
            <w:tcW w:w="3330" w:type="dxa"/>
          </w:tcPr>
          <w:p w14:paraId="62B304DC" w14:textId="77777777" w:rsidR="00AA03F0" w:rsidRPr="00663DA4" w:rsidRDefault="00AA03F0" w:rsidP="00AA03F0">
            <w:pPr>
              <w:autoSpaceDE w:val="0"/>
              <w:autoSpaceDN w:val="0"/>
              <w:adjustRightInd w:val="0"/>
              <w:jc w:val="center"/>
              <w:rPr>
                <w:rFonts w:ascii="Times New Roman" w:hAnsi="Times New Roman" w:cs="Times New Roman"/>
              </w:rPr>
            </w:pPr>
          </w:p>
        </w:tc>
        <w:tc>
          <w:tcPr>
            <w:tcW w:w="4950" w:type="dxa"/>
          </w:tcPr>
          <w:p w14:paraId="08CE593F" w14:textId="77777777" w:rsidR="00AA03F0" w:rsidRPr="00663DA4" w:rsidRDefault="00AA03F0" w:rsidP="00AA03F0">
            <w:pPr>
              <w:autoSpaceDE w:val="0"/>
              <w:autoSpaceDN w:val="0"/>
              <w:adjustRightInd w:val="0"/>
              <w:rPr>
                <w:rFonts w:ascii="Times New Roman" w:hAnsi="Times New Roman" w:cs="Times New Roman"/>
                <w:highlight w:val="yellow"/>
              </w:rPr>
            </w:pPr>
            <w:r w:rsidRPr="00663DA4">
              <w:rPr>
                <w:rFonts w:ascii="Times New Roman" w:hAnsi="Times New Roman" w:cs="Times New Roman"/>
              </w:rPr>
              <w:t>Divorced</w:t>
            </w:r>
          </w:p>
        </w:tc>
        <w:tc>
          <w:tcPr>
            <w:tcW w:w="1260" w:type="dxa"/>
          </w:tcPr>
          <w:p w14:paraId="6F4279E2"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1 (2.0)</w:t>
            </w:r>
          </w:p>
        </w:tc>
      </w:tr>
      <w:tr w:rsidR="00AA03F0" w:rsidRPr="00124199" w14:paraId="4754C0BA" w14:textId="77777777" w:rsidTr="00EE36B3">
        <w:tc>
          <w:tcPr>
            <w:tcW w:w="3330" w:type="dxa"/>
          </w:tcPr>
          <w:p w14:paraId="25EF6534"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Delivery Method</w:t>
            </w:r>
          </w:p>
        </w:tc>
        <w:tc>
          <w:tcPr>
            <w:tcW w:w="4950" w:type="dxa"/>
          </w:tcPr>
          <w:p w14:paraId="6C0A53B4"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Natural, vaginal Delivery</w:t>
            </w:r>
          </w:p>
        </w:tc>
        <w:tc>
          <w:tcPr>
            <w:tcW w:w="1260" w:type="dxa"/>
          </w:tcPr>
          <w:p w14:paraId="633A1C18"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11 (15.7)</w:t>
            </w:r>
          </w:p>
        </w:tc>
      </w:tr>
      <w:tr w:rsidR="00AA03F0" w:rsidRPr="00124199" w14:paraId="3814EAB5" w14:textId="77777777" w:rsidTr="00EE36B3">
        <w:tc>
          <w:tcPr>
            <w:tcW w:w="3330" w:type="dxa"/>
          </w:tcPr>
          <w:p w14:paraId="19726AA7" w14:textId="77777777" w:rsidR="00AA03F0" w:rsidRPr="00663DA4" w:rsidRDefault="00AA03F0" w:rsidP="00AA03F0">
            <w:pPr>
              <w:autoSpaceDE w:val="0"/>
              <w:autoSpaceDN w:val="0"/>
              <w:adjustRightInd w:val="0"/>
              <w:jc w:val="center"/>
              <w:rPr>
                <w:rFonts w:ascii="Times New Roman" w:hAnsi="Times New Roman" w:cs="Times New Roman"/>
              </w:rPr>
            </w:pPr>
          </w:p>
        </w:tc>
        <w:tc>
          <w:tcPr>
            <w:tcW w:w="4950" w:type="dxa"/>
          </w:tcPr>
          <w:p w14:paraId="55723C4B"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Medically managed, Vaginal delivery</w:t>
            </w:r>
          </w:p>
        </w:tc>
        <w:tc>
          <w:tcPr>
            <w:tcW w:w="1260" w:type="dxa"/>
          </w:tcPr>
          <w:p w14:paraId="1A7FE8DB"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30 (42.9)</w:t>
            </w:r>
          </w:p>
        </w:tc>
      </w:tr>
      <w:tr w:rsidR="00AA03F0" w:rsidRPr="00124199" w14:paraId="063B782C" w14:textId="77777777" w:rsidTr="00EE36B3">
        <w:tc>
          <w:tcPr>
            <w:tcW w:w="3330" w:type="dxa"/>
          </w:tcPr>
          <w:p w14:paraId="157CF0BB" w14:textId="77777777" w:rsidR="00AA03F0" w:rsidRPr="00663DA4" w:rsidRDefault="00AA03F0" w:rsidP="00AA03F0">
            <w:pPr>
              <w:autoSpaceDE w:val="0"/>
              <w:autoSpaceDN w:val="0"/>
              <w:adjustRightInd w:val="0"/>
              <w:jc w:val="center"/>
              <w:rPr>
                <w:rFonts w:ascii="Times New Roman" w:hAnsi="Times New Roman" w:cs="Times New Roman"/>
              </w:rPr>
            </w:pPr>
          </w:p>
        </w:tc>
        <w:tc>
          <w:tcPr>
            <w:tcW w:w="4950" w:type="dxa"/>
          </w:tcPr>
          <w:p w14:paraId="752BFAA4"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Medically managed, Cesarean delivery</w:t>
            </w:r>
          </w:p>
        </w:tc>
        <w:tc>
          <w:tcPr>
            <w:tcW w:w="1260" w:type="dxa"/>
          </w:tcPr>
          <w:p w14:paraId="333B5513"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8 (11.4)</w:t>
            </w:r>
          </w:p>
        </w:tc>
      </w:tr>
      <w:tr w:rsidR="00AA03F0" w:rsidRPr="00124199" w14:paraId="4EF3C706" w14:textId="77777777" w:rsidTr="00EE36B3">
        <w:tc>
          <w:tcPr>
            <w:tcW w:w="3330" w:type="dxa"/>
          </w:tcPr>
          <w:p w14:paraId="327DE14A"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Currently Breastfeeding</w:t>
            </w:r>
          </w:p>
        </w:tc>
        <w:tc>
          <w:tcPr>
            <w:tcW w:w="4950" w:type="dxa"/>
          </w:tcPr>
          <w:p w14:paraId="22389B4B"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Yes</w:t>
            </w:r>
          </w:p>
        </w:tc>
        <w:tc>
          <w:tcPr>
            <w:tcW w:w="1260" w:type="dxa"/>
          </w:tcPr>
          <w:p w14:paraId="70AA43B1"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46 (93.9)</w:t>
            </w:r>
          </w:p>
        </w:tc>
      </w:tr>
      <w:tr w:rsidR="00AA03F0" w:rsidRPr="00124199" w14:paraId="7B00B955" w14:textId="77777777" w:rsidTr="00EE36B3">
        <w:tc>
          <w:tcPr>
            <w:tcW w:w="3330" w:type="dxa"/>
          </w:tcPr>
          <w:p w14:paraId="79271668" w14:textId="77777777" w:rsidR="00AA03F0" w:rsidRPr="00663DA4" w:rsidRDefault="00AA03F0" w:rsidP="00AA03F0">
            <w:pPr>
              <w:autoSpaceDE w:val="0"/>
              <w:autoSpaceDN w:val="0"/>
              <w:adjustRightInd w:val="0"/>
              <w:rPr>
                <w:rFonts w:ascii="Times New Roman" w:hAnsi="Times New Roman" w:cs="Times New Roman"/>
              </w:rPr>
            </w:pPr>
          </w:p>
        </w:tc>
        <w:tc>
          <w:tcPr>
            <w:tcW w:w="4950" w:type="dxa"/>
          </w:tcPr>
          <w:p w14:paraId="6B937CD4"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No</w:t>
            </w:r>
          </w:p>
        </w:tc>
        <w:tc>
          <w:tcPr>
            <w:tcW w:w="1260" w:type="dxa"/>
          </w:tcPr>
          <w:p w14:paraId="1428C455"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3 (6.1)</w:t>
            </w:r>
          </w:p>
        </w:tc>
      </w:tr>
      <w:tr w:rsidR="00AA03F0" w:rsidRPr="00124199" w14:paraId="2B537D18" w14:textId="77777777" w:rsidTr="00EE36B3">
        <w:tc>
          <w:tcPr>
            <w:tcW w:w="3330" w:type="dxa"/>
          </w:tcPr>
          <w:p w14:paraId="65D2E484"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Current Breastfeeding Behavior</w:t>
            </w:r>
          </w:p>
        </w:tc>
        <w:tc>
          <w:tcPr>
            <w:tcW w:w="4950" w:type="dxa"/>
          </w:tcPr>
          <w:p w14:paraId="669598DB"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Only Breastfeeding</w:t>
            </w:r>
          </w:p>
        </w:tc>
        <w:tc>
          <w:tcPr>
            <w:tcW w:w="1260" w:type="dxa"/>
          </w:tcPr>
          <w:p w14:paraId="141601E5"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20 (28.6)</w:t>
            </w:r>
          </w:p>
        </w:tc>
      </w:tr>
      <w:tr w:rsidR="00AA03F0" w:rsidRPr="00124199" w14:paraId="1886C15C" w14:textId="77777777" w:rsidTr="00EE36B3">
        <w:tc>
          <w:tcPr>
            <w:tcW w:w="3330" w:type="dxa"/>
          </w:tcPr>
          <w:p w14:paraId="3CF2BF76" w14:textId="77777777" w:rsidR="00AA03F0" w:rsidRPr="00663DA4" w:rsidRDefault="00AA03F0" w:rsidP="00AA03F0">
            <w:pPr>
              <w:autoSpaceDE w:val="0"/>
              <w:autoSpaceDN w:val="0"/>
              <w:adjustRightInd w:val="0"/>
              <w:rPr>
                <w:rFonts w:ascii="Times New Roman" w:hAnsi="Times New Roman" w:cs="Times New Roman"/>
              </w:rPr>
            </w:pPr>
          </w:p>
        </w:tc>
        <w:tc>
          <w:tcPr>
            <w:tcW w:w="4950" w:type="dxa"/>
          </w:tcPr>
          <w:p w14:paraId="47A7DF1E"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Only pumped breastmilk</w:t>
            </w:r>
          </w:p>
        </w:tc>
        <w:tc>
          <w:tcPr>
            <w:tcW w:w="1260" w:type="dxa"/>
          </w:tcPr>
          <w:p w14:paraId="0E276628"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2 (2.9)</w:t>
            </w:r>
          </w:p>
        </w:tc>
      </w:tr>
      <w:tr w:rsidR="00AA03F0" w:rsidRPr="00124199" w14:paraId="062702FA" w14:textId="77777777" w:rsidTr="00EE36B3">
        <w:tc>
          <w:tcPr>
            <w:tcW w:w="3330" w:type="dxa"/>
          </w:tcPr>
          <w:p w14:paraId="04B49C13" w14:textId="77777777" w:rsidR="00AA03F0" w:rsidRPr="00663DA4" w:rsidRDefault="00AA03F0" w:rsidP="00AA03F0">
            <w:pPr>
              <w:autoSpaceDE w:val="0"/>
              <w:autoSpaceDN w:val="0"/>
              <w:adjustRightInd w:val="0"/>
              <w:jc w:val="center"/>
              <w:rPr>
                <w:rFonts w:ascii="Times New Roman" w:hAnsi="Times New Roman" w:cs="Times New Roman"/>
              </w:rPr>
            </w:pPr>
          </w:p>
        </w:tc>
        <w:tc>
          <w:tcPr>
            <w:tcW w:w="4950" w:type="dxa"/>
          </w:tcPr>
          <w:p w14:paraId="1FD43A7A"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Providing breastmilk at breast or pumped</w:t>
            </w:r>
          </w:p>
        </w:tc>
        <w:tc>
          <w:tcPr>
            <w:tcW w:w="1260" w:type="dxa"/>
          </w:tcPr>
          <w:p w14:paraId="2BD42F4A"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19 (27.1)</w:t>
            </w:r>
          </w:p>
        </w:tc>
      </w:tr>
      <w:tr w:rsidR="00AA03F0" w:rsidRPr="00124199" w14:paraId="42055E0B" w14:textId="77777777" w:rsidTr="00EE36B3">
        <w:tc>
          <w:tcPr>
            <w:tcW w:w="3330" w:type="dxa"/>
          </w:tcPr>
          <w:p w14:paraId="21A9E32D" w14:textId="77777777" w:rsidR="00AA03F0" w:rsidRPr="00663DA4" w:rsidRDefault="00AA03F0" w:rsidP="00AA03F0">
            <w:pPr>
              <w:autoSpaceDE w:val="0"/>
              <w:autoSpaceDN w:val="0"/>
              <w:adjustRightInd w:val="0"/>
              <w:rPr>
                <w:rFonts w:ascii="Times New Roman" w:hAnsi="Times New Roman" w:cs="Times New Roman"/>
              </w:rPr>
            </w:pPr>
          </w:p>
        </w:tc>
        <w:tc>
          <w:tcPr>
            <w:tcW w:w="4950" w:type="dxa"/>
          </w:tcPr>
          <w:p w14:paraId="0D7CEB39" w14:textId="77777777" w:rsidR="00AA03F0" w:rsidRPr="00663DA4" w:rsidRDefault="00AA03F0" w:rsidP="00A05C8B">
            <w:pPr>
              <w:autoSpaceDE w:val="0"/>
              <w:autoSpaceDN w:val="0"/>
              <w:adjustRightInd w:val="0"/>
              <w:rPr>
                <w:rFonts w:ascii="Times New Roman" w:hAnsi="Times New Roman" w:cs="Times New Roman"/>
              </w:rPr>
            </w:pPr>
            <w:r w:rsidRPr="00663DA4">
              <w:rPr>
                <w:rFonts w:ascii="Times New Roman" w:hAnsi="Times New Roman" w:cs="Times New Roman"/>
              </w:rPr>
              <w:t>Feeding at the breast and providing other foods or fluids</w:t>
            </w:r>
          </w:p>
        </w:tc>
        <w:tc>
          <w:tcPr>
            <w:tcW w:w="1260" w:type="dxa"/>
          </w:tcPr>
          <w:p w14:paraId="0C58B430"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3 (4.3)</w:t>
            </w:r>
          </w:p>
        </w:tc>
      </w:tr>
      <w:tr w:rsidR="00AA03F0" w:rsidRPr="00124199" w14:paraId="177E0155" w14:textId="77777777" w:rsidTr="00EE36B3">
        <w:tc>
          <w:tcPr>
            <w:tcW w:w="3330" w:type="dxa"/>
          </w:tcPr>
          <w:p w14:paraId="62F5A635" w14:textId="77777777" w:rsidR="00AA03F0" w:rsidRPr="00663DA4" w:rsidRDefault="00AA03F0" w:rsidP="00AA03F0">
            <w:pPr>
              <w:autoSpaceDE w:val="0"/>
              <w:autoSpaceDN w:val="0"/>
              <w:adjustRightInd w:val="0"/>
              <w:jc w:val="center"/>
              <w:rPr>
                <w:rFonts w:ascii="Times New Roman" w:hAnsi="Times New Roman" w:cs="Times New Roman"/>
              </w:rPr>
            </w:pPr>
          </w:p>
        </w:tc>
        <w:tc>
          <w:tcPr>
            <w:tcW w:w="4950" w:type="dxa"/>
          </w:tcPr>
          <w:p w14:paraId="04F633C5"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 xml:space="preserve">Feeding at the breast, providing pumped </w:t>
            </w:r>
          </w:p>
          <w:p w14:paraId="742CD159"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breastmilk and other foods or fluids</w:t>
            </w:r>
          </w:p>
        </w:tc>
        <w:tc>
          <w:tcPr>
            <w:tcW w:w="1260" w:type="dxa"/>
          </w:tcPr>
          <w:p w14:paraId="766839CA"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1 (1.4)</w:t>
            </w:r>
          </w:p>
        </w:tc>
      </w:tr>
      <w:tr w:rsidR="00AA03F0" w:rsidRPr="00124199" w14:paraId="039844A6" w14:textId="77777777" w:rsidTr="00EE36B3">
        <w:tc>
          <w:tcPr>
            <w:tcW w:w="3330" w:type="dxa"/>
          </w:tcPr>
          <w:p w14:paraId="5805D299"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 xml:space="preserve">Low Income </w:t>
            </w:r>
            <w:proofErr w:type="spellStart"/>
            <w:r w:rsidRPr="00663DA4">
              <w:rPr>
                <w:rFonts w:ascii="Times New Roman" w:hAnsi="Times New Roman" w:cs="Times New Roman"/>
              </w:rPr>
              <w:t>Status</w:t>
            </w:r>
            <w:r w:rsidRPr="00663DA4">
              <w:rPr>
                <w:rFonts w:ascii="Times New Roman" w:hAnsi="Times New Roman" w:cs="Times New Roman"/>
                <w:vertAlign w:val="superscript"/>
              </w:rPr>
              <w:t>a</w:t>
            </w:r>
            <w:proofErr w:type="spellEnd"/>
          </w:p>
        </w:tc>
        <w:tc>
          <w:tcPr>
            <w:tcW w:w="4950" w:type="dxa"/>
          </w:tcPr>
          <w:p w14:paraId="726D24AD"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Yes</w:t>
            </w:r>
          </w:p>
        </w:tc>
        <w:tc>
          <w:tcPr>
            <w:tcW w:w="1260" w:type="dxa"/>
          </w:tcPr>
          <w:p w14:paraId="6024ECAB"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20 (40.8)</w:t>
            </w:r>
          </w:p>
        </w:tc>
      </w:tr>
      <w:tr w:rsidR="00AA03F0" w:rsidRPr="00124199" w14:paraId="2A333ADC" w14:textId="77777777" w:rsidTr="00EE36B3">
        <w:tc>
          <w:tcPr>
            <w:tcW w:w="3330" w:type="dxa"/>
          </w:tcPr>
          <w:p w14:paraId="038E56B2" w14:textId="77777777" w:rsidR="00AA03F0" w:rsidRPr="00663DA4" w:rsidRDefault="00AA03F0" w:rsidP="00AA03F0">
            <w:pPr>
              <w:autoSpaceDE w:val="0"/>
              <w:autoSpaceDN w:val="0"/>
              <w:adjustRightInd w:val="0"/>
              <w:jc w:val="center"/>
              <w:rPr>
                <w:rFonts w:ascii="Times New Roman" w:hAnsi="Times New Roman" w:cs="Times New Roman"/>
              </w:rPr>
            </w:pPr>
          </w:p>
        </w:tc>
        <w:tc>
          <w:tcPr>
            <w:tcW w:w="4950" w:type="dxa"/>
          </w:tcPr>
          <w:p w14:paraId="06A09B99" w14:textId="77777777" w:rsidR="00AA03F0" w:rsidRPr="00663DA4" w:rsidRDefault="00AA03F0" w:rsidP="00AA03F0">
            <w:pPr>
              <w:autoSpaceDE w:val="0"/>
              <w:autoSpaceDN w:val="0"/>
              <w:adjustRightInd w:val="0"/>
              <w:rPr>
                <w:rFonts w:ascii="Times New Roman" w:hAnsi="Times New Roman" w:cs="Times New Roman"/>
              </w:rPr>
            </w:pPr>
            <w:r w:rsidRPr="00663DA4">
              <w:rPr>
                <w:rFonts w:ascii="Times New Roman" w:hAnsi="Times New Roman" w:cs="Times New Roman"/>
              </w:rPr>
              <w:t>No</w:t>
            </w:r>
          </w:p>
        </w:tc>
        <w:tc>
          <w:tcPr>
            <w:tcW w:w="1260" w:type="dxa"/>
          </w:tcPr>
          <w:p w14:paraId="5A7DE125"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rPr>
              <w:t>29 (59.2)</w:t>
            </w:r>
          </w:p>
        </w:tc>
      </w:tr>
      <w:tr w:rsidR="00AA03F0" w:rsidRPr="00124199" w14:paraId="51F23482" w14:textId="77777777" w:rsidTr="00EE36B3">
        <w:tc>
          <w:tcPr>
            <w:tcW w:w="3330" w:type="dxa"/>
          </w:tcPr>
          <w:p w14:paraId="0A65CB6A" w14:textId="77777777" w:rsidR="00AA03F0" w:rsidRPr="00663DA4" w:rsidRDefault="00AA03F0" w:rsidP="00AA03F0">
            <w:pPr>
              <w:autoSpaceDE w:val="0"/>
              <w:autoSpaceDN w:val="0"/>
              <w:adjustRightInd w:val="0"/>
              <w:rPr>
                <w:rFonts w:ascii="Times New Roman" w:hAnsi="Times New Roman" w:cs="Times New Roman"/>
                <w:vertAlign w:val="superscript"/>
              </w:rPr>
            </w:pPr>
          </w:p>
        </w:tc>
        <w:tc>
          <w:tcPr>
            <w:tcW w:w="4950" w:type="dxa"/>
          </w:tcPr>
          <w:p w14:paraId="7E394B8A" w14:textId="77777777" w:rsidR="00AA03F0" w:rsidRPr="00663DA4" w:rsidRDefault="00AA03F0" w:rsidP="00AA03F0">
            <w:pPr>
              <w:autoSpaceDE w:val="0"/>
              <w:autoSpaceDN w:val="0"/>
              <w:adjustRightInd w:val="0"/>
              <w:rPr>
                <w:rFonts w:ascii="Times New Roman" w:hAnsi="Times New Roman" w:cs="Times New Roman"/>
              </w:rPr>
            </w:pPr>
          </w:p>
        </w:tc>
        <w:tc>
          <w:tcPr>
            <w:tcW w:w="1260" w:type="dxa"/>
          </w:tcPr>
          <w:p w14:paraId="7713E983" w14:textId="77777777" w:rsidR="00AA03F0" w:rsidRPr="00663DA4" w:rsidRDefault="00AA03F0" w:rsidP="00AA03F0">
            <w:pPr>
              <w:autoSpaceDE w:val="0"/>
              <w:autoSpaceDN w:val="0"/>
              <w:adjustRightInd w:val="0"/>
              <w:jc w:val="center"/>
              <w:rPr>
                <w:rFonts w:ascii="Times New Roman" w:hAnsi="Times New Roman" w:cs="Times New Roman"/>
              </w:rPr>
            </w:pPr>
            <w:r w:rsidRPr="00663DA4">
              <w:rPr>
                <w:rFonts w:ascii="Times New Roman" w:hAnsi="Times New Roman" w:cs="Times New Roman"/>
                <w:b/>
                <w:bCs/>
              </w:rPr>
              <w:t>Mean (SD)</w:t>
            </w:r>
          </w:p>
        </w:tc>
      </w:tr>
      <w:tr w:rsidR="00AA03F0" w:rsidRPr="00663DA4" w14:paraId="7A7AD198" w14:textId="77777777" w:rsidTr="00EE36B3">
        <w:tc>
          <w:tcPr>
            <w:tcW w:w="3330" w:type="dxa"/>
          </w:tcPr>
          <w:p w14:paraId="53D54B0C" w14:textId="77777777" w:rsidR="00AA03F0" w:rsidRPr="00663DA4" w:rsidDel="00663DA4" w:rsidRDefault="00AA03F0" w:rsidP="00AA03F0">
            <w:pPr>
              <w:autoSpaceDE w:val="0"/>
              <w:autoSpaceDN w:val="0"/>
              <w:adjustRightInd w:val="0"/>
              <w:spacing w:after="60"/>
              <w:rPr>
                <w:rFonts w:ascii="Times New Roman" w:hAnsi="Times New Roman" w:cs="Times New Roman"/>
                <w:szCs w:val="24"/>
              </w:rPr>
            </w:pPr>
            <w:r w:rsidRPr="00124199">
              <w:rPr>
                <w:rFonts w:ascii="Times New Roman" w:hAnsi="Times New Roman" w:cs="Times New Roman"/>
                <w:szCs w:val="24"/>
              </w:rPr>
              <w:t>Maternal Age (years)</w:t>
            </w:r>
          </w:p>
        </w:tc>
        <w:tc>
          <w:tcPr>
            <w:tcW w:w="4950" w:type="dxa"/>
          </w:tcPr>
          <w:p w14:paraId="38ACF3CF" w14:textId="77777777" w:rsidR="00AA03F0" w:rsidRPr="00663DA4" w:rsidRDefault="00AA03F0" w:rsidP="00AA03F0">
            <w:pPr>
              <w:autoSpaceDE w:val="0"/>
              <w:autoSpaceDN w:val="0"/>
              <w:adjustRightInd w:val="0"/>
              <w:spacing w:after="60"/>
              <w:rPr>
                <w:rFonts w:ascii="Times New Roman" w:hAnsi="Times New Roman" w:cs="Times New Roman"/>
              </w:rPr>
            </w:pPr>
          </w:p>
        </w:tc>
        <w:tc>
          <w:tcPr>
            <w:tcW w:w="1260" w:type="dxa"/>
          </w:tcPr>
          <w:p w14:paraId="5E122DFB" w14:textId="77777777" w:rsidR="00AA03F0" w:rsidRPr="00663DA4" w:rsidRDefault="00AA03F0" w:rsidP="00AA03F0">
            <w:pPr>
              <w:autoSpaceDE w:val="0"/>
              <w:autoSpaceDN w:val="0"/>
              <w:adjustRightInd w:val="0"/>
              <w:spacing w:after="60"/>
              <w:jc w:val="center"/>
              <w:rPr>
                <w:rFonts w:ascii="Times New Roman" w:hAnsi="Times New Roman" w:cs="Times New Roman"/>
                <w:szCs w:val="24"/>
              </w:rPr>
            </w:pPr>
            <w:r w:rsidRPr="00124199">
              <w:rPr>
                <w:rFonts w:ascii="Times New Roman" w:hAnsi="Times New Roman" w:cs="Times New Roman"/>
                <w:szCs w:val="24"/>
              </w:rPr>
              <w:t>29.5 (4.39)</w:t>
            </w:r>
          </w:p>
        </w:tc>
      </w:tr>
      <w:tr w:rsidR="00AA03F0" w:rsidRPr="00124199" w14:paraId="1582A23D" w14:textId="77777777" w:rsidTr="00EE36B3">
        <w:tc>
          <w:tcPr>
            <w:tcW w:w="3330" w:type="dxa"/>
          </w:tcPr>
          <w:p w14:paraId="54C7A522" w14:textId="77777777" w:rsidR="00AA03F0" w:rsidRPr="00663DA4" w:rsidRDefault="00AA03F0" w:rsidP="00AA03F0">
            <w:pPr>
              <w:autoSpaceDE w:val="0"/>
              <w:autoSpaceDN w:val="0"/>
              <w:adjustRightInd w:val="0"/>
              <w:spacing w:after="60"/>
              <w:rPr>
                <w:rFonts w:ascii="Times New Roman" w:hAnsi="Times New Roman" w:cs="Times New Roman"/>
              </w:rPr>
            </w:pPr>
            <w:r>
              <w:rPr>
                <w:rFonts w:ascii="Times New Roman" w:hAnsi="Times New Roman" w:cs="Times New Roman"/>
                <w:szCs w:val="24"/>
              </w:rPr>
              <w:t>Infant</w:t>
            </w:r>
            <w:r w:rsidRPr="00124199">
              <w:rPr>
                <w:rFonts w:ascii="Times New Roman" w:hAnsi="Times New Roman" w:cs="Times New Roman"/>
                <w:szCs w:val="24"/>
              </w:rPr>
              <w:t xml:space="preserve"> Birth Weight (</w:t>
            </w:r>
            <w:proofErr w:type="spellStart"/>
            <w:r w:rsidRPr="00124199">
              <w:rPr>
                <w:rFonts w:ascii="Times New Roman" w:hAnsi="Times New Roman" w:cs="Times New Roman"/>
                <w:szCs w:val="24"/>
              </w:rPr>
              <w:t>lbs</w:t>
            </w:r>
            <w:proofErr w:type="spellEnd"/>
            <w:r w:rsidRPr="00124199">
              <w:rPr>
                <w:rFonts w:ascii="Times New Roman" w:hAnsi="Times New Roman" w:cs="Times New Roman"/>
                <w:szCs w:val="24"/>
              </w:rPr>
              <w:t>)</w:t>
            </w:r>
          </w:p>
        </w:tc>
        <w:tc>
          <w:tcPr>
            <w:tcW w:w="4950" w:type="dxa"/>
          </w:tcPr>
          <w:p w14:paraId="0A16FF5E" w14:textId="77777777" w:rsidR="00AA03F0" w:rsidRPr="00663DA4" w:rsidRDefault="00AA03F0" w:rsidP="00AA03F0">
            <w:pPr>
              <w:autoSpaceDE w:val="0"/>
              <w:autoSpaceDN w:val="0"/>
              <w:adjustRightInd w:val="0"/>
              <w:spacing w:after="60"/>
              <w:rPr>
                <w:rFonts w:ascii="Times New Roman" w:hAnsi="Times New Roman" w:cs="Times New Roman"/>
              </w:rPr>
            </w:pPr>
          </w:p>
        </w:tc>
        <w:tc>
          <w:tcPr>
            <w:tcW w:w="1260" w:type="dxa"/>
          </w:tcPr>
          <w:p w14:paraId="2F4F6FD9" w14:textId="77777777" w:rsidR="00AA03F0" w:rsidRPr="00663DA4" w:rsidRDefault="00AA03F0" w:rsidP="00AA03F0">
            <w:pPr>
              <w:autoSpaceDE w:val="0"/>
              <w:autoSpaceDN w:val="0"/>
              <w:adjustRightInd w:val="0"/>
              <w:spacing w:after="60"/>
              <w:jc w:val="center"/>
              <w:rPr>
                <w:rFonts w:ascii="Times New Roman" w:hAnsi="Times New Roman" w:cs="Times New Roman"/>
              </w:rPr>
            </w:pPr>
            <w:r w:rsidRPr="00124199">
              <w:rPr>
                <w:rFonts w:ascii="Times New Roman" w:hAnsi="Times New Roman" w:cs="Times New Roman"/>
                <w:szCs w:val="24"/>
              </w:rPr>
              <w:t>7.8 (0.97)</w:t>
            </w:r>
          </w:p>
        </w:tc>
      </w:tr>
      <w:tr w:rsidR="00AA03F0" w:rsidRPr="00124199" w14:paraId="1B96421C" w14:textId="77777777" w:rsidTr="00EE36B3">
        <w:tc>
          <w:tcPr>
            <w:tcW w:w="3330" w:type="dxa"/>
          </w:tcPr>
          <w:p w14:paraId="4F96BFCC" w14:textId="77777777" w:rsidR="00AA03F0" w:rsidRPr="00663DA4" w:rsidRDefault="00AA03F0" w:rsidP="00AA03F0">
            <w:pPr>
              <w:autoSpaceDE w:val="0"/>
              <w:autoSpaceDN w:val="0"/>
              <w:adjustRightInd w:val="0"/>
              <w:spacing w:after="60"/>
              <w:rPr>
                <w:rFonts w:ascii="Times New Roman" w:hAnsi="Times New Roman" w:cs="Times New Roman"/>
              </w:rPr>
            </w:pPr>
            <w:r w:rsidRPr="00124199">
              <w:rPr>
                <w:rFonts w:ascii="Times New Roman" w:hAnsi="Times New Roman" w:cs="Times New Roman"/>
                <w:szCs w:val="24"/>
              </w:rPr>
              <w:t>Baby Age (months)</w:t>
            </w:r>
          </w:p>
        </w:tc>
        <w:tc>
          <w:tcPr>
            <w:tcW w:w="4950" w:type="dxa"/>
          </w:tcPr>
          <w:p w14:paraId="6548D371" w14:textId="77777777" w:rsidR="00AA03F0" w:rsidRPr="00663DA4" w:rsidRDefault="00AA03F0" w:rsidP="00AA03F0">
            <w:pPr>
              <w:autoSpaceDE w:val="0"/>
              <w:autoSpaceDN w:val="0"/>
              <w:adjustRightInd w:val="0"/>
              <w:spacing w:after="60"/>
              <w:rPr>
                <w:rFonts w:ascii="Times New Roman" w:hAnsi="Times New Roman" w:cs="Times New Roman"/>
              </w:rPr>
            </w:pPr>
          </w:p>
        </w:tc>
        <w:tc>
          <w:tcPr>
            <w:tcW w:w="1260" w:type="dxa"/>
          </w:tcPr>
          <w:p w14:paraId="35E48A31" w14:textId="77777777" w:rsidR="00AA03F0" w:rsidRPr="00663DA4" w:rsidRDefault="00AA03F0" w:rsidP="00AA03F0">
            <w:pPr>
              <w:autoSpaceDE w:val="0"/>
              <w:autoSpaceDN w:val="0"/>
              <w:adjustRightInd w:val="0"/>
              <w:spacing w:after="60"/>
              <w:jc w:val="center"/>
              <w:rPr>
                <w:rFonts w:ascii="Times New Roman" w:hAnsi="Times New Roman" w:cs="Times New Roman"/>
                <w:b/>
                <w:bCs/>
              </w:rPr>
            </w:pPr>
            <w:r w:rsidRPr="00124199">
              <w:rPr>
                <w:rFonts w:ascii="Times New Roman" w:hAnsi="Times New Roman" w:cs="Times New Roman"/>
                <w:szCs w:val="24"/>
              </w:rPr>
              <w:t>3.3 (1.62)</w:t>
            </w:r>
          </w:p>
        </w:tc>
      </w:tr>
    </w:tbl>
    <w:p w14:paraId="6E72EA82" w14:textId="77777777" w:rsidR="00AA03F0" w:rsidRPr="00663DA4" w:rsidRDefault="00AA03F0" w:rsidP="00AA03F0">
      <w:pPr>
        <w:spacing w:line="240" w:lineRule="auto"/>
        <w:rPr>
          <w:rFonts w:ascii="Times New Roman" w:hAnsi="Times New Roman" w:cs="Times New Roman"/>
        </w:rPr>
      </w:pPr>
      <w:proofErr w:type="spellStart"/>
      <w:r w:rsidRPr="00663DA4">
        <w:rPr>
          <w:rFonts w:ascii="Times New Roman" w:hAnsi="Times New Roman" w:cs="Times New Roman"/>
          <w:vertAlign w:val="superscript"/>
        </w:rPr>
        <w:t>a</w:t>
      </w:r>
      <w:r w:rsidRPr="00663DA4">
        <w:rPr>
          <w:rFonts w:ascii="Times New Roman" w:hAnsi="Times New Roman" w:cs="Times New Roman"/>
        </w:rPr>
        <w:t>Categorized</w:t>
      </w:r>
      <w:proofErr w:type="spellEnd"/>
      <w:r w:rsidRPr="00663DA4">
        <w:rPr>
          <w:rFonts w:ascii="Times New Roman" w:hAnsi="Times New Roman" w:cs="Times New Roman"/>
        </w:rPr>
        <w:t xml:space="preserve"> as “low-income” if income-eligible for the Special Supplemental Nutrition Program for Women, Infants, and Children (e.g., WIC), based on 2019-2020 guidelines</w:t>
      </w:r>
    </w:p>
    <w:p w14:paraId="00A81368" w14:textId="77777777" w:rsidR="00AA03F0" w:rsidRPr="00A737B3" w:rsidRDefault="00AA03F0" w:rsidP="00B77A03">
      <w:pPr>
        <w:autoSpaceDE w:val="0"/>
        <w:autoSpaceDN w:val="0"/>
        <w:adjustRightInd w:val="0"/>
        <w:spacing w:after="0" w:line="480" w:lineRule="auto"/>
        <w:rPr>
          <w:rFonts w:ascii="Times New Roman" w:hAnsi="Times New Roman" w:cs="Times New Roman"/>
          <w:b/>
          <w:bCs/>
          <w:sz w:val="24"/>
          <w:szCs w:val="24"/>
        </w:rPr>
      </w:pPr>
      <w:r w:rsidRPr="007F1939">
        <w:rPr>
          <w:rFonts w:ascii="Times New Roman" w:hAnsi="Times New Roman" w:cs="Times New Roman"/>
          <w:b/>
          <w:bCs/>
          <w:sz w:val="24"/>
          <w:szCs w:val="24"/>
        </w:rPr>
        <w:lastRenderedPageBreak/>
        <w:t xml:space="preserve">Table </w:t>
      </w:r>
      <w:r w:rsidR="009126BF">
        <w:rPr>
          <w:rFonts w:ascii="Times New Roman" w:hAnsi="Times New Roman" w:cs="Times New Roman"/>
          <w:b/>
          <w:bCs/>
          <w:sz w:val="24"/>
          <w:szCs w:val="24"/>
        </w:rPr>
        <w:t>10</w:t>
      </w:r>
      <w:r w:rsidRPr="007F1939">
        <w:rPr>
          <w:rFonts w:ascii="Times New Roman" w:hAnsi="Times New Roman" w:cs="Times New Roman"/>
          <w:b/>
          <w:bCs/>
          <w:sz w:val="24"/>
          <w:szCs w:val="24"/>
        </w:rPr>
        <w:t>. Mothers</w:t>
      </w:r>
      <w:r>
        <w:rPr>
          <w:rFonts w:ascii="Times New Roman" w:hAnsi="Times New Roman" w:cs="Times New Roman"/>
          <w:b/>
          <w:bCs/>
          <w:sz w:val="24"/>
          <w:szCs w:val="24"/>
        </w:rPr>
        <w:t>’</w:t>
      </w:r>
      <w:r w:rsidRPr="007F1939">
        <w:rPr>
          <w:rFonts w:ascii="Times New Roman" w:hAnsi="Times New Roman" w:cs="Times New Roman"/>
          <w:b/>
          <w:bCs/>
          <w:sz w:val="24"/>
          <w:szCs w:val="24"/>
        </w:rPr>
        <w:t xml:space="preserve"> Perceptions on Sources of Learning about, </w:t>
      </w:r>
      <w:proofErr w:type="gramStart"/>
      <w:r w:rsidRPr="007F1939">
        <w:rPr>
          <w:rFonts w:ascii="Times New Roman" w:hAnsi="Times New Roman" w:cs="Times New Roman"/>
          <w:b/>
          <w:bCs/>
          <w:sz w:val="24"/>
          <w:szCs w:val="24"/>
        </w:rPr>
        <w:t>Referring</w:t>
      </w:r>
      <w:proofErr w:type="gramEnd"/>
      <w:r w:rsidRPr="007F1939">
        <w:rPr>
          <w:rFonts w:ascii="Times New Roman" w:hAnsi="Times New Roman" w:cs="Times New Roman"/>
          <w:b/>
          <w:bCs/>
          <w:sz w:val="24"/>
          <w:szCs w:val="24"/>
        </w:rPr>
        <w:t xml:space="preserve"> to, and Performing Interventions</w:t>
      </w:r>
      <w:r>
        <w:rPr>
          <w:rFonts w:ascii="Times New Roman" w:hAnsi="Times New Roman" w:cs="Times New Roman"/>
          <w:b/>
          <w:bCs/>
          <w:sz w:val="24"/>
          <w:szCs w:val="24"/>
        </w:rPr>
        <w:t xml:space="preserve"> (n=49)</w:t>
      </w:r>
    </w:p>
    <w:tbl>
      <w:tblPr>
        <w:tblStyle w:val="TableGrid"/>
        <w:tblW w:w="9379" w:type="dxa"/>
        <w:tblBorders>
          <w:insideH w:val="none" w:sz="0" w:space="0" w:color="auto"/>
          <w:insideV w:val="none" w:sz="0" w:space="0" w:color="auto"/>
        </w:tblBorders>
        <w:tblLook w:val="04A0" w:firstRow="1" w:lastRow="0" w:firstColumn="1" w:lastColumn="0" w:noHBand="0" w:noVBand="1"/>
      </w:tblPr>
      <w:tblGrid>
        <w:gridCol w:w="3325"/>
        <w:gridCol w:w="2686"/>
        <w:gridCol w:w="1005"/>
        <w:gridCol w:w="1053"/>
        <w:gridCol w:w="1310"/>
      </w:tblGrid>
      <w:tr w:rsidR="00AA03F0" w:rsidRPr="0073668B" w14:paraId="1C930820" w14:textId="77777777" w:rsidTr="00D85045">
        <w:tc>
          <w:tcPr>
            <w:tcW w:w="3325" w:type="dxa"/>
            <w:tcBorders>
              <w:top w:val="single" w:sz="4" w:space="0" w:color="auto"/>
              <w:bottom w:val="single" w:sz="4" w:space="0" w:color="auto"/>
            </w:tcBorders>
          </w:tcPr>
          <w:p w14:paraId="4AFD1C67" w14:textId="77777777" w:rsidR="00AA03F0" w:rsidRPr="0073668B" w:rsidRDefault="00AA03F0" w:rsidP="00AA03F0">
            <w:pPr>
              <w:spacing w:before="40" w:after="60"/>
              <w:rPr>
                <w:rFonts w:ascii="Times New Roman" w:hAnsi="Times New Roman" w:cs="Times New Roman"/>
                <w:b/>
                <w:bCs/>
              </w:rPr>
            </w:pPr>
            <w:r w:rsidRPr="0073668B">
              <w:rPr>
                <w:rFonts w:ascii="Times New Roman" w:hAnsi="Times New Roman" w:cs="Times New Roman"/>
                <w:b/>
                <w:bCs/>
              </w:rPr>
              <w:t xml:space="preserve">Source </w:t>
            </w:r>
          </w:p>
        </w:tc>
        <w:tc>
          <w:tcPr>
            <w:tcW w:w="2686" w:type="dxa"/>
            <w:tcBorders>
              <w:top w:val="single" w:sz="4" w:space="0" w:color="auto"/>
              <w:bottom w:val="single" w:sz="4" w:space="0" w:color="auto"/>
            </w:tcBorders>
          </w:tcPr>
          <w:p w14:paraId="6B3767EB" w14:textId="77777777" w:rsidR="00AA03F0" w:rsidRPr="0073668B" w:rsidRDefault="00AA03F0" w:rsidP="00AA03F0">
            <w:pPr>
              <w:spacing w:after="40"/>
              <w:rPr>
                <w:rFonts w:ascii="Times New Roman" w:hAnsi="Times New Roman" w:cs="Times New Roman"/>
                <w:b/>
                <w:bCs/>
              </w:rPr>
            </w:pPr>
          </w:p>
        </w:tc>
        <w:tc>
          <w:tcPr>
            <w:tcW w:w="1005" w:type="dxa"/>
            <w:tcBorders>
              <w:top w:val="single" w:sz="4" w:space="0" w:color="auto"/>
              <w:bottom w:val="single" w:sz="4" w:space="0" w:color="auto"/>
            </w:tcBorders>
          </w:tcPr>
          <w:p w14:paraId="479A9922" w14:textId="77777777" w:rsidR="00AA03F0" w:rsidRDefault="00AA03F0" w:rsidP="00AA03F0">
            <w:pPr>
              <w:spacing w:after="40"/>
              <w:rPr>
                <w:rFonts w:ascii="Times New Roman" w:hAnsi="Times New Roman" w:cs="Times New Roman"/>
                <w:b/>
                <w:bCs/>
              </w:rPr>
            </w:pPr>
            <w:r w:rsidRPr="0073668B">
              <w:rPr>
                <w:rFonts w:ascii="Times New Roman" w:hAnsi="Times New Roman" w:cs="Times New Roman"/>
                <w:b/>
                <w:bCs/>
              </w:rPr>
              <w:t xml:space="preserve">Learning Source </w:t>
            </w:r>
          </w:p>
          <w:p w14:paraId="10F18373" w14:textId="77777777" w:rsidR="00AA03F0" w:rsidRPr="0073668B" w:rsidRDefault="00AA03F0" w:rsidP="00AA03F0">
            <w:pPr>
              <w:spacing w:after="40"/>
              <w:rPr>
                <w:rFonts w:ascii="Times New Roman" w:hAnsi="Times New Roman" w:cs="Times New Roman"/>
                <w:b/>
                <w:bCs/>
              </w:rPr>
            </w:pPr>
            <w:r w:rsidRPr="0073668B">
              <w:rPr>
                <w:rFonts w:ascii="Times New Roman" w:hAnsi="Times New Roman" w:cs="Times New Roman"/>
                <w:b/>
                <w:bCs/>
              </w:rPr>
              <w:t>n</w:t>
            </w:r>
            <w:r>
              <w:rPr>
                <w:rFonts w:ascii="Times New Roman" w:hAnsi="Times New Roman" w:cs="Times New Roman"/>
                <w:b/>
                <w:bCs/>
              </w:rPr>
              <w:t xml:space="preserve"> </w:t>
            </w:r>
            <w:r w:rsidRPr="0073668B">
              <w:rPr>
                <w:rFonts w:ascii="Times New Roman" w:hAnsi="Times New Roman" w:cs="Times New Roman"/>
                <w:b/>
                <w:bCs/>
              </w:rPr>
              <w:t>(%)</w:t>
            </w:r>
          </w:p>
        </w:tc>
        <w:tc>
          <w:tcPr>
            <w:tcW w:w="1053" w:type="dxa"/>
            <w:tcBorders>
              <w:top w:val="single" w:sz="4" w:space="0" w:color="auto"/>
              <w:bottom w:val="single" w:sz="4" w:space="0" w:color="auto"/>
            </w:tcBorders>
          </w:tcPr>
          <w:p w14:paraId="1C4C7AF1" w14:textId="77777777" w:rsidR="00AA03F0" w:rsidRDefault="00AA03F0" w:rsidP="00AA03F0">
            <w:pPr>
              <w:spacing w:after="40"/>
              <w:rPr>
                <w:rFonts w:ascii="Times New Roman" w:hAnsi="Times New Roman" w:cs="Times New Roman"/>
                <w:b/>
                <w:bCs/>
              </w:rPr>
            </w:pPr>
            <w:r w:rsidRPr="0073668B">
              <w:rPr>
                <w:rFonts w:ascii="Times New Roman" w:hAnsi="Times New Roman" w:cs="Times New Roman"/>
                <w:b/>
                <w:bCs/>
              </w:rPr>
              <w:t xml:space="preserve">Referral Source </w:t>
            </w:r>
          </w:p>
          <w:p w14:paraId="3D1530D0" w14:textId="77777777" w:rsidR="00AA03F0" w:rsidRPr="0073668B" w:rsidRDefault="00AA03F0" w:rsidP="00AA03F0">
            <w:pPr>
              <w:spacing w:after="40"/>
              <w:rPr>
                <w:rFonts w:ascii="Times New Roman" w:hAnsi="Times New Roman" w:cs="Times New Roman"/>
                <w:b/>
                <w:bCs/>
              </w:rPr>
            </w:pPr>
            <w:r w:rsidRPr="0073668B">
              <w:rPr>
                <w:rFonts w:ascii="Times New Roman" w:hAnsi="Times New Roman" w:cs="Times New Roman"/>
                <w:b/>
                <w:bCs/>
              </w:rPr>
              <w:t>n (%)</w:t>
            </w:r>
          </w:p>
        </w:tc>
        <w:tc>
          <w:tcPr>
            <w:tcW w:w="1310" w:type="dxa"/>
            <w:tcBorders>
              <w:top w:val="single" w:sz="4" w:space="0" w:color="auto"/>
              <w:bottom w:val="single" w:sz="4" w:space="0" w:color="auto"/>
            </w:tcBorders>
          </w:tcPr>
          <w:p w14:paraId="70FE7D6B" w14:textId="77777777" w:rsidR="00AA03F0" w:rsidRDefault="00AA03F0" w:rsidP="00AA03F0">
            <w:pPr>
              <w:spacing w:after="40"/>
              <w:rPr>
                <w:rFonts w:ascii="Times New Roman" w:hAnsi="Times New Roman" w:cs="Times New Roman"/>
                <w:b/>
                <w:bCs/>
              </w:rPr>
            </w:pPr>
            <w:r>
              <w:rPr>
                <w:rFonts w:ascii="Times New Roman" w:hAnsi="Times New Roman" w:cs="Times New Roman"/>
                <w:b/>
                <w:bCs/>
              </w:rPr>
              <w:t>Provider</w:t>
            </w:r>
            <w:r w:rsidRPr="0073668B">
              <w:rPr>
                <w:rFonts w:ascii="Times New Roman" w:hAnsi="Times New Roman" w:cs="Times New Roman"/>
                <w:b/>
                <w:bCs/>
              </w:rPr>
              <w:t xml:space="preserve"> Performing </w:t>
            </w:r>
          </w:p>
          <w:p w14:paraId="6E1E5440" w14:textId="77777777" w:rsidR="00AA03F0" w:rsidRPr="0073668B" w:rsidRDefault="00AA03F0" w:rsidP="00AA03F0">
            <w:pPr>
              <w:spacing w:after="40"/>
              <w:rPr>
                <w:rFonts w:ascii="Times New Roman" w:hAnsi="Times New Roman" w:cs="Times New Roman"/>
                <w:b/>
                <w:bCs/>
              </w:rPr>
            </w:pPr>
            <w:r w:rsidRPr="0073668B">
              <w:rPr>
                <w:rFonts w:ascii="Times New Roman" w:hAnsi="Times New Roman" w:cs="Times New Roman"/>
                <w:b/>
                <w:bCs/>
              </w:rPr>
              <w:t>n (%)</w:t>
            </w:r>
          </w:p>
        </w:tc>
      </w:tr>
      <w:tr w:rsidR="00AA03F0" w:rsidRPr="0073668B" w14:paraId="5B88DB64" w14:textId="77777777" w:rsidTr="00D85045">
        <w:tc>
          <w:tcPr>
            <w:tcW w:w="3325" w:type="dxa"/>
            <w:tcBorders>
              <w:top w:val="single" w:sz="4" w:space="0" w:color="auto"/>
            </w:tcBorders>
          </w:tcPr>
          <w:p w14:paraId="4FAB6441"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Doula</w:t>
            </w:r>
          </w:p>
        </w:tc>
        <w:tc>
          <w:tcPr>
            <w:tcW w:w="2686" w:type="dxa"/>
            <w:tcBorders>
              <w:top w:val="single" w:sz="4" w:space="0" w:color="auto"/>
            </w:tcBorders>
          </w:tcPr>
          <w:p w14:paraId="7D31E707" w14:textId="77777777" w:rsidR="00AA03F0" w:rsidRPr="0073668B" w:rsidRDefault="00AA03F0" w:rsidP="00AA03F0">
            <w:pPr>
              <w:spacing w:after="40"/>
              <w:rPr>
                <w:rFonts w:ascii="Times New Roman" w:hAnsi="Times New Roman" w:cs="Times New Roman"/>
              </w:rPr>
            </w:pPr>
          </w:p>
        </w:tc>
        <w:tc>
          <w:tcPr>
            <w:tcW w:w="1005" w:type="dxa"/>
            <w:tcBorders>
              <w:top w:val="single" w:sz="4" w:space="0" w:color="auto"/>
            </w:tcBorders>
          </w:tcPr>
          <w:p w14:paraId="7E78FA70"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 (2)</w:t>
            </w:r>
          </w:p>
        </w:tc>
        <w:tc>
          <w:tcPr>
            <w:tcW w:w="1053" w:type="dxa"/>
            <w:tcBorders>
              <w:top w:val="single" w:sz="4" w:space="0" w:color="auto"/>
            </w:tcBorders>
          </w:tcPr>
          <w:p w14:paraId="022CA77B"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2 (4.1)</w:t>
            </w:r>
          </w:p>
        </w:tc>
        <w:tc>
          <w:tcPr>
            <w:tcW w:w="1310" w:type="dxa"/>
            <w:tcBorders>
              <w:top w:val="single" w:sz="4" w:space="0" w:color="auto"/>
            </w:tcBorders>
          </w:tcPr>
          <w:p w14:paraId="0621D8DA"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r>
      <w:tr w:rsidR="00AA03F0" w:rsidRPr="0073668B" w14:paraId="332C2BED" w14:textId="77777777" w:rsidTr="00D85045">
        <w:tc>
          <w:tcPr>
            <w:tcW w:w="3325" w:type="dxa"/>
          </w:tcPr>
          <w:p w14:paraId="2C558501"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ENT</w:t>
            </w:r>
            <w:r>
              <w:rPr>
                <w:rFonts w:ascii="Times New Roman" w:hAnsi="Times New Roman" w:cs="Times New Roman"/>
              </w:rPr>
              <w:t xml:space="preserve"> or O</w:t>
            </w:r>
            <w:r>
              <w:rPr>
                <w:rFonts w:ascii="Times New Roman" w:hAnsi="Times New Roman" w:cs="Times New Roman"/>
                <w:sz w:val="24"/>
                <w:szCs w:val="24"/>
              </w:rPr>
              <w:t>tolaryngologist</w:t>
            </w:r>
          </w:p>
        </w:tc>
        <w:tc>
          <w:tcPr>
            <w:tcW w:w="2686" w:type="dxa"/>
          </w:tcPr>
          <w:p w14:paraId="67DC4151" w14:textId="77777777" w:rsidR="00AA03F0" w:rsidRPr="0073668B" w:rsidRDefault="00AA03F0" w:rsidP="00AA03F0">
            <w:pPr>
              <w:spacing w:after="40"/>
              <w:rPr>
                <w:rFonts w:ascii="Times New Roman" w:hAnsi="Times New Roman" w:cs="Times New Roman"/>
              </w:rPr>
            </w:pPr>
          </w:p>
        </w:tc>
        <w:tc>
          <w:tcPr>
            <w:tcW w:w="1005" w:type="dxa"/>
          </w:tcPr>
          <w:p w14:paraId="07C2A4FC"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4 (8.2)</w:t>
            </w:r>
          </w:p>
        </w:tc>
        <w:tc>
          <w:tcPr>
            <w:tcW w:w="1053" w:type="dxa"/>
          </w:tcPr>
          <w:p w14:paraId="514001E1"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2 (4.1)</w:t>
            </w:r>
          </w:p>
        </w:tc>
        <w:tc>
          <w:tcPr>
            <w:tcW w:w="1310" w:type="dxa"/>
          </w:tcPr>
          <w:p w14:paraId="1F9506A2"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9 (18.4)</w:t>
            </w:r>
          </w:p>
        </w:tc>
      </w:tr>
      <w:tr w:rsidR="00AA03F0" w:rsidRPr="0073668B" w14:paraId="036F4004" w14:textId="77777777" w:rsidTr="00D85045">
        <w:tc>
          <w:tcPr>
            <w:tcW w:w="3325" w:type="dxa"/>
          </w:tcPr>
          <w:p w14:paraId="409DE9FB"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Family member</w:t>
            </w:r>
          </w:p>
        </w:tc>
        <w:tc>
          <w:tcPr>
            <w:tcW w:w="2686" w:type="dxa"/>
          </w:tcPr>
          <w:p w14:paraId="05261595" w14:textId="77777777" w:rsidR="00AA03F0" w:rsidRPr="0073668B" w:rsidRDefault="00AA03F0" w:rsidP="00AA03F0">
            <w:pPr>
              <w:spacing w:after="40"/>
              <w:rPr>
                <w:rFonts w:ascii="Times New Roman" w:hAnsi="Times New Roman" w:cs="Times New Roman"/>
              </w:rPr>
            </w:pPr>
          </w:p>
        </w:tc>
        <w:tc>
          <w:tcPr>
            <w:tcW w:w="1005" w:type="dxa"/>
          </w:tcPr>
          <w:p w14:paraId="2116AEFA"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3 (6.1)</w:t>
            </w:r>
          </w:p>
        </w:tc>
        <w:tc>
          <w:tcPr>
            <w:tcW w:w="1053" w:type="dxa"/>
          </w:tcPr>
          <w:p w14:paraId="7E4368FC"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c>
          <w:tcPr>
            <w:tcW w:w="1310" w:type="dxa"/>
          </w:tcPr>
          <w:p w14:paraId="7B1F8647"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r>
      <w:tr w:rsidR="00AA03F0" w:rsidRPr="0073668B" w14:paraId="1504C1E1" w14:textId="77777777" w:rsidTr="00D85045">
        <w:tc>
          <w:tcPr>
            <w:tcW w:w="3325" w:type="dxa"/>
          </w:tcPr>
          <w:p w14:paraId="5DF7946C"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Friend</w:t>
            </w:r>
          </w:p>
        </w:tc>
        <w:tc>
          <w:tcPr>
            <w:tcW w:w="2686" w:type="dxa"/>
          </w:tcPr>
          <w:p w14:paraId="7E05CB32" w14:textId="77777777" w:rsidR="00AA03F0" w:rsidRPr="0073668B" w:rsidRDefault="00AA03F0" w:rsidP="00AA03F0">
            <w:pPr>
              <w:spacing w:after="40"/>
              <w:rPr>
                <w:rFonts w:ascii="Times New Roman" w:hAnsi="Times New Roman" w:cs="Times New Roman"/>
              </w:rPr>
            </w:pPr>
          </w:p>
        </w:tc>
        <w:tc>
          <w:tcPr>
            <w:tcW w:w="1005" w:type="dxa"/>
          </w:tcPr>
          <w:p w14:paraId="3F5146CF"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14 (28.6)</w:t>
            </w:r>
          </w:p>
        </w:tc>
        <w:tc>
          <w:tcPr>
            <w:tcW w:w="1053" w:type="dxa"/>
          </w:tcPr>
          <w:p w14:paraId="2C16409A"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c>
          <w:tcPr>
            <w:tcW w:w="1310" w:type="dxa"/>
          </w:tcPr>
          <w:p w14:paraId="6CB91FC5"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r>
      <w:tr w:rsidR="00AA03F0" w:rsidRPr="0073668B" w14:paraId="7A534853" w14:textId="77777777" w:rsidTr="00D85045">
        <w:tc>
          <w:tcPr>
            <w:tcW w:w="3325" w:type="dxa"/>
          </w:tcPr>
          <w:p w14:paraId="728E8B35"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GP/PCP</w:t>
            </w:r>
          </w:p>
        </w:tc>
        <w:tc>
          <w:tcPr>
            <w:tcW w:w="2686" w:type="dxa"/>
          </w:tcPr>
          <w:p w14:paraId="617F727A" w14:textId="77777777" w:rsidR="00AA03F0" w:rsidRPr="0073668B" w:rsidRDefault="00AA03F0" w:rsidP="00AA03F0">
            <w:pPr>
              <w:spacing w:after="40"/>
              <w:rPr>
                <w:rFonts w:ascii="Times New Roman" w:hAnsi="Times New Roman" w:cs="Times New Roman"/>
              </w:rPr>
            </w:pPr>
          </w:p>
        </w:tc>
        <w:tc>
          <w:tcPr>
            <w:tcW w:w="1005" w:type="dxa"/>
          </w:tcPr>
          <w:p w14:paraId="7157A6D5"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3 (6.1)</w:t>
            </w:r>
          </w:p>
        </w:tc>
        <w:tc>
          <w:tcPr>
            <w:tcW w:w="1053" w:type="dxa"/>
          </w:tcPr>
          <w:p w14:paraId="4AA82487"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2 (4.1)</w:t>
            </w:r>
          </w:p>
        </w:tc>
        <w:tc>
          <w:tcPr>
            <w:tcW w:w="1310" w:type="dxa"/>
          </w:tcPr>
          <w:p w14:paraId="2F8E1F4B"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 (2.0)</w:t>
            </w:r>
          </w:p>
        </w:tc>
      </w:tr>
      <w:tr w:rsidR="00AA03F0" w:rsidRPr="0073668B" w14:paraId="4101A728" w14:textId="77777777" w:rsidTr="00D85045">
        <w:tc>
          <w:tcPr>
            <w:tcW w:w="3325" w:type="dxa"/>
          </w:tcPr>
          <w:p w14:paraId="680A8E50"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LC</w:t>
            </w:r>
          </w:p>
        </w:tc>
        <w:tc>
          <w:tcPr>
            <w:tcW w:w="2686" w:type="dxa"/>
          </w:tcPr>
          <w:p w14:paraId="78027E22" w14:textId="77777777" w:rsidR="00AA03F0" w:rsidRPr="0073668B" w:rsidRDefault="00AA03F0" w:rsidP="00AA03F0">
            <w:pPr>
              <w:spacing w:after="40"/>
              <w:rPr>
                <w:rFonts w:ascii="Times New Roman" w:hAnsi="Times New Roman" w:cs="Times New Roman"/>
              </w:rPr>
            </w:pPr>
          </w:p>
        </w:tc>
        <w:tc>
          <w:tcPr>
            <w:tcW w:w="1005" w:type="dxa"/>
          </w:tcPr>
          <w:p w14:paraId="12ADCDD9"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31 (63.3)</w:t>
            </w:r>
          </w:p>
        </w:tc>
        <w:tc>
          <w:tcPr>
            <w:tcW w:w="1053" w:type="dxa"/>
          </w:tcPr>
          <w:p w14:paraId="30BEBC19"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18 (36.7)</w:t>
            </w:r>
          </w:p>
        </w:tc>
        <w:tc>
          <w:tcPr>
            <w:tcW w:w="1310" w:type="dxa"/>
          </w:tcPr>
          <w:p w14:paraId="2042E2C0"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4 (8.2)</w:t>
            </w:r>
          </w:p>
        </w:tc>
      </w:tr>
      <w:tr w:rsidR="00AA03F0" w:rsidRPr="0073668B" w14:paraId="68978232" w14:textId="77777777" w:rsidTr="00D85045">
        <w:tc>
          <w:tcPr>
            <w:tcW w:w="3325" w:type="dxa"/>
          </w:tcPr>
          <w:p w14:paraId="77768757"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LC credentials</w:t>
            </w:r>
          </w:p>
        </w:tc>
        <w:tc>
          <w:tcPr>
            <w:tcW w:w="2686" w:type="dxa"/>
          </w:tcPr>
          <w:p w14:paraId="1932FE55" w14:textId="77777777" w:rsidR="00AA03F0" w:rsidRPr="0073668B" w:rsidRDefault="00AA03F0" w:rsidP="00AA03F0">
            <w:pPr>
              <w:spacing w:after="40"/>
              <w:rPr>
                <w:rFonts w:ascii="Times New Roman" w:hAnsi="Times New Roman" w:cs="Times New Roman"/>
              </w:rPr>
            </w:pPr>
          </w:p>
        </w:tc>
        <w:tc>
          <w:tcPr>
            <w:tcW w:w="1005" w:type="dxa"/>
          </w:tcPr>
          <w:p w14:paraId="5453C1BE" w14:textId="77777777" w:rsidR="00AA03F0" w:rsidRPr="0073668B" w:rsidRDefault="00AA03F0" w:rsidP="00AA03F0">
            <w:pPr>
              <w:spacing w:after="40"/>
              <w:rPr>
                <w:rFonts w:ascii="Times New Roman" w:hAnsi="Times New Roman" w:cs="Times New Roman"/>
              </w:rPr>
            </w:pPr>
          </w:p>
        </w:tc>
        <w:tc>
          <w:tcPr>
            <w:tcW w:w="1053" w:type="dxa"/>
          </w:tcPr>
          <w:p w14:paraId="2C3C7F13" w14:textId="77777777" w:rsidR="00AA03F0" w:rsidRPr="0073668B" w:rsidRDefault="00AA03F0" w:rsidP="00AA03F0">
            <w:pPr>
              <w:spacing w:after="40"/>
              <w:rPr>
                <w:rFonts w:ascii="Times New Roman" w:hAnsi="Times New Roman" w:cs="Times New Roman"/>
              </w:rPr>
            </w:pPr>
          </w:p>
        </w:tc>
        <w:tc>
          <w:tcPr>
            <w:tcW w:w="1310" w:type="dxa"/>
          </w:tcPr>
          <w:p w14:paraId="27E3C8B5" w14:textId="77777777" w:rsidR="00AA03F0" w:rsidRPr="0073668B" w:rsidRDefault="00AA03F0" w:rsidP="00AA03F0">
            <w:pPr>
              <w:spacing w:after="40"/>
              <w:rPr>
                <w:rFonts w:ascii="Times New Roman" w:hAnsi="Times New Roman" w:cs="Times New Roman"/>
              </w:rPr>
            </w:pPr>
          </w:p>
        </w:tc>
      </w:tr>
      <w:tr w:rsidR="00AA03F0" w:rsidRPr="0073668B" w14:paraId="25353944" w14:textId="77777777" w:rsidTr="00D85045">
        <w:tc>
          <w:tcPr>
            <w:tcW w:w="3325" w:type="dxa"/>
          </w:tcPr>
          <w:p w14:paraId="176AAC15" w14:textId="77777777" w:rsidR="00AA03F0" w:rsidRPr="0073668B" w:rsidRDefault="00AA03F0" w:rsidP="00AA03F0">
            <w:pPr>
              <w:spacing w:before="40" w:after="60"/>
              <w:rPr>
                <w:rFonts w:ascii="Times New Roman" w:hAnsi="Times New Roman" w:cs="Times New Roman"/>
              </w:rPr>
            </w:pPr>
          </w:p>
        </w:tc>
        <w:tc>
          <w:tcPr>
            <w:tcW w:w="2686" w:type="dxa"/>
          </w:tcPr>
          <w:p w14:paraId="72585507"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CLC</w:t>
            </w:r>
          </w:p>
        </w:tc>
        <w:tc>
          <w:tcPr>
            <w:tcW w:w="1005" w:type="dxa"/>
          </w:tcPr>
          <w:p w14:paraId="41C2DE9C"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2 (4.1)</w:t>
            </w:r>
          </w:p>
        </w:tc>
        <w:tc>
          <w:tcPr>
            <w:tcW w:w="1053" w:type="dxa"/>
          </w:tcPr>
          <w:p w14:paraId="6BE2E441"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2 (4.1)</w:t>
            </w:r>
          </w:p>
        </w:tc>
        <w:tc>
          <w:tcPr>
            <w:tcW w:w="1310" w:type="dxa"/>
          </w:tcPr>
          <w:p w14:paraId="7A5B8CCB"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r>
      <w:tr w:rsidR="00AA03F0" w:rsidRPr="0073668B" w14:paraId="2A3EA39C" w14:textId="77777777" w:rsidTr="00D85045">
        <w:tc>
          <w:tcPr>
            <w:tcW w:w="3325" w:type="dxa"/>
          </w:tcPr>
          <w:p w14:paraId="05E2A060" w14:textId="77777777" w:rsidR="00AA03F0" w:rsidRPr="0073668B" w:rsidRDefault="00AA03F0" w:rsidP="00AA03F0">
            <w:pPr>
              <w:spacing w:before="40" w:after="60"/>
              <w:rPr>
                <w:rFonts w:ascii="Times New Roman" w:hAnsi="Times New Roman" w:cs="Times New Roman"/>
              </w:rPr>
            </w:pPr>
          </w:p>
        </w:tc>
        <w:tc>
          <w:tcPr>
            <w:tcW w:w="2686" w:type="dxa"/>
          </w:tcPr>
          <w:p w14:paraId="622F3EF7"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IBCLC</w:t>
            </w:r>
          </w:p>
        </w:tc>
        <w:tc>
          <w:tcPr>
            <w:tcW w:w="1005" w:type="dxa"/>
          </w:tcPr>
          <w:p w14:paraId="498F7D7F"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24 (49)</w:t>
            </w:r>
          </w:p>
        </w:tc>
        <w:tc>
          <w:tcPr>
            <w:tcW w:w="1053" w:type="dxa"/>
          </w:tcPr>
          <w:p w14:paraId="20CE3CF7"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13 (26.5)</w:t>
            </w:r>
          </w:p>
        </w:tc>
        <w:tc>
          <w:tcPr>
            <w:tcW w:w="1310" w:type="dxa"/>
          </w:tcPr>
          <w:p w14:paraId="2305A2AE"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3 (6.1)</w:t>
            </w:r>
          </w:p>
        </w:tc>
      </w:tr>
      <w:tr w:rsidR="00AA03F0" w:rsidRPr="0073668B" w14:paraId="2A18FF75" w14:textId="77777777" w:rsidTr="00D85045">
        <w:tc>
          <w:tcPr>
            <w:tcW w:w="3325" w:type="dxa"/>
          </w:tcPr>
          <w:p w14:paraId="40176C91" w14:textId="77777777" w:rsidR="00AA03F0" w:rsidRPr="0073668B" w:rsidRDefault="00AA03F0" w:rsidP="00AA03F0">
            <w:pPr>
              <w:spacing w:before="40" w:after="60"/>
              <w:rPr>
                <w:rFonts w:ascii="Times New Roman" w:hAnsi="Times New Roman" w:cs="Times New Roman"/>
              </w:rPr>
            </w:pPr>
          </w:p>
        </w:tc>
        <w:tc>
          <w:tcPr>
            <w:tcW w:w="2686" w:type="dxa"/>
          </w:tcPr>
          <w:p w14:paraId="5DACC8CC"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WIC peer counselor</w:t>
            </w:r>
          </w:p>
        </w:tc>
        <w:tc>
          <w:tcPr>
            <w:tcW w:w="1005" w:type="dxa"/>
          </w:tcPr>
          <w:p w14:paraId="48A016F2"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 (2.0)</w:t>
            </w:r>
          </w:p>
        </w:tc>
        <w:tc>
          <w:tcPr>
            <w:tcW w:w="1053" w:type="dxa"/>
          </w:tcPr>
          <w:p w14:paraId="409D1DC7"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c>
          <w:tcPr>
            <w:tcW w:w="1310" w:type="dxa"/>
          </w:tcPr>
          <w:p w14:paraId="668C294B"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r>
      <w:tr w:rsidR="00AA03F0" w:rsidRPr="0073668B" w14:paraId="37294D58" w14:textId="77777777" w:rsidTr="00D85045">
        <w:tc>
          <w:tcPr>
            <w:tcW w:w="3325" w:type="dxa"/>
          </w:tcPr>
          <w:p w14:paraId="1C0D03D9" w14:textId="77777777" w:rsidR="00AA03F0" w:rsidRPr="0073668B" w:rsidRDefault="00AA03F0" w:rsidP="00AA03F0">
            <w:pPr>
              <w:spacing w:before="40" w:after="60"/>
              <w:rPr>
                <w:rFonts w:ascii="Times New Roman" w:hAnsi="Times New Roman" w:cs="Times New Roman"/>
              </w:rPr>
            </w:pPr>
          </w:p>
        </w:tc>
        <w:tc>
          <w:tcPr>
            <w:tcW w:w="2686" w:type="dxa"/>
          </w:tcPr>
          <w:p w14:paraId="3A59553A"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Community support individual</w:t>
            </w:r>
          </w:p>
        </w:tc>
        <w:tc>
          <w:tcPr>
            <w:tcW w:w="1005" w:type="dxa"/>
          </w:tcPr>
          <w:p w14:paraId="10277128"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c>
          <w:tcPr>
            <w:tcW w:w="1053" w:type="dxa"/>
          </w:tcPr>
          <w:p w14:paraId="542CD243"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 (2.0)</w:t>
            </w:r>
          </w:p>
        </w:tc>
        <w:tc>
          <w:tcPr>
            <w:tcW w:w="1310" w:type="dxa"/>
          </w:tcPr>
          <w:p w14:paraId="568B4029"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r>
      <w:tr w:rsidR="00AA03F0" w:rsidRPr="0073668B" w14:paraId="3A4D46BA" w14:textId="77777777" w:rsidTr="00D85045">
        <w:tc>
          <w:tcPr>
            <w:tcW w:w="3325" w:type="dxa"/>
          </w:tcPr>
          <w:p w14:paraId="46890AC0" w14:textId="77777777" w:rsidR="00AA03F0" w:rsidRPr="0073668B" w:rsidRDefault="00AA03F0" w:rsidP="00AA03F0">
            <w:pPr>
              <w:spacing w:before="40" w:after="60"/>
              <w:rPr>
                <w:rFonts w:ascii="Times New Roman" w:hAnsi="Times New Roman" w:cs="Times New Roman"/>
              </w:rPr>
            </w:pPr>
          </w:p>
        </w:tc>
        <w:tc>
          <w:tcPr>
            <w:tcW w:w="2686" w:type="dxa"/>
          </w:tcPr>
          <w:p w14:paraId="126E432A"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Unsure</w:t>
            </w:r>
          </w:p>
        </w:tc>
        <w:tc>
          <w:tcPr>
            <w:tcW w:w="1005" w:type="dxa"/>
          </w:tcPr>
          <w:p w14:paraId="2B136CD0"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4 (8.2)</w:t>
            </w:r>
          </w:p>
        </w:tc>
        <w:tc>
          <w:tcPr>
            <w:tcW w:w="1053" w:type="dxa"/>
          </w:tcPr>
          <w:p w14:paraId="23423723"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2 (4.1)</w:t>
            </w:r>
          </w:p>
        </w:tc>
        <w:tc>
          <w:tcPr>
            <w:tcW w:w="1310" w:type="dxa"/>
          </w:tcPr>
          <w:p w14:paraId="3E4A0FCF"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 (2.0)</w:t>
            </w:r>
          </w:p>
        </w:tc>
      </w:tr>
      <w:tr w:rsidR="00AA03F0" w:rsidRPr="0073668B" w14:paraId="2DFCD3E7" w14:textId="77777777" w:rsidTr="00D85045">
        <w:tc>
          <w:tcPr>
            <w:tcW w:w="3325" w:type="dxa"/>
          </w:tcPr>
          <w:p w14:paraId="419F0ED5"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Midwife</w:t>
            </w:r>
          </w:p>
        </w:tc>
        <w:tc>
          <w:tcPr>
            <w:tcW w:w="2686" w:type="dxa"/>
          </w:tcPr>
          <w:p w14:paraId="0E08E33D" w14:textId="77777777" w:rsidR="00AA03F0" w:rsidRPr="0073668B" w:rsidRDefault="00AA03F0" w:rsidP="00AA03F0">
            <w:pPr>
              <w:spacing w:after="40"/>
              <w:rPr>
                <w:rFonts w:ascii="Times New Roman" w:hAnsi="Times New Roman" w:cs="Times New Roman"/>
              </w:rPr>
            </w:pPr>
          </w:p>
        </w:tc>
        <w:tc>
          <w:tcPr>
            <w:tcW w:w="1005" w:type="dxa"/>
          </w:tcPr>
          <w:p w14:paraId="0602572E"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5 (10.2)</w:t>
            </w:r>
          </w:p>
        </w:tc>
        <w:tc>
          <w:tcPr>
            <w:tcW w:w="1053" w:type="dxa"/>
          </w:tcPr>
          <w:p w14:paraId="22D74625"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3 (6.1)</w:t>
            </w:r>
          </w:p>
        </w:tc>
        <w:tc>
          <w:tcPr>
            <w:tcW w:w="1310" w:type="dxa"/>
          </w:tcPr>
          <w:p w14:paraId="37AAC964"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r>
      <w:tr w:rsidR="00AA03F0" w:rsidRPr="0073668B" w14:paraId="1A119077" w14:textId="77777777" w:rsidTr="00D85045">
        <w:tc>
          <w:tcPr>
            <w:tcW w:w="3325" w:type="dxa"/>
          </w:tcPr>
          <w:p w14:paraId="5759FED6"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Nurse</w:t>
            </w:r>
          </w:p>
        </w:tc>
        <w:tc>
          <w:tcPr>
            <w:tcW w:w="2686" w:type="dxa"/>
          </w:tcPr>
          <w:p w14:paraId="3292413E" w14:textId="77777777" w:rsidR="00AA03F0" w:rsidRPr="0073668B" w:rsidRDefault="00AA03F0" w:rsidP="00AA03F0">
            <w:pPr>
              <w:spacing w:after="40"/>
              <w:rPr>
                <w:rFonts w:ascii="Times New Roman" w:hAnsi="Times New Roman" w:cs="Times New Roman"/>
              </w:rPr>
            </w:pPr>
          </w:p>
        </w:tc>
        <w:tc>
          <w:tcPr>
            <w:tcW w:w="1005" w:type="dxa"/>
          </w:tcPr>
          <w:p w14:paraId="2FDDB7C6"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4 (8.2)</w:t>
            </w:r>
          </w:p>
        </w:tc>
        <w:tc>
          <w:tcPr>
            <w:tcW w:w="1053" w:type="dxa"/>
          </w:tcPr>
          <w:p w14:paraId="67DFEF02"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c>
          <w:tcPr>
            <w:tcW w:w="1310" w:type="dxa"/>
          </w:tcPr>
          <w:p w14:paraId="14E115E4"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 (2.0)</w:t>
            </w:r>
          </w:p>
        </w:tc>
      </w:tr>
      <w:tr w:rsidR="00AA03F0" w:rsidRPr="0073668B" w14:paraId="540DBA3C" w14:textId="77777777" w:rsidTr="00D85045">
        <w:tc>
          <w:tcPr>
            <w:tcW w:w="3325" w:type="dxa"/>
          </w:tcPr>
          <w:p w14:paraId="2EDFE765"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OT</w:t>
            </w:r>
          </w:p>
        </w:tc>
        <w:tc>
          <w:tcPr>
            <w:tcW w:w="2686" w:type="dxa"/>
          </w:tcPr>
          <w:p w14:paraId="5EBCD014" w14:textId="77777777" w:rsidR="00AA03F0" w:rsidRPr="0073668B" w:rsidRDefault="00AA03F0" w:rsidP="00AA03F0">
            <w:pPr>
              <w:spacing w:after="40"/>
              <w:rPr>
                <w:rFonts w:ascii="Times New Roman" w:hAnsi="Times New Roman" w:cs="Times New Roman"/>
              </w:rPr>
            </w:pPr>
          </w:p>
        </w:tc>
        <w:tc>
          <w:tcPr>
            <w:tcW w:w="1005" w:type="dxa"/>
          </w:tcPr>
          <w:p w14:paraId="0C876690"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3 (6.1)</w:t>
            </w:r>
          </w:p>
        </w:tc>
        <w:tc>
          <w:tcPr>
            <w:tcW w:w="1053" w:type="dxa"/>
          </w:tcPr>
          <w:p w14:paraId="417646E1"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 (2.0)</w:t>
            </w:r>
          </w:p>
        </w:tc>
        <w:tc>
          <w:tcPr>
            <w:tcW w:w="1310" w:type="dxa"/>
          </w:tcPr>
          <w:p w14:paraId="7189F1CA"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r>
      <w:tr w:rsidR="00AA03F0" w:rsidRPr="0073668B" w14:paraId="5BA90C82" w14:textId="77777777" w:rsidTr="00D85045">
        <w:tc>
          <w:tcPr>
            <w:tcW w:w="3325" w:type="dxa"/>
          </w:tcPr>
          <w:p w14:paraId="2DAE6059"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Pediatrician</w:t>
            </w:r>
          </w:p>
        </w:tc>
        <w:tc>
          <w:tcPr>
            <w:tcW w:w="2686" w:type="dxa"/>
          </w:tcPr>
          <w:p w14:paraId="15B2F3ED" w14:textId="77777777" w:rsidR="00AA03F0" w:rsidRPr="0073668B" w:rsidRDefault="00AA03F0" w:rsidP="00AA03F0">
            <w:pPr>
              <w:spacing w:after="40"/>
              <w:rPr>
                <w:rFonts w:ascii="Times New Roman" w:hAnsi="Times New Roman" w:cs="Times New Roman"/>
              </w:rPr>
            </w:pPr>
          </w:p>
        </w:tc>
        <w:tc>
          <w:tcPr>
            <w:tcW w:w="1005" w:type="dxa"/>
          </w:tcPr>
          <w:p w14:paraId="0D448A6A"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10 (20.4)</w:t>
            </w:r>
          </w:p>
        </w:tc>
        <w:tc>
          <w:tcPr>
            <w:tcW w:w="1053" w:type="dxa"/>
          </w:tcPr>
          <w:p w14:paraId="197ECAA5"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15 (30.6)</w:t>
            </w:r>
          </w:p>
        </w:tc>
        <w:tc>
          <w:tcPr>
            <w:tcW w:w="1310" w:type="dxa"/>
          </w:tcPr>
          <w:p w14:paraId="3030D005"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3 (6.1)</w:t>
            </w:r>
          </w:p>
        </w:tc>
      </w:tr>
      <w:tr w:rsidR="00AA03F0" w:rsidRPr="0073668B" w14:paraId="7D39E753" w14:textId="77777777" w:rsidTr="00D85045">
        <w:tc>
          <w:tcPr>
            <w:tcW w:w="3325" w:type="dxa"/>
          </w:tcPr>
          <w:p w14:paraId="7F51B602"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Pediatric chiropractor</w:t>
            </w:r>
          </w:p>
        </w:tc>
        <w:tc>
          <w:tcPr>
            <w:tcW w:w="2686" w:type="dxa"/>
          </w:tcPr>
          <w:p w14:paraId="7CC0624F" w14:textId="77777777" w:rsidR="00AA03F0" w:rsidRPr="0073668B" w:rsidRDefault="00AA03F0" w:rsidP="00AA03F0">
            <w:pPr>
              <w:spacing w:after="40"/>
              <w:rPr>
                <w:rFonts w:ascii="Times New Roman" w:hAnsi="Times New Roman" w:cs="Times New Roman"/>
              </w:rPr>
            </w:pPr>
          </w:p>
        </w:tc>
        <w:tc>
          <w:tcPr>
            <w:tcW w:w="1005" w:type="dxa"/>
          </w:tcPr>
          <w:p w14:paraId="7B886D00"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2(4.1)</w:t>
            </w:r>
          </w:p>
        </w:tc>
        <w:tc>
          <w:tcPr>
            <w:tcW w:w="1053" w:type="dxa"/>
          </w:tcPr>
          <w:p w14:paraId="3BCAA664"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 (2.0)</w:t>
            </w:r>
          </w:p>
        </w:tc>
        <w:tc>
          <w:tcPr>
            <w:tcW w:w="1310" w:type="dxa"/>
          </w:tcPr>
          <w:p w14:paraId="685E1AE0"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r>
      <w:tr w:rsidR="00AA03F0" w:rsidRPr="0073668B" w14:paraId="1A5B7EFD" w14:textId="77777777" w:rsidTr="00D85045">
        <w:tc>
          <w:tcPr>
            <w:tcW w:w="3325" w:type="dxa"/>
          </w:tcPr>
          <w:p w14:paraId="316C6732"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Pediatric dentist</w:t>
            </w:r>
          </w:p>
        </w:tc>
        <w:tc>
          <w:tcPr>
            <w:tcW w:w="2686" w:type="dxa"/>
          </w:tcPr>
          <w:p w14:paraId="26BFAF60" w14:textId="77777777" w:rsidR="00AA03F0" w:rsidRPr="0073668B" w:rsidRDefault="00AA03F0" w:rsidP="00AA03F0">
            <w:pPr>
              <w:spacing w:after="40"/>
              <w:rPr>
                <w:rFonts w:ascii="Times New Roman" w:hAnsi="Times New Roman" w:cs="Times New Roman"/>
              </w:rPr>
            </w:pPr>
          </w:p>
        </w:tc>
        <w:tc>
          <w:tcPr>
            <w:tcW w:w="1005" w:type="dxa"/>
          </w:tcPr>
          <w:p w14:paraId="22B7B0EC"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12(24.5)</w:t>
            </w:r>
          </w:p>
        </w:tc>
        <w:tc>
          <w:tcPr>
            <w:tcW w:w="1053" w:type="dxa"/>
          </w:tcPr>
          <w:p w14:paraId="7C0B064D"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3 (6.1)</w:t>
            </w:r>
          </w:p>
        </w:tc>
        <w:tc>
          <w:tcPr>
            <w:tcW w:w="1310" w:type="dxa"/>
          </w:tcPr>
          <w:p w14:paraId="4DFDBD7F"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28 (57.1)</w:t>
            </w:r>
          </w:p>
        </w:tc>
      </w:tr>
      <w:tr w:rsidR="00AA03F0" w:rsidRPr="0073668B" w14:paraId="1E98A1F3" w14:textId="77777777" w:rsidTr="00D85045">
        <w:tc>
          <w:tcPr>
            <w:tcW w:w="3325" w:type="dxa"/>
          </w:tcPr>
          <w:p w14:paraId="43237F2F"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Social media</w:t>
            </w:r>
          </w:p>
        </w:tc>
        <w:tc>
          <w:tcPr>
            <w:tcW w:w="2686" w:type="dxa"/>
          </w:tcPr>
          <w:p w14:paraId="43D30EA8" w14:textId="77777777" w:rsidR="00AA03F0" w:rsidRPr="0073668B" w:rsidRDefault="00AA03F0" w:rsidP="00AA03F0">
            <w:pPr>
              <w:spacing w:after="40"/>
              <w:rPr>
                <w:rFonts w:ascii="Times New Roman" w:hAnsi="Times New Roman" w:cs="Times New Roman"/>
              </w:rPr>
            </w:pPr>
          </w:p>
        </w:tc>
        <w:tc>
          <w:tcPr>
            <w:tcW w:w="1005" w:type="dxa"/>
          </w:tcPr>
          <w:p w14:paraId="12E6220B"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13(26.5)</w:t>
            </w:r>
          </w:p>
        </w:tc>
        <w:tc>
          <w:tcPr>
            <w:tcW w:w="1053" w:type="dxa"/>
          </w:tcPr>
          <w:p w14:paraId="21B4BFC3"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c>
          <w:tcPr>
            <w:tcW w:w="1310" w:type="dxa"/>
          </w:tcPr>
          <w:p w14:paraId="2E2D656C"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r>
      <w:tr w:rsidR="00AA03F0" w:rsidRPr="0073668B" w14:paraId="3FB1F25E" w14:textId="77777777" w:rsidTr="00D85045">
        <w:tc>
          <w:tcPr>
            <w:tcW w:w="3325" w:type="dxa"/>
          </w:tcPr>
          <w:p w14:paraId="6089A637"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SLP</w:t>
            </w:r>
          </w:p>
        </w:tc>
        <w:tc>
          <w:tcPr>
            <w:tcW w:w="2686" w:type="dxa"/>
          </w:tcPr>
          <w:p w14:paraId="1BBA7C00" w14:textId="77777777" w:rsidR="00AA03F0" w:rsidRPr="0073668B" w:rsidRDefault="00AA03F0" w:rsidP="00AA03F0">
            <w:pPr>
              <w:spacing w:after="40"/>
              <w:rPr>
                <w:rFonts w:ascii="Times New Roman" w:hAnsi="Times New Roman" w:cs="Times New Roman"/>
              </w:rPr>
            </w:pPr>
          </w:p>
        </w:tc>
        <w:tc>
          <w:tcPr>
            <w:tcW w:w="1005" w:type="dxa"/>
          </w:tcPr>
          <w:p w14:paraId="5C33D4AE"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2(4.1)</w:t>
            </w:r>
          </w:p>
        </w:tc>
        <w:tc>
          <w:tcPr>
            <w:tcW w:w="1053" w:type="dxa"/>
          </w:tcPr>
          <w:p w14:paraId="4B72F864"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 (2.0)</w:t>
            </w:r>
          </w:p>
        </w:tc>
        <w:tc>
          <w:tcPr>
            <w:tcW w:w="1310" w:type="dxa"/>
          </w:tcPr>
          <w:p w14:paraId="14B004B9"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r>
      <w:tr w:rsidR="00AA03F0" w:rsidRPr="0073668B" w14:paraId="10CF2DA9" w14:textId="77777777" w:rsidTr="00D85045">
        <w:tc>
          <w:tcPr>
            <w:tcW w:w="3325" w:type="dxa"/>
          </w:tcPr>
          <w:p w14:paraId="28ABCCBA"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 xml:space="preserve">Self-research </w:t>
            </w:r>
          </w:p>
        </w:tc>
        <w:tc>
          <w:tcPr>
            <w:tcW w:w="2686" w:type="dxa"/>
          </w:tcPr>
          <w:p w14:paraId="61D9C779" w14:textId="77777777" w:rsidR="00AA03F0" w:rsidRPr="0073668B" w:rsidRDefault="00AA03F0" w:rsidP="00AA03F0">
            <w:pPr>
              <w:spacing w:after="40"/>
              <w:rPr>
                <w:rFonts w:ascii="Times New Roman" w:hAnsi="Times New Roman" w:cs="Times New Roman"/>
              </w:rPr>
            </w:pPr>
          </w:p>
        </w:tc>
        <w:tc>
          <w:tcPr>
            <w:tcW w:w="1005" w:type="dxa"/>
          </w:tcPr>
          <w:p w14:paraId="7AC646DE"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3(6.1)</w:t>
            </w:r>
          </w:p>
        </w:tc>
        <w:tc>
          <w:tcPr>
            <w:tcW w:w="1053" w:type="dxa"/>
          </w:tcPr>
          <w:p w14:paraId="2399B1A7" w14:textId="77777777" w:rsidR="00AA03F0" w:rsidRPr="0073668B" w:rsidRDefault="00AA03F0" w:rsidP="00AA03F0">
            <w:pPr>
              <w:spacing w:after="40"/>
              <w:rPr>
                <w:rFonts w:ascii="Times New Roman" w:hAnsi="Times New Roman" w:cs="Times New Roman"/>
              </w:rPr>
            </w:pPr>
          </w:p>
        </w:tc>
        <w:tc>
          <w:tcPr>
            <w:tcW w:w="1310" w:type="dxa"/>
          </w:tcPr>
          <w:p w14:paraId="5A412903"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r>
      <w:tr w:rsidR="00AA03F0" w:rsidRPr="0073668B" w14:paraId="59A77FAF" w14:textId="77777777" w:rsidTr="00D85045">
        <w:tc>
          <w:tcPr>
            <w:tcW w:w="3325" w:type="dxa"/>
          </w:tcPr>
          <w:p w14:paraId="77177080"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Self</w:t>
            </w:r>
            <w:r>
              <w:rPr>
                <w:rFonts w:ascii="Times New Roman" w:hAnsi="Times New Roman" w:cs="Times New Roman"/>
              </w:rPr>
              <w:t>-referred</w:t>
            </w:r>
          </w:p>
        </w:tc>
        <w:tc>
          <w:tcPr>
            <w:tcW w:w="2686" w:type="dxa"/>
          </w:tcPr>
          <w:p w14:paraId="5943E2F9" w14:textId="77777777" w:rsidR="00AA03F0" w:rsidRPr="0073668B" w:rsidRDefault="00AA03F0" w:rsidP="00AA03F0">
            <w:pPr>
              <w:spacing w:after="40"/>
              <w:rPr>
                <w:rFonts w:ascii="Times New Roman" w:hAnsi="Times New Roman" w:cs="Times New Roman"/>
              </w:rPr>
            </w:pPr>
          </w:p>
        </w:tc>
        <w:tc>
          <w:tcPr>
            <w:tcW w:w="1005" w:type="dxa"/>
          </w:tcPr>
          <w:p w14:paraId="1C6749B2"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c>
          <w:tcPr>
            <w:tcW w:w="1053" w:type="dxa"/>
          </w:tcPr>
          <w:p w14:paraId="4182DFF8"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16 (32.7)</w:t>
            </w:r>
          </w:p>
        </w:tc>
        <w:tc>
          <w:tcPr>
            <w:tcW w:w="1310" w:type="dxa"/>
          </w:tcPr>
          <w:p w14:paraId="54D710AC"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r>
      <w:tr w:rsidR="00AA03F0" w:rsidRPr="0073668B" w14:paraId="072D6706" w14:textId="77777777" w:rsidTr="00D85045">
        <w:tc>
          <w:tcPr>
            <w:tcW w:w="3325" w:type="dxa"/>
          </w:tcPr>
          <w:p w14:paraId="09DA3751"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 xml:space="preserve">From previous experience </w:t>
            </w:r>
          </w:p>
        </w:tc>
        <w:tc>
          <w:tcPr>
            <w:tcW w:w="2686" w:type="dxa"/>
          </w:tcPr>
          <w:p w14:paraId="1388D0A1" w14:textId="77777777" w:rsidR="00AA03F0" w:rsidRPr="0073668B" w:rsidRDefault="00AA03F0" w:rsidP="00AA03F0">
            <w:pPr>
              <w:spacing w:after="40"/>
              <w:rPr>
                <w:rFonts w:ascii="Times New Roman" w:hAnsi="Times New Roman" w:cs="Times New Roman"/>
              </w:rPr>
            </w:pPr>
          </w:p>
        </w:tc>
        <w:tc>
          <w:tcPr>
            <w:tcW w:w="1005" w:type="dxa"/>
          </w:tcPr>
          <w:p w14:paraId="02B87ECB"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2(4.1)</w:t>
            </w:r>
          </w:p>
        </w:tc>
        <w:tc>
          <w:tcPr>
            <w:tcW w:w="1053" w:type="dxa"/>
          </w:tcPr>
          <w:p w14:paraId="7AE4DE1A" w14:textId="77777777" w:rsidR="00AA03F0" w:rsidRPr="0073668B" w:rsidRDefault="00AA03F0" w:rsidP="00AA03F0">
            <w:pPr>
              <w:spacing w:after="40"/>
              <w:rPr>
                <w:rFonts w:ascii="Times New Roman" w:hAnsi="Times New Roman" w:cs="Times New Roman"/>
              </w:rPr>
            </w:pPr>
          </w:p>
        </w:tc>
        <w:tc>
          <w:tcPr>
            <w:tcW w:w="1310" w:type="dxa"/>
          </w:tcPr>
          <w:p w14:paraId="392979AB"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r>
      <w:tr w:rsidR="00AA03F0" w:rsidRPr="0073668B" w14:paraId="7233E823" w14:textId="77777777" w:rsidTr="00D85045">
        <w:tc>
          <w:tcPr>
            <w:tcW w:w="3325" w:type="dxa"/>
          </w:tcPr>
          <w:p w14:paraId="73D5F2BF"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Did not need a referral</w:t>
            </w:r>
          </w:p>
        </w:tc>
        <w:tc>
          <w:tcPr>
            <w:tcW w:w="2686" w:type="dxa"/>
          </w:tcPr>
          <w:p w14:paraId="71CE719C" w14:textId="77777777" w:rsidR="00AA03F0" w:rsidRPr="0073668B" w:rsidRDefault="00AA03F0" w:rsidP="00AA03F0">
            <w:pPr>
              <w:spacing w:after="40"/>
              <w:rPr>
                <w:rFonts w:ascii="Times New Roman" w:hAnsi="Times New Roman" w:cs="Times New Roman"/>
              </w:rPr>
            </w:pPr>
          </w:p>
        </w:tc>
        <w:tc>
          <w:tcPr>
            <w:tcW w:w="1005" w:type="dxa"/>
          </w:tcPr>
          <w:p w14:paraId="17E960FD"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c>
          <w:tcPr>
            <w:tcW w:w="1053" w:type="dxa"/>
          </w:tcPr>
          <w:p w14:paraId="6F3A925D"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 (2.0)</w:t>
            </w:r>
          </w:p>
        </w:tc>
        <w:tc>
          <w:tcPr>
            <w:tcW w:w="1310" w:type="dxa"/>
          </w:tcPr>
          <w:p w14:paraId="350DEC6D"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r>
      <w:tr w:rsidR="00AA03F0" w:rsidRPr="0073668B" w14:paraId="7910AE1F" w14:textId="77777777" w:rsidTr="00D85045">
        <w:tc>
          <w:tcPr>
            <w:tcW w:w="3325" w:type="dxa"/>
          </w:tcPr>
          <w:p w14:paraId="4C5D7F0D"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Oral and maxillofacial surgeon</w:t>
            </w:r>
          </w:p>
        </w:tc>
        <w:tc>
          <w:tcPr>
            <w:tcW w:w="2686" w:type="dxa"/>
          </w:tcPr>
          <w:p w14:paraId="39DFE4C6" w14:textId="77777777" w:rsidR="00AA03F0" w:rsidRPr="0073668B" w:rsidRDefault="00AA03F0" w:rsidP="00AA03F0">
            <w:pPr>
              <w:spacing w:after="40"/>
              <w:rPr>
                <w:rFonts w:ascii="Times New Roman" w:hAnsi="Times New Roman" w:cs="Times New Roman"/>
              </w:rPr>
            </w:pPr>
          </w:p>
        </w:tc>
        <w:tc>
          <w:tcPr>
            <w:tcW w:w="1005" w:type="dxa"/>
          </w:tcPr>
          <w:p w14:paraId="5D584B9B"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c>
          <w:tcPr>
            <w:tcW w:w="1053" w:type="dxa"/>
          </w:tcPr>
          <w:p w14:paraId="1F5964AF"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c>
          <w:tcPr>
            <w:tcW w:w="1310" w:type="dxa"/>
          </w:tcPr>
          <w:p w14:paraId="43784C37"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4 (8.2)</w:t>
            </w:r>
          </w:p>
        </w:tc>
      </w:tr>
      <w:tr w:rsidR="00AA03F0" w:rsidRPr="0073668B" w14:paraId="57C1DAC0" w14:textId="77777777" w:rsidTr="00D85045">
        <w:tc>
          <w:tcPr>
            <w:tcW w:w="3325" w:type="dxa"/>
          </w:tcPr>
          <w:p w14:paraId="0FF4DACB" w14:textId="77777777" w:rsidR="00AA03F0" w:rsidRPr="0073668B" w:rsidRDefault="00AA03F0" w:rsidP="00AA03F0">
            <w:pPr>
              <w:spacing w:before="40" w:after="60"/>
              <w:rPr>
                <w:rFonts w:ascii="Times New Roman" w:hAnsi="Times New Roman" w:cs="Times New Roman"/>
              </w:rPr>
            </w:pPr>
            <w:r w:rsidRPr="0073668B">
              <w:rPr>
                <w:rFonts w:ascii="Times New Roman" w:hAnsi="Times New Roman" w:cs="Times New Roman"/>
              </w:rPr>
              <w:t>Periodontist</w:t>
            </w:r>
          </w:p>
        </w:tc>
        <w:tc>
          <w:tcPr>
            <w:tcW w:w="2686" w:type="dxa"/>
          </w:tcPr>
          <w:p w14:paraId="3F7A5737" w14:textId="77777777" w:rsidR="00AA03F0" w:rsidRPr="0073668B" w:rsidRDefault="00AA03F0" w:rsidP="00AA03F0">
            <w:pPr>
              <w:spacing w:after="40"/>
              <w:rPr>
                <w:rFonts w:ascii="Times New Roman" w:hAnsi="Times New Roman" w:cs="Times New Roman"/>
              </w:rPr>
            </w:pPr>
          </w:p>
        </w:tc>
        <w:tc>
          <w:tcPr>
            <w:tcW w:w="1005" w:type="dxa"/>
          </w:tcPr>
          <w:p w14:paraId="5370BF08"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c>
          <w:tcPr>
            <w:tcW w:w="1053" w:type="dxa"/>
          </w:tcPr>
          <w:p w14:paraId="275D7EE2"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w:t>
            </w:r>
          </w:p>
        </w:tc>
        <w:tc>
          <w:tcPr>
            <w:tcW w:w="1310" w:type="dxa"/>
          </w:tcPr>
          <w:p w14:paraId="48D969EF" w14:textId="77777777" w:rsidR="00AA03F0" w:rsidRPr="0073668B" w:rsidRDefault="00AA03F0" w:rsidP="00AA03F0">
            <w:pPr>
              <w:spacing w:after="40"/>
              <w:rPr>
                <w:rFonts w:ascii="Times New Roman" w:hAnsi="Times New Roman" w:cs="Times New Roman"/>
              </w:rPr>
            </w:pPr>
            <w:r w:rsidRPr="0073668B">
              <w:rPr>
                <w:rFonts w:ascii="Times New Roman" w:hAnsi="Times New Roman" w:cs="Times New Roman"/>
              </w:rPr>
              <w:t>1 (2.0)</w:t>
            </w:r>
          </w:p>
        </w:tc>
      </w:tr>
    </w:tbl>
    <w:p w14:paraId="42F1EB4A" w14:textId="77777777" w:rsidR="00AA03F0" w:rsidRPr="00161BE1" w:rsidRDefault="00AA03F0" w:rsidP="00AA03F0">
      <w:pPr>
        <w:rPr>
          <w:rFonts w:ascii="Times New Roman" w:hAnsi="Times New Roman" w:cs="Times New Roman"/>
        </w:rPr>
      </w:pPr>
      <w:r w:rsidRPr="00161BE1">
        <w:rPr>
          <w:rFonts w:ascii="Times New Roman" w:hAnsi="Times New Roman" w:cs="Times New Roman"/>
        </w:rPr>
        <w:t xml:space="preserve">*Mothers could select all that apply for each of the categories </w:t>
      </w:r>
    </w:p>
    <w:p w14:paraId="55DC532B" w14:textId="77777777" w:rsidR="009126BF" w:rsidRDefault="009126BF" w:rsidP="00373B8D">
      <w:pPr>
        <w:spacing w:before="240" w:line="480" w:lineRule="auto"/>
        <w:rPr>
          <w:rFonts w:ascii="Times New Roman" w:hAnsi="Times New Roman" w:cs="Times New Roman"/>
          <w:b/>
          <w:bCs/>
          <w:sz w:val="24"/>
          <w:szCs w:val="24"/>
        </w:rPr>
      </w:pPr>
    </w:p>
    <w:p w14:paraId="006F77EF" w14:textId="77777777" w:rsidR="009126BF" w:rsidRDefault="009126BF" w:rsidP="00373B8D">
      <w:pPr>
        <w:spacing w:before="240" w:line="480" w:lineRule="auto"/>
        <w:rPr>
          <w:rFonts w:ascii="Times New Roman" w:hAnsi="Times New Roman" w:cs="Times New Roman"/>
          <w:b/>
          <w:bCs/>
          <w:sz w:val="24"/>
          <w:szCs w:val="24"/>
        </w:rPr>
      </w:pPr>
    </w:p>
    <w:p w14:paraId="4F58C119" w14:textId="77777777" w:rsidR="009126BF" w:rsidRDefault="009126BF" w:rsidP="00373B8D">
      <w:pPr>
        <w:spacing w:before="240" w:line="480" w:lineRule="auto"/>
        <w:rPr>
          <w:rFonts w:ascii="Times New Roman" w:hAnsi="Times New Roman" w:cs="Times New Roman"/>
          <w:b/>
          <w:bCs/>
          <w:sz w:val="24"/>
          <w:szCs w:val="24"/>
        </w:rPr>
      </w:pPr>
    </w:p>
    <w:p w14:paraId="1AF4BB8B" w14:textId="77777777" w:rsidR="00D3531E" w:rsidRDefault="00D3531E" w:rsidP="00373B8D">
      <w:pPr>
        <w:spacing w:before="24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Changes in Maternal Nipple Pain</w:t>
      </w:r>
    </w:p>
    <w:p w14:paraId="39CB922C" w14:textId="28AB7B21" w:rsidR="00D3531E" w:rsidRDefault="00D3531E" w:rsidP="00D3531E">
      <w:pPr>
        <w:spacing w:line="480" w:lineRule="auto"/>
        <w:rPr>
          <w:rFonts w:ascii="Times New Roman" w:hAnsi="Times New Roman" w:cs="Times New Roman"/>
          <w:sz w:val="24"/>
          <w:szCs w:val="24"/>
        </w:rPr>
      </w:pPr>
      <w:r>
        <w:rPr>
          <w:rFonts w:ascii="Times New Roman" w:hAnsi="Times New Roman" w:cs="Times New Roman"/>
          <w:sz w:val="24"/>
          <w:szCs w:val="24"/>
        </w:rPr>
        <w:tab/>
        <w:t>When assessing maternal nipple pain the goal was to first look at differences in changes in pain between mothers whose infants had released tethered oral tissues via a surgical intervention to mothers whose infants pursued non-surgical interventions. To do this we collected data on pain the week prior to the intervention, the week after intervention, and the month after the intervention. However, in this study we did not have enough mothers in the non-</w:t>
      </w:r>
      <w:r w:rsidRPr="00552452">
        <w:rPr>
          <w:rFonts w:ascii="Times New Roman" w:hAnsi="Times New Roman" w:cs="Times New Roman"/>
          <w:sz w:val="24"/>
          <w:szCs w:val="24"/>
        </w:rPr>
        <w:t>surgical group,</w:t>
      </w:r>
      <w:r>
        <w:rPr>
          <w:rFonts w:ascii="Times New Roman" w:hAnsi="Times New Roman" w:cs="Times New Roman"/>
          <w:sz w:val="24"/>
          <w:szCs w:val="24"/>
        </w:rPr>
        <w:t xml:space="preserve"> so we did not end up being able to compare the two groups of mothers. Instead we ran statistics to look at change in pain in only the surgical group of mothers and assessed to see if there was long term change over time. Numbers are reported as means and interquartile ranges because the change in pain variables were not normally distributed so nonparametric statistics were used</w:t>
      </w:r>
      <w:r w:rsidR="007F5181">
        <w:rPr>
          <w:rFonts w:ascii="Times New Roman" w:hAnsi="Times New Roman" w:cs="Times New Roman"/>
          <w:sz w:val="24"/>
          <w:szCs w:val="24"/>
        </w:rPr>
        <w:t xml:space="preserve"> (see Figure 2 and Table 11)</w:t>
      </w:r>
      <w:r>
        <w:rPr>
          <w:rFonts w:ascii="Times New Roman" w:hAnsi="Times New Roman" w:cs="Times New Roman"/>
          <w:sz w:val="24"/>
          <w:szCs w:val="24"/>
        </w:rPr>
        <w:t xml:space="preserve">. </w:t>
      </w:r>
    </w:p>
    <w:p w14:paraId="51B3712F" w14:textId="77777777" w:rsidR="009126BF" w:rsidRDefault="009126BF" w:rsidP="00D3531E">
      <w:pPr>
        <w:spacing w:line="480" w:lineRule="auto"/>
        <w:rPr>
          <w:rFonts w:ascii="Times New Roman" w:hAnsi="Times New Roman" w:cs="Times New Roman"/>
          <w:sz w:val="24"/>
          <w:szCs w:val="24"/>
        </w:rPr>
      </w:pPr>
    </w:p>
    <w:p w14:paraId="6C09F1B0" w14:textId="77777777" w:rsidR="009126BF" w:rsidRDefault="009126BF" w:rsidP="00D3531E">
      <w:pPr>
        <w:spacing w:line="480" w:lineRule="auto"/>
        <w:rPr>
          <w:rFonts w:ascii="Times New Roman" w:hAnsi="Times New Roman" w:cs="Times New Roman"/>
          <w:sz w:val="24"/>
          <w:szCs w:val="24"/>
        </w:rPr>
      </w:pPr>
    </w:p>
    <w:p w14:paraId="5489D011" w14:textId="77777777" w:rsidR="009126BF" w:rsidRDefault="009126BF" w:rsidP="00D3531E">
      <w:pPr>
        <w:spacing w:line="480" w:lineRule="auto"/>
        <w:rPr>
          <w:rFonts w:ascii="Times New Roman" w:hAnsi="Times New Roman" w:cs="Times New Roman"/>
          <w:sz w:val="24"/>
          <w:szCs w:val="24"/>
        </w:rPr>
      </w:pPr>
    </w:p>
    <w:p w14:paraId="46000201" w14:textId="77777777" w:rsidR="009126BF" w:rsidRDefault="009126BF" w:rsidP="00D3531E">
      <w:pPr>
        <w:spacing w:line="480" w:lineRule="auto"/>
        <w:rPr>
          <w:rFonts w:ascii="Times New Roman" w:hAnsi="Times New Roman" w:cs="Times New Roman"/>
          <w:sz w:val="24"/>
          <w:szCs w:val="24"/>
        </w:rPr>
      </w:pPr>
    </w:p>
    <w:p w14:paraId="0959B470" w14:textId="77777777" w:rsidR="009126BF" w:rsidRDefault="009126BF" w:rsidP="00D3531E">
      <w:pPr>
        <w:spacing w:line="480" w:lineRule="auto"/>
        <w:rPr>
          <w:rFonts w:ascii="Times New Roman" w:hAnsi="Times New Roman" w:cs="Times New Roman"/>
          <w:sz w:val="24"/>
          <w:szCs w:val="24"/>
        </w:rPr>
      </w:pPr>
    </w:p>
    <w:p w14:paraId="516BD885" w14:textId="77777777" w:rsidR="009126BF" w:rsidRDefault="009126BF" w:rsidP="00D3531E">
      <w:pPr>
        <w:spacing w:line="480" w:lineRule="auto"/>
        <w:rPr>
          <w:rFonts w:ascii="Times New Roman" w:hAnsi="Times New Roman" w:cs="Times New Roman"/>
          <w:sz w:val="24"/>
          <w:szCs w:val="24"/>
        </w:rPr>
      </w:pPr>
    </w:p>
    <w:p w14:paraId="315E4A1F" w14:textId="77777777" w:rsidR="009126BF" w:rsidRDefault="009126BF" w:rsidP="00D3531E">
      <w:pPr>
        <w:spacing w:line="480" w:lineRule="auto"/>
        <w:rPr>
          <w:rFonts w:ascii="Times New Roman" w:hAnsi="Times New Roman" w:cs="Times New Roman"/>
          <w:sz w:val="24"/>
          <w:szCs w:val="24"/>
        </w:rPr>
      </w:pPr>
    </w:p>
    <w:p w14:paraId="094E5F02" w14:textId="77777777" w:rsidR="009126BF" w:rsidRDefault="009126BF" w:rsidP="00D3531E">
      <w:pPr>
        <w:spacing w:line="480" w:lineRule="auto"/>
        <w:rPr>
          <w:rFonts w:ascii="Times New Roman" w:hAnsi="Times New Roman" w:cs="Times New Roman"/>
          <w:sz w:val="24"/>
          <w:szCs w:val="24"/>
        </w:rPr>
      </w:pPr>
    </w:p>
    <w:p w14:paraId="1E9F77BE" w14:textId="77777777" w:rsidR="009126BF" w:rsidRDefault="009126BF" w:rsidP="00D3531E">
      <w:pPr>
        <w:spacing w:line="480" w:lineRule="auto"/>
        <w:rPr>
          <w:rFonts w:ascii="Times New Roman" w:hAnsi="Times New Roman" w:cs="Times New Roman"/>
          <w:sz w:val="24"/>
          <w:szCs w:val="24"/>
        </w:rPr>
      </w:pPr>
    </w:p>
    <w:p w14:paraId="66C16759" w14:textId="77777777" w:rsidR="009126BF" w:rsidRDefault="009126BF" w:rsidP="00D3531E">
      <w:pPr>
        <w:spacing w:line="480" w:lineRule="auto"/>
        <w:rPr>
          <w:rFonts w:ascii="Times New Roman" w:hAnsi="Times New Roman" w:cs="Times New Roman"/>
          <w:sz w:val="24"/>
          <w:szCs w:val="24"/>
        </w:rPr>
      </w:pPr>
    </w:p>
    <w:p w14:paraId="24A6AB6F" w14:textId="6A8159D4" w:rsidR="009126BF" w:rsidRPr="00CF4956" w:rsidRDefault="00A10090" w:rsidP="00D3531E">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64384" behindDoc="0" locked="0" layoutInCell="1" allowOverlap="1" wp14:anchorId="7F601A11" wp14:editId="599D0A72">
                <wp:simplePos x="0" y="0"/>
                <wp:positionH relativeFrom="margin">
                  <wp:posOffset>220980</wp:posOffset>
                </wp:positionH>
                <wp:positionV relativeFrom="paragraph">
                  <wp:posOffset>0</wp:posOffset>
                </wp:positionV>
                <wp:extent cx="5643880" cy="5036820"/>
                <wp:effectExtent l="0" t="0" r="13970" b="11430"/>
                <wp:wrapNone/>
                <wp:docPr id="8" name="Group 8"/>
                <wp:cNvGraphicFramePr/>
                <a:graphic xmlns:a="http://schemas.openxmlformats.org/drawingml/2006/main">
                  <a:graphicData uri="http://schemas.microsoft.com/office/word/2010/wordprocessingGroup">
                    <wpg:wgp>
                      <wpg:cNvGrpSpPr/>
                      <wpg:grpSpPr>
                        <a:xfrm>
                          <a:off x="0" y="0"/>
                          <a:ext cx="5643880" cy="5036820"/>
                          <a:chOff x="0" y="0"/>
                          <a:chExt cx="6868632" cy="5270588"/>
                        </a:xfrm>
                      </wpg:grpSpPr>
                      <wps:wsp>
                        <wps:cNvPr id="1" name="Rectangle 1"/>
                        <wps:cNvSpPr/>
                        <wps:spPr>
                          <a:xfrm>
                            <a:off x="0" y="0"/>
                            <a:ext cx="6868632" cy="527058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2"/>
                        <wps:cNvSpPr txBox="1">
                          <a:spLocks noChangeArrowheads="1"/>
                        </wps:cNvSpPr>
                        <wps:spPr bwMode="auto">
                          <a:xfrm>
                            <a:off x="160020" y="182880"/>
                            <a:ext cx="6257009" cy="318977"/>
                          </a:xfrm>
                          <a:prstGeom prst="rect">
                            <a:avLst/>
                          </a:prstGeom>
                          <a:solidFill>
                            <a:srgbClr val="FFFFFF"/>
                          </a:solidFill>
                          <a:ln w="9525">
                            <a:noFill/>
                            <a:miter lim="800000"/>
                            <a:headEnd/>
                            <a:tailEnd/>
                          </a:ln>
                        </wps:spPr>
                        <wps:txbx>
                          <w:txbxContent>
                            <w:p w14:paraId="7C1F731E" w14:textId="2080C0DC" w:rsidR="00C3718B" w:rsidRDefault="00C3718B" w:rsidP="00052A97">
                              <w:pPr>
                                <w:pStyle w:val="ListParagraph"/>
                                <w:numPr>
                                  <w:ilvl w:val="0"/>
                                  <w:numId w:val="10"/>
                                </w:numPr>
                                <w:jc w:val="center"/>
                              </w:pPr>
                              <w:r w:rsidRPr="00052A97">
                                <w:rPr>
                                  <w:rFonts w:ascii="Times New Roman" w:hAnsi="Times New Roman" w:cs="Times New Roman"/>
                                  <w:b/>
                                  <w:bCs/>
                                  <w:sz w:val="24"/>
                                  <w:szCs w:val="24"/>
                                </w:rPr>
                                <w:t>Change in Pain the week prior to the Intervention to the week after Intervention</w:t>
                              </w:r>
                            </w:p>
                          </w:txbxContent>
                        </wps:txbx>
                        <wps:bodyPr rot="0" vert="horz" wrap="square" lIns="91440" tIns="45720" rIns="91440" bIns="45720" anchor="t" anchorCtr="0">
                          <a:noAutofit/>
                        </wps:bodyPr>
                      </wps:wsp>
                      <pic:pic xmlns:pic="http://schemas.openxmlformats.org/drawingml/2006/picture">
                        <pic:nvPicPr>
                          <pic:cNvPr id="3" name="Picture 3"/>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60020" y="685800"/>
                            <a:ext cx="3164205" cy="1864360"/>
                          </a:xfrm>
                          <a:prstGeom prst="rect">
                            <a:avLst/>
                          </a:prstGeom>
                          <a:noFill/>
                          <a:ln>
                            <a:noFill/>
                          </a:ln>
                        </pic:spPr>
                      </pic:pic>
                      <pic:pic xmlns:pic="http://schemas.openxmlformats.org/drawingml/2006/picture">
                        <pic:nvPicPr>
                          <pic:cNvPr id="4" name="Picture 4"/>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688080" y="784860"/>
                            <a:ext cx="2807970" cy="1653540"/>
                          </a:xfrm>
                          <a:prstGeom prst="rect">
                            <a:avLst/>
                          </a:prstGeom>
                          <a:noFill/>
                          <a:ln>
                            <a:noFill/>
                          </a:ln>
                        </pic:spPr>
                      </pic:pic>
                      <wps:wsp>
                        <wps:cNvPr id="5" name="Text Box 2"/>
                        <wps:cNvSpPr txBox="1">
                          <a:spLocks noChangeArrowheads="1"/>
                        </wps:cNvSpPr>
                        <wps:spPr bwMode="auto">
                          <a:xfrm>
                            <a:off x="274320" y="2560320"/>
                            <a:ext cx="6373968" cy="308344"/>
                          </a:xfrm>
                          <a:prstGeom prst="rect">
                            <a:avLst/>
                          </a:prstGeom>
                          <a:solidFill>
                            <a:srgbClr val="FFFFFF"/>
                          </a:solidFill>
                          <a:ln w="9525">
                            <a:noFill/>
                            <a:miter lim="800000"/>
                            <a:headEnd/>
                            <a:tailEnd/>
                          </a:ln>
                        </wps:spPr>
                        <wps:txbx>
                          <w:txbxContent>
                            <w:p w14:paraId="00E15C29" w14:textId="7CFF4098" w:rsidR="00C3718B" w:rsidRDefault="00C3718B" w:rsidP="00AA03F0">
                              <w:pPr>
                                <w:jc w:val="center"/>
                              </w:pPr>
                              <w:r>
                                <w:rPr>
                                  <w:rFonts w:ascii="Times New Roman" w:hAnsi="Times New Roman" w:cs="Times New Roman"/>
                                  <w:b/>
                                  <w:bCs/>
                                  <w:sz w:val="24"/>
                                  <w:szCs w:val="24"/>
                                </w:rPr>
                                <w:t xml:space="preserve">b. </w:t>
                              </w:r>
                              <w:r w:rsidRPr="007E0E73">
                                <w:rPr>
                                  <w:rFonts w:ascii="Times New Roman" w:hAnsi="Times New Roman" w:cs="Times New Roman"/>
                                  <w:b/>
                                  <w:bCs/>
                                  <w:sz w:val="24"/>
                                  <w:szCs w:val="24"/>
                                </w:rPr>
                                <w:t xml:space="preserve">Change in Pain the week prior to </w:t>
                              </w:r>
                              <w:r>
                                <w:rPr>
                                  <w:rFonts w:ascii="Times New Roman" w:hAnsi="Times New Roman" w:cs="Times New Roman"/>
                                  <w:b/>
                                  <w:bCs/>
                                  <w:sz w:val="24"/>
                                  <w:szCs w:val="24"/>
                                </w:rPr>
                                <w:t xml:space="preserve">the </w:t>
                              </w:r>
                              <w:r w:rsidRPr="007E0E73">
                                <w:rPr>
                                  <w:rFonts w:ascii="Times New Roman" w:hAnsi="Times New Roman" w:cs="Times New Roman"/>
                                  <w:b/>
                                  <w:bCs/>
                                  <w:sz w:val="24"/>
                                  <w:szCs w:val="24"/>
                                </w:rPr>
                                <w:t>Intervention to the month after Interventio</w:t>
                              </w:r>
                              <w:r>
                                <w:rPr>
                                  <w:rFonts w:ascii="Times New Roman" w:hAnsi="Times New Roman" w:cs="Times New Roman"/>
                                  <w:b/>
                                  <w:bCs/>
                                  <w:sz w:val="24"/>
                                  <w:szCs w:val="24"/>
                                </w:rPr>
                                <w:t>n</w:t>
                              </w:r>
                            </w:p>
                          </w:txbxContent>
                        </wps:txbx>
                        <wps:bodyPr rot="0" vert="horz" wrap="square" lIns="91440" tIns="45720" rIns="91440" bIns="45720" anchor="t" anchorCtr="0">
                          <a:noAutofit/>
                        </wps:bodyPr>
                      </wps:wsp>
                      <wpg:grpSp>
                        <wpg:cNvPr id="6" name="Group 6"/>
                        <wpg:cNvGrpSpPr/>
                        <wpg:grpSpPr>
                          <a:xfrm>
                            <a:off x="160020" y="3002280"/>
                            <a:ext cx="3349256" cy="2048923"/>
                            <a:chOff x="0" y="0"/>
                            <a:chExt cx="3716655" cy="2324100"/>
                          </a:xfrm>
                        </wpg:grpSpPr>
                        <pic:pic xmlns:pic="http://schemas.openxmlformats.org/drawingml/2006/picture">
                          <pic:nvPicPr>
                            <pic:cNvPr id="7" name="Picture 7"/>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16655" cy="2324100"/>
                            </a:xfrm>
                            <a:prstGeom prst="rect">
                              <a:avLst/>
                            </a:prstGeom>
                            <a:noFill/>
                            <a:ln>
                              <a:noFill/>
                            </a:ln>
                          </pic:spPr>
                        </pic:pic>
                        <wps:wsp>
                          <wps:cNvPr id="9" name="Text Box 2"/>
                          <wps:cNvSpPr txBox="1">
                            <a:spLocks noChangeArrowheads="1"/>
                          </wps:cNvSpPr>
                          <wps:spPr bwMode="auto">
                            <a:xfrm>
                              <a:off x="2336430" y="25389"/>
                              <a:ext cx="1280200" cy="794728"/>
                            </a:xfrm>
                            <a:prstGeom prst="rect">
                              <a:avLst/>
                            </a:prstGeom>
                            <a:solidFill>
                              <a:srgbClr val="FFFFFF"/>
                            </a:solidFill>
                            <a:ln w="9525">
                              <a:noFill/>
                              <a:miter lim="800000"/>
                              <a:headEnd/>
                              <a:tailEnd/>
                            </a:ln>
                          </wps:spPr>
                          <wps:txbx>
                            <w:txbxContent>
                              <w:p w14:paraId="3A9D3D5F" w14:textId="77777777" w:rsidR="00C3718B" w:rsidRPr="00A82290" w:rsidRDefault="00C3718B" w:rsidP="00A10090">
                                <w:pPr>
                                  <w:spacing w:after="0" w:line="240" w:lineRule="auto"/>
                                  <w:rPr>
                                    <w:rFonts w:ascii="Times New Roman" w:hAnsi="Times New Roman" w:cs="Times New Roman"/>
                                    <w:b/>
                                    <w:bCs/>
                                    <w:sz w:val="14"/>
                                    <w:szCs w:val="14"/>
                                  </w:rPr>
                                </w:pPr>
                                <w:r w:rsidRPr="00A82290">
                                  <w:rPr>
                                    <w:rFonts w:ascii="Times New Roman" w:hAnsi="Times New Roman" w:cs="Times New Roman"/>
                                    <w:b/>
                                    <w:bCs/>
                                    <w:sz w:val="14"/>
                                    <w:szCs w:val="14"/>
                                  </w:rPr>
                                  <w:t>Median = -3.50</w:t>
                                </w:r>
                              </w:p>
                              <w:p w14:paraId="3D484A11" w14:textId="77777777" w:rsidR="00C3718B" w:rsidRPr="00A82290" w:rsidRDefault="00C3718B" w:rsidP="00A10090">
                                <w:pPr>
                                  <w:spacing w:after="0" w:line="240" w:lineRule="auto"/>
                                  <w:rPr>
                                    <w:rFonts w:ascii="Times New Roman" w:hAnsi="Times New Roman" w:cs="Times New Roman"/>
                                    <w:b/>
                                    <w:bCs/>
                                    <w:sz w:val="14"/>
                                    <w:szCs w:val="14"/>
                                  </w:rPr>
                                </w:pPr>
                                <w:r w:rsidRPr="00A82290">
                                  <w:rPr>
                                    <w:rFonts w:ascii="Times New Roman" w:hAnsi="Times New Roman" w:cs="Times New Roman"/>
                                    <w:b/>
                                    <w:bCs/>
                                    <w:sz w:val="14"/>
                                    <w:szCs w:val="14"/>
                                  </w:rPr>
                                  <w:t>IQR = 6</w:t>
                                </w:r>
                              </w:p>
                              <w:p w14:paraId="194E3EE0" w14:textId="77777777" w:rsidR="00C3718B" w:rsidRPr="00A82290" w:rsidRDefault="00C3718B" w:rsidP="00A10090">
                                <w:pPr>
                                  <w:spacing w:after="0" w:line="240" w:lineRule="auto"/>
                                  <w:rPr>
                                    <w:rFonts w:ascii="Times New Roman" w:hAnsi="Times New Roman" w:cs="Times New Roman"/>
                                    <w:b/>
                                    <w:bCs/>
                                    <w:sz w:val="14"/>
                                    <w:szCs w:val="14"/>
                                  </w:rPr>
                                </w:pPr>
                                <w:r w:rsidRPr="00A82290">
                                  <w:rPr>
                                    <w:rFonts w:ascii="Times New Roman" w:hAnsi="Times New Roman" w:cs="Times New Roman"/>
                                    <w:b/>
                                    <w:bCs/>
                                    <w:sz w:val="14"/>
                                    <w:szCs w:val="14"/>
                                  </w:rPr>
                                  <w:t>N =44</w:t>
                                </w:r>
                              </w:p>
                            </w:txbxContent>
                          </wps:txbx>
                          <wps:bodyPr rot="0" vert="horz" wrap="square" lIns="91440" tIns="45720" rIns="91440" bIns="45720" anchor="t" anchorCtr="0">
                            <a:noAutofit/>
                          </wps:bodyPr>
                        </wps:wsp>
                      </wpg:grpSp>
                      <wpg:grpSp>
                        <wpg:cNvPr id="10" name="Group 10"/>
                        <wpg:cNvGrpSpPr/>
                        <wpg:grpSpPr>
                          <a:xfrm>
                            <a:off x="3573780" y="3002280"/>
                            <a:ext cx="3221990" cy="2083878"/>
                            <a:chOff x="0" y="0"/>
                            <a:chExt cx="3632200" cy="2270760"/>
                          </a:xfrm>
                        </wpg:grpSpPr>
                        <pic:pic xmlns:pic="http://schemas.openxmlformats.org/drawingml/2006/picture">
                          <pic:nvPicPr>
                            <pic:cNvPr id="11" name="Picture 11"/>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32200" cy="2270760"/>
                            </a:xfrm>
                            <a:prstGeom prst="rect">
                              <a:avLst/>
                            </a:prstGeom>
                            <a:noFill/>
                            <a:ln>
                              <a:noFill/>
                            </a:ln>
                          </pic:spPr>
                        </pic:pic>
                        <wps:wsp>
                          <wps:cNvPr id="15" name="Text Box 2"/>
                          <wps:cNvSpPr txBox="1">
                            <a:spLocks noChangeArrowheads="1"/>
                          </wps:cNvSpPr>
                          <wps:spPr bwMode="auto">
                            <a:xfrm>
                              <a:off x="2207940" y="40974"/>
                              <a:ext cx="1303655" cy="911752"/>
                            </a:xfrm>
                            <a:prstGeom prst="rect">
                              <a:avLst/>
                            </a:prstGeom>
                            <a:solidFill>
                              <a:srgbClr val="FFFFFF"/>
                            </a:solidFill>
                            <a:ln w="9525">
                              <a:noFill/>
                              <a:miter lim="800000"/>
                              <a:headEnd/>
                              <a:tailEnd/>
                            </a:ln>
                          </wps:spPr>
                          <wps:txbx>
                            <w:txbxContent>
                              <w:p w14:paraId="74FA49FF" w14:textId="77777777" w:rsidR="00C3718B" w:rsidRPr="00A82290" w:rsidRDefault="00C3718B" w:rsidP="00A10090">
                                <w:pPr>
                                  <w:spacing w:after="0" w:line="240" w:lineRule="auto"/>
                                  <w:rPr>
                                    <w:rFonts w:ascii="Times New Roman" w:hAnsi="Times New Roman" w:cs="Times New Roman"/>
                                    <w:b/>
                                    <w:bCs/>
                                    <w:sz w:val="14"/>
                                    <w:szCs w:val="14"/>
                                  </w:rPr>
                                </w:pPr>
                                <w:r w:rsidRPr="00A82290">
                                  <w:rPr>
                                    <w:rFonts w:ascii="Times New Roman" w:hAnsi="Times New Roman" w:cs="Times New Roman"/>
                                    <w:b/>
                                    <w:bCs/>
                                    <w:sz w:val="14"/>
                                    <w:szCs w:val="14"/>
                                  </w:rPr>
                                  <w:t>Median = -4.00</w:t>
                                </w:r>
                              </w:p>
                              <w:p w14:paraId="40F5C37B" w14:textId="77777777" w:rsidR="00C3718B" w:rsidRPr="00A82290" w:rsidRDefault="00C3718B" w:rsidP="00A10090">
                                <w:pPr>
                                  <w:spacing w:after="0" w:line="240" w:lineRule="auto"/>
                                  <w:rPr>
                                    <w:rFonts w:ascii="Times New Roman" w:hAnsi="Times New Roman" w:cs="Times New Roman"/>
                                    <w:b/>
                                    <w:bCs/>
                                    <w:sz w:val="14"/>
                                    <w:szCs w:val="14"/>
                                  </w:rPr>
                                </w:pPr>
                                <w:r w:rsidRPr="00A82290">
                                  <w:rPr>
                                    <w:rFonts w:ascii="Times New Roman" w:hAnsi="Times New Roman" w:cs="Times New Roman"/>
                                    <w:b/>
                                    <w:bCs/>
                                    <w:sz w:val="14"/>
                                    <w:szCs w:val="14"/>
                                  </w:rPr>
                                  <w:t>IQR = 6</w:t>
                                </w:r>
                              </w:p>
                              <w:p w14:paraId="2F592BAA" w14:textId="77777777" w:rsidR="00C3718B" w:rsidRPr="00A82290" w:rsidRDefault="00C3718B" w:rsidP="00A10090">
                                <w:pPr>
                                  <w:spacing w:after="0" w:line="240" w:lineRule="auto"/>
                                  <w:rPr>
                                    <w:rFonts w:ascii="Times New Roman" w:hAnsi="Times New Roman" w:cs="Times New Roman"/>
                                    <w:b/>
                                    <w:bCs/>
                                    <w:sz w:val="14"/>
                                    <w:szCs w:val="14"/>
                                  </w:rPr>
                                </w:pPr>
                                <w:r w:rsidRPr="00A82290">
                                  <w:rPr>
                                    <w:rFonts w:ascii="Times New Roman" w:hAnsi="Times New Roman" w:cs="Times New Roman"/>
                                    <w:b/>
                                    <w:bCs/>
                                    <w:sz w:val="14"/>
                                    <w:szCs w:val="14"/>
                                  </w:rPr>
                                  <w:t>N =43</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F601A11" id="Group 8" o:spid="_x0000_s1026" style="position:absolute;margin-left:17.4pt;margin-top:0;width:444.4pt;height:396.6pt;z-index:251664384;mso-position-horizontal-relative:margin;mso-width-relative:margin;mso-height-relative:margin" coordsize="68686,52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">
                <v:rect id="Rectangle 1" o:spid="_x0000_s1027" style="position:absolute;width:68686;height:5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" filled="f" strokecolor="black [3213]" strokeweight="1pt"/>
                <v:shapetype id="_x0000_t202" coordsize="21600,21600" o:spt="202" path="m,l,21600r21600,l21600,xe">
                  <v:stroke joinstyle="miter"/>
                  <v:path gradientshapeok="t" o:connecttype="rect"/>
                </v:shapetype>
                <v:shape id="Text Box 2" o:spid="_x0000_s1028" type="#_x0000_t202" style="position:absolute;left:1600;top:1828;width:62570;height:3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7C1F731E" w14:textId="2080C0DC" w:rsidR="00C3718B" w:rsidRDefault="00C3718B" w:rsidP="00052A97">
                        <w:pPr>
                          <w:pStyle w:val="ListParagraph"/>
                          <w:numPr>
                            <w:ilvl w:val="0"/>
                            <w:numId w:val="10"/>
                          </w:numPr>
                          <w:jc w:val="center"/>
                        </w:pPr>
                        <w:r w:rsidRPr="00052A97">
                          <w:rPr>
                            <w:rFonts w:ascii="Times New Roman" w:hAnsi="Times New Roman" w:cs="Times New Roman"/>
                            <w:b/>
                            <w:bCs/>
                            <w:sz w:val="24"/>
                            <w:szCs w:val="24"/>
                          </w:rPr>
                          <w:t>Change in Pain the week prior to the Intervention to the week after Intervention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left:1600;top:6858;width:31642;height:18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">
                  <v:imagedata r:id="rId19" o:title=""/>
                </v:shape>
                <v:shape id="Picture 4" o:spid="_x0000_s1030" type="#_x0000_t75" style="position:absolute;left:36880;top:7848;width:28080;height:16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">
                  <v:imagedata r:id="rId20" o:title=""/>
                </v:shape>
                <v:shape id="Text Box 2" o:spid="_x0000_s1031" type="#_x0000_t202" style="position:absolute;left:2743;top:25603;width:63739;height:3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00E15C29" w14:textId="7CFF4098" w:rsidR="00C3718B" w:rsidRDefault="00C3718B" w:rsidP="00AA03F0">
                        <w:pPr>
                          <w:jc w:val="center"/>
                        </w:pPr>
                        <w:r>
                          <w:rPr>
                            <w:rFonts w:ascii="Times New Roman" w:hAnsi="Times New Roman" w:cs="Times New Roman"/>
                            <w:b/>
                            <w:bCs/>
                            <w:sz w:val="24"/>
                            <w:szCs w:val="24"/>
                          </w:rPr>
                          <w:t xml:space="preserve">b. </w:t>
                        </w:r>
                        <w:r w:rsidRPr="007E0E73">
                          <w:rPr>
                            <w:rFonts w:ascii="Times New Roman" w:hAnsi="Times New Roman" w:cs="Times New Roman"/>
                            <w:b/>
                            <w:bCs/>
                            <w:sz w:val="24"/>
                            <w:szCs w:val="24"/>
                          </w:rPr>
                          <w:t xml:space="preserve">Change in Pain the week prior to </w:t>
                        </w:r>
                        <w:r>
                          <w:rPr>
                            <w:rFonts w:ascii="Times New Roman" w:hAnsi="Times New Roman" w:cs="Times New Roman"/>
                            <w:b/>
                            <w:bCs/>
                            <w:sz w:val="24"/>
                            <w:szCs w:val="24"/>
                          </w:rPr>
                          <w:t xml:space="preserve">the </w:t>
                        </w:r>
                        <w:r w:rsidRPr="007E0E73">
                          <w:rPr>
                            <w:rFonts w:ascii="Times New Roman" w:hAnsi="Times New Roman" w:cs="Times New Roman"/>
                            <w:b/>
                            <w:bCs/>
                            <w:sz w:val="24"/>
                            <w:szCs w:val="24"/>
                          </w:rPr>
                          <w:t>Intervention to the month after Interventio</w:t>
                        </w:r>
                        <w:r>
                          <w:rPr>
                            <w:rFonts w:ascii="Times New Roman" w:hAnsi="Times New Roman" w:cs="Times New Roman"/>
                            <w:b/>
                            <w:bCs/>
                            <w:sz w:val="24"/>
                            <w:szCs w:val="24"/>
                          </w:rPr>
                          <w:t>n</w:t>
                        </w:r>
                      </w:p>
                    </w:txbxContent>
                  </v:textbox>
                </v:shape>
                <v:group id="Group 6" o:spid="_x0000_s1032" style="position:absolute;left:1600;top:30022;width:33492;height:20490" coordsize="37166,23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Picture 7" o:spid="_x0000_s1033" type="#_x0000_t75" style="position:absolute;width:37166;height:23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">
                    <v:imagedata r:id="rId21" o:title=""/>
                  </v:shape>
                  <v:shape id="Text Box 2" o:spid="_x0000_s1034" type="#_x0000_t202" style="position:absolute;left:23364;top:253;width:12802;height:7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3A9D3D5F" w14:textId="77777777" w:rsidR="00C3718B" w:rsidRPr="00A82290" w:rsidRDefault="00C3718B" w:rsidP="00A10090">
                          <w:pPr>
                            <w:spacing w:after="0" w:line="240" w:lineRule="auto"/>
                            <w:rPr>
                              <w:rFonts w:ascii="Times New Roman" w:hAnsi="Times New Roman" w:cs="Times New Roman"/>
                              <w:b/>
                              <w:bCs/>
                              <w:sz w:val="14"/>
                              <w:szCs w:val="14"/>
                            </w:rPr>
                          </w:pPr>
                          <w:r w:rsidRPr="00A82290">
                            <w:rPr>
                              <w:rFonts w:ascii="Times New Roman" w:hAnsi="Times New Roman" w:cs="Times New Roman"/>
                              <w:b/>
                              <w:bCs/>
                              <w:sz w:val="14"/>
                              <w:szCs w:val="14"/>
                            </w:rPr>
                            <w:t>Median = -3.50</w:t>
                          </w:r>
                        </w:p>
                        <w:p w14:paraId="3D484A11" w14:textId="77777777" w:rsidR="00C3718B" w:rsidRPr="00A82290" w:rsidRDefault="00C3718B" w:rsidP="00A10090">
                          <w:pPr>
                            <w:spacing w:after="0" w:line="240" w:lineRule="auto"/>
                            <w:rPr>
                              <w:rFonts w:ascii="Times New Roman" w:hAnsi="Times New Roman" w:cs="Times New Roman"/>
                              <w:b/>
                              <w:bCs/>
                              <w:sz w:val="14"/>
                              <w:szCs w:val="14"/>
                            </w:rPr>
                          </w:pPr>
                          <w:r w:rsidRPr="00A82290">
                            <w:rPr>
                              <w:rFonts w:ascii="Times New Roman" w:hAnsi="Times New Roman" w:cs="Times New Roman"/>
                              <w:b/>
                              <w:bCs/>
                              <w:sz w:val="14"/>
                              <w:szCs w:val="14"/>
                            </w:rPr>
                            <w:t>IQR = 6</w:t>
                          </w:r>
                        </w:p>
                        <w:p w14:paraId="194E3EE0" w14:textId="77777777" w:rsidR="00C3718B" w:rsidRPr="00A82290" w:rsidRDefault="00C3718B" w:rsidP="00A10090">
                          <w:pPr>
                            <w:spacing w:after="0" w:line="240" w:lineRule="auto"/>
                            <w:rPr>
                              <w:rFonts w:ascii="Times New Roman" w:hAnsi="Times New Roman" w:cs="Times New Roman"/>
                              <w:b/>
                              <w:bCs/>
                              <w:sz w:val="14"/>
                              <w:szCs w:val="14"/>
                            </w:rPr>
                          </w:pPr>
                          <w:r w:rsidRPr="00A82290">
                            <w:rPr>
                              <w:rFonts w:ascii="Times New Roman" w:hAnsi="Times New Roman" w:cs="Times New Roman"/>
                              <w:b/>
                              <w:bCs/>
                              <w:sz w:val="14"/>
                              <w:szCs w:val="14"/>
                            </w:rPr>
                            <w:t>N =44</w:t>
                          </w:r>
                        </w:p>
                      </w:txbxContent>
                    </v:textbox>
                  </v:shape>
                </v:group>
                <v:group id="Group 10" o:spid="_x0000_s1035" style="position:absolute;left:35737;top:30022;width:32220;height:20839" coordsize="36322,22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Picture 11" o:spid="_x0000_s1036" type="#_x0000_t75" style="position:absolute;width:36322;height:22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">
                    <v:imagedata r:id="rId22" o:title=""/>
                  </v:shape>
                  <v:shape id="Text Box 2" o:spid="_x0000_s1037" type="#_x0000_t202" style="position:absolute;left:22079;top:409;width:13036;height:9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74FA49FF" w14:textId="77777777" w:rsidR="00C3718B" w:rsidRPr="00A82290" w:rsidRDefault="00C3718B" w:rsidP="00A10090">
                          <w:pPr>
                            <w:spacing w:after="0" w:line="240" w:lineRule="auto"/>
                            <w:rPr>
                              <w:rFonts w:ascii="Times New Roman" w:hAnsi="Times New Roman" w:cs="Times New Roman"/>
                              <w:b/>
                              <w:bCs/>
                              <w:sz w:val="14"/>
                              <w:szCs w:val="14"/>
                            </w:rPr>
                          </w:pPr>
                          <w:r w:rsidRPr="00A82290">
                            <w:rPr>
                              <w:rFonts w:ascii="Times New Roman" w:hAnsi="Times New Roman" w:cs="Times New Roman"/>
                              <w:b/>
                              <w:bCs/>
                              <w:sz w:val="14"/>
                              <w:szCs w:val="14"/>
                            </w:rPr>
                            <w:t>Median = -4.00</w:t>
                          </w:r>
                        </w:p>
                        <w:p w14:paraId="40F5C37B" w14:textId="77777777" w:rsidR="00C3718B" w:rsidRPr="00A82290" w:rsidRDefault="00C3718B" w:rsidP="00A10090">
                          <w:pPr>
                            <w:spacing w:after="0" w:line="240" w:lineRule="auto"/>
                            <w:rPr>
                              <w:rFonts w:ascii="Times New Roman" w:hAnsi="Times New Roman" w:cs="Times New Roman"/>
                              <w:b/>
                              <w:bCs/>
                              <w:sz w:val="14"/>
                              <w:szCs w:val="14"/>
                            </w:rPr>
                          </w:pPr>
                          <w:r w:rsidRPr="00A82290">
                            <w:rPr>
                              <w:rFonts w:ascii="Times New Roman" w:hAnsi="Times New Roman" w:cs="Times New Roman"/>
                              <w:b/>
                              <w:bCs/>
                              <w:sz w:val="14"/>
                              <w:szCs w:val="14"/>
                            </w:rPr>
                            <w:t>IQR = 6</w:t>
                          </w:r>
                        </w:p>
                        <w:p w14:paraId="2F592BAA" w14:textId="77777777" w:rsidR="00C3718B" w:rsidRPr="00A82290" w:rsidRDefault="00C3718B" w:rsidP="00A10090">
                          <w:pPr>
                            <w:spacing w:after="0" w:line="240" w:lineRule="auto"/>
                            <w:rPr>
                              <w:rFonts w:ascii="Times New Roman" w:hAnsi="Times New Roman" w:cs="Times New Roman"/>
                              <w:b/>
                              <w:bCs/>
                              <w:sz w:val="14"/>
                              <w:szCs w:val="14"/>
                            </w:rPr>
                          </w:pPr>
                          <w:r w:rsidRPr="00A82290">
                            <w:rPr>
                              <w:rFonts w:ascii="Times New Roman" w:hAnsi="Times New Roman" w:cs="Times New Roman"/>
                              <w:b/>
                              <w:bCs/>
                              <w:sz w:val="14"/>
                              <w:szCs w:val="14"/>
                            </w:rPr>
                            <w:t>N =43</w:t>
                          </w:r>
                        </w:p>
                      </w:txbxContent>
                    </v:textbox>
                  </v:shape>
                </v:group>
                <w10:wrap anchorx="margin"/>
              </v:group>
            </w:pict>
          </mc:Fallback>
        </mc:AlternateContent>
      </w:r>
    </w:p>
    <w:p w14:paraId="290B7C98" w14:textId="3CA60C3C" w:rsidR="00AA03F0" w:rsidRDefault="00AA03F0" w:rsidP="00AA03F0">
      <w:pPr>
        <w:jc w:val="center"/>
        <w:rPr>
          <w:rFonts w:ascii="Times New Roman" w:hAnsi="Times New Roman" w:cs="Times New Roman"/>
          <w:b/>
          <w:bCs/>
          <w:sz w:val="24"/>
          <w:szCs w:val="24"/>
        </w:rPr>
      </w:pPr>
    </w:p>
    <w:p w14:paraId="38B7A0B2" w14:textId="7D9622DE" w:rsidR="00AA03F0" w:rsidRDefault="00AA03F0" w:rsidP="00AA03F0">
      <w:pPr>
        <w:jc w:val="center"/>
        <w:rPr>
          <w:rFonts w:ascii="Times New Roman" w:hAnsi="Times New Roman" w:cs="Times New Roman"/>
          <w:b/>
          <w:bCs/>
          <w:sz w:val="24"/>
          <w:szCs w:val="24"/>
        </w:rPr>
      </w:pPr>
    </w:p>
    <w:p w14:paraId="779C9F75" w14:textId="77777777" w:rsidR="00AA03F0" w:rsidRDefault="00AA03F0" w:rsidP="00AA03F0">
      <w:pPr>
        <w:jc w:val="center"/>
        <w:rPr>
          <w:rFonts w:ascii="Times New Roman" w:hAnsi="Times New Roman" w:cs="Times New Roman"/>
          <w:b/>
          <w:bCs/>
          <w:sz w:val="24"/>
          <w:szCs w:val="24"/>
        </w:rPr>
      </w:pPr>
    </w:p>
    <w:p w14:paraId="4E9E40B1" w14:textId="77777777" w:rsidR="00AA03F0" w:rsidRDefault="00AA03F0" w:rsidP="00AA03F0">
      <w:pPr>
        <w:jc w:val="center"/>
        <w:rPr>
          <w:rFonts w:ascii="Times New Roman" w:hAnsi="Times New Roman" w:cs="Times New Roman"/>
          <w:b/>
          <w:bCs/>
          <w:sz w:val="24"/>
          <w:szCs w:val="24"/>
        </w:rPr>
      </w:pPr>
    </w:p>
    <w:p w14:paraId="2824A370" w14:textId="77777777" w:rsidR="00AA03F0" w:rsidRDefault="00AA03F0" w:rsidP="00AA03F0">
      <w:pPr>
        <w:jc w:val="center"/>
        <w:rPr>
          <w:rFonts w:ascii="Times New Roman" w:hAnsi="Times New Roman" w:cs="Times New Roman"/>
          <w:b/>
          <w:bCs/>
          <w:sz w:val="24"/>
          <w:szCs w:val="24"/>
        </w:rPr>
      </w:pPr>
    </w:p>
    <w:p w14:paraId="209ED110" w14:textId="77777777" w:rsidR="00AA03F0" w:rsidRDefault="00AA03F0" w:rsidP="00AA03F0">
      <w:pPr>
        <w:jc w:val="center"/>
        <w:rPr>
          <w:rFonts w:ascii="Times New Roman" w:hAnsi="Times New Roman" w:cs="Times New Roman"/>
          <w:b/>
          <w:bCs/>
          <w:sz w:val="24"/>
          <w:szCs w:val="24"/>
        </w:rPr>
      </w:pPr>
    </w:p>
    <w:p w14:paraId="07C71055" w14:textId="77777777" w:rsidR="00AA03F0" w:rsidRDefault="00AA03F0" w:rsidP="00AA03F0">
      <w:pPr>
        <w:jc w:val="center"/>
        <w:rPr>
          <w:rFonts w:ascii="Times New Roman" w:hAnsi="Times New Roman" w:cs="Times New Roman"/>
          <w:b/>
          <w:bCs/>
          <w:sz w:val="24"/>
          <w:szCs w:val="24"/>
        </w:rPr>
      </w:pPr>
    </w:p>
    <w:p w14:paraId="7ACA4539" w14:textId="697A7A98" w:rsidR="00AA03F0" w:rsidRDefault="00AA03F0" w:rsidP="00AA03F0">
      <w:pPr>
        <w:jc w:val="center"/>
        <w:rPr>
          <w:rFonts w:ascii="Times New Roman" w:hAnsi="Times New Roman" w:cs="Times New Roman"/>
          <w:b/>
          <w:bCs/>
          <w:sz w:val="24"/>
          <w:szCs w:val="24"/>
        </w:rPr>
      </w:pPr>
    </w:p>
    <w:p w14:paraId="3CCE8C53" w14:textId="4308D7DF" w:rsidR="00AA03F0" w:rsidRDefault="00AA03F0" w:rsidP="00AA03F0">
      <w:pPr>
        <w:jc w:val="center"/>
        <w:rPr>
          <w:rFonts w:ascii="Times New Roman" w:hAnsi="Times New Roman" w:cs="Times New Roman"/>
          <w:b/>
          <w:bCs/>
          <w:sz w:val="24"/>
          <w:szCs w:val="24"/>
        </w:rPr>
      </w:pPr>
    </w:p>
    <w:p w14:paraId="5AEA264A" w14:textId="155112FC" w:rsidR="00AA03F0" w:rsidRDefault="00AA03F0" w:rsidP="00AA03F0">
      <w:pPr>
        <w:jc w:val="center"/>
        <w:rPr>
          <w:rFonts w:ascii="Times New Roman" w:hAnsi="Times New Roman" w:cs="Times New Roman"/>
          <w:b/>
          <w:bCs/>
          <w:sz w:val="24"/>
          <w:szCs w:val="24"/>
        </w:rPr>
      </w:pPr>
    </w:p>
    <w:p w14:paraId="63CBD26D" w14:textId="521B0CA4" w:rsidR="00AA03F0" w:rsidRDefault="00AA03F0" w:rsidP="00AA03F0">
      <w:pPr>
        <w:jc w:val="center"/>
        <w:rPr>
          <w:rFonts w:ascii="Times New Roman" w:hAnsi="Times New Roman" w:cs="Times New Roman"/>
          <w:b/>
          <w:bCs/>
          <w:sz w:val="24"/>
          <w:szCs w:val="24"/>
        </w:rPr>
      </w:pPr>
    </w:p>
    <w:p w14:paraId="1D548EDE" w14:textId="77777777" w:rsidR="00AA03F0" w:rsidRDefault="00AA03F0" w:rsidP="00AA03F0">
      <w:pPr>
        <w:jc w:val="center"/>
        <w:rPr>
          <w:rFonts w:ascii="Times New Roman" w:hAnsi="Times New Roman" w:cs="Times New Roman"/>
          <w:b/>
          <w:bCs/>
          <w:sz w:val="24"/>
          <w:szCs w:val="24"/>
        </w:rPr>
      </w:pPr>
    </w:p>
    <w:p w14:paraId="4FF9AA5F" w14:textId="77777777" w:rsidR="00AA03F0" w:rsidRDefault="00AA03F0" w:rsidP="00AA03F0">
      <w:pPr>
        <w:jc w:val="center"/>
        <w:rPr>
          <w:rFonts w:ascii="Times New Roman" w:hAnsi="Times New Roman" w:cs="Times New Roman"/>
          <w:b/>
          <w:bCs/>
          <w:sz w:val="24"/>
          <w:szCs w:val="24"/>
        </w:rPr>
      </w:pPr>
    </w:p>
    <w:p w14:paraId="3809E28B" w14:textId="77777777" w:rsidR="00AA03F0" w:rsidRDefault="00AA03F0" w:rsidP="00AA03F0">
      <w:pPr>
        <w:jc w:val="center"/>
        <w:rPr>
          <w:rFonts w:ascii="Times New Roman" w:hAnsi="Times New Roman" w:cs="Times New Roman"/>
          <w:sz w:val="24"/>
          <w:szCs w:val="24"/>
        </w:rPr>
      </w:pPr>
    </w:p>
    <w:p w14:paraId="6E44B4C7" w14:textId="77777777" w:rsidR="00AA03F0" w:rsidRDefault="00AA03F0" w:rsidP="00AA03F0">
      <w:pPr>
        <w:jc w:val="center"/>
        <w:rPr>
          <w:rFonts w:ascii="Times New Roman" w:hAnsi="Times New Roman" w:cs="Times New Roman"/>
          <w:sz w:val="24"/>
          <w:szCs w:val="24"/>
        </w:rPr>
      </w:pPr>
    </w:p>
    <w:p w14:paraId="5CD81EAB" w14:textId="77777777" w:rsidR="00AA03F0" w:rsidRDefault="00AA03F0" w:rsidP="00AA03F0">
      <w:pPr>
        <w:jc w:val="center"/>
        <w:rPr>
          <w:rFonts w:ascii="Times New Roman" w:hAnsi="Times New Roman" w:cs="Times New Roman"/>
          <w:sz w:val="24"/>
          <w:szCs w:val="24"/>
        </w:rPr>
      </w:pPr>
    </w:p>
    <w:p w14:paraId="6A1D6102" w14:textId="77777777" w:rsidR="00373B8D" w:rsidRDefault="00373B8D" w:rsidP="00AA03F0">
      <w:pPr>
        <w:rPr>
          <w:rFonts w:ascii="Times New Roman" w:hAnsi="Times New Roman" w:cs="Times New Roman"/>
          <w:b/>
          <w:bCs/>
          <w:sz w:val="24"/>
          <w:szCs w:val="24"/>
        </w:rPr>
      </w:pPr>
    </w:p>
    <w:p w14:paraId="45214D7E" w14:textId="77777777" w:rsidR="00373B8D" w:rsidRDefault="00373B8D" w:rsidP="00AA03F0">
      <w:pPr>
        <w:rPr>
          <w:rFonts w:ascii="Times New Roman" w:hAnsi="Times New Roman" w:cs="Times New Roman"/>
          <w:b/>
          <w:bCs/>
          <w:sz w:val="24"/>
          <w:szCs w:val="24"/>
        </w:rPr>
      </w:pPr>
    </w:p>
    <w:p w14:paraId="29A6AE3F" w14:textId="7870BAE8" w:rsidR="00AA03F0" w:rsidRDefault="00AA03F0" w:rsidP="00AA03F0">
      <w:pPr>
        <w:rPr>
          <w:rFonts w:ascii="Times New Roman" w:hAnsi="Times New Roman" w:cs="Times New Roman"/>
          <w:b/>
          <w:bCs/>
          <w:sz w:val="24"/>
          <w:szCs w:val="24"/>
        </w:rPr>
      </w:pPr>
      <w:r w:rsidRPr="00BC511B">
        <w:rPr>
          <w:rFonts w:ascii="Times New Roman" w:hAnsi="Times New Roman" w:cs="Times New Roman"/>
          <w:b/>
          <w:bCs/>
          <w:sz w:val="24"/>
          <w:szCs w:val="24"/>
        </w:rPr>
        <w:t xml:space="preserve">Figure </w:t>
      </w:r>
      <w:r w:rsidR="009126BF">
        <w:rPr>
          <w:rFonts w:ascii="Times New Roman" w:hAnsi="Times New Roman" w:cs="Times New Roman"/>
          <w:b/>
          <w:bCs/>
          <w:sz w:val="24"/>
          <w:szCs w:val="24"/>
        </w:rPr>
        <w:t>2</w:t>
      </w:r>
      <w:r w:rsidRPr="00BC511B">
        <w:rPr>
          <w:rFonts w:ascii="Times New Roman" w:hAnsi="Times New Roman" w:cs="Times New Roman"/>
          <w:b/>
          <w:bCs/>
          <w:sz w:val="24"/>
          <w:szCs w:val="24"/>
        </w:rPr>
        <w:t>.</w:t>
      </w:r>
      <w:r w:rsidRPr="00A737B3">
        <w:rPr>
          <w:rFonts w:ascii="Times New Roman" w:hAnsi="Times New Roman" w:cs="Times New Roman"/>
          <w:b/>
          <w:bCs/>
          <w:sz w:val="24"/>
          <w:szCs w:val="24"/>
        </w:rPr>
        <w:t xml:space="preserve"> </w:t>
      </w:r>
      <w:r>
        <w:rPr>
          <w:rFonts w:ascii="Times New Roman" w:hAnsi="Times New Roman" w:cs="Times New Roman"/>
          <w:b/>
          <w:bCs/>
          <w:sz w:val="24"/>
          <w:szCs w:val="24"/>
        </w:rPr>
        <w:t>Changes in Maternal Nipple Pain</w:t>
      </w:r>
    </w:p>
    <w:p w14:paraId="7A7767B2" w14:textId="77777777" w:rsidR="009126BF" w:rsidRDefault="009126BF" w:rsidP="00AA03F0">
      <w:pPr>
        <w:rPr>
          <w:rFonts w:ascii="Times New Roman" w:hAnsi="Times New Roman" w:cs="Times New Roman"/>
          <w:b/>
          <w:bCs/>
          <w:sz w:val="24"/>
          <w:szCs w:val="24"/>
        </w:rPr>
      </w:pPr>
    </w:p>
    <w:p w14:paraId="51D21C70" w14:textId="77777777" w:rsidR="009126BF" w:rsidRDefault="009126BF" w:rsidP="00AA03F0">
      <w:pPr>
        <w:rPr>
          <w:rFonts w:ascii="Times New Roman" w:hAnsi="Times New Roman" w:cs="Times New Roman"/>
          <w:b/>
          <w:bCs/>
          <w:sz w:val="24"/>
          <w:szCs w:val="24"/>
        </w:rPr>
      </w:pPr>
    </w:p>
    <w:p w14:paraId="0499C96F" w14:textId="77777777" w:rsidR="009126BF" w:rsidRDefault="009126BF" w:rsidP="00AA03F0">
      <w:pPr>
        <w:rPr>
          <w:rFonts w:ascii="Times New Roman" w:hAnsi="Times New Roman" w:cs="Times New Roman"/>
          <w:b/>
          <w:bCs/>
          <w:sz w:val="24"/>
          <w:szCs w:val="24"/>
        </w:rPr>
      </w:pPr>
    </w:p>
    <w:p w14:paraId="1AD16B83" w14:textId="77777777" w:rsidR="009126BF" w:rsidRDefault="009126BF" w:rsidP="00AA03F0">
      <w:pPr>
        <w:rPr>
          <w:rFonts w:ascii="Times New Roman" w:hAnsi="Times New Roman" w:cs="Times New Roman"/>
          <w:b/>
          <w:bCs/>
          <w:sz w:val="24"/>
          <w:szCs w:val="24"/>
        </w:rPr>
      </w:pPr>
    </w:p>
    <w:p w14:paraId="6F163F4D" w14:textId="77777777" w:rsidR="009126BF" w:rsidRDefault="009126BF" w:rsidP="00AA03F0">
      <w:pPr>
        <w:rPr>
          <w:rFonts w:ascii="Times New Roman" w:hAnsi="Times New Roman" w:cs="Times New Roman"/>
          <w:b/>
          <w:bCs/>
          <w:sz w:val="24"/>
          <w:szCs w:val="24"/>
        </w:rPr>
      </w:pPr>
    </w:p>
    <w:p w14:paraId="43876E73" w14:textId="77777777" w:rsidR="009126BF" w:rsidRDefault="009126BF" w:rsidP="00AA03F0">
      <w:pPr>
        <w:rPr>
          <w:rFonts w:ascii="Times New Roman" w:hAnsi="Times New Roman" w:cs="Times New Roman"/>
          <w:b/>
          <w:bCs/>
          <w:sz w:val="24"/>
          <w:szCs w:val="24"/>
        </w:rPr>
      </w:pPr>
    </w:p>
    <w:p w14:paraId="3DA506D2" w14:textId="561E690C" w:rsidR="009126BF" w:rsidRDefault="009126BF" w:rsidP="00AA03F0">
      <w:pPr>
        <w:rPr>
          <w:rFonts w:ascii="Times New Roman" w:hAnsi="Times New Roman" w:cs="Times New Roman"/>
          <w:b/>
          <w:bCs/>
          <w:sz w:val="24"/>
          <w:szCs w:val="24"/>
        </w:rPr>
      </w:pPr>
    </w:p>
    <w:p w14:paraId="206AF6BD" w14:textId="77777777" w:rsidR="00386569" w:rsidRDefault="00386569" w:rsidP="00AA03F0">
      <w:pPr>
        <w:rPr>
          <w:rFonts w:ascii="Times New Roman" w:hAnsi="Times New Roman" w:cs="Times New Roman"/>
          <w:b/>
          <w:bCs/>
          <w:sz w:val="24"/>
          <w:szCs w:val="24"/>
        </w:rPr>
      </w:pPr>
    </w:p>
    <w:p w14:paraId="7F038658" w14:textId="77777777" w:rsidR="009126BF" w:rsidRDefault="009126BF" w:rsidP="00AA03F0">
      <w:pPr>
        <w:rPr>
          <w:rFonts w:ascii="Times New Roman" w:hAnsi="Times New Roman" w:cs="Times New Roman"/>
          <w:b/>
          <w:bCs/>
          <w:sz w:val="24"/>
          <w:szCs w:val="24"/>
        </w:rPr>
      </w:pPr>
    </w:p>
    <w:p w14:paraId="4545D8ED" w14:textId="77777777" w:rsidR="009126BF" w:rsidRDefault="009126BF" w:rsidP="00AA03F0">
      <w:pPr>
        <w:rPr>
          <w:rFonts w:ascii="Times New Roman" w:hAnsi="Times New Roman" w:cs="Times New Roman"/>
          <w:sz w:val="24"/>
          <w:szCs w:val="24"/>
        </w:rPr>
      </w:pPr>
    </w:p>
    <w:p w14:paraId="239FD8C9" w14:textId="77777777" w:rsidR="00AA03F0" w:rsidRDefault="00AA03F0" w:rsidP="00AA03F0">
      <w:pPr>
        <w:rPr>
          <w:rFonts w:ascii="Times New Roman" w:hAnsi="Times New Roman" w:cs="Times New Roman"/>
          <w:sz w:val="24"/>
          <w:szCs w:val="24"/>
        </w:rPr>
      </w:pPr>
      <w:r w:rsidRPr="0047558B">
        <w:rPr>
          <w:rFonts w:ascii="Times New Roman" w:hAnsi="Times New Roman" w:cs="Times New Roman"/>
          <w:b/>
          <w:bCs/>
          <w:sz w:val="24"/>
          <w:szCs w:val="24"/>
        </w:rPr>
        <w:lastRenderedPageBreak/>
        <w:t xml:space="preserve">Table </w:t>
      </w:r>
      <w:r w:rsidR="009126BF">
        <w:rPr>
          <w:rFonts w:ascii="Times New Roman" w:hAnsi="Times New Roman" w:cs="Times New Roman"/>
          <w:b/>
          <w:bCs/>
          <w:sz w:val="24"/>
          <w:szCs w:val="24"/>
        </w:rPr>
        <w:t>11</w:t>
      </w:r>
      <w:r w:rsidRPr="0047558B">
        <w:rPr>
          <w:rFonts w:ascii="Times New Roman" w:hAnsi="Times New Roman" w:cs="Times New Roman"/>
          <w:b/>
          <w:bCs/>
          <w:sz w:val="24"/>
          <w:szCs w:val="24"/>
        </w:rPr>
        <w:t>. Perceived</w:t>
      </w:r>
      <w:r>
        <w:rPr>
          <w:rFonts w:ascii="Times New Roman" w:hAnsi="Times New Roman" w:cs="Times New Roman"/>
          <w:b/>
          <w:bCs/>
          <w:sz w:val="24"/>
          <w:szCs w:val="24"/>
        </w:rPr>
        <w:t xml:space="preserve"> Maternal Left and Right Nipple Pain Before and After Tissue Release</w:t>
      </w:r>
    </w:p>
    <w:tbl>
      <w:tblPr>
        <w:tblStyle w:val="TableGrid3"/>
        <w:tblpPr w:leftFromText="180" w:rightFromText="180" w:vertAnchor="page" w:horzAnchor="margin" w:tblpY="1801"/>
        <w:tblW w:w="9535" w:type="dxa"/>
        <w:tblBorders>
          <w:insideV w:val="none" w:sz="0" w:space="0" w:color="auto"/>
        </w:tblBorders>
        <w:tblLook w:val="04A0" w:firstRow="1" w:lastRow="0" w:firstColumn="1" w:lastColumn="0" w:noHBand="0" w:noVBand="1"/>
      </w:tblPr>
      <w:tblGrid>
        <w:gridCol w:w="6295"/>
        <w:gridCol w:w="888"/>
        <w:gridCol w:w="1003"/>
        <w:gridCol w:w="1349"/>
      </w:tblGrid>
      <w:tr w:rsidR="00AA03F0" w:rsidRPr="00AA03F0" w14:paraId="51C4F274" w14:textId="77777777" w:rsidTr="00AA03F0">
        <w:trPr>
          <w:trHeight w:val="177"/>
        </w:trPr>
        <w:tc>
          <w:tcPr>
            <w:tcW w:w="6295" w:type="dxa"/>
          </w:tcPr>
          <w:p w14:paraId="464C64F2" w14:textId="77777777" w:rsidR="00AA03F0" w:rsidRPr="00AA03F0" w:rsidRDefault="00AA03F0" w:rsidP="00AA03F0">
            <w:pPr>
              <w:rPr>
                <w:rFonts w:ascii="Times New Roman" w:hAnsi="Times New Roman" w:cs="Times New Roman"/>
                <w:sz w:val="24"/>
                <w:szCs w:val="24"/>
              </w:rPr>
            </w:pPr>
          </w:p>
        </w:tc>
        <w:tc>
          <w:tcPr>
            <w:tcW w:w="888" w:type="dxa"/>
          </w:tcPr>
          <w:p w14:paraId="7BC96E27" w14:textId="77777777" w:rsidR="00AA03F0" w:rsidRPr="00AA03F0" w:rsidRDefault="00AA03F0" w:rsidP="00AA03F0">
            <w:pPr>
              <w:spacing w:after="60"/>
              <w:jc w:val="center"/>
              <w:rPr>
                <w:rFonts w:ascii="Times New Roman" w:hAnsi="Times New Roman" w:cs="Times New Roman"/>
                <w:b/>
                <w:bCs/>
                <w:sz w:val="24"/>
                <w:szCs w:val="24"/>
              </w:rPr>
            </w:pPr>
            <w:r w:rsidRPr="00AA03F0">
              <w:rPr>
                <w:rFonts w:ascii="Times New Roman" w:hAnsi="Times New Roman" w:cs="Times New Roman"/>
                <w:b/>
                <w:bCs/>
                <w:sz w:val="24"/>
                <w:szCs w:val="24"/>
              </w:rPr>
              <w:t>N</w:t>
            </w:r>
          </w:p>
        </w:tc>
        <w:tc>
          <w:tcPr>
            <w:tcW w:w="1003" w:type="dxa"/>
          </w:tcPr>
          <w:p w14:paraId="7993D0FD" w14:textId="77777777" w:rsidR="00AA03F0" w:rsidRPr="00AA03F0" w:rsidRDefault="00AA03F0" w:rsidP="00AA03F0">
            <w:pPr>
              <w:spacing w:after="60"/>
              <w:jc w:val="center"/>
              <w:rPr>
                <w:rFonts w:ascii="Times New Roman" w:hAnsi="Times New Roman" w:cs="Times New Roman"/>
                <w:b/>
                <w:bCs/>
                <w:sz w:val="24"/>
                <w:szCs w:val="24"/>
              </w:rPr>
            </w:pPr>
            <w:r w:rsidRPr="00AA03F0">
              <w:rPr>
                <w:rFonts w:ascii="Times New Roman" w:hAnsi="Times New Roman" w:cs="Times New Roman"/>
                <w:b/>
                <w:bCs/>
                <w:sz w:val="24"/>
                <w:szCs w:val="24"/>
              </w:rPr>
              <w:t>Median</w:t>
            </w:r>
          </w:p>
        </w:tc>
        <w:tc>
          <w:tcPr>
            <w:tcW w:w="1349" w:type="dxa"/>
          </w:tcPr>
          <w:p w14:paraId="36C57FCF" w14:textId="77777777" w:rsidR="00AA03F0" w:rsidRPr="00AA03F0" w:rsidRDefault="00AA03F0" w:rsidP="00AA03F0">
            <w:pPr>
              <w:spacing w:after="60"/>
              <w:jc w:val="center"/>
              <w:rPr>
                <w:rFonts w:ascii="Times New Roman" w:hAnsi="Times New Roman" w:cs="Times New Roman"/>
                <w:b/>
                <w:bCs/>
                <w:sz w:val="24"/>
                <w:szCs w:val="24"/>
              </w:rPr>
            </w:pPr>
            <w:r w:rsidRPr="00AA03F0">
              <w:rPr>
                <w:rFonts w:ascii="Times New Roman" w:hAnsi="Times New Roman" w:cs="Times New Roman"/>
                <w:b/>
                <w:bCs/>
                <w:sz w:val="24"/>
                <w:szCs w:val="24"/>
              </w:rPr>
              <w:t>IQR</w:t>
            </w:r>
          </w:p>
        </w:tc>
      </w:tr>
      <w:tr w:rsidR="00AA03F0" w:rsidRPr="00AA03F0" w14:paraId="57F3D3B9" w14:textId="77777777" w:rsidTr="00AA03F0">
        <w:trPr>
          <w:trHeight w:val="542"/>
        </w:trPr>
        <w:tc>
          <w:tcPr>
            <w:tcW w:w="6295" w:type="dxa"/>
          </w:tcPr>
          <w:p w14:paraId="0B962635" w14:textId="77777777" w:rsidR="00AA03F0" w:rsidRPr="00AA03F0" w:rsidRDefault="00AA03F0" w:rsidP="00AA03F0">
            <w:pPr>
              <w:rPr>
                <w:rFonts w:ascii="Times New Roman" w:hAnsi="Times New Roman" w:cs="Times New Roman"/>
                <w:sz w:val="24"/>
                <w:szCs w:val="24"/>
              </w:rPr>
            </w:pPr>
            <w:r w:rsidRPr="00AA03F0">
              <w:rPr>
                <w:rFonts w:ascii="Times New Roman" w:hAnsi="Times New Roman" w:cs="Times New Roman"/>
                <w:sz w:val="24"/>
                <w:szCs w:val="24"/>
              </w:rPr>
              <w:t>Left nipple pain the week before intervention</w:t>
            </w:r>
          </w:p>
        </w:tc>
        <w:tc>
          <w:tcPr>
            <w:tcW w:w="888" w:type="dxa"/>
          </w:tcPr>
          <w:p w14:paraId="1A447F78" w14:textId="77777777" w:rsidR="00AA03F0" w:rsidRPr="00AA03F0" w:rsidRDefault="00AA03F0" w:rsidP="00AA03F0">
            <w:pPr>
              <w:jc w:val="center"/>
              <w:rPr>
                <w:rFonts w:ascii="Times New Roman" w:hAnsi="Times New Roman" w:cs="Times New Roman"/>
                <w:sz w:val="24"/>
                <w:szCs w:val="24"/>
              </w:rPr>
            </w:pPr>
            <w:r w:rsidRPr="00AA03F0">
              <w:rPr>
                <w:rFonts w:ascii="Times New Roman" w:hAnsi="Times New Roman" w:cs="Times New Roman"/>
                <w:sz w:val="24"/>
                <w:szCs w:val="24"/>
              </w:rPr>
              <w:t>49</w:t>
            </w:r>
          </w:p>
        </w:tc>
        <w:tc>
          <w:tcPr>
            <w:tcW w:w="1003" w:type="dxa"/>
          </w:tcPr>
          <w:p w14:paraId="50DAEB9F" w14:textId="77777777" w:rsidR="00AA03F0" w:rsidRPr="00AA03F0" w:rsidRDefault="00AA03F0" w:rsidP="00AA03F0">
            <w:pPr>
              <w:jc w:val="center"/>
              <w:rPr>
                <w:rFonts w:ascii="Times New Roman" w:hAnsi="Times New Roman" w:cs="Times New Roman"/>
                <w:sz w:val="24"/>
                <w:szCs w:val="24"/>
              </w:rPr>
            </w:pPr>
            <w:r w:rsidRPr="00AA03F0">
              <w:rPr>
                <w:rFonts w:ascii="Times New Roman" w:hAnsi="Times New Roman" w:cs="Times New Roman"/>
                <w:sz w:val="24"/>
                <w:szCs w:val="24"/>
              </w:rPr>
              <w:t>5.00</w:t>
            </w:r>
          </w:p>
        </w:tc>
        <w:tc>
          <w:tcPr>
            <w:tcW w:w="1349" w:type="dxa"/>
          </w:tcPr>
          <w:p w14:paraId="798E021C" w14:textId="77777777" w:rsidR="00AA03F0" w:rsidRPr="00AA03F0" w:rsidRDefault="00AA03F0" w:rsidP="00AA03F0">
            <w:pPr>
              <w:jc w:val="center"/>
              <w:rPr>
                <w:rFonts w:ascii="Times New Roman" w:hAnsi="Times New Roman" w:cs="Times New Roman"/>
                <w:sz w:val="24"/>
                <w:szCs w:val="24"/>
              </w:rPr>
            </w:pPr>
            <w:r w:rsidRPr="00AA03F0">
              <w:rPr>
                <w:rFonts w:ascii="Times New Roman" w:hAnsi="Times New Roman" w:cs="Times New Roman"/>
                <w:sz w:val="24"/>
                <w:szCs w:val="24"/>
              </w:rPr>
              <w:t>8</w:t>
            </w:r>
          </w:p>
        </w:tc>
      </w:tr>
      <w:tr w:rsidR="00AA03F0" w:rsidRPr="00AA03F0" w14:paraId="76DCDC44" w14:textId="77777777" w:rsidTr="00AA03F0">
        <w:trPr>
          <w:trHeight w:val="542"/>
        </w:trPr>
        <w:tc>
          <w:tcPr>
            <w:tcW w:w="6295" w:type="dxa"/>
          </w:tcPr>
          <w:p w14:paraId="400E3B3F" w14:textId="77777777" w:rsidR="00AA03F0" w:rsidRPr="00AA03F0" w:rsidRDefault="00AA03F0" w:rsidP="00AA03F0">
            <w:pPr>
              <w:rPr>
                <w:rFonts w:ascii="Times New Roman" w:hAnsi="Times New Roman" w:cs="Times New Roman"/>
                <w:sz w:val="24"/>
                <w:szCs w:val="24"/>
              </w:rPr>
            </w:pPr>
            <w:r w:rsidRPr="00AA03F0">
              <w:rPr>
                <w:rFonts w:ascii="Times New Roman" w:hAnsi="Times New Roman" w:cs="Times New Roman"/>
                <w:sz w:val="24"/>
                <w:szCs w:val="24"/>
              </w:rPr>
              <w:t xml:space="preserve">Right nipple </w:t>
            </w:r>
            <w:proofErr w:type="gramStart"/>
            <w:r w:rsidRPr="00AA03F0">
              <w:rPr>
                <w:rFonts w:ascii="Times New Roman" w:hAnsi="Times New Roman" w:cs="Times New Roman"/>
                <w:sz w:val="24"/>
                <w:szCs w:val="24"/>
              </w:rPr>
              <w:t>pain</w:t>
            </w:r>
            <w:proofErr w:type="gramEnd"/>
            <w:r w:rsidRPr="00AA03F0">
              <w:rPr>
                <w:rFonts w:ascii="Times New Roman" w:hAnsi="Times New Roman" w:cs="Times New Roman"/>
                <w:sz w:val="24"/>
                <w:szCs w:val="24"/>
              </w:rPr>
              <w:t xml:space="preserve"> the week before intervention</w:t>
            </w:r>
          </w:p>
        </w:tc>
        <w:tc>
          <w:tcPr>
            <w:tcW w:w="888" w:type="dxa"/>
          </w:tcPr>
          <w:p w14:paraId="7D03ADF5" w14:textId="77777777" w:rsidR="00AA03F0" w:rsidRPr="00AA03F0" w:rsidRDefault="00AA03F0" w:rsidP="00AA03F0">
            <w:pPr>
              <w:jc w:val="center"/>
              <w:rPr>
                <w:rFonts w:ascii="Times New Roman" w:hAnsi="Times New Roman" w:cs="Times New Roman"/>
                <w:sz w:val="24"/>
                <w:szCs w:val="24"/>
              </w:rPr>
            </w:pPr>
            <w:r w:rsidRPr="00AA03F0">
              <w:rPr>
                <w:rFonts w:ascii="Times New Roman" w:hAnsi="Times New Roman" w:cs="Times New Roman"/>
                <w:sz w:val="24"/>
                <w:szCs w:val="24"/>
              </w:rPr>
              <w:t>49</w:t>
            </w:r>
          </w:p>
        </w:tc>
        <w:tc>
          <w:tcPr>
            <w:tcW w:w="1003" w:type="dxa"/>
          </w:tcPr>
          <w:p w14:paraId="11359A8D" w14:textId="77777777" w:rsidR="00AA03F0" w:rsidRPr="00AA03F0" w:rsidRDefault="00AA03F0" w:rsidP="00AA03F0">
            <w:pPr>
              <w:jc w:val="center"/>
              <w:rPr>
                <w:rFonts w:ascii="Times New Roman" w:hAnsi="Times New Roman" w:cs="Times New Roman"/>
                <w:sz w:val="24"/>
                <w:szCs w:val="24"/>
              </w:rPr>
            </w:pPr>
            <w:r w:rsidRPr="00AA03F0">
              <w:rPr>
                <w:rFonts w:ascii="Times New Roman" w:hAnsi="Times New Roman" w:cs="Times New Roman"/>
                <w:sz w:val="24"/>
                <w:szCs w:val="24"/>
              </w:rPr>
              <w:t>7.00</w:t>
            </w:r>
          </w:p>
        </w:tc>
        <w:tc>
          <w:tcPr>
            <w:tcW w:w="1349" w:type="dxa"/>
          </w:tcPr>
          <w:p w14:paraId="5076C127" w14:textId="77777777" w:rsidR="00AA03F0" w:rsidRPr="00AA03F0" w:rsidRDefault="00AA03F0" w:rsidP="00AA03F0">
            <w:pPr>
              <w:jc w:val="center"/>
              <w:rPr>
                <w:rFonts w:ascii="Times New Roman" w:hAnsi="Times New Roman" w:cs="Times New Roman"/>
                <w:sz w:val="24"/>
                <w:szCs w:val="24"/>
              </w:rPr>
            </w:pPr>
            <w:r w:rsidRPr="00AA03F0">
              <w:rPr>
                <w:rFonts w:ascii="Times New Roman" w:hAnsi="Times New Roman" w:cs="Times New Roman"/>
                <w:sz w:val="24"/>
                <w:szCs w:val="24"/>
              </w:rPr>
              <w:t>8</w:t>
            </w:r>
          </w:p>
        </w:tc>
      </w:tr>
      <w:tr w:rsidR="00AA03F0" w:rsidRPr="00AA03F0" w14:paraId="5729A47F" w14:textId="77777777" w:rsidTr="00AA03F0">
        <w:trPr>
          <w:trHeight w:val="532"/>
        </w:trPr>
        <w:tc>
          <w:tcPr>
            <w:tcW w:w="6295" w:type="dxa"/>
          </w:tcPr>
          <w:p w14:paraId="11FB1A83" w14:textId="77777777" w:rsidR="00AA03F0" w:rsidRPr="00AA03F0" w:rsidRDefault="00AA03F0" w:rsidP="00AA03F0">
            <w:pPr>
              <w:rPr>
                <w:rFonts w:ascii="Times New Roman" w:hAnsi="Times New Roman" w:cs="Times New Roman"/>
                <w:sz w:val="24"/>
                <w:szCs w:val="24"/>
              </w:rPr>
            </w:pPr>
            <w:r w:rsidRPr="00AA03F0">
              <w:rPr>
                <w:rFonts w:ascii="Times New Roman" w:hAnsi="Times New Roman" w:cs="Times New Roman"/>
                <w:sz w:val="24"/>
                <w:szCs w:val="24"/>
              </w:rPr>
              <w:t>Left nipple pain the week after intervention</w:t>
            </w:r>
          </w:p>
        </w:tc>
        <w:tc>
          <w:tcPr>
            <w:tcW w:w="888" w:type="dxa"/>
          </w:tcPr>
          <w:p w14:paraId="6934C62A" w14:textId="77777777" w:rsidR="00AA03F0" w:rsidRPr="00AA03F0" w:rsidRDefault="00AA03F0" w:rsidP="00AA03F0">
            <w:pPr>
              <w:jc w:val="center"/>
              <w:rPr>
                <w:rFonts w:ascii="Times New Roman" w:hAnsi="Times New Roman" w:cs="Times New Roman"/>
                <w:sz w:val="24"/>
                <w:szCs w:val="24"/>
              </w:rPr>
            </w:pPr>
            <w:r w:rsidRPr="00AA03F0">
              <w:rPr>
                <w:rFonts w:ascii="Times New Roman" w:hAnsi="Times New Roman" w:cs="Times New Roman"/>
                <w:sz w:val="24"/>
                <w:szCs w:val="24"/>
              </w:rPr>
              <w:t>47</w:t>
            </w:r>
          </w:p>
        </w:tc>
        <w:tc>
          <w:tcPr>
            <w:tcW w:w="1003" w:type="dxa"/>
          </w:tcPr>
          <w:p w14:paraId="28A32A67" w14:textId="77777777" w:rsidR="00AA03F0" w:rsidRPr="00AA03F0" w:rsidRDefault="00AA03F0" w:rsidP="00AA03F0">
            <w:pPr>
              <w:jc w:val="center"/>
              <w:rPr>
                <w:rFonts w:ascii="Times New Roman" w:hAnsi="Times New Roman" w:cs="Times New Roman"/>
                <w:sz w:val="24"/>
                <w:szCs w:val="24"/>
              </w:rPr>
            </w:pPr>
            <w:r w:rsidRPr="00AA03F0">
              <w:rPr>
                <w:rFonts w:ascii="Times New Roman" w:hAnsi="Times New Roman" w:cs="Times New Roman"/>
                <w:sz w:val="24"/>
                <w:szCs w:val="24"/>
              </w:rPr>
              <w:t>1.00</w:t>
            </w:r>
          </w:p>
        </w:tc>
        <w:tc>
          <w:tcPr>
            <w:tcW w:w="1349" w:type="dxa"/>
          </w:tcPr>
          <w:p w14:paraId="169E6F89" w14:textId="77777777" w:rsidR="00AA03F0" w:rsidRPr="00AA03F0" w:rsidRDefault="00AA03F0" w:rsidP="00AA03F0">
            <w:pPr>
              <w:jc w:val="center"/>
              <w:rPr>
                <w:rFonts w:ascii="Times New Roman" w:hAnsi="Times New Roman" w:cs="Times New Roman"/>
                <w:sz w:val="24"/>
                <w:szCs w:val="24"/>
              </w:rPr>
            </w:pPr>
            <w:r w:rsidRPr="00AA03F0">
              <w:rPr>
                <w:rFonts w:ascii="Times New Roman" w:hAnsi="Times New Roman" w:cs="Times New Roman"/>
                <w:sz w:val="24"/>
                <w:szCs w:val="24"/>
              </w:rPr>
              <w:t>4</w:t>
            </w:r>
          </w:p>
        </w:tc>
      </w:tr>
      <w:tr w:rsidR="00AA03F0" w:rsidRPr="00AA03F0" w14:paraId="1C4D5C53" w14:textId="77777777" w:rsidTr="00AA03F0">
        <w:trPr>
          <w:trHeight w:val="542"/>
        </w:trPr>
        <w:tc>
          <w:tcPr>
            <w:tcW w:w="6295" w:type="dxa"/>
          </w:tcPr>
          <w:p w14:paraId="73989225" w14:textId="77777777" w:rsidR="00AA03F0" w:rsidRPr="00AA03F0" w:rsidRDefault="00AA03F0" w:rsidP="00AA03F0">
            <w:pPr>
              <w:rPr>
                <w:rFonts w:ascii="Times New Roman" w:hAnsi="Times New Roman" w:cs="Times New Roman"/>
                <w:sz w:val="24"/>
                <w:szCs w:val="24"/>
              </w:rPr>
            </w:pPr>
            <w:r w:rsidRPr="00AA03F0">
              <w:rPr>
                <w:rFonts w:ascii="Times New Roman" w:hAnsi="Times New Roman" w:cs="Times New Roman"/>
                <w:sz w:val="24"/>
                <w:szCs w:val="24"/>
              </w:rPr>
              <w:t xml:space="preserve">Right nipple </w:t>
            </w:r>
            <w:proofErr w:type="gramStart"/>
            <w:r w:rsidRPr="00AA03F0">
              <w:rPr>
                <w:rFonts w:ascii="Times New Roman" w:hAnsi="Times New Roman" w:cs="Times New Roman"/>
                <w:sz w:val="24"/>
                <w:szCs w:val="24"/>
              </w:rPr>
              <w:t>pain</w:t>
            </w:r>
            <w:proofErr w:type="gramEnd"/>
            <w:r w:rsidRPr="00AA03F0">
              <w:rPr>
                <w:rFonts w:ascii="Times New Roman" w:hAnsi="Times New Roman" w:cs="Times New Roman"/>
                <w:sz w:val="24"/>
                <w:szCs w:val="24"/>
              </w:rPr>
              <w:t xml:space="preserve"> the week after intervention</w:t>
            </w:r>
          </w:p>
        </w:tc>
        <w:tc>
          <w:tcPr>
            <w:tcW w:w="888" w:type="dxa"/>
          </w:tcPr>
          <w:p w14:paraId="3F2B98DE" w14:textId="77777777" w:rsidR="00AA03F0" w:rsidRPr="00AA03F0" w:rsidRDefault="00AA03F0" w:rsidP="00AA03F0">
            <w:pPr>
              <w:jc w:val="center"/>
              <w:rPr>
                <w:rFonts w:ascii="Times New Roman" w:hAnsi="Times New Roman" w:cs="Times New Roman"/>
                <w:sz w:val="24"/>
                <w:szCs w:val="24"/>
              </w:rPr>
            </w:pPr>
            <w:r w:rsidRPr="00AA03F0">
              <w:rPr>
                <w:rFonts w:ascii="Times New Roman" w:hAnsi="Times New Roman" w:cs="Times New Roman"/>
                <w:sz w:val="24"/>
                <w:szCs w:val="24"/>
              </w:rPr>
              <w:t>45</w:t>
            </w:r>
          </w:p>
        </w:tc>
        <w:tc>
          <w:tcPr>
            <w:tcW w:w="1003" w:type="dxa"/>
          </w:tcPr>
          <w:p w14:paraId="06944735" w14:textId="77777777" w:rsidR="00AA03F0" w:rsidRPr="00AA03F0" w:rsidRDefault="00AA03F0" w:rsidP="00AA03F0">
            <w:pPr>
              <w:jc w:val="center"/>
              <w:rPr>
                <w:rFonts w:ascii="Times New Roman" w:hAnsi="Times New Roman" w:cs="Times New Roman"/>
                <w:sz w:val="24"/>
                <w:szCs w:val="24"/>
              </w:rPr>
            </w:pPr>
            <w:r w:rsidRPr="00AA03F0">
              <w:rPr>
                <w:rFonts w:ascii="Times New Roman" w:hAnsi="Times New Roman" w:cs="Times New Roman"/>
                <w:sz w:val="24"/>
                <w:szCs w:val="24"/>
              </w:rPr>
              <w:t>2.00</w:t>
            </w:r>
          </w:p>
        </w:tc>
        <w:tc>
          <w:tcPr>
            <w:tcW w:w="1349" w:type="dxa"/>
          </w:tcPr>
          <w:p w14:paraId="017C6578" w14:textId="77777777" w:rsidR="00AA03F0" w:rsidRPr="00AA03F0" w:rsidRDefault="00AA03F0" w:rsidP="00AA03F0">
            <w:pPr>
              <w:jc w:val="center"/>
              <w:rPr>
                <w:rFonts w:ascii="Times New Roman" w:hAnsi="Times New Roman" w:cs="Times New Roman"/>
                <w:sz w:val="24"/>
                <w:szCs w:val="24"/>
              </w:rPr>
            </w:pPr>
            <w:r w:rsidRPr="00AA03F0">
              <w:rPr>
                <w:rFonts w:ascii="Times New Roman" w:hAnsi="Times New Roman" w:cs="Times New Roman"/>
                <w:sz w:val="24"/>
                <w:szCs w:val="24"/>
              </w:rPr>
              <w:t>4</w:t>
            </w:r>
          </w:p>
        </w:tc>
      </w:tr>
      <w:tr w:rsidR="00AA03F0" w:rsidRPr="00AA03F0" w14:paraId="0F33586C" w14:textId="77777777" w:rsidTr="00AA03F0">
        <w:trPr>
          <w:trHeight w:val="542"/>
        </w:trPr>
        <w:tc>
          <w:tcPr>
            <w:tcW w:w="6295" w:type="dxa"/>
          </w:tcPr>
          <w:p w14:paraId="5EDBAAAD" w14:textId="77777777" w:rsidR="00AA03F0" w:rsidRPr="00AA03F0" w:rsidRDefault="00AA03F0" w:rsidP="00AA03F0">
            <w:pPr>
              <w:rPr>
                <w:rFonts w:ascii="Times New Roman" w:hAnsi="Times New Roman" w:cs="Times New Roman"/>
                <w:sz w:val="24"/>
                <w:szCs w:val="24"/>
              </w:rPr>
            </w:pPr>
            <w:r w:rsidRPr="00AA03F0">
              <w:rPr>
                <w:rFonts w:ascii="Times New Roman" w:hAnsi="Times New Roman" w:cs="Times New Roman"/>
                <w:sz w:val="24"/>
                <w:szCs w:val="24"/>
              </w:rPr>
              <w:t xml:space="preserve">Left nipple pain the month after intervention </w:t>
            </w:r>
          </w:p>
        </w:tc>
        <w:tc>
          <w:tcPr>
            <w:tcW w:w="888" w:type="dxa"/>
          </w:tcPr>
          <w:p w14:paraId="2C2FA1FA" w14:textId="77777777" w:rsidR="00AA03F0" w:rsidRPr="00AA03F0" w:rsidRDefault="00AA03F0" w:rsidP="00AA03F0">
            <w:pPr>
              <w:jc w:val="center"/>
              <w:rPr>
                <w:rFonts w:ascii="Times New Roman" w:hAnsi="Times New Roman" w:cs="Times New Roman"/>
                <w:sz w:val="24"/>
                <w:szCs w:val="24"/>
              </w:rPr>
            </w:pPr>
            <w:r w:rsidRPr="00AA03F0">
              <w:rPr>
                <w:rFonts w:ascii="Times New Roman" w:hAnsi="Times New Roman" w:cs="Times New Roman"/>
                <w:sz w:val="24"/>
                <w:szCs w:val="24"/>
              </w:rPr>
              <w:t>44</w:t>
            </w:r>
          </w:p>
        </w:tc>
        <w:tc>
          <w:tcPr>
            <w:tcW w:w="1003" w:type="dxa"/>
          </w:tcPr>
          <w:p w14:paraId="3A65BE00" w14:textId="77777777" w:rsidR="00AA03F0" w:rsidRPr="00AA03F0" w:rsidRDefault="00AA03F0" w:rsidP="00AA03F0">
            <w:pPr>
              <w:jc w:val="center"/>
              <w:rPr>
                <w:rFonts w:ascii="Times New Roman" w:hAnsi="Times New Roman" w:cs="Times New Roman"/>
                <w:sz w:val="24"/>
                <w:szCs w:val="24"/>
              </w:rPr>
            </w:pPr>
            <w:r w:rsidRPr="00AA03F0">
              <w:rPr>
                <w:rFonts w:ascii="Times New Roman" w:hAnsi="Times New Roman" w:cs="Times New Roman"/>
                <w:sz w:val="24"/>
                <w:szCs w:val="24"/>
              </w:rPr>
              <w:t>1.00</w:t>
            </w:r>
          </w:p>
        </w:tc>
        <w:tc>
          <w:tcPr>
            <w:tcW w:w="1349" w:type="dxa"/>
          </w:tcPr>
          <w:p w14:paraId="6C36D918" w14:textId="77777777" w:rsidR="00AA03F0" w:rsidRPr="00AA03F0" w:rsidRDefault="00AA03F0" w:rsidP="00AA03F0">
            <w:pPr>
              <w:jc w:val="center"/>
              <w:rPr>
                <w:rFonts w:ascii="Times New Roman" w:hAnsi="Times New Roman" w:cs="Times New Roman"/>
                <w:sz w:val="24"/>
                <w:szCs w:val="24"/>
              </w:rPr>
            </w:pPr>
            <w:r w:rsidRPr="00AA03F0">
              <w:rPr>
                <w:rFonts w:ascii="Times New Roman" w:hAnsi="Times New Roman" w:cs="Times New Roman"/>
                <w:sz w:val="24"/>
                <w:szCs w:val="24"/>
              </w:rPr>
              <w:t>1</w:t>
            </w:r>
          </w:p>
        </w:tc>
      </w:tr>
      <w:tr w:rsidR="00AA03F0" w:rsidRPr="00AA03F0" w14:paraId="2C750658" w14:textId="77777777" w:rsidTr="00AA03F0">
        <w:trPr>
          <w:trHeight w:val="532"/>
        </w:trPr>
        <w:tc>
          <w:tcPr>
            <w:tcW w:w="6295" w:type="dxa"/>
          </w:tcPr>
          <w:p w14:paraId="3FD3CD86" w14:textId="77777777" w:rsidR="00AA03F0" w:rsidRPr="00AA03F0" w:rsidRDefault="00AA03F0" w:rsidP="00AA03F0">
            <w:pPr>
              <w:rPr>
                <w:rFonts w:ascii="Times New Roman" w:hAnsi="Times New Roman" w:cs="Times New Roman"/>
                <w:sz w:val="24"/>
                <w:szCs w:val="24"/>
              </w:rPr>
            </w:pPr>
            <w:r w:rsidRPr="00AA03F0">
              <w:rPr>
                <w:rFonts w:ascii="Times New Roman" w:hAnsi="Times New Roman" w:cs="Times New Roman"/>
                <w:sz w:val="24"/>
                <w:szCs w:val="24"/>
              </w:rPr>
              <w:t xml:space="preserve">Right nipple </w:t>
            </w:r>
            <w:proofErr w:type="gramStart"/>
            <w:r w:rsidRPr="00AA03F0">
              <w:rPr>
                <w:rFonts w:ascii="Times New Roman" w:hAnsi="Times New Roman" w:cs="Times New Roman"/>
                <w:sz w:val="24"/>
                <w:szCs w:val="24"/>
              </w:rPr>
              <w:t>pain</w:t>
            </w:r>
            <w:proofErr w:type="gramEnd"/>
            <w:r w:rsidRPr="00AA03F0">
              <w:rPr>
                <w:rFonts w:ascii="Times New Roman" w:hAnsi="Times New Roman" w:cs="Times New Roman"/>
                <w:sz w:val="24"/>
                <w:szCs w:val="24"/>
              </w:rPr>
              <w:t xml:space="preserve"> the month after intervention</w:t>
            </w:r>
          </w:p>
        </w:tc>
        <w:tc>
          <w:tcPr>
            <w:tcW w:w="888" w:type="dxa"/>
          </w:tcPr>
          <w:p w14:paraId="3B80608D" w14:textId="77777777" w:rsidR="00AA03F0" w:rsidRPr="00AA03F0" w:rsidRDefault="00AA03F0" w:rsidP="00AA03F0">
            <w:pPr>
              <w:jc w:val="center"/>
              <w:rPr>
                <w:rFonts w:ascii="Times New Roman" w:hAnsi="Times New Roman" w:cs="Times New Roman"/>
                <w:sz w:val="24"/>
                <w:szCs w:val="24"/>
              </w:rPr>
            </w:pPr>
            <w:r w:rsidRPr="00AA03F0">
              <w:rPr>
                <w:rFonts w:ascii="Times New Roman" w:hAnsi="Times New Roman" w:cs="Times New Roman"/>
                <w:sz w:val="24"/>
                <w:szCs w:val="24"/>
              </w:rPr>
              <w:t>43</w:t>
            </w:r>
          </w:p>
        </w:tc>
        <w:tc>
          <w:tcPr>
            <w:tcW w:w="1003" w:type="dxa"/>
          </w:tcPr>
          <w:p w14:paraId="4704D704" w14:textId="77777777" w:rsidR="00AA03F0" w:rsidRPr="00AA03F0" w:rsidRDefault="00AA03F0" w:rsidP="00AA03F0">
            <w:pPr>
              <w:jc w:val="center"/>
              <w:rPr>
                <w:rFonts w:ascii="Times New Roman" w:hAnsi="Times New Roman" w:cs="Times New Roman"/>
                <w:sz w:val="24"/>
                <w:szCs w:val="24"/>
              </w:rPr>
            </w:pPr>
            <w:r w:rsidRPr="00AA03F0">
              <w:rPr>
                <w:rFonts w:ascii="Times New Roman" w:hAnsi="Times New Roman" w:cs="Times New Roman"/>
                <w:sz w:val="24"/>
                <w:szCs w:val="24"/>
              </w:rPr>
              <w:t>1.00</w:t>
            </w:r>
          </w:p>
        </w:tc>
        <w:tc>
          <w:tcPr>
            <w:tcW w:w="1349" w:type="dxa"/>
          </w:tcPr>
          <w:p w14:paraId="1FB98D78" w14:textId="77777777" w:rsidR="00AA03F0" w:rsidRPr="00AA03F0" w:rsidRDefault="00AA03F0" w:rsidP="00AA03F0">
            <w:pPr>
              <w:jc w:val="center"/>
              <w:rPr>
                <w:rFonts w:ascii="Times New Roman" w:hAnsi="Times New Roman" w:cs="Times New Roman"/>
                <w:sz w:val="24"/>
                <w:szCs w:val="24"/>
              </w:rPr>
            </w:pPr>
            <w:r w:rsidRPr="00AA03F0">
              <w:rPr>
                <w:rFonts w:ascii="Times New Roman" w:hAnsi="Times New Roman" w:cs="Times New Roman"/>
                <w:sz w:val="24"/>
                <w:szCs w:val="24"/>
              </w:rPr>
              <w:t>1</w:t>
            </w:r>
          </w:p>
        </w:tc>
      </w:tr>
    </w:tbl>
    <w:p w14:paraId="208117F7" w14:textId="77777777" w:rsidR="00AA03F0" w:rsidRDefault="00AA03F0" w:rsidP="00AA03F0">
      <w:pPr>
        <w:rPr>
          <w:rFonts w:ascii="Times New Roman" w:hAnsi="Times New Roman" w:cs="Times New Roman"/>
          <w:sz w:val="24"/>
          <w:szCs w:val="24"/>
        </w:rPr>
      </w:pPr>
    </w:p>
    <w:p w14:paraId="138128D6" w14:textId="77777777" w:rsidR="00B47BDC" w:rsidRDefault="00B47BDC" w:rsidP="002F1EF8">
      <w:pPr>
        <w:pStyle w:val="Heading1"/>
        <w:jc w:val="center"/>
        <w:rPr>
          <w:rFonts w:ascii="Times New Roman" w:eastAsiaTheme="minorHAnsi" w:hAnsi="Times New Roman" w:cs="Times New Roman"/>
          <w:color w:val="auto"/>
          <w:sz w:val="24"/>
        </w:rPr>
      </w:pPr>
    </w:p>
    <w:p w14:paraId="5D0865DE" w14:textId="77777777" w:rsidR="00B47BDC" w:rsidRDefault="00B47BDC" w:rsidP="002F1EF8">
      <w:pPr>
        <w:pStyle w:val="Heading1"/>
        <w:jc w:val="center"/>
        <w:rPr>
          <w:rFonts w:ascii="Times New Roman" w:eastAsiaTheme="minorHAnsi" w:hAnsi="Times New Roman" w:cs="Times New Roman"/>
          <w:color w:val="auto"/>
          <w:sz w:val="24"/>
        </w:rPr>
      </w:pPr>
    </w:p>
    <w:p w14:paraId="2638E478" w14:textId="77777777" w:rsidR="00373B8D" w:rsidRDefault="00373B8D">
      <w:pPr>
        <w:rPr>
          <w:rFonts w:ascii="Times New Roman" w:eastAsiaTheme="minorHAnsi" w:hAnsi="Times New Roman" w:cs="Times New Roman"/>
          <w:sz w:val="24"/>
          <w:szCs w:val="32"/>
        </w:rPr>
      </w:pPr>
      <w:r>
        <w:rPr>
          <w:rFonts w:ascii="Times New Roman" w:eastAsiaTheme="minorHAnsi" w:hAnsi="Times New Roman" w:cs="Times New Roman"/>
          <w:sz w:val="24"/>
        </w:rPr>
        <w:br w:type="page"/>
      </w:r>
    </w:p>
    <w:p w14:paraId="6FA19BDE" w14:textId="77777777" w:rsidR="002F1EF8" w:rsidRPr="002F1EF8" w:rsidRDefault="002F1EF8" w:rsidP="002F1EF8">
      <w:pPr>
        <w:pStyle w:val="Heading1"/>
        <w:jc w:val="center"/>
        <w:rPr>
          <w:rFonts w:ascii="Times New Roman" w:eastAsiaTheme="minorHAnsi" w:hAnsi="Times New Roman" w:cs="Times New Roman"/>
          <w:color w:val="auto"/>
          <w:sz w:val="24"/>
        </w:rPr>
      </w:pPr>
      <w:bookmarkStart w:id="54" w:name="_Toc60587569"/>
      <w:r w:rsidRPr="002F1EF8">
        <w:rPr>
          <w:rFonts w:ascii="Times New Roman" w:eastAsiaTheme="minorHAnsi" w:hAnsi="Times New Roman" w:cs="Times New Roman"/>
          <w:color w:val="auto"/>
          <w:sz w:val="24"/>
        </w:rPr>
        <w:lastRenderedPageBreak/>
        <w:t>REFERENCES</w:t>
      </w:r>
      <w:bookmarkEnd w:id="54"/>
    </w:p>
    <w:p w14:paraId="25E59068" w14:textId="71A3A7A8" w:rsidR="00DB3FCA" w:rsidRPr="00DB3FCA" w:rsidRDefault="00DB3FCA" w:rsidP="00DB3FCA">
      <w:pPr>
        <w:spacing w:before="100" w:beforeAutospacing="1" w:after="100" w:afterAutospacing="1" w:line="240" w:lineRule="auto"/>
        <w:ind w:left="567" w:hanging="567"/>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Aaronson, N. L., </w:t>
      </w:r>
      <w:proofErr w:type="spellStart"/>
      <w:r w:rsidRPr="00DB3FCA">
        <w:rPr>
          <w:rFonts w:ascii="Times New Roman" w:eastAsia="Times New Roman" w:hAnsi="Times New Roman" w:cs="Times New Roman"/>
          <w:sz w:val="24"/>
          <w:szCs w:val="24"/>
        </w:rPr>
        <w:t>Castaño</w:t>
      </w:r>
      <w:proofErr w:type="spellEnd"/>
      <w:r w:rsidRPr="00DB3FCA">
        <w:rPr>
          <w:rFonts w:ascii="Times New Roman" w:eastAsia="Times New Roman" w:hAnsi="Times New Roman" w:cs="Times New Roman"/>
          <w:sz w:val="24"/>
          <w:szCs w:val="24"/>
        </w:rPr>
        <w:t xml:space="preserve">, J. E., Simons, J. P., &amp; </w:t>
      </w:r>
      <w:proofErr w:type="spellStart"/>
      <w:r w:rsidRPr="00DB3FCA">
        <w:rPr>
          <w:rFonts w:ascii="Times New Roman" w:eastAsia="Times New Roman" w:hAnsi="Times New Roman" w:cs="Times New Roman"/>
          <w:sz w:val="24"/>
          <w:szCs w:val="24"/>
        </w:rPr>
        <w:t>Jabbour</w:t>
      </w:r>
      <w:proofErr w:type="spellEnd"/>
      <w:r w:rsidRPr="00DB3FCA">
        <w:rPr>
          <w:rFonts w:ascii="Times New Roman" w:eastAsia="Times New Roman" w:hAnsi="Times New Roman" w:cs="Times New Roman"/>
          <w:sz w:val="24"/>
          <w:szCs w:val="24"/>
        </w:rPr>
        <w:t xml:space="preserve">, N. (2018). </w:t>
      </w:r>
      <w:r w:rsidR="00967022" w:rsidRPr="00DB3FCA">
        <w:rPr>
          <w:rFonts w:ascii="Times New Roman" w:eastAsia="Times New Roman" w:hAnsi="Times New Roman" w:cs="Times New Roman"/>
          <w:sz w:val="24"/>
          <w:szCs w:val="24"/>
        </w:rPr>
        <w:t xml:space="preserve">Quality, readability, and trends for websites on ankyloglossia. </w:t>
      </w:r>
      <w:r w:rsidR="00967022" w:rsidRPr="00DB3FCA">
        <w:rPr>
          <w:rFonts w:ascii="Times New Roman" w:eastAsia="Times New Roman" w:hAnsi="Times New Roman" w:cs="Times New Roman"/>
          <w:i/>
          <w:iCs/>
          <w:sz w:val="24"/>
          <w:szCs w:val="24"/>
        </w:rPr>
        <w:t xml:space="preserve">Annals of </w:t>
      </w:r>
      <w:r w:rsidR="0046773A">
        <w:rPr>
          <w:rFonts w:ascii="Times New Roman" w:eastAsia="Times New Roman" w:hAnsi="Times New Roman" w:cs="Times New Roman"/>
          <w:i/>
          <w:iCs/>
          <w:sz w:val="24"/>
          <w:szCs w:val="24"/>
        </w:rPr>
        <w:t>O</w:t>
      </w:r>
      <w:r w:rsidR="0046773A" w:rsidRPr="00DB3FCA">
        <w:rPr>
          <w:rFonts w:ascii="Times New Roman" w:eastAsia="Times New Roman" w:hAnsi="Times New Roman" w:cs="Times New Roman"/>
          <w:i/>
          <w:iCs/>
          <w:sz w:val="24"/>
          <w:szCs w:val="24"/>
        </w:rPr>
        <w:t>tology</w:t>
      </w:r>
      <w:r w:rsidR="00967022" w:rsidRPr="00DB3FCA">
        <w:rPr>
          <w:rFonts w:ascii="Times New Roman" w:eastAsia="Times New Roman" w:hAnsi="Times New Roman" w:cs="Times New Roman"/>
          <w:i/>
          <w:iCs/>
          <w:sz w:val="24"/>
          <w:szCs w:val="24"/>
        </w:rPr>
        <w:t xml:space="preserve">, </w:t>
      </w:r>
      <w:r w:rsidR="0046773A">
        <w:rPr>
          <w:rFonts w:ascii="Times New Roman" w:eastAsia="Times New Roman" w:hAnsi="Times New Roman" w:cs="Times New Roman"/>
          <w:i/>
          <w:iCs/>
          <w:sz w:val="24"/>
          <w:szCs w:val="24"/>
        </w:rPr>
        <w:t>R</w:t>
      </w:r>
      <w:r w:rsidR="0046773A" w:rsidRPr="00DB3FCA">
        <w:rPr>
          <w:rFonts w:ascii="Times New Roman" w:eastAsia="Times New Roman" w:hAnsi="Times New Roman" w:cs="Times New Roman"/>
          <w:i/>
          <w:iCs/>
          <w:sz w:val="24"/>
          <w:szCs w:val="24"/>
        </w:rPr>
        <w:t xml:space="preserve">hinology </w:t>
      </w:r>
      <w:r w:rsidR="00967022" w:rsidRPr="00DB3FCA">
        <w:rPr>
          <w:rFonts w:ascii="Times New Roman" w:eastAsia="Times New Roman" w:hAnsi="Times New Roman" w:cs="Times New Roman"/>
          <w:i/>
          <w:iCs/>
          <w:sz w:val="24"/>
          <w:szCs w:val="24"/>
        </w:rPr>
        <w:t xml:space="preserve">&amp; </w:t>
      </w:r>
      <w:r w:rsidR="0046773A">
        <w:rPr>
          <w:rFonts w:ascii="Times New Roman" w:eastAsia="Times New Roman" w:hAnsi="Times New Roman" w:cs="Times New Roman"/>
          <w:i/>
          <w:iCs/>
          <w:sz w:val="24"/>
          <w:szCs w:val="24"/>
        </w:rPr>
        <w:t>L</w:t>
      </w:r>
      <w:r w:rsidR="0046773A" w:rsidRPr="00DB3FCA">
        <w:rPr>
          <w:rFonts w:ascii="Times New Roman" w:eastAsia="Times New Roman" w:hAnsi="Times New Roman" w:cs="Times New Roman"/>
          <w:i/>
          <w:iCs/>
          <w:sz w:val="24"/>
          <w:szCs w:val="24"/>
        </w:rPr>
        <w:t>aryngology</w:t>
      </w:r>
      <w:r w:rsidRPr="00DB3FCA">
        <w:rPr>
          <w:rFonts w:ascii="Times New Roman" w:eastAsia="Times New Roman" w:hAnsi="Times New Roman" w:cs="Times New Roman"/>
          <w:i/>
          <w:iCs/>
          <w:sz w:val="24"/>
          <w:szCs w:val="24"/>
        </w:rPr>
        <w:t>,</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iCs/>
          <w:sz w:val="24"/>
          <w:szCs w:val="24"/>
        </w:rPr>
        <w:t>127</w:t>
      </w:r>
      <w:r w:rsidRPr="00DB3FCA">
        <w:rPr>
          <w:rFonts w:ascii="Times New Roman" w:eastAsia="Times New Roman" w:hAnsi="Times New Roman" w:cs="Times New Roman"/>
          <w:sz w:val="24"/>
          <w:szCs w:val="24"/>
        </w:rPr>
        <w:t>(7), 439-444. doi:10.1177/0003489418776343</w:t>
      </w:r>
    </w:p>
    <w:p w14:paraId="72E1A9E3" w14:textId="77777777" w:rsidR="00DB3FCA" w:rsidRPr="00DB3FCA" w:rsidRDefault="00DB3FCA" w:rsidP="00DB3FCA">
      <w:pPr>
        <w:spacing w:before="100" w:beforeAutospacing="1" w:after="100" w:afterAutospacing="1" w:line="240" w:lineRule="auto"/>
        <w:ind w:left="567" w:hanging="567"/>
        <w:rPr>
          <w:rFonts w:ascii="Times New Roman" w:eastAsia="Times New Roman" w:hAnsi="Times New Roman" w:cs="Times New Roman"/>
          <w:sz w:val="24"/>
          <w:szCs w:val="24"/>
        </w:rPr>
      </w:pPr>
      <w:proofErr w:type="spellStart"/>
      <w:r w:rsidRPr="00DB3FCA">
        <w:rPr>
          <w:rFonts w:ascii="Times New Roman" w:eastAsia="Times New Roman" w:hAnsi="Times New Roman" w:cs="Times New Roman"/>
          <w:sz w:val="24"/>
          <w:szCs w:val="24"/>
        </w:rPr>
        <w:t>Bourdillon</w:t>
      </w:r>
      <w:proofErr w:type="spellEnd"/>
      <w:r w:rsidRPr="00DB3FCA">
        <w:rPr>
          <w:rFonts w:ascii="Times New Roman" w:eastAsia="Times New Roman" w:hAnsi="Times New Roman" w:cs="Times New Roman"/>
          <w:sz w:val="24"/>
          <w:szCs w:val="24"/>
        </w:rPr>
        <w:t xml:space="preserve">, K., </w:t>
      </w:r>
      <w:proofErr w:type="spellStart"/>
      <w:r w:rsidRPr="00DB3FCA">
        <w:rPr>
          <w:rFonts w:ascii="Times New Roman" w:eastAsia="Times New Roman" w:hAnsi="Times New Roman" w:cs="Times New Roman"/>
          <w:sz w:val="24"/>
          <w:szCs w:val="24"/>
        </w:rPr>
        <w:t>Mccausland</w:t>
      </w:r>
      <w:proofErr w:type="spellEnd"/>
      <w:r w:rsidRPr="00DB3FCA">
        <w:rPr>
          <w:rFonts w:ascii="Times New Roman" w:eastAsia="Times New Roman" w:hAnsi="Times New Roman" w:cs="Times New Roman"/>
          <w:sz w:val="24"/>
          <w:szCs w:val="24"/>
        </w:rPr>
        <w:t xml:space="preserve">, T., &amp; Jones, S. (2020). Latch-related nipple pain in breastfeeding women: The impact on breastfeeding outcomes. </w:t>
      </w:r>
      <w:r w:rsidRPr="00DB3FCA">
        <w:rPr>
          <w:rFonts w:ascii="Times New Roman" w:eastAsia="Times New Roman" w:hAnsi="Times New Roman" w:cs="Times New Roman"/>
          <w:i/>
          <w:iCs/>
          <w:sz w:val="24"/>
          <w:szCs w:val="24"/>
        </w:rPr>
        <w:t>British Journal of Midwifery,</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iCs/>
          <w:sz w:val="24"/>
          <w:szCs w:val="24"/>
        </w:rPr>
        <w:t>28</w:t>
      </w:r>
      <w:r w:rsidRPr="00DB3FCA">
        <w:rPr>
          <w:rFonts w:ascii="Times New Roman" w:eastAsia="Times New Roman" w:hAnsi="Times New Roman" w:cs="Times New Roman"/>
          <w:sz w:val="24"/>
          <w:szCs w:val="24"/>
        </w:rPr>
        <w:t>(7), 406-414. doi:10.12968/bjom.2020.28.7.406</w:t>
      </w:r>
    </w:p>
    <w:p w14:paraId="563F6DF0" w14:textId="13CB2E72" w:rsidR="00DB3FCA" w:rsidRPr="00DB3FCA" w:rsidRDefault="00DB3FCA" w:rsidP="00DB3FCA">
      <w:pPr>
        <w:spacing w:before="100" w:beforeAutospacing="1" w:after="100" w:afterAutospacing="1" w:line="240" w:lineRule="auto"/>
        <w:ind w:left="567" w:hanging="567"/>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Brooks, E. (2017). </w:t>
      </w:r>
      <w:r w:rsidR="00967022" w:rsidRPr="00DB3FCA">
        <w:rPr>
          <w:rFonts w:ascii="Times New Roman" w:eastAsia="Times New Roman" w:hAnsi="Times New Roman" w:cs="Times New Roman"/>
          <w:sz w:val="24"/>
          <w:szCs w:val="24"/>
        </w:rPr>
        <w:t>I</w:t>
      </w:r>
      <w:r w:rsidR="00967022">
        <w:rPr>
          <w:rFonts w:ascii="Times New Roman" w:eastAsia="Times New Roman" w:hAnsi="Times New Roman" w:cs="Times New Roman"/>
          <w:sz w:val="24"/>
          <w:szCs w:val="24"/>
        </w:rPr>
        <w:t>BCLC</w:t>
      </w:r>
      <w:r w:rsidR="00967022" w:rsidRPr="00DB3FCA">
        <w:rPr>
          <w:rFonts w:ascii="Times New Roman" w:eastAsia="Times New Roman" w:hAnsi="Times New Roman" w:cs="Times New Roman"/>
          <w:sz w:val="24"/>
          <w:szCs w:val="24"/>
        </w:rPr>
        <w:t xml:space="preserve"> scope of practice for tongue-tie assessment</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sz w:val="24"/>
          <w:szCs w:val="24"/>
        </w:rPr>
        <w:t>Clinical Lactation, 8</w:t>
      </w:r>
      <w:r w:rsidRPr="00DB3FCA">
        <w:rPr>
          <w:rFonts w:ascii="Times New Roman" w:eastAsia="Times New Roman" w:hAnsi="Times New Roman" w:cs="Times New Roman"/>
          <w:sz w:val="24"/>
          <w:szCs w:val="24"/>
        </w:rPr>
        <w:t xml:space="preserve">(3), 121-125. </w:t>
      </w:r>
    </w:p>
    <w:p w14:paraId="5A696F6C" w14:textId="5170F939" w:rsidR="00DB3FCA" w:rsidRPr="00DB3FCA" w:rsidRDefault="00DB3FCA" w:rsidP="00DB3FCA">
      <w:pPr>
        <w:spacing w:before="100" w:beforeAutospacing="1" w:after="100" w:afterAutospacing="1" w:line="240" w:lineRule="auto"/>
        <w:ind w:left="567" w:hanging="567"/>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Brownell, E., Howard, C. R., Lawrence, R. A., &amp; Dozier, A. M. (2012). </w:t>
      </w:r>
      <w:r w:rsidR="00967022" w:rsidRPr="00DB3FCA">
        <w:rPr>
          <w:rFonts w:ascii="Times New Roman" w:eastAsia="Times New Roman" w:hAnsi="Times New Roman" w:cs="Times New Roman"/>
          <w:sz w:val="24"/>
          <w:szCs w:val="24"/>
        </w:rPr>
        <w:t>Delayed onset lactogenesis ii predicts the cessation of any or exclusive breastfeeding</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iCs/>
          <w:sz w:val="24"/>
          <w:szCs w:val="24"/>
        </w:rPr>
        <w:t>The Journal of Pediatrics,</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iCs/>
          <w:sz w:val="24"/>
          <w:szCs w:val="24"/>
        </w:rPr>
        <w:t>161</w:t>
      </w:r>
      <w:r w:rsidRPr="00DB3FCA">
        <w:rPr>
          <w:rFonts w:ascii="Times New Roman" w:eastAsia="Times New Roman" w:hAnsi="Times New Roman" w:cs="Times New Roman"/>
          <w:sz w:val="24"/>
          <w:szCs w:val="24"/>
        </w:rPr>
        <w:t>(4), 608-614. doi:10.1016/j.jpeds.2012.03.035</w:t>
      </w:r>
    </w:p>
    <w:p w14:paraId="19E456E8" w14:textId="77777777" w:rsidR="00DB3FCA" w:rsidRPr="00DB3FCA" w:rsidRDefault="00DB3FCA" w:rsidP="00DB3FCA">
      <w:pPr>
        <w:spacing w:before="100" w:beforeAutospacing="1" w:after="100" w:afterAutospacing="1" w:line="240" w:lineRule="auto"/>
        <w:ind w:left="567" w:hanging="567"/>
        <w:rPr>
          <w:rFonts w:ascii="Times New Roman" w:eastAsia="Times New Roman" w:hAnsi="Times New Roman" w:cs="Times New Roman"/>
          <w:sz w:val="24"/>
          <w:szCs w:val="24"/>
        </w:rPr>
      </w:pPr>
      <w:proofErr w:type="spellStart"/>
      <w:r w:rsidRPr="00DB3FCA">
        <w:rPr>
          <w:rFonts w:ascii="Times New Roman" w:eastAsia="Times New Roman" w:hAnsi="Times New Roman" w:cs="Times New Roman"/>
          <w:sz w:val="24"/>
          <w:szCs w:val="24"/>
        </w:rPr>
        <w:t>Bundogji</w:t>
      </w:r>
      <w:proofErr w:type="spellEnd"/>
      <w:r w:rsidRPr="00DB3FCA">
        <w:rPr>
          <w:rFonts w:ascii="Times New Roman" w:eastAsia="Times New Roman" w:hAnsi="Times New Roman" w:cs="Times New Roman"/>
          <w:sz w:val="24"/>
          <w:szCs w:val="24"/>
        </w:rPr>
        <w:t xml:space="preserve">, N., Zamora, S., </w:t>
      </w:r>
      <w:proofErr w:type="spellStart"/>
      <w:r w:rsidRPr="00DB3FCA">
        <w:rPr>
          <w:rFonts w:ascii="Times New Roman" w:eastAsia="Times New Roman" w:hAnsi="Times New Roman" w:cs="Times New Roman"/>
          <w:sz w:val="24"/>
          <w:szCs w:val="24"/>
        </w:rPr>
        <w:t>Brigger</w:t>
      </w:r>
      <w:proofErr w:type="spellEnd"/>
      <w:r w:rsidRPr="00DB3FCA">
        <w:rPr>
          <w:rFonts w:ascii="Times New Roman" w:eastAsia="Times New Roman" w:hAnsi="Times New Roman" w:cs="Times New Roman"/>
          <w:sz w:val="24"/>
          <w:szCs w:val="24"/>
        </w:rPr>
        <w:t xml:space="preserve">, M., &amp; Jiang, W. (2020). Modest benefit of frenotomy for infants with ankyloglossia and breastfeeding difficulties. </w:t>
      </w:r>
      <w:r w:rsidRPr="00DB3FCA">
        <w:rPr>
          <w:rFonts w:ascii="Times New Roman" w:eastAsia="Times New Roman" w:hAnsi="Times New Roman" w:cs="Times New Roman"/>
          <w:i/>
          <w:iCs/>
          <w:sz w:val="24"/>
          <w:szCs w:val="24"/>
        </w:rPr>
        <w:t>International Journal of Pediatric Otorhinolaryngology,</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iCs/>
          <w:sz w:val="24"/>
          <w:szCs w:val="24"/>
        </w:rPr>
        <w:t>133</w:t>
      </w:r>
      <w:r w:rsidRPr="00DB3FCA">
        <w:rPr>
          <w:rFonts w:ascii="Times New Roman" w:eastAsia="Times New Roman" w:hAnsi="Times New Roman" w:cs="Times New Roman"/>
          <w:sz w:val="24"/>
          <w:szCs w:val="24"/>
        </w:rPr>
        <w:t>, 109985. Doi:10.1016/j.ijporl.2020.109985</w:t>
      </w:r>
    </w:p>
    <w:p w14:paraId="1A4D5457" w14:textId="6BB9FA91" w:rsidR="00DB3FCA" w:rsidRPr="00DB3FCA" w:rsidRDefault="00DB3FCA" w:rsidP="006710FD">
      <w:pPr>
        <w:spacing w:after="0" w:line="240" w:lineRule="auto"/>
        <w:ind w:left="540" w:hanging="540"/>
        <w:rPr>
          <w:rFonts w:ascii="Times New Roman" w:eastAsiaTheme="minorHAnsi" w:hAnsi="Times New Roman" w:cs="Times New Roman"/>
          <w:sz w:val="24"/>
          <w:szCs w:val="24"/>
        </w:rPr>
      </w:pPr>
      <w:proofErr w:type="spellStart"/>
      <w:r w:rsidRPr="00DB3FCA">
        <w:rPr>
          <w:rFonts w:ascii="Times New Roman" w:eastAsiaTheme="minorHAnsi" w:hAnsi="Times New Roman" w:cs="Times New Roman"/>
          <w:sz w:val="24"/>
          <w:szCs w:val="24"/>
        </w:rPr>
        <w:t>Cadwell</w:t>
      </w:r>
      <w:proofErr w:type="spellEnd"/>
      <w:r w:rsidR="004A1405">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K</w:t>
      </w:r>
      <w:r w:rsidR="004A1405">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w:t>
      </w:r>
      <w:r w:rsidR="004A1405">
        <w:rPr>
          <w:rFonts w:ascii="Times New Roman" w:eastAsiaTheme="minorHAnsi" w:hAnsi="Times New Roman" w:cs="Times New Roman"/>
          <w:sz w:val="24"/>
          <w:szCs w:val="24"/>
        </w:rPr>
        <w:t xml:space="preserve">&amp; </w:t>
      </w:r>
      <w:r w:rsidRPr="00DB3FCA">
        <w:rPr>
          <w:rFonts w:ascii="Times New Roman" w:eastAsiaTheme="minorHAnsi" w:hAnsi="Times New Roman" w:cs="Times New Roman"/>
          <w:sz w:val="24"/>
          <w:szCs w:val="24"/>
        </w:rPr>
        <w:t>Turner-Maffei</w:t>
      </w:r>
      <w:r w:rsidR="004A1405">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C. (2016). </w:t>
      </w:r>
      <w:r w:rsidRPr="00DB3FCA">
        <w:rPr>
          <w:rFonts w:ascii="Times New Roman" w:eastAsiaTheme="minorHAnsi" w:hAnsi="Times New Roman" w:cs="Times New Roman"/>
          <w:i/>
          <w:iCs/>
          <w:sz w:val="24"/>
          <w:szCs w:val="24"/>
        </w:rPr>
        <w:t xml:space="preserve">Pocket </w:t>
      </w:r>
      <w:r w:rsidR="009929F5">
        <w:rPr>
          <w:rFonts w:ascii="Times New Roman" w:eastAsiaTheme="minorHAnsi" w:hAnsi="Times New Roman" w:cs="Times New Roman"/>
          <w:i/>
          <w:iCs/>
          <w:sz w:val="24"/>
          <w:szCs w:val="24"/>
        </w:rPr>
        <w:t>G</w:t>
      </w:r>
      <w:r w:rsidR="009929F5" w:rsidRPr="00DB3FCA">
        <w:rPr>
          <w:rFonts w:ascii="Times New Roman" w:eastAsiaTheme="minorHAnsi" w:hAnsi="Times New Roman" w:cs="Times New Roman"/>
          <w:i/>
          <w:iCs/>
          <w:sz w:val="24"/>
          <w:szCs w:val="24"/>
        </w:rPr>
        <w:t xml:space="preserve">uide </w:t>
      </w:r>
      <w:r w:rsidRPr="00DB3FCA">
        <w:rPr>
          <w:rFonts w:ascii="Times New Roman" w:eastAsiaTheme="minorHAnsi" w:hAnsi="Times New Roman" w:cs="Times New Roman"/>
          <w:i/>
          <w:iCs/>
          <w:sz w:val="24"/>
          <w:szCs w:val="24"/>
        </w:rPr>
        <w:t xml:space="preserve">for </w:t>
      </w:r>
      <w:r w:rsidR="009929F5">
        <w:rPr>
          <w:rFonts w:ascii="Times New Roman" w:eastAsiaTheme="minorHAnsi" w:hAnsi="Times New Roman" w:cs="Times New Roman"/>
          <w:i/>
          <w:iCs/>
          <w:sz w:val="24"/>
          <w:szCs w:val="24"/>
        </w:rPr>
        <w:t>L</w:t>
      </w:r>
      <w:r w:rsidR="009929F5" w:rsidRPr="00DB3FCA">
        <w:rPr>
          <w:rFonts w:ascii="Times New Roman" w:eastAsiaTheme="minorHAnsi" w:hAnsi="Times New Roman" w:cs="Times New Roman"/>
          <w:i/>
          <w:iCs/>
          <w:sz w:val="24"/>
          <w:szCs w:val="24"/>
        </w:rPr>
        <w:t xml:space="preserve">actation </w:t>
      </w:r>
      <w:r w:rsidR="009929F5">
        <w:rPr>
          <w:rFonts w:ascii="Times New Roman" w:eastAsiaTheme="minorHAnsi" w:hAnsi="Times New Roman" w:cs="Times New Roman"/>
          <w:i/>
          <w:iCs/>
          <w:sz w:val="24"/>
          <w:szCs w:val="24"/>
        </w:rPr>
        <w:t>M</w:t>
      </w:r>
      <w:r w:rsidR="009929F5" w:rsidRPr="00DB3FCA">
        <w:rPr>
          <w:rFonts w:ascii="Times New Roman" w:eastAsiaTheme="minorHAnsi" w:hAnsi="Times New Roman" w:cs="Times New Roman"/>
          <w:i/>
          <w:iCs/>
          <w:sz w:val="24"/>
          <w:szCs w:val="24"/>
        </w:rPr>
        <w:t>anagement</w:t>
      </w:r>
      <w:r w:rsidRPr="00DB3FCA">
        <w:rPr>
          <w:rFonts w:ascii="Times New Roman" w:eastAsiaTheme="minorHAnsi" w:hAnsi="Times New Roman" w:cs="Times New Roman"/>
          <w:i/>
          <w:iCs/>
          <w:sz w:val="24"/>
          <w:szCs w:val="24"/>
        </w:rPr>
        <w:t>.</w:t>
      </w:r>
      <w:r w:rsidRPr="00DB3FCA">
        <w:rPr>
          <w:rFonts w:ascii="Times New Roman" w:eastAsiaTheme="minorHAnsi" w:hAnsi="Times New Roman" w:cs="Times New Roman"/>
          <w:sz w:val="24"/>
          <w:szCs w:val="24"/>
        </w:rPr>
        <w:t xml:space="preserve"> </w:t>
      </w:r>
      <w:r w:rsidR="009929F5">
        <w:rPr>
          <w:rFonts w:ascii="Times New Roman" w:eastAsiaTheme="minorHAnsi" w:hAnsi="Times New Roman" w:cs="Times New Roman"/>
          <w:sz w:val="24"/>
          <w:szCs w:val="24"/>
        </w:rPr>
        <w:t>3</w:t>
      </w:r>
      <w:r w:rsidR="009929F5" w:rsidRPr="006710FD">
        <w:rPr>
          <w:rFonts w:ascii="Times New Roman" w:eastAsiaTheme="minorHAnsi" w:hAnsi="Times New Roman" w:cs="Times New Roman"/>
          <w:sz w:val="24"/>
          <w:szCs w:val="24"/>
          <w:vertAlign w:val="superscript"/>
        </w:rPr>
        <w:t>rd</w:t>
      </w:r>
      <w:r w:rsidR="009929F5">
        <w:rPr>
          <w:rFonts w:ascii="Times New Roman" w:eastAsiaTheme="minorHAnsi" w:hAnsi="Times New Roman" w:cs="Times New Roman"/>
          <w:sz w:val="24"/>
          <w:szCs w:val="24"/>
        </w:rPr>
        <w:t xml:space="preserve"> Edition. </w:t>
      </w:r>
      <w:r w:rsidRPr="00DB3FCA">
        <w:rPr>
          <w:rFonts w:ascii="Times New Roman" w:eastAsiaTheme="minorHAnsi" w:hAnsi="Times New Roman" w:cs="Times New Roman"/>
          <w:sz w:val="24"/>
          <w:szCs w:val="24"/>
        </w:rPr>
        <w:t>Jones &amp; Bartlett</w:t>
      </w:r>
      <w:r w:rsidR="009929F5">
        <w:rPr>
          <w:rFonts w:ascii="Times New Roman" w:eastAsiaTheme="minorHAnsi" w:hAnsi="Times New Roman" w:cs="Times New Roman"/>
          <w:sz w:val="24"/>
          <w:szCs w:val="24"/>
        </w:rPr>
        <w:t xml:space="preserve"> </w:t>
      </w:r>
      <w:r w:rsidRPr="00DB3FCA">
        <w:rPr>
          <w:rFonts w:ascii="Times New Roman" w:eastAsiaTheme="minorHAnsi" w:hAnsi="Times New Roman" w:cs="Times New Roman"/>
          <w:sz w:val="24"/>
          <w:szCs w:val="24"/>
        </w:rPr>
        <w:t>Learning.</w:t>
      </w:r>
    </w:p>
    <w:p w14:paraId="23A941FB" w14:textId="77777777" w:rsidR="00DB3FCA" w:rsidRPr="00DB3FCA" w:rsidRDefault="00DB3FCA" w:rsidP="00DB3FCA">
      <w:pPr>
        <w:spacing w:after="0" w:line="240" w:lineRule="auto"/>
        <w:ind w:firstLine="720"/>
        <w:rPr>
          <w:rFonts w:ascii="Times New Roman" w:eastAsiaTheme="minorHAnsi" w:hAnsi="Times New Roman" w:cs="Times New Roman"/>
          <w:sz w:val="24"/>
          <w:szCs w:val="24"/>
        </w:rPr>
      </w:pPr>
    </w:p>
    <w:p w14:paraId="2F5512C0" w14:textId="4ECFC01D" w:rsidR="00DB3FCA" w:rsidRPr="00DB3FCA" w:rsidRDefault="00DB3FCA" w:rsidP="00DB3FCA">
      <w:pPr>
        <w:spacing w:after="0" w:line="240" w:lineRule="auto"/>
        <w:rPr>
          <w:rFonts w:ascii="Times New Roman" w:eastAsia="Times New Roman" w:hAnsi="Times New Roman" w:cs="Times New Roman"/>
          <w:sz w:val="24"/>
          <w:szCs w:val="24"/>
        </w:rPr>
      </w:pPr>
      <w:proofErr w:type="spellStart"/>
      <w:r w:rsidRPr="00DB3FCA">
        <w:rPr>
          <w:rFonts w:ascii="Times New Roman" w:eastAsia="Times New Roman" w:hAnsi="Times New Roman" w:cs="Times New Roman"/>
          <w:sz w:val="24"/>
          <w:szCs w:val="24"/>
        </w:rPr>
        <w:t>Caloway</w:t>
      </w:r>
      <w:proofErr w:type="spellEnd"/>
      <w:r w:rsidRPr="00DB3FCA">
        <w:rPr>
          <w:rFonts w:ascii="Times New Roman" w:eastAsia="Times New Roman" w:hAnsi="Times New Roman" w:cs="Times New Roman"/>
          <w:sz w:val="24"/>
          <w:szCs w:val="24"/>
        </w:rPr>
        <w:t xml:space="preserve">, C., Hersh, C. J., </w:t>
      </w:r>
      <w:proofErr w:type="spellStart"/>
      <w:r w:rsidRPr="00DB3FCA">
        <w:rPr>
          <w:rFonts w:ascii="Times New Roman" w:eastAsia="Times New Roman" w:hAnsi="Times New Roman" w:cs="Times New Roman"/>
          <w:sz w:val="24"/>
          <w:szCs w:val="24"/>
        </w:rPr>
        <w:t>Baars</w:t>
      </w:r>
      <w:proofErr w:type="spellEnd"/>
      <w:r w:rsidRPr="00DB3FCA">
        <w:rPr>
          <w:rFonts w:ascii="Times New Roman" w:eastAsia="Times New Roman" w:hAnsi="Times New Roman" w:cs="Times New Roman"/>
          <w:sz w:val="24"/>
          <w:szCs w:val="24"/>
        </w:rPr>
        <w:t xml:space="preserve">, R., Sally, S., </w:t>
      </w:r>
      <w:proofErr w:type="spellStart"/>
      <w:r w:rsidRPr="00DB3FCA">
        <w:rPr>
          <w:rFonts w:ascii="Times New Roman" w:eastAsia="Times New Roman" w:hAnsi="Times New Roman" w:cs="Times New Roman"/>
          <w:sz w:val="24"/>
          <w:szCs w:val="24"/>
        </w:rPr>
        <w:t>Diercks</w:t>
      </w:r>
      <w:proofErr w:type="spellEnd"/>
      <w:r w:rsidRPr="00DB3FCA">
        <w:rPr>
          <w:rFonts w:ascii="Times New Roman" w:eastAsia="Times New Roman" w:hAnsi="Times New Roman" w:cs="Times New Roman"/>
          <w:sz w:val="24"/>
          <w:szCs w:val="24"/>
        </w:rPr>
        <w:t xml:space="preserve">, G., &amp; </w:t>
      </w:r>
      <w:proofErr w:type="spellStart"/>
      <w:r w:rsidRPr="00DB3FCA">
        <w:rPr>
          <w:rFonts w:ascii="Times New Roman" w:eastAsia="Times New Roman" w:hAnsi="Times New Roman" w:cs="Times New Roman"/>
          <w:sz w:val="24"/>
          <w:szCs w:val="24"/>
        </w:rPr>
        <w:t>Hartnick</w:t>
      </w:r>
      <w:proofErr w:type="spellEnd"/>
      <w:r w:rsidRPr="00DB3FCA">
        <w:rPr>
          <w:rFonts w:ascii="Times New Roman" w:eastAsia="Times New Roman" w:hAnsi="Times New Roman" w:cs="Times New Roman"/>
          <w:sz w:val="24"/>
          <w:szCs w:val="24"/>
        </w:rPr>
        <w:t xml:space="preserve">, C. J. (2019). </w:t>
      </w:r>
      <w:r w:rsidR="00967022" w:rsidRPr="00DB3FCA">
        <w:rPr>
          <w:rFonts w:ascii="Times New Roman" w:eastAsia="Times New Roman" w:hAnsi="Times New Roman" w:cs="Times New Roman"/>
          <w:sz w:val="24"/>
          <w:szCs w:val="24"/>
        </w:rPr>
        <w:t>Association</w:t>
      </w:r>
      <w:r w:rsidR="00967022" w:rsidRPr="00DB3FCA">
        <w:rPr>
          <w:rFonts w:ascii="Times New Roman" w:eastAsia="Times New Roman" w:hAnsi="Times New Roman" w:cs="Times New Roman"/>
          <w:sz w:val="24"/>
          <w:szCs w:val="24"/>
        </w:rPr>
        <w:tab/>
        <w:t xml:space="preserve">of feeding evaluation with frenotomy rates in infants with breastfeeding </w:t>
      </w:r>
    </w:p>
    <w:p w14:paraId="6DBD1E0C" w14:textId="58CE8C34" w:rsidR="00DB3FCA" w:rsidRPr="00DB3FCA" w:rsidRDefault="004A1405" w:rsidP="00DB3FCA">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DB3FCA">
        <w:rPr>
          <w:rFonts w:ascii="Times New Roman" w:eastAsia="Times New Roman" w:hAnsi="Times New Roman" w:cs="Times New Roman"/>
          <w:sz w:val="24"/>
          <w:szCs w:val="24"/>
        </w:rPr>
        <w:t>ifficulties</w:t>
      </w:r>
      <w:r w:rsidR="00DB3FCA" w:rsidRPr="00DB3FCA">
        <w:rPr>
          <w:rFonts w:ascii="Times New Roman" w:eastAsia="Times New Roman" w:hAnsi="Times New Roman" w:cs="Times New Roman"/>
          <w:sz w:val="24"/>
          <w:szCs w:val="24"/>
        </w:rPr>
        <w:t>. </w:t>
      </w:r>
      <w:r w:rsidR="00DB3FCA" w:rsidRPr="00DB3FCA">
        <w:rPr>
          <w:rFonts w:ascii="Times New Roman" w:eastAsia="Times New Roman" w:hAnsi="Times New Roman" w:cs="Times New Roman"/>
          <w:i/>
          <w:iCs/>
          <w:sz w:val="24"/>
          <w:szCs w:val="24"/>
        </w:rPr>
        <w:t>JAMA Otolaryngology–Head &amp; Neck Surgery</w:t>
      </w:r>
      <w:r w:rsidR="00DB3FCA" w:rsidRPr="00DB3FCA">
        <w:rPr>
          <w:rFonts w:ascii="Times New Roman" w:eastAsia="Times New Roman" w:hAnsi="Times New Roman" w:cs="Times New Roman"/>
          <w:sz w:val="24"/>
          <w:szCs w:val="24"/>
        </w:rPr>
        <w:t>, </w:t>
      </w:r>
      <w:r w:rsidR="00DB3FCA" w:rsidRPr="00DB3FCA">
        <w:rPr>
          <w:rFonts w:ascii="Times New Roman" w:eastAsia="Times New Roman" w:hAnsi="Times New Roman" w:cs="Times New Roman"/>
          <w:i/>
          <w:iCs/>
          <w:sz w:val="24"/>
          <w:szCs w:val="24"/>
        </w:rPr>
        <w:t>145</w:t>
      </w:r>
      <w:r w:rsidR="00DB3FCA" w:rsidRPr="00DB3FCA">
        <w:rPr>
          <w:rFonts w:ascii="Times New Roman" w:eastAsia="Times New Roman" w:hAnsi="Times New Roman" w:cs="Times New Roman"/>
          <w:sz w:val="24"/>
          <w:szCs w:val="24"/>
        </w:rPr>
        <w:t>(9), 817</w:t>
      </w:r>
      <w:r>
        <w:rPr>
          <w:rFonts w:ascii="Times New Roman" w:eastAsia="Times New Roman" w:hAnsi="Times New Roman" w:cs="Times New Roman"/>
          <w:sz w:val="24"/>
          <w:szCs w:val="24"/>
        </w:rPr>
        <w:t>-822</w:t>
      </w:r>
      <w:r w:rsidR="00DB3FCA" w:rsidRPr="00DB3FCA">
        <w:rPr>
          <w:rFonts w:ascii="Times New Roman" w:eastAsia="Times New Roman" w:hAnsi="Times New Roman" w:cs="Times New Roman"/>
          <w:sz w:val="24"/>
          <w:szCs w:val="24"/>
        </w:rPr>
        <w:t>. Doi: 10.1001/jamaoto.2019.1696</w:t>
      </w:r>
    </w:p>
    <w:p w14:paraId="0B36AB72" w14:textId="77777777" w:rsidR="00DB3FCA" w:rsidRPr="00DB3FCA" w:rsidRDefault="00DB3FCA" w:rsidP="00DB3FCA">
      <w:pPr>
        <w:autoSpaceDE w:val="0"/>
        <w:autoSpaceDN w:val="0"/>
        <w:adjustRightInd w:val="0"/>
        <w:spacing w:after="0" w:line="240" w:lineRule="auto"/>
        <w:rPr>
          <w:rFonts w:ascii="Times New Roman" w:eastAsiaTheme="minorHAnsi" w:hAnsi="Times New Roman" w:cs="Times New Roman"/>
          <w:sz w:val="24"/>
          <w:szCs w:val="24"/>
        </w:rPr>
      </w:pPr>
    </w:p>
    <w:p w14:paraId="4B5BFC45" w14:textId="2B34E77A" w:rsidR="00DB3FCA" w:rsidRPr="00DB3FCA" w:rsidRDefault="00DB3FCA" w:rsidP="00DB3FCA">
      <w:pPr>
        <w:spacing w:after="0" w:line="240" w:lineRule="auto"/>
        <w:rPr>
          <w:rFonts w:ascii="Times New Roman" w:eastAsiaTheme="minorHAnsi" w:hAnsi="Times New Roman" w:cs="Times New Roman"/>
          <w:sz w:val="24"/>
          <w:szCs w:val="24"/>
          <w:shd w:val="clear" w:color="auto" w:fill="FFFFFF"/>
        </w:rPr>
      </w:pPr>
      <w:r w:rsidRPr="00DB3FCA">
        <w:rPr>
          <w:rFonts w:ascii="Times New Roman" w:eastAsiaTheme="minorHAnsi" w:hAnsi="Times New Roman" w:cs="Times New Roman"/>
          <w:sz w:val="24"/>
          <w:szCs w:val="24"/>
          <w:shd w:val="clear" w:color="auto" w:fill="FFFFFF"/>
        </w:rPr>
        <w:t xml:space="preserve">Center for Disease Control and Prevention. (2018). Breastfeeding </w:t>
      </w:r>
      <w:r w:rsidR="004A1405">
        <w:rPr>
          <w:rFonts w:ascii="Times New Roman" w:eastAsiaTheme="minorHAnsi" w:hAnsi="Times New Roman" w:cs="Times New Roman"/>
          <w:sz w:val="24"/>
          <w:szCs w:val="24"/>
          <w:shd w:val="clear" w:color="auto" w:fill="FFFFFF"/>
        </w:rPr>
        <w:t>R</w:t>
      </w:r>
      <w:r w:rsidR="004A1405" w:rsidRPr="00DB3FCA">
        <w:rPr>
          <w:rFonts w:ascii="Times New Roman" w:eastAsiaTheme="minorHAnsi" w:hAnsi="Times New Roman" w:cs="Times New Roman"/>
          <w:sz w:val="24"/>
          <w:szCs w:val="24"/>
          <w:shd w:val="clear" w:color="auto" w:fill="FFFFFF"/>
        </w:rPr>
        <w:t xml:space="preserve">eport </w:t>
      </w:r>
      <w:r w:rsidR="004A1405">
        <w:rPr>
          <w:rFonts w:ascii="Times New Roman" w:eastAsiaTheme="minorHAnsi" w:hAnsi="Times New Roman" w:cs="Times New Roman"/>
          <w:sz w:val="24"/>
          <w:szCs w:val="24"/>
          <w:shd w:val="clear" w:color="auto" w:fill="FFFFFF"/>
        </w:rPr>
        <w:t>C</w:t>
      </w:r>
      <w:r w:rsidR="004A1405" w:rsidRPr="00DB3FCA">
        <w:rPr>
          <w:rFonts w:ascii="Times New Roman" w:eastAsiaTheme="minorHAnsi" w:hAnsi="Times New Roman" w:cs="Times New Roman"/>
          <w:sz w:val="24"/>
          <w:szCs w:val="24"/>
          <w:shd w:val="clear" w:color="auto" w:fill="FFFFFF"/>
        </w:rPr>
        <w:t>ard</w:t>
      </w:r>
      <w:r w:rsidRPr="00DB3FCA">
        <w:rPr>
          <w:rFonts w:ascii="Times New Roman" w:eastAsiaTheme="minorHAnsi" w:hAnsi="Times New Roman" w:cs="Times New Roman"/>
          <w:sz w:val="24"/>
          <w:szCs w:val="24"/>
          <w:shd w:val="clear" w:color="auto" w:fill="FFFFFF"/>
        </w:rPr>
        <w:t>. Retrieved from</w:t>
      </w:r>
    </w:p>
    <w:p w14:paraId="22E9C453" w14:textId="77777777" w:rsidR="00DB3FCA" w:rsidRPr="00DB3FCA" w:rsidRDefault="00A82636" w:rsidP="00DB3FCA">
      <w:pPr>
        <w:spacing w:after="0" w:line="240" w:lineRule="auto"/>
        <w:ind w:firstLine="720"/>
        <w:rPr>
          <w:rFonts w:ascii="Times New Roman" w:eastAsiaTheme="minorHAnsi" w:hAnsi="Times New Roman" w:cs="Times New Roman"/>
          <w:color w:val="0563C1" w:themeColor="hyperlink"/>
          <w:sz w:val="24"/>
          <w:szCs w:val="24"/>
          <w:u w:val="single"/>
          <w:shd w:val="clear" w:color="auto" w:fill="FFFFFF"/>
        </w:rPr>
      </w:pPr>
      <w:hyperlink r:id="rId23" w:history="1">
        <w:r w:rsidR="00DB3FCA" w:rsidRPr="00DB3FCA">
          <w:rPr>
            <w:rFonts w:ascii="Times New Roman" w:eastAsiaTheme="minorHAnsi" w:hAnsi="Times New Roman" w:cs="Times New Roman"/>
            <w:color w:val="0563C1" w:themeColor="hyperlink"/>
            <w:sz w:val="24"/>
            <w:szCs w:val="24"/>
            <w:u w:val="single"/>
            <w:shd w:val="clear" w:color="auto" w:fill="FFFFFF"/>
          </w:rPr>
          <w:t>https://www.cdc.gov/breastfeeding/data/reportcard.htm</w:t>
        </w:r>
      </w:hyperlink>
    </w:p>
    <w:p w14:paraId="7D1D7525" w14:textId="77777777" w:rsidR="00DB3FCA" w:rsidRPr="00DB3FCA" w:rsidRDefault="00DB3FCA" w:rsidP="00DB3FCA">
      <w:pPr>
        <w:spacing w:after="0" w:line="240" w:lineRule="auto"/>
        <w:ind w:firstLine="720"/>
        <w:rPr>
          <w:rFonts w:ascii="Times New Roman" w:eastAsiaTheme="minorHAnsi" w:hAnsi="Times New Roman" w:cs="Times New Roman"/>
          <w:color w:val="0563C1" w:themeColor="hyperlink"/>
          <w:sz w:val="24"/>
          <w:szCs w:val="24"/>
          <w:u w:val="single"/>
          <w:shd w:val="clear" w:color="auto" w:fill="FFFFFF"/>
        </w:rPr>
      </w:pPr>
    </w:p>
    <w:p w14:paraId="6E241A34" w14:textId="547818C5" w:rsidR="00DB3FCA" w:rsidRPr="00DB3FCA" w:rsidRDefault="00DB3FCA" w:rsidP="00DB3FCA">
      <w:pPr>
        <w:spacing w:after="0" w:line="240" w:lineRule="auto"/>
        <w:rPr>
          <w:rFonts w:ascii="Times New Roman" w:eastAsiaTheme="minorHAnsi" w:hAnsi="Times New Roman" w:cs="Times New Roman"/>
          <w:color w:val="212121"/>
          <w:sz w:val="24"/>
          <w:szCs w:val="24"/>
          <w:shd w:val="clear" w:color="auto" w:fill="FFFFFF"/>
        </w:rPr>
      </w:pPr>
      <w:r w:rsidRPr="00DB3FCA">
        <w:rPr>
          <w:rFonts w:ascii="Times New Roman" w:eastAsiaTheme="minorHAnsi" w:hAnsi="Times New Roman" w:cs="Times New Roman"/>
          <w:color w:val="212121"/>
          <w:sz w:val="24"/>
          <w:szCs w:val="24"/>
          <w:shd w:val="clear" w:color="auto" w:fill="FFFFFF"/>
        </w:rPr>
        <w:t>Chantry</w:t>
      </w:r>
      <w:r w:rsidR="004A1405">
        <w:rPr>
          <w:rFonts w:ascii="Times New Roman" w:eastAsiaTheme="minorHAnsi" w:hAnsi="Times New Roman" w:cs="Times New Roman"/>
          <w:color w:val="212121"/>
          <w:sz w:val="24"/>
          <w:szCs w:val="24"/>
          <w:shd w:val="clear" w:color="auto" w:fill="FFFFFF"/>
        </w:rPr>
        <w:t>,</w:t>
      </w:r>
      <w:r w:rsidRPr="00DB3FCA">
        <w:rPr>
          <w:rFonts w:ascii="Times New Roman" w:eastAsiaTheme="minorHAnsi" w:hAnsi="Times New Roman" w:cs="Times New Roman"/>
          <w:color w:val="212121"/>
          <w:sz w:val="24"/>
          <w:szCs w:val="24"/>
          <w:shd w:val="clear" w:color="auto" w:fill="FFFFFF"/>
        </w:rPr>
        <w:t xml:space="preserve"> C. J. (2011). Supporting the 75%: Overcoming barriers after breastfeeding</w:t>
      </w:r>
    </w:p>
    <w:p w14:paraId="7A0E3034" w14:textId="77777777" w:rsidR="00DB3FCA" w:rsidRPr="00DB3FCA" w:rsidRDefault="00DB3FCA" w:rsidP="00DB3FCA">
      <w:pPr>
        <w:spacing w:after="0" w:line="240" w:lineRule="auto"/>
        <w:ind w:left="720"/>
        <w:rPr>
          <w:rFonts w:ascii="Times New Roman" w:eastAsiaTheme="minorHAnsi" w:hAnsi="Times New Roman" w:cs="Times New Roman"/>
          <w:color w:val="212121"/>
          <w:sz w:val="24"/>
          <w:szCs w:val="24"/>
          <w:shd w:val="clear" w:color="auto" w:fill="FFFFFF"/>
        </w:rPr>
      </w:pPr>
      <w:r w:rsidRPr="00DB3FCA">
        <w:rPr>
          <w:rFonts w:ascii="Times New Roman" w:eastAsiaTheme="minorHAnsi" w:hAnsi="Times New Roman" w:cs="Times New Roman"/>
          <w:color w:val="212121"/>
          <w:sz w:val="24"/>
          <w:szCs w:val="24"/>
          <w:shd w:val="clear" w:color="auto" w:fill="FFFFFF"/>
        </w:rPr>
        <w:t>initiation. </w:t>
      </w:r>
      <w:r w:rsidRPr="00DB3FCA">
        <w:rPr>
          <w:rFonts w:ascii="Times New Roman" w:eastAsiaTheme="minorHAnsi" w:hAnsi="Times New Roman" w:cs="Times New Roman"/>
          <w:i/>
          <w:iCs/>
          <w:color w:val="212121"/>
          <w:sz w:val="24"/>
          <w:szCs w:val="24"/>
          <w:shd w:val="clear" w:color="auto" w:fill="FFFFFF"/>
        </w:rPr>
        <w:t>Breastfeeding Medicine. 6</w:t>
      </w:r>
      <w:r w:rsidRPr="00DB3FCA">
        <w:rPr>
          <w:rFonts w:ascii="Times New Roman" w:eastAsiaTheme="minorHAnsi" w:hAnsi="Times New Roman" w:cs="Times New Roman"/>
          <w:color w:val="212121"/>
          <w:sz w:val="24"/>
          <w:szCs w:val="24"/>
          <w:shd w:val="clear" w:color="auto" w:fill="FFFFFF"/>
        </w:rPr>
        <w:t xml:space="preserve">(5), 337–339. </w:t>
      </w:r>
      <w:hyperlink r:id="rId24" w:history="1">
        <w:r w:rsidRPr="00DB3FCA">
          <w:rPr>
            <w:rFonts w:ascii="Times New Roman" w:eastAsiaTheme="minorHAnsi" w:hAnsi="Times New Roman" w:cs="Times New Roman"/>
            <w:color w:val="0563C1" w:themeColor="hyperlink"/>
            <w:sz w:val="24"/>
            <w:szCs w:val="24"/>
            <w:u w:val="single"/>
            <w:shd w:val="clear" w:color="auto" w:fill="FFFFFF"/>
          </w:rPr>
          <w:t>https://doi-org.proxy.lib.utk.edu/10.1089/bfm.2011.0089</w:t>
        </w:r>
      </w:hyperlink>
    </w:p>
    <w:p w14:paraId="0D5C29B7" w14:textId="77777777" w:rsidR="00DB3FCA" w:rsidRPr="00DB3FCA" w:rsidRDefault="00DB3FCA" w:rsidP="00DB3FCA">
      <w:pPr>
        <w:spacing w:after="0" w:line="240" w:lineRule="auto"/>
        <w:ind w:firstLine="720"/>
        <w:rPr>
          <w:rFonts w:ascii="Times New Roman" w:eastAsiaTheme="minorHAnsi" w:hAnsi="Times New Roman" w:cs="Times New Roman"/>
          <w:sz w:val="24"/>
          <w:szCs w:val="24"/>
          <w:shd w:val="clear" w:color="auto" w:fill="FFFFFF"/>
        </w:rPr>
      </w:pPr>
    </w:p>
    <w:p w14:paraId="23B8F779" w14:textId="27A0F1E3" w:rsidR="00DB3FCA" w:rsidRPr="00DB3FCA" w:rsidRDefault="00DB3FCA" w:rsidP="00DB3FCA">
      <w:pPr>
        <w:spacing w:after="0" w:line="240" w:lineRule="auto"/>
        <w:rPr>
          <w:rFonts w:ascii="Times New Roman" w:eastAsiaTheme="minorHAnsi" w:hAnsi="Times New Roman" w:cs="Times New Roman"/>
          <w:color w:val="212121"/>
          <w:sz w:val="24"/>
          <w:szCs w:val="24"/>
          <w:shd w:val="clear" w:color="auto" w:fill="FFFFFF"/>
        </w:rPr>
      </w:pPr>
      <w:r w:rsidRPr="00DB3FCA">
        <w:rPr>
          <w:rFonts w:ascii="Times New Roman" w:eastAsiaTheme="minorHAnsi" w:hAnsi="Times New Roman" w:cs="Times New Roman"/>
          <w:color w:val="212121"/>
          <w:sz w:val="24"/>
          <w:szCs w:val="24"/>
          <w:shd w:val="clear" w:color="auto" w:fill="FFFFFF"/>
        </w:rPr>
        <w:t xml:space="preserve">Colin, W. B., &amp; Scott, J. A. (2002). Breastfeeding: </w:t>
      </w:r>
      <w:r w:rsidR="009929F5">
        <w:rPr>
          <w:rFonts w:ascii="Times New Roman" w:eastAsiaTheme="minorHAnsi" w:hAnsi="Times New Roman" w:cs="Times New Roman"/>
          <w:color w:val="212121"/>
          <w:sz w:val="24"/>
          <w:szCs w:val="24"/>
          <w:shd w:val="clear" w:color="auto" w:fill="FFFFFF"/>
        </w:rPr>
        <w:t>R</w:t>
      </w:r>
      <w:r w:rsidR="009929F5" w:rsidRPr="00DB3FCA">
        <w:rPr>
          <w:rFonts w:ascii="Times New Roman" w:eastAsiaTheme="minorHAnsi" w:hAnsi="Times New Roman" w:cs="Times New Roman"/>
          <w:color w:val="212121"/>
          <w:sz w:val="24"/>
          <w:szCs w:val="24"/>
          <w:shd w:val="clear" w:color="auto" w:fill="FFFFFF"/>
        </w:rPr>
        <w:t xml:space="preserve">easons </w:t>
      </w:r>
      <w:r w:rsidRPr="00DB3FCA">
        <w:rPr>
          <w:rFonts w:ascii="Times New Roman" w:eastAsiaTheme="minorHAnsi" w:hAnsi="Times New Roman" w:cs="Times New Roman"/>
          <w:color w:val="212121"/>
          <w:sz w:val="24"/>
          <w:szCs w:val="24"/>
          <w:shd w:val="clear" w:color="auto" w:fill="FFFFFF"/>
        </w:rPr>
        <w:t>for starting, reasons for stopping and</w:t>
      </w:r>
    </w:p>
    <w:p w14:paraId="09FA93F5" w14:textId="77777777" w:rsidR="00DB3FCA" w:rsidRPr="00DB3FCA" w:rsidRDefault="00DB3FCA" w:rsidP="00DB3FCA">
      <w:pPr>
        <w:spacing w:after="0" w:line="240" w:lineRule="auto"/>
        <w:ind w:left="720"/>
        <w:rPr>
          <w:rFonts w:ascii="Times New Roman" w:eastAsiaTheme="minorHAnsi" w:hAnsi="Times New Roman" w:cs="Times New Roman"/>
          <w:color w:val="212121"/>
          <w:sz w:val="24"/>
          <w:szCs w:val="24"/>
          <w:shd w:val="clear" w:color="auto" w:fill="FFFFFF"/>
        </w:rPr>
      </w:pPr>
      <w:r w:rsidRPr="00DB3FCA">
        <w:rPr>
          <w:rFonts w:ascii="Times New Roman" w:eastAsiaTheme="minorHAnsi" w:hAnsi="Times New Roman" w:cs="Times New Roman"/>
          <w:color w:val="212121"/>
          <w:sz w:val="24"/>
          <w:szCs w:val="24"/>
          <w:shd w:val="clear" w:color="auto" w:fill="FFFFFF"/>
        </w:rPr>
        <w:t>problems along the way. </w:t>
      </w:r>
      <w:r w:rsidRPr="00DB3FCA">
        <w:rPr>
          <w:rFonts w:ascii="Times New Roman" w:eastAsiaTheme="minorHAnsi" w:hAnsi="Times New Roman" w:cs="Times New Roman"/>
          <w:i/>
          <w:iCs/>
          <w:color w:val="212121"/>
          <w:sz w:val="24"/>
          <w:szCs w:val="24"/>
          <w:shd w:val="clear" w:color="auto" w:fill="FFFFFF"/>
        </w:rPr>
        <w:t>Breastfeeding Review, 10</w:t>
      </w:r>
      <w:r w:rsidRPr="00DB3FCA">
        <w:rPr>
          <w:rFonts w:ascii="Times New Roman" w:eastAsiaTheme="minorHAnsi" w:hAnsi="Times New Roman" w:cs="Times New Roman"/>
          <w:color w:val="212121"/>
          <w:sz w:val="24"/>
          <w:szCs w:val="24"/>
          <w:shd w:val="clear" w:color="auto" w:fill="FFFFFF"/>
        </w:rPr>
        <w:t>(2), 13–19.</w:t>
      </w:r>
    </w:p>
    <w:p w14:paraId="6D0ADDEA" w14:textId="77777777" w:rsidR="00DB3FCA" w:rsidRPr="00DB3FCA" w:rsidRDefault="00DB3FCA" w:rsidP="00DB3FCA">
      <w:pPr>
        <w:spacing w:before="100" w:beforeAutospacing="1" w:after="100" w:afterAutospacing="1" w:line="240" w:lineRule="auto"/>
        <w:ind w:left="567" w:hanging="567"/>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Dennis, C., Jackson, K., &amp; Watson, J. (2014). Interventions for treating painful nipples among breastfeeding women. </w:t>
      </w:r>
      <w:r w:rsidRPr="00DB3FCA">
        <w:rPr>
          <w:rFonts w:ascii="Times New Roman" w:eastAsia="Times New Roman" w:hAnsi="Times New Roman" w:cs="Times New Roman"/>
          <w:i/>
          <w:iCs/>
          <w:sz w:val="24"/>
          <w:szCs w:val="24"/>
        </w:rPr>
        <w:t>Cochrane Database of Systematic Reviews</w:t>
      </w:r>
      <w:r w:rsidRPr="00DB3FCA">
        <w:rPr>
          <w:rFonts w:ascii="Times New Roman" w:eastAsia="Times New Roman" w:hAnsi="Times New Roman" w:cs="Times New Roman"/>
          <w:sz w:val="24"/>
          <w:szCs w:val="24"/>
        </w:rPr>
        <w:t>. doi:10.1002/14651858.cd007366.pub2</w:t>
      </w:r>
    </w:p>
    <w:p w14:paraId="54F057E3" w14:textId="77777777" w:rsidR="00DB3FCA" w:rsidRPr="00DB3FCA" w:rsidRDefault="00DB3FCA" w:rsidP="00DB3FCA">
      <w:pPr>
        <w:spacing w:after="0" w:line="240" w:lineRule="auto"/>
        <w:rPr>
          <w:rFonts w:ascii="Times New Roman" w:eastAsiaTheme="minorHAnsi" w:hAnsi="Times New Roman" w:cs="Times New Roman"/>
          <w:sz w:val="24"/>
          <w:szCs w:val="24"/>
          <w:shd w:val="clear" w:color="auto" w:fill="FFFFFF"/>
        </w:rPr>
      </w:pPr>
      <w:proofErr w:type="spellStart"/>
      <w:r w:rsidRPr="00DB3FCA">
        <w:rPr>
          <w:rFonts w:ascii="Times New Roman" w:eastAsiaTheme="minorHAnsi" w:hAnsi="Times New Roman" w:cs="Times New Roman"/>
          <w:sz w:val="24"/>
          <w:szCs w:val="24"/>
          <w:shd w:val="clear" w:color="auto" w:fill="FFFFFF"/>
        </w:rPr>
        <w:t>Digirolamo</w:t>
      </w:r>
      <w:proofErr w:type="spellEnd"/>
      <w:r w:rsidRPr="00DB3FCA">
        <w:rPr>
          <w:rFonts w:ascii="Times New Roman" w:eastAsiaTheme="minorHAnsi" w:hAnsi="Times New Roman" w:cs="Times New Roman"/>
          <w:sz w:val="24"/>
          <w:szCs w:val="24"/>
          <w:shd w:val="clear" w:color="auto" w:fill="FFFFFF"/>
        </w:rPr>
        <w:t xml:space="preserve">, A., Thompson, N., Martorell, R., Fein, S., &amp; </w:t>
      </w:r>
      <w:proofErr w:type="spellStart"/>
      <w:r w:rsidRPr="00DB3FCA">
        <w:rPr>
          <w:rFonts w:ascii="Times New Roman" w:eastAsiaTheme="minorHAnsi" w:hAnsi="Times New Roman" w:cs="Times New Roman"/>
          <w:sz w:val="24"/>
          <w:szCs w:val="24"/>
          <w:shd w:val="clear" w:color="auto" w:fill="FFFFFF"/>
        </w:rPr>
        <w:t>Grummer</w:t>
      </w:r>
      <w:proofErr w:type="spellEnd"/>
      <w:r w:rsidRPr="00DB3FCA">
        <w:rPr>
          <w:rFonts w:ascii="Times New Roman" w:eastAsiaTheme="minorHAnsi" w:hAnsi="Times New Roman" w:cs="Times New Roman"/>
          <w:sz w:val="24"/>
          <w:szCs w:val="24"/>
          <w:shd w:val="clear" w:color="auto" w:fill="FFFFFF"/>
        </w:rPr>
        <w:t>-Strawn, L. (2005). Intention</w:t>
      </w:r>
    </w:p>
    <w:p w14:paraId="23687F4D" w14:textId="2C7796DE" w:rsidR="00DB3FCA" w:rsidRPr="00DB3FCA" w:rsidRDefault="00DB3FCA" w:rsidP="00DB3FCA">
      <w:pPr>
        <w:spacing w:after="0" w:line="240" w:lineRule="auto"/>
        <w:ind w:left="720"/>
        <w:rPr>
          <w:rFonts w:ascii="Times New Roman" w:eastAsiaTheme="minorHAnsi" w:hAnsi="Times New Roman" w:cs="Times New Roman"/>
          <w:sz w:val="24"/>
          <w:szCs w:val="24"/>
          <w:shd w:val="clear" w:color="auto" w:fill="FFFFFF"/>
        </w:rPr>
      </w:pPr>
      <w:r w:rsidRPr="00DB3FCA">
        <w:rPr>
          <w:rFonts w:ascii="Times New Roman" w:eastAsiaTheme="minorHAnsi" w:hAnsi="Times New Roman" w:cs="Times New Roman"/>
          <w:sz w:val="24"/>
          <w:szCs w:val="24"/>
          <w:shd w:val="clear" w:color="auto" w:fill="FFFFFF"/>
        </w:rPr>
        <w:t xml:space="preserve">or </w:t>
      </w:r>
      <w:r w:rsidR="00967022">
        <w:rPr>
          <w:rFonts w:ascii="Times New Roman" w:eastAsiaTheme="minorHAnsi" w:hAnsi="Times New Roman" w:cs="Times New Roman"/>
          <w:sz w:val="24"/>
          <w:szCs w:val="24"/>
          <w:shd w:val="clear" w:color="auto" w:fill="FFFFFF"/>
        </w:rPr>
        <w:t>e</w:t>
      </w:r>
      <w:r w:rsidRPr="00DB3FCA">
        <w:rPr>
          <w:rFonts w:ascii="Times New Roman" w:eastAsiaTheme="minorHAnsi" w:hAnsi="Times New Roman" w:cs="Times New Roman"/>
          <w:sz w:val="24"/>
          <w:szCs w:val="24"/>
          <w:shd w:val="clear" w:color="auto" w:fill="FFFFFF"/>
        </w:rPr>
        <w:t xml:space="preserve">xperience? </w:t>
      </w:r>
      <w:r w:rsidR="009929F5">
        <w:rPr>
          <w:rFonts w:ascii="Times New Roman" w:eastAsiaTheme="minorHAnsi" w:hAnsi="Times New Roman" w:cs="Times New Roman"/>
          <w:sz w:val="24"/>
          <w:szCs w:val="24"/>
          <w:shd w:val="clear" w:color="auto" w:fill="FFFFFF"/>
        </w:rPr>
        <w:t>P</w:t>
      </w:r>
      <w:r w:rsidR="009929F5" w:rsidRPr="00DB3FCA">
        <w:rPr>
          <w:rFonts w:ascii="Times New Roman" w:eastAsiaTheme="minorHAnsi" w:hAnsi="Times New Roman" w:cs="Times New Roman"/>
          <w:sz w:val="24"/>
          <w:szCs w:val="24"/>
          <w:shd w:val="clear" w:color="auto" w:fill="FFFFFF"/>
        </w:rPr>
        <w:t xml:space="preserve">redictors </w:t>
      </w:r>
      <w:r w:rsidRPr="00DB3FCA">
        <w:rPr>
          <w:rFonts w:ascii="Times New Roman" w:eastAsiaTheme="minorHAnsi" w:hAnsi="Times New Roman" w:cs="Times New Roman"/>
          <w:sz w:val="24"/>
          <w:szCs w:val="24"/>
          <w:shd w:val="clear" w:color="auto" w:fill="FFFFFF"/>
        </w:rPr>
        <w:t xml:space="preserve">of </w:t>
      </w:r>
      <w:r w:rsidR="00967022">
        <w:rPr>
          <w:rFonts w:ascii="Times New Roman" w:eastAsiaTheme="minorHAnsi" w:hAnsi="Times New Roman" w:cs="Times New Roman"/>
          <w:sz w:val="24"/>
          <w:szCs w:val="24"/>
          <w:shd w:val="clear" w:color="auto" w:fill="FFFFFF"/>
        </w:rPr>
        <w:t>c</w:t>
      </w:r>
      <w:r w:rsidRPr="00DB3FCA">
        <w:rPr>
          <w:rFonts w:ascii="Times New Roman" w:eastAsiaTheme="minorHAnsi" w:hAnsi="Times New Roman" w:cs="Times New Roman"/>
          <w:sz w:val="24"/>
          <w:szCs w:val="24"/>
          <w:shd w:val="clear" w:color="auto" w:fill="FFFFFF"/>
        </w:rPr>
        <w:t xml:space="preserve">ontinued </w:t>
      </w:r>
      <w:r w:rsidR="00967022">
        <w:rPr>
          <w:rFonts w:ascii="Times New Roman" w:eastAsiaTheme="minorHAnsi" w:hAnsi="Times New Roman" w:cs="Times New Roman"/>
          <w:sz w:val="24"/>
          <w:szCs w:val="24"/>
          <w:shd w:val="clear" w:color="auto" w:fill="FFFFFF"/>
        </w:rPr>
        <w:t>b</w:t>
      </w:r>
      <w:r w:rsidRPr="00DB3FCA">
        <w:rPr>
          <w:rFonts w:ascii="Times New Roman" w:eastAsiaTheme="minorHAnsi" w:hAnsi="Times New Roman" w:cs="Times New Roman"/>
          <w:sz w:val="24"/>
          <w:szCs w:val="24"/>
          <w:shd w:val="clear" w:color="auto" w:fill="FFFFFF"/>
        </w:rPr>
        <w:t>reastfeeding. </w:t>
      </w:r>
      <w:r w:rsidRPr="00DB3FCA">
        <w:rPr>
          <w:rFonts w:ascii="Times New Roman" w:eastAsiaTheme="minorHAnsi" w:hAnsi="Times New Roman" w:cs="Times New Roman"/>
          <w:i/>
          <w:iCs/>
          <w:sz w:val="24"/>
          <w:szCs w:val="24"/>
        </w:rPr>
        <w:t>Health Education &amp; Behavior</w:t>
      </w:r>
      <w:r w:rsidRPr="00DB3FCA">
        <w:rPr>
          <w:rFonts w:ascii="Times New Roman" w:eastAsiaTheme="minorHAnsi" w:hAnsi="Times New Roman" w:cs="Times New Roman"/>
          <w:sz w:val="24"/>
          <w:szCs w:val="24"/>
          <w:shd w:val="clear" w:color="auto" w:fill="FFFFFF"/>
        </w:rPr>
        <w:t>, </w:t>
      </w:r>
      <w:r w:rsidRPr="00DB3FCA">
        <w:rPr>
          <w:rFonts w:ascii="Times New Roman" w:eastAsiaTheme="minorHAnsi" w:hAnsi="Times New Roman" w:cs="Times New Roman"/>
          <w:i/>
          <w:iCs/>
          <w:sz w:val="24"/>
          <w:szCs w:val="24"/>
        </w:rPr>
        <w:t>32</w:t>
      </w:r>
      <w:r w:rsidRPr="00DB3FCA">
        <w:rPr>
          <w:rFonts w:ascii="Times New Roman" w:eastAsiaTheme="minorHAnsi" w:hAnsi="Times New Roman" w:cs="Times New Roman"/>
          <w:sz w:val="24"/>
          <w:szCs w:val="24"/>
          <w:shd w:val="clear" w:color="auto" w:fill="FFFFFF"/>
        </w:rPr>
        <w:t>(2), 208–226. Doi: 10.1177/1090198104271971</w:t>
      </w:r>
    </w:p>
    <w:p w14:paraId="7AE86CA9" w14:textId="77777777" w:rsidR="00DB3FCA" w:rsidRPr="00DB3FCA" w:rsidRDefault="00DB3FCA" w:rsidP="00DB3FCA">
      <w:pPr>
        <w:spacing w:after="0" w:line="240" w:lineRule="auto"/>
        <w:rPr>
          <w:rFonts w:ascii="Times New Roman" w:eastAsiaTheme="minorHAnsi" w:hAnsi="Times New Roman" w:cs="Times New Roman"/>
          <w:color w:val="0563C1" w:themeColor="hyperlink"/>
          <w:sz w:val="24"/>
          <w:szCs w:val="24"/>
          <w:u w:val="single"/>
          <w:shd w:val="clear" w:color="auto" w:fill="FFFFFF"/>
        </w:rPr>
      </w:pPr>
      <w:r w:rsidRPr="00DB3FCA">
        <w:rPr>
          <w:rFonts w:ascii="Times New Roman" w:eastAsiaTheme="minorHAnsi" w:hAnsi="Times New Roman" w:cs="Times New Roman"/>
          <w:sz w:val="24"/>
          <w:szCs w:val="24"/>
          <w:shd w:val="clear" w:color="auto" w:fill="FFFFFF"/>
        </w:rPr>
        <w:lastRenderedPageBreak/>
        <w:t xml:space="preserve">Eidelman, A. I., &amp; </w:t>
      </w:r>
      <w:proofErr w:type="spellStart"/>
      <w:r w:rsidRPr="00DB3FCA">
        <w:rPr>
          <w:rFonts w:ascii="Times New Roman" w:eastAsiaTheme="minorHAnsi" w:hAnsi="Times New Roman" w:cs="Times New Roman"/>
          <w:sz w:val="24"/>
          <w:szCs w:val="24"/>
          <w:shd w:val="clear" w:color="auto" w:fill="FFFFFF"/>
        </w:rPr>
        <w:t>Schanler</w:t>
      </w:r>
      <w:proofErr w:type="spellEnd"/>
      <w:r w:rsidRPr="00DB3FCA">
        <w:rPr>
          <w:rFonts w:ascii="Times New Roman" w:eastAsiaTheme="minorHAnsi" w:hAnsi="Times New Roman" w:cs="Times New Roman"/>
          <w:sz w:val="24"/>
          <w:szCs w:val="24"/>
          <w:shd w:val="clear" w:color="auto" w:fill="FFFFFF"/>
        </w:rPr>
        <w:t>, R. J. (2012). Breastfeeding and the use of human milk. </w:t>
      </w:r>
      <w:r w:rsidRPr="00DB3FCA">
        <w:rPr>
          <w:rFonts w:ascii="Times New Roman" w:eastAsiaTheme="minorHAnsi" w:hAnsi="Times New Roman" w:cs="Times New Roman"/>
          <w:i/>
          <w:iCs/>
          <w:sz w:val="24"/>
          <w:szCs w:val="24"/>
          <w:shd w:val="clear" w:color="auto" w:fill="FFFFFF"/>
        </w:rPr>
        <w:t>Pediatrics,</w:t>
      </w:r>
      <w:r w:rsidRPr="00DB3FCA">
        <w:rPr>
          <w:rFonts w:ascii="Times New Roman" w:eastAsiaTheme="minorHAnsi" w:hAnsi="Times New Roman" w:cs="Times New Roman"/>
          <w:i/>
          <w:iCs/>
          <w:sz w:val="24"/>
          <w:szCs w:val="24"/>
          <w:shd w:val="clear" w:color="auto" w:fill="FFFFFF"/>
        </w:rPr>
        <w:tab/>
        <w:t>129</w:t>
      </w:r>
      <w:r w:rsidRPr="00DB3FCA">
        <w:rPr>
          <w:rFonts w:ascii="Times New Roman" w:eastAsiaTheme="minorHAnsi" w:hAnsi="Times New Roman" w:cs="Times New Roman"/>
          <w:sz w:val="24"/>
          <w:szCs w:val="24"/>
          <w:shd w:val="clear" w:color="auto" w:fill="FFFFFF"/>
        </w:rPr>
        <w:t>(3), e827–e841. </w:t>
      </w:r>
      <w:hyperlink r:id="rId25" w:tgtFrame="_blank" w:history="1">
        <w:r w:rsidRPr="00DB3FCA">
          <w:rPr>
            <w:rFonts w:ascii="Times New Roman" w:eastAsiaTheme="minorHAnsi" w:hAnsi="Times New Roman" w:cs="Times New Roman"/>
            <w:color w:val="0563C1" w:themeColor="hyperlink"/>
            <w:sz w:val="24"/>
            <w:szCs w:val="24"/>
            <w:u w:val="single"/>
            <w:shd w:val="clear" w:color="auto" w:fill="FFFFFF"/>
          </w:rPr>
          <w:t>https://doi.org/10.1542/peds.2011-3552</w:t>
        </w:r>
      </w:hyperlink>
    </w:p>
    <w:p w14:paraId="419D785F" w14:textId="77777777" w:rsidR="00DB3FCA" w:rsidRPr="00DB3FCA" w:rsidRDefault="00DB3FCA" w:rsidP="00DB3FCA">
      <w:pPr>
        <w:spacing w:after="0" w:line="240" w:lineRule="auto"/>
        <w:rPr>
          <w:rFonts w:ascii="Times New Roman" w:eastAsiaTheme="minorHAnsi" w:hAnsi="Times New Roman" w:cs="Times New Roman"/>
          <w:color w:val="0563C1" w:themeColor="hyperlink"/>
          <w:sz w:val="24"/>
          <w:szCs w:val="24"/>
          <w:u w:val="single"/>
          <w:shd w:val="clear" w:color="auto" w:fill="FFFFFF"/>
        </w:rPr>
      </w:pPr>
    </w:p>
    <w:p w14:paraId="511F9A6B" w14:textId="77777777" w:rsidR="00DB3FCA" w:rsidRPr="00DB3FCA" w:rsidRDefault="00DB3FCA" w:rsidP="00DB3FCA">
      <w:pPr>
        <w:spacing w:after="0" w:line="240" w:lineRule="auto"/>
        <w:rPr>
          <w:rFonts w:ascii="Times New Roman" w:eastAsiaTheme="minorHAnsi" w:hAnsi="Times New Roman" w:cs="Times New Roman"/>
          <w:color w:val="212121"/>
          <w:sz w:val="24"/>
          <w:szCs w:val="24"/>
          <w:shd w:val="clear" w:color="auto" w:fill="FFFFFF"/>
        </w:rPr>
      </w:pPr>
      <w:proofErr w:type="spellStart"/>
      <w:r w:rsidRPr="00DB3FCA">
        <w:rPr>
          <w:rFonts w:ascii="Times New Roman" w:eastAsiaTheme="minorHAnsi" w:hAnsi="Times New Roman" w:cs="Times New Roman"/>
          <w:color w:val="212121"/>
          <w:sz w:val="24"/>
          <w:szCs w:val="24"/>
          <w:shd w:val="clear" w:color="auto" w:fill="FFFFFF"/>
        </w:rPr>
        <w:t>Feenstra</w:t>
      </w:r>
      <w:proofErr w:type="spellEnd"/>
      <w:r w:rsidRPr="00DB3FCA">
        <w:rPr>
          <w:rFonts w:ascii="Times New Roman" w:eastAsiaTheme="minorHAnsi" w:hAnsi="Times New Roman" w:cs="Times New Roman"/>
          <w:color w:val="212121"/>
          <w:sz w:val="24"/>
          <w:szCs w:val="24"/>
          <w:shd w:val="clear" w:color="auto" w:fill="FFFFFF"/>
        </w:rPr>
        <w:t xml:space="preserve">, M. M., </w:t>
      </w:r>
      <w:proofErr w:type="spellStart"/>
      <w:r w:rsidRPr="00DB3FCA">
        <w:rPr>
          <w:rFonts w:ascii="Times New Roman" w:eastAsiaTheme="minorHAnsi" w:hAnsi="Times New Roman" w:cs="Times New Roman"/>
          <w:color w:val="212121"/>
          <w:sz w:val="24"/>
          <w:szCs w:val="24"/>
          <w:shd w:val="clear" w:color="auto" w:fill="FFFFFF"/>
        </w:rPr>
        <w:t>Jørgine</w:t>
      </w:r>
      <w:proofErr w:type="spellEnd"/>
      <w:r w:rsidRPr="00DB3FCA">
        <w:rPr>
          <w:rFonts w:ascii="Times New Roman" w:eastAsiaTheme="minorHAnsi" w:hAnsi="Times New Roman" w:cs="Times New Roman"/>
          <w:color w:val="212121"/>
          <w:sz w:val="24"/>
          <w:szCs w:val="24"/>
          <w:shd w:val="clear" w:color="auto" w:fill="FFFFFF"/>
        </w:rPr>
        <w:t xml:space="preserve"> </w:t>
      </w:r>
      <w:proofErr w:type="spellStart"/>
      <w:r w:rsidRPr="00DB3FCA">
        <w:rPr>
          <w:rFonts w:ascii="Times New Roman" w:eastAsiaTheme="minorHAnsi" w:hAnsi="Times New Roman" w:cs="Times New Roman"/>
          <w:color w:val="212121"/>
          <w:sz w:val="24"/>
          <w:szCs w:val="24"/>
          <w:shd w:val="clear" w:color="auto" w:fill="FFFFFF"/>
        </w:rPr>
        <w:t>Kirkeby</w:t>
      </w:r>
      <w:proofErr w:type="spellEnd"/>
      <w:r w:rsidRPr="00DB3FCA">
        <w:rPr>
          <w:rFonts w:ascii="Times New Roman" w:eastAsiaTheme="minorHAnsi" w:hAnsi="Times New Roman" w:cs="Times New Roman"/>
          <w:color w:val="212121"/>
          <w:sz w:val="24"/>
          <w:szCs w:val="24"/>
          <w:shd w:val="clear" w:color="auto" w:fill="FFFFFF"/>
        </w:rPr>
        <w:t xml:space="preserve">, M., </w:t>
      </w:r>
      <w:proofErr w:type="spellStart"/>
      <w:r w:rsidRPr="00DB3FCA">
        <w:rPr>
          <w:rFonts w:ascii="Times New Roman" w:eastAsiaTheme="minorHAnsi" w:hAnsi="Times New Roman" w:cs="Times New Roman"/>
          <w:color w:val="212121"/>
          <w:sz w:val="24"/>
          <w:szCs w:val="24"/>
          <w:shd w:val="clear" w:color="auto" w:fill="FFFFFF"/>
        </w:rPr>
        <w:t>Thygesen</w:t>
      </w:r>
      <w:proofErr w:type="spellEnd"/>
      <w:r w:rsidRPr="00DB3FCA">
        <w:rPr>
          <w:rFonts w:ascii="Times New Roman" w:eastAsiaTheme="minorHAnsi" w:hAnsi="Times New Roman" w:cs="Times New Roman"/>
          <w:color w:val="212121"/>
          <w:sz w:val="24"/>
          <w:szCs w:val="24"/>
          <w:shd w:val="clear" w:color="auto" w:fill="FFFFFF"/>
        </w:rPr>
        <w:t xml:space="preserve">, M., </w:t>
      </w:r>
      <w:proofErr w:type="spellStart"/>
      <w:r w:rsidRPr="00DB3FCA">
        <w:rPr>
          <w:rFonts w:ascii="Times New Roman" w:eastAsiaTheme="minorHAnsi" w:hAnsi="Times New Roman" w:cs="Times New Roman"/>
          <w:color w:val="212121"/>
          <w:sz w:val="24"/>
          <w:szCs w:val="24"/>
          <w:shd w:val="clear" w:color="auto" w:fill="FFFFFF"/>
        </w:rPr>
        <w:t>Danbjørg</w:t>
      </w:r>
      <w:proofErr w:type="spellEnd"/>
      <w:r w:rsidRPr="00DB3FCA">
        <w:rPr>
          <w:rFonts w:ascii="Times New Roman" w:eastAsiaTheme="minorHAnsi" w:hAnsi="Times New Roman" w:cs="Times New Roman"/>
          <w:color w:val="212121"/>
          <w:sz w:val="24"/>
          <w:szCs w:val="24"/>
          <w:shd w:val="clear" w:color="auto" w:fill="FFFFFF"/>
        </w:rPr>
        <w:t xml:space="preserve">, D. B., &amp; </w:t>
      </w:r>
      <w:proofErr w:type="spellStart"/>
      <w:r w:rsidRPr="00DB3FCA">
        <w:rPr>
          <w:rFonts w:ascii="Times New Roman" w:eastAsiaTheme="minorHAnsi" w:hAnsi="Times New Roman" w:cs="Times New Roman"/>
          <w:color w:val="212121"/>
          <w:sz w:val="24"/>
          <w:szCs w:val="24"/>
          <w:shd w:val="clear" w:color="auto" w:fill="FFFFFF"/>
        </w:rPr>
        <w:t>Kronborg</w:t>
      </w:r>
      <w:proofErr w:type="spellEnd"/>
      <w:r w:rsidRPr="00DB3FCA">
        <w:rPr>
          <w:rFonts w:ascii="Times New Roman" w:eastAsiaTheme="minorHAnsi" w:hAnsi="Times New Roman" w:cs="Times New Roman"/>
          <w:color w:val="212121"/>
          <w:sz w:val="24"/>
          <w:szCs w:val="24"/>
          <w:shd w:val="clear" w:color="auto" w:fill="FFFFFF"/>
        </w:rPr>
        <w:t>, H. (2018).</w:t>
      </w:r>
    </w:p>
    <w:p w14:paraId="4473E6C5" w14:textId="77777777" w:rsidR="00DB3FCA" w:rsidRPr="00DB3FCA" w:rsidRDefault="00DB3FCA" w:rsidP="00DB3FCA">
      <w:pPr>
        <w:spacing w:after="0" w:line="240" w:lineRule="auto"/>
        <w:ind w:left="720"/>
        <w:rPr>
          <w:rFonts w:ascii="Times New Roman" w:eastAsiaTheme="minorHAnsi" w:hAnsi="Times New Roman" w:cs="Times New Roman"/>
          <w:color w:val="212121"/>
          <w:sz w:val="24"/>
          <w:szCs w:val="24"/>
          <w:shd w:val="clear" w:color="auto" w:fill="FFFFFF"/>
        </w:rPr>
      </w:pPr>
      <w:r w:rsidRPr="00DB3FCA">
        <w:rPr>
          <w:rFonts w:ascii="Times New Roman" w:eastAsiaTheme="minorHAnsi" w:hAnsi="Times New Roman" w:cs="Times New Roman"/>
          <w:color w:val="212121"/>
          <w:sz w:val="24"/>
          <w:szCs w:val="24"/>
          <w:shd w:val="clear" w:color="auto" w:fill="FFFFFF"/>
        </w:rPr>
        <w:t>Early breastfeeding problems: A mixed method study of mothers' experiences. </w:t>
      </w:r>
      <w:r w:rsidRPr="00DB3FCA">
        <w:rPr>
          <w:rFonts w:ascii="Times New Roman" w:eastAsiaTheme="minorHAnsi" w:hAnsi="Times New Roman" w:cs="Times New Roman"/>
          <w:i/>
          <w:iCs/>
          <w:color w:val="212121"/>
          <w:sz w:val="24"/>
          <w:szCs w:val="24"/>
          <w:shd w:val="clear" w:color="auto" w:fill="FFFFFF"/>
        </w:rPr>
        <w:t>Sexual &amp; Reproductive Healthcare,</w:t>
      </w:r>
      <w:r w:rsidRPr="00DB3FCA">
        <w:rPr>
          <w:rFonts w:ascii="Times New Roman" w:eastAsiaTheme="minorHAnsi" w:hAnsi="Times New Roman" w:cs="Times New Roman"/>
          <w:color w:val="212121"/>
          <w:sz w:val="24"/>
          <w:szCs w:val="24"/>
          <w:shd w:val="clear" w:color="auto" w:fill="FFFFFF"/>
        </w:rPr>
        <w:t> </w:t>
      </w:r>
      <w:r w:rsidRPr="00DB3FCA">
        <w:rPr>
          <w:rFonts w:ascii="Times New Roman" w:eastAsiaTheme="minorHAnsi" w:hAnsi="Times New Roman" w:cs="Times New Roman"/>
          <w:i/>
          <w:iCs/>
          <w:color w:val="212121"/>
          <w:sz w:val="24"/>
          <w:szCs w:val="24"/>
          <w:shd w:val="clear" w:color="auto" w:fill="FFFFFF"/>
        </w:rPr>
        <w:t>16</w:t>
      </w:r>
      <w:r w:rsidRPr="00DB3FCA">
        <w:rPr>
          <w:rFonts w:ascii="Times New Roman" w:eastAsiaTheme="minorHAnsi" w:hAnsi="Times New Roman" w:cs="Times New Roman"/>
          <w:color w:val="212121"/>
          <w:sz w:val="24"/>
          <w:szCs w:val="24"/>
          <w:shd w:val="clear" w:color="auto" w:fill="FFFFFF"/>
        </w:rPr>
        <w:t xml:space="preserve">, 167–174. </w:t>
      </w:r>
      <w:hyperlink r:id="rId26" w:history="1">
        <w:r w:rsidRPr="00DB3FCA">
          <w:rPr>
            <w:rFonts w:ascii="Times New Roman" w:eastAsiaTheme="minorHAnsi" w:hAnsi="Times New Roman" w:cs="Times New Roman"/>
            <w:color w:val="0563C1" w:themeColor="hyperlink"/>
            <w:sz w:val="24"/>
            <w:szCs w:val="24"/>
            <w:u w:val="single"/>
            <w:shd w:val="clear" w:color="auto" w:fill="FFFFFF"/>
          </w:rPr>
          <w:t>https://doi-org.proxy.lib.utk.edu/10.1016/j.srhc.2018.04.003</w:t>
        </w:r>
      </w:hyperlink>
    </w:p>
    <w:p w14:paraId="2D68DC9F" w14:textId="77777777" w:rsidR="00DB3FCA" w:rsidRPr="00DB3FCA" w:rsidRDefault="00DB3FCA" w:rsidP="00DB3FCA">
      <w:pPr>
        <w:spacing w:after="0" w:line="240" w:lineRule="auto"/>
        <w:rPr>
          <w:rFonts w:ascii="Times New Roman" w:eastAsia="Times New Roman" w:hAnsi="Times New Roman" w:cs="Times New Roman"/>
          <w:sz w:val="24"/>
          <w:szCs w:val="24"/>
        </w:rPr>
      </w:pPr>
    </w:p>
    <w:p w14:paraId="2AE49D6C" w14:textId="02E37B99" w:rsidR="00DB3FCA" w:rsidRPr="00DB3FCA" w:rsidRDefault="00DB3FCA" w:rsidP="00DB3FCA">
      <w:pPr>
        <w:spacing w:after="0" w:line="240" w:lineRule="auto"/>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Fowler, Floyd J., Jr. (2009)</w:t>
      </w:r>
      <w:r w:rsidR="004A1405">
        <w:rPr>
          <w:rFonts w:ascii="Times New Roman" w:eastAsia="Times New Roman" w:hAnsi="Times New Roman" w:cs="Times New Roman"/>
          <w:sz w:val="24"/>
          <w:szCs w:val="24"/>
        </w:rPr>
        <w:t>.</w:t>
      </w:r>
      <w:r w:rsidRPr="00DB3FCA">
        <w:rPr>
          <w:rFonts w:ascii="Times New Roman" w:eastAsia="Times New Roman" w:hAnsi="Times New Roman" w:cs="Times New Roman"/>
          <w:sz w:val="24"/>
          <w:szCs w:val="24"/>
        </w:rPr>
        <w:t xml:space="preserve"> Survey Research Methods, 4</w:t>
      </w:r>
      <w:r w:rsidRPr="00DB3FCA">
        <w:rPr>
          <w:rFonts w:ascii="Times New Roman" w:eastAsia="Times New Roman" w:hAnsi="Times New Roman" w:cs="Times New Roman"/>
          <w:sz w:val="24"/>
          <w:szCs w:val="24"/>
          <w:vertAlign w:val="superscript"/>
        </w:rPr>
        <w:t>th</w:t>
      </w:r>
      <w:r w:rsidRPr="00DB3FCA">
        <w:rPr>
          <w:rFonts w:ascii="Times New Roman" w:eastAsia="Times New Roman" w:hAnsi="Times New Roman" w:cs="Times New Roman"/>
          <w:sz w:val="24"/>
          <w:szCs w:val="24"/>
        </w:rPr>
        <w:t xml:space="preserve"> Edition, Thousand Oaks, CA: Sage.</w:t>
      </w:r>
    </w:p>
    <w:p w14:paraId="1F781406" w14:textId="77777777" w:rsidR="00DB3FCA" w:rsidRPr="00DB3FCA" w:rsidRDefault="00DB3FCA" w:rsidP="00DB3FCA">
      <w:pPr>
        <w:spacing w:before="100" w:beforeAutospacing="1" w:after="100" w:afterAutospacing="1" w:line="240" w:lineRule="auto"/>
        <w:ind w:left="567" w:hanging="567"/>
        <w:rPr>
          <w:rFonts w:ascii="Times New Roman" w:eastAsia="Times New Roman" w:hAnsi="Times New Roman" w:cs="Times New Roman"/>
          <w:sz w:val="24"/>
          <w:szCs w:val="24"/>
        </w:rPr>
      </w:pPr>
      <w:proofErr w:type="spellStart"/>
      <w:r w:rsidRPr="00DB3FCA">
        <w:rPr>
          <w:rFonts w:ascii="Times New Roman" w:eastAsia="Times New Roman" w:hAnsi="Times New Roman" w:cs="Times New Roman"/>
          <w:sz w:val="24"/>
          <w:szCs w:val="24"/>
        </w:rPr>
        <w:t>Galipeau</w:t>
      </w:r>
      <w:proofErr w:type="spellEnd"/>
      <w:r w:rsidRPr="00DB3FCA">
        <w:rPr>
          <w:rFonts w:ascii="Times New Roman" w:eastAsia="Times New Roman" w:hAnsi="Times New Roman" w:cs="Times New Roman"/>
          <w:sz w:val="24"/>
          <w:szCs w:val="24"/>
        </w:rPr>
        <w:t xml:space="preserve">, R., </w:t>
      </w:r>
      <w:proofErr w:type="spellStart"/>
      <w:r w:rsidRPr="00DB3FCA">
        <w:rPr>
          <w:rFonts w:ascii="Times New Roman" w:eastAsia="Times New Roman" w:hAnsi="Times New Roman" w:cs="Times New Roman"/>
          <w:sz w:val="24"/>
          <w:szCs w:val="24"/>
        </w:rPr>
        <w:t>Baillot</w:t>
      </w:r>
      <w:proofErr w:type="spellEnd"/>
      <w:r w:rsidRPr="00DB3FCA">
        <w:rPr>
          <w:rFonts w:ascii="Times New Roman" w:eastAsia="Times New Roman" w:hAnsi="Times New Roman" w:cs="Times New Roman"/>
          <w:sz w:val="24"/>
          <w:szCs w:val="24"/>
        </w:rPr>
        <w:t xml:space="preserve">, A., Trottier, A., &amp; Lemire, L. (2018). Effectiveness of interventions on breastfeeding self‐efficacy and perceived insufficient milk supply: A systematic review and meta‐analysis. </w:t>
      </w:r>
      <w:r w:rsidRPr="00DB3FCA">
        <w:rPr>
          <w:rFonts w:ascii="Times New Roman" w:eastAsia="Times New Roman" w:hAnsi="Times New Roman" w:cs="Times New Roman"/>
          <w:i/>
          <w:iCs/>
          <w:sz w:val="24"/>
          <w:szCs w:val="24"/>
        </w:rPr>
        <w:t>Maternal &amp; Child Nutrition,</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iCs/>
          <w:sz w:val="24"/>
          <w:szCs w:val="24"/>
        </w:rPr>
        <w:t>14</w:t>
      </w:r>
      <w:r w:rsidRPr="00DB3FCA">
        <w:rPr>
          <w:rFonts w:ascii="Times New Roman" w:eastAsia="Times New Roman" w:hAnsi="Times New Roman" w:cs="Times New Roman"/>
          <w:sz w:val="24"/>
          <w:szCs w:val="24"/>
        </w:rPr>
        <w:t>(3). doi:10.1111/mcn.12607</w:t>
      </w:r>
    </w:p>
    <w:p w14:paraId="5CA4F136" w14:textId="057873E1" w:rsidR="00DB3FCA" w:rsidRPr="00DB3FCA" w:rsidRDefault="00DB3FCA" w:rsidP="00DB3FCA">
      <w:pPr>
        <w:spacing w:after="0" w:line="240" w:lineRule="auto"/>
        <w:rPr>
          <w:rFonts w:ascii="Times New Roman" w:eastAsiaTheme="minorHAnsi" w:hAnsi="Times New Roman" w:cs="Times New Roman"/>
          <w:i/>
          <w:iCs/>
          <w:color w:val="212121"/>
          <w:sz w:val="24"/>
          <w:szCs w:val="24"/>
          <w:shd w:val="clear" w:color="auto" w:fill="FFFFFF"/>
        </w:rPr>
      </w:pPr>
      <w:proofErr w:type="spellStart"/>
      <w:r w:rsidRPr="00DB3FCA">
        <w:rPr>
          <w:rFonts w:ascii="Times New Roman" w:eastAsiaTheme="minorHAnsi" w:hAnsi="Times New Roman" w:cs="Times New Roman"/>
          <w:color w:val="212121"/>
          <w:sz w:val="24"/>
          <w:szCs w:val="24"/>
          <w:shd w:val="clear" w:color="auto" w:fill="FFFFFF"/>
        </w:rPr>
        <w:t>Gatti</w:t>
      </w:r>
      <w:proofErr w:type="spellEnd"/>
      <w:r w:rsidR="004A1405">
        <w:rPr>
          <w:rFonts w:ascii="Times New Roman" w:eastAsiaTheme="minorHAnsi" w:hAnsi="Times New Roman" w:cs="Times New Roman"/>
          <w:color w:val="212121"/>
          <w:sz w:val="24"/>
          <w:szCs w:val="24"/>
          <w:shd w:val="clear" w:color="auto" w:fill="FFFFFF"/>
        </w:rPr>
        <w:t>,</w:t>
      </w:r>
      <w:r w:rsidRPr="00DB3FCA">
        <w:rPr>
          <w:rFonts w:ascii="Times New Roman" w:eastAsiaTheme="minorHAnsi" w:hAnsi="Times New Roman" w:cs="Times New Roman"/>
          <w:color w:val="212121"/>
          <w:sz w:val="24"/>
          <w:szCs w:val="24"/>
          <w:shd w:val="clear" w:color="auto" w:fill="FFFFFF"/>
        </w:rPr>
        <w:t xml:space="preserve"> L. (2008). Maternal perceptions of insufficient milk supply in breastfeeding. </w:t>
      </w:r>
      <w:r w:rsidRPr="00DB3FCA">
        <w:rPr>
          <w:rFonts w:ascii="Times New Roman" w:eastAsiaTheme="minorHAnsi" w:hAnsi="Times New Roman" w:cs="Times New Roman"/>
          <w:i/>
          <w:iCs/>
          <w:color w:val="212121"/>
          <w:sz w:val="24"/>
          <w:szCs w:val="24"/>
          <w:shd w:val="clear" w:color="auto" w:fill="FFFFFF"/>
        </w:rPr>
        <w:t>Journal of</w:t>
      </w:r>
    </w:p>
    <w:p w14:paraId="3EC685F3" w14:textId="77777777" w:rsidR="00DB3FCA" w:rsidRPr="00DB3FCA" w:rsidRDefault="00DB3FCA" w:rsidP="00DB3FCA">
      <w:pPr>
        <w:spacing w:after="0" w:line="240" w:lineRule="auto"/>
        <w:ind w:left="720"/>
        <w:rPr>
          <w:rFonts w:ascii="Times New Roman" w:eastAsiaTheme="minorHAnsi" w:hAnsi="Times New Roman" w:cs="Times New Roman"/>
          <w:color w:val="212121"/>
          <w:sz w:val="24"/>
          <w:szCs w:val="24"/>
          <w:shd w:val="clear" w:color="auto" w:fill="FFFFFF"/>
        </w:rPr>
      </w:pPr>
      <w:r w:rsidRPr="00DB3FCA">
        <w:rPr>
          <w:rFonts w:ascii="Times New Roman" w:eastAsiaTheme="minorHAnsi" w:hAnsi="Times New Roman" w:cs="Times New Roman"/>
          <w:i/>
          <w:iCs/>
          <w:color w:val="212121"/>
          <w:sz w:val="24"/>
          <w:szCs w:val="24"/>
          <w:shd w:val="clear" w:color="auto" w:fill="FFFFFF"/>
        </w:rPr>
        <w:t>Nursing Scholarship, 40</w:t>
      </w:r>
      <w:r w:rsidRPr="00DB3FCA">
        <w:rPr>
          <w:rFonts w:ascii="Times New Roman" w:eastAsiaTheme="minorHAnsi" w:hAnsi="Times New Roman" w:cs="Times New Roman"/>
          <w:color w:val="212121"/>
          <w:sz w:val="24"/>
          <w:szCs w:val="24"/>
          <w:shd w:val="clear" w:color="auto" w:fill="FFFFFF"/>
        </w:rPr>
        <w:t xml:space="preserve">(4), 355–363. </w:t>
      </w:r>
      <w:hyperlink r:id="rId27" w:history="1">
        <w:r w:rsidRPr="00DB3FCA">
          <w:rPr>
            <w:rFonts w:ascii="Times New Roman" w:eastAsiaTheme="minorHAnsi" w:hAnsi="Times New Roman" w:cs="Times New Roman"/>
            <w:color w:val="0563C1" w:themeColor="hyperlink"/>
            <w:sz w:val="24"/>
            <w:szCs w:val="24"/>
            <w:u w:val="single"/>
            <w:shd w:val="clear" w:color="auto" w:fill="FFFFFF"/>
          </w:rPr>
          <w:t>https://doi-org.proxy.lib.utk.edu/10.1111/j.1547-5069.2008.00234.x</w:t>
        </w:r>
      </w:hyperlink>
    </w:p>
    <w:p w14:paraId="610D933E" w14:textId="77777777" w:rsidR="00DB3FCA" w:rsidRPr="00DB3FCA" w:rsidRDefault="00DB3FCA" w:rsidP="00DB3FCA">
      <w:pPr>
        <w:spacing w:after="0" w:line="240" w:lineRule="auto"/>
        <w:rPr>
          <w:rFonts w:ascii="Times New Roman" w:eastAsia="Times New Roman" w:hAnsi="Times New Roman" w:cs="Times New Roman"/>
          <w:sz w:val="24"/>
          <w:szCs w:val="24"/>
        </w:rPr>
      </w:pPr>
    </w:p>
    <w:p w14:paraId="60D694CD" w14:textId="2148C6D3" w:rsidR="00DB3FCA" w:rsidRPr="00DB3FCA" w:rsidRDefault="00DB3FCA" w:rsidP="00DB3FCA">
      <w:pPr>
        <w:spacing w:after="0" w:line="240" w:lineRule="auto"/>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Goyal, R. C., </w:t>
      </w:r>
      <w:proofErr w:type="spellStart"/>
      <w:r w:rsidRPr="00DB3FCA">
        <w:rPr>
          <w:rFonts w:ascii="Times New Roman" w:eastAsia="Times New Roman" w:hAnsi="Times New Roman" w:cs="Times New Roman"/>
          <w:sz w:val="24"/>
          <w:szCs w:val="24"/>
        </w:rPr>
        <w:t>Banginwar</w:t>
      </w:r>
      <w:proofErr w:type="spellEnd"/>
      <w:r w:rsidRPr="00DB3FCA">
        <w:rPr>
          <w:rFonts w:ascii="Times New Roman" w:eastAsia="Times New Roman" w:hAnsi="Times New Roman" w:cs="Times New Roman"/>
          <w:sz w:val="24"/>
          <w:szCs w:val="24"/>
        </w:rPr>
        <w:t xml:space="preserve">, A. S., </w:t>
      </w:r>
      <w:proofErr w:type="spellStart"/>
      <w:r w:rsidRPr="00DB3FCA">
        <w:rPr>
          <w:rFonts w:ascii="Times New Roman" w:eastAsia="Times New Roman" w:hAnsi="Times New Roman" w:cs="Times New Roman"/>
          <w:sz w:val="24"/>
          <w:szCs w:val="24"/>
        </w:rPr>
        <w:t>Ziyo</w:t>
      </w:r>
      <w:proofErr w:type="spellEnd"/>
      <w:r w:rsidRPr="00DB3FCA">
        <w:rPr>
          <w:rFonts w:ascii="Times New Roman" w:eastAsia="Times New Roman" w:hAnsi="Times New Roman" w:cs="Times New Roman"/>
          <w:sz w:val="24"/>
          <w:szCs w:val="24"/>
        </w:rPr>
        <w:t xml:space="preserve">, F., &amp; </w:t>
      </w:r>
      <w:proofErr w:type="spellStart"/>
      <w:r w:rsidRPr="00DB3FCA">
        <w:rPr>
          <w:rFonts w:ascii="Times New Roman" w:eastAsia="Times New Roman" w:hAnsi="Times New Roman" w:cs="Times New Roman"/>
          <w:sz w:val="24"/>
          <w:szCs w:val="24"/>
        </w:rPr>
        <w:t>Toweir</w:t>
      </w:r>
      <w:proofErr w:type="spellEnd"/>
      <w:r w:rsidRPr="00DB3FCA">
        <w:rPr>
          <w:rFonts w:ascii="Times New Roman" w:eastAsia="Times New Roman" w:hAnsi="Times New Roman" w:cs="Times New Roman"/>
          <w:sz w:val="24"/>
          <w:szCs w:val="24"/>
        </w:rPr>
        <w:t>, A. A. (2011</w:t>
      </w:r>
      <w:r w:rsidR="00967022" w:rsidRPr="00DB3FCA">
        <w:rPr>
          <w:rFonts w:ascii="Times New Roman" w:eastAsia="Times New Roman" w:hAnsi="Times New Roman" w:cs="Times New Roman"/>
          <w:sz w:val="24"/>
          <w:szCs w:val="24"/>
        </w:rPr>
        <w:t>). Breastfeeding practices:</w:t>
      </w:r>
    </w:p>
    <w:p w14:paraId="2317702A" w14:textId="6C0951DB" w:rsidR="00DB3FCA" w:rsidRPr="00DB3FCA" w:rsidRDefault="00967022" w:rsidP="00DB3FCA">
      <w:pPr>
        <w:spacing w:after="0" w:line="240" w:lineRule="auto"/>
        <w:ind w:left="720"/>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Positioning, attachment (latch-on) and effective suckling – a hospital-based study in </w:t>
      </w:r>
      <w:r w:rsidR="009929F5">
        <w:rPr>
          <w:rFonts w:ascii="Times New Roman" w:eastAsia="Times New Roman" w:hAnsi="Times New Roman" w:cs="Times New Roman"/>
          <w:sz w:val="24"/>
          <w:szCs w:val="24"/>
        </w:rPr>
        <w:t>L</w:t>
      </w:r>
      <w:r w:rsidR="009929F5" w:rsidRPr="00DB3FCA">
        <w:rPr>
          <w:rFonts w:ascii="Times New Roman" w:eastAsia="Times New Roman" w:hAnsi="Times New Roman" w:cs="Times New Roman"/>
          <w:sz w:val="24"/>
          <w:szCs w:val="24"/>
        </w:rPr>
        <w:t>ibya</w:t>
      </w:r>
      <w:r w:rsidR="00DB3FCA" w:rsidRPr="00DB3FCA">
        <w:rPr>
          <w:rFonts w:ascii="Times New Roman" w:eastAsia="Times New Roman" w:hAnsi="Times New Roman" w:cs="Times New Roman"/>
          <w:sz w:val="24"/>
          <w:szCs w:val="24"/>
        </w:rPr>
        <w:t xml:space="preserve">. </w:t>
      </w:r>
      <w:r w:rsidR="00DB3FCA" w:rsidRPr="00DB3FCA">
        <w:rPr>
          <w:rFonts w:ascii="Times New Roman" w:eastAsia="Times New Roman" w:hAnsi="Times New Roman" w:cs="Times New Roman"/>
          <w:i/>
          <w:sz w:val="24"/>
          <w:szCs w:val="24"/>
        </w:rPr>
        <w:t>Journal of Family &amp; Community Medicine</w:t>
      </w:r>
      <w:r w:rsidR="00DB3FCA" w:rsidRPr="00DB3FCA">
        <w:rPr>
          <w:rFonts w:ascii="Times New Roman" w:eastAsia="Times New Roman" w:hAnsi="Times New Roman" w:cs="Times New Roman"/>
          <w:sz w:val="24"/>
          <w:szCs w:val="24"/>
        </w:rPr>
        <w:t xml:space="preserve">, </w:t>
      </w:r>
      <w:r w:rsidR="00DB3FCA" w:rsidRPr="00DB3FCA">
        <w:rPr>
          <w:rFonts w:ascii="Times New Roman" w:eastAsia="Times New Roman" w:hAnsi="Times New Roman" w:cs="Times New Roman"/>
          <w:i/>
          <w:sz w:val="24"/>
          <w:szCs w:val="24"/>
        </w:rPr>
        <w:t>18</w:t>
      </w:r>
      <w:r w:rsidR="00DB3FCA" w:rsidRPr="00DB3FCA">
        <w:rPr>
          <w:rFonts w:ascii="Times New Roman" w:eastAsia="Times New Roman" w:hAnsi="Times New Roman" w:cs="Times New Roman"/>
          <w:sz w:val="24"/>
          <w:szCs w:val="24"/>
        </w:rPr>
        <w:t xml:space="preserve">(2), 74–79. </w:t>
      </w:r>
      <w:hyperlink r:id="rId28" w:history="1">
        <w:r w:rsidR="00DB3FCA" w:rsidRPr="00DB3FCA">
          <w:rPr>
            <w:rFonts w:ascii="Times New Roman" w:eastAsia="Times New Roman" w:hAnsi="Times New Roman" w:cs="Times New Roman"/>
            <w:color w:val="0563C1" w:themeColor="hyperlink"/>
            <w:sz w:val="24"/>
            <w:szCs w:val="24"/>
            <w:u w:val="single"/>
          </w:rPr>
          <w:t>https://doiorg.proxy.lib.utk.edu/10.4103/2230-8229.83372</w:t>
        </w:r>
      </w:hyperlink>
    </w:p>
    <w:p w14:paraId="383CDE5A" w14:textId="50504B20" w:rsidR="00887E5C" w:rsidRPr="00DB3FCA" w:rsidRDefault="00DB3FCA" w:rsidP="00DB3FCA">
      <w:pPr>
        <w:spacing w:before="100" w:beforeAutospacing="1" w:after="100" w:afterAutospacing="1" w:line="240" w:lineRule="auto"/>
        <w:ind w:left="567" w:hanging="567"/>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Hale, M., Mills, N., Edmonds, L., Dawes, P., Dickson, N., Barker, D., &amp; Wheeler, B. J. (2019). </w:t>
      </w:r>
      <w:r w:rsidR="00967022" w:rsidRPr="00DB3FCA">
        <w:rPr>
          <w:rFonts w:ascii="Times New Roman" w:eastAsia="Times New Roman" w:hAnsi="Times New Roman" w:cs="Times New Roman"/>
          <w:sz w:val="24"/>
          <w:szCs w:val="24"/>
        </w:rPr>
        <w:t xml:space="preserve">Complications following frenotomy for ankyloglossia: </w:t>
      </w:r>
      <w:r w:rsidR="009929F5">
        <w:rPr>
          <w:rFonts w:ascii="Times New Roman" w:eastAsia="Times New Roman" w:hAnsi="Times New Roman" w:cs="Times New Roman"/>
          <w:sz w:val="24"/>
          <w:szCs w:val="24"/>
        </w:rPr>
        <w:t>A</w:t>
      </w:r>
      <w:r w:rsidR="009929F5" w:rsidRPr="00DB3FCA">
        <w:rPr>
          <w:rFonts w:ascii="Times New Roman" w:eastAsia="Times New Roman" w:hAnsi="Times New Roman" w:cs="Times New Roman"/>
          <w:sz w:val="24"/>
          <w:szCs w:val="24"/>
        </w:rPr>
        <w:t xml:space="preserve"> </w:t>
      </w:r>
      <w:r w:rsidR="00967022" w:rsidRPr="00DB3FCA">
        <w:rPr>
          <w:rFonts w:ascii="Times New Roman" w:eastAsia="Times New Roman" w:hAnsi="Times New Roman" w:cs="Times New Roman"/>
          <w:sz w:val="24"/>
          <w:szCs w:val="24"/>
        </w:rPr>
        <w:t xml:space="preserve">24‐month prospective </w:t>
      </w:r>
      <w:r w:rsidR="00887E5C">
        <w:rPr>
          <w:rFonts w:ascii="Times New Roman" w:eastAsia="Times New Roman" w:hAnsi="Times New Roman" w:cs="Times New Roman"/>
          <w:sz w:val="24"/>
          <w:szCs w:val="24"/>
        </w:rPr>
        <w:t>N</w:t>
      </w:r>
      <w:r w:rsidR="00887E5C" w:rsidRPr="00DB3FCA">
        <w:rPr>
          <w:rFonts w:ascii="Times New Roman" w:eastAsia="Times New Roman" w:hAnsi="Times New Roman" w:cs="Times New Roman"/>
          <w:sz w:val="24"/>
          <w:szCs w:val="24"/>
        </w:rPr>
        <w:t xml:space="preserve">ew </w:t>
      </w:r>
      <w:r w:rsidR="00887E5C">
        <w:rPr>
          <w:rFonts w:ascii="Times New Roman" w:eastAsia="Times New Roman" w:hAnsi="Times New Roman" w:cs="Times New Roman"/>
          <w:sz w:val="24"/>
          <w:szCs w:val="24"/>
        </w:rPr>
        <w:t>Z</w:t>
      </w:r>
      <w:r w:rsidR="00887E5C" w:rsidRPr="00DB3FCA">
        <w:rPr>
          <w:rFonts w:ascii="Times New Roman" w:eastAsia="Times New Roman" w:hAnsi="Times New Roman" w:cs="Times New Roman"/>
          <w:sz w:val="24"/>
          <w:szCs w:val="24"/>
        </w:rPr>
        <w:t xml:space="preserve">ealand </w:t>
      </w:r>
      <w:proofErr w:type="spellStart"/>
      <w:r w:rsidR="00967022" w:rsidRPr="00DB3FCA">
        <w:rPr>
          <w:rFonts w:ascii="Times New Roman" w:eastAsia="Times New Roman" w:hAnsi="Times New Roman" w:cs="Times New Roman"/>
          <w:sz w:val="24"/>
          <w:szCs w:val="24"/>
        </w:rPr>
        <w:t>paediatric</w:t>
      </w:r>
      <w:proofErr w:type="spellEnd"/>
      <w:r w:rsidR="00967022" w:rsidRPr="00DB3FCA">
        <w:rPr>
          <w:rFonts w:ascii="Times New Roman" w:eastAsia="Times New Roman" w:hAnsi="Times New Roman" w:cs="Times New Roman"/>
          <w:sz w:val="24"/>
          <w:szCs w:val="24"/>
        </w:rPr>
        <w:t xml:space="preserve"> surveillance unit study</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iCs/>
          <w:sz w:val="24"/>
          <w:szCs w:val="24"/>
        </w:rPr>
        <w:t xml:space="preserve">Journal of </w:t>
      </w:r>
      <w:proofErr w:type="spellStart"/>
      <w:r w:rsidRPr="00DB3FCA">
        <w:rPr>
          <w:rFonts w:ascii="Times New Roman" w:eastAsia="Times New Roman" w:hAnsi="Times New Roman" w:cs="Times New Roman"/>
          <w:i/>
          <w:iCs/>
          <w:sz w:val="24"/>
          <w:szCs w:val="24"/>
        </w:rPr>
        <w:t>Paediatrics</w:t>
      </w:r>
      <w:proofErr w:type="spellEnd"/>
      <w:r w:rsidRPr="00DB3FCA">
        <w:rPr>
          <w:rFonts w:ascii="Times New Roman" w:eastAsia="Times New Roman" w:hAnsi="Times New Roman" w:cs="Times New Roman"/>
          <w:i/>
          <w:iCs/>
          <w:sz w:val="24"/>
          <w:szCs w:val="24"/>
        </w:rPr>
        <w:t xml:space="preserve"> and Child Health,</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iCs/>
          <w:sz w:val="24"/>
          <w:szCs w:val="24"/>
        </w:rPr>
        <w:t>56</w:t>
      </w:r>
      <w:r w:rsidRPr="00DB3FCA">
        <w:rPr>
          <w:rFonts w:ascii="Times New Roman" w:eastAsia="Times New Roman" w:hAnsi="Times New Roman" w:cs="Times New Roman"/>
          <w:sz w:val="24"/>
          <w:szCs w:val="24"/>
        </w:rPr>
        <w:t>(4), 557-562. doi:10.1111/jpc.14682</w:t>
      </w:r>
    </w:p>
    <w:p w14:paraId="16D8811F" w14:textId="41F02FDE" w:rsidR="00DB3FCA" w:rsidRPr="00DB3FCA" w:rsidRDefault="00DB3FCA" w:rsidP="006710FD">
      <w:pPr>
        <w:spacing w:before="100" w:beforeAutospacing="1" w:after="100" w:afterAutospacing="1" w:line="240" w:lineRule="auto"/>
        <w:ind w:left="567" w:hanging="567"/>
        <w:rPr>
          <w:rFonts w:ascii="Segoe UI" w:eastAsiaTheme="minorHAnsi" w:hAnsi="Segoe UI" w:cs="Segoe UI"/>
          <w:sz w:val="18"/>
          <w:szCs w:val="18"/>
        </w:rPr>
      </w:pPr>
      <w:r w:rsidRPr="00DB3FCA">
        <w:rPr>
          <w:rFonts w:ascii="Times New Roman" w:eastAsia="Times New Roman" w:hAnsi="Times New Roman" w:cs="Times New Roman"/>
          <w:sz w:val="24"/>
          <w:szCs w:val="24"/>
        </w:rPr>
        <w:t xml:space="preserve">Hand, P., </w:t>
      </w:r>
      <w:proofErr w:type="spellStart"/>
      <w:r w:rsidRPr="00DB3FCA">
        <w:rPr>
          <w:rFonts w:ascii="Times New Roman" w:eastAsia="Times New Roman" w:hAnsi="Times New Roman" w:cs="Times New Roman"/>
          <w:sz w:val="24"/>
          <w:szCs w:val="24"/>
        </w:rPr>
        <w:t>Olivi</w:t>
      </w:r>
      <w:proofErr w:type="spellEnd"/>
      <w:r w:rsidRPr="00DB3FCA">
        <w:rPr>
          <w:rFonts w:ascii="Times New Roman" w:eastAsia="Times New Roman" w:hAnsi="Times New Roman" w:cs="Times New Roman"/>
          <w:sz w:val="24"/>
          <w:szCs w:val="24"/>
        </w:rPr>
        <w:t xml:space="preserve">, G., </w:t>
      </w:r>
      <w:proofErr w:type="spellStart"/>
      <w:r w:rsidRPr="00DB3FCA">
        <w:rPr>
          <w:rFonts w:ascii="Times New Roman" w:eastAsia="Times New Roman" w:hAnsi="Times New Roman" w:cs="Times New Roman"/>
          <w:sz w:val="24"/>
          <w:szCs w:val="24"/>
        </w:rPr>
        <w:t>Lajolo</w:t>
      </w:r>
      <w:proofErr w:type="spellEnd"/>
      <w:r w:rsidRPr="00DB3FCA">
        <w:rPr>
          <w:rFonts w:ascii="Times New Roman" w:eastAsia="Times New Roman" w:hAnsi="Times New Roman" w:cs="Times New Roman"/>
          <w:sz w:val="24"/>
          <w:szCs w:val="24"/>
        </w:rPr>
        <w:t xml:space="preserve">, C., Gioco, G., </w:t>
      </w:r>
      <w:proofErr w:type="spellStart"/>
      <w:r w:rsidRPr="00DB3FCA">
        <w:rPr>
          <w:rFonts w:ascii="Times New Roman" w:eastAsia="Times New Roman" w:hAnsi="Times New Roman" w:cs="Times New Roman"/>
          <w:sz w:val="24"/>
          <w:szCs w:val="24"/>
        </w:rPr>
        <w:t>Marigo</w:t>
      </w:r>
      <w:proofErr w:type="spellEnd"/>
      <w:r w:rsidRPr="00DB3FCA">
        <w:rPr>
          <w:rFonts w:ascii="Times New Roman" w:eastAsia="Times New Roman" w:hAnsi="Times New Roman" w:cs="Times New Roman"/>
          <w:sz w:val="24"/>
          <w:szCs w:val="24"/>
        </w:rPr>
        <w:t xml:space="preserve"> L., &amp; </w:t>
      </w:r>
      <w:proofErr w:type="spellStart"/>
      <w:r w:rsidRPr="00DB3FCA">
        <w:rPr>
          <w:rFonts w:ascii="Times New Roman" w:eastAsia="Times New Roman" w:hAnsi="Times New Roman" w:cs="Times New Roman"/>
          <w:sz w:val="24"/>
          <w:szCs w:val="24"/>
        </w:rPr>
        <w:t>Castagnola</w:t>
      </w:r>
      <w:proofErr w:type="spellEnd"/>
      <w:r w:rsidRPr="00DB3FCA">
        <w:rPr>
          <w:rFonts w:ascii="Times New Roman" w:eastAsia="Times New Roman" w:hAnsi="Times New Roman" w:cs="Times New Roman"/>
          <w:sz w:val="24"/>
          <w:szCs w:val="24"/>
        </w:rPr>
        <w:t xml:space="preserve">, R. (2020). </w:t>
      </w:r>
      <w:r w:rsidR="00887E5C">
        <w:rPr>
          <w:rFonts w:ascii="Times New Roman" w:eastAsia="Times New Roman" w:hAnsi="Times New Roman" w:cs="Times New Roman"/>
          <w:sz w:val="24"/>
          <w:szCs w:val="24"/>
        </w:rPr>
        <w:t xml:space="preserve">Short lingual frenum in infants, children and adolescents. Part 1: Breastfeeding and gastroesophageal reflux disease improvement after tethered oral tissues release. </w:t>
      </w:r>
      <w:r w:rsidRPr="00DB3FCA">
        <w:rPr>
          <w:rFonts w:ascii="Times New Roman" w:eastAsiaTheme="minorHAnsi" w:hAnsi="Times New Roman" w:cs="Times New Roman"/>
          <w:i/>
          <w:iCs/>
          <w:sz w:val="24"/>
          <w:szCs w:val="24"/>
        </w:rPr>
        <w:t xml:space="preserve">European </w:t>
      </w:r>
      <w:r w:rsidR="00887E5C">
        <w:rPr>
          <w:rFonts w:ascii="Times New Roman" w:eastAsiaTheme="minorHAnsi" w:hAnsi="Times New Roman" w:cs="Times New Roman"/>
          <w:i/>
          <w:iCs/>
          <w:sz w:val="24"/>
          <w:szCs w:val="24"/>
        </w:rPr>
        <w:t>J</w:t>
      </w:r>
      <w:r w:rsidR="00887E5C" w:rsidRPr="00DB3FCA">
        <w:rPr>
          <w:rFonts w:ascii="Times New Roman" w:eastAsiaTheme="minorHAnsi" w:hAnsi="Times New Roman" w:cs="Times New Roman"/>
          <w:i/>
          <w:iCs/>
          <w:sz w:val="24"/>
          <w:szCs w:val="24"/>
        </w:rPr>
        <w:t>ournal</w:t>
      </w:r>
      <w:r w:rsidR="00887E5C">
        <w:rPr>
          <w:rFonts w:ascii="Times New Roman" w:eastAsiaTheme="minorHAnsi" w:hAnsi="Times New Roman" w:cs="Times New Roman"/>
          <w:i/>
          <w:iCs/>
          <w:sz w:val="24"/>
          <w:szCs w:val="24"/>
        </w:rPr>
        <w:t xml:space="preserve"> </w:t>
      </w:r>
      <w:r w:rsidRPr="00DB3FCA">
        <w:rPr>
          <w:rFonts w:ascii="Times New Roman" w:eastAsiaTheme="minorHAnsi" w:hAnsi="Times New Roman" w:cs="Times New Roman"/>
          <w:i/>
          <w:iCs/>
          <w:sz w:val="24"/>
          <w:szCs w:val="24"/>
        </w:rPr>
        <w:t xml:space="preserve">of </w:t>
      </w:r>
      <w:proofErr w:type="spellStart"/>
      <w:r w:rsidR="00887E5C">
        <w:rPr>
          <w:rFonts w:ascii="Times New Roman" w:eastAsiaTheme="minorHAnsi" w:hAnsi="Times New Roman" w:cs="Times New Roman"/>
          <w:i/>
          <w:iCs/>
          <w:sz w:val="24"/>
          <w:szCs w:val="24"/>
        </w:rPr>
        <w:t>P</w:t>
      </w:r>
      <w:r w:rsidR="00887E5C" w:rsidRPr="00DB3FCA">
        <w:rPr>
          <w:rFonts w:ascii="Times New Roman" w:eastAsiaTheme="minorHAnsi" w:hAnsi="Times New Roman" w:cs="Times New Roman"/>
          <w:i/>
          <w:iCs/>
          <w:sz w:val="24"/>
          <w:szCs w:val="24"/>
        </w:rPr>
        <w:t>aediatric</w:t>
      </w:r>
      <w:proofErr w:type="spellEnd"/>
      <w:r w:rsidR="00887E5C" w:rsidRPr="00DB3FCA">
        <w:rPr>
          <w:rFonts w:ascii="Times New Roman" w:eastAsiaTheme="minorHAnsi" w:hAnsi="Times New Roman" w:cs="Times New Roman"/>
          <w:i/>
          <w:iCs/>
          <w:sz w:val="24"/>
          <w:szCs w:val="24"/>
        </w:rPr>
        <w:t xml:space="preserve"> </w:t>
      </w:r>
      <w:r w:rsidR="00887E5C">
        <w:rPr>
          <w:rFonts w:ascii="Times New Roman" w:eastAsiaTheme="minorHAnsi" w:hAnsi="Times New Roman" w:cs="Times New Roman"/>
          <w:i/>
          <w:iCs/>
          <w:sz w:val="24"/>
          <w:szCs w:val="24"/>
        </w:rPr>
        <w:t>D</w:t>
      </w:r>
      <w:r w:rsidR="00887E5C" w:rsidRPr="00DB3FCA">
        <w:rPr>
          <w:rFonts w:ascii="Times New Roman" w:eastAsiaTheme="minorHAnsi" w:hAnsi="Times New Roman" w:cs="Times New Roman"/>
          <w:i/>
          <w:iCs/>
          <w:sz w:val="24"/>
          <w:szCs w:val="24"/>
        </w:rPr>
        <w:t>entistry</w:t>
      </w:r>
      <w:r w:rsidR="00887E5C">
        <w:rPr>
          <w:rFonts w:ascii="Times New Roman" w:eastAsiaTheme="minorHAnsi" w:hAnsi="Times New Roman" w:cs="Times New Roman"/>
          <w:i/>
          <w:iCs/>
          <w:sz w:val="24"/>
          <w:szCs w:val="24"/>
        </w:rPr>
        <w:t>,</w:t>
      </w:r>
      <w:r w:rsidRPr="00DB3FCA">
        <w:rPr>
          <w:rFonts w:ascii="Times New Roman" w:eastAsiaTheme="minorHAnsi" w:hAnsi="Times New Roman" w:cs="Times New Roman"/>
          <w:sz w:val="24"/>
          <w:szCs w:val="24"/>
        </w:rPr>
        <w:t xml:space="preserve"> </w:t>
      </w:r>
      <w:r w:rsidRPr="006710FD">
        <w:rPr>
          <w:rFonts w:ascii="Times New Roman" w:eastAsiaTheme="minorHAnsi" w:hAnsi="Times New Roman" w:cs="Times New Roman"/>
          <w:bCs/>
          <w:i/>
          <w:sz w:val="24"/>
          <w:szCs w:val="24"/>
        </w:rPr>
        <w:t>21</w:t>
      </w:r>
      <w:r w:rsidR="00887E5C">
        <w:rPr>
          <w:rFonts w:ascii="Times New Roman" w:eastAsiaTheme="minorHAnsi" w:hAnsi="Times New Roman" w:cs="Times New Roman"/>
          <w:bCs/>
          <w:i/>
          <w:sz w:val="24"/>
          <w:szCs w:val="24"/>
        </w:rPr>
        <w:t xml:space="preserve">, </w:t>
      </w:r>
      <w:r w:rsidRPr="00DB3FCA">
        <w:rPr>
          <w:rFonts w:ascii="Times New Roman" w:eastAsiaTheme="minorHAnsi" w:hAnsi="Times New Roman" w:cs="Times New Roman"/>
          <w:sz w:val="24"/>
          <w:szCs w:val="24"/>
        </w:rPr>
        <w:t>309</w:t>
      </w:r>
      <w:r w:rsidR="00887E5C">
        <w:rPr>
          <w:rFonts w:ascii="Times New Roman" w:eastAsiaTheme="minorHAnsi" w:hAnsi="Times New Roman" w:cs="Times New Roman"/>
          <w:sz w:val="24"/>
          <w:szCs w:val="24"/>
        </w:rPr>
        <w:t>-317</w:t>
      </w:r>
      <w:r w:rsidRPr="00DB3FCA">
        <w:rPr>
          <w:rFonts w:ascii="Times New Roman" w:eastAsiaTheme="minorHAnsi" w:hAnsi="Times New Roman" w:cs="Times New Roman"/>
          <w:sz w:val="24"/>
          <w:szCs w:val="24"/>
        </w:rPr>
        <w:t>.</w:t>
      </w:r>
    </w:p>
    <w:p w14:paraId="0989C7CB" w14:textId="77777777" w:rsidR="00DB3FCA" w:rsidRPr="00DB3FCA" w:rsidRDefault="00DB3FCA" w:rsidP="00DB3FCA">
      <w:pPr>
        <w:spacing w:after="0" w:line="240" w:lineRule="auto"/>
        <w:rPr>
          <w:rFonts w:ascii="Times New Roman" w:eastAsia="Times New Roman" w:hAnsi="Times New Roman" w:cs="Times New Roman"/>
          <w:sz w:val="24"/>
          <w:szCs w:val="24"/>
        </w:rPr>
      </w:pPr>
      <w:proofErr w:type="spellStart"/>
      <w:r w:rsidRPr="00DB3FCA">
        <w:rPr>
          <w:rFonts w:ascii="Times New Roman" w:eastAsia="Times New Roman" w:hAnsi="Times New Roman" w:cs="Times New Roman"/>
          <w:sz w:val="24"/>
          <w:szCs w:val="24"/>
        </w:rPr>
        <w:t>Hentschel</w:t>
      </w:r>
      <w:proofErr w:type="spellEnd"/>
      <w:r w:rsidRPr="00DB3FCA">
        <w:rPr>
          <w:rFonts w:ascii="Times New Roman" w:eastAsia="Times New Roman" w:hAnsi="Times New Roman" w:cs="Times New Roman"/>
          <w:sz w:val="24"/>
          <w:szCs w:val="24"/>
        </w:rPr>
        <w:t>, R. (2018). Breastfeeding problems should be the only relevant criteria for deciding</w:t>
      </w:r>
    </w:p>
    <w:p w14:paraId="05C26B5A" w14:textId="77777777" w:rsidR="00DB3FCA" w:rsidRPr="00DB3FCA" w:rsidRDefault="00DB3FCA" w:rsidP="00DB3FCA">
      <w:pPr>
        <w:spacing w:after="0" w:line="240" w:lineRule="auto"/>
        <w:ind w:left="720"/>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whether to carry out a frenotomy in infancy. </w:t>
      </w:r>
      <w:r w:rsidRPr="00DB3FCA">
        <w:rPr>
          <w:rFonts w:ascii="Times New Roman" w:eastAsia="Times New Roman" w:hAnsi="Times New Roman" w:cs="Times New Roman"/>
          <w:i/>
          <w:iCs/>
          <w:sz w:val="24"/>
          <w:szCs w:val="24"/>
        </w:rPr>
        <w:t xml:space="preserve">Acta </w:t>
      </w:r>
      <w:proofErr w:type="spellStart"/>
      <w:r w:rsidRPr="00DB3FCA">
        <w:rPr>
          <w:rFonts w:ascii="Times New Roman" w:eastAsia="Times New Roman" w:hAnsi="Times New Roman" w:cs="Times New Roman"/>
          <w:i/>
          <w:iCs/>
          <w:sz w:val="24"/>
          <w:szCs w:val="24"/>
        </w:rPr>
        <w:t>Paediatrica</w:t>
      </w:r>
      <w:proofErr w:type="spellEnd"/>
      <w:r w:rsidRPr="00DB3FCA">
        <w:rPr>
          <w:rFonts w:ascii="Times New Roman" w:eastAsia="Times New Roman" w:hAnsi="Times New Roman" w:cs="Times New Roman"/>
          <w:sz w:val="24"/>
          <w:szCs w:val="24"/>
        </w:rPr>
        <w:t>, </w:t>
      </w:r>
      <w:r w:rsidRPr="00DB3FCA">
        <w:rPr>
          <w:rFonts w:ascii="Times New Roman" w:eastAsia="Times New Roman" w:hAnsi="Times New Roman" w:cs="Times New Roman"/>
          <w:i/>
          <w:iCs/>
          <w:sz w:val="24"/>
          <w:szCs w:val="24"/>
        </w:rPr>
        <w:t>107</w:t>
      </w:r>
      <w:r w:rsidRPr="00DB3FCA">
        <w:rPr>
          <w:rFonts w:ascii="Times New Roman" w:eastAsia="Times New Roman" w:hAnsi="Times New Roman" w:cs="Times New Roman"/>
          <w:sz w:val="24"/>
          <w:szCs w:val="24"/>
        </w:rPr>
        <w:t>(10), 1697–1701. Doi: 10.1111/apa.14439</w:t>
      </w:r>
    </w:p>
    <w:p w14:paraId="66363FAA" w14:textId="366934A3" w:rsidR="00E11984" w:rsidRPr="00DB3FCA" w:rsidRDefault="00DB3FCA" w:rsidP="00DB3FCA">
      <w:pPr>
        <w:spacing w:before="100" w:beforeAutospacing="1" w:after="100" w:afterAutospacing="1" w:line="240" w:lineRule="auto"/>
        <w:ind w:left="567" w:hanging="567"/>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Hill, R. R., &amp; </w:t>
      </w:r>
      <w:proofErr w:type="spellStart"/>
      <w:r w:rsidRPr="00DB3FCA">
        <w:rPr>
          <w:rFonts w:ascii="Times New Roman" w:eastAsia="Times New Roman" w:hAnsi="Times New Roman" w:cs="Times New Roman"/>
          <w:sz w:val="24"/>
          <w:szCs w:val="24"/>
        </w:rPr>
        <w:t>Pados</w:t>
      </w:r>
      <w:proofErr w:type="spellEnd"/>
      <w:r w:rsidRPr="00DB3FCA">
        <w:rPr>
          <w:rFonts w:ascii="Times New Roman" w:eastAsia="Times New Roman" w:hAnsi="Times New Roman" w:cs="Times New Roman"/>
          <w:sz w:val="24"/>
          <w:szCs w:val="24"/>
        </w:rPr>
        <w:t xml:space="preserve">, B. F. (2020). Symptoms of problematic feeding in infants under 1 year of age undergoing frenotomy: A review article. </w:t>
      </w:r>
      <w:r w:rsidRPr="00DB3FCA">
        <w:rPr>
          <w:rFonts w:ascii="Times New Roman" w:eastAsia="Times New Roman" w:hAnsi="Times New Roman" w:cs="Times New Roman"/>
          <w:i/>
          <w:iCs/>
          <w:sz w:val="24"/>
          <w:szCs w:val="24"/>
        </w:rPr>
        <w:t xml:space="preserve">Acta </w:t>
      </w:r>
      <w:proofErr w:type="spellStart"/>
      <w:r w:rsidRPr="00DB3FCA">
        <w:rPr>
          <w:rFonts w:ascii="Times New Roman" w:eastAsia="Times New Roman" w:hAnsi="Times New Roman" w:cs="Times New Roman"/>
          <w:i/>
          <w:iCs/>
          <w:sz w:val="24"/>
          <w:szCs w:val="24"/>
        </w:rPr>
        <w:t>Paediatrica</w:t>
      </w:r>
      <w:proofErr w:type="spellEnd"/>
      <w:r w:rsidR="00724134">
        <w:rPr>
          <w:rFonts w:ascii="Times New Roman" w:eastAsia="Times New Roman" w:hAnsi="Times New Roman" w:cs="Times New Roman"/>
          <w:i/>
          <w:iCs/>
          <w:sz w:val="24"/>
          <w:szCs w:val="24"/>
        </w:rPr>
        <w:t>, 109</w:t>
      </w:r>
      <w:r w:rsidR="00724134">
        <w:rPr>
          <w:rFonts w:ascii="Times New Roman" w:eastAsia="Times New Roman" w:hAnsi="Times New Roman" w:cs="Times New Roman"/>
          <w:iCs/>
          <w:sz w:val="24"/>
          <w:szCs w:val="24"/>
        </w:rPr>
        <w:t>, 2502-2514</w:t>
      </w:r>
      <w:r w:rsidRPr="00DB3FCA">
        <w:rPr>
          <w:rFonts w:ascii="Times New Roman" w:eastAsia="Times New Roman" w:hAnsi="Times New Roman" w:cs="Times New Roman"/>
          <w:sz w:val="24"/>
          <w:szCs w:val="24"/>
        </w:rPr>
        <w:t>. Doi:10.1111/apa.15473</w:t>
      </w:r>
    </w:p>
    <w:p w14:paraId="33D15852" w14:textId="457103A2" w:rsidR="004A1405" w:rsidRDefault="00DB3FCA" w:rsidP="006710FD">
      <w:pPr>
        <w:autoSpaceDE w:val="0"/>
        <w:autoSpaceDN w:val="0"/>
        <w:adjustRightInd w:val="0"/>
        <w:spacing w:after="0" w:line="240" w:lineRule="auto"/>
        <w:ind w:left="540" w:hanging="540"/>
        <w:rPr>
          <w:rFonts w:ascii="Times New Roman" w:eastAsiaTheme="minorHAnsi" w:hAnsi="Times New Roman" w:cs="Times New Roman"/>
          <w:sz w:val="24"/>
          <w:szCs w:val="24"/>
        </w:rPr>
      </w:pPr>
      <w:r w:rsidRPr="00DB3FCA">
        <w:rPr>
          <w:rFonts w:ascii="Times New Roman" w:eastAsiaTheme="minorHAnsi" w:hAnsi="Times New Roman" w:cs="Times New Roman"/>
          <w:sz w:val="24"/>
          <w:szCs w:val="24"/>
        </w:rPr>
        <w:t xml:space="preserve">Hornsby, P. P., </w:t>
      </w:r>
      <w:proofErr w:type="spellStart"/>
      <w:r w:rsidRPr="00DB3FCA">
        <w:rPr>
          <w:rFonts w:ascii="Times New Roman" w:eastAsiaTheme="minorHAnsi" w:hAnsi="Times New Roman" w:cs="Times New Roman"/>
          <w:sz w:val="24"/>
          <w:szCs w:val="24"/>
        </w:rPr>
        <w:t>Gurka</w:t>
      </w:r>
      <w:proofErr w:type="spellEnd"/>
      <w:r w:rsidRPr="00DB3FCA">
        <w:rPr>
          <w:rFonts w:ascii="Times New Roman" w:eastAsiaTheme="minorHAnsi" w:hAnsi="Times New Roman" w:cs="Times New Roman"/>
          <w:sz w:val="24"/>
          <w:szCs w:val="24"/>
        </w:rPr>
        <w:t xml:space="preserve">, K. K., Conaway, M. R., &amp; </w:t>
      </w:r>
      <w:proofErr w:type="spellStart"/>
      <w:r w:rsidRPr="00DB3FCA">
        <w:rPr>
          <w:rFonts w:ascii="Times New Roman" w:eastAsiaTheme="minorHAnsi" w:hAnsi="Times New Roman" w:cs="Times New Roman"/>
          <w:sz w:val="24"/>
          <w:szCs w:val="24"/>
        </w:rPr>
        <w:t>Kellams</w:t>
      </w:r>
      <w:proofErr w:type="spellEnd"/>
      <w:r w:rsidRPr="00DB3FCA">
        <w:rPr>
          <w:rFonts w:ascii="Times New Roman" w:eastAsiaTheme="minorHAnsi" w:hAnsi="Times New Roman" w:cs="Times New Roman"/>
          <w:sz w:val="24"/>
          <w:szCs w:val="24"/>
        </w:rPr>
        <w:t xml:space="preserve">, A. L. (2019). </w:t>
      </w:r>
      <w:r w:rsidR="00967022" w:rsidRPr="00DB3FCA">
        <w:rPr>
          <w:rFonts w:ascii="Times New Roman" w:eastAsiaTheme="minorHAnsi" w:hAnsi="Times New Roman" w:cs="Times New Roman"/>
          <w:sz w:val="24"/>
          <w:szCs w:val="24"/>
        </w:rPr>
        <w:t>Reasons for early</w:t>
      </w:r>
      <w:r w:rsidR="00E11984">
        <w:rPr>
          <w:rFonts w:ascii="Times New Roman" w:eastAsiaTheme="minorHAnsi" w:hAnsi="Times New Roman" w:cs="Times New Roman"/>
          <w:sz w:val="24"/>
          <w:szCs w:val="24"/>
        </w:rPr>
        <w:t xml:space="preserve"> </w:t>
      </w:r>
      <w:r w:rsidR="00967022" w:rsidRPr="00DB3FCA">
        <w:rPr>
          <w:rFonts w:ascii="Times New Roman" w:eastAsiaTheme="minorHAnsi" w:hAnsi="Times New Roman" w:cs="Times New Roman"/>
          <w:sz w:val="24"/>
          <w:szCs w:val="24"/>
        </w:rPr>
        <w:t xml:space="preserve">cessation of breastfeeding among women with low income. </w:t>
      </w:r>
      <w:r w:rsidRPr="00DB3FCA">
        <w:rPr>
          <w:rFonts w:ascii="Times New Roman" w:eastAsiaTheme="minorHAnsi" w:hAnsi="Times New Roman" w:cs="Times New Roman"/>
          <w:i/>
          <w:iCs/>
          <w:sz w:val="24"/>
          <w:szCs w:val="24"/>
        </w:rPr>
        <w:t>Breastfeeding Medicine,</w:t>
      </w:r>
      <w:r w:rsidR="00E11984">
        <w:rPr>
          <w:rFonts w:ascii="Times New Roman" w:eastAsiaTheme="minorHAnsi" w:hAnsi="Times New Roman" w:cs="Times New Roman"/>
          <w:i/>
          <w:iCs/>
          <w:sz w:val="24"/>
          <w:szCs w:val="24"/>
        </w:rPr>
        <w:t xml:space="preserve"> </w:t>
      </w:r>
      <w:r w:rsidRPr="00DB3FCA">
        <w:rPr>
          <w:rFonts w:ascii="Times New Roman" w:eastAsiaTheme="minorHAnsi" w:hAnsi="Times New Roman" w:cs="Times New Roman"/>
          <w:i/>
          <w:iCs/>
          <w:sz w:val="24"/>
          <w:szCs w:val="24"/>
        </w:rPr>
        <w:t>14</w:t>
      </w:r>
      <w:r w:rsidRPr="00DB3FCA">
        <w:rPr>
          <w:rFonts w:ascii="Times New Roman" w:eastAsiaTheme="minorHAnsi" w:hAnsi="Times New Roman" w:cs="Times New Roman"/>
          <w:sz w:val="24"/>
          <w:szCs w:val="24"/>
        </w:rPr>
        <w:t xml:space="preserve">(6), 375-381. </w:t>
      </w:r>
    </w:p>
    <w:p w14:paraId="44C6C754" w14:textId="77777777" w:rsidR="004A1405" w:rsidRDefault="004A1405" w:rsidP="004A1405">
      <w:pPr>
        <w:autoSpaceDE w:val="0"/>
        <w:autoSpaceDN w:val="0"/>
        <w:adjustRightInd w:val="0"/>
        <w:spacing w:after="0" w:line="240" w:lineRule="auto"/>
        <w:ind w:firstLine="720"/>
        <w:rPr>
          <w:rFonts w:ascii="Times New Roman" w:eastAsiaTheme="minorHAnsi" w:hAnsi="Times New Roman" w:cs="Times New Roman"/>
          <w:sz w:val="24"/>
          <w:szCs w:val="24"/>
        </w:rPr>
      </w:pPr>
    </w:p>
    <w:p w14:paraId="03F1FA22" w14:textId="618A05CC" w:rsidR="00DB3FCA" w:rsidRDefault="00DB3FCA" w:rsidP="006710FD">
      <w:pPr>
        <w:autoSpaceDE w:val="0"/>
        <w:autoSpaceDN w:val="0"/>
        <w:adjustRightInd w:val="0"/>
        <w:spacing w:after="0" w:line="240" w:lineRule="auto"/>
        <w:ind w:left="540" w:hanging="540"/>
        <w:rPr>
          <w:rFonts w:ascii="Times New Roman" w:eastAsiaTheme="minorHAnsi" w:hAnsi="Times New Roman" w:cs="Times New Roman"/>
          <w:sz w:val="24"/>
          <w:szCs w:val="24"/>
        </w:rPr>
      </w:pPr>
      <w:proofErr w:type="spellStart"/>
      <w:r w:rsidRPr="00DB3FCA">
        <w:rPr>
          <w:rFonts w:ascii="Times New Roman" w:eastAsiaTheme="minorHAnsi" w:hAnsi="Times New Roman" w:cs="Times New Roman"/>
          <w:sz w:val="24"/>
          <w:szCs w:val="24"/>
        </w:rPr>
        <w:lastRenderedPageBreak/>
        <w:t>Illing</w:t>
      </w:r>
      <w:proofErr w:type="spellEnd"/>
      <w:r w:rsidR="004A1405">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S</w:t>
      </w:r>
      <w:r w:rsidR="004A1405">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w:t>
      </w:r>
      <w:proofErr w:type="spellStart"/>
      <w:r w:rsidRPr="00DB3FCA">
        <w:rPr>
          <w:rFonts w:ascii="Times New Roman" w:eastAsiaTheme="minorHAnsi" w:hAnsi="Times New Roman" w:cs="Times New Roman"/>
          <w:sz w:val="24"/>
          <w:szCs w:val="24"/>
        </w:rPr>
        <w:t>Minnee</w:t>
      </w:r>
      <w:proofErr w:type="spellEnd"/>
      <w:r w:rsidR="004A1405">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M</w:t>
      </w:r>
      <w:r w:rsidR="004A1405">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Wheeler</w:t>
      </w:r>
      <w:r w:rsidR="004A1405">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J</w:t>
      </w:r>
      <w:r w:rsidR="004A1405">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w:t>
      </w:r>
      <w:r w:rsidR="009B5A54">
        <w:rPr>
          <w:rFonts w:ascii="Times New Roman" w:eastAsiaTheme="minorHAnsi" w:hAnsi="Times New Roman" w:cs="Times New Roman"/>
          <w:sz w:val="24"/>
          <w:szCs w:val="24"/>
        </w:rPr>
        <w:t xml:space="preserve">&amp; </w:t>
      </w:r>
      <w:proofErr w:type="spellStart"/>
      <w:r w:rsidRPr="00DB3FCA">
        <w:rPr>
          <w:rFonts w:ascii="Times New Roman" w:eastAsiaTheme="minorHAnsi" w:hAnsi="Times New Roman" w:cs="Times New Roman"/>
          <w:sz w:val="24"/>
          <w:szCs w:val="24"/>
        </w:rPr>
        <w:t>Illing</w:t>
      </w:r>
      <w:proofErr w:type="spellEnd"/>
      <w:r w:rsidR="004A1405">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L. (2019). The value of frenotomy for ankyloglossia from a</w:t>
      </w:r>
      <w:r w:rsidR="00E11984">
        <w:rPr>
          <w:rFonts w:ascii="Times New Roman" w:eastAsiaTheme="minorHAnsi" w:hAnsi="Times New Roman" w:cs="Times New Roman"/>
          <w:sz w:val="24"/>
          <w:szCs w:val="24"/>
        </w:rPr>
        <w:t xml:space="preserve"> </w:t>
      </w:r>
      <w:r w:rsidRPr="00DB3FCA">
        <w:rPr>
          <w:rFonts w:ascii="Times New Roman" w:eastAsiaTheme="minorHAnsi" w:hAnsi="Times New Roman" w:cs="Times New Roman"/>
          <w:sz w:val="24"/>
          <w:szCs w:val="24"/>
        </w:rPr>
        <w:t xml:space="preserve">parental perspective. </w:t>
      </w:r>
      <w:r w:rsidRPr="00DB3FCA">
        <w:rPr>
          <w:rFonts w:ascii="Times New Roman" w:eastAsiaTheme="minorHAnsi" w:hAnsi="Times New Roman" w:cs="Times New Roman"/>
          <w:i/>
          <w:iCs/>
          <w:sz w:val="24"/>
          <w:szCs w:val="24"/>
        </w:rPr>
        <w:t>N</w:t>
      </w:r>
      <w:r w:rsidR="00724134">
        <w:rPr>
          <w:rFonts w:ascii="Times New Roman" w:eastAsiaTheme="minorHAnsi" w:hAnsi="Times New Roman" w:cs="Times New Roman"/>
          <w:i/>
          <w:iCs/>
          <w:sz w:val="24"/>
          <w:szCs w:val="24"/>
        </w:rPr>
        <w:t xml:space="preserve">ew </w:t>
      </w:r>
      <w:r w:rsidRPr="00DB3FCA">
        <w:rPr>
          <w:rFonts w:ascii="Times New Roman" w:eastAsiaTheme="minorHAnsi" w:hAnsi="Times New Roman" w:cs="Times New Roman"/>
          <w:i/>
          <w:iCs/>
          <w:sz w:val="24"/>
          <w:szCs w:val="24"/>
        </w:rPr>
        <w:t>Z</w:t>
      </w:r>
      <w:r w:rsidR="00724134">
        <w:rPr>
          <w:rFonts w:ascii="Times New Roman" w:eastAsiaTheme="minorHAnsi" w:hAnsi="Times New Roman" w:cs="Times New Roman"/>
          <w:i/>
          <w:iCs/>
          <w:sz w:val="24"/>
          <w:szCs w:val="24"/>
        </w:rPr>
        <w:t>ealand</w:t>
      </w:r>
      <w:r w:rsidRPr="00DB3FCA">
        <w:rPr>
          <w:rFonts w:ascii="Times New Roman" w:eastAsiaTheme="minorHAnsi" w:hAnsi="Times New Roman" w:cs="Times New Roman"/>
          <w:i/>
          <w:iCs/>
          <w:sz w:val="24"/>
          <w:szCs w:val="24"/>
        </w:rPr>
        <w:t xml:space="preserve"> Med</w:t>
      </w:r>
      <w:r w:rsidR="00724134">
        <w:rPr>
          <w:rFonts w:ascii="Times New Roman" w:eastAsiaTheme="minorHAnsi" w:hAnsi="Times New Roman" w:cs="Times New Roman"/>
          <w:i/>
          <w:iCs/>
          <w:sz w:val="24"/>
          <w:szCs w:val="24"/>
        </w:rPr>
        <w:t>ical</w:t>
      </w:r>
      <w:r w:rsidRPr="00DB3FCA">
        <w:rPr>
          <w:rFonts w:ascii="Times New Roman" w:eastAsiaTheme="minorHAnsi" w:hAnsi="Times New Roman" w:cs="Times New Roman"/>
          <w:i/>
          <w:iCs/>
          <w:sz w:val="24"/>
          <w:szCs w:val="24"/>
        </w:rPr>
        <w:t xml:space="preserve"> J</w:t>
      </w:r>
      <w:r w:rsidR="00724134">
        <w:rPr>
          <w:rFonts w:ascii="Times New Roman" w:eastAsiaTheme="minorHAnsi" w:hAnsi="Times New Roman" w:cs="Times New Roman"/>
          <w:i/>
          <w:iCs/>
          <w:sz w:val="24"/>
          <w:szCs w:val="24"/>
        </w:rPr>
        <w:t xml:space="preserve">ournal, </w:t>
      </w:r>
      <w:r w:rsidRPr="006710FD">
        <w:rPr>
          <w:rFonts w:ascii="Times New Roman" w:eastAsiaTheme="minorHAnsi" w:hAnsi="Times New Roman" w:cs="Times New Roman"/>
          <w:i/>
          <w:sz w:val="24"/>
          <w:szCs w:val="24"/>
        </w:rPr>
        <w:t>132</w:t>
      </w:r>
      <w:r w:rsidR="00724134">
        <w:rPr>
          <w:rFonts w:ascii="Times New Roman" w:eastAsiaTheme="minorHAnsi" w:hAnsi="Times New Roman" w:cs="Times New Roman"/>
          <w:sz w:val="24"/>
          <w:szCs w:val="24"/>
        </w:rPr>
        <w:t xml:space="preserve">, </w:t>
      </w:r>
      <w:r w:rsidRPr="00DB3FCA">
        <w:rPr>
          <w:rFonts w:ascii="Times New Roman" w:eastAsiaTheme="minorHAnsi" w:hAnsi="Times New Roman" w:cs="Times New Roman"/>
          <w:sz w:val="24"/>
          <w:szCs w:val="24"/>
        </w:rPr>
        <w:t>70-81.</w:t>
      </w:r>
    </w:p>
    <w:p w14:paraId="75159CED" w14:textId="77777777" w:rsidR="00E00A06" w:rsidRPr="00DB3FCA" w:rsidRDefault="00E00A06" w:rsidP="00E00A06">
      <w:pPr>
        <w:spacing w:after="0" w:line="240" w:lineRule="auto"/>
        <w:ind w:firstLine="720"/>
        <w:rPr>
          <w:rFonts w:ascii="Times New Roman" w:eastAsiaTheme="minorHAnsi" w:hAnsi="Times New Roman" w:cs="Times New Roman"/>
          <w:sz w:val="24"/>
          <w:szCs w:val="24"/>
        </w:rPr>
      </w:pPr>
    </w:p>
    <w:p w14:paraId="5932213D" w14:textId="77777777" w:rsidR="00DB3FCA" w:rsidRPr="00DB3FCA" w:rsidRDefault="00DB3FCA" w:rsidP="00DB3FCA">
      <w:pPr>
        <w:spacing w:after="0" w:line="240" w:lineRule="auto"/>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Joshi, H., </w:t>
      </w:r>
      <w:proofErr w:type="spellStart"/>
      <w:r w:rsidRPr="00DB3FCA">
        <w:rPr>
          <w:rFonts w:ascii="Times New Roman" w:eastAsia="Times New Roman" w:hAnsi="Times New Roman" w:cs="Times New Roman"/>
          <w:sz w:val="24"/>
          <w:szCs w:val="24"/>
        </w:rPr>
        <w:t>Magon</w:t>
      </w:r>
      <w:proofErr w:type="spellEnd"/>
      <w:r w:rsidRPr="00DB3FCA">
        <w:rPr>
          <w:rFonts w:ascii="Times New Roman" w:eastAsia="Times New Roman" w:hAnsi="Times New Roman" w:cs="Times New Roman"/>
          <w:sz w:val="24"/>
          <w:szCs w:val="24"/>
        </w:rPr>
        <w:t>, P., &amp; Raina, S. (2016). Effect of mother-infant pair’s latch-on position on</w:t>
      </w:r>
    </w:p>
    <w:p w14:paraId="733205C9" w14:textId="77777777" w:rsidR="00DB3FCA" w:rsidRPr="00DB3FCA" w:rsidRDefault="00DB3FCA" w:rsidP="00DB3FCA">
      <w:pPr>
        <w:spacing w:after="0" w:line="240" w:lineRule="auto"/>
        <w:ind w:left="720"/>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child’s health: A lesson for nursing care. </w:t>
      </w:r>
      <w:r w:rsidRPr="00DB3FCA">
        <w:rPr>
          <w:rFonts w:ascii="Times New Roman" w:eastAsia="Times New Roman" w:hAnsi="Times New Roman" w:cs="Times New Roman"/>
          <w:i/>
          <w:sz w:val="24"/>
          <w:szCs w:val="24"/>
        </w:rPr>
        <w:t>Journal of Family Medicine &amp; Primary Care</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sz w:val="24"/>
          <w:szCs w:val="24"/>
        </w:rPr>
        <w:t>5</w:t>
      </w:r>
      <w:r w:rsidRPr="00DB3FCA">
        <w:rPr>
          <w:rFonts w:ascii="Times New Roman" w:eastAsia="Times New Roman" w:hAnsi="Times New Roman" w:cs="Times New Roman"/>
          <w:sz w:val="24"/>
          <w:szCs w:val="24"/>
        </w:rPr>
        <w:t xml:space="preserve">(2), 309–313. </w:t>
      </w:r>
      <w:hyperlink r:id="rId29" w:history="1">
        <w:r w:rsidRPr="00DB3FCA">
          <w:rPr>
            <w:rFonts w:ascii="Times New Roman" w:eastAsia="Times New Roman" w:hAnsi="Times New Roman" w:cs="Times New Roman"/>
            <w:color w:val="0563C1" w:themeColor="hyperlink"/>
            <w:sz w:val="24"/>
            <w:szCs w:val="24"/>
            <w:u w:val="single"/>
          </w:rPr>
          <w:t>https://doi-org.proxy.lib.utk.edu/10.4103/2249-4863.192373</w:t>
        </w:r>
      </w:hyperlink>
    </w:p>
    <w:p w14:paraId="6114EE0C" w14:textId="77777777" w:rsidR="00DB3FCA" w:rsidRPr="00DB3FCA" w:rsidRDefault="00DB3FCA" w:rsidP="00DB3FCA">
      <w:pPr>
        <w:spacing w:after="0" w:line="240" w:lineRule="auto"/>
        <w:rPr>
          <w:rFonts w:ascii="Times New Roman" w:eastAsiaTheme="minorHAnsi" w:hAnsi="Times New Roman" w:cs="Times New Roman"/>
          <w:sz w:val="24"/>
          <w:szCs w:val="24"/>
        </w:rPr>
      </w:pPr>
    </w:p>
    <w:p w14:paraId="7AFD3047" w14:textId="16062C54" w:rsidR="00DB3FCA" w:rsidRPr="00DB3FCA" w:rsidRDefault="00DB3FCA" w:rsidP="00DB3FCA">
      <w:pPr>
        <w:spacing w:after="0" w:line="240" w:lineRule="auto"/>
        <w:rPr>
          <w:rFonts w:ascii="Times New Roman" w:eastAsiaTheme="minorHAnsi" w:hAnsi="Times New Roman" w:cs="Times New Roman"/>
          <w:sz w:val="24"/>
          <w:szCs w:val="24"/>
          <w:shd w:val="clear" w:color="auto" w:fill="FFFFFF"/>
        </w:rPr>
      </w:pPr>
      <w:proofErr w:type="spellStart"/>
      <w:r w:rsidRPr="00DB3FCA">
        <w:rPr>
          <w:rFonts w:ascii="Times New Roman" w:eastAsiaTheme="minorHAnsi" w:hAnsi="Times New Roman" w:cs="Times New Roman"/>
          <w:sz w:val="24"/>
          <w:szCs w:val="24"/>
          <w:shd w:val="clear" w:color="auto" w:fill="FFFFFF"/>
        </w:rPr>
        <w:t>Kair</w:t>
      </w:r>
      <w:proofErr w:type="spellEnd"/>
      <w:r w:rsidRPr="00DB3FCA">
        <w:rPr>
          <w:rFonts w:ascii="Times New Roman" w:eastAsiaTheme="minorHAnsi" w:hAnsi="Times New Roman" w:cs="Times New Roman"/>
          <w:sz w:val="24"/>
          <w:szCs w:val="24"/>
          <w:shd w:val="clear" w:color="auto" w:fill="FFFFFF"/>
        </w:rPr>
        <w:t xml:space="preserve">, L. R., </w:t>
      </w:r>
      <w:proofErr w:type="spellStart"/>
      <w:r w:rsidRPr="00DB3FCA">
        <w:rPr>
          <w:rFonts w:ascii="Times New Roman" w:eastAsiaTheme="minorHAnsi" w:hAnsi="Times New Roman" w:cs="Times New Roman"/>
          <w:sz w:val="24"/>
          <w:szCs w:val="24"/>
          <w:shd w:val="clear" w:color="auto" w:fill="FFFFFF"/>
        </w:rPr>
        <w:t>Flaherman</w:t>
      </w:r>
      <w:proofErr w:type="spellEnd"/>
      <w:r w:rsidRPr="00DB3FCA">
        <w:rPr>
          <w:rFonts w:ascii="Times New Roman" w:eastAsiaTheme="minorHAnsi" w:hAnsi="Times New Roman" w:cs="Times New Roman"/>
          <w:sz w:val="24"/>
          <w:szCs w:val="24"/>
          <w:shd w:val="clear" w:color="auto" w:fill="FFFFFF"/>
        </w:rPr>
        <w:t xml:space="preserve">, V. J., Newby, K. A., &amp; </w:t>
      </w:r>
      <w:proofErr w:type="spellStart"/>
      <w:r w:rsidRPr="00DB3FCA">
        <w:rPr>
          <w:rFonts w:ascii="Times New Roman" w:eastAsiaTheme="minorHAnsi" w:hAnsi="Times New Roman" w:cs="Times New Roman"/>
          <w:sz w:val="24"/>
          <w:szCs w:val="24"/>
          <w:shd w:val="clear" w:color="auto" w:fill="FFFFFF"/>
        </w:rPr>
        <w:t>Colaizy</w:t>
      </w:r>
      <w:proofErr w:type="spellEnd"/>
      <w:r w:rsidRPr="00DB3FCA">
        <w:rPr>
          <w:rFonts w:ascii="Times New Roman" w:eastAsiaTheme="minorHAnsi" w:hAnsi="Times New Roman" w:cs="Times New Roman"/>
          <w:sz w:val="24"/>
          <w:szCs w:val="24"/>
          <w:shd w:val="clear" w:color="auto" w:fill="FFFFFF"/>
        </w:rPr>
        <w:t xml:space="preserve">, T. T. (2015). </w:t>
      </w:r>
      <w:r w:rsidR="00967022" w:rsidRPr="00DB3FCA">
        <w:rPr>
          <w:rFonts w:ascii="Times New Roman" w:eastAsiaTheme="minorHAnsi" w:hAnsi="Times New Roman" w:cs="Times New Roman"/>
          <w:sz w:val="24"/>
          <w:szCs w:val="24"/>
          <w:shd w:val="clear" w:color="auto" w:fill="FFFFFF"/>
        </w:rPr>
        <w:t>The experience of</w:t>
      </w:r>
    </w:p>
    <w:p w14:paraId="5E31FF8A" w14:textId="2523E2B5" w:rsidR="00DB3FCA" w:rsidRPr="00DB3FCA" w:rsidRDefault="00433AAA" w:rsidP="00DB3FCA">
      <w:pPr>
        <w:spacing w:after="0" w:line="240" w:lineRule="auto"/>
        <w:ind w:left="720"/>
        <w:rPr>
          <w:rFonts w:ascii="Times New Roman" w:eastAsiaTheme="minorHAnsi" w:hAnsi="Times New Roman" w:cs="Times New Roman"/>
          <w:sz w:val="24"/>
          <w:szCs w:val="24"/>
          <w:shd w:val="clear" w:color="auto" w:fill="FFFFFF"/>
        </w:rPr>
      </w:pPr>
      <w:r>
        <w:rPr>
          <w:rFonts w:ascii="Times New Roman" w:eastAsiaTheme="minorHAnsi" w:hAnsi="Times New Roman" w:cs="Times New Roman"/>
          <w:sz w:val="24"/>
          <w:szCs w:val="24"/>
          <w:shd w:val="clear" w:color="auto" w:fill="FFFFFF"/>
        </w:rPr>
        <w:t>b</w:t>
      </w:r>
      <w:r w:rsidRPr="00DB3FCA">
        <w:rPr>
          <w:rFonts w:ascii="Times New Roman" w:eastAsiaTheme="minorHAnsi" w:hAnsi="Times New Roman" w:cs="Times New Roman"/>
          <w:sz w:val="24"/>
          <w:szCs w:val="24"/>
          <w:shd w:val="clear" w:color="auto" w:fill="FFFFFF"/>
        </w:rPr>
        <w:t xml:space="preserve">reastfeeding </w:t>
      </w:r>
      <w:r w:rsidR="00967022" w:rsidRPr="00DB3FCA">
        <w:rPr>
          <w:rFonts w:ascii="Times New Roman" w:eastAsiaTheme="minorHAnsi" w:hAnsi="Times New Roman" w:cs="Times New Roman"/>
          <w:sz w:val="24"/>
          <w:szCs w:val="24"/>
          <w:shd w:val="clear" w:color="auto" w:fill="FFFFFF"/>
        </w:rPr>
        <w:t xml:space="preserve">the late preterm infant: </w:t>
      </w:r>
      <w:r>
        <w:rPr>
          <w:rFonts w:ascii="Times New Roman" w:eastAsiaTheme="minorHAnsi" w:hAnsi="Times New Roman" w:cs="Times New Roman"/>
          <w:sz w:val="24"/>
          <w:szCs w:val="24"/>
          <w:shd w:val="clear" w:color="auto" w:fill="FFFFFF"/>
        </w:rPr>
        <w:t>A</w:t>
      </w:r>
      <w:r w:rsidRPr="00DB3FCA">
        <w:rPr>
          <w:rFonts w:ascii="Times New Roman" w:eastAsiaTheme="minorHAnsi" w:hAnsi="Times New Roman" w:cs="Times New Roman"/>
          <w:sz w:val="24"/>
          <w:szCs w:val="24"/>
          <w:shd w:val="clear" w:color="auto" w:fill="FFFFFF"/>
        </w:rPr>
        <w:t xml:space="preserve"> </w:t>
      </w:r>
      <w:r w:rsidR="00967022" w:rsidRPr="00DB3FCA">
        <w:rPr>
          <w:rFonts w:ascii="Times New Roman" w:eastAsiaTheme="minorHAnsi" w:hAnsi="Times New Roman" w:cs="Times New Roman"/>
          <w:sz w:val="24"/>
          <w:szCs w:val="24"/>
          <w:shd w:val="clear" w:color="auto" w:fill="FFFFFF"/>
        </w:rPr>
        <w:t>qualitative study</w:t>
      </w:r>
      <w:r w:rsidR="00DB3FCA" w:rsidRPr="00DB3FCA">
        <w:rPr>
          <w:rFonts w:ascii="Times New Roman" w:eastAsiaTheme="minorHAnsi" w:hAnsi="Times New Roman" w:cs="Times New Roman"/>
          <w:sz w:val="24"/>
          <w:szCs w:val="24"/>
          <w:shd w:val="clear" w:color="auto" w:fill="FFFFFF"/>
        </w:rPr>
        <w:t>. </w:t>
      </w:r>
      <w:r w:rsidR="00DB3FCA" w:rsidRPr="00DB3FCA">
        <w:rPr>
          <w:rFonts w:ascii="Times New Roman" w:eastAsiaTheme="minorHAnsi" w:hAnsi="Times New Roman" w:cs="Times New Roman"/>
          <w:i/>
          <w:iCs/>
          <w:sz w:val="24"/>
          <w:szCs w:val="24"/>
        </w:rPr>
        <w:t>Breastfeeding Medicine</w:t>
      </w:r>
      <w:r w:rsidR="00DB3FCA" w:rsidRPr="00DB3FCA">
        <w:rPr>
          <w:rFonts w:ascii="Times New Roman" w:eastAsiaTheme="minorHAnsi" w:hAnsi="Times New Roman" w:cs="Times New Roman"/>
          <w:sz w:val="24"/>
          <w:szCs w:val="24"/>
          <w:shd w:val="clear" w:color="auto" w:fill="FFFFFF"/>
        </w:rPr>
        <w:t>, </w:t>
      </w:r>
      <w:r w:rsidR="00DB3FCA" w:rsidRPr="00DB3FCA">
        <w:rPr>
          <w:rFonts w:ascii="Times New Roman" w:eastAsiaTheme="minorHAnsi" w:hAnsi="Times New Roman" w:cs="Times New Roman"/>
          <w:i/>
          <w:iCs/>
          <w:sz w:val="24"/>
          <w:szCs w:val="24"/>
        </w:rPr>
        <w:t>10</w:t>
      </w:r>
      <w:r w:rsidR="00DB3FCA" w:rsidRPr="00DB3FCA">
        <w:rPr>
          <w:rFonts w:ascii="Times New Roman" w:eastAsiaTheme="minorHAnsi" w:hAnsi="Times New Roman" w:cs="Times New Roman"/>
          <w:sz w:val="24"/>
          <w:szCs w:val="24"/>
          <w:shd w:val="clear" w:color="auto" w:fill="FFFFFF"/>
        </w:rPr>
        <w:t>(2), 102–106. Doi: 10.1089/bfm.2014.0121</w:t>
      </w:r>
    </w:p>
    <w:p w14:paraId="3F2532C4" w14:textId="6CBCEF2D" w:rsidR="00DB3FCA" w:rsidRPr="00DB3FCA" w:rsidRDefault="00DB3FCA" w:rsidP="00DB3FCA">
      <w:pPr>
        <w:spacing w:before="100" w:beforeAutospacing="1" w:after="100" w:afterAutospacing="1" w:line="240" w:lineRule="auto"/>
        <w:ind w:left="567" w:hanging="567"/>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Khan, T. V., &amp; Ramirez, M. (2017). </w:t>
      </w:r>
      <w:r w:rsidR="00967022" w:rsidRPr="00DB3FCA">
        <w:rPr>
          <w:rFonts w:ascii="Times New Roman" w:eastAsia="Times New Roman" w:hAnsi="Times New Roman" w:cs="Times New Roman"/>
          <w:sz w:val="24"/>
          <w:szCs w:val="24"/>
        </w:rPr>
        <w:t xml:space="preserve">Management of common breastfeeding problems. </w:t>
      </w:r>
      <w:r w:rsidR="00967022" w:rsidRPr="00DB3FCA">
        <w:rPr>
          <w:rFonts w:ascii="Times New Roman" w:eastAsia="Times New Roman" w:hAnsi="Times New Roman" w:cs="Times New Roman"/>
          <w:i/>
          <w:iCs/>
          <w:sz w:val="24"/>
          <w:szCs w:val="24"/>
        </w:rPr>
        <w:t xml:space="preserve">Clinical </w:t>
      </w:r>
      <w:r w:rsidR="00433AAA">
        <w:rPr>
          <w:rFonts w:ascii="Times New Roman" w:eastAsia="Times New Roman" w:hAnsi="Times New Roman" w:cs="Times New Roman"/>
          <w:i/>
          <w:iCs/>
          <w:sz w:val="24"/>
          <w:szCs w:val="24"/>
        </w:rPr>
        <w:t>L</w:t>
      </w:r>
      <w:r w:rsidR="00433AAA" w:rsidRPr="00DB3FCA">
        <w:rPr>
          <w:rFonts w:ascii="Times New Roman" w:eastAsia="Times New Roman" w:hAnsi="Times New Roman" w:cs="Times New Roman"/>
          <w:i/>
          <w:iCs/>
          <w:sz w:val="24"/>
          <w:szCs w:val="24"/>
        </w:rPr>
        <w:t>actation</w:t>
      </w:r>
      <w:r w:rsidR="00967022" w:rsidRPr="00DB3FCA">
        <w:rPr>
          <w:rFonts w:ascii="Times New Roman" w:eastAsia="Times New Roman" w:hAnsi="Times New Roman" w:cs="Times New Roman"/>
          <w:i/>
          <w:iCs/>
          <w:sz w:val="24"/>
          <w:szCs w:val="24"/>
        </w:rPr>
        <w:t>,</w:t>
      </w:r>
      <w:r w:rsidR="00967022"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iCs/>
          <w:sz w:val="24"/>
          <w:szCs w:val="24"/>
        </w:rPr>
        <w:t>8</w:t>
      </w:r>
      <w:r w:rsidRPr="00DB3FCA">
        <w:rPr>
          <w:rFonts w:ascii="Times New Roman" w:eastAsia="Times New Roman" w:hAnsi="Times New Roman" w:cs="Times New Roman"/>
          <w:sz w:val="24"/>
          <w:szCs w:val="24"/>
        </w:rPr>
        <w:t>(4), 181-188. doi:10.1891/2158-0782.8.4.181</w:t>
      </w:r>
    </w:p>
    <w:p w14:paraId="111956AF" w14:textId="77777777" w:rsidR="00DB3FCA" w:rsidRPr="00DB3FCA" w:rsidRDefault="00DB3FCA" w:rsidP="00DB3FCA">
      <w:pPr>
        <w:spacing w:after="0" w:line="240" w:lineRule="auto"/>
        <w:rPr>
          <w:rFonts w:ascii="Times New Roman" w:eastAsiaTheme="minorHAnsi" w:hAnsi="Times New Roman" w:cs="Times New Roman"/>
          <w:sz w:val="24"/>
          <w:szCs w:val="24"/>
        </w:rPr>
      </w:pPr>
      <w:proofErr w:type="spellStart"/>
      <w:r w:rsidRPr="00DB3FCA">
        <w:rPr>
          <w:rFonts w:ascii="Times New Roman" w:eastAsiaTheme="minorHAnsi" w:hAnsi="Times New Roman" w:cs="Times New Roman"/>
          <w:sz w:val="24"/>
          <w:szCs w:val="24"/>
        </w:rPr>
        <w:t>Kupietzky</w:t>
      </w:r>
      <w:proofErr w:type="spellEnd"/>
      <w:r w:rsidRPr="00DB3FCA">
        <w:rPr>
          <w:rFonts w:ascii="Times New Roman" w:eastAsiaTheme="minorHAnsi" w:hAnsi="Times New Roman" w:cs="Times New Roman"/>
          <w:sz w:val="24"/>
          <w:szCs w:val="24"/>
        </w:rPr>
        <w:t xml:space="preserve">, A., &amp; </w:t>
      </w:r>
      <w:proofErr w:type="spellStart"/>
      <w:r w:rsidRPr="00DB3FCA">
        <w:rPr>
          <w:rFonts w:ascii="Times New Roman" w:eastAsiaTheme="minorHAnsi" w:hAnsi="Times New Roman" w:cs="Times New Roman"/>
          <w:sz w:val="24"/>
          <w:szCs w:val="24"/>
        </w:rPr>
        <w:t>Botzer</w:t>
      </w:r>
      <w:proofErr w:type="spellEnd"/>
      <w:r w:rsidRPr="00DB3FCA">
        <w:rPr>
          <w:rFonts w:ascii="Times New Roman" w:eastAsiaTheme="minorHAnsi" w:hAnsi="Times New Roman" w:cs="Times New Roman"/>
          <w:sz w:val="24"/>
          <w:szCs w:val="24"/>
        </w:rPr>
        <w:t>, E. (2005). Ankyloglossia in the infant and young child: Clinical</w:t>
      </w:r>
    </w:p>
    <w:p w14:paraId="141F2402" w14:textId="77777777" w:rsidR="00DB3FCA" w:rsidRPr="00DB3FCA" w:rsidRDefault="00DB3FCA" w:rsidP="00DB3FCA">
      <w:pPr>
        <w:spacing w:after="0" w:line="240" w:lineRule="auto"/>
        <w:ind w:firstLine="720"/>
        <w:rPr>
          <w:rFonts w:ascii="Times New Roman" w:eastAsiaTheme="minorHAnsi" w:hAnsi="Times New Roman" w:cs="Times New Roman"/>
          <w:sz w:val="24"/>
          <w:szCs w:val="24"/>
          <w:shd w:val="clear" w:color="auto" w:fill="FFFFFF"/>
        </w:rPr>
      </w:pPr>
      <w:r w:rsidRPr="00DB3FCA">
        <w:rPr>
          <w:rFonts w:ascii="Times New Roman" w:eastAsiaTheme="minorHAnsi" w:hAnsi="Times New Roman" w:cs="Times New Roman"/>
          <w:sz w:val="24"/>
          <w:szCs w:val="24"/>
        </w:rPr>
        <w:t xml:space="preserve">suggestions for diagnosis and management. </w:t>
      </w:r>
      <w:r w:rsidRPr="00DB3FCA">
        <w:rPr>
          <w:rFonts w:ascii="Times New Roman" w:eastAsiaTheme="minorHAnsi" w:hAnsi="Times New Roman" w:cs="Times New Roman"/>
          <w:i/>
          <w:iCs/>
          <w:sz w:val="24"/>
          <w:szCs w:val="24"/>
        </w:rPr>
        <w:t xml:space="preserve">Journal of Pediatric Dentistry </w:t>
      </w:r>
      <w:r w:rsidRPr="00DB3FCA">
        <w:rPr>
          <w:rFonts w:ascii="Times New Roman" w:eastAsiaTheme="minorHAnsi" w:hAnsi="Times New Roman" w:cs="Times New Roman"/>
          <w:i/>
          <w:iCs/>
          <w:sz w:val="24"/>
          <w:szCs w:val="24"/>
          <w:shd w:val="clear" w:color="auto" w:fill="FFFFFF"/>
        </w:rPr>
        <w:t>27</w:t>
      </w:r>
      <w:r w:rsidRPr="006710FD">
        <w:rPr>
          <w:rFonts w:ascii="Times New Roman" w:eastAsiaTheme="minorHAnsi" w:hAnsi="Times New Roman" w:cs="Times New Roman"/>
          <w:iCs/>
          <w:sz w:val="24"/>
          <w:szCs w:val="24"/>
          <w:shd w:val="clear" w:color="auto" w:fill="FFFFFF"/>
        </w:rPr>
        <w:t>(1)</w:t>
      </w:r>
      <w:r w:rsidRPr="00DB3FCA">
        <w:rPr>
          <w:rFonts w:ascii="Times New Roman" w:eastAsiaTheme="minorHAnsi" w:hAnsi="Times New Roman" w:cs="Times New Roman"/>
          <w:i/>
          <w:iCs/>
          <w:sz w:val="24"/>
          <w:szCs w:val="24"/>
          <w:shd w:val="clear" w:color="auto" w:fill="FFFFFF"/>
        </w:rPr>
        <w:t>,</w:t>
      </w:r>
      <w:r w:rsidRPr="00DB3FCA">
        <w:rPr>
          <w:rFonts w:ascii="Times New Roman" w:eastAsiaTheme="minorHAnsi" w:hAnsi="Times New Roman" w:cs="Times New Roman"/>
          <w:sz w:val="24"/>
          <w:szCs w:val="24"/>
          <w:shd w:val="clear" w:color="auto" w:fill="FFFFFF"/>
        </w:rPr>
        <w:t xml:space="preserve"> 40-46.</w:t>
      </w:r>
    </w:p>
    <w:p w14:paraId="09B52F8E" w14:textId="77777777" w:rsidR="00DB3FCA" w:rsidRPr="00DB3FCA" w:rsidRDefault="00DB3FCA" w:rsidP="00DB3FCA">
      <w:pPr>
        <w:spacing w:after="0" w:line="240" w:lineRule="auto"/>
        <w:ind w:firstLine="720"/>
        <w:rPr>
          <w:rFonts w:ascii="Times New Roman" w:eastAsiaTheme="minorHAnsi" w:hAnsi="Times New Roman" w:cs="Times New Roman"/>
          <w:sz w:val="24"/>
          <w:szCs w:val="24"/>
          <w:shd w:val="clear" w:color="auto" w:fill="FFFFFF"/>
        </w:rPr>
      </w:pPr>
    </w:p>
    <w:p w14:paraId="06EE115D" w14:textId="77777777" w:rsidR="00DB3FCA" w:rsidRPr="00DB3FCA" w:rsidRDefault="00DB3FCA" w:rsidP="00DB3FCA">
      <w:pPr>
        <w:spacing w:after="0" w:line="240" w:lineRule="auto"/>
        <w:rPr>
          <w:rFonts w:ascii="Times New Roman" w:eastAsiaTheme="minorHAnsi" w:hAnsi="Times New Roman" w:cs="Times New Roman"/>
          <w:sz w:val="24"/>
          <w:szCs w:val="24"/>
        </w:rPr>
      </w:pPr>
      <w:r w:rsidRPr="00DB3FCA">
        <w:rPr>
          <w:rFonts w:ascii="Times New Roman" w:eastAsiaTheme="minorHAnsi" w:hAnsi="Times New Roman" w:cs="Times New Roman"/>
          <w:sz w:val="24"/>
          <w:szCs w:val="24"/>
        </w:rPr>
        <w:t>Lavender, T., Baker, L., Smyth, R., Collins, S., Spofforth, A., &amp; Dey, P. (2005). Breastfeeding</w:t>
      </w:r>
    </w:p>
    <w:p w14:paraId="761CC7CB" w14:textId="27307EBF" w:rsidR="00DB3FCA" w:rsidRPr="00DB3FCA" w:rsidRDefault="00DB3FCA" w:rsidP="00DB3FCA">
      <w:pPr>
        <w:spacing w:after="0" w:line="240" w:lineRule="auto"/>
        <w:ind w:left="720"/>
        <w:rPr>
          <w:rFonts w:ascii="Times New Roman" w:eastAsiaTheme="minorHAnsi" w:hAnsi="Times New Roman" w:cs="Times New Roman"/>
          <w:sz w:val="24"/>
          <w:szCs w:val="24"/>
        </w:rPr>
      </w:pPr>
      <w:r w:rsidRPr="00DB3FCA">
        <w:rPr>
          <w:rFonts w:ascii="Times New Roman" w:eastAsiaTheme="minorHAnsi" w:hAnsi="Times New Roman" w:cs="Times New Roman"/>
          <w:sz w:val="24"/>
          <w:szCs w:val="24"/>
        </w:rPr>
        <w:t xml:space="preserve">expectations versus reality: </w:t>
      </w:r>
      <w:r w:rsidR="00433AAA">
        <w:rPr>
          <w:rFonts w:ascii="Times New Roman" w:eastAsiaTheme="minorHAnsi" w:hAnsi="Times New Roman" w:cs="Times New Roman"/>
          <w:sz w:val="24"/>
          <w:szCs w:val="24"/>
        </w:rPr>
        <w:t>A</w:t>
      </w:r>
      <w:r w:rsidR="00433AAA" w:rsidRPr="00DB3FCA">
        <w:rPr>
          <w:rFonts w:ascii="Times New Roman" w:eastAsiaTheme="minorHAnsi" w:hAnsi="Times New Roman" w:cs="Times New Roman"/>
          <w:sz w:val="24"/>
          <w:szCs w:val="24"/>
        </w:rPr>
        <w:t xml:space="preserve"> </w:t>
      </w:r>
      <w:r w:rsidRPr="00DB3FCA">
        <w:rPr>
          <w:rFonts w:ascii="Times New Roman" w:eastAsiaTheme="minorHAnsi" w:hAnsi="Times New Roman" w:cs="Times New Roman"/>
          <w:sz w:val="24"/>
          <w:szCs w:val="24"/>
        </w:rPr>
        <w:t xml:space="preserve">cluster randomized controlled trial. </w:t>
      </w:r>
      <w:r w:rsidRPr="00DB3FCA">
        <w:rPr>
          <w:rFonts w:ascii="Times New Roman" w:eastAsia="Times New Roman" w:hAnsi="Times New Roman" w:cs="Times New Roman"/>
          <w:i/>
          <w:iCs/>
          <w:sz w:val="24"/>
          <w:szCs w:val="24"/>
        </w:rPr>
        <w:t xml:space="preserve">International Journal of Obstetrics and </w:t>
      </w:r>
      <w:proofErr w:type="spellStart"/>
      <w:r w:rsidRPr="00DB3FCA">
        <w:rPr>
          <w:rFonts w:ascii="Times New Roman" w:eastAsia="Times New Roman" w:hAnsi="Times New Roman" w:cs="Times New Roman"/>
          <w:i/>
          <w:iCs/>
          <w:sz w:val="24"/>
          <w:szCs w:val="24"/>
        </w:rPr>
        <w:t>Gynaecology</w:t>
      </w:r>
      <w:proofErr w:type="spellEnd"/>
      <w:r w:rsidRPr="00DB3FCA">
        <w:rPr>
          <w:rFonts w:ascii="Times New Roman" w:eastAsia="Times New Roman" w:hAnsi="Times New Roman" w:cs="Times New Roman"/>
          <w:i/>
          <w:iCs/>
          <w:sz w:val="24"/>
          <w:szCs w:val="24"/>
        </w:rPr>
        <w:t>,</w:t>
      </w:r>
      <w:r w:rsidRPr="00DB3FCA">
        <w:rPr>
          <w:rFonts w:ascii="Times New Roman" w:eastAsiaTheme="minorHAnsi" w:hAnsi="Times New Roman" w:cs="Times New Roman"/>
          <w:sz w:val="24"/>
          <w:szCs w:val="24"/>
          <w:shd w:val="clear" w:color="auto" w:fill="FFFFFF"/>
        </w:rPr>
        <w:t xml:space="preserve"> </w:t>
      </w:r>
      <w:r w:rsidRPr="00DB3FCA">
        <w:rPr>
          <w:rFonts w:ascii="Times New Roman" w:eastAsiaTheme="minorHAnsi" w:hAnsi="Times New Roman" w:cs="Times New Roman"/>
          <w:i/>
          <w:iCs/>
          <w:sz w:val="24"/>
          <w:szCs w:val="24"/>
          <w:shd w:val="clear" w:color="auto" w:fill="FFFFFF"/>
        </w:rPr>
        <w:t>112(8),</w:t>
      </w:r>
      <w:r w:rsidRPr="00DB3FCA">
        <w:rPr>
          <w:rFonts w:ascii="Times New Roman" w:eastAsiaTheme="minorHAnsi" w:hAnsi="Times New Roman" w:cs="Times New Roman"/>
          <w:sz w:val="24"/>
          <w:szCs w:val="24"/>
          <w:shd w:val="clear" w:color="auto" w:fill="FFFFFF"/>
        </w:rPr>
        <w:t xml:space="preserve"> 1047-1053. </w:t>
      </w:r>
      <w:r w:rsidRPr="00DB3FCA">
        <w:rPr>
          <w:rFonts w:ascii="Times New Roman" w:eastAsiaTheme="minorHAnsi" w:hAnsi="Times New Roman" w:cs="Times New Roman"/>
          <w:sz w:val="24"/>
          <w:szCs w:val="24"/>
        </w:rPr>
        <w:t>DOI:</w:t>
      </w:r>
      <w:hyperlink r:id="rId30" w:tgtFrame="_blank" w:history="1">
        <w:r w:rsidRPr="00DB3FCA">
          <w:rPr>
            <w:rFonts w:ascii="Times New Roman" w:eastAsiaTheme="minorHAnsi" w:hAnsi="Times New Roman" w:cs="Times New Roman"/>
            <w:color w:val="0563C1" w:themeColor="hyperlink"/>
            <w:sz w:val="24"/>
            <w:szCs w:val="24"/>
            <w:u w:val="single"/>
          </w:rPr>
          <w:t>10.1111/j.1471-0528.2005.00644.x</w:t>
        </w:r>
      </w:hyperlink>
    </w:p>
    <w:p w14:paraId="49299AA0" w14:textId="77777777" w:rsidR="00DB3FCA" w:rsidRPr="00DB3FCA" w:rsidRDefault="00DB3FCA" w:rsidP="00DB3FCA">
      <w:pPr>
        <w:spacing w:after="0" w:line="240" w:lineRule="auto"/>
        <w:rPr>
          <w:rFonts w:ascii="Times New Roman" w:eastAsiaTheme="minorHAnsi" w:hAnsi="Times New Roman" w:cs="Times New Roman"/>
          <w:sz w:val="24"/>
          <w:szCs w:val="24"/>
          <w:shd w:val="clear" w:color="auto" w:fill="FFFFFF"/>
        </w:rPr>
      </w:pPr>
    </w:p>
    <w:p w14:paraId="5C1DCAE8" w14:textId="633A9875" w:rsidR="00DB3FCA" w:rsidRPr="00DB3FCA" w:rsidRDefault="00DB3FCA" w:rsidP="00DB3FCA">
      <w:pPr>
        <w:spacing w:after="0" w:line="240" w:lineRule="auto"/>
        <w:rPr>
          <w:rFonts w:ascii="Times New Roman" w:eastAsiaTheme="minorHAnsi" w:hAnsi="Times New Roman" w:cs="Times New Roman"/>
          <w:sz w:val="24"/>
          <w:szCs w:val="24"/>
          <w:shd w:val="clear" w:color="auto" w:fill="FFFFFF"/>
        </w:rPr>
      </w:pPr>
      <w:r w:rsidRPr="00DB3FCA">
        <w:rPr>
          <w:rFonts w:ascii="Times New Roman" w:eastAsiaTheme="minorHAnsi" w:hAnsi="Times New Roman" w:cs="Times New Roman"/>
          <w:sz w:val="24"/>
          <w:szCs w:val="24"/>
          <w:shd w:val="clear" w:color="auto" w:fill="FFFFFF"/>
        </w:rPr>
        <w:t xml:space="preserve">Lessen, R., &amp; Kavanagh, K. (2015). </w:t>
      </w:r>
      <w:r w:rsidR="00967022" w:rsidRPr="00DB3FCA">
        <w:rPr>
          <w:rFonts w:ascii="Times New Roman" w:eastAsiaTheme="minorHAnsi" w:hAnsi="Times New Roman" w:cs="Times New Roman"/>
          <w:sz w:val="24"/>
          <w:szCs w:val="24"/>
          <w:shd w:val="clear" w:color="auto" w:fill="FFFFFF"/>
        </w:rPr>
        <w:t xml:space="preserve">Position of the </w:t>
      </w:r>
      <w:r w:rsidR="00433AAA">
        <w:rPr>
          <w:rFonts w:ascii="Times New Roman" w:eastAsiaTheme="minorHAnsi" w:hAnsi="Times New Roman" w:cs="Times New Roman"/>
          <w:sz w:val="24"/>
          <w:szCs w:val="24"/>
          <w:shd w:val="clear" w:color="auto" w:fill="FFFFFF"/>
        </w:rPr>
        <w:t>A</w:t>
      </w:r>
      <w:r w:rsidR="00433AAA" w:rsidRPr="00DB3FCA">
        <w:rPr>
          <w:rFonts w:ascii="Times New Roman" w:eastAsiaTheme="minorHAnsi" w:hAnsi="Times New Roman" w:cs="Times New Roman"/>
          <w:sz w:val="24"/>
          <w:szCs w:val="24"/>
          <w:shd w:val="clear" w:color="auto" w:fill="FFFFFF"/>
        </w:rPr>
        <w:t xml:space="preserve">cademy </w:t>
      </w:r>
      <w:r w:rsidR="00967022" w:rsidRPr="00DB3FCA">
        <w:rPr>
          <w:rFonts w:ascii="Times New Roman" w:eastAsiaTheme="minorHAnsi" w:hAnsi="Times New Roman" w:cs="Times New Roman"/>
          <w:sz w:val="24"/>
          <w:szCs w:val="24"/>
          <w:shd w:val="clear" w:color="auto" w:fill="FFFFFF"/>
        </w:rPr>
        <w:t xml:space="preserve">of </w:t>
      </w:r>
      <w:r w:rsidR="00433AAA">
        <w:rPr>
          <w:rFonts w:ascii="Times New Roman" w:eastAsiaTheme="minorHAnsi" w:hAnsi="Times New Roman" w:cs="Times New Roman"/>
          <w:sz w:val="24"/>
          <w:szCs w:val="24"/>
          <w:shd w:val="clear" w:color="auto" w:fill="FFFFFF"/>
        </w:rPr>
        <w:t>N</w:t>
      </w:r>
      <w:r w:rsidR="00433AAA" w:rsidRPr="00DB3FCA">
        <w:rPr>
          <w:rFonts w:ascii="Times New Roman" w:eastAsiaTheme="minorHAnsi" w:hAnsi="Times New Roman" w:cs="Times New Roman"/>
          <w:sz w:val="24"/>
          <w:szCs w:val="24"/>
          <w:shd w:val="clear" w:color="auto" w:fill="FFFFFF"/>
        </w:rPr>
        <w:t xml:space="preserve">utrition </w:t>
      </w:r>
      <w:r w:rsidR="00967022" w:rsidRPr="00DB3FCA">
        <w:rPr>
          <w:rFonts w:ascii="Times New Roman" w:eastAsiaTheme="minorHAnsi" w:hAnsi="Times New Roman" w:cs="Times New Roman"/>
          <w:sz w:val="24"/>
          <w:szCs w:val="24"/>
          <w:shd w:val="clear" w:color="auto" w:fill="FFFFFF"/>
        </w:rPr>
        <w:t xml:space="preserve">and </w:t>
      </w:r>
      <w:r w:rsidR="00433AAA">
        <w:rPr>
          <w:rFonts w:ascii="Times New Roman" w:eastAsiaTheme="minorHAnsi" w:hAnsi="Times New Roman" w:cs="Times New Roman"/>
          <w:sz w:val="24"/>
          <w:szCs w:val="24"/>
          <w:shd w:val="clear" w:color="auto" w:fill="FFFFFF"/>
        </w:rPr>
        <w:t>D</w:t>
      </w:r>
      <w:r w:rsidR="00433AAA" w:rsidRPr="00DB3FCA">
        <w:rPr>
          <w:rFonts w:ascii="Times New Roman" w:eastAsiaTheme="minorHAnsi" w:hAnsi="Times New Roman" w:cs="Times New Roman"/>
          <w:sz w:val="24"/>
          <w:szCs w:val="24"/>
          <w:shd w:val="clear" w:color="auto" w:fill="FFFFFF"/>
        </w:rPr>
        <w:t>ietetics</w:t>
      </w:r>
      <w:r w:rsidR="00967022" w:rsidRPr="00DB3FCA">
        <w:rPr>
          <w:rFonts w:ascii="Times New Roman" w:eastAsiaTheme="minorHAnsi" w:hAnsi="Times New Roman" w:cs="Times New Roman"/>
          <w:sz w:val="24"/>
          <w:szCs w:val="24"/>
          <w:shd w:val="clear" w:color="auto" w:fill="FFFFFF"/>
        </w:rPr>
        <w:t>:</w:t>
      </w:r>
    </w:p>
    <w:p w14:paraId="7DFE1DDD" w14:textId="0BACC1B0" w:rsidR="00DB3FCA" w:rsidRPr="00DB3FCA" w:rsidRDefault="00967022" w:rsidP="00DB3FCA">
      <w:pPr>
        <w:spacing w:after="0" w:line="240" w:lineRule="auto"/>
        <w:ind w:left="720"/>
        <w:rPr>
          <w:rFonts w:ascii="Times New Roman" w:eastAsiaTheme="minorHAnsi" w:hAnsi="Times New Roman" w:cs="Times New Roman"/>
          <w:sz w:val="24"/>
          <w:szCs w:val="24"/>
          <w:shd w:val="clear" w:color="auto" w:fill="FFFFFF"/>
        </w:rPr>
      </w:pPr>
      <w:r w:rsidRPr="00DB3FCA">
        <w:rPr>
          <w:rFonts w:ascii="Times New Roman" w:eastAsiaTheme="minorHAnsi" w:hAnsi="Times New Roman" w:cs="Times New Roman"/>
          <w:sz w:val="24"/>
          <w:szCs w:val="24"/>
          <w:shd w:val="clear" w:color="auto" w:fill="FFFFFF"/>
        </w:rPr>
        <w:t>Promoting and supporting breastfeeding</w:t>
      </w:r>
      <w:r w:rsidR="00DB3FCA" w:rsidRPr="00DB3FCA">
        <w:rPr>
          <w:rFonts w:ascii="Times New Roman" w:eastAsiaTheme="minorHAnsi" w:hAnsi="Times New Roman" w:cs="Times New Roman"/>
          <w:sz w:val="24"/>
          <w:szCs w:val="24"/>
          <w:shd w:val="clear" w:color="auto" w:fill="FFFFFF"/>
        </w:rPr>
        <w:t>. </w:t>
      </w:r>
      <w:r w:rsidR="00DB3FCA" w:rsidRPr="00DB3FCA">
        <w:rPr>
          <w:rFonts w:ascii="Times New Roman" w:eastAsiaTheme="minorHAnsi" w:hAnsi="Times New Roman" w:cs="Times New Roman"/>
          <w:i/>
          <w:iCs/>
          <w:sz w:val="24"/>
          <w:szCs w:val="24"/>
        </w:rPr>
        <w:t>Journal of the Academy of Nutrition and Dietetics</w:t>
      </w:r>
      <w:r w:rsidR="00DB3FCA" w:rsidRPr="00DB3FCA">
        <w:rPr>
          <w:rFonts w:ascii="Times New Roman" w:eastAsiaTheme="minorHAnsi" w:hAnsi="Times New Roman" w:cs="Times New Roman"/>
          <w:sz w:val="24"/>
          <w:szCs w:val="24"/>
          <w:shd w:val="clear" w:color="auto" w:fill="FFFFFF"/>
        </w:rPr>
        <w:t>, </w:t>
      </w:r>
      <w:r w:rsidR="00DB3FCA" w:rsidRPr="00DB3FCA">
        <w:rPr>
          <w:rFonts w:ascii="Times New Roman" w:eastAsiaTheme="minorHAnsi" w:hAnsi="Times New Roman" w:cs="Times New Roman"/>
          <w:i/>
          <w:iCs/>
          <w:sz w:val="24"/>
          <w:szCs w:val="24"/>
        </w:rPr>
        <w:t>115</w:t>
      </w:r>
      <w:r w:rsidR="00DB3FCA" w:rsidRPr="00DB3FCA">
        <w:rPr>
          <w:rFonts w:ascii="Times New Roman" w:eastAsiaTheme="minorHAnsi" w:hAnsi="Times New Roman" w:cs="Times New Roman"/>
          <w:sz w:val="24"/>
          <w:szCs w:val="24"/>
          <w:shd w:val="clear" w:color="auto" w:fill="FFFFFF"/>
        </w:rPr>
        <w:t>(3), 444–449. Doi: 10.1016/j.jand.2014.12.014</w:t>
      </w:r>
    </w:p>
    <w:p w14:paraId="18CCA398" w14:textId="77777777" w:rsidR="00DB3FCA" w:rsidRPr="00DB3FCA" w:rsidRDefault="00DB3FCA" w:rsidP="00DB3FCA">
      <w:pPr>
        <w:spacing w:after="0" w:line="240" w:lineRule="auto"/>
        <w:rPr>
          <w:rFonts w:ascii="Times New Roman" w:eastAsia="Times New Roman" w:hAnsi="Times New Roman" w:cs="Times New Roman"/>
          <w:sz w:val="24"/>
          <w:szCs w:val="24"/>
        </w:rPr>
      </w:pPr>
    </w:p>
    <w:p w14:paraId="7DACBEE1" w14:textId="77777777" w:rsidR="00DB3FCA" w:rsidRPr="00DB3FCA" w:rsidRDefault="00DB3FCA" w:rsidP="00DB3FCA">
      <w:pPr>
        <w:spacing w:after="0" w:line="240" w:lineRule="auto"/>
        <w:rPr>
          <w:rFonts w:ascii="Times New Roman" w:eastAsia="Times New Roman" w:hAnsi="Times New Roman" w:cs="Times New Roman"/>
          <w:sz w:val="24"/>
          <w:szCs w:val="24"/>
        </w:rPr>
      </w:pPr>
      <w:proofErr w:type="spellStart"/>
      <w:r w:rsidRPr="00DB3FCA">
        <w:rPr>
          <w:rFonts w:ascii="Times New Roman" w:eastAsia="Times New Roman" w:hAnsi="Times New Roman" w:cs="Times New Roman"/>
          <w:sz w:val="24"/>
          <w:szCs w:val="24"/>
        </w:rPr>
        <w:t>Letran</w:t>
      </w:r>
      <w:proofErr w:type="spellEnd"/>
      <w:r w:rsidRPr="00DB3FCA">
        <w:rPr>
          <w:rFonts w:ascii="Times New Roman" w:eastAsia="Times New Roman" w:hAnsi="Times New Roman" w:cs="Times New Roman"/>
          <w:sz w:val="24"/>
          <w:szCs w:val="24"/>
        </w:rPr>
        <w:t xml:space="preserve">, V., </w:t>
      </w:r>
      <w:proofErr w:type="spellStart"/>
      <w:r w:rsidRPr="00DB3FCA">
        <w:rPr>
          <w:rFonts w:ascii="Times New Roman" w:eastAsia="Times New Roman" w:hAnsi="Times New Roman" w:cs="Times New Roman"/>
          <w:sz w:val="24"/>
          <w:szCs w:val="24"/>
        </w:rPr>
        <w:t>Osterbauer</w:t>
      </w:r>
      <w:proofErr w:type="spellEnd"/>
      <w:r w:rsidRPr="00DB3FCA">
        <w:rPr>
          <w:rFonts w:ascii="Times New Roman" w:eastAsia="Times New Roman" w:hAnsi="Times New Roman" w:cs="Times New Roman"/>
          <w:sz w:val="24"/>
          <w:szCs w:val="24"/>
        </w:rPr>
        <w:t xml:space="preserve">, B., </w:t>
      </w:r>
      <w:proofErr w:type="spellStart"/>
      <w:r w:rsidRPr="00DB3FCA">
        <w:rPr>
          <w:rFonts w:ascii="Times New Roman" w:eastAsia="Times New Roman" w:hAnsi="Times New Roman" w:cs="Times New Roman"/>
          <w:sz w:val="24"/>
          <w:szCs w:val="24"/>
        </w:rPr>
        <w:t>Buen</w:t>
      </w:r>
      <w:proofErr w:type="spellEnd"/>
      <w:r w:rsidRPr="00DB3FCA">
        <w:rPr>
          <w:rFonts w:ascii="Times New Roman" w:eastAsia="Times New Roman" w:hAnsi="Times New Roman" w:cs="Times New Roman"/>
          <w:sz w:val="24"/>
          <w:szCs w:val="24"/>
        </w:rPr>
        <w:t xml:space="preserve">, F., </w:t>
      </w:r>
      <w:proofErr w:type="spellStart"/>
      <w:r w:rsidRPr="00DB3FCA">
        <w:rPr>
          <w:rFonts w:ascii="Times New Roman" w:eastAsia="Times New Roman" w:hAnsi="Times New Roman" w:cs="Times New Roman"/>
          <w:sz w:val="24"/>
          <w:szCs w:val="24"/>
        </w:rPr>
        <w:t>Yalamanchili</w:t>
      </w:r>
      <w:proofErr w:type="spellEnd"/>
      <w:r w:rsidRPr="00DB3FCA">
        <w:rPr>
          <w:rFonts w:ascii="Times New Roman" w:eastAsia="Times New Roman" w:hAnsi="Times New Roman" w:cs="Times New Roman"/>
          <w:sz w:val="24"/>
          <w:szCs w:val="24"/>
        </w:rPr>
        <w:t>, R., &amp; Gomez, G. (2019). Ankyloglossia: Last</w:t>
      </w:r>
    </w:p>
    <w:p w14:paraId="6723B493" w14:textId="77777777" w:rsidR="00DB3FCA" w:rsidRDefault="00DB3FCA" w:rsidP="00DB3FCA">
      <w:pPr>
        <w:spacing w:after="0" w:line="240" w:lineRule="auto"/>
        <w:ind w:left="720"/>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three-years of outpatient care at a tertiary referral center. </w:t>
      </w:r>
      <w:r w:rsidRPr="00DB3FCA">
        <w:rPr>
          <w:rFonts w:ascii="Times New Roman" w:eastAsia="Times New Roman" w:hAnsi="Times New Roman" w:cs="Times New Roman"/>
          <w:i/>
          <w:sz w:val="24"/>
          <w:szCs w:val="24"/>
        </w:rPr>
        <w:t>International Journal of Pediatric Otorhinolaryngology,</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sz w:val="24"/>
          <w:szCs w:val="24"/>
        </w:rPr>
        <w:t>126</w:t>
      </w:r>
      <w:r w:rsidRPr="00DB3FCA">
        <w:rPr>
          <w:rFonts w:ascii="Times New Roman" w:eastAsia="Times New Roman" w:hAnsi="Times New Roman" w:cs="Times New Roman"/>
          <w:sz w:val="24"/>
          <w:szCs w:val="24"/>
        </w:rPr>
        <w:t>, 109599. Doi: 10.1016/j.ijporl.2019.109599</w:t>
      </w:r>
    </w:p>
    <w:p w14:paraId="5FD34889" w14:textId="77777777" w:rsidR="00E272B1" w:rsidRPr="00DB3FCA" w:rsidRDefault="00E272B1" w:rsidP="00DB3FCA">
      <w:pPr>
        <w:spacing w:after="0" w:line="240" w:lineRule="auto"/>
        <w:ind w:left="720"/>
        <w:rPr>
          <w:rFonts w:ascii="Times New Roman" w:eastAsia="Times New Roman" w:hAnsi="Times New Roman" w:cs="Times New Roman"/>
          <w:sz w:val="24"/>
          <w:szCs w:val="24"/>
        </w:rPr>
      </w:pPr>
    </w:p>
    <w:p w14:paraId="4792A781" w14:textId="59F7B431" w:rsidR="00DB3FCA" w:rsidRDefault="00DB3FCA" w:rsidP="00E272B1">
      <w:pPr>
        <w:spacing w:after="0" w:line="240" w:lineRule="auto"/>
        <w:ind w:left="630" w:hanging="630"/>
        <w:rPr>
          <w:rFonts w:ascii="Times New Roman" w:hAnsi="Times New Roman" w:cs="Times New Roman"/>
          <w:sz w:val="24"/>
          <w:szCs w:val="24"/>
        </w:rPr>
      </w:pPr>
      <w:r w:rsidRPr="00E272B1">
        <w:rPr>
          <w:rFonts w:ascii="Times New Roman" w:hAnsi="Times New Roman" w:cs="Times New Roman"/>
          <w:sz w:val="24"/>
          <w:szCs w:val="24"/>
        </w:rPr>
        <w:t xml:space="preserve">Leung, A. K., &amp; </w:t>
      </w:r>
      <w:proofErr w:type="spellStart"/>
      <w:r w:rsidRPr="00E272B1">
        <w:rPr>
          <w:rFonts w:ascii="Times New Roman" w:hAnsi="Times New Roman" w:cs="Times New Roman"/>
          <w:sz w:val="24"/>
          <w:szCs w:val="24"/>
        </w:rPr>
        <w:t>Sauve</w:t>
      </w:r>
      <w:proofErr w:type="spellEnd"/>
      <w:r w:rsidRPr="00E272B1">
        <w:rPr>
          <w:rFonts w:ascii="Times New Roman" w:hAnsi="Times New Roman" w:cs="Times New Roman"/>
          <w:sz w:val="24"/>
          <w:szCs w:val="24"/>
        </w:rPr>
        <w:t xml:space="preserve"> R. S. (2005). Breast is best for babies. </w:t>
      </w:r>
      <w:r w:rsidRPr="006710FD">
        <w:rPr>
          <w:rFonts w:ascii="Times New Roman" w:hAnsi="Times New Roman" w:cs="Times New Roman"/>
          <w:i/>
          <w:sz w:val="24"/>
          <w:szCs w:val="24"/>
        </w:rPr>
        <w:t>Journal of the National Medical</w:t>
      </w:r>
      <w:r w:rsidR="00E272B1" w:rsidRPr="006710FD">
        <w:rPr>
          <w:rFonts w:ascii="Times New Roman" w:hAnsi="Times New Roman" w:cs="Times New Roman"/>
          <w:i/>
          <w:sz w:val="24"/>
          <w:szCs w:val="24"/>
        </w:rPr>
        <w:t xml:space="preserve"> </w:t>
      </w:r>
      <w:r w:rsidRPr="006710FD">
        <w:rPr>
          <w:rFonts w:ascii="Times New Roman" w:hAnsi="Times New Roman" w:cs="Times New Roman"/>
          <w:i/>
          <w:sz w:val="24"/>
          <w:szCs w:val="24"/>
        </w:rPr>
        <w:t>Association, 97</w:t>
      </w:r>
      <w:r w:rsidRPr="00E272B1">
        <w:rPr>
          <w:rFonts w:ascii="Times New Roman" w:hAnsi="Times New Roman" w:cs="Times New Roman"/>
          <w:sz w:val="24"/>
          <w:szCs w:val="24"/>
        </w:rPr>
        <w:t>(7)</w:t>
      </w:r>
      <w:r w:rsidR="00821938">
        <w:rPr>
          <w:rFonts w:ascii="Times New Roman" w:hAnsi="Times New Roman" w:cs="Times New Roman"/>
          <w:sz w:val="24"/>
          <w:szCs w:val="24"/>
        </w:rPr>
        <w:t>,</w:t>
      </w:r>
      <w:r w:rsidRPr="00E272B1">
        <w:rPr>
          <w:rFonts w:ascii="Times New Roman" w:hAnsi="Times New Roman" w:cs="Times New Roman"/>
          <w:sz w:val="24"/>
          <w:szCs w:val="24"/>
        </w:rPr>
        <w:t xml:space="preserve"> 1010-1019.</w:t>
      </w:r>
    </w:p>
    <w:p w14:paraId="6030E3BE" w14:textId="77777777" w:rsidR="00E272B1" w:rsidRPr="00E272B1" w:rsidRDefault="00E272B1" w:rsidP="00E272B1">
      <w:pPr>
        <w:spacing w:after="0" w:line="240" w:lineRule="auto"/>
        <w:ind w:left="630" w:hanging="630"/>
        <w:rPr>
          <w:rFonts w:ascii="Times New Roman" w:hAnsi="Times New Roman" w:cs="Times New Roman"/>
          <w:sz w:val="24"/>
          <w:szCs w:val="24"/>
        </w:rPr>
      </w:pPr>
    </w:p>
    <w:p w14:paraId="4E9DCEBB" w14:textId="77777777" w:rsidR="00DB3FCA" w:rsidRPr="00DB3FCA" w:rsidRDefault="00DB3FCA" w:rsidP="00DB3FCA">
      <w:pPr>
        <w:spacing w:after="0" w:line="240" w:lineRule="auto"/>
        <w:rPr>
          <w:rFonts w:ascii="Times New Roman" w:eastAsiaTheme="minorHAnsi" w:hAnsi="Times New Roman" w:cs="Times New Roman"/>
          <w:sz w:val="24"/>
          <w:szCs w:val="24"/>
        </w:rPr>
      </w:pPr>
      <w:proofErr w:type="spellStart"/>
      <w:r w:rsidRPr="00DB3FCA">
        <w:rPr>
          <w:rFonts w:ascii="Times New Roman" w:eastAsiaTheme="minorHAnsi" w:hAnsi="Times New Roman" w:cs="Times New Roman"/>
          <w:sz w:val="24"/>
          <w:szCs w:val="24"/>
        </w:rPr>
        <w:t>Leurer</w:t>
      </w:r>
      <w:proofErr w:type="spellEnd"/>
      <w:r w:rsidRPr="00DB3FCA">
        <w:rPr>
          <w:rFonts w:ascii="Times New Roman" w:eastAsiaTheme="minorHAnsi" w:hAnsi="Times New Roman" w:cs="Times New Roman"/>
          <w:sz w:val="24"/>
          <w:szCs w:val="24"/>
        </w:rPr>
        <w:t xml:space="preserve">, M. D., &amp; </w:t>
      </w:r>
      <w:proofErr w:type="spellStart"/>
      <w:r w:rsidRPr="00DB3FCA">
        <w:rPr>
          <w:rFonts w:ascii="Times New Roman" w:eastAsiaTheme="minorHAnsi" w:hAnsi="Times New Roman" w:cs="Times New Roman"/>
          <w:sz w:val="24"/>
          <w:szCs w:val="24"/>
        </w:rPr>
        <w:t>Misskey</w:t>
      </w:r>
      <w:proofErr w:type="spellEnd"/>
      <w:r w:rsidRPr="00DB3FCA">
        <w:rPr>
          <w:rFonts w:ascii="Times New Roman" w:eastAsiaTheme="minorHAnsi" w:hAnsi="Times New Roman" w:cs="Times New Roman"/>
          <w:sz w:val="24"/>
          <w:szCs w:val="24"/>
        </w:rPr>
        <w:t>, E. (2015). “Be positive as well as realistic”: A qualitative description</w:t>
      </w:r>
    </w:p>
    <w:p w14:paraId="1710CC8E" w14:textId="6FBD37EC" w:rsidR="00DB3FCA" w:rsidRPr="00DB3FCA" w:rsidRDefault="00DB3FCA" w:rsidP="00DB3FCA">
      <w:pPr>
        <w:spacing w:after="0" w:line="240" w:lineRule="auto"/>
        <w:ind w:left="720"/>
        <w:rPr>
          <w:rFonts w:ascii="Times New Roman" w:eastAsiaTheme="minorHAnsi" w:hAnsi="Times New Roman" w:cs="Times New Roman"/>
          <w:sz w:val="24"/>
          <w:szCs w:val="24"/>
        </w:rPr>
      </w:pPr>
      <w:r w:rsidRPr="00DB3FCA">
        <w:rPr>
          <w:rFonts w:ascii="Times New Roman" w:eastAsiaTheme="minorHAnsi" w:hAnsi="Times New Roman" w:cs="Times New Roman"/>
          <w:sz w:val="24"/>
          <w:szCs w:val="24"/>
        </w:rPr>
        <w:t xml:space="preserve">analysis of information gaps experienced by breastfeeding mothers. </w:t>
      </w:r>
      <w:r w:rsidRPr="00DB3FCA">
        <w:rPr>
          <w:rFonts w:ascii="Times New Roman" w:eastAsiaTheme="minorHAnsi" w:hAnsi="Times New Roman" w:cs="Times New Roman"/>
          <w:i/>
          <w:iCs/>
          <w:sz w:val="24"/>
          <w:szCs w:val="24"/>
        </w:rPr>
        <w:t>International Breastfeeding Journal, 10</w:t>
      </w:r>
      <w:r w:rsidRPr="00DB3FCA">
        <w:rPr>
          <w:rFonts w:ascii="Times New Roman" w:eastAsiaTheme="minorHAnsi" w:hAnsi="Times New Roman" w:cs="Times New Roman"/>
          <w:sz w:val="24"/>
          <w:szCs w:val="24"/>
        </w:rPr>
        <w:t xml:space="preserve">(1), </w:t>
      </w:r>
      <w:r w:rsidR="00821938">
        <w:rPr>
          <w:rFonts w:ascii="Times New Roman" w:eastAsiaTheme="minorHAnsi" w:hAnsi="Times New Roman" w:cs="Times New Roman"/>
          <w:sz w:val="24"/>
          <w:szCs w:val="24"/>
        </w:rPr>
        <w:t>1-</w:t>
      </w:r>
      <w:r w:rsidRPr="00DB3FCA">
        <w:rPr>
          <w:rFonts w:ascii="Times New Roman" w:eastAsiaTheme="minorHAnsi" w:hAnsi="Times New Roman" w:cs="Times New Roman"/>
          <w:sz w:val="24"/>
          <w:szCs w:val="24"/>
        </w:rPr>
        <w:t>10.</w:t>
      </w:r>
    </w:p>
    <w:p w14:paraId="7A841749" w14:textId="77777777" w:rsidR="00DB3FCA" w:rsidRPr="00DB3FCA" w:rsidRDefault="00DB3FCA" w:rsidP="00DB3FCA">
      <w:pPr>
        <w:spacing w:after="0" w:line="240" w:lineRule="auto"/>
        <w:ind w:left="720"/>
        <w:rPr>
          <w:rFonts w:ascii="Times New Roman" w:eastAsiaTheme="minorHAnsi" w:hAnsi="Times New Roman" w:cs="Times New Roman"/>
          <w:sz w:val="24"/>
          <w:szCs w:val="24"/>
        </w:rPr>
      </w:pPr>
    </w:p>
    <w:p w14:paraId="387E3219" w14:textId="77777777" w:rsidR="00DB3FCA" w:rsidRPr="00DB3FCA" w:rsidRDefault="00DB3FCA" w:rsidP="00DB3FCA">
      <w:pPr>
        <w:autoSpaceDE w:val="0"/>
        <w:autoSpaceDN w:val="0"/>
        <w:adjustRightInd w:val="0"/>
        <w:spacing w:after="0" w:line="240" w:lineRule="auto"/>
        <w:rPr>
          <w:rFonts w:ascii="Times New Roman" w:eastAsiaTheme="minorHAnsi" w:hAnsi="Times New Roman" w:cs="Times New Roman"/>
          <w:sz w:val="24"/>
          <w:szCs w:val="24"/>
        </w:rPr>
      </w:pPr>
      <w:r w:rsidRPr="00DB3FCA">
        <w:rPr>
          <w:rFonts w:ascii="Times New Roman" w:eastAsiaTheme="minorHAnsi" w:hAnsi="Times New Roman" w:cs="Times New Roman"/>
          <w:sz w:val="24"/>
          <w:szCs w:val="24"/>
        </w:rPr>
        <w:t>Lou, Z., Zeng, G., Huang, L., Wang, Y., Zhou, L., &amp; Kavanagh, K. F. (2014). Maternal reported</w:t>
      </w:r>
    </w:p>
    <w:p w14:paraId="5C54B62F" w14:textId="77777777" w:rsidR="00DB3FCA" w:rsidRPr="00DB3FCA" w:rsidRDefault="00DB3FCA" w:rsidP="00DB3FCA">
      <w:pPr>
        <w:autoSpaceDE w:val="0"/>
        <w:autoSpaceDN w:val="0"/>
        <w:adjustRightInd w:val="0"/>
        <w:spacing w:after="0" w:line="240" w:lineRule="auto"/>
        <w:ind w:left="720"/>
        <w:rPr>
          <w:rFonts w:ascii="Times New Roman" w:eastAsiaTheme="minorHAnsi" w:hAnsi="Times New Roman" w:cs="Times New Roman"/>
          <w:sz w:val="24"/>
          <w:szCs w:val="24"/>
        </w:rPr>
      </w:pPr>
      <w:r w:rsidRPr="00DB3FCA">
        <w:rPr>
          <w:rFonts w:ascii="Times New Roman" w:eastAsiaTheme="minorHAnsi" w:hAnsi="Times New Roman" w:cs="Times New Roman"/>
          <w:sz w:val="24"/>
          <w:szCs w:val="24"/>
        </w:rPr>
        <w:t xml:space="preserve">indicators and causes of insufficient milk supply. </w:t>
      </w:r>
      <w:r w:rsidRPr="00DB3FCA">
        <w:rPr>
          <w:rFonts w:ascii="Times New Roman" w:eastAsiaTheme="minorHAnsi" w:hAnsi="Times New Roman" w:cs="Times New Roman"/>
          <w:i/>
          <w:iCs/>
          <w:sz w:val="24"/>
          <w:szCs w:val="24"/>
        </w:rPr>
        <w:t>Journal of Human Lactation, 30</w:t>
      </w:r>
      <w:r w:rsidRPr="00DB3FCA">
        <w:rPr>
          <w:rFonts w:ascii="Times New Roman" w:eastAsiaTheme="minorHAnsi" w:hAnsi="Times New Roman" w:cs="Times New Roman"/>
          <w:sz w:val="24"/>
          <w:szCs w:val="24"/>
        </w:rPr>
        <w:t xml:space="preserve">(4), 466-473. Doi:10.1177/0890334414542685 </w:t>
      </w:r>
    </w:p>
    <w:p w14:paraId="38DDFF64" w14:textId="77777777" w:rsidR="00DB3FCA" w:rsidRPr="00DB3FCA" w:rsidRDefault="00DB3FCA" w:rsidP="00DB3FCA">
      <w:pPr>
        <w:autoSpaceDE w:val="0"/>
        <w:autoSpaceDN w:val="0"/>
        <w:adjustRightInd w:val="0"/>
        <w:spacing w:after="0" w:line="240" w:lineRule="auto"/>
        <w:ind w:left="720"/>
        <w:rPr>
          <w:rFonts w:ascii="Times New Roman" w:eastAsiaTheme="minorHAnsi" w:hAnsi="Times New Roman" w:cs="Times New Roman"/>
          <w:sz w:val="24"/>
          <w:szCs w:val="24"/>
        </w:rPr>
      </w:pPr>
    </w:p>
    <w:p w14:paraId="379B82C2" w14:textId="338D775B" w:rsidR="00DB3FCA" w:rsidRPr="00DB3FCA" w:rsidRDefault="00DB3FCA" w:rsidP="00DB3FCA">
      <w:pPr>
        <w:spacing w:after="0" w:line="240" w:lineRule="auto"/>
        <w:rPr>
          <w:rFonts w:ascii="Times New Roman" w:eastAsia="Times New Roman" w:hAnsi="Times New Roman" w:cs="Times New Roman"/>
          <w:sz w:val="24"/>
          <w:szCs w:val="24"/>
        </w:rPr>
      </w:pPr>
      <w:proofErr w:type="spellStart"/>
      <w:r w:rsidRPr="00DB3FCA">
        <w:rPr>
          <w:rFonts w:ascii="Times New Roman" w:eastAsia="Times New Roman" w:hAnsi="Times New Roman" w:cs="Times New Roman"/>
          <w:sz w:val="24"/>
          <w:szCs w:val="24"/>
        </w:rPr>
        <w:t>Luby</w:t>
      </w:r>
      <w:proofErr w:type="spellEnd"/>
      <w:r w:rsidRPr="00DB3FCA">
        <w:rPr>
          <w:rFonts w:ascii="Times New Roman" w:eastAsia="Times New Roman" w:hAnsi="Times New Roman" w:cs="Times New Roman"/>
          <w:sz w:val="24"/>
          <w:szCs w:val="24"/>
        </w:rPr>
        <w:t xml:space="preserve">, J. L., Belden, A. C., Whalen, D., Harms, M. P., &amp; </w:t>
      </w:r>
      <w:proofErr w:type="spellStart"/>
      <w:r w:rsidRPr="00DB3FCA">
        <w:rPr>
          <w:rFonts w:ascii="Times New Roman" w:eastAsia="Times New Roman" w:hAnsi="Times New Roman" w:cs="Times New Roman"/>
          <w:sz w:val="24"/>
          <w:szCs w:val="24"/>
        </w:rPr>
        <w:t>Barch</w:t>
      </w:r>
      <w:proofErr w:type="spellEnd"/>
      <w:r w:rsidRPr="00DB3FCA">
        <w:rPr>
          <w:rFonts w:ascii="Times New Roman" w:eastAsia="Times New Roman" w:hAnsi="Times New Roman" w:cs="Times New Roman"/>
          <w:sz w:val="24"/>
          <w:szCs w:val="24"/>
        </w:rPr>
        <w:t xml:space="preserve">, D. M. (2016). </w:t>
      </w:r>
      <w:r w:rsidR="00967022" w:rsidRPr="00DB3FCA">
        <w:rPr>
          <w:rFonts w:ascii="Times New Roman" w:eastAsia="Times New Roman" w:hAnsi="Times New Roman" w:cs="Times New Roman"/>
          <w:sz w:val="24"/>
          <w:szCs w:val="24"/>
        </w:rPr>
        <w:t>Breastfeeding and</w:t>
      </w:r>
    </w:p>
    <w:p w14:paraId="63F427BD" w14:textId="50F81546" w:rsidR="00DB3FCA" w:rsidRDefault="00821938" w:rsidP="00DB3FCA">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Pr="00DB3FCA">
        <w:rPr>
          <w:rFonts w:ascii="Times New Roman" w:eastAsia="Times New Roman" w:hAnsi="Times New Roman" w:cs="Times New Roman"/>
          <w:sz w:val="24"/>
          <w:szCs w:val="24"/>
        </w:rPr>
        <w:t xml:space="preserve">hildhood </w:t>
      </w:r>
      <w:r>
        <w:rPr>
          <w:rFonts w:ascii="Times New Roman" w:eastAsia="Times New Roman" w:hAnsi="Times New Roman" w:cs="Times New Roman"/>
          <w:sz w:val="24"/>
          <w:szCs w:val="24"/>
        </w:rPr>
        <w:t>IQ</w:t>
      </w:r>
      <w:r w:rsidR="00967022" w:rsidRPr="00DB3F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DB3FCA">
        <w:rPr>
          <w:rFonts w:ascii="Times New Roman" w:eastAsia="Times New Roman" w:hAnsi="Times New Roman" w:cs="Times New Roman"/>
          <w:sz w:val="24"/>
          <w:szCs w:val="24"/>
        </w:rPr>
        <w:t xml:space="preserve">he </w:t>
      </w:r>
      <w:r w:rsidR="00967022" w:rsidRPr="00DB3FCA">
        <w:rPr>
          <w:rFonts w:ascii="Times New Roman" w:eastAsia="Times New Roman" w:hAnsi="Times New Roman" w:cs="Times New Roman"/>
          <w:sz w:val="24"/>
          <w:szCs w:val="24"/>
        </w:rPr>
        <w:t>mediating role of gray matter volume</w:t>
      </w:r>
      <w:r w:rsidR="00DB3FCA" w:rsidRPr="00DB3FCA">
        <w:rPr>
          <w:rFonts w:ascii="Times New Roman" w:eastAsia="Times New Roman" w:hAnsi="Times New Roman" w:cs="Times New Roman"/>
          <w:sz w:val="24"/>
          <w:szCs w:val="24"/>
        </w:rPr>
        <w:t xml:space="preserve">. </w:t>
      </w:r>
      <w:r w:rsidR="00DB3FCA" w:rsidRPr="00DB3FCA">
        <w:rPr>
          <w:rFonts w:ascii="Times New Roman" w:eastAsia="Times New Roman" w:hAnsi="Times New Roman" w:cs="Times New Roman"/>
          <w:i/>
          <w:sz w:val="24"/>
          <w:szCs w:val="24"/>
        </w:rPr>
        <w:t>Journal of the American Academy of Child &amp; Adolescent Psychiatry, 55</w:t>
      </w:r>
      <w:r w:rsidR="00DB3FCA" w:rsidRPr="00DB3FCA">
        <w:rPr>
          <w:rFonts w:ascii="Times New Roman" w:eastAsia="Times New Roman" w:hAnsi="Times New Roman" w:cs="Times New Roman"/>
          <w:sz w:val="24"/>
          <w:szCs w:val="24"/>
        </w:rPr>
        <w:t>(5), 367–375. Doi: 10.1016/j.jaac.2016.02.009</w:t>
      </w:r>
    </w:p>
    <w:p w14:paraId="28A560A4" w14:textId="77777777" w:rsidR="00E00A06" w:rsidRPr="00DB3FCA" w:rsidRDefault="00E00A06" w:rsidP="00DB3FCA">
      <w:pPr>
        <w:spacing w:after="0" w:line="240" w:lineRule="auto"/>
        <w:ind w:left="720"/>
        <w:rPr>
          <w:rFonts w:ascii="Times New Roman" w:eastAsia="Times New Roman" w:hAnsi="Times New Roman" w:cs="Times New Roman"/>
          <w:sz w:val="24"/>
          <w:szCs w:val="24"/>
        </w:rPr>
      </w:pPr>
    </w:p>
    <w:p w14:paraId="6B794B64" w14:textId="3EC9309A" w:rsidR="00DB3FCA" w:rsidRPr="00DB3FCA" w:rsidRDefault="00DB3FCA" w:rsidP="00DB3FCA">
      <w:pPr>
        <w:spacing w:after="0" w:line="240" w:lineRule="auto"/>
        <w:rPr>
          <w:rFonts w:ascii="Times New Roman" w:eastAsiaTheme="minorHAnsi" w:hAnsi="Times New Roman" w:cs="Times New Roman"/>
          <w:sz w:val="24"/>
          <w:szCs w:val="24"/>
          <w:shd w:val="clear" w:color="auto" w:fill="FFFFFF"/>
        </w:rPr>
      </w:pPr>
      <w:proofErr w:type="spellStart"/>
      <w:r w:rsidRPr="00DB3FCA">
        <w:rPr>
          <w:rFonts w:ascii="Times New Roman" w:eastAsiaTheme="minorHAnsi" w:hAnsi="Times New Roman" w:cs="Times New Roman"/>
          <w:sz w:val="24"/>
          <w:szCs w:val="24"/>
          <w:shd w:val="clear" w:color="auto" w:fill="FFFFFF"/>
        </w:rPr>
        <w:lastRenderedPageBreak/>
        <w:t>Mccarter</w:t>
      </w:r>
      <w:proofErr w:type="spellEnd"/>
      <w:r w:rsidRPr="00DB3FCA">
        <w:rPr>
          <w:rFonts w:ascii="Times New Roman" w:eastAsiaTheme="minorHAnsi" w:hAnsi="Times New Roman" w:cs="Times New Roman"/>
          <w:sz w:val="24"/>
          <w:szCs w:val="24"/>
          <w:shd w:val="clear" w:color="auto" w:fill="FFFFFF"/>
        </w:rPr>
        <w:t xml:space="preserve">-Spaulding, D. E., &amp; Kearney, M. H. (2001). </w:t>
      </w:r>
      <w:r w:rsidR="00967022" w:rsidRPr="00DB3FCA">
        <w:rPr>
          <w:rFonts w:ascii="Times New Roman" w:eastAsiaTheme="minorHAnsi" w:hAnsi="Times New Roman" w:cs="Times New Roman"/>
          <w:sz w:val="24"/>
          <w:szCs w:val="24"/>
          <w:shd w:val="clear" w:color="auto" w:fill="FFFFFF"/>
        </w:rPr>
        <w:t>Parenting self-efficacy and perception of</w:t>
      </w:r>
    </w:p>
    <w:p w14:paraId="274E3709" w14:textId="33FFDBB7" w:rsidR="00DB3FCA" w:rsidRPr="00DB3FCA" w:rsidRDefault="00967022" w:rsidP="00DB3FCA">
      <w:pPr>
        <w:spacing w:after="0" w:line="240" w:lineRule="auto"/>
        <w:ind w:left="720"/>
        <w:rPr>
          <w:rFonts w:ascii="Times New Roman" w:eastAsiaTheme="minorHAnsi" w:hAnsi="Times New Roman" w:cs="Times New Roman"/>
          <w:sz w:val="24"/>
          <w:szCs w:val="24"/>
          <w:shd w:val="clear" w:color="auto" w:fill="FFFFFF"/>
        </w:rPr>
      </w:pPr>
      <w:r>
        <w:rPr>
          <w:rFonts w:ascii="Times New Roman" w:eastAsiaTheme="minorHAnsi" w:hAnsi="Times New Roman" w:cs="Times New Roman"/>
          <w:sz w:val="24"/>
          <w:szCs w:val="24"/>
          <w:shd w:val="clear" w:color="auto" w:fill="FFFFFF"/>
        </w:rPr>
        <w:t>i</w:t>
      </w:r>
      <w:r w:rsidRPr="00DB3FCA">
        <w:rPr>
          <w:rFonts w:ascii="Times New Roman" w:eastAsiaTheme="minorHAnsi" w:hAnsi="Times New Roman" w:cs="Times New Roman"/>
          <w:sz w:val="24"/>
          <w:szCs w:val="24"/>
          <w:shd w:val="clear" w:color="auto" w:fill="FFFFFF"/>
        </w:rPr>
        <w:t>nsufficient breast milk</w:t>
      </w:r>
      <w:r w:rsidR="00DB3FCA" w:rsidRPr="00DB3FCA">
        <w:rPr>
          <w:rFonts w:ascii="Times New Roman" w:eastAsiaTheme="minorHAnsi" w:hAnsi="Times New Roman" w:cs="Times New Roman"/>
          <w:sz w:val="24"/>
          <w:szCs w:val="24"/>
          <w:shd w:val="clear" w:color="auto" w:fill="FFFFFF"/>
        </w:rPr>
        <w:t>. </w:t>
      </w:r>
      <w:r w:rsidR="00DB3FCA" w:rsidRPr="00DB3FCA">
        <w:rPr>
          <w:rFonts w:ascii="Times New Roman" w:eastAsiaTheme="minorHAnsi" w:hAnsi="Times New Roman" w:cs="Times New Roman"/>
          <w:i/>
          <w:iCs/>
          <w:sz w:val="24"/>
          <w:szCs w:val="24"/>
        </w:rPr>
        <w:t>Journal of Obstetric, Gynecologic &amp; Neonatal Nursing</w:t>
      </w:r>
      <w:r w:rsidR="00DB3FCA" w:rsidRPr="00DB3FCA">
        <w:rPr>
          <w:rFonts w:ascii="Times New Roman" w:eastAsiaTheme="minorHAnsi" w:hAnsi="Times New Roman" w:cs="Times New Roman"/>
          <w:sz w:val="24"/>
          <w:szCs w:val="24"/>
          <w:shd w:val="clear" w:color="auto" w:fill="FFFFFF"/>
        </w:rPr>
        <w:t>, </w:t>
      </w:r>
      <w:r w:rsidR="00DB3FCA" w:rsidRPr="00DB3FCA">
        <w:rPr>
          <w:rFonts w:ascii="Times New Roman" w:eastAsiaTheme="minorHAnsi" w:hAnsi="Times New Roman" w:cs="Times New Roman"/>
          <w:i/>
          <w:iCs/>
          <w:sz w:val="24"/>
          <w:szCs w:val="24"/>
        </w:rPr>
        <w:t>30</w:t>
      </w:r>
      <w:r w:rsidR="00DB3FCA" w:rsidRPr="00DB3FCA">
        <w:rPr>
          <w:rFonts w:ascii="Times New Roman" w:eastAsiaTheme="minorHAnsi" w:hAnsi="Times New Roman" w:cs="Times New Roman"/>
          <w:sz w:val="24"/>
          <w:szCs w:val="24"/>
          <w:shd w:val="clear" w:color="auto" w:fill="FFFFFF"/>
        </w:rPr>
        <w:t>(5), 515–522. Doi: 10.1111/j.1552-6909.2001.tb01571.x</w:t>
      </w:r>
    </w:p>
    <w:p w14:paraId="7EA229E9" w14:textId="77777777" w:rsidR="00DB3FCA" w:rsidRPr="00DB3FCA" w:rsidRDefault="00DB3FCA" w:rsidP="00DB3FCA">
      <w:pPr>
        <w:spacing w:after="0" w:line="240" w:lineRule="auto"/>
        <w:rPr>
          <w:rFonts w:ascii="Times New Roman" w:eastAsiaTheme="minorHAnsi" w:hAnsi="Times New Roman" w:cs="Times New Roman"/>
          <w:sz w:val="24"/>
          <w:szCs w:val="24"/>
        </w:rPr>
      </w:pPr>
    </w:p>
    <w:p w14:paraId="2E2EC116" w14:textId="5ADD42F5" w:rsidR="00DB3FCA" w:rsidRPr="00DB3FCA" w:rsidRDefault="00DB3FCA" w:rsidP="00DB3FCA">
      <w:pPr>
        <w:spacing w:after="0" w:line="240" w:lineRule="auto"/>
        <w:rPr>
          <w:rFonts w:ascii="Times New Roman" w:eastAsiaTheme="minorHAnsi" w:hAnsi="Times New Roman" w:cs="Times New Roman"/>
          <w:sz w:val="24"/>
          <w:szCs w:val="24"/>
          <w:shd w:val="clear" w:color="auto" w:fill="FFFFFF"/>
        </w:rPr>
      </w:pPr>
      <w:r w:rsidRPr="00DB3FCA">
        <w:rPr>
          <w:rFonts w:ascii="Times New Roman" w:eastAsiaTheme="minorHAnsi" w:hAnsi="Times New Roman" w:cs="Times New Roman"/>
          <w:sz w:val="24"/>
          <w:szCs w:val="24"/>
          <w:shd w:val="clear" w:color="auto" w:fill="FFFFFF"/>
        </w:rPr>
        <w:t xml:space="preserve">Mcleod, D., </w:t>
      </w:r>
      <w:proofErr w:type="spellStart"/>
      <w:r w:rsidRPr="00DB3FCA">
        <w:rPr>
          <w:rFonts w:ascii="Times New Roman" w:eastAsiaTheme="minorHAnsi" w:hAnsi="Times New Roman" w:cs="Times New Roman"/>
          <w:sz w:val="24"/>
          <w:szCs w:val="24"/>
          <w:shd w:val="clear" w:color="auto" w:fill="FFFFFF"/>
        </w:rPr>
        <w:t>Pullon</w:t>
      </w:r>
      <w:proofErr w:type="spellEnd"/>
      <w:r w:rsidRPr="00DB3FCA">
        <w:rPr>
          <w:rFonts w:ascii="Times New Roman" w:eastAsiaTheme="minorHAnsi" w:hAnsi="Times New Roman" w:cs="Times New Roman"/>
          <w:sz w:val="24"/>
          <w:szCs w:val="24"/>
          <w:shd w:val="clear" w:color="auto" w:fill="FFFFFF"/>
        </w:rPr>
        <w:t xml:space="preserve">, S., &amp; Cookson, T. (2002). </w:t>
      </w:r>
      <w:r w:rsidR="00967022" w:rsidRPr="00DB3FCA">
        <w:rPr>
          <w:rFonts w:ascii="Times New Roman" w:eastAsiaTheme="minorHAnsi" w:hAnsi="Times New Roman" w:cs="Times New Roman"/>
          <w:sz w:val="24"/>
          <w:szCs w:val="24"/>
          <w:shd w:val="clear" w:color="auto" w:fill="FFFFFF"/>
        </w:rPr>
        <w:t>Factors influencing continuation of breastfeeding</w:t>
      </w:r>
    </w:p>
    <w:p w14:paraId="52B24321" w14:textId="253D1B26" w:rsidR="00DB3FCA" w:rsidRPr="00DB3FCA" w:rsidRDefault="00967022" w:rsidP="00DB3FCA">
      <w:pPr>
        <w:spacing w:after="0" w:line="240" w:lineRule="auto"/>
        <w:ind w:left="720"/>
        <w:rPr>
          <w:rFonts w:ascii="Times New Roman" w:eastAsiaTheme="minorHAnsi" w:hAnsi="Times New Roman" w:cs="Times New Roman"/>
          <w:sz w:val="24"/>
          <w:szCs w:val="24"/>
          <w:shd w:val="clear" w:color="auto" w:fill="FFFFFF"/>
        </w:rPr>
      </w:pPr>
      <w:r>
        <w:rPr>
          <w:rFonts w:ascii="Times New Roman" w:eastAsiaTheme="minorHAnsi" w:hAnsi="Times New Roman" w:cs="Times New Roman"/>
          <w:sz w:val="24"/>
          <w:szCs w:val="24"/>
          <w:shd w:val="clear" w:color="auto" w:fill="FFFFFF"/>
        </w:rPr>
        <w:t>i</w:t>
      </w:r>
      <w:r w:rsidRPr="00DB3FCA">
        <w:rPr>
          <w:rFonts w:ascii="Times New Roman" w:eastAsiaTheme="minorHAnsi" w:hAnsi="Times New Roman" w:cs="Times New Roman"/>
          <w:sz w:val="24"/>
          <w:szCs w:val="24"/>
          <w:shd w:val="clear" w:color="auto" w:fill="FFFFFF"/>
        </w:rPr>
        <w:t>n a cohort of women. </w:t>
      </w:r>
      <w:r w:rsidR="00DB3FCA" w:rsidRPr="00DB3FCA">
        <w:rPr>
          <w:rFonts w:ascii="Times New Roman" w:eastAsiaTheme="minorHAnsi" w:hAnsi="Times New Roman" w:cs="Times New Roman"/>
          <w:i/>
          <w:iCs/>
          <w:sz w:val="24"/>
          <w:szCs w:val="24"/>
        </w:rPr>
        <w:t>Journal of Human Lactation</w:t>
      </w:r>
      <w:r w:rsidR="00DB3FCA" w:rsidRPr="00DB3FCA">
        <w:rPr>
          <w:rFonts w:ascii="Times New Roman" w:eastAsiaTheme="minorHAnsi" w:hAnsi="Times New Roman" w:cs="Times New Roman"/>
          <w:sz w:val="24"/>
          <w:szCs w:val="24"/>
          <w:shd w:val="clear" w:color="auto" w:fill="FFFFFF"/>
        </w:rPr>
        <w:t>, </w:t>
      </w:r>
      <w:r w:rsidR="00DB3FCA" w:rsidRPr="00DB3FCA">
        <w:rPr>
          <w:rFonts w:ascii="Times New Roman" w:eastAsiaTheme="minorHAnsi" w:hAnsi="Times New Roman" w:cs="Times New Roman"/>
          <w:i/>
          <w:iCs/>
          <w:sz w:val="24"/>
          <w:szCs w:val="24"/>
        </w:rPr>
        <w:t>18</w:t>
      </w:r>
      <w:r w:rsidR="00DB3FCA" w:rsidRPr="00DB3FCA">
        <w:rPr>
          <w:rFonts w:ascii="Times New Roman" w:eastAsiaTheme="minorHAnsi" w:hAnsi="Times New Roman" w:cs="Times New Roman"/>
          <w:sz w:val="24"/>
          <w:szCs w:val="24"/>
          <w:shd w:val="clear" w:color="auto" w:fill="FFFFFF"/>
        </w:rPr>
        <w:t>(4), 335–343. Doi: 10.1177/089033402237906</w:t>
      </w:r>
    </w:p>
    <w:p w14:paraId="1BC63689" w14:textId="77777777" w:rsidR="00DB3FCA" w:rsidRPr="00DB3FCA" w:rsidRDefault="00DB3FCA" w:rsidP="00DB3FCA">
      <w:pPr>
        <w:spacing w:after="0" w:line="240" w:lineRule="auto"/>
        <w:rPr>
          <w:rFonts w:ascii="Times New Roman" w:eastAsiaTheme="minorHAnsi" w:hAnsi="Times New Roman" w:cs="Times New Roman"/>
          <w:sz w:val="24"/>
          <w:szCs w:val="24"/>
        </w:rPr>
      </w:pPr>
    </w:p>
    <w:p w14:paraId="1E26EEAD" w14:textId="77777777" w:rsidR="00DB3FCA" w:rsidRPr="00DB3FCA" w:rsidRDefault="00DB3FCA" w:rsidP="00DB3FCA">
      <w:pPr>
        <w:spacing w:after="0" w:line="240" w:lineRule="auto"/>
        <w:rPr>
          <w:rFonts w:ascii="Times New Roman" w:eastAsia="Times New Roman" w:hAnsi="Times New Roman" w:cs="Times New Roman"/>
          <w:sz w:val="24"/>
          <w:szCs w:val="24"/>
        </w:rPr>
      </w:pPr>
      <w:proofErr w:type="spellStart"/>
      <w:r w:rsidRPr="00DB3FCA">
        <w:rPr>
          <w:rFonts w:ascii="Times New Roman" w:eastAsia="Times New Roman" w:hAnsi="Times New Roman" w:cs="Times New Roman"/>
          <w:sz w:val="24"/>
          <w:szCs w:val="24"/>
        </w:rPr>
        <w:t>Meedya</w:t>
      </w:r>
      <w:proofErr w:type="spellEnd"/>
      <w:r w:rsidRPr="00DB3FCA">
        <w:rPr>
          <w:rFonts w:ascii="Times New Roman" w:eastAsia="Times New Roman" w:hAnsi="Times New Roman" w:cs="Times New Roman"/>
          <w:sz w:val="24"/>
          <w:szCs w:val="24"/>
        </w:rPr>
        <w:t>, S., Fahy, K., &amp; Kable, A. (2010). Factors that positively influence breastfeeding</w:t>
      </w:r>
    </w:p>
    <w:p w14:paraId="569F3292" w14:textId="77777777" w:rsidR="00DB3FCA" w:rsidRPr="00DB3FCA" w:rsidRDefault="00DB3FCA" w:rsidP="00DB3FCA">
      <w:pPr>
        <w:spacing w:after="0" w:line="240" w:lineRule="auto"/>
        <w:ind w:left="720"/>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duration to 6 months: A literature review. </w:t>
      </w:r>
      <w:r w:rsidRPr="00DB3FCA">
        <w:rPr>
          <w:rFonts w:ascii="Times New Roman" w:eastAsia="Times New Roman" w:hAnsi="Times New Roman" w:cs="Times New Roman"/>
          <w:i/>
          <w:sz w:val="24"/>
          <w:szCs w:val="24"/>
        </w:rPr>
        <w:t>Women and Birth, 23</w:t>
      </w:r>
      <w:r w:rsidRPr="00DB3FCA">
        <w:rPr>
          <w:rFonts w:ascii="Times New Roman" w:eastAsia="Times New Roman" w:hAnsi="Times New Roman" w:cs="Times New Roman"/>
          <w:sz w:val="24"/>
          <w:szCs w:val="24"/>
        </w:rPr>
        <w:t>(4), 135–145. Doi: 10.1016/j.wombi.2010.02.002</w:t>
      </w:r>
    </w:p>
    <w:p w14:paraId="3463EF12" w14:textId="285B4B97" w:rsidR="00DB3FCA" w:rsidRPr="00DB3FCA" w:rsidRDefault="00DB3FCA" w:rsidP="00DB3FCA">
      <w:pPr>
        <w:spacing w:before="100" w:beforeAutospacing="1" w:after="100" w:afterAutospacing="1" w:line="240" w:lineRule="auto"/>
        <w:ind w:left="567" w:hanging="567"/>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Merritt, L. S. (2019). </w:t>
      </w:r>
      <w:r w:rsidR="00967022" w:rsidRPr="00DB3FCA">
        <w:rPr>
          <w:rFonts w:ascii="Times New Roman" w:eastAsia="Times New Roman" w:hAnsi="Times New Roman" w:cs="Times New Roman"/>
          <w:sz w:val="24"/>
          <w:szCs w:val="24"/>
        </w:rPr>
        <w:t>The effect of tongue-tie and lip-tie on breastfeeding</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iCs/>
          <w:sz w:val="24"/>
          <w:szCs w:val="24"/>
        </w:rPr>
        <w:t>The Journal for Nurse Practitioners,</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iCs/>
          <w:sz w:val="24"/>
          <w:szCs w:val="24"/>
        </w:rPr>
        <w:t>15</w:t>
      </w:r>
      <w:r w:rsidRPr="00DB3FCA">
        <w:rPr>
          <w:rFonts w:ascii="Times New Roman" w:eastAsia="Times New Roman" w:hAnsi="Times New Roman" w:cs="Times New Roman"/>
          <w:sz w:val="24"/>
          <w:szCs w:val="24"/>
        </w:rPr>
        <w:t>(5), 356-360. doi:10.1016/j.nurpra.2019.02.021</w:t>
      </w:r>
    </w:p>
    <w:p w14:paraId="7662733C" w14:textId="5854F6D8" w:rsidR="00183151" w:rsidRPr="00DB3FCA" w:rsidRDefault="00DB3FCA" w:rsidP="00DB3FCA">
      <w:pPr>
        <w:spacing w:before="100" w:beforeAutospacing="1" w:after="100" w:afterAutospacing="1" w:line="240" w:lineRule="auto"/>
        <w:ind w:left="567" w:hanging="567"/>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Messner, A. H., &amp; </w:t>
      </w:r>
      <w:proofErr w:type="spellStart"/>
      <w:r w:rsidRPr="00DB3FCA">
        <w:rPr>
          <w:rFonts w:ascii="Times New Roman" w:eastAsia="Times New Roman" w:hAnsi="Times New Roman" w:cs="Times New Roman"/>
          <w:sz w:val="24"/>
          <w:szCs w:val="24"/>
        </w:rPr>
        <w:t>Lalakea</w:t>
      </w:r>
      <w:proofErr w:type="spellEnd"/>
      <w:r w:rsidRPr="00DB3FCA">
        <w:rPr>
          <w:rFonts w:ascii="Times New Roman" w:eastAsia="Times New Roman" w:hAnsi="Times New Roman" w:cs="Times New Roman"/>
          <w:sz w:val="24"/>
          <w:szCs w:val="24"/>
        </w:rPr>
        <w:t xml:space="preserve">, M. (2000). Ankyloglossia: Controversies in management. </w:t>
      </w:r>
      <w:r w:rsidRPr="00DB3FCA">
        <w:rPr>
          <w:rFonts w:ascii="Times New Roman" w:eastAsia="Times New Roman" w:hAnsi="Times New Roman" w:cs="Times New Roman"/>
          <w:i/>
          <w:iCs/>
          <w:sz w:val="24"/>
          <w:szCs w:val="24"/>
        </w:rPr>
        <w:t>International Journal of Pediatric Otorhinolaryngology,</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iCs/>
          <w:sz w:val="24"/>
          <w:szCs w:val="24"/>
        </w:rPr>
        <w:t>54</w:t>
      </w:r>
      <w:r w:rsidRPr="00DB3FCA">
        <w:rPr>
          <w:rFonts w:ascii="Times New Roman" w:eastAsia="Times New Roman" w:hAnsi="Times New Roman" w:cs="Times New Roman"/>
          <w:sz w:val="24"/>
          <w:szCs w:val="24"/>
        </w:rPr>
        <w:t>(2-3), 123-131. doi:10.1016/s0165-5876(00)00359-1</w:t>
      </w:r>
    </w:p>
    <w:p w14:paraId="58EE17A5" w14:textId="51179020" w:rsidR="00DB3FCA" w:rsidRPr="00DB3FCA" w:rsidRDefault="00DB3FCA" w:rsidP="006710FD">
      <w:pPr>
        <w:spacing w:before="100" w:beforeAutospacing="1" w:after="100" w:afterAutospacing="1" w:line="240" w:lineRule="auto"/>
        <w:ind w:left="567" w:hanging="567"/>
        <w:rPr>
          <w:rFonts w:ascii="Times New Roman" w:eastAsiaTheme="minorHAnsi" w:hAnsi="Times New Roman" w:cs="Times New Roman"/>
          <w:sz w:val="24"/>
          <w:szCs w:val="24"/>
        </w:rPr>
      </w:pPr>
      <w:r w:rsidRPr="00DB3FCA">
        <w:rPr>
          <w:rFonts w:ascii="Times New Roman" w:eastAsiaTheme="minorHAnsi" w:hAnsi="Times New Roman" w:cs="Times New Roman"/>
          <w:sz w:val="24"/>
          <w:szCs w:val="24"/>
        </w:rPr>
        <w:t>Messner</w:t>
      </w:r>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A</w:t>
      </w:r>
      <w:r w:rsidR="00183151">
        <w:rPr>
          <w:rFonts w:ascii="Times New Roman" w:eastAsiaTheme="minorHAnsi" w:hAnsi="Times New Roman" w:cs="Times New Roman"/>
          <w:sz w:val="24"/>
          <w:szCs w:val="24"/>
        </w:rPr>
        <w:t xml:space="preserve">. </w:t>
      </w:r>
      <w:r w:rsidRPr="00DB3FCA">
        <w:rPr>
          <w:rFonts w:ascii="Times New Roman" w:eastAsiaTheme="minorHAnsi" w:hAnsi="Times New Roman" w:cs="Times New Roman"/>
          <w:sz w:val="24"/>
          <w:szCs w:val="24"/>
        </w:rPr>
        <w:t>H</w:t>
      </w:r>
      <w:r w:rsidR="00183151">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Walsh</w:t>
      </w:r>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J</w:t>
      </w:r>
      <w:r w:rsidR="00183151">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Rosenfeld</w:t>
      </w:r>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R</w:t>
      </w:r>
      <w:r w:rsidR="00183151">
        <w:rPr>
          <w:rFonts w:ascii="Times New Roman" w:eastAsiaTheme="minorHAnsi" w:hAnsi="Times New Roman" w:cs="Times New Roman"/>
          <w:sz w:val="24"/>
          <w:szCs w:val="24"/>
        </w:rPr>
        <w:t xml:space="preserve">. </w:t>
      </w:r>
      <w:r w:rsidRPr="00DB3FCA">
        <w:rPr>
          <w:rFonts w:ascii="Times New Roman" w:eastAsiaTheme="minorHAnsi" w:hAnsi="Times New Roman" w:cs="Times New Roman"/>
          <w:sz w:val="24"/>
          <w:szCs w:val="24"/>
        </w:rPr>
        <w:t>M</w:t>
      </w:r>
      <w:r w:rsidR="00183151">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Schwartz</w:t>
      </w:r>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S</w:t>
      </w:r>
      <w:r w:rsidR="00183151">
        <w:rPr>
          <w:rFonts w:ascii="Times New Roman" w:eastAsiaTheme="minorHAnsi" w:hAnsi="Times New Roman" w:cs="Times New Roman"/>
          <w:sz w:val="24"/>
          <w:szCs w:val="24"/>
        </w:rPr>
        <w:t xml:space="preserve">. </w:t>
      </w:r>
      <w:r w:rsidRPr="00DB3FCA">
        <w:rPr>
          <w:rFonts w:ascii="Times New Roman" w:eastAsiaTheme="minorHAnsi" w:hAnsi="Times New Roman" w:cs="Times New Roman"/>
          <w:sz w:val="24"/>
          <w:szCs w:val="24"/>
        </w:rPr>
        <w:t>R</w:t>
      </w:r>
      <w:r w:rsidR="00183151">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w:t>
      </w:r>
      <w:proofErr w:type="spellStart"/>
      <w:r w:rsidRPr="00DB3FCA">
        <w:rPr>
          <w:rFonts w:ascii="Times New Roman" w:eastAsiaTheme="minorHAnsi" w:hAnsi="Times New Roman" w:cs="Times New Roman"/>
          <w:sz w:val="24"/>
          <w:szCs w:val="24"/>
        </w:rPr>
        <w:t>Ishman</w:t>
      </w:r>
      <w:proofErr w:type="spellEnd"/>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S</w:t>
      </w:r>
      <w:r w:rsidR="00183151">
        <w:rPr>
          <w:rFonts w:ascii="Times New Roman" w:eastAsiaTheme="minorHAnsi" w:hAnsi="Times New Roman" w:cs="Times New Roman"/>
          <w:sz w:val="24"/>
          <w:szCs w:val="24"/>
        </w:rPr>
        <w:t xml:space="preserve">. </w:t>
      </w:r>
      <w:r w:rsidRPr="00DB3FCA">
        <w:rPr>
          <w:rFonts w:ascii="Times New Roman" w:eastAsiaTheme="minorHAnsi" w:hAnsi="Times New Roman" w:cs="Times New Roman"/>
          <w:sz w:val="24"/>
          <w:szCs w:val="24"/>
        </w:rPr>
        <w:t>L</w:t>
      </w:r>
      <w:r w:rsidR="00183151">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w:t>
      </w:r>
      <w:proofErr w:type="spellStart"/>
      <w:r w:rsidRPr="00DB3FCA">
        <w:rPr>
          <w:rFonts w:ascii="Times New Roman" w:eastAsiaTheme="minorHAnsi" w:hAnsi="Times New Roman" w:cs="Times New Roman"/>
          <w:sz w:val="24"/>
          <w:szCs w:val="24"/>
        </w:rPr>
        <w:t>Baldassari</w:t>
      </w:r>
      <w:proofErr w:type="spellEnd"/>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C</w:t>
      </w:r>
      <w:r w:rsidR="00183151">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w:t>
      </w:r>
      <w:proofErr w:type="spellStart"/>
      <w:r w:rsidRPr="00DB3FCA">
        <w:rPr>
          <w:rFonts w:ascii="Times New Roman" w:eastAsiaTheme="minorHAnsi" w:hAnsi="Times New Roman" w:cs="Times New Roman"/>
          <w:sz w:val="24"/>
          <w:szCs w:val="24"/>
        </w:rPr>
        <w:t>Brietzke</w:t>
      </w:r>
      <w:proofErr w:type="spellEnd"/>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S</w:t>
      </w:r>
      <w:r w:rsidR="00183151">
        <w:rPr>
          <w:rFonts w:ascii="Times New Roman" w:eastAsiaTheme="minorHAnsi" w:hAnsi="Times New Roman" w:cs="Times New Roman"/>
          <w:sz w:val="24"/>
          <w:szCs w:val="24"/>
        </w:rPr>
        <w:t xml:space="preserve">. </w:t>
      </w:r>
      <w:r w:rsidRPr="00DB3FCA">
        <w:rPr>
          <w:rFonts w:ascii="Times New Roman" w:eastAsiaTheme="minorHAnsi" w:hAnsi="Times New Roman" w:cs="Times New Roman"/>
          <w:sz w:val="24"/>
          <w:szCs w:val="24"/>
        </w:rPr>
        <w:t>E</w:t>
      </w:r>
      <w:r w:rsidR="00183151">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w:t>
      </w:r>
      <w:r w:rsidR="00183151">
        <w:rPr>
          <w:rFonts w:ascii="Times New Roman" w:eastAsiaTheme="minorHAnsi" w:hAnsi="Times New Roman" w:cs="Times New Roman"/>
          <w:sz w:val="24"/>
          <w:szCs w:val="24"/>
        </w:rPr>
        <w:t xml:space="preserve"> </w:t>
      </w:r>
      <w:r w:rsidRPr="00DB3FCA">
        <w:rPr>
          <w:rFonts w:ascii="Times New Roman" w:eastAsiaTheme="minorHAnsi" w:hAnsi="Times New Roman" w:cs="Times New Roman"/>
          <w:sz w:val="24"/>
          <w:szCs w:val="24"/>
        </w:rPr>
        <w:t>Darrow</w:t>
      </w:r>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D</w:t>
      </w:r>
      <w:r w:rsidR="00183151">
        <w:rPr>
          <w:rFonts w:ascii="Times New Roman" w:eastAsiaTheme="minorHAnsi" w:hAnsi="Times New Roman" w:cs="Times New Roman"/>
          <w:sz w:val="24"/>
          <w:szCs w:val="24"/>
        </w:rPr>
        <w:t xml:space="preserve">. </w:t>
      </w:r>
      <w:r w:rsidRPr="00DB3FCA">
        <w:rPr>
          <w:rFonts w:ascii="Times New Roman" w:eastAsiaTheme="minorHAnsi" w:hAnsi="Times New Roman" w:cs="Times New Roman"/>
          <w:sz w:val="24"/>
          <w:szCs w:val="24"/>
        </w:rPr>
        <w:t>H</w:t>
      </w:r>
      <w:r w:rsidR="00183151">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Goldstein</w:t>
      </w:r>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N</w:t>
      </w:r>
      <w:r w:rsidR="00183151">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Levi</w:t>
      </w:r>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J</w:t>
      </w:r>
      <w:r w:rsidR="00183151">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Meyer</w:t>
      </w:r>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A</w:t>
      </w:r>
      <w:r w:rsidR="00183151">
        <w:rPr>
          <w:rFonts w:ascii="Times New Roman" w:eastAsiaTheme="minorHAnsi" w:hAnsi="Times New Roman" w:cs="Times New Roman"/>
          <w:sz w:val="24"/>
          <w:szCs w:val="24"/>
        </w:rPr>
        <w:t xml:space="preserve">. </w:t>
      </w:r>
      <w:r w:rsidRPr="00DB3FCA">
        <w:rPr>
          <w:rFonts w:ascii="Times New Roman" w:eastAsiaTheme="minorHAnsi" w:hAnsi="Times New Roman" w:cs="Times New Roman"/>
          <w:sz w:val="24"/>
          <w:szCs w:val="24"/>
        </w:rPr>
        <w:t>K</w:t>
      </w:r>
      <w:r w:rsidR="00183151">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Parikh</w:t>
      </w:r>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S</w:t>
      </w:r>
      <w:r w:rsidR="00183151">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Simons</w:t>
      </w:r>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J</w:t>
      </w:r>
      <w:r w:rsidR="00183151">
        <w:rPr>
          <w:rFonts w:ascii="Times New Roman" w:eastAsiaTheme="minorHAnsi" w:hAnsi="Times New Roman" w:cs="Times New Roman"/>
          <w:sz w:val="24"/>
          <w:szCs w:val="24"/>
        </w:rPr>
        <w:t xml:space="preserve">. </w:t>
      </w:r>
      <w:r w:rsidRPr="00DB3FCA">
        <w:rPr>
          <w:rFonts w:ascii="Times New Roman" w:eastAsiaTheme="minorHAnsi" w:hAnsi="Times New Roman" w:cs="Times New Roman"/>
          <w:sz w:val="24"/>
          <w:szCs w:val="24"/>
        </w:rPr>
        <w:t>P</w:t>
      </w:r>
      <w:r w:rsidR="00183151">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Wohl</w:t>
      </w:r>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D</w:t>
      </w:r>
      <w:r w:rsidR="00183151">
        <w:rPr>
          <w:rFonts w:ascii="Times New Roman" w:eastAsiaTheme="minorHAnsi" w:hAnsi="Times New Roman" w:cs="Times New Roman"/>
          <w:sz w:val="24"/>
          <w:szCs w:val="24"/>
        </w:rPr>
        <w:t xml:space="preserve">. </w:t>
      </w:r>
      <w:r w:rsidRPr="00DB3FCA">
        <w:rPr>
          <w:rFonts w:ascii="Times New Roman" w:eastAsiaTheme="minorHAnsi" w:hAnsi="Times New Roman" w:cs="Times New Roman"/>
          <w:sz w:val="24"/>
          <w:szCs w:val="24"/>
        </w:rPr>
        <w:t>L</w:t>
      </w:r>
      <w:r w:rsidR="00183151">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Lambie</w:t>
      </w:r>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E</w:t>
      </w:r>
      <w:r w:rsidR="00183151">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w:t>
      </w:r>
      <w:r w:rsidR="009B5A54">
        <w:rPr>
          <w:rFonts w:ascii="Times New Roman" w:eastAsiaTheme="minorHAnsi" w:hAnsi="Times New Roman" w:cs="Times New Roman"/>
          <w:sz w:val="24"/>
          <w:szCs w:val="24"/>
        </w:rPr>
        <w:t xml:space="preserve">&amp; </w:t>
      </w:r>
      <w:r w:rsidRPr="00DB3FCA">
        <w:rPr>
          <w:rFonts w:ascii="Times New Roman" w:eastAsiaTheme="minorHAnsi" w:hAnsi="Times New Roman" w:cs="Times New Roman"/>
          <w:sz w:val="24"/>
          <w:szCs w:val="24"/>
        </w:rPr>
        <w:t>Satterfield</w:t>
      </w:r>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L. (2020). Clinical Consensus Statement: Ankyloglossia in </w:t>
      </w:r>
      <w:r w:rsidR="00183151">
        <w:rPr>
          <w:rFonts w:ascii="Times New Roman" w:eastAsiaTheme="minorHAnsi" w:hAnsi="Times New Roman" w:cs="Times New Roman"/>
          <w:sz w:val="24"/>
          <w:szCs w:val="24"/>
        </w:rPr>
        <w:t>c</w:t>
      </w:r>
      <w:r w:rsidR="00183151" w:rsidRPr="00DB3FCA">
        <w:rPr>
          <w:rFonts w:ascii="Times New Roman" w:eastAsiaTheme="minorHAnsi" w:hAnsi="Times New Roman" w:cs="Times New Roman"/>
          <w:sz w:val="24"/>
          <w:szCs w:val="24"/>
        </w:rPr>
        <w:t>hildren</w:t>
      </w:r>
      <w:r w:rsidRPr="00DB3FCA">
        <w:rPr>
          <w:rFonts w:ascii="Times New Roman" w:eastAsiaTheme="minorHAnsi" w:hAnsi="Times New Roman" w:cs="Times New Roman"/>
          <w:sz w:val="24"/>
          <w:szCs w:val="24"/>
        </w:rPr>
        <w:t xml:space="preserve">. </w:t>
      </w:r>
      <w:r w:rsidRPr="00DB3FCA">
        <w:rPr>
          <w:rFonts w:ascii="Times New Roman" w:eastAsiaTheme="minorHAnsi" w:hAnsi="Times New Roman" w:cs="Times New Roman"/>
          <w:i/>
          <w:iCs/>
          <w:sz w:val="24"/>
          <w:szCs w:val="24"/>
        </w:rPr>
        <w:t>Otolaryngology Head and Neck Surgery, 162</w:t>
      </w:r>
      <w:r w:rsidRPr="00DB3FCA">
        <w:rPr>
          <w:rFonts w:ascii="Times New Roman" w:eastAsiaTheme="minorHAnsi" w:hAnsi="Times New Roman" w:cs="Times New Roman"/>
          <w:iCs/>
          <w:sz w:val="24"/>
          <w:szCs w:val="24"/>
        </w:rPr>
        <w:t>(2), 597-611</w:t>
      </w:r>
      <w:r w:rsidRPr="00DB3FCA">
        <w:rPr>
          <w:rFonts w:ascii="Times New Roman" w:eastAsiaTheme="minorHAnsi" w:hAnsi="Times New Roman" w:cs="Times New Roman"/>
          <w:i/>
          <w:iCs/>
          <w:sz w:val="24"/>
          <w:szCs w:val="24"/>
        </w:rPr>
        <w:t xml:space="preserve">. </w:t>
      </w:r>
      <w:r w:rsidRPr="00DB3FCA">
        <w:rPr>
          <w:rFonts w:ascii="Times New Roman" w:eastAsiaTheme="minorHAnsi" w:hAnsi="Times New Roman" w:cs="Times New Roman"/>
          <w:sz w:val="24"/>
          <w:szCs w:val="24"/>
        </w:rPr>
        <w:t>Doi:10.1177/0194599820915457</w:t>
      </w:r>
    </w:p>
    <w:p w14:paraId="5076EA58" w14:textId="77777777" w:rsidR="00DB3FCA" w:rsidRPr="00DB3FCA" w:rsidRDefault="00DB3FCA" w:rsidP="00DB3FCA">
      <w:pPr>
        <w:spacing w:after="0" w:line="240" w:lineRule="auto"/>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Muldoon, K., Gallagher, L., </w:t>
      </w:r>
      <w:proofErr w:type="spellStart"/>
      <w:r w:rsidRPr="00DB3FCA">
        <w:rPr>
          <w:rFonts w:ascii="Times New Roman" w:eastAsia="Times New Roman" w:hAnsi="Times New Roman" w:cs="Times New Roman"/>
          <w:sz w:val="24"/>
          <w:szCs w:val="24"/>
        </w:rPr>
        <w:t>Mcguinness</w:t>
      </w:r>
      <w:proofErr w:type="spellEnd"/>
      <w:r w:rsidRPr="00DB3FCA">
        <w:rPr>
          <w:rFonts w:ascii="Times New Roman" w:eastAsia="Times New Roman" w:hAnsi="Times New Roman" w:cs="Times New Roman"/>
          <w:sz w:val="24"/>
          <w:szCs w:val="24"/>
        </w:rPr>
        <w:t>, D., &amp; Smith, V. (2017). Effect of frenotomy on</w:t>
      </w:r>
    </w:p>
    <w:p w14:paraId="7D090150" w14:textId="77777777" w:rsidR="00DB3FCA" w:rsidRPr="00DB3FCA" w:rsidRDefault="00DB3FCA" w:rsidP="00DB3FCA">
      <w:pPr>
        <w:spacing w:after="0" w:line="240" w:lineRule="auto"/>
        <w:ind w:left="720"/>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breastfeeding variables in infants with ankyloglossia (tongue-tie): A prospective before and after cohort study. </w:t>
      </w:r>
      <w:r w:rsidRPr="00DB3FCA">
        <w:rPr>
          <w:rFonts w:ascii="Times New Roman" w:eastAsia="Times New Roman" w:hAnsi="Times New Roman" w:cs="Times New Roman"/>
          <w:i/>
          <w:sz w:val="24"/>
          <w:szCs w:val="24"/>
        </w:rPr>
        <w:t>BMC Pregnancy and Childbirth</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sz w:val="24"/>
          <w:szCs w:val="24"/>
        </w:rPr>
        <w:t>17</w:t>
      </w:r>
      <w:r w:rsidRPr="00DB3FCA">
        <w:rPr>
          <w:rFonts w:ascii="Times New Roman" w:eastAsia="Times New Roman" w:hAnsi="Times New Roman" w:cs="Times New Roman"/>
          <w:sz w:val="24"/>
          <w:szCs w:val="24"/>
        </w:rPr>
        <w:t>(1). Doi: 10.1186/s12884-017-1561-8</w:t>
      </w:r>
    </w:p>
    <w:p w14:paraId="5D8467FA" w14:textId="5BC5892A" w:rsidR="00DB3FCA" w:rsidRPr="00DB3FCA" w:rsidRDefault="00DB3FCA" w:rsidP="00DB3FCA">
      <w:pPr>
        <w:spacing w:before="100" w:beforeAutospacing="1" w:after="100" w:afterAutospacing="1" w:line="240" w:lineRule="auto"/>
        <w:ind w:left="567" w:hanging="567"/>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Odom, E. C., Li, R., Scanlon, K. S., Perrine, C. G., &amp; </w:t>
      </w:r>
      <w:proofErr w:type="spellStart"/>
      <w:r w:rsidRPr="00DB3FCA">
        <w:rPr>
          <w:rFonts w:ascii="Times New Roman" w:eastAsia="Times New Roman" w:hAnsi="Times New Roman" w:cs="Times New Roman"/>
          <w:sz w:val="24"/>
          <w:szCs w:val="24"/>
        </w:rPr>
        <w:t>Grummer</w:t>
      </w:r>
      <w:proofErr w:type="spellEnd"/>
      <w:r w:rsidRPr="00DB3FCA">
        <w:rPr>
          <w:rFonts w:ascii="Times New Roman" w:eastAsia="Times New Roman" w:hAnsi="Times New Roman" w:cs="Times New Roman"/>
          <w:sz w:val="24"/>
          <w:szCs w:val="24"/>
        </w:rPr>
        <w:t xml:space="preserve">-Strawn, L. (2013). </w:t>
      </w:r>
      <w:r w:rsidR="00967022" w:rsidRPr="00DB3FCA">
        <w:rPr>
          <w:rFonts w:ascii="Times New Roman" w:eastAsia="Times New Roman" w:hAnsi="Times New Roman" w:cs="Times New Roman"/>
          <w:sz w:val="24"/>
          <w:szCs w:val="24"/>
        </w:rPr>
        <w:t>Reasons for earlier than desired cessation of breastfeeding</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iCs/>
          <w:sz w:val="24"/>
          <w:szCs w:val="24"/>
        </w:rPr>
        <w:t>Pediatrics,</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iCs/>
          <w:sz w:val="24"/>
          <w:szCs w:val="24"/>
        </w:rPr>
        <w:t>131</w:t>
      </w:r>
      <w:r w:rsidRPr="00DB3FCA">
        <w:rPr>
          <w:rFonts w:ascii="Times New Roman" w:eastAsia="Times New Roman" w:hAnsi="Times New Roman" w:cs="Times New Roman"/>
          <w:sz w:val="24"/>
          <w:szCs w:val="24"/>
        </w:rPr>
        <w:t>(3), e726-732. doi:10.1542/peds.2012-1295</w:t>
      </w:r>
    </w:p>
    <w:p w14:paraId="3B95BCDC" w14:textId="77777777" w:rsidR="00DB3FCA" w:rsidRPr="00DB3FCA" w:rsidRDefault="00DB3FCA" w:rsidP="00DB3FCA">
      <w:pPr>
        <w:spacing w:before="100" w:beforeAutospacing="1" w:after="100" w:afterAutospacing="1" w:line="240" w:lineRule="auto"/>
        <w:ind w:left="567" w:hanging="567"/>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Patel, P. S., Wu, D. B., Schwartz, Z., &amp; Rosenfeld, R. M. (2019). Upper lip frenotomy for neonatal breastfeeding problems. </w:t>
      </w:r>
      <w:r w:rsidRPr="00DB3FCA">
        <w:rPr>
          <w:rFonts w:ascii="Times New Roman" w:eastAsia="Times New Roman" w:hAnsi="Times New Roman" w:cs="Times New Roman"/>
          <w:i/>
          <w:iCs/>
          <w:sz w:val="24"/>
          <w:szCs w:val="24"/>
        </w:rPr>
        <w:t>International Journal of Pediatric Otorhinolaryngology,</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iCs/>
          <w:sz w:val="24"/>
          <w:szCs w:val="24"/>
        </w:rPr>
        <w:t>124</w:t>
      </w:r>
      <w:r w:rsidRPr="00DB3FCA">
        <w:rPr>
          <w:rFonts w:ascii="Times New Roman" w:eastAsia="Times New Roman" w:hAnsi="Times New Roman" w:cs="Times New Roman"/>
          <w:sz w:val="24"/>
          <w:szCs w:val="24"/>
        </w:rPr>
        <w:t>, 190-192. Doi:10.1016/j.ijporl.2019.06.008</w:t>
      </w:r>
    </w:p>
    <w:p w14:paraId="7A7B11FE" w14:textId="77777777" w:rsidR="00DB3FCA" w:rsidRPr="00DB3FCA" w:rsidRDefault="00DB3FCA" w:rsidP="00DB3FCA">
      <w:pPr>
        <w:spacing w:after="0" w:line="240" w:lineRule="auto"/>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Power, R. F., &amp; Murphy, J. F. (2014). Tongue-tie and frenotomy in infants with breastfeeding</w:t>
      </w:r>
    </w:p>
    <w:p w14:paraId="5E6E47D0" w14:textId="77777777" w:rsidR="00DB3FCA" w:rsidRPr="00DB3FCA" w:rsidRDefault="00DB3FCA" w:rsidP="00DB3FCA">
      <w:pPr>
        <w:spacing w:after="0" w:line="240" w:lineRule="auto"/>
        <w:ind w:left="720"/>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difficulties: Achieving a balance. </w:t>
      </w:r>
      <w:r w:rsidRPr="00DB3FCA">
        <w:rPr>
          <w:rFonts w:ascii="Times New Roman" w:eastAsia="Times New Roman" w:hAnsi="Times New Roman" w:cs="Times New Roman"/>
          <w:i/>
          <w:sz w:val="24"/>
          <w:szCs w:val="24"/>
        </w:rPr>
        <w:t>Archives of Disease in Childhood, 100</w:t>
      </w:r>
      <w:r w:rsidRPr="00DB3FCA">
        <w:rPr>
          <w:rFonts w:ascii="Times New Roman" w:eastAsia="Times New Roman" w:hAnsi="Times New Roman" w:cs="Times New Roman"/>
          <w:sz w:val="24"/>
          <w:szCs w:val="24"/>
        </w:rPr>
        <w:t>(5), 489–494. Doi: 10.1136/archdischild-2014-306211</w:t>
      </w:r>
    </w:p>
    <w:p w14:paraId="47C5F138" w14:textId="77777777" w:rsidR="00DB3FCA" w:rsidRPr="00DB3FCA" w:rsidRDefault="00DB3FCA" w:rsidP="00DB3FCA">
      <w:pPr>
        <w:spacing w:after="0" w:line="240" w:lineRule="auto"/>
        <w:rPr>
          <w:rFonts w:ascii="Times New Roman" w:eastAsiaTheme="minorHAnsi" w:hAnsi="Times New Roman" w:cs="Times New Roman"/>
          <w:sz w:val="24"/>
          <w:szCs w:val="24"/>
        </w:rPr>
      </w:pPr>
    </w:p>
    <w:p w14:paraId="0FC3D873" w14:textId="12C6C606" w:rsidR="00DB3FCA" w:rsidRPr="00DB3FCA" w:rsidRDefault="00DB3FCA" w:rsidP="00DB3FCA">
      <w:pPr>
        <w:autoSpaceDE w:val="0"/>
        <w:autoSpaceDN w:val="0"/>
        <w:adjustRightInd w:val="0"/>
        <w:spacing w:after="0" w:line="240" w:lineRule="auto"/>
        <w:ind w:left="720" w:hanging="720"/>
        <w:rPr>
          <w:rFonts w:ascii="Times New Roman" w:eastAsiaTheme="minorHAnsi" w:hAnsi="Times New Roman" w:cs="Times New Roman"/>
          <w:sz w:val="24"/>
          <w:szCs w:val="24"/>
        </w:rPr>
      </w:pPr>
      <w:proofErr w:type="spellStart"/>
      <w:r w:rsidRPr="00DB3FCA">
        <w:rPr>
          <w:rFonts w:ascii="Times New Roman" w:eastAsiaTheme="minorHAnsi" w:hAnsi="Times New Roman" w:cs="Times New Roman"/>
          <w:sz w:val="24"/>
          <w:szCs w:val="24"/>
        </w:rPr>
        <w:t>Prasitwananaseree</w:t>
      </w:r>
      <w:proofErr w:type="spellEnd"/>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P</w:t>
      </w:r>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w:t>
      </w:r>
      <w:proofErr w:type="spellStart"/>
      <w:r w:rsidRPr="00DB3FCA">
        <w:rPr>
          <w:rFonts w:ascii="Times New Roman" w:eastAsiaTheme="minorHAnsi" w:hAnsi="Times New Roman" w:cs="Times New Roman"/>
          <w:sz w:val="24"/>
          <w:szCs w:val="24"/>
        </w:rPr>
        <w:t>Sinsucksai</w:t>
      </w:r>
      <w:proofErr w:type="spellEnd"/>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N</w:t>
      </w:r>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w:t>
      </w:r>
      <w:proofErr w:type="spellStart"/>
      <w:r w:rsidRPr="00DB3FCA">
        <w:rPr>
          <w:rFonts w:ascii="Times New Roman" w:eastAsiaTheme="minorHAnsi" w:hAnsi="Times New Roman" w:cs="Times New Roman"/>
          <w:sz w:val="24"/>
          <w:szCs w:val="24"/>
        </w:rPr>
        <w:t>Prasopkittikun</w:t>
      </w:r>
      <w:proofErr w:type="spellEnd"/>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T</w:t>
      </w:r>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w:t>
      </w:r>
      <w:r w:rsidR="009B5A54">
        <w:rPr>
          <w:rFonts w:ascii="Times New Roman" w:eastAsiaTheme="minorHAnsi" w:hAnsi="Times New Roman" w:cs="Times New Roman"/>
          <w:sz w:val="24"/>
          <w:szCs w:val="24"/>
        </w:rPr>
        <w:t xml:space="preserve">&amp; </w:t>
      </w:r>
      <w:proofErr w:type="spellStart"/>
      <w:r w:rsidRPr="00DB3FCA">
        <w:rPr>
          <w:rFonts w:ascii="Times New Roman" w:eastAsiaTheme="minorHAnsi" w:hAnsi="Times New Roman" w:cs="Times New Roman"/>
          <w:sz w:val="24"/>
          <w:szCs w:val="24"/>
        </w:rPr>
        <w:t>Viwatwongkasent</w:t>
      </w:r>
      <w:proofErr w:type="spellEnd"/>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C. (2019</w:t>
      </w:r>
      <w:r w:rsidR="00967022" w:rsidRPr="00DB3FCA">
        <w:rPr>
          <w:rFonts w:ascii="Times New Roman" w:eastAsiaTheme="minorHAnsi" w:hAnsi="Times New Roman" w:cs="Times New Roman"/>
          <w:sz w:val="24"/>
          <w:szCs w:val="24"/>
        </w:rPr>
        <w:t xml:space="preserve">). Effectiveness of breastfeeding skills training and support program among first time mothers: </w:t>
      </w:r>
      <w:r w:rsidR="00183151">
        <w:rPr>
          <w:rFonts w:ascii="Times New Roman" w:eastAsiaTheme="minorHAnsi" w:hAnsi="Times New Roman" w:cs="Times New Roman"/>
          <w:sz w:val="24"/>
          <w:szCs w:val="24"/>
        </w:rPr>
        <w:t>A</w:t>
      </w:r>
      <w:r w:rsidR="00183151" w:rsidRPr="00DB3FCA">
        <w:rPr>
          <w:rFonts w:ascii="Times New Roman" w:eastAsiaTheme="minorHAnsi" w:hAnsi="Times New Roman" w:cs="Times New Roman"/>
          <w:sz w:val="24"/>
          <w:szCs w:val="24"/>
        </w:rPr>
        <w:t xml:space="preserve"> </w:t>
      </w:r>
      <w:r w:rsidR="00967022" w:rsidRPr="00DB3FCA">
        <w:rPr>
          <w:rFonts w:ascii="Times New Roman" w:eastAsiaTheme="minorHAnsi" w:hAnsi="Times New Roman" w:cs="Times New Roman"/>
          <w:sz w:val="24"/>
          <w:szCs w:val="24"/>
        </w:rPr>
        <w:t>randomized control trial</w:t>
      </w:r>
      <w:r w:rsidRPr="00DB3FCA">
        <w:rPr>
          <w:rFonts w:ascii="Times New Roman" w:eastAsiaTheme="minorHAnsi" w:hAnsi="Times New Roman" w:cs="Times New Roman"/>
          <w:sz w:val="24"/>
          <w:szCs w:val="24"/>
        </w:rPr>
        <w:t xml:space="preserve">. </w:t>
      </w:r>
      <w:r w:rsidRPr="00DB3FCA">
        <w:rPr>
          <w:rFonts w:ascii="Times New Roman" w:eastAsiaTheme="minorHAnsi" w:hAnsi="Times New Roman" w:cs="Times New Roman"/>
          <w:i/>
          <w:iCs/>
          <w:sz w:val="24"/>
          <w:szCs w:val="24"/>
        </w:rPr>
        <w:t>Pacific Rim International Journal of Nursing Research</w:t>
      </w:r>
      <w:r w:rsidRPr="00DB3FCA">
        <w:rPr>
          <w:rFonts w:ascii="Times New Roman" w:eastAsiaTheme="minorHAnsi" w:hAnsi="Times New Roman" w:cs="Times New Roman"/>
          <w:sz w:val="24"/>
          <w:szCs w:val="24"/>
        </w:rPr>
        <w:t xml:space="preserve">, </w:t>
      </w:r>
      <w:r w:rsidRPr="006710FD">
        <w:rPr>
          <w:rFonts w:ascii="Times New Roman" w:eastAsiaTheme="minorHAnsi" w:hAnsi="Times New Roman" w:cs="Times New Roman"/>
          <w:i/>
          <w:sz w:val="24"/>
          <w:szCs w:val="24"/>
        </w:rPr>
        <w:t>23</w:t>
      </w:r>
      <w:r w:rsidR="00183151">
        <w:rPr>
          <w:rFonts w:ascii="Times New Roman" w:eastAsiaTheme="minorHAnsi" w:hAnsi="Times New Roman" w:cs="Times New Roman"/>
          <w:sz w:val="24"/>
          <w:szCs w:val="24"/>
        </w:rPr>
        <w:t xml:space="preserve">, </w:t>
      </w:r>
      <w:r w:rsidRPr="00DB3FCA">
        <w:rPr>
          <w:rFonts w:ascii="Times New Roman" w:eastAsiaTheme="minorHAnsi" w:hAnsi="Times New Roman" w:cs="Times New Roman"/>
          <w:sz w:val="24"/>
          <w:szCs w:val="24"/>
        </w:rPr>
        <w:t>258-270.</w:t>
      </w:r>
    </w:p>
    <w:p w14:paraId="675364DA" w14:textId="77777777" w:rsidR="00DB3FCA" w:rsidRPr="00DB3FCA" w:rsidRDefault="00DB3FCA" w:rsidP="00DB3FCA">
      <w:pPr>
        <w:autoSpaceDE w:val="0"/>
        <w:autoSpaceDN w:val="0"/>
        <w:adjustRightInd w:val="0"/>
        <w:spacing w:after="0" w:line="240" w:lineRule="auto"/>
        <w:ind w:left="720" w:hanging="720"/>
        <w:rPr>
          <w:rFonts w:ascii="Times New Roman" w:eastAsiaTheme="minorHAnsi" w:hAnsi="Times New Roman" w:cs="Times New Roman"/>
          <w:sz w:val="24"/>
          <w:szCs w:val="24"/>
        </w:rPr>
      </w:pPr>
    </w:p>
    <w:p w14:paraId="0550FE6D" w14:textId="56B13947" w:rsidR="00DB3FCA" w:rsidRPr="00DB3FCA" w:rsidRDefault="00DB3FCA" w:rsidP="00DB3FCA">
      <w:pPr>
        <w:spacing w:after="0" w:line="240" w:lineRule="auto"/>
        <w:rPr>
          <w:rFonts w:ascii="Times New Roman" w:eastAsiaTheme="minorHAnsi" w:hAnsi="Times New Roman" w:cs="Times New Roman"/>
          <w:sz w:val="24"/>
          <w:szCs w:val="24"/>
          <w:shd w:val="clear" w:color="auto" w:fill="FFFFFF"/>
        </w:rPr>
      </w:pPr>
      <w:proofErr w:type="spellStart"/>
      <w:r w:rsidRPr="00DB3FCA">
        <w:rPr>
          <w:rFonts w:ascii="Times New Roman" w:eastAsiaTheme="minorHAnsi" w:hAnsi="Times New Roman" w:cs="Times New Roman"/>
          <w:sz w:val="24"/>
          <w:szCs w:val="24"/>
          <w:shd w:val="clear" w:color="auto" w:fill="FFFFFF"/>
        </w:rPr>
        <w:t>Ricke</w:t>
      </w:r>
      <w:proofErr w:type="spellEnd"/>
      <w:r w:rsidRPr="00DB3FCA">
        <w:rPr>
          <w:rFonts w:ascii="Times New Roman" w:eastAsiaTheme="minorHAnsi" w:hAnsi="Times New Roman" w:cs="Times New Roman"/>
          <w:sz w:val="24"/>
          <w:szCs w:val="24"/>
          <w:shd w:val="clear" w:color="auto" w:fill="FFFFFF"/>
        </w:rPr>
        <w:t xml:space="preserve">, L. A., Baker, N. J., </w:t>
      </w:r>
      <w:proofErr w:type="spellStart"/>
      <w:r w:rsidRPr="00DB3FCA">
        <w:rPr>
          <w:rFonts w:ascii="Times New Roman" w:eastAsiaTheme="minorHAnsi" w:hAnsi="Times New Roman" w:cs="Times New Roman"/>
          <w:sz w:val="24"/>
          <w:szCs w:val="24"/>
          <w:shd w:val="clear" w:color="auto" w:fill="FFFFFF"/>
        </w:rPr>
        <w:t>Madlon</w:t>
      </w:r>
      <w:proofErr w:type="spellEnd"/>
      <w:r w:rsidRPr="00DB3FCA">
        <w:rPr>
          <w:rFonts w:ascii="Times New Roman" w:eastAsiaTheme="minorHAnsi" w:hAnsi="Times New Roman" w:cs="Times New Roman"/>
          <w:sz w:val="24"/>
          <w:szCs w:val="24"/>
          <w:shd w:val="clear" w:color="auto" w:fill="FFFFFF"/>
        </w:rPr>
        <w:t xml:space="preserve">-Kay, D. J., &amp; </w:t>
      </w:r>
      <w:proofErr w:type="spellStart"/>
      <w:r w:rsidRPr="00DB3FCA">
        <w:rPr>
          <w:rFonts w:ascii="Times New Roman" w:eastAsiaTheme="minorHAnsi" w:hAnsi="Times New Roman" w:cs="Times New Roman"/>
          <w:sz w:val="24"/>
          <w:szCs w:val="24"/>
          <w:shd w:val="clear" w:color="auto" w:fill="FFFFFF"/>
        </w:rPr>
        <w:t>Defor</w:t>
      </w:r>
      <w:proofErr w:type="spellEnd"/>
      <w:r w:rsidRPr="00DB3FCA">
        <w:rPr>
          <w:rFonts w:ascii="Times New Roman" w:eastAsiaTheme="minorHAnsi" w:hAnsi="Times New Roman" w:cs="Times New Roman"/>
          <w:sz w:val="24"/>
          <w:szCs w:val="24"/>
          <w:shd w:val="clear" w:color="auto" w:fill="FFFFFF"/>
        </w:rPr>
        <w:t xml:space="preserve">, T. A. (2005). </w:t>
      </w:r>
      <w:r w:rsidR="00967022" w:rsidRPr="00DB3FCA">
        <w:rPr>
          <w:rFonts w:ascii="Times New Roman" w:eastAsiaTheme="minorHAnsi" w:hAnsi="Times New Roman" w:cs="Times New Roman"/>
          <w:sz w:val="24"/>
          <w:szCs w:val="24"/>
          <w:shd w:val="clear" w:color="auto" w:fill="FFFFFF"/>
        </w:rPr>
        <w:t>Newborn tongue-tie:</w:t>
      </w:r>
    </w:p>
    <w:p w14:paraId="0F3D5F69" w14:textId="5D98EC7B" w:rsidR="00DB3FCA" w:rsidRPr="00DB3FCA" w:rsidRDefault="00967022" w:rsidP="00DB3FCA">
      <w:pPr>
        <w:spacing w:after="0" w:line="240" w:lineRule="auto"/>
        <w:ind w:left="720"/>
        <w:rPr>
          <w:rFonts w:ascii="Times New Roman" w:eastAsiaTheme="minorHAnsi" w:hAnsi="Times New Roman" w:cs="Times New Roman"/>
          <w:sz w:val="24"/>
          <w:szCs w:val="24"/>
          <w:shd w:val="clear" w:color="auto" w:fill="FFFFFF"/>
        </w:rPr>
      </w:pPr>
      <w:r w:rsidRPr="00DB3FCA">
        <w:rPr>
          <w:rFonts w:ascii="Times New Roman" w:eastAsiaTheme="minorHAnsi" w:hAnsi="Times New Roman" w:cs="Times New Roman"/>
          <w:sz w:val="24"/>
          <w:szCs w:val="24"/>
          <w:shd w:val="clear" w:color="auto" w:fill="FFFFFF"/>
        </w:rPr>
        <w:t>Prevalence and effect on breast-feeding</w:t>
      </w:r>
      <w:r w:rsidR="00DB3FCA" w:rsidRPr="00DB3FCA">
        <w:rPr>
          <w:rFonts w:ascii="Times New Roman" w:eastAsiaTheme="minorHAnsi" w:hAnsi="Times New Roman" w:cs="Times New Roman"/>
          <w:sz w:val="24"/>
          <w:szCs w:val="24"/>
          <w:shd w:val="clear" w:color="auto" w:fill="FFFFFF"/>
        </w:rPr>
        <w:t>. </w:t>
      </w:r>
      <w:r w:rsidR="00DB3FCA" w:rsidRPr="00DB3FCA">
        <w:rPr>
          <w:rFonts w:ascii="Times New Roman" w:eastAsiaTheme="minorHAnsi" w:hAnsi="Times New Roman" w:cs="Times New Roman"/>
          <w:i/>
          <w:iCs/>
          <w:sz w:val="24"/>
          <w:szCs w:val="24"/>
        </w:rPr>
        <w:t>The Journal of the American Board of Family Medicine</w:t>
      </w:r>
      <w:r w:rsidR="00DB3FCA" w:rsidRPr="00DB3FCA">
        <w:rPr>
          <w:rFonts w:ascii="Times New Roman" w:eastAsiaTheme="minorHAnsi" w:hAnsi="Times New Roman" w:cs="Times New Roman"/>
          <w:sz w:val="24"/>
          <w:szCs w:val="24"/>
          <w:shd w:val="clear" w:color="auto" w:fill="FFFFFF"/>
        </w:rPr>
        <w:t>, </w:t>
      </w:r>
      <w:r w:rsidR="00DB3FCA" w:rsidRPr="00DB3FCA">
        <w:rPr>
          <w:rFonts w:ascii="Times New Roman" w:eastAsiaTheme="minorHAnsi" w:hAnsi="Times New Roman" w:cs="Times New Roman"/>
          <w:i/>
          <w:iCs/>
          <w:sz w:val="24"/>
          <w:szCs w:val="24"/>
        </w:rPr>
        <w:t>18</w:t>
      </w:r>
      <w:r w:rsidR="00DB3FCA" w:rsidRPr="00DB3FCA">
        <w:rPr>
          <w:rFonts w:ascii="Times New Roman" w:eastAsiaTheme="minorHAnsi" w:hAnsi="Times New Roman" w:cs="Times New Roman"/>
          <w:sz w:val="24"/>
          <w:szCs w:val="24"/>
          <w:shd w:val="clear" w:color="auto" w:fill="FFFFFF"/>
        </w:rPr>
        <w:t>(1), 1–7. Doi: 10.3122/jabfm.18.1.1</w:t>
      </w:r>
    </w:p>
    <w:p w14:paraId="40820162" w14:textId="77777777" w:rsidR="00DB3FCA" w:rsidRPr="00DB3FCA" w:rsidRDefault="00DB3FCA" w:rsidP="00DB3FCA">
      <w:pPr>
        <w:spacing w:after="0" w:line="240" w:lineRule="auto"/>
        <w:rPr>
          <w:rFonts w:ascii="Times New Roman" w:eastAsiaTheme="minorHAnsi" w:hAnsi="Times New Roman" w:cs="Times New Roman"/>
          <w:sz w:val="24"/>
          <w:szCs w:val="24"/>
          <w:shd w:val="clear" w:color="auto" w:fill="FFFFFF"/>
        </w:rPr>
      </w:pPr>
    </w:p>
    <w:p w14:paraId="567BD5F5" w14:textId="60784F9D" w:rsidR="00DB3FCA" w:rsidRPr="00DB3FCA" w:rsidRDefault="00DB3FCA" w:rsidP="00DB3FCA">
      <w:pPr>
        <w:autoSpaceDE w:val="0"/>
        <w:autoSpaceDN w:val="0"/>
        <w:adjustRightInd w:val="0"/>
        <w:spacing w:after="0" w:line="240" w:lineRule="auto"/>
        <w:rPr>
          <w:rFonts w:ascii="Times New Roman" w:eastAsiaTheme="minorHAnsi" w:hAnsi="Times New Roman" w:cs="Times New Roman"/>
          <w:sz w:val="24"/>
          <w:szCs w:val="24"/>
        </w:rPr>
      </w:pPr>
      <w:r w:rsidRPr="00DB3FCA">
        <w:rPr>
          <w:rFonts w:ascii="Times New Roman" w:eastAsiaTheme="minorHAnsi" w:hAnsi="Times New Roman" w:cs="Times New Roman"/>
          <w:sz w:val="24"/>
          <w:szCs w:val="24"/>
        </w:rPr>
        <w:t xml:space="preserve">Santa Maria, C., Aby, J., Truong, M. T., Thakur, Y., Rea, S., &amp; Messner, A. (2017). </w:t>
      </w:r>
      <w:r w:rsidR="00967022" w:rsidRPr="00DB3FCA">
        <w:rPr>
          <w:rFonts w:ascii="Times New Roman" w:eastAsiaTheme="minorHAnsi" w:hAnsi="Times New Roman" w:cs="Times New Roman"/>
          <w:sz w:val="24"/>
          <w:szCs w:val="24"/>
        </w:rPr>
        <w:t>The</w:t>
      </w:r>
    </w:p>
    <w:p w14:paraId="67CBEB2C" w14:textId="2B26140D" w:rsidR="00DB3FCA" w:rsidRPr="00DB3FCA" w:rsidRDefault="00183151" w:rsidP="00DB3FCA">
      <w:pPr>
        <w:autoSpaceDE w:val="0"/>
        <w:autoSpaceDN w:val="0"/>
        <w:adjustRightInd w:val="0"/>
        <w:spacing w:after="0" w:line="240" w:lineRule="auto"/>
        <w:ind w:left="720"/>
        <w:rPr>
          <w:rFonts w:ascii="Times New Roman" w:eastAsiaTheme="minorHAnsi" w:hAnsi="Times New Roman" w:cs="Times New Roman"/>
          <w:sz w:val="24"/>
          <w:szCs w:val="24"/>
        </w:rPr>
      </w:pPr>
      <w:r>
        <w:rPr>
          <w:rFonts w:ascii="Times New Roman" w:eastAsiaTheme="minorHAnsi" w:hAnsi="Times New Roman" w:cs="Times New Roman"/>
          <w:sz w:val="24"/>
          <w:szCs w:val="24"/>
        </w:rPr>
        <w:t>s</w:t>
      </w:r>
      <w:r w:rsidRPr="00DB3FCA">
        <w:rPr>
          <w:rFonts w:ascii="Times New Roman" w:eastAsiaTheme="minorHAnsi" w:hAnsi="Times New Roman" w:cs="Times New Roman"/>
          <w:sz w:val="24"/>
          <w:szCs w:val="24"/>
        </w:rPr>
        <w:t xml:space="preserve">uperior </w:t>
      </w:r>
      <w:r w:rsidR="00967022" w:rsidRPr="00DB3FCA">
        <w:rPr>
          <w:rFonts w:ascii="Times New Roman" w:eastAsiaTheme="minorHAnsi" w:hAnsi="Times New Roman" w:cs="Times New Roman"/>
          <w:sz w:val="24"/>
          <w:szCs w:val="24"/>
        </w:rPr>
        <w:t xml:space="preserve">labial frenulum in newborns: </w:t>
      </w:r>
      <w:r>
        <w:rPr>
          <w:rFonts w:ascii="Times New Roman" w:eastAsiaTheme="minorHAnsi" w:hAnsi="Times New Roman" w:cs="Times New Roman"/>
          <w:sz w:val="24"/>
          <w:szCs w:val="24"/>
        </w:rPr>
        <w:t>W</w:t>
      </w:r>
      <w:r w:rsidRPr="00DB3FCA">
        <w:rPr>
          <w:rFonts w:ascii="Times New Roman" w:eastAsiaTheme="minorHAnsi" w:hAnsi="Times New Roman" w:cs="Times New Roman"/>
          <w:sz w:val="24"/>
          <w:szCs w:val="24"/>
        </w:rPr>
        <w:t xml:space="preserve">hat </w:t>
      </w:r>
      <w:r w:rsidR="00967022" w:rsidRPr="00DB3FCA">
        <w:rPr>
          <w:rFonts w:ascii="Times New Roman" w:eastAsiaTheme="minorHAnsi" w:hAnsi="Times New Roman" w:cs="Times New Roman"/>
          <w:sz w:val="24"/>
          <w:szCs w:val="24"/>
        </w:rPr>
        <w:t xml:space="preserve">is normal? </w:t>
      </w:r>
      <w:r w:rsidR="00DB3FCA" w:rsidRPr="00DB3FCA">
        <w:rPr>
          <w:rFonts w:ascii="Times New Roman" w:eastAsiaTheme="minorHAnsi" w:hAnsi="Times New Roman" w:cs="Times New Roman"/>
          <w:i/>
          <w:iCs/>
          <w:sz w:val="24"/>
          <w:szCs w:val="24"/>
        </w:rPr>
        <w:t>Global Pediatric Health, 4</w:t>
      </w:r>
      <w:r w:rsidR="00DB3FCA" w:rsidRPr="00DB3FCA">
        <w:rPr>
          <w:rFonts w:ascii="Times New Roman" w:eastAsiaTheme="minorHAnsi" w:hAnsi="Times New Roman" w:cs="Times New Roman"/>
          <w:sz w:val="24"/>
          <w:szCs w:val="24"/>
        </w:rPr>
        <w:t>, 2333794X17718896-12333794X17718896. Doi:10.1177/2333794X17718896</w:t>
      </w:r>
    </w:p>
    <w:p w14:paraId="1509E8A7" w14:textId="77777777" w:rsidR="00DB3FCA" w:rsidRPr="00DB3FCA" w:rsidRDefault="00DB3FCA" w:rsidP="00DB3FCA">
      <w:pPr>
        <w:spacing w:after="0" w:line="240" w:lineRule="auto"/>
        <w:rPr>
          <w:rFonts w:ascii="Times New Roman" w:eastAsiaTheme="minorHAnsi" w:hAnsi="Times New Roman" w:cs="Times New Roman"/>
          <w:sz w:val="24"/>
          <w:szCs w:val="24"/>
          <w:shd w:val="clear" w:color="auto" w:fill="FFFFFF"/>
        </w:rPr>
      </w:pPr>
    </w:p>
    <w:p w14:paraId="382F1733" w14:textId="77777777" w:rsidR="00DB3FCA" w:rsidRPr="00DB3FCA" w:rsidRDefault="00DB3FCA" w:rsidP="00DB3FCA">
      <w:pPr>
        <w:spacing w:after="0" w:line="240" w:lineRule="auto"/>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Schlatter, S. M., Schupp, W., </w:t>
      </w:r>
      <w:proofErr w:type="spellStart"/>
      <w:r w:rsidRPr="00DB3FCA">
        <w:rPr>
          <w:rFonts w:ascii="Times New Roman" w:eastAsia="Times New Roman" w:hAnsi="Times New Roman" w:cs="Times New Roman"/>
          <w:sz w:val="24"/>
          <w:szCs w:val="24"/>
        </w:rPr>
        <w:t>Otten</w:t>
      </w:r>
      <w:proofErr w:type="spellEnd"/>
      <w:r w:rsidRPr="00DB3FCA">
        <w:rPr>
          <w:rFonts w:ascii="Times New Roman" w:eastAsia="Times New Roman" w:hAnsi="Times New Roman" w:cs="Times New Roman"/>
          <w:sz w:val="24"/>
          <w:szCs w:val="24"/>
        </w:rPr>
        <w:t xml:space="preserve">, J. E., </w:t>
      </w:r>
      <w:proofErr w:type="spellStart"/>
      <w:r w:rsidRPr="00DB3FCA">
        <w:rPr>
          <w:rFonts w:ascii="Times New Roman" w:eastAsia="Times New Roman" w:hAnsi="Times New Roman" w:cs="Times New Roman"/>
          <w:sz w:val="24"/>
          <w:szCs w:val="24"/>
        </w:rPr>
        <w:t>Harnisch</w:t>
      </w:r>
      <w:proofErr w:type="spellEnd"/>
      <w:r w:rsidRPr="00DB3FCA">
        <w:rPr>
          <w:rFonts w:ascii="Times New Roman" w:eastAsia="Times New Roman" w:hAnsi="Times New Roman" w:cs="Times New Roman"/>
          <w:sz w:val="24"/>
          <w:szCs w:val="24"/>
        </w:rPr>
        <w:t xml:space="preserve">, S., Kunze, M., </w:t>
      </w:r>
      <w:proofErr w:type="spellStart"/>
      <w:r w:rsidRPr="00DB3FCA">
        <w:rPr>
          <w:rFonts w:ascii="Times New Roman" w:eastAsia="Times New Roman" w:hAnsi="Times New Roman" w:cs="Times New Roman"/>
          <w:sz w:val="24"/>
          <w:szCs w:val="24"/>
        </w:rPr>
        <w:t>Stavropoulou</w:t>
      </w:r>
      <w:proofErr w:type="spellEnd"/>
      <w:r w:rsidRPr="00DB3FCA">
        <w:rPr>
          <w:rFonts w:ascii="Times New Roman" w:eastAsia="Times New Roman" w:hAnsi="Times New Roman" w:cs="Times New Roman"/>
          <w:sz w:val="24"/>
          <w:szCs w:val="24"/>
        </w:rPr>
        <w:t>, D., &amp;</w:t>
      </w:r>
    </w:p>
    <w:p w14:paraId="0199D2C7" w14:textId="77777777" w:rsidR="00DB3FCA" w:rsidRPr="00DB3FCA" w:rsidRDefault="00DB3FCA" w:rsidP="00DB3FCA">
      <w:pPr>
        <w:spacing w:after="0" w:line="240" w:lineRule="auto"/>
        <w:ind w:left="720"/>
        <w:rPr>
          <w:rFonts w:ascii="Times New Roman" w:eastAsia="Times New Roman" w:hAnsi="Times New Roman" w:cs="Times New Roman"/>
          <w:sz w:val="24"/>
          <w:szCs w:val="24"/>
        </w:rPr>
      </w:pPr>
      <w:proofErr w:type="spellStart"/>
      <w:r w:rsidRPr="00DB3FCA">
        <w:rPr>
          <w:rFonts w:ascii="Times New Roman" w:eastAsia="Times New Roman" w:hAnsi="Times New Roman" w:cs="Times New Roman"/>
          <w:sz w:val="24"/>
          <w:szCs w:val="24"/>
        </w:rPr>
        <w:t>Hentschel</w:t>
      </w:r>
      <w:proofErr w:type="spellEnd"/>
      <w:r w:rsidRPr="00DB3FCA">
        <w:rPr>
          <w:rFonts w:ascii="Times New Roman" w:eastAsia="Times New Roman" w:hAnsi="Times New Roman" w:cs="Times New Roman"/>
          <w:sz w:val="24"/>
          <w:szCs w:val="24"/>
        </w:rPr>
        <w:t xml:space="preserve">, R. (2019). The role of tongue‐tie in breastfeeding problems—A prospective observational study. </w:t>
      </w:r>
      <w:r w:rsidRPr="00DB3FCA">
        <w:rPr>
          <w:rFonts w:ascii="Times New Roman" w:eastAsia="Times New Roman" w:hAnsi="Times New Roman" w:cs="Times New Roman"/>
          <w:i/>
          <w:sz w:val="24"/>
          <w:szCs w:val="24"/>
        </w:rPr>
        <w:t xml:space="preserve">Acta </w:t>
      </w:r>
      <w:proofErr w:type="spellStart"/>
      <w:r w:rsidRPr="00DB3FCA">
        <w:rPr>
          <w:rFonts w:ascii="Times New Roman" w:eastAsia="Times New Roman" w:hAnsi="Times New Roman" w:cs="Times New Roman"/>
          <w:i/>
          <w:sz w:val="24"/>
          <w:szCs w:val="24"/>
        </w:rPr>
        <w:t>Paediatrica</w:t>
      </w:r>
      <w:proofErr w:type="spellEnd"/>
      <w:r w:rsidRPr="00DB3FCA">
        <w:rPr>
          <w:rFonts w:ascii="Times New Roman" w:eastAsia="Times New Roman" w:hAnsi="Times New Roman" w:cs="Times New Roman"/>
          <w:i/>
          <w:sz w:val="24"/>
          <w:szCs w:val="24"/>
        </w:rPr>
        <w:t>, 108</w:t>
      </w:r>
      <w:r w:rsidRPr="00DB3FCA">
        <w:rPr>
          <w:rFonts w:ascii="Times New Roman" w:eastAsia="Times New Roman" w:hAnsi="Times New Roman" w:cs="Times New Roman"/>
          <w:sz w:val="24"/>
          <w:szCs w:val="24"/>
        </w:rPr>
        <w:t>(12), 2214–2221. Doi: 10.1111/apa.14924</w:t>
      </w:r>
    </w:p>
    <w:p w14:paraId="0537C834" w14:textId="77777777" w:rsidR="00DB3FCA" w:rsidRPr="00DB3FCA" w:rsidRDefault="00DB3FCA" w:rsidP="00DB3FCA">
      <w:pPr>
        <w:spacing w:after="0" w:line="240" w:lineRule="auto"/>
        <w:ind w:left="720"/>
        <w:rPr>
          <w:rFonts w:ascii="Times New Roman" w:eastAsia="Times New Roman" w:hAnsi="Times New Roman" w:cs="Times New Roman"/>
          <w:sz w:val="24"/>
          <w:szCs w:val="24"/>
        </w:rPr>
      </w:pPr>
    </w:p>
    <w:p w14:paraId="4808374D" w14:textId="74449960" w:rsidR="00DB3FCA" w:rsidRPr="00DB3FCA" w:rsidRDefault="00DB3FCA" w:rsidP="00DB3FCA">
      <w:pPr>
        <w:spacing w:after="0" w:line="240" w:lineRule="auto"/>
        <w:rPr>
          <w:rFonts w:ascii="Times New Roman" w:eastAsiaTheme="minorHAnsi" w:hAnsi="Times New Roman" w:cs="Times New Roman"/>
          <w:sz w:val="24"/>
          <w:szCs w:val="24"/>
          <w:shd w:val="clear" w:color="auto" w:fill="FFFFFF"/>
        </w:rPr>
      </w:pPr>
      <w:r w:rsidRPr="00DB3FCA">
        <w:rPr>
          <w:rFonts w:ascii="Times New Roman" w:eastAsiaTheme="minorHAnsi" w:hAnsi="Times New Roman" w:cs="Times New Roman"/>
          <w:sz w:val="24"/>
          <w:szCs w:val="24"/>
          <w:shd w:val="clear" w:color="auto" w:fill="FFFFFF"/>
        </w:rPr>
        <w:t xml:space="preserve">Srinivasan, A., Dobrich, C., Mitnick, H., &amp; Feldman, P. (2006). </w:t>
      </w:r>
      <w:r w:rsidR="00967022" w:rsidRPr="00DB3FCA">
        <w:rPr>
          <w:rFonts w:ascii="Times New Roman" w:eastAsiaTheme="minorHAnsi" w:hAnsi="Times New Roman" w:cs="Times New Roman"/>
          <w:sz w:val="24"/>
          <w:szCs w:val="24"/>
          <w:shd w:val="clear" w:color="auto" w:fill="FFFFFF"/>
        </w:rPr>
        <w:t>Ankyloglossia in breastfeeding</w:t>
      </w:r>
    </w:p>
    <w:p w14:paraId="7E3E6416" w14:textId="0912D168" w:rsidR="00DB3FCA" w:rsidRPr="00DB3FCA" w:rsidRDefault="00183151" w:rsidP="00DB3FCA">
      <w:pPr>
        <w:spacing w:after="0" w:line="240" w:lineRule="auto"/>
        <w:ind w:left="720"/>
        <w:rPr>
          <w:rFonts w:ascii="Times New Roman" w:eastAsiaTheme="minorHAnsi" w:hAnsi="Times New Roman" w:cs="Times New Roman"/>
          <w:sz w:val="24"/>
          <w:szCs w:val="24"/>
          <w:shd w:val="clear" w:color="auto" w:fill="FFFFFF"/>
        </w:rPr>
      </w:pPr>
      <w:r>
        <w:rPr>
          <w:rFonts w:ascii="Times New Roman" w:eastAsiaTheme="minorHAnsi" w:hAnsi="Times New Roman" w:cs="Times New Roman"/>
          <w:sz w:val="24"/>
          <w:szCs w:val="24"/>
          <w:shd w:val="clear" w:color="auto" w:fill="FFFFFF"/>
        </w:rPr>
        <w:t>i</w:t>
      </w:r>
      <w:r w:rsidRPr="00DB3FCA">
        <w:rPr>
          <w:rFonts w:ascii="Times New Roman" w:eastAsiaTheme="minorHAnsi" w:hAnsi="Times New Roman" w:cs="Times New Roman"/>
          <w:sz w:val="24"/>
          <w:szCs w:val="24"/>
          <w:shd w:val="clear" w:color="auto" w:fill="FFFFFF"/>
        </w:rPr>
        <w:t>nfants</w:t>
      </w:r>
      <w:r w:rsidR="00967022" w:rsidRPr="00DB3FCA">
        <w:rPr>
          <w:rFonts w:ascii="Times New Roman" w:eastAsiaTheme="minorHAnsi" w:hAnsi="Times New Roman" w:cs="Times New Roman"/>
          <w:sz w:val="24"/>
          <w:szCs w:val="24"/>
          <w:shd w:val="clear" w:color="auto" w:fill="FFFFFF"/>
        </w:rPr>
        <w:t xml:space="preserve">: </w:t>
      </w:r>
      <w:r>
        <w:rPr>
          <w:rFonts w:ascii="Times New Roman" w:eastAsiaTheme="minorHAnsi" w:hAnsi="Times New Roman" w:cs="Times New Roman"/>
          <w:sz w:val="24"/>
          <w:szCs w:val="24"/>
          <w:shd w:val="clear" w:color="auto" w:fill="FFFFFF"/>
        </w:rPr>
        <w:t>T</w:t>
      </w:r>
      <w:r w:rsidRPr="00DB3FCA">
        <w:rPr>
          <w:rFonts w:ascii="Times New Roman" w:eastAsiaTheme="minorHAnsi" w:hAnsi="Times New Roman" w:cs="Times New Roman"/>
          <w:sz w:val="24"/>
          <w:szCs w:val="24"/>
          <w:shd w:val="clear" w:color="auto" w:fill="FFFFFF"/>
        </w:rPr>
        <w:t xml:space="preserve">he </w:t>
      </w:r>
      <w:r w:rsidR="00967022" w:rsidRPr="00DB3FCA">
        <w:rPr>
          <w:rFonts w:ascii="Times New Roman" w:eastAsiaTheme="minorHAnsi" w:hAnsi="Times New Roman" w:cs="Times New Roman"/>
          <w:sz w:val="24"/>
          <w:szCs w:val="24"/>
          <w:shd w:val="clear" w:color="auto" w:fill="FFFFFF"/>
        </w:rPr>
        <w:t>effect of frenotomy on maternal nipple pain and latch</w:t>
      </w:r>
      <w:r w:rsidR="00DB3FCA" w:rsidRPr="00DB3FCA">
        <w:rPr>
          <w:rFonts w:ascii="Times New Roman" w:eastAsiaTheme="minorHAnsi" w:hAnsi="Times New Roman" w:cs="Times New Roman"/>
          <w:sz w:val="24"/>
          <w:szCs w:val="24"/>
          <w:shd w:val="clear" w:color="auto" w:fill="FFFFFF"/>
        </w:rPr>
        <w:t>. </w:t>
      </w:r>
      <w:r w:rsidR="00DB3FCA" w:rsidRPr="00DB3FCA">
        <w:rPr>
          <w:rFonts w:ascii="Times New Roman" w:eastAsiaTheme="minorHAnsi" w:hAnsi="Times New Roman" w:cs="Times New Roman"/>
          <w:i/>
          <w:iCs/>
          <w:sz w:val="24"/>
          <w:szCs w:val="24"/>
        </w:rPr>
        <w:t>Breastfeeding Medicine</w:t>
      </w:r>
      <w:r w:rsidR="00DB3FCA" w:rsidRPr="00DB3FCA">
        <w:rPr>
          <w:rFonts w:ascii="Times New Roman" w:eastAsiaTheme="minorHAnsi" w:hAnsi="Times New Roman" w:cs="Times New Roman"/>
          <w:sz w:val="24"/>
          <w:szCs w:val="24"/>
          <w:shd w:val="clear" w:color="auto" w:fill="FFFFFF"/>
        </w:rPr>
        <w:t>, </w:t>
      </w:r>
      <w:r w:rsidR="00DB3FCA" w:rsidRPr="00DB3FCA">
        <w:rPr>
          <w:rFonts w:ascii="Times New Roman" w:eastAsiaTheme="minorHAnsi" w:hAnsi="Times New Roman" w:cs="Times New Roman"/>
          <w:i/>
          <w:iCs/>
          <w:sz w:val="24"/>
          <w:szCs w:val="24"/>
        </w:rPr>
        <w:t>1</w:t>
      </w:r>
      <w:r w:rsidR="00DB3FCA" w:rsidRPr="00DB3FCA">
        <w:rPr>
          <w:rFonts w:ascii="Times New Roman" w:eastAsiaTheme="minorHAnsi" w:hAnsi="Times New Roman" w:cs="Times New Roman"/>
          <w:sz w:val="24"/>
          <w:szCs w:val="24"/>
          <w:shd w:val="clear" w:color="auto" w:fill="FFFFFF"/>
        </w:rPr>
        <w:t>(4), 216–224. Doi: 10.1089/bfm.2006.1.216</w:t>
      </w:r>
    </w:p>
    <w:p w14:paraId="3A929C26" w14:textId="77777777" w:rsidR="00DB3FCA" w:rsidRPr="00DB3FCA" w:rsidRDefault="00DB3FCA" w:rsidP="00DB3FCA">
      <w:pPr>
        <w:spacing w:after="0" w:line="240" w:lineRule="auto"/>
        <w:rPr>
          <w:rFonts w:ascii="Times New Roman" w:eastAsiaTheme="minorHAnsi" w:hAnsi="Times New Roman" w:cs="Times New Roman"/>
          <w:sz w:val="24"/>
          <w:szCs w:val="24"/>
          <w:shd w:val="clear" w:color="auto" w:fill="FFFFFF"/>
        </w:rPr>
      </w:pPr>
    </w:p>
    <w:p w14:paraId="257D36E5" w14:textId="77777777" w:rsidR="00DB3FCA" w:rsidRPr="00DB3FCA" w:rsidRDefault="00DB3FCA" w:rsidP="00DB3FCA">
      <w:pPr>
        <w:spacing w:after="0" w:line="240" w:lineRule="auto"/>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Srinivasan, A., Khoury, A. A., </w:t>
      </w:r>
      <w:proofErr w:type="spellStart"/>
      <w:r w:rsidRPr="00DB3FCA">
        <w:rPr>
          <w:rFonts w:ascii="Times New Roman" w:eastAsia="Times New Roman" w:hAnsi="Times New Roman" w:cs="Times New Roman"/>
          <w:sz w:val="24"/>
          <w:szCs w:val="24"/>
        </w:rPr>
        <w:t>Puzhko</w:t>
      </w:r>
      <w:proofErr w:type="spellEnd"/>
      <w:r w:rsidRPr="00DB3FCA">
        <w:rPr>
          <w:rFonts w:ascii="Times New Roman" w:eastAsia="Times New Roman" w:hAnsi="Times New Roman" w:cs="Times New Roman"/>
          <w:sz w:val="24"/>
          <w:szCs w:val="24"/>
        </w:rPr>
        <w:t>, S., Dobrich, C., Stern, M., Mitnick, H., &amp; Goldfarb, L.</w:t>
      </w:r>
    </w:p>
    <w:p w14:paraId="4FAFC7E8" w14:textId="7FE04F76" w:rsidR="00DB3FCA" w:rsidRPr="00DB3FCA" w:rsidRDefault="00DB3FCA" w:rsidP="00DB3FCA">
      <w:pPr>
        <w:spacing w:after="0" w:line="240" w:lineRule="auto"/>
        <w:ind w:left="720"/>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(2018). </w:t>
      </w:r>
      <w:r w:rsidR="00967022" w:rsidRPr="00DB3FCA">
        <w:rPr>
          <w:rFonts w:ascii="Times New Roman" w:eastAsia="Times New Roman" w:hAnsi="Times New Roman" w:cs="Times New Roman"/>
          <w:sz w:val="24"/>
          <w:szCs w:val="24"/>
        </w:rPr>
        <w:t xml:space="preserve">Frenotomy in infants with tongue-tie and breastfeeding problems. </w:t>
      </w:r>
      <w:r w:rsidRPr="00DB3FCA">
        <w:rPr>
          <w:rFonts w:ascii="Times New Roman" w:eastAsia="Times New Roman" w:hAnsi="Times New Roman" w:cs="Times New Roman"/>
          <w:i/>
          <w:sz w:val="24"/>
          <w:szCs w:val="24"/>
        </w:rPr>
        <w:t>Journal of Human Lactation, 35</w:t>
      </w:r>
      <w:r w:rsidRPr="00DB3FCA">
        <w:rPr>
          <w:rFonts w:ascii="Times New Roman" w:eastAsia="Times New Roman" w:hAnsi="Times New Roman" w:cs="Times New Roman"/>
          <w:sz w:val="24"/>
          <w:szCs w:val="24"/>
        </w:rPr>
        <w:t>(4), 706–712. Doi: 10.1177/0890334418816973</w:t>
      </w:r>
    </w:p>
    <w:p w14:paraId="2594EB85" w14:textId="77777777" w:rsidR="00DB3FCA" w:rsidRPr="00DB3FCA" w:rsidRDefault="00DB3FCA" w:rsidP="00DB3FCA">
      <w:pPr>
        <w:spacing w:after="0" w:line="240" w:lineRule="auto"/>
        <w:ind w:left="720"/>
        <w:rPr>
          <w:rFonts w:ascii="Times New Roman" w:eastAsia="Times New Roman" w:hAnsi="Times New Roman" w:cs="Times New Roman"/>
          <w:sz w:val="24"/>
          <w:szCs w:val="24"/>
        </w:rPr>
      </w:pPr>
    </w:p>
    <w:p w14:paraId="5D1C17CB" w14:textId="6F7F9644" w:rsidR="00DB3FCA" w:rsidRPr="00DB3FCA" w:rsidRDefault="00DB3FCA" w:rsidP="00DB3FCA">
      <w:pPr>
        <w:spacing w:after="0" w:line="240" w:lineRule="auto"/>
        <w:rPr>
          <w:rFonts w:ascii="Times New Roman" w:eastAsiaTheme="minorHAnsi" w:hAnsi="Times New Roman" w:cs="Times New Roman"/>
          <w:sz w:val="24"/>
          <w:szCs w:val="24"/>
        </w:rPr>
      </w:pPr>
      <w:proofErr w:type="spellStart"/>
      <w:r w:rsidRPr="00DB3FCA">
        <w:rPr>
          <w:rFonts w:ascii="Times New Roman" w:eastAsiaTheme="minorHAnsi" w:hAnsi="Times New Roman" w:cs="Times New Roman"/>
          <w:sz w:val="24"/>
          <w:szCs w:val="24"/>
        </w:rPr>
        <w:t>Sroiwatana</w:t>
      </w:r>
      <w:proofErr w:type="spellEnd"/>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S</w:t>
      </w:r>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w:t>
      </w:r>
      <w:r w:rsidR="009B5A54">
        <w:rPr>
          <w:rFonts w:ascii="Times New Roman" w:eastAsiaTheme="minorHAnsi" w:hAnsi="Times New Roman" w:cs="Times New Roman"/>
          <w:sz w:val="24"/>
          <w:szCs w:val="24"/>
        </w:rPr>
        <w:t xml:space="preserve">&amp; </w:t>
      </w:r>
      <w:proofErr w:type="spellStart"/>
      <w:r w:rsidRPr="00DB3FCA">
        <w:rPr>
          <w:rFonts w:ascii="Times New Roman" w:eastAsiaTheme="minorHAnsi" w:hAnsi="Times New Roman" w:cs="Times New Roman"/>
          <w:sz w:val="24"/>
          <w:szCs w:val="24"/>
        </w:rPr>
        <w:t>Puapornpong</w:t>
      </w:r>
      <w:proofErr w:type="spellEnd"/>
      <w:r w:rsidR="009B5A54">
        <w:rPr>
          <w:rFonts w:ascii="Times New Roman" w:eastAsiaTheme="minorHAnsi" w:hAnsi="Times New Roman" w:cs="Times New Roman"/>
          <w:sz w:val="24"/>
          <w:szCs w:val="24"/>
        </w:rPr>
        <w:t>,</w:t>
      </w:r>
      <w:r w:rsidRPr="00DB3FCA">
        <w:rPr>
          <w:rFonts w:ascii="Times New Roman" w:eastAsiaTheme="minorHAnsi" w:hAnsi="Times New Roman" w:cs="Times New Roman"/>
          <w:sz w:val="24"/>
          <w:szCs w:val="24"/>
        </w:rPr>
        <w:t xml:space="preserve"> P. (2018). </w:t>
      </w:r>
      <w:r w:rsidR="00967022" w:rsidRPr="00DB3FCA">
        <w:rPr>
          <w:rFonts w:ascii="Times New Roman" w:eastAsiaTheme="minorHAnsi" w:hAnsi="Times New Roman" w:cs="Times New Roman"/>
          <w:sz w:val="24"/>
          <w:szCs w:val="24"/>
        </w:rPr>
        <w:t>Outcomes of video-assisted teaching for latching in</w:t>
      </w:r>
    </w:p>
    <w:p w14:paraId="19C9B5B8" w14:textId="66023DD0" w:rsidR="00DB3FCA" w:rsidRPr="00DB3FCA" w:rsidRDefault="00A514A9" w:rsidP="00DB3FCA">
      <w:pPr>
        <w:spacing w:after="0" w:line="240" w:lineRule="auto"/>
        <w:ind w:left="720"/>
        <w:rPr>
          <w:rFonts w:ascii="Times New Roman" w:eastAsiaTheme="minorHAnsi" w:hAnsi="Times New Roman" w:cs="Times New Roman"/>
          <w:sz w:val="24"/>
          <w:szCs w:val="24"/>
        </w:rPr>
      </w:pPr>
      <w:r>
        <w:rPr>
          <w:rFonts w:ascii="Times New Roman" w:eastAsiaTheme="minorHAnsi" w:hAnsi="Times New Roman" w:cs="Times New Roman"/>
          <w:sz w:val="24"/>
          <w:szCs w:val="24"/>
        </w:rPr>
        <w:t>p</w:t>
      </w:r>
      <w:r w:rsidRPr="00DB3FCA">
        <w:rPr>
          <w:rFonts w:ascii="Times New Roman" w:eastAsiaTheme="minorHAnsi" w:hAnsi="Times New Roman" w:cs="Times New Roman"/>
          <w:sz w:val="24"/>
          <w:szCs w:val="24"/>
        </w:rPr>
        <w:t xml:space="preserve">ostpartum </w:t>
      </w:r>
      <w:r w:rsidR="00967022" w:rsidRPr="00DB3FCA">
        <w:rPr>
          <w:rFonts w:ascii="Times New Roman" w:eastAsiaTheme="minorHAnsi" w:hAnsi="Times New Roman" w:cs="Times New Roman"/>
          <w:sz w:val="24"/>
          <w:szCs w:val="24"/>
        </w:rPr>
        <w:t xml:space="preserve">women: </w:t>
      </w:r>
      <w:r>
        <w:rPr>
          <w:rFonts w:ascii="Times New Roman" w:eastAsiaTheme="minorHAnsi" w:hAnsi="Times New Roman" w:cs="Times New Roman"/>
          <w:sz w:val="24"/>
          <w:szCs w:val="24"/>
        </w:rPr>
        <w:t>A</w:t>
      </w:r>
      <w:r w:rsidRPr="00DB3FCA">
        <w:rPr>
          <w:rFonts w:ascii="Times New Roman" w:eastAsiaTheme="minorHAnsi" w:hAnsi="Times New Roman" w:cs="Times New Roman"/>
          <w:sz w:val="24"/>
          <w:szCs w:val="24"/>
        </w:rPr>
        <w:t xml:space="preserve"> </w:t>
      </w:r>
      <w:r w:rsidR="00967022" w:rsidRPr="00DB3FCA">
        <w:rPr>
          <w:rFonts w:ascii="Times New Roman" w:eastAsiaTheme="minorHAnsi" w:hAnsi="Times New Roman" w:cs="Times New Roman"/>
          <w:sz w:val="24"/>
          <w:szCs w:val="24"/>
        </w:rPr>
        <w:t>randomized controlled trial</w:t>
      </w:r>
      <w:r w:rsidR="00DB3FCA" w:rsidRPr="00DB3FCA">
        <w:rPr>
          <w:rFonts w:ascii="Times New Roman" w:eastAsiaTheme="minorHAnsi" w:hAnsi="Times New Roman" w:cs="Times New Roman"/>
          <w:sz w:val="24"/>
          <w:szCs w:val="24"/>
        </w:rPr>
        <w:t xml:space="preserve">. </w:t>
      </w:r>
      <w:r w:rsidR="00DB3FCA" w:rsidRPr="00DB3FCA">
        <w:rPr>
          <w:rFonts w:ascii="Times New Roman" w:eastAsiaTheme="minorHAnsi" w:hAnsi="Times New Roman" w:cs="Times New Roman"/>
          <w:i/>
          <w:iCs/>
          <w:sz w:val="24"/>
          <w:szCs w:val="24"/>
        </w:rPr>
        <w:t>Breastfeeding Medicine</w:t>
      </w:r>
      <w:r w:rsidR="00DB3FCA" w:rsidRPr="00DB3FCA">
        <w:rPr>
          <w:rFonts w:ascii="Times New Roman" w:eastAsiaTheme="minorHAnsi" w:hAnsi="Times New Roman" w:cs="Times New Roman"/>
          <w:sz w:val="24"/>
          <w:szCs w:val="24"/>
        </w:rPr>
        <w:t xml:space="preserve">, </w:t>
      </w:r>
      <w:r w:rsidR="00DB3FCA" w:rsidRPr="00DB3FCA">
        <w:rPr>
          <w:rFonts w:ascii="Times New Roman" w:eastAsiaTheme="minorHAnsi" w:hAnsi="Times New Roman" w:cs="Times New Roman"/>
          <w:i/>
          <w:sz w:val="24"/>
          <w:szCs w:val="24"/>
        </w:rPr>
        <w:t>13</w:t>
      </w:r>
      <w:r>
        <w:rPr>
          <w:rFonts w:ascii="Times New Roman" w:eastAsiaTheme="minorHAnsi" w:hAnsi="Times New Roman" w:cs="Times New Roman"/>
          <w:i/>
          <w:sz w:val="24"/>
          <w:szCs w:val="24"/>
        </w:rPr>
        <w:t xml:space="preserve">, </w:t>
      </w:r>
      <w:r w:rsidR="00DB3FCA" w:rsidRPr="00DB3FCA">
        <w:rPr>
          <w:rFonts w:ascii="Times New Roman" w:eastAsiaTheme="minorHAnsi" w:hAnsi="Times New Roman" w:cs="Times New Roman"/>
          <w:sz w:val="24"/>
          <w:szCs w:val="24"/>
        </w:rPr>
        <w:t>366-370.</w:t>
      </w:r>
    </w:p>
    <w:p w14:paraId="6A4D07B1" w14:textId="651F71D6" w:rsidR="00DB3FCA" w:rsidRPr="00DB3FCA" w:rsidRDefault="00DB3FCA" w:rsidP="00DB3FCA">
      <w:pPr>
        <w:spacing w:before="100" w:beforeAutospacing="1" w:after="100" w:afterAutospacing="1" w:line="240" w:lineRule="auto"/>
        <w:ind w:left="567" w:hanging="567"/>
        <w:rPr>
          <w:rFonts w:ascii="Times New Roman" w:eastAsia="Times New Roman" w:hAnsi="Times New Roman" w:cs="Times New Roman"/>
          <w:sz w:val="24"/>
          <w:szCs w:val="24"/>
        </w:rPr>
      </w:pPr>
      <w:proofErr w:type="spellStart"/>
      <w:r w:rsidRPr="00DB3FCA">
        <w:rPr>
          <w:rFonts w:ascii="Times New Roman" w:eastAsia="Times New Roman" w:hAnsi="Times New Roman" w:cs="Times New Roman"/>
          <w:sz w:val="24"/>
          <w:szCs w:val="24"/>
        </w:rPr>
        <w:t>Stuebe</w:t>
      </w:r>
      <w:proofErr w:type="spellEnd"/>
      <w:r w:rsidRPr="00DB3FCA">
        <w:rPr>
          <w:rFonts w:ascii="Times New Roman" w:eastAsia="Times New Roman" w:hAnsi="Times New Roman" w:cs="Times New Roman"/>
          <w:sz w:val="24"/>
          <w:szCs w:val="24"/>
        </w:rPr>
        <w:t xml:space="preserve">, A. M., Horton, B. J., Chetwynd, E., Watkins, S., </w:t>
      </w:r>
      <w:proofErr w:type="spellStart"/>
      <w:r w:rsidRPr="00DB3FCA">
        <w:rPr>
          <w:rFonts w:ascii="Times New Roman" w:eastAsia="Times New Roman" w:hAnsi="Times New Roman" w:cs="Times New Roman"/>
          <w:sz w:val="24"/>
          <w:szCs w:val="24"/>
        </w:rPr>
        <w:t>Grewen</w:t>
      </w:r>
      <w:proofErr w:type="spellEnd"/>
      <w:r w:rsidRPr="00DB3FCA">
        <w:rPr>
          <w:rFonts w:ascii="Times New Roman" w:eastAsia="Times New Roman" w:hAnsi="Times New Roman" w:cs="Times New Roman"/>
          <w:sz w:val="24"/>
          <w:szCs w:val="24"/>
        </w:rPr>
        <w:t xml:space="preserve">, K., &amp; Meltzer-Brody, S. (2014). </w:t>
      </w:r>
      <w:r w:rsidR="00967022" w:rsidRPr="00DB3FCA">
        <w:rPr>
          <w:rFonts w:ascii="Times New Roman" w:eastAsia="Times New Roman" w:hAnsi="Times New Roman" w:cs="Times New Roman"/>
          <w:sz w:val="24"/>
          <w:szCs w:val="24"/>
        </w:rPr>
        <w:t>Prevalence and risk factors for early, undesired weaning attributed to lactation dysfunction</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iCs/>
          <w:sz w:val="24"/>
          <w:szCs w:val="24"/>
        </w:rPr>
        <w:t>Journal of Women's Health,</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iCs/>
          <w:sz w:val="24"/>
          <w:szCs w:val="24"/>
        </w:rPr>
        <w:t>23</w:t>
      </w:r>
      <w:r w:rsidRPr="00DB3FCA">
        <w:rPr>
          <w:rFonts w:ascii="Times New Roman" w:eastAsia="Times New Roman" w:hAnsi="Times New Roman" w:cs="Times New Roman"/>
          <w:sz w:val="24"/>
          <w:szCs w:val="24"/>
        </w:rPr>
        <w:t>(5), 404-412. doi:10.1089/jwh.2013.4506</w:t>
      </w:r>
    </w:p>
    <w:p w14:paraId="282D05D1" w14:textId="32DB3062" w:rsidR="00DB3FCA" w:rsidRPr="00DB3FCA" w:rsidRDefault="00DB3FCA" w:rsidP="00DB3FCA">
      <w:pPr>
        <w:spacing w:after="0" w:line="240" w:lineRule="auto"/>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Unger, C., Chetwynd, E., &amp; Costello, R. (2019). </w:t>
      </w:r>
      <w:r w:rsidR="00967022" w:rsidRPr="00DB3FCA">
        <w:rPr>
          <w:rFonts w:ascii="Times New Roman" w:eastAsia="Times New Roman" w:hAnsi="Times New Roman" w:cs="Times New Roman"/>
          <w:sz w:val="24"/>
          <w:szCs w:val="24"/>
        </w:rPr>
        <w:t>Ankyloglossia identification, diagnosis, and</w:t>
      </w:r>
    </w:p>
    <w:p w14:paraId="6244E7B5" w14:textId="47A8344D" w:rsidR="00DB3FCA" w:rsidRPr="00DB3FCA" w:rsidRDefault="00A514A9" w:rsidP="00DB3FCA">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Pr="00DB3FCA">
        <w:rPr>
          <w:rFonts w:ascii="Times New Roman" w:eastAsia="Times New Roman" w:hAnsi="Times New Roman" w:cs="Times New Roman"/>
          <w:sz w:val="24"/>
          <w:szCs w:val="24"/>
        </w:rPr>
        <w:t>renotomy</w:t>
      </w:r>
      <w:r w:rsidR="00967022" w:rsidRPr="00DB3F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DB3FCA">
        <w:rPr>
          <w:rFonts w:ascii="Times New Roman" w:eastAsia="Times New Roman" w:hAnsi="Times New Roman" w:cs="Times New Roman"/>
          <w:sz w:val="24"/>
          <w:szCs w:val="24"/>
        </w:rPr>
        <w:t xml:space="preserve"> </w:t>
      </w:r>
      <w:r w:rsidR="00967022" w:rsidRPr="00DB3FCA">
        <w:rPr>
          <w:rFonts w:ascii="Times New Roman" w:eastAsia="Times New Roman" w:hAnsi="Times New Roman" w:cs="Times New Roman"/>
          <w:sz w:val="24"/>
          <w:szCs w:val="24"/>
        </w:rPr>
        <w:t>qualitative study of community referral pathways</w:t>
      </w:r>
      <w:r w:rsidR="00DB3FCA" w:rsidRPr="00DB3FCA">
        <w:rPr>
          <w:rFonts w:ascii="Times New Roman" w:eastAsia="Times New Roman" w:hAnsi="Times New Roman" w:cs="Times New Roman"/>
          <w:sz w:val="24"/>
          <w:szCs w:val="24"/>
        </w:rPr>
        <w:t xml:space="preserve">. </w:t>
      </w:r>
      <w:r w:rsidR="00DB3FCA" w:rsidRPr="00DB3FCA">
        <w:rPr>
          <w:rFonts w:ascii="Times New Roman" w:eastAsia="Times New Roman" w:hAnsi="Times New Roman" w:cs="Times New Roman"/>
          <w:i/>
          <w:sz w:val="24"/>
          <w:szCs w:val="24"/>
        </w:rPr>
        <w:t>Journal of Human Lactation</w:t>
      </w:r>
      <w:r w:rsidR="00DB3FCA" w:rsidRPr="00DB3FCA">
        <w:rPr>
          <w:rFonts w:ascii="Times New Roman" w:eastAsia="Times New Roman" w:hAnsi="Times New Roman" w:cs="Times New Roman"/>
          <w:sz w:val="24"/>
          <w:szCs w:val="24"/>
        </w:rPr>
        <w:t xml:space="preserve">, </w:t>
      </w:r>
      <w:r w:rsidR="00977F39" w:rsidRPr="006710FD">
        <w:rPr>
          <w:rFonts w:ascii="Times New Roman" w:eastAsia="Times New Roman" w:hAnsi="Times New Roman" w:cs="Times New Roman"/>
          <w:i/>
          <w:sz w:val="24"/>
          <w:szCs w:val="24"/>
        </w:rPr>
        <w:t>36</w:t>
      </w:r>
      <w:r w:rsidR="00977F39">
        <w:rPr>
          <w:rFonts w:ascii="Times New Roman" w:eastAsia="Times New Roman" w:hAnsi="Times New Roman" w:cs="Times New Roman"/>
          <w:sz w:val="24"/>
          <w:szCs w:val="24"/>
        </w:rPr>
        <w:t xml:space="preserve">(3), 519-527. </w:t>
      </w:r>
      <w:r w:rsidR="00DB3FCA" w:rsidRPr="00DB3FCA">
        <w:rPr>
          <w:rFonts w:ascii="Times New Roman" w:eastAsia="Times New Roman" w:hAnsi="Times New Roman" w:cs="Times New Roman"/>
          <w:sz w:val="24"/>
          <w:szCs w:val="24"/>
        </w:rPr>
        <w:t>089033441988736. Doi: 10.1177/0890334419887368</w:t>
      </w:r>
    </w:p>
    <w:p w14:paraId="087A0138" w14:textId="21C36522" w:rsidR="00DB3FCA" w:rsidRPr="00DB3FCA" w:rsidRDefault="00DB3FCA" w:rsidP="00DB3FCA">
      <w:pPr>
        <w:spacing w:before="100" w:beforeAutospacing="1" w:after="100" w:afterAutospacing="1" w:line="240" w:lineRule="auto"/>
        <w:ind w:left="567" w:hanging="567"/>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United States Department of Agriculture (USDA). (n.d</w:t>
      </w:r>
      <w:r w:rsidR="00967022" w:rsidRPr="00DB3FCA">
        <w:rPr>
          <w:rFonts w:ascii="Times New Roman" w:eastAsia="Times New Roman" w:hAnsi="Times New Roman" w:cs="Times New Roman"/>
          <w:sz w:val="24"/>
          <w:szCs w:val="24"/>
        </w:rPr>
        <w:t xml:space="preserve">.). How much milk your baby needs. </w:t>
      </w:r>
      <w:r w:rsidRPr="00DB3FCA">
        <w:rPr>
          <w:rFonts w:ascii="Times New Roman" w:eastAsia="Times New Roman" w:hAnsi="Times New Roman" w:cs="Times New Roman"/>
          <w:sz w:val="24"/>
          <w:szCs w:val="24"/>
        </w:rPr>
        <w:t>Retrieved January 03, 2021, from https://wicbreastfeeding.fns.usda.gov/how-much-milk-your-baby-needs</w:t>
      </w:r>
    </w:p>
    <w:p w14:paraId="4B8D7B7D" w14:textId="1AEB4B69" w:rsidR="00DB3FCA" w:rsidRPr="00DB3FCA" w:rsidRDefault="00DB3FCA" w:rsidP="00DB3FCA">
      <w:pPr>
        <w:spacing w:after="0" w:line="240" w:lineRule="auto"/>
        <w:rPr>
          <w:rFonts w:ascii="Times New Roman" w:eastAsiaTheme="minorHAnsi" w:hAnsi="Times New Roman" w:cs="Times New Roman"/>
          <w:sz w:val="24"/>
          <w:szCs w:val="24"/>
        </w:rPr>
      </w:pPr>
      <w:r w:rsidRPr="00DB3FCA">
        <w:rPr>
          <w:rFonts w:ascii="Times New Roman" w:eastAsiaTheme="minorHAnsi" w:hAnsi="Times New Roman" w:cs="Times New Roman"/>
          <w:sz w:val="24"/>
          <w:szCs w:val="24"/>
        </w:rPr>
        <w:t xml:space="preserve">US Department of Agriculture, Food and Nutrition Services. (2016). </w:t>
      </w:r>
      <w:r w:rsidR="00967022" w:rsidRPr="00DB3FCA">
        <w:rPr>
          <w:rFonts w:ascii="Times New Roman" w:eastAsiaTheme="minorHAnsi" w:hAnsi="Times New Roman" w:cs="Times New Roman"/>
          <w:sz w:val="24"/>
          <w:szCs w:val="24"/>
        </w:rPr>
        <w:t xml:space="preserve">Special </w:t>
      </w:r>
      <w:r w:rsidR="00977F39">
        <w:rPr>
          <w:rFonts w:ascii="Times New Roman" w:eastAsiaTheme="minorHAnsi" w:hAnsi="Times New Roman" w:cs="Times New Roman"/>
          <w:sz w:val="24"/>
          <w:szCs w:val="24"/>
        </w:rPr>
        <w:t>S</w:t>
      </w:r>
      <w:r w:rsidR="00977F39" w:rsidRPr="00DB3FCA">
        <w:rPr>
          <w:rFonts w:ascii="Times New Roman" w:eastAsiaTheme="minorHAnsi" w:hAnsi="Times New Roman" w:cs="Times New Roman"/>
          <w:sz w:val="24"/>
          <w:szCs w:val="24"/>
        </w:rPr>
        <w:t>upplemental</w:t>
      </w:r>
    </w:p>
    <w:p w14:paraId="0DC74274" w14:textId="1A1A12FA" w:rsidR="00DB3FCA" w:rsidRPr="00DB3FCA" w:rsidRDefault="00967022" w:rsidP="00DB3FCA">
      <w:pPr>
        <w:spacing w:after="0" w:line="240" w:lineRule="auto"/>
        <w:ind w:firstLine="720"/>
        <w:rPr>
          <w:rFonts w:ascii="Times New Roman" w:eastAsiaTheme="minorHAnsi" w:hAnsi="Times New Roman" w:cs="Times New Roman"/>
          <w:sz w:val="24"/>
          <w:szCs w:val="24"/>
        </w:rPr>
      </w:pPr>
      <w:r w:rsidRPr="00DB3FCA">
        <w:rPr>
          <w:rFonts w:ascii="Times New Roman" w:eastAsiaTheme="minorHAnsi" w:hAnsi="Times New Roman" w:cs="Times New Roman"/>
          <w:sz w:val="24"/>
          <w:szCs w:val="24"/>
        </w:rPr>
        <w:t xml:space="preserve">Nutrition </w:t>
      </w:r>
      <w:r w:rsidR="00977F39">
        <w:rPr>
          <w:rFonts w:ascii="Times New Roman" w:eastAsiaTheme="minorHAnsi" w:hAnsi="Times New Roman" w:cs="Times New Roman"/>
          <w:sz w:val="24"/>
          <w:szCs w:val="24"/>
        </w:rPr>
        <w:t>P</w:t>
      </w:r>
      <w:r w:rsidR="00977F39" w:rsidRPr="00DB3FCA">
        <w:rPr>
          <w:rFonts w:ascii="Times New Roman" w:eastAsiaTheme="minorHAnsi" w:hAnsi="Times New Roman" w:cs="Times New Roman"/>
          <w:sz w:val="24"/>
          <w:szCs w:val="24"/>
        </w:rPr>
        <w:t xml:space="preserve">rogram </w:t>
      </w:r>
      <w:r w:rsidRPr="00DB3FCA">
        <w:rPr>
          <w:rFonts w:ascii="Times New Roman" w:eastAsiaTheme="minorHAnsi" w:hAnsi="Times New Roman" w:cs="Times New Roman"/>
          <w:sz w:val="24"/>
          <w:szCs w:val="24"/>
        </w:rPr>
        <w:t xml:space="preserve">for </w:t>
      </w:r>
      <w:r w:rsidR="00977F39">
        <w:rPr>
          <w:rFonts w:ascii="Times New Roman" w:eastAsiaTheme="minorHAnsi" w:hAnsi="Times New Roman" w:cs="Times New Roman"/>
          <w:sz w:val="24"/>
          <w:szCs w:val="24"/>
        </w:rPr>
        <w:t>W</w:t>
      </w:r>
      <w:r w:rsidR="00977F39" w:rsidRPr="00DB3FCA">
        <w:rPr>
          <w:rFonts w:ascii="Times New Roman" w:eastAsiaTheme="minorHAnsi" w:hAnsi="Times New Roman" w:cs="Times New Roman"/>
          <w:sz w:val="24"/>
          <w:szCs w:val="24"/>
        </w:rPr>
        <w:t>omen</w:t>
      </w:r>
      <w:r w:rsidRPr="00DB3FCA">
        <w:rPr>
          <w:rFonts w:ascii="Times New Roman" w:eastAsiaTheme="minorHAnsi" w:hAnsi="Times New Roman" w:cs="Times New Roman"/>
          <w:sz w:val="24"/>
          <w:szCs w:val="24"/>
        </w:rPr>
        <w:t xml:space="preserve">, </w:t>
      </w:r>
      <w:r w:rsidR="00977F39">
        <w:rPr>
          <w:rFonts w:ascii="Times New Roman" w:eastAsiaTheme="minorHAnsi" w:hAnsi="Times New Roman" w:cs="Times New Roman"/>
          <w:sz w:val="24"/>
          <w:szCs w:val="24"/>
        </w:rPr>
        <w:t>I</w:t>
      </w:r>
      <w:r w:rsidR="00977F39" w:rsidRPr="00DB3FCA">
        <w:rPr>
          <w:rFonts w:ascii="Times New Roman" w:eastAsiaTheme="minorHAnsi" w:hAnsi="Times New Roman" w:cs="Times New Roman"/>
          <w:sz w:val="24"/>
          <w:szCs w:val="24"/>
        </w:rPr>
        <w:t xml:space="preserve">nfants </w:t>
      </w:r>
      <w:r w:rsidRPr="00DB3FCA">
        <w:rPr>
          <w:rFonts w:ascii="Times New Roman" w:eastAsiaTheme="minorHAnsi" w:hAnsi="Times New Roman" w:cs="Times New Roman"/>
          <w:sz w:val="24"/>
          <w:szCs w:val="24"/>
        </w:rPr>
        <w:t xml:space="preserve">and </w:t>
      </w:r>
      <w:r w:rsidR="00977F39">
        <w:rPr>
          <w:rFonts w:ascii="Times New Roman" w:eastAsiaTheme="minorHAnsi" w:hAnsi="Times New Roman" w:cs="Times New Roman"/>
          <w:sz w:val="24"/>
          <w:szCs w:val="24"/>
        </w:rPr>
        <w:t>C</w:t>
      </w:r>
      <w:r w:rsidR="00977F39" w:rsidRPr="00DB3FCA">
        <w:rPr>
          <w:rFonts w:ascii="Times New Roman" w:eastAsiaTheme="minorHAnsi" w:hAnsi="Times New Roman" w:cs="Times New Roman"/>
          <w:sz w:val="24"/>
          <w:szCs w:val="24"/>
        </w:rPr>
        <w:t xml:space="preserve">hildren </w:t>
      </w:r>
      <w:r w:rsidRPr="00DB3FCA">
        <w:rPr>
          <w:rFonts w:ascii="Times New Roman" w:eastAsiaTheme="minorHAnsi" w:hAnsi="Times New Roman" w:cs="Times New Roman"/>
          <w:sz w:val="24"/>
          <w:szCs w:val="24"/>
        </w:rPr>
        <w:t>(</w:t>
      </w:r>
      <w:r w:rsidR="00977F39">
        <w:rPr>
          <w:rFonts w:ascii="Times New Roman" w:eastAsiaTheme="minorHAnsi" w:hAnsi="Times New Roman" w:cs="Times New Roman"/>
          <w:sz w:val="24"/>
          <w:szCs w:val="24"/>
        </w:rPr>
        <w:t>WIC</w:t>
      </w:r>
      <w:r w:rsidRPr="00DB3FCA">
        <w:rPr>
          <w:rFonts w:ascii="Times New Roman" w:eastAsiaTheme="minorHAnsi" w:hAnsi="Times New Roman" w:cs="Times New Roman"/>
          <w:sz w:val="24"/>
          <w:szCs w:val="24"/>
        </w:rPr>
        <w:t xml:space="preserve">): </w:t>
      </w:r>
      <w:r w:rsidR="00977F39">
        <w:rPr>
          <w:rFonts w:ascii="Times New Roman" w:eastAsiaTheme="minorHAnsi" w:hAnsi="Times New Roman" w:cs="Times New Roman"/>
          <w:sz w:val="24"/>
          <w:szCs w:val="24"/>
        </w:rPr>
        <w:t>B</w:t>
      </w:r>
      <w:r w:rsidR="00977F39" w:rsidRPr="00DB3FCA">
        <w:rPr>
          <w:rFonts w:ascii="Times New Roman" w:eastAsiaTheme="minorHAnsi" w:hAnsi="Times New Roman" w:cs="Times New Roman"/>
          <w:sz w:val="24"/>
          <w:szCs w:val="24"/>
        </w:rPr>
        <w:t xml:space="preserve">reastfeeding </w:t>
      </w:r>
      <w:r w:rsidRPr="00DB3FCA">
        <w:rPr>
          <w:rFonts w:ascii="Times New Roman" w:eastAsiaTheme="minorHAnsi" w:hAnsi="Times New Roman" w:cs="Times New Roman"/>
          <w:sz w:val="24"/>
          <w:szCs w:val="24"/>
        </w:rPr>
        <w:t xml:space="preserve">policy and </w:t>
      </w:r>
    </w:p>
    <w:p w14:paraId="304D2007" w14:textId="7556ADC6" w:rsidR="00DB3FCA" w:rsidRPr="00DB3FCA" w:rsidRDefault="00977F39" w:rsidP="00DB3FCA">
      <w:pPr>
        <w:spacing w:after="0" w:line="240" w:lineRule="auto"/>
        <w:ind w:firstLine="720"/>
        <w:rPr>
          <w:rFonts w:ascii="Times New Roman" w:eastAsiaTheme="minorHAnsi" w:hAnsi="Times New Roman" w:cs="Times New Roman"/>
          <w:sz w:val="24"/>
          <w:szCs w:val="24"/>
        </w:rPr>
      </w:pPr>
      <w:r>
        <w:rPr>
          <w:rFonts w:ascii="Times New Roman" w:eastAsiaTheme="minorHAnsi" w:hAnsi="Times New Roman" w:cs="Times New Roman"/>
          <w:sz w:val="24"/>
          <w:szCs w:val="24"/>
        </w:rPr>
        <w:t>g</w:t>
      </w:r>
      <w:r w:rsidRPr="00DB3FCA">
        <w:rPr>
          <w:rFonts w:ascii="Times New Roman" w:eastAsiaTheme="minorHAnsi" w:hAnsi="Times New Roman" w:cs="Times New Roman"/>
          <w:sz w:val="24"/>
          <w:szCs w:val="24"/>
        </w:rPr>
        <w:t>uidance</w:t>
      </w:r>
      <w:r w:rsidR="00967022" w:rsidRPr="00DB3FCA">
        <w:rPr>
          <w:rFonts w:ascii="Times New Roman" w:eastAsiaTheme="minorHAnsi" w:hAnsi="Times New Roman" w:cs="Times New Roman"/>
          <w:sz w:val="24"/>
          <w:szCs w:val="24"/>
        </w:rPr>
        <w:t xml:space="preserve">. </w:t>
      </w:r>
      <w:r w:rsidR="00DB3FCA" w:rsidRPr="00DB3FCA">
        <w:rPr>
          <w:rFonts w:ascii="Times New Roman" w:eastAsiaTheme="minorHAnsi" w:hAnsi="Times New Roman" w:cs="Times New Roman"/>
          <w:sz w:val="24"/>
          <w:szCs w:val="24"/>
        </w:rPr>
        <w:t>Washington, DC: US Department of Agriculture, Food and Nutrition Service.</w:t>
      </w:r>
    </w:p>
    <w:p w14:paraId="19D275C0" w14:textId="77777777" w:rsidR="00DB3FCA" w:rsidRPr="00DB3FCA" w:rsidRDefault="00DB3FCA" w:rsidP="00DB3FCA">
      <w:pPr>
        <w:spacing w:after="0" w:line="240" w:lineRule="auto"/>
        <w:rPr>
          <w:rFonts w:ascii="Times New Roman" w:eastAsia="Times New Roman" w:hAnsi="Times New Roman" w:cs="Times New Roman"/>
          <w:sz w:val="24"/>
          <w:szCs w:val="24"/>
        </w:rPr>
      </w:pPr>
    </w:p>
    <w:p w14:paraId="39FC0BFC" w14:textId="77777777" w:rsidR="00DB3FCA" w:rsidRPr="00DB3FCA" w:rsidRDefault="00DB3FCA" w:rsidP="00DB3FCA">
      <w:pPr>
        <w:spacing w:after="0" w:line="240" w:lineRule="auto"/>
        <w:rPr>
          <w:rFonts w:ascii="Times New Roman" w:eastAsiaTheme="minorHAnsi" w:hAnsi="Times New Roman" w:cs="Times New Roman"/>
          <w:sz w:val="24"/>
          <w:szCs w:val="24"/>
          <w:shd w:val="clear" w:color="auto" w:fill="FFFFFF"/>
        </w:rPr>
      </w:pPr>
      <w:r w:rsidRPr="00DB3FCA">
        <w:rPr>
          <w:rFonts w:ascii="Times New Roman" w:eastAsiaTheme="minorHAnsi" w:hAnsi="Times New Roman" w:cs="Times New Roman"/>
          <w:sz w:val="24"/>
          <w:szCs w:val="24"/>
          <w:shd w:val="clear" w:color="auto" w:fill="FFFFFF"/>
        </w:rPr>
        <w:t>U.S. Department of Health and Human Services. (2019). Healthy People 2020. Retrieved from</w:t>
      </w:r>
    </w:p>
    <w:p w14:paraId="15649618" w14:textId="77777777" w:rsidR="00DB3FCA" w:rsidRPr="00DB3FCA" w:rsidRDefault="00A82636" w:rsidP="00DB3FCA">
      <w:pPr>
        <w:spacing w:after="0" w:line="240" w:lineRule="auto"/>
        <w:ind w:firstLine="720"/>
        <w:rPr>
          <w:rFonts w:ascii="Times New Roman" w:eastAsiaTheme="minorHAnsi" w:hAnsi="Times New Roman" w:cs="Times New Roman"/>
          <w:sz w:val="24"/>
          <w:szCs w:val="24"/>
          <w:shd w:val="clear" w:color="auto" w:fill="FFFFFF"/>
        </w:rPr>
      </w:pPr>
      <w:hyperlink r:id="rId31" w:history="1">
        <w:r w:rsidR="00DB3FCA" w:rsidRPr="00DB3FCA">
          <w:rPr>
            <w:rFonts w:ascii="Times New Roman" w:eastAsiaTheme="minorHAnsi" w:hAnsi="Times New Roman" w:cs="Times New Roman"/>
            <w:color w:val="0563C1" w:themeColor="hyperlink"/>
            <w:sz w:val="24"/>
            <w:szCs w:val="24"/>
            <w:u w:val="single"/>
            <w:shd w:val="clear" w:color="auto" w:fill="FFFFFF"/>
          </w:rPr>
          <w:t>https://www.healthypeople.gov/</w:t>
        </w:r>
      </w:hyperlink>
    </w:p>
    <w:p w14:paraId="4EDEDE80" w14:textId="038FB9D1" w:rsidR="00DB3FCA" w:rsidRPr="00DB3FCA" w:rsidRDefault="00DB3FCA" w:rsidP="00DB3FCA">
      <w:pPr>
        <w:spacing w:before="100" w:beforeAutospacing="1" w:after="100" w:afterAutospacing="1" w:line="240" w:lineRule="auto"/>
        <w:ind w:left="567" w:hanging="567"/>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U.S. Department of Health and Human Services. (2011). </w:t>
      </w:r>
      <w:r w:rsidR="00967022" w:rsidRPr="00DB3FCA">
        <w:rPr>
          <w:rFonts w:ascii="Times New Roman" w:eastAsia="Times New Roman" w:hAnsi="Times New Roman" w:cs="Times New Roman"/>
          <w:sz w:val="24"/>
          <w:szCs w:val="24"/>
        </w:rPr>
        <w:t xml:space="preserve">The </w:t>
      </w:r>
      <w:r w:rsidR="005E6DE9">
        <w:rPr>
          <w:rFonts w:ascii="Times New Roman" w:eastAsia="Times New Roman" w:hAnsi="Times New Roman" w:cs="Times New Roman"/>
          <w:sz w:val="24"/>
          <w:szCs w:val="24"/>
        </w:rPr>
        <w:t>S</w:t>
      </w:r>
      <w:r w:rsidR="005E6DE9" w:rsidRPr="00DB3FCA">
        <w:rPr>
          <w:rFonts w:ascii="Times New Roman" w:eastAsia="Times New Roman" w:hAnsi="Times New Roman" w:cs="Times New Roman"/>
          <w:sz w:val="24"/>
          <w:szCs w:val="24"/>
        </w:rPr>
        <w:t xml:space="preserve">urgeon </w:t>
      </w:r>
      <w:r w:rsidR="005E6DE9">
        <w:rPr>
          <w:rFonts w:ascii="Times New Roman" w:eastAsia="Times New Roman" w:hAnsi="Times New Roman" w:cs="Times New Roman"/>
          <w:sz w:val="24"/>
          <w:szCs w:val="24"/>
        </w:rPr>
        <w:t>G</w:t>
      </w:r>
      <w:r w:rsidR="005E6DE9" w:rsidRPr="00DB3FCA">
        <w:rPr>
          <w:rFonts w:ascii="Times New Roman" w:eastAsia="Times New Roman" w:hAnsi="Times New Roman" w:cs="Times New Roman"/>
          <w:sz w:val="24"/>
          <w:szCs w:val="24"/>
        </w:rPr>
        <w:t xml:space="preserve">eneral’s </w:t>
      </w:r>
      <w:r w:rsidR="005E6DE9">
        <w:rPr>
          <w:rFonts w:ascii="Times New Roman" w:eastAsia="Times New Roman" w:hAnsi="Times New Roman" w:cs="Times New Roman"/>
          <w:sz w:val="24"/>
          <w:szCs w:val="24"/>
        </w:rPr>
        <w:t>C</w:t>
      </w:r>
      <w:r w:rsidR="005E6DE9" w:rsidRPr="00DB3FCA">
        <w:rPr>
          <w:rFonts w:ascii="Times New Roman" w:eastAsia="Times New Roman" w:hAnsi="Times New Roman" w:cs="Times New Roman"/>
          <w:sz w:val="24"/>
          <w:szCs w:val="24"/>
        </w:rPr>
        <w:t xml:space="preserve">all </w:t>
      </w:r>
      <w:r w:rsidR="00967022" w:rsidRPr="00DB3FCA">
        <w:rPr>
          <w:rFonts w:ascii="Times New Roman" w:eastAsia="Times New Roman" w:hAnsi="Times New Roman" w:cs="Times New Roman"/>
          <w:sz w:val="24"/>
          <w:szCs w:val="24"/>
        </w:rPr>
        <w:t xml:space="preserve">to </w:t>
      </w:r>
      <w:r w:rsidR="005E6DE9">
        <w:rPr>
          <w:rFonts w:ascii="Times New Roman" w:eastAsia="Times New Roman" w:hAnsi="Times New Roman" w:cs="Times New Roman"/>
          <w:sz w:val="24"/>
          <w:szCs w:val="24"/>
        </w:rPr>
        <w:t>A</w:t>
      </w:r>
      <w:r w:rsidR="005E6DE9" w:rsidRPr="00DB3FCA">
        <w:rPr>
          <w:rFonts w:ascii="Times New Roman" w:eastAsia="Times New Roman" w:hAnsi="Times New Roman" w:cs="Times New Roman"/>
          <w:sz w:val="24"/>
          <w:szCs w:val="24"/>
        </w:rPr>
        <w:t xml:space="preserve">ction </w:t>
      </w:r>
      <w:r w:rsidR="00967022" w:rsidRPr="00DB3FCA">
        <w:rPr>
          <w:rFonts w:ascii="Times New Roman" w:eastAsia="Times New Roman" w:hAnsi="Times New Roman" w:cs="Times New Roman"/>
          <w:sz w:val="24"/>
          <w:szCs w:val="24"/>
        </w:rPr>
        <w:t xml:space="preserve">to </w:t>
      </w:r>
      <w:r w:rsidR="005E6DE9">
        <w:rPr>
          <w:rFonts w:ascii="Times New Roman" w:eastAsia="Times New Roman" w:hAnsi="Times New Roman" w:cs="Times New Roman"/>
          <w:sz w:val="24"/>
          <w:szCs w:val="24"/>
        </w:rPr>
        <w:t>S</w:t>
      </w:r>
      <w:r w:rsidR="005E6DE9" w:rsidRPr="00DB3FCA">
        <w:rPr>
          <w:rFonts w:ascii="Times New Roman" w:eastAsia="Times New Roman" w:hAnsi="Times New Roman" w:cs="Times New Roman"/>
          <w:sz w:val="24"/>
          <w:szCs w:val="24"/>
        </w:rPr>
        <w:t xml:space="preserve">upport </w:t>
      </w:r>
      <w:r w:rsidR="005E6DE9">
        <w:rPr>
          <w:rFonts w:ascii="Times New Roman" w:eastAsia="Times New Roman" w:hAnsi="Times New Roman" w:cs="Times New Roman"/>
          <w:sz w:val="24"/>
          <w:szCs w:val="24"/>
        </w:rPr>
        <w:t>B</w:t>
      </w:r>
      <w:r w:rsidR="005E6DE9" w:rsidRPr="00DB3FCA">
        <w:rPr>
          <w:rFonts w:ascii="Times New Roman" w:eastAsia="Times New Roman" w:hAnsi="Times New Roman" w:cs="Times New Roman"/>
          <w:sz w:val="24"/>
          <w:szCs w:val="24"/>
        </w:rPr>
        <w:t>reastfeeding</w:t>
      </w:r>
      <w:r w:rsidR="00967022"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sz w:val="24"/>
          <w:szCs w:val="24"/>
        </w:rPr>
        <w:t xml:space="preserve">Retrieved 2020, from https://www.hhs.gov/sites/default/files/breastfeeding-call-to-action-executive-summary.pdf </w:t>
      </w:r>
    </w:p>
    <w:p w14:paraId="570AAECA" w14:textId="77777777" w:rsidR="00DB3FCA" w:rsidRPr="00DB3FCA" w:rsidRDefault="00DB3FCA" w:rsidP="00DB3FCA">
      <w:pPr>
        <w:spacing w:after="0" w:line="240" w:lineRule="auto"/>
        <w:rPr>
          <w:rFonts w:ascii="Times New Roman" w:eastAsiaTheme="minorHAnsi" w:hAnsi="Times New Roman" w:cs="Times New Roman"/>
          <w:color w:val="212121"/>
          <w:sz w:val="24"/>
          <w:szCs w:val="24"/>
          <w:shd w:val="clear" w:color="auto" w:fill="FFFFFF"/>
        </w:rPr>
      </w:pPr>
      <w:proofErr w:type="spellStart"/>
      <w:r w:rsidRPr="00DB3FCA">
        <w:rPr>
          <w:rFonts w:ascii="Times New Roman" w:eastAsiaTheme="minorHAnsi" w:hAnsi="Times New Roman" w:cs="Times New Roman"/>
          <w:color w:val="212121"/>
          <w:sz w:val="24"/>
          <w:szCs w:val="24"/>
          <w:shd w:val="clear" w:color="auto" w:fill="FFFFFF"/>
        </w:rPr>
        <w:lastRenderedPageBreak/>
        <w:t>Varadan</w:t>
      </w:r>
      <w:proofErr w:type="spellEnd"/>
      <w:r w:rsidRPr="00DB3FCA">
        <w:rPr>
          <w:rFonts w:ascii="Times New Roman" w:eastAsiaTheme="minorHAnsi" w:hAnsi="Times New Roman" w:cs="Times New Roman"/>
          <w:color w:val="212121"/>
          <w:sz w:val="24"/>
          <w:szCs w:val="24"/>
          <w:shd w:val="clear" w:color="auto" w:fill="FFFFFF"/>
        </w:rPr>
        <w:t xml:space="preserve">, M., Chopra, A., </w:t>
      </w:r>
      <w:proofErr w:type="spellStart"/>
      <w:r w:rsidRPr="00DB3FCA">
        <w:rPr>
          <w:rFonts w:ascii="Times New Roman" w:eastAsiaTheme="minorHAnsi" w:hAnsi="Times New Roman" w:cs="Times New Roman"/>
          <w:color w:val="212121"/>
          <w:sz w:val="24"/>
          <w:szCs w:val="24"/>
          <w:shd w:val="clear" w:color="auto" w:fill="FFFFFF"/>
        </w:rPr>
        <w:t>Sanghavi</w:t>
      </w:r>
      <w:proofErr w:type="spellEnd"/>
      <w:r w:rsidRPr="00DB3FCA">
        <w:rPr>
          <w:rFonts w:ascii="Times New Roman" w:eastAsiaTheme="minorHAnsi" w:hAnsi="Times New Roman" w:cs="Times New Roman"/>
          <w:color w:val="212121"/>
          <w:sz w:val="24"/>
          <w:szCs w:val="24"/>
          <w:shd w:val="clear" w:color="auto" w:fill="FFFFFF"/>
        </w:rPr>
        <w:t xml:space="preserve">, A. D., </w:t>
      </w:r>
      <w:proofErr w:type="spellStart"/>
      <w:r w:rsidRPr="00DB3FCA">
        <w:rPr>
          <w:rFonts w:ascii="Times New Roman" w:eastAsiaTheme="minorHAnsi" w:hAnsi="Times New Roman" w:cs="Times New Roman"/>
          <w:color w:val="212121"/>
          <w:sz w:val="24"/>
          <w:szCs w:val="24"/>
          <w:shd w:val="clear" w:color="auto" w:fill="FFFFFF"/>
        </w:rPr>
        <w:t>Sivaraman</w:t>
      </w:r>
      <w:proofErr w:type="spellEnd"/>
      <w:r w:rsidRPr="00DB3FCA">
        <w:rPr>
          <w:rFonts w:ascii="Times New Roman" w:eastAsiaTheme="minorHAnsi" w:hAnsi="Times New Roman" w:cs="Times New Roman"/>
          <w:color w:val="212121"/>
          <w:sz w:val="24"/>
          <w:szCs w:val="24"/>
          <w:shd w:val="clear" w:color="auto" w:fill="FFFFFF"/>
        </w:rPr>
        <w:t>, K., &amp; Gupta, K. (2019). Etiology and</w:t>
      </w:r>
    </w:p>
    <w:p w14:paraId="4FE05080" w14:textId="77777777" w:rsidR="00DB3FCA" w:rsidRPr="00DB3FCA" w:rsidRDefault="00DB3FCA" w:rsidP="00DB3FCA">
      <w:pPr>
        <w:spacing w:after="0" w:line="240" w:lineRule="auto"/>
        <w:ind w:left="720"/>
        <w:rPr>
          <w:rFonts w:ascii="Times New Roman" w:eastAsiaTheme="minorHAnsi" w:hAnsi="Times New Roman" w:cs="Times New Roman"/>
          <w:color w:val="212121"/>
          <w:sz w:val="24"/>
          <w:szCs w:val="24"/>
          <w:shd w:val="clear" w:color="auto" w:fill="FFFFFF"/>
        </w:rPr>
      </w:pPr>
      <w:r w:rsidRPr="00DB3FCA">
        <w:rPr>
          <w:rFonts w:ascii="Times New Roman" w:eastAsiaTheme="minorHAnsi" w:hAnsi="Times New Roman" w:cs="Times New Roman"/>
          <w:color w:val="212121"/>
          <w:sz w:val="24"/>
          <w:szCs w:val="24"/>
          <w:shd w:val="clear" w:color="auto" w:fill="FFFFFF"/>
        </w:rPr>
        <w:t>clinical recommendations to manage the complications following lingual frenectomy: A critical review. </w:t>
      </w:r>
      <w:r w:rsidRPr="00DB3FCA">
        <w:rPr>
          <w:rFonts w:ascii="Times New Roman" w:eastAsiaTheme="minorHAnsi" w:hAnsi="Times New Roman" w:cs="Times New Roman"/>
          <w:i/>
          <w:iCs/>
          <w:color w:val="212121"/>
          <w:sz w:val="24"/>
          <w:szCs w:val="24"/>
          <w:shd w:val="clear" w:color="auto" w:fill="FFFFFF"/>
        </w:rPr>
        <w:t>Journal of Stomatology, Oral and Maxillofacial Surgery</w:t>
      </w:r>
      <w:r w:rsidRPr="00DB3FCA">
        <w:rPr>
          <w:rFonts w:ascii="Times New Roman" w:eastAsiaTheme="minorHAnsi" w:hAnsi="Times New Roman" w:cs="Times New Roman"/>
          <w:color w:val="212121"/>
          <w:sz w:val="24"/>
          <w:szCs w:val="24"/>
          <w:shd w:val="clear" w:color="auto" w:fill="FFFFFF"/>
        </w:rPr>
        <w:t>, </w:t>
      </w:r>
      <w:r w:rsidRPr="00DB3FCA">
        <w:rPr>
          <w:rFonts w:ascii="Times New Roman" w:eastAsiaTheme="minorHAnsi" w:hAnsi="Times New Roman" w:cs="Times New Roman"/>
          <w:i/>
          <w:iCs/>
          <w:color w:val="212121"/>
          <w:sz w:val="24"/>
          <w:szCs w:val="24"/>
          <w:shd w:val="clear" w:color="auto" w:fill="FFFFFF"/>
        </w:rPr>
        <w:t>120</w:t>
      </w:r>
      <w:r w:rsidRPr="00DB3FCA">
        <w:rPr>
          <w:rFonts w:ascii="Times New Roman" w:eastAsiaTheme="minorHAnsi" w:hAnsi="Times New Roman" w:cs="Times New Roman"/>
          <w:color w:val="212121"/>
          <w:sz w:val="24"/>
          <w:szCs w:val="24"/>
          <w:shd w:val="clear" w:color="auto" w:fill="FFFFFF"/>
        </w:rPr>
        <w:t xml:space="preserve">(6), 549–553. </w:t>
      </w:r>
      <w:hyperlink r:id="rId32" w:history="1">
        <w:r w:rsidRPr="00DB3FCA">
          <w:rPr>
            <w:rFonts w:ascii="Times New Roman" w:eastAsiaTheme="minorHAnsi" w:hAnsi="Times New Roman" w:cs="Times New Roman"/>
            <w:color w:val="0563C1" w:themeColor="hyperlink"/>
            <w:sz w:val="24"/>
            <w:szCs w:val="24"/>
            <w:u w:val="single"/>
            <w:shd w:val="clear" w:color="auto" w:fill="FFFFFF"/>
          </w:rPr>
          <w:t>https://doi-org.proxy.lib.utk.edu/10.1016/j.jormas.2019.06.003</w:t>
        </w:r>
      </w:hyperlink>
    </w:p>
    <w:p w14:paraId="6B7D2586" w14:textId="10B277ED" w:rsidR="00DB3FCA" w:rsidRPr="00DB3FCA" w:rsidRDefault="00DB3FCA" w:rsidP="00DB3FCA">
      <w:pPr>
        <w:spacing w:before="100" w:beforeAutospacing="1" w:after="100" w:afterAutospacing="1" w:line="240" w:lineRule="auto"/>
        <w:ind w:left="567" w:hanging="567"/>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Wagner, E. A., Chantry, C. J., Dewey, K. G., &amp; </w:t>
      </w:r>
      <w:proofErr w:type="spellStart"/>
      <w:r w:rsidRPr="00DB3FCA">
        <w:rPr>
          <w:rFonts w:ascii="Times New Roman" w:eastAsia="Times New Roman" w:hAnsi="Times New Roman" w:cs="Times New Roman"/>
          <w:sz w:val="24"/>
          <w:szCs w:val="24"/>
        </w:rPr>
        <w:t>Nommsen</w:t>
      </w:r>
      <w:proofErr w:type="spellEnd"/>
      <w:r w:rsidRPr="00DB3FCA">
        <w:rPr>
          <w:rFonts w:ascii="Times New Roman" w:eastAsia="Times New Roman" w:hAnsi="Times New Roman" w:cs="Times New Roman"/>
          <w:sz w:val="24"/>
          <w:szCs w:val="24"/>
        </w:rPr>
        <w:t xml:space="preserve">-Rivers, L. A. (2013). </w:t>
      </w:r>
      <w:r w:rsidR="00967022" w:rsidRPr="00DB3FCA">
        <w:rPr>
          <w:rFonts w:ascii="Times New Roman" w:eastAsia="Times New Roman" w:hAnsi="Times New Roman" w:cs="Times New Roman"/>
          <w:sz w:val="24"/>
          <w:szCs w:val="24"/>
        </w:rPr>
        <w:t xml:space="preserve">Breastfeeding concerns at 3 and 7 days postpartum and feeding status at 2 months. </w:t>
      </w:r>
      <w:r w:rsidRPr="00DB3FCA">
        <w:rPr>
          <w:rFonts w:ascii="Times New Roman" w:eastAsia="Times New Roman" w:hAnsi="Times New Roman" w:cs="Times New Roman"/>
          <w:i/>
          <w:iCs/>
          <w:sz w:val="24"/>
          <w:szCs w:val="24"/>
        </w:rPr>
        <w:t>Pediatrics,</w:t>
      </w:r>
      <w:r w:rsidRPr="00DB3FCA">
        <w:rPr>
          <w:rFonts w:ascii="Times New Roman" w:eastAsia="Times New Roman" w:hAnsi="Times New Roman" w:cs="Times New Roman"/>
          <w:sz w:val="24"/>
          <w:szCs w:val="24"/>
        </w:rPr>
        <w:t xml:space="preserve"> </w:t>
      </w:r>
      <w:r w:rsidRPr="00DB3FCA">
        <w:rPr>
          <w:rFonts w:ascii="Times New Roman" w:eastAsia="Times New Roman" w:hAnsi="Times New Roman" w:cs="Times New Roman"/>
          <w:i/>
          <w:iCs/>
          <w:sz w:val="24"/>
          <w:szCs w:val="24"/>
        </w:rPr>
        <w:t>132</w:t>
      </w:r>
      <w:r w:rsidRPr="00DB3FCA">
        <w:rPr>
          <w:rFonts w:ascii="Times New Roman" w:eastAsia="Times New Roman" w:hAnsi="Times New Roman" w:cs="Times New Roman"/>
          <w:sz w:val="24"/>
          <w:szCs w:val="24"/>
        </w:rPr>
        <w:t>(4)</w:t>
      </w:r>
      <w:r w:rsidR="00E628EA">
        <w:rPr>
          <w:rFonts w:ascii="Times New Roman" w:eastAsia="Times New Roman" w:hAnsi="Times New Roman" w:cs="Times New Roman"/>
          <w:sz w:val="24"/>
          <w:szCs w:val="24"/>
        </w:rPr>
        <w:t>, e865-e875</w:t>
      </w:r>
      <w:r w:rsidRPr="00DB3FCA">
        <w:rPr>
          <w:rFonts w:ascii="Times New Roman" w:eastAsia="Times New Roman" w:hAnsi="Times New Roman" w:cs="Times New Roman"/>
          <w:sz w:val="24"/>
          <w:szCs w:val="24"/>
        </w:rPr>
        <w:t>. doi:10.1542/peds.2013-0724</w:t>
      </w:r>
    </w:p>
    <w:p w14:paraId="3B157C84" w14:textId="76D44914" w:rsidR="00DB3FCA" w:rsidRPr="00DB3FCA" w:rsidRDefault="00DB3FCA" w:rsidP="00DB3FCA">
      <w:pPr>
        <w:spacing w:after="0" w:line="240" w:lineRule="auto"/>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Walls, A., Pierce, M., Wang, H., </w:t>
      </w:r>
      <w:proofErr w:type="spellStart"/>
      <w:r w:rsidRPr="00DB3FCA">
        <w:rPr>
          <w:rFonts w:ascii="Times New Roman" w:eastAsia="Times New Roman" w:hAnsi="Times New Roman" w:cs="Times New Roman"/>
          <w:sz w:val="24"/>
          <w:szCs w:val="24"/>
        </w:rPr>
        <w:t>Steehler</w:t>
      </w:r>
      <w:proofErr w:type="spellEnd"/>
      <w:r w:rsidRPr="00DB3FCA">
        <w:rPr>
          <w:rFonts w:ascii="Times New Roman" w:eastAsia="Times New Roman" w:hAnsi="Times New Roman" w:cs="Times New Roman"/>
          <w:sz w:val="24"/>
          <w:szCs w:val="24"/>
        </w:rPr>
        <w:t xml:space="preserve">, A., </w:t>
      </w:r>
      <w:proofErr w:type="spellStart"/>
      <w:r w:rsidRPr="00DB3FCA">
        <w:rPr>
          <w:rFonts w:ascii="Times New Roman" w:eastAsia="Times New Roman" w:hAnsi="Times New Roman" w:cs="Times New Roman"/>
          <w:sz w:val="24"/>
          <w:szCs w:val="24"/>
        </w:rPr>
        <w:t>Steehler</w:t>
      </w:r>
      <w:proofErr w:type="spellEnd"/>
      <w:r w:rsidRPr="00DB3FCA">
        <w:rPr>
          <w:rFonts w:ascii="Times New Roman" w:eastAsia="Times New Roman" w:hAnsi="Times New Roman" w:cs="Times New Roman"/>
          <w:sz w:val="24"/>
          <w:szCs w:val="24"/>
        </w:rPr>
        <w:t xml:space="preserve">, M., &amp; Harley, E. H. (2014). </w:t>
      </w:r>
      <w:r w:rsidR="00967022" w:rsidRPr="00DB3FCA">
        <w:rPr>
          <w:rFonts w:ascii="Times New Roman" w:eastAsia="Times New Roman" w:hAnsi="Times New Roman" w:cs="Times New Roman"/>
          <w:sz w:val="24"/>
          <w:szCs w:val="24"/>
        </w:rPr>
        <w:t>Response to</w:t>
      </w:r>
    </w:p>
    <w:p w14:paraId="4256B117" w14:textId="703CDEFC" w:rsidR="00DB3FCA" w:rsidRPr="00DB3FCA" w:rsidRDefault="00E628EA" w:rsidP="00DB3FCA">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DB3FCA">
        <w:rPr>
          <w:rFonts w:ascii="Times New Roman" w:eastAsia="Times New Roman" w:hAnsi="Times New Roman" w:cs="Times New Roman"/>
          <w:sz w:val="24"/>
          <w:szCs w:val="24"/>
        </w:rPr>
        <w:t xml:space="preserve">he </w:t>
      </w:r>
      <w:r w:rsidR="00967022" w:rsidRPr="00DB3FCA">
        <w:rPr>
          <w:rFonts w:ascii="Times New Roman" w:eastAsia="Times New Roman" w:hAnsi="Times New Roman" w:cs="Times New Roman"/>
          <w:sz w:val="24"/>
          <w:szCs w:val="24"/>
        </w:rPr>
        <w:t xml:space="preserve">letter to the editor regarding: </w:t>
      </w:r>
      <w:r>
        <w:rPr>
          <w:rFonts w:ascii="Times New Roman" w:eastAsia="Times New Roman" w:hAnsi="Times New Roman" w:cs="Times New Roman"/>
          <w:sz w:val="24"/>
          <w:szCs w:val="24"/>
        </w:rPr>
        <w:t>P</w:t>
      </w:r>
      <w:r w:rsidRPr="00DB3FCA">
        <w:rPr>
          <w:rFonts w:ascii="Times New Roman" w:eastAsia="Times New Roman" w:hAnsi="Times New Roman" w:cs="Times New Roman"/>
          <w:sz w:val="24"/>
          <w:szCs w:val="24"/>
        </w:rPr>
        <w:t xml:space="preserve">arental </w:t>
      </w:r>
      <w:r w:rsidR="00967022" w:rsidRPr="00DB3FCA">
        <w:rPr>
          <w:rFonts w:ascii="Times New Roman" w:eastAsia="Times New Roman" w:hAnsi="Times New Roman" w:cs="Times New Roman"/>
          <w:sz w:val="24"/>
          <w:szCs w:val="24"/>
        </w:rPr>
        <w:t xml:space="preserve">perception of speech and tongue mobility in three-year </w:t>
      </w:r>
      <w:proofErr w:type="spellStart"/>
      <w:r w:rsidR="00967022" w:rsidRPr="00DB3FCA">
        <w:rPr>
          <w:rFonts w:ascii="Times New Roman" w:eastAsia="Times New Roman" w:hAnsi="Times New Roman" w:cs="Times New Roman"/>
          <w:sz w:val="24"/>
          <w:szCs w:val="24"/>
        </w:rPr>
        <w:t>olds</w:t>
      </w:r>
      <w:proofErr w:type="spellEnd"/>
      <w:r w:rsidR="00967022" w:rsidRPr="00DB3FCA">
        <w:rPr>
          <w:rFonts w:ascii="Times New Roman" w:eastAsia="Times New Roman" w:hAnsi="Times New Roman" w:cs="Times New Roman"/>
          <w:sz w:val="24"/>
          <w:szCs w:val="24"/>
        </w:rPr>
        <w:t xml:space="preserve"> after neonatal frenotomy.</w:t>
      </w:r>
      <w:r w:rsidR="00DB3FCA" w:rsidRPr="00DB3FCA">
        <w:rPr>
          <w:rFonts w:ascii="Times New Roman" w:eastAsia="Times New Roman" w:hAnsi="Times New Roman" w:cs="Times New Roman"/>
          <w:sz w:val="24"/>
          <w:szCs w:val="24"/>
        </w:rPr>
        <w:t xml:space="preserve"> </w:t>
      </w:r>
      <w:r w:rsidR="00DB3FCA" w:rsidRPr="00DB3FCA">
        <w:rPr>
          <w:rFonts w:ascii="Times New Roman" w:eastAsia="Times New Roman" w:hAnsi="Times New Roman" w:cs="Times New Roman"/>
          <w:i/>
          <w:sz w:val="24"/>
          <w:szCs w:val="24"/>
        </w:rPr>
        <w:t>International Journal of Pediatric Otorhinolaryngology, 78</w:t>
      </w:r>
      <w:r w:rsidR="00DB3FCA" w:rsidRPr="00DB3FCA">
        <w:rPr>
          <w:rFonts w:ascii="Times New Roman" w:eastAsia="Times New Roman" w:hAnsi="Times New Roman" w:cs="Times New Roman"/>
          <w:sz w:val="24"/>
          <w:szCs w:val="24"/>
        </w:rPr>
        <w:t>(7), 1195–1196. Doi: 10.1016/j.ijporl.2014.03.034</w:t>
      </w:r>
    </w:p>
    <w:p w14:paraId="12D490BB" w14:textId="77777777" w:rsidR="00DB3FCA" w:rsidRPr="00DB3FCA" w:rsidRDefault="00DB3FCA" w:rsidP="00DB3FCA">
      <w:pPr>
        <w:spacing w:after="0" w:line="240" w:lineRule="auto"/>
        <w:rPr>
          <w:rFonts w:ascii="Times New Roman" w:eastAsiaTheme="minorHAnsi" w:hAnsi="Times New Roman" w:cs="Times New Roman"/>
          <w:sz w:val="24"/>
          <w:szCs w:val="24"/>
          <w:shd w:val="clear" w:color="auto" w:fill="FFFFFF"/>
        </w:rPr>
      </w:pPr>
    </w:p>
    <w:p w14:paraId="7FC11372" w14:textId="53173E29" w:rsidR="00DB3FCA" w:rsidRPr="00DB3FCA" w:rsidRDefault="00DB3FCA" w:rsidP="00DB3FCA">
      <w:pPr>
        <w:spacing w:after="0" w:line="240" w:lineRule="auto"/>
        <w:rPr>
          <w:rFonts w:ascii="Times New Roman" w:eastAsiaTheme="minorHAnsi" w:hAnsi="Times New Roman" w:cs="Times New Roman"/>
          <w:i/>
          <w:iCs/>
          <w:sz w:val="24"/>
          <w:szCs w:val="24"/>
        </w:rPr>
      </w:pPr>
      <w:r w:rsidRPr="00DB3FCA">
        <w:rPr>
          <w:rFonts w:ascii="Times New Roman" w:eastAsiaTheme="minorHAnsi" w:hAnsi="Times New Roman" w:cs="Times New Roman"/>
          <w:sz w:val="24"/>
          <w:szCs w:val="24"/>
          <w:shd w:val="clear" w:color="auto" w:fill="FFFFFF"/>
        </w:rPr>
        <w:t>Walsh, J., &amp; Benoit, M. M. (2019</w:t>
      </w:r>
      <w:r w:rsidR="00967022" w:rsidRPr="00DB3FCA">
        <w:rPr>
          <w:rFonts w:ascii="Times New Roman" w:eastAsiaTheme="minorHAnsi" w:hAnsi="Times New Roman" w:cs="Times New Roman"/>
          <w:sz w:val="24"/>
          <w:szCs w:val="24"/>
          <w:shd w:val="clear" w:color="auto" w:fill="FFFFFF"/>
        </w:rPr>
        <w:t>). Ankyloglossia and other oral ties</w:t>
      </w:r>
      <w:r w:rsidRPr="00DB3FCA">
        <w:rPr>
          <w:rFonts w:ascii="Times New Roman" w:eastAsiaTheme="minorHAnsi" w:hAnsi="Times New Roman" w:cs="Times New Roman"/>
          <w:sz w:val="24"/>
          <w:szCs w:val="24"/>
          <w:shd w:val="clear" w:color="auto" w:fill="FFFFFF"/>
        </w:rPr>
        <w:t>. </w:t>
      </w:r>
      <w:r w:rsidRPr="00DB3FCA">
        <w:rPr>
          <w:rFonts w:ascii="Times New Roman" w:eastAsiaTheme="minorHAnsi" w:hAnsi="Times New Roman" w:cs="Times New Roman"/>
          <w:i/>
          <w:iCs/>
          <w:sz w:val="24"/>
          <w:szCs w:val="24"/>
        </w:rPr>
        <w:t>Otolaryngologic Clinics</w:t>
      </w:r>
    </w:p>
    <w:p w14:paraId="2D14017D" w14:textId="77777777" w:rsidR="00DB3FCA" w:rsidRPr="00DB3FCA" w:rsidRDefault="00DB3FCA" w:rsidP="00DB3FCA">
      <w:pPr>
        <w:spacing w:after="0" w:line="240" w:lineRule="auto"/>
        <w:ind w:firstLine="720"/>
        <w:rPr>
          <w:rFonts w:ascii="Times New Roman" w:eastAsiaTheme="minorHAnsi" w:hAnsi="Times New Roman" w:cs="Times New Roman"/>
          <w:sz w:val="24"/>
          <w:szCs w:val="24"/>
          <w:shd w:val="clear" w:color="auto" w:fill="FFFFFF"/>
        </w:rPr>
      </w:pPr>
      <w:r w:rsidRPr="00DB3FCA">
        <w:rPr>
          <w:rFonts w:ascii="Times New Roman" w:eastAsiaTheme="minorHAnsi" w:hAnsi="Times New Roman" w:cs="Times New Roman"/>
          <w:i/>
          <w:iCs/>
          <w:sz w:val="24"/>
          <w:szCs w:val="24"/>
        </w:rPr>
        <w:t>of North America</w:t>
      </w:r>
      <w:r w:rsidRPr="00DB3FCA">
        <w:rPr>
          <w:rFonts w:ascii="Times New Roman" w:eastAsiaTheme="minorHAnsi" w:hAnsi="Times New Roman" w:cs="Times New Roman"/>
          <w:sz w:val="24"/>
          <w:szCs w:val="24"/>
          <w:shd w:val="clear" w:color="auto" w:fill="FFFFFF"/>
        </w:rPr>
        <w:t>, </w:t>
      </w:r>
      <w:r w:rsidRPr="00DB3FCA">
        <w:rPr>
          <w:rFonts w:ascii="Times New Roman" w:eastAsiaTheme="minorHAnsi" w:hAnsi="Times New Roman" w:cs="Times New Roman"/>
          <w:i/>
          <w:iCs/>
          <w:sz w:val="24"/>
          <w:szCs w:val="24"/>
        </w:rPr>
        <w:t>52</w:t>
      </w:r>
      <w:r w:rsidRPr="00DB3FCA">
        <w:rPr>
          <w:rFonts w:ascii="Times New Roman" w:eastAsiaTheme="minorHAnsi" w:hAnsi="Times New Roman" w:cs="Times New Roman"/>
          <w:sz w:val="24"/>
          <w:szCs w:val="24"/>
          <w:shd w:val="clear" w:color="auto" w:fill="FFFFFF"/>
        </w:rPr>
        <w:t>(5), 795–811. Doi: 10.1016/j.otc.2019.06.008</w:t>
      </w:r>
    </w:p>
    <w:p w14:paraId="7389E2A9" w14:textId="77777777" w:rsidR="00DB3FCA" w:rsidRPr="00DB3FCA" w:rsidRDefault="00DB3FCA" w:rsidP="00DB3FCA">
      <w:pPr>
        <w:spacing w:after="0" w:line="240" w:lineRule="auto"/>
        <w:rPr>
          <w:rFonts w:ascii="Times New Roman" w:eastAsia="Times New Roman" w:hAnsi="Times New Roman" w:cs="Times New Roman"/>
          <w:sz w:val="24"/>
          <w:szCs w:val="24"/>
        </w:rPr>
      </w:pPr>
    </w:p>
    <w:p w14:paraId="0BC96DD3" w14:textId="0623FEA2" w:rsidR="00DB3FCA" w:rsidRPr="00DB3FCA" w:rsidRDefault="00DB3FCA" w:rsidP="00DB3FCA">
      <w:pPr>
        <w:spacing w:after="0" w:line="240" w:lineRule="auto"/>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Walsh, J., Links, A., Boss, E., &amp; </w:t>
      </w:r>
      <w:proofErr w:type="spellStart"/>
      <w:r w:rsidRPr="00DB3FCA">
        <w:rPr>
          <w:rFonts w:ascii="Times New Roman" w:eastAsia="Times New Roman" w:hAnsi="Times New Roman" w:cs="Times New Roman"/>
          <w:sz w:val="24"/>
          <w:szCs w:val="24"/>
        </w:rPr>
        <w:t>Tunkel</w:t>
      </w:r>
      <w:proofErr w:type="spellEnd"/>
      <w:r w:rsidRPr="00DB3FCA">
        <w:rPr>
          <w:rFonts w:ascii="Times New Roman" w:eastAsia="Times New Roman" w:hAnsi="Times New Roman" w:cs="Times New Roman"/>
          <w:sz w:val="24"/>
          <w:szCs w:val="24"/>
        </w:rPr>
        <w:t xml:space="preserve">, D. (2017). </w:t>
      </w:r>
      <w:r w:rsidR="00967022" w:rsidRPr="00DB3FCA">
        <w:rPr>
          <w:rFonts w:ascii="Times New Roman" w:eastAsia="Times New Roman" w:hAnsi="Times New Roman" w:cs="Times New Roman"/>
          <w:sz w:val="24"/>
          <w:szCs w:val="24"/>
        </w:rPr>
        <w:t>Ankyloglossia and lingual frenotomy:</w:t>
      </w:r>
    </w:p>
    <w:p w14:paraId="4986F804" w14:textId="367F0508" w:rsidR="00DB3FCA" w:rsidRPr="00DB3FCA" w:rsidRDefault="00967022" w:rsidP="00DB3FCA">
      <w:pPr>
        <w:spacing w:after="0" w:line="240" w:lineRule="auto"/>
        <w:ind w:left="720"/>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National trends in inpatient diagnosis and management in the </w:t>
      </w:r>
      <w:r w:rsidR="00E628EA">
        <w:rPr>
          <w:rFonts w:ascii="Times New Roman" w:eastAsia="Times New Roman" w:hAnsi="Times New Roman" w:cs="Times New Roman"/>
          <w:sz w:val="24"/>
          <w:szCs w:val="24"/>
        </w:rPr>
        <w:t>U</w:t>
      </w:r>
      <w:r w:rsidR="00E628EA" w:rsidRPr="00DB3FCA">
        <w:rPr>
          <w:rFonts w:ascii="Times New Roman" w:eastAsia="Times New Roman" w:hAnsi="Times New Roman" w:cs="Times New Roman"/>
          <w:sz w:val="24"/>
          <w:szCs w:val="24"/>
        </w:rPr>
        <w:t xml:space="preserve">nited </w:t>
      </w:r>
      <w:r w:rsidR="00E628EA">
        <w:rPr>
          <w:rFonts w:ascii="Times New Roman" w:eastAsia="Times New Roman" w:hAnsi="Times New Roman" w:cs="Times New Roman"/>
          <w:sz w:val="24"/>
          <w:szCs w:val="24"/>
        </w:rPr>
        <w:t>S</w:t>
      </w:r>
      <w:r w:rsidR="00E628EA" w:rsidRPr="00DB3FCA">
        <w:rPr>
          <w:rFonts w:ascii="Times New Roman" w:eastAsia="Times New Roman" w:hAnsi="Times New Roman" w:cs="Times New Roman"/>
          <w:sz w:val="24"/>
          <w:szCs w:val="24"/>
        </w:rPr>
        <w:t>tates</w:t>
      </w:r>
      <w:r w:rsidR="00DB3FCA" w:rsidRPr="00DB3FCA">
        <w:rPr>
          <w:rFonts w:ascii="Times New Roman" w:eastAsia="Times New Roman" w:hAnsi="Times New Roman" w:cs="Times New Roman"/>
          <w:sz w:val="24"/>
          <w:szCs w:val="24"/>
        </w:rPr>
        <w:t xml:space="preserve">, 1997-2012. </w:t>
      </w:r>
      <w:r w:rsidR="00DB3FCA" w:rsidRPr="00DB3FCA">
        <w:rPr>
          <w:rFonts w:ascii="Times New Roman" w:eastAsia="Times New Roman" w:hAnsi="Times New Roman" w:cs="Times New Roman"/>
          <w:i/>
          <w:sz w:val="24"/>
          <w:szCs w:val="24"/>
        </w:rPr>
        <w:t>Otolaryngology–Head and Neck Surgery, 156</w:t>
      </w:r>
      <w:r w:rsidR="00DB3FCA" w:rsidRPr="00DB3FCA">
        <w:rPr>
          <w:rFonts w:ascii="Times New Roman" w:eastAsia="Times New Roman" w:hAnsi="Times New Roman" w:cs="Times New Roman"/>
          <w:sz w:val="24"/>
          <w:szCs w:val="24"/>
        </w:rPr>
        <w:t>(4), 735–740. Doi: 10.1177/0194599817690135</w:t>
      </w:r>
    </w:p>
    <w:p w14:paraId="59E58C6A" w14:textId="77777777" w:rsidR="00DB3FCA" w:rsidRPr="00DB3FCA" w:rsidRDefault="00DB3FCA" w:rsidP="00DB3FCA">
      <w:pPr>
        <w:spacing w:after="0" w:line="240" w:lineRule="auto"/>
        <w:rPr>
          <w:rFonts w:ascii="Times New Roman" w:eastAsiaTheme="minorHAnsi" w:hAnsi="Times New Roman" w:cs="Times New Roman"/>
          <w:sz w:val="24"/>
          <w:szCs w:val="24"/>
        </w:rPr>
      </w:pPr>
    </w:p>
    <w:p w14:paraId="5648ABFA" w14:textId="41F0E7B6" w:rsidR="00DB3FCA" w:rsidRPr="00DB3FCA" w:rsidRDefault="00DB3FCA" w:rsidP="00DB3FCA">
      <w:pPr>
        <w:spacing w:after="0" w:line="240" w:lineRule="auto"/>
        <w:rPr>
          <w:rFonts w:ascii="Times New Roman" w:eastAsiaTheme="minorHAnsi" w:hAnsi="Times New Roman" w:cs="Times New Roman"/>
          <w:sz w:val="24"/>
          <w:szCs w:val="24"/>
        </w:rPr>
      </w:pPr>
      <w:r w:rsidRPr="00DB3FCA">
        <w:rPr>
          <w:rFonts w:ascii="Times New Roman" w:eastAsiaTheme="minorHAnsi" w:hAnsi="Times New Roman" w:cs="Times New Roman"/>
          <w:sz w:val="24"/>
          <w:szCs w:val="24"/>
        </w:rPr>
        <w:t xml:space="preserve">Walsh, J., &amp; </w:t>
      </w:r>
      <w:proofErr w:type="spellStart"/>
      <w:r w:rsidRPr="00DB3FCA">
        <w:rPr>
          <w:rFonts w:ascii="Times New Roman" w:eastAsiaTheme="minorHAnsi" w:hAnsi="Times New Roman" w:cs="Times New Roman"/>
          <w:sz w:val="24"/>
          <w:szCs w:val="24"/>
        </w:rPr>
        <w:t>Tunkel</w:t>
      </w:r>
      <w:proofErr w:type="spellEnd"/>
      <w:r w:rsidRPr="00DB3FCA">
        <w:rPr>
          <w:rFonts w:ascii="Times New Roman" w:eastAsiaTheme="minorHAnsi" w:hAnsi="Times New Roman" w:cs="Times New Roman"/>
          <w:sz w:val="24"/>
          <w:szCs w:val="24"/>
        </w:rPr>
        <w:t xml:space="preserve">, D. E. (2018). Tongue-tie and frenotomy: </w:t>
      </w:r>
      <w:r w:rsidR="00E628EA">
        <w:rPr>
          <w:rFonts w:ascii="Times New Roman" w:eastAsiaTheme="minorHAnsi" w:hAnsi="Times New Roman" w:cs="Times New Roman"/>
          <w:sz w:val="24"/>
          <w:szCs w:val="24"/>
        </w:rPr>
        <w:t>W</w:t>
      </w:r>
      <w:r w:rsidR="00E628EA" w:rsidRPr="00DB3FCA">
        <w:rPr>
          <w:rFonts w:ascii="Times New Roman" w:eastAsiaTheme="minorHAnsi" w:hAnsi="Times New Roman" w:cs="Times New Roman"/>
          <w:sz w:val="24"/>
          <w:szCs w:val="24"/>
        </w:rPr>
        <w:t xml:space="preserve">hat </w:t>
      </w:r>
      <w:r w:rsidRPr="00DB3FCA">
        <w:rPr>
          <w:rFonts w:ascii="Times New Roman" w:eastAsiaTheme="minorHAnsi" w:hAnsi="Times New Roman" w:cs="Times New Roman"/>
          <w:sz w:val="24"/>
          <w:szCs w:val="24"/>
        </w:rPr>
        <w:t>evidence do we have and</w:t>
      </w:r>
    </w:p>
    <w:p w14:paraId="3CFA7E1F" w14:textId="77777777" w:rsidR="00DB3FCA" w:rsidRPr="00DB3FCA" w:rsidRDefault="00DB3FCA" w:rsidP="00DB3FCA">
      <w:pPr>
        <w:spacing w:after="0" w:line="240" w:lineRule="auto"/>
        <w:ind w:left="720"/>
        <w:rPr>
          <w:rFonts w:ascii="Times New Roman" w:eastAsiaTheme="minorHAnsi" w:hAnsi="Times New Roman" w:cs="Times New Roman"/>
          <w:sz w:val="24"/>
          <w:szCs w:val="24"/>
        </w:rPr>
      </w:pPr>
      <w:r w:rsidRPr="00DB3FCA">
        <w:rPr>
          <w:rFonts w:ascii="Times New Roman" w:eastAsiaTheme="minorHAnsi" w:hAnsi="Times New Roman" w:cs="Times New Roman"/>
          <w:sz w:val="24"/>
          <w:szCs w:val="24"/>
        </w:rPr>
        <w:t xml:space="preserve">what do we need? </w:t>
      </w:r>
      <w:r w:rsidRPr="00DB3FCA">
        <w:rPr>
          <w:rFonts w:ascii="Times New Roman" w:eastAsiaTheme="minorHAnsi" w:hAnsi="Times New Roman" w:cs="Times New Roman"/>
          <w:i/>
          <w:iCs/>
          <w:sz w:val="24"/>
          <w:szCs w:val="24"/>
        </w:rPr>
        <w:t>Medical Journal of Australia, 208</w:t>
      </w:r>
      <w:r w:rsidRPr="00DB3FCA">
        <w:rPr>
          <w:rFonts w:ascii="Times New Roman" w:eastAsiaTheme="minorHAnsi" w:hAnsi="Times New Roman" w:cs="Times New Roman"/>
          <w:sz w:val="24"/>
          <w:szCs w:val="24"/>
        </w:rPr>
        <w:t xml:space="preserve">(2), 67-68. Retrieved from </w:t>
      </w:r>
      <w:hyperlink r:id="rId33" w:history="1">
        <w:r w:rsidRPr="00DB3FCA">
          <w:rPr>
            <w:rFonts w:ascii="Times New Roman" w:eastAsiaTheme="minorHAnsi" w:hAnsi="Times New Roman" w:cs="Times New Roman"/>
            <w:color w:val="0563C1" w:themeColor="hyperlink"/>
            <w:sz w:val="24"/>
            <w:szCs w:val="24"/>
            <w:u w:val="single"/>
          </w:rPr>
          <w:t>https://www.ncbi.nlm.nih.gov/pubmed/29385975</w:t>
        </w:r>
      </w:hyperlink>
    </w:p>
    <w:p w14:paraId="70C53F1B" w14:textId="77777777" w:rsidR="00DB3FCA" w:rsidRPr="00DB3FCA" w:rsidRDefault="00DB3FCA" w:rsidP="00DB3FCA">
      <w:pPr>
        <w:spacing w:after="0" w:line="240" w:lineRule="auto"/>
        <w:rPr>
          <w:rFonts w:ascii="Times New Roman" w:eastAsiaTheme="minorHAnsi" w:hAnsi="Times New Roman" w:cs="Times New Roman"/>
          <w:sz w:val="24"/>
          <w:szCs w:val="24"/>
          <w:shd w:val="clear" w:color="auto" w:fill="FFFFFF"/>
        </w:rPr>
      </w:pPr>
    </w:p>
    <w:p w14:paraId="5A12D276" w14:textId="51F608DC" w:rsidR="00DB3FCA" w:rsidRPr="00DB3FCA" w:rsidRDefault="00DB3FCA" w:rsidP="00DB3FCA">
      <w:pPr>
        <w:spacing w:after="0" w:line="240" w:lineRule="auto"/>
        <w:rPr>
          <w:rFonts w:ascii="Times New Roman" w:eastAsiaTheme="minorHAnsi" w:hAnsi="Times New Roman" w:cs="Times New Roman"/>
          <w:sz w:val="24"/>
          <w:szCs w:val="24"/>
          <w:shd w:val="clear" w:color="auto" w:fill="FFFFFF"/>
        </w:rPr>
      </w:pPr>
      <w:r w:rsidRPr="00DB3FCA">
        <w:rPr>
          <w:rFonts w:ascii="Times New Roman" w:eastAsiaTheme="minorHAnsi" w:hAnsi="Times New Roman" w:cs="Times New Roman"/>
          <w:sz w:val="24"/>
          <w:szCs w:val="24"/>
          <w:shd w:val="clear" w:color="auto" w:fill="FFFFFF"/>
        </w:rPr>
        <w:t>Wattis</w:t>
      </w:r>
      <w:r w:rsidR="009B5A54">
        <w:rPr>
          <w:rFonts w:ascii="Times New Roman" w:eastAsiaTheme="minorHAnsi" w:hAnsi="Times New Roman" w:cs="Times New Roman"/>
          <w:sz w:val="24"/>
          <w:szCs w:val="24"/>
          <w:shd w:val="clear" w:color="auto" w:fill="FFFFFF"/>
        </w:rPr>
        <w:t>,</w:t>
      </w:r>
      <w:r w:rsidRPr="00DB3FCA">
        <w:rPr>
          <w:rFonts w:ascii="Times New Roman" w:eastAsiaTheme="minorHAnsi" w:hAnsi="Times New Roman" w:cs="Times New Roman"/>
          <w:sz w:val="24"/>
          <w:szCs w:val="24"/>
          <w:shd w:val="clear" w:color="auto" w:fill="FFFFFF"/>
        </w:rPr>
        <w:t xml:space="preserve"> L., Kam, R., &amp; Douglas, P. (2017). Three experienced lactation consultants reflect upon</w:t>
      </w:r>
    </w:p>
    <w:p w14:paraId="1F20E930" w14:textId="77777777" w:rsidR="00DB3FCA" w:rsidRPr="00DB3FCA" w:rsidRDefault="00DB3FCA" w:rsidP="00DB3FCA">
      <w:pPr>
        <w:spacing w:after="0" w:line="240" w:lineRule="auto"/>
        <w:ind w:left="720"/>
        <w:rPr>
          <w:rFonts w:ascii="Times New Roman" w:eastAsiaTheme="minorHAnsi" w:hAnsi="Times New Roman" w:cs="Times New Roman"/>
          <w:sz w:val="24"/>
          <w:szCs w:val="24"/>
        </w:rPr>
      </w:pPr>
      <w:r w:rsidRPr="00DB3FCA">
        <w:rPr>
          <w:rFonts w:ascii="Times New Roman" w:eastAsiaTheme="minorHAnsi" w:hAnsi="Times New Roman" w:cs="Times New Roman"/>
          <w:sz w:val="24"/>
          <w:szCs w:val="24"/>
          <w:shd w:val="clear" w:color="auto" w:fill="FFFFFF"/>
        </w:rPr>
        <w:t xml:space="preserve">the oral tie phenomenon. </w:t>
      </w:r>
      <w:r w:rsidRPr="00DB3FCA">
        <w:rPr>
          <w:rFonts w:ascii="Times New Roman" w:eastAsiaTheme="minorHAnsi" w:hAnsi="Times New Roman" w:cs="Times New Roman"/>
          <w:i/>
          <w:iCs/>
          <w:sz w:val="24"/>
          <w:szCs w:val="24"/>
          <w:shd w:val="clear" w:color="auto" w:fill="FFFFFF"/>
        </w:rPr>
        <w:t>Breastfeeding Review, 25(1),</w:t>
      </w:r>
      <w:r w:rsidRPr="00DB3FCA">
        <w:rPr>
          <w:rFonts w:ascii="Times New Roman" w:eastAsiaTheme="minorHAnsi" w:hAnsi="Times New Roman" w:cs="Times New Roman"/>
          <w:sz w:val="24"/>
          <w:szCs w:val="24"/>
          <w:shd w:val="clear" w:color="auto" w:fill="FFFFFF"/>
        </w:rPr>
        <w:t xml:space="preserve"> 9-15.</w:t>
      </w:r>
    </w:p>
    <w:p w14:paraId="4C9E94A1" w14:textId="77777777" w:rsidR="00DB3FCA" w:rsidRPr="00DB3FCA" w:rsidRDefault="00DB3FCA" w:rsidP="00DB3FCA">
      <w:pPr>
        <w:spacing w:after="0" w:line="240" w:lineRule="auto"/>
        <w:ind w:left="720"/>
        <w:rPr>
          <w:rFonts w:ascii="Times New Roman" w:eastAsiaTheme="minorHAnsi" w:hAnsi="Times New Roman" w:cs="Times New Roman"/>
          <w:sz w:val="24"/>
          <w:szCs w:val="24"/>
        </w:rPr>
      </w:pPr>
    </w:p>
    <w:p w14:paraId="7AB8B52F" w14:textId="77777777" w:rsidR="00DB3FCA" w:rsidRPr="00DB3FCA" w:rsidRDefault="00DB3FCA" w:rsidP="00DB3FCA">
      <w:pPr>
        <w:spacing w:after="0" w:line="240" w:lineRule="auto"/>
        <w:ind w:left="720" w:hanging="720"/>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Wei, E. X., </w:t>
      </w:r>
      <w:proofErr w:type="spellStart"/>
      <w:r w:rsidRPr="00DB3FCA">
        <w:rPr>
          <w:rFonts w:ascii="Times New Roman" w:eastAsia="Times New Roman" w:hAnsi="Times New Roman" w:cs="Times New Roman"/>
          <w:sz w:val="24"/>
          <w:szCs w:val="24"/>
        </w:rPr>
        <w:t>Tunkel</w:t>
      </w:r>
      <w:proofErr w:type="spellEnd"/>
      <w:r w:rsidRPr="00DB3FCA">
        <w:rPr>
          <w:rFonts w:ascii="Times New Roman" w:eastAsia="Times New Roman" w:hAnsi="Times New Roman" w:cs="Times New Roman"/>
          <w:sz w:val="24"/>
          <w:szCs w:val="24"/>
        </w:rPr>
        <w:t xml:space="preserve">, D., Boss, E., &amp; Walsh, J. (2020). Ankyloglossia: Update on trends in diagnosis and management in the United States, 2012-2016. </w:t>
      </w:r>
      <w:r w:rsidRPr="00DB3FCA">
        <w:rPr>
          <w:rFonts w:ascii="Times New Roman" w:eastAsia="Times New Roman" w:hAnsi="Times New Roman" w:cs="Times New Roman"/>
          <w:i/>
          <w:sz w:val="24"/>
          <w:szCs w:val="24"/>
        </w:rPr>
        <w:t>Otolaryngology–Head and Neck Surgery, 163</w:t>
      </w:r>
      <w:r w:rsidRPr="00DB3FCA">
        <w:rPr>
          <w:rFonts w:ascii="Times New Roman" w:eastAsia="Times New Roman" w:hAnsi="Times New Roman" w:cs="Times New Roman"/>
          <w:sz w:val="24"/>
          <w:szCs w:val="24"/>
        </w:rPr>
        <w:t xml:space="preserve">(5), 1029-1031. DOI: 10.1177/0194599820925415 </w:t>
      </w:r>
    </w:p>
    <w:p w14:paraId="1B0BBDF8" w14:textId="77777777" w:rsidR="00DB3FCA" w:rsidRPr="00DB3FCA" w:rsidRDefault="00DB3FCA" w:rsidP="00DB3FCA">
      <w:pPr>
        <w:spacing w:after="0" w:line="240" w:lineRule="auto"/>
        <w:rPr>
          <w:rFonts w:ascii="Times New Roman" w:eastAsia="Times New Roman" w:hAnsi="Times New Roman" w:cs="Times New Roman"/>
          <w:sz w:val="24"/>
          <w:szCs w:val="24"/>
        </w:rPr>
      </w:pPr>
    </w:p>
    <w:p w14:paraId="2C838A2B" w14:textId="34EB2AB4" w:rsidR="00DB3FCA" w:rsidRPr="00DB3FCA" w:rsidRDefault="00DB3FCA" w:rsidP="00DB3FCA">
      <w:pPr>
        <w:spacing w:after="0" w:line="240" w:lineRule="auto"/>
        <w:rPr>
          <w:rFonts w:ascii="Times New Roman" w:eastAsia="Times New Roman" w:hAnsi="Times New Roman" w:cs="Times New Roman"/>
          <w:sz w:val="24"/>
          <w:szCs w:val="24"/>
        </w:rPr>
      </w:pPr>
      <w:r w:rsidRPr="00DB3FCA">
        <w:rPr>
          <w:rFonts w:ascii="Times New Roman" w:eastAsia="Times New Roman" w:hAnsi="Times New Roman" w:cs="Times New Roman"/>
          <w:sz w:val="24"/>
          <w:szCs w:val="24"/>
        </w:rPr>
        <w:t xml:space="preserve">Wong, K., Patel, P., Cohen, M. B., &amp; Levi, J. R. (2017). </w:t>
      </w:r>
      <w:r w:rsidR="00967022" w:rsidRPr="00DB3FCA">
        <w:rPr>
          <w:rFonts w:ascii="Times New Roman" w:eastAsia="Times New Roman" w:hAnsi="Times New Roman" w:cs="Times New Roman"/>
          <w:sz w:val="24"/>
          <w:szCs w:val="24"/>
        </w:rPr>
        <w:t>Breastfeeding infants with</w:t>
      </w:r>
    </w:p>
    <w:p w14:paraId="4D585A81" w14:textId="3C31734D" w:rsidR="00DB3FCA" w:rsidRPr="00DB3FCA" w:rsidRDefault="00E628EA" w:rsidP="00DB3FCA">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DB3FCA">
        <w:rPr>
          <w:rFonts w:ascii="Times New Roman" w:eastAsia="Times New Roman" w:hAnsi="Times New Roman" w:cs="Times New Roman"/>
          <w:sz w:val="24"/>
          <w:szCs w:val="24"/>
        </w:rPr>
        <w:t>nkyloglossia</w:t>
      </w:r>
      <w:r w:rsidR="00967022" w:rsidRPr="00DB3F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DB3FCA">
        <w:rPr>
          <w:rFonts w:ascii="Times New Roman" w:eastAsia="Times New Roman" w:hAnsi="Times New Roman" w:cs="Times New Roman"/>
          <w:sz w:val="24"/>
          <w:szCs w:val="24"/>
        </w:rPr>
        <w:t xml:space="preserve">nsight </w:t>
      </w:r>
      <w:r w:rsidR="00967022" w:rsidRPr="00DB3FCA">
        <w:rPr>
          <w:rFonts w:ascii="Times New Roman" w:eastAsia="Times New Roman" w:hAnsi="Times New Roman" w:cs="Times New Roman"/>
          <w:sz w:val="24"/>
          <w:szCs w:val="24"/>
        </w:rPr>
        <w:t xml:space="preserve">into </w:t>
      </w:r>
      <w:proofErr w:type="gramStart"/>
      <w:r w:rsidR="00967022" w:rsidRPr="00DB3FCA">
        <w:rPr>
          <w:rFonts w:ascii="Times New Roman" w:eastAsia="Times New Roman" w:hAnsi="Times New Roman" w:cs="Times New Roman"/>
          <w:sz w:val="24"/>
          <w:szCs w:val="24"/>
        </w:rPr>
        <w:t>mothers</w:t>
      </w:r>
      <w:proofErr w:type="gramEnd"/>
      <w:r w:rsidR="00967022" w:rsidRPr="00DB3FCA">
        <w:rPr>
          <w:rFonts w:ascii="Times New Roman" w:eastAsia="Times New Roman" w:hAnsi="Times New Roman" w:cs="Times New Roman"/>
          <w:sz w:val="24"/>
          <w:szCs w:val="24"/>
        </w:rPr>
        <w:t xml:space="preserve"> experiences</w:t>
      </w:r>
      <w:r w:rsidR="00DB3FCA" w:rsidRPr="00DB3FCA">
        <w:rPr>
          <w:rFonts w:ascii="Times New Roman" w:eastAsia="Times New Roman" w:hAnsi="Times New Roman" w:cs="Times New Roman"/>
          <w:sz w:val="24"/>
          <w:szCs w:val="24"/>
        </w:rPr>
        <w:t xml:space="preserve">. </w:t>
      </w:r>
      <w:r w:rsidR="00DB3FCA" w:rsidRPr="00DB3FCA">
        <w:rPr>
          <w:rFonts w:ascii="Times New Roman" w:eastAsia="Times New Roman" w:hAnsi="Times New Roman" w:cs="Times New Roman"/>
          <w:i/>
          <w:sz w:val="24"/>
          <w:szCs w:val="24"/>
        </w:rPr>
        <w:t>Breastfeeding Medicine, 12</w:t>
      </w:r>
      <w:r w:rsidR="00DB3FCA" w:rsidRPr="00DB3FCA">
        <w:rPr>
          <w:rFonts w:ascii="Times New Roman" w:eastAsia="Times New Roman" w:hAnsi="Times New Roman" w:cs="Times New Roman"/>
          <w:sz w:val="24"/>
          <w:szCs w:val="24"/>
        </w:rPr>
        <w:t>(2), 86–90. Doi: 10.1089/bfm.2016.0177</w:t>
      </w:r>
    </w:p>
    <w:p w14:paraId="5194DA42" w14:textId="77777777" w:rsidR="00DB3FCA" w:rsidRPr="00DB3FCA" w:rsidRDefault="00DB3FCA" w:rsidP="00DB3FCA">
      <w:pPr>
        <w:spacing w:after="0" w:line="480" w:lineRule="auto"/>
        <w:rPr>
          <w:rFonts w:ascii="Times New Roman" w:eastAsiaTheme="minorHAnsi" w:hAnsi="Times New Roman" w:cs="Times New Roman"/>
          <w:sz w:val="24"/>
          <w:szCs w:val="24"/>
        </w:rPr>
      </w:pPr>
    </w:p>
    <w:p w14:paraId="5685F62F" w14:textId="77777777" w:rsidR="00DB3FCA" w:rsidRPr="00DB3FCA" w:rsidRDefault="00DB3FCA" w:rsidP="00DB3FCA">
      <w:pPr>
        <w:spacing w:after="0" w:line="480" w:lineRule="auto"/>
        <w:rPr>
          <w:rFonts w:eastAsiaTheme="minorHAnsi"/>
          <w:sz w:val="22"/>
          <w:szCs w:val="22"/>
        </w:rPr>
      </w:pPr>
    </w:p>
    <w:p w14:paraId="6C424B9A" w14:textId="77777777" w:rsidR="00E00A06" w:rsidRDefault="00E00A06">
      <w:pPr>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14:paraId="465B4DAE" w14:textId="77777777" w:rsidR="00E00A06" w:rsidRDefault="00B47BDC" w:rsidP="00E00A06">
      <w:pPr>
        <w:pStyle w:val="Heading1"/>
        <w:jc w:val="center"/>
        <w:rPr>
          <w:rFonts w:ascii="Times New Roman" w:eastAsiaTheme="minorHAnsi" w:hAnsi="Times New Roman" w:cs="Times New Roman"/>
          <w:color w:val="auto"/>
          <w:sz w:val="24"/>
          <w:szCs w:val="24"/>
        </w:rPr>
      </w:pPr>
      <w:bookmarkStart w:id="55" w:name="_Toc60587570"/>
      <w:r>
        <w:rPr>
          <w:rFonts w:ascii="Times New Roman" w:eastAsiaTheme="minorHAnsi" w:hAnsi="Times New Roman" w:cs="Times New Roman"/>
          <w:color w:val="auto"/>
          <w:sz w:val="24"/>
          <w:szCs w:val="24"/>
        </w:rPr>
        <w:lastRenderedPageBreak/>
        <w:t>APPENDIX</w:t>
      </w:r>
      <w:r w:rsidR="000865BB">
        <w:rPr>
          <w:rFonts w:ascii="Times New Roman" w:eastAsiaTheme="minorHAnsi" w:hAnsi="Times New Roman" w:cs="Times New Roman"/>
          <w:color w:val="auto"/>
          <w:sz w:val="24"/>
          <w:szCs w:val="24"/>
        </w:rPr>
        <w:t xml:space="preserve"> – FULL SURVEY</w:t>
      </w:r>
      <w:bookmarkEnd w:id="55"/>
    </w:p>
    <w:p w14:paraId="37BFD411" w14:textId="77777777" w:rsidR="000865BB" w:rsidRPr="0081356A" w:rsidRDefault="000865BB" w:rsidP="0081356A"/>
    <w:p w14:paraId="5537716F" w14:textId="77777777" w:rsidR="0081356A" w:rsidRDefault="0081356A" w:rsidP="000865BB">
      <w:pPr>
        <w:numPr>
          <w:ilvl w:val="0"/>
          <w:numId w:val="8"/>
        </w:numPr>
        <w:spacing w:after="0" w:line="240" w:lineRule="auto"/>
        <w:ind w:hanging="360"/>
        <w:contextualSpacing/>
        <w:rPr>
          <w:rFonts w:ascii="Times New Roman" w:eastAsiaTheme="minorHAnsi" w:hAnsi="Times New Roman" w:cs="Times New Roman"/>
          <w:sz w:val="24"/>
          <w:szCs w:val="24"/>
        </w:rPr>
      </w:pPr>
      <w:r>
        <w:rPr>
          <w:rFonts w:ascii="Times New Roman" w:eastAsiaTheme="minorHAnsi" w:hAnsi="Times New Roman" w:cs="Times New Roman"/>
          <w:sz w:val="24"/>
          <w:szCs w:val="24"/>
        </w:rPr>
        <w:t>What is your date of birth? (MM/DD/YYYY)</w:t>
      </w:r>
    </w:p>
    <w:p w14:paraId="4B078052" w14:textId="77777777" w:rsidR="0081356A" w:rsidRDefault="0081356A" w:rsidP="0081356A">
      <w:pPr>
        <w:spacing w:after="0" w:line="240" w:lineRule="auto"/>
        <w:ind w:left="360"/>
        <w:contextualSpacing/>
        <w:rPr>
          <w:rFonts w:ascii="Times New Roman" w:eastAsiaTheme="minorHAnsi" w:hAnsi="Times New Roman" w:cs="Times New Roman"/>
          <w:sz w:val="24"/>
          <w:szCs w:val="24"/>
        </w:rPr>
      </w:pPr>
    </w:p>
    <w:p w14:paraId="79D2B130" w14:textId="77777777" w:rsidR="000865BB" w:rsidRPr="000865BB" w:rsidRDefault="000865BB" w:rsidP="000865BB">
      <w:pPr>
        <w:numPr>
          <w:ilvl w:val="0"/>
          <w:numId w:val="8"/>
        </w:numPr>
        <w:spacing w:after="0" w:line="240" w:lineRule="auto"/>
        <w:ind w:hanging="360"/>
        <w:contextualSpacing/>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What is your baby's date of birth? (MM/DD/YYYY)</w:t>
      </w:r>
    </w:p>
    <w:p w14:paraId="22E471C1"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30ECC192" w14:textId="77777777" w:rsidR="000865BB" w:rsidRPr="000865BB" w:rsidRDefault="000865BB" w:rsidP="000865BB">
      <w:pPr>
        <w:numPr>
          <w:ilvl w:val="0"/>
          <w:numId w:val="8"/>
        </w:numPr>
        <w:spacing w:after="0" w:line="480" w:lineRule="auto"/>
        <w:ind w:hanging="360"/>
        <w:contextualSpacing/>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How much did your baby weigh at birth? (pounds, ounces)</w:t>
      </w:r>
    </w:p>
    <w:p w14:paraId="05CACA52" w14:textId="77777777" w:rsidR="000865BB" w:rsidRPr="000865BB" w:rsidRDefault="000865BB" w:rsidP="000865BB">
      <w:pPr>
        <w:numPr>
          <w:ilvl w:val="0"/>
          <w:numId w:val="8"/>
        </w:numPr>
        <w:spacing w:after="0" w:line="240" w:lineRule="auto"/>
        <w:ind w:left="270" w:hanging="270"/>
        <w:contextualSpacing/>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 xml:space="preserve">Which of </w:t>
      </w:r>
      <w:proofErr w:type="gramStart"/>
      <w:r w:rsidRPr="000865BB">
        <w:rPr>
          <w:rFonts w:ascii="Times New Roman" w:eastAsiaTheme="minorHAnsi" w:hAnsi="Times New Roman" w:cs="Times New Roman"/>
          <w:sz w:val="24"/>
          <w:szCs w:val="24"/>
        </w:rPr>
        <w:t>these best</w:t>
      </w:r>
      <w:proofErr w:type="gramEnd"/>
      <w:r w:rsidRPr="000865BB">
        <w:rPr>
          <w:rFonts w:ascii="Times New Roman" w:eastAsiaTheme="minorHAnsi" w:hAnsi="Times New Roman" w:cs="Times New Roman"/>
          <w:sz w:val="24"/>
          <w:szCs w:val="24"/>
        </w:rPr>
        <w:t xml:space="preserve"> describes how your baby was delivered?</w:t>
      </w:r>
    </w:p>
    <w:p w14:paraId="4FC05BD1" w14:textId="77777777" w:rsidR="000865BB" w:rsidRPr="000865BB" w:rsidRDefault="000865BB" w:rsidP="000865BB">
      <w:pPr>
        <w:keepNext/>
        <w:spacing w:after="0" w:line="240" w:lineRule="auto"/>
        <w:ind w:left="72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Natural, vaginal delivery (no IV medication or epidural)  </w:t>
      </w:r>
    </w:p>
    <w:p w14:paraId="218F4B53" w14:textId="77777777" w:rsidR="000865BB" w:rsidRPr="000865BB" w:rsidRDefault="000865BB" w:rsidP="000865BB">
      <w:pPr>
        <w:keepNext/>
        <w:spacing w:after="0" w:line="240" w:lineRule="auto"/>
        <w:ind w:left="72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Medically managed, vaginal delivery (e.g., interventions such as IV medication(s), epidural) </w:t>
      </w:r>
    </w:p>
    <w:p w14:paraId="1149864C" w14:textId="77777777" w:rsidR="000865BB" w:rsidRPr="000865BB" w:rsidRDefault="000865BB" w:rsidP="000865BB">
      <w:pPr>
        <w:keepNext/>
        <w:spacing w:after="0" w:line="240" w:lineRule="auto"/>
        <w:ind w:left="72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Medically managed, cesarean delivery (e.g., interventions such as IV medication(s), epidural)  </w:t>
      </w:r>
    </w:p>
    <w:p w14:paraId="4CB1CE9A" w14:textId="77777777" w:rsidR="000865BB" w:rsidRPr="000865BB" w:rsidRDefault="000865BB" w:rsidP="000865BB">
      <w:pPr>
        <w:keepNext/>
        <w:spacing w:after="0" w:line="480" w:lineRule="auto"/>
        <w:ind w:left="72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(please briefly describe):  __________________________________________</w:t>
      </w:r>
    </w:p>
    <w:p w14:paraId="5C4FBE3D" w14:textId="77777777" w:rsidR="000865BB" w:rsidRPr="000865BB" w:rsidRDefault="000865BB" w:rsidP="000865BB">
      <w:pPr>
        <w:spacing w:after="0" w:line="240" w:lineRule="auto"/>
        <w:ind w:left="360" w:hanging="360"/>
        <w:contextualSpacing/>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 xml:space="preserve">5. Was your baby born prematurely? </w:t>
      </w:r>
    </w:p>
    <w:p w14:paraId="7A421142"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Yes</w:t>
      </w:r>
    </w:p>
    <w:p w14:paraId="539D0EC8"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 </w:t>
      </w:r>
    </w:p>
    <w:p w14:paraId="4B4CE799"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605DA35C" w14:textId="77777777" w:rsidR="000865BB" w:rsidRPr="000865BB" w:rsidRDefault="000865BB" w:rsidP="000865BB">
      <w:pPr>
        <w:spacing w:after="0" w:line="240" w:lineRule="auto"/>
        <w:ind w:left="360"/>
        <w:contextualSpacing/>
        <w:rPr>
          <w:rFonts w:eastAsiaTheme="minorHAnsi"/>
          <w:sz w:val="22"/>
          <w:szCs w:val="22"/>
        </w:rPr>
      </w:pPr>
    </w:p>
    <w:p w14:paraId="0350E4E8" w14:textId="77777777" w:rsidR="000865BB" w:rsidRPr="000865BB" w:rsidRDefault="000865BB" w:rsidP="000865BB">
      <w:pPr>
        <w:numPr>
          <w:ilvl w:val="0"/>
          <w:numId w:val="9"/>
        </w:numPr>
        <w:spacing w:after="0" w:line="240" w:lineRule="auto"/>
        <w:contextualSpacing/>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How premature was your baby? (i.e., What was their gestational age?)</w:t>
      </w:r>
    </w:p>
    <w:p w14:paraId="516A3BA6"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less than 28 weeks </w:t>
      </w:r>
    </w:p>
    <w:p w14:paraId="737F1EF4"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28 to 32 weeks </w:t>
      </w:r>
    </w:p>
    <w:p w14:paraId="6ED36AB4"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32 to 37 weeks </w:t>
      </w:r>
    </w:p>
    <w:p w14:paraId="3FB1632B"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13363221"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212DD6BC" w14:textId="77777777" w:rsidR="000865BB" w:rsidRPr="000865BB" w:rsidRDefault="000865BB" w:rsidP="000865BB">
      <w:pPr>
        <w:keepNext/>
        <w:numPr>
          <w:ilvl w:val="0"/>
          <w:numId w:val="9"/>
        </w:numPr>
        <w:spacing w:after="0" w:line="240" w:lineRule="auto"/>
        <w:contextualSpacing/>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Are you currently breastfeeding/</w:t>
      </w:r>
      <w:proofErr w:type="spellStart"/>
      <w:r w:rsidRPr="000865BB">
        <w:rPr>
          <w:rFonts w:ascii="Times New Roman" w:eastAsiaTheme="minorHAnsi" w:hAnsi="Times New Roman" w:cs="Times New Roman"/>
          <w:sz w:val="24"/>
          <w:szCs w:val="24"/>
        </w:rPr>
        <w:t>chestfeeding</w:t>
      </w:r>
      <w:proofErr w:type="spellEnd"/>
      <w:r w:rsidRPr="000865BB">
        <w:rPr>
          <w:rFonts w:ascii="Times New Roman" w:eastAsiaTheme="minorHAnsi" w:hAnsi="Times New Roman" w:cs="Times New Roman"/>
          <w:sz w:val="24"/>
          <w:szCs w:val="24"/>
        </w:rPr>
        <w:t>/providing pumped breastmilk to your baby?</w:t>
      </w:r>
    </w:p>
    <w:p w14:paraId="7693AD5B"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Yes   </w:t>
      </w:r>
    </w:p>
    <w:p w14:paraId="1A6E6BB4"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 </w:t>
      </w:r>
    </w:p>
    <w:p w14:paraId="1926A4BF"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7A8AEA61" w14:textId="77777777" w:rsidR="000865BB" w:rsidRPr="000865BB" w:rsidRDefault="000865BB" w:rsidP="000865BB">
      <w:pPr>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8. Please select which best describes your current breastfeeding/</w:t>
      </w:r>
      <w:proofErr w:type="spellStart"/>
      <w:r w:rsidRPr="000865BB">
        <w:rPr>
          <w:rFonts w:ascii="Times New Roman" w:eastAsiaTheme="minorHAnsi" w:hAnsi="Times New Roman" w:cs="Times New Roman"/>
          <w:sz w:val="24"/>
          <w:szCs w:val="24"/>
        </w:rPr>
        <w:t>chestfeeding</w:t>
      </w:r>
      <w:proofErr w:type="spellEnd"/>
      <w:r w:rsidRPr="000865BB">
        <w:rPr>
          <w:rFonts w:ascii="Times New Roman" w:eastAsiaTheme="minorHAnsi" w:hAnsi="Times New Roman" w:cs="Times New Roman"/>
          <w:sz w:val="24"/>
          <w:szCs w:val="24"/>
        </w:rPr>
        <w:t xml:space="preserve"> behavior: </w:t>
      </w:r>
      <w:r w:rsidRPr="000865BB">
        <w:rPr>
          <w:rFonts w:ascii="Times New Roman" w:eastAsiaTheme="minorHAnsi" w:hAnsi="Times New Roman" w:cs="Times New Roman"/>
          <w:sz w:val="24"/>
          <w:szCs w:val="24"/>
        </w:rPr>
        <w:tab/>
      </w:r>
    </w:p>
    <w:p w14:paraId="3E4E97E1" w14:textId="77777777" w:rsidR="000865BB" w:rsidRPr="000865BB" w:rsidRDefault="000865BB" w:rsidP="000865BB">
      <w:pPr>
        <w:spacing w:after="0" w:line="240" w:lineRule="auto"/>
        <w:ind w:left="81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I am only breastfeeding/</w:t>
      </w:r>
      <w:proofErr w:type="spellStart"/>
      <w:r w:rsidRPr="000865BB">
        <w:rPr>
          <w:rFonts w:ascii="Times New Roman" w:eastAsiaTheme="minorHAnsi" w:hAnsi="Times New Roman" w:cs="Times New Roman"/>
          <w:i/>
          <w:sz w:val="24"/>
          <w:szCs w:val="24"/>
        </w:rPr>
        <w:t>chestfeeding</w:t>
      </w:r>
      <w:proofErr w:type="spellEnd"/>
      <w:r w:rsidRPr="000865BB">
        <w:rPr>
          <w:rFonts w:ascii="Times New Roman" w:eastAsiaTheme="minorHAnsi" w:hAnsi="Times New Roman" w:cs="Times New Roman"/>
          <w:i/>
          <w:sz w:val="24"/>
          <w:szCs w:val="24"/>
        </w:rPr>
        <w:t xml:space="preserve"> (no other foods or fluids, except for medications)  </w:t>
      </w:r>
    </w:p>
    <w:p w14:paraId="68256A54" w14:textId="77777777" w:rsidR="000865BB" w:rsidRPr="000865BB" w:rsidRDefault="000865BB" w:rsidP="000865BB">
      <w:pPr>
        <w:spacing w:after="0" w:line="240" w:lineRule="auto"/>
        <w:ind w:left="81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I am providing only pumped breastmilk (no other foods or fluids, except for medications) </w:t>
      </w:r>
    </w:p>
    <w:p w14:paraId="7E6CFF50" w14:textId="77777777" w:rsidR="000865BB" w:rsidRPr="000865BB" w:rsidRDefault="000865BB" w:rsidP="000865BB">
      <w:pPr>
        <w:spacing w:after="0" w:line="240" w:lineRule="auto"/>
        <w:ind w:left="81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I am providing only breastmilk (pumped or at the breast; no other foods or fluids, except for medications) </w:t>
      </w:r>
    </w:p>
    <w:p w14:paraId="368BA85C" w14:textId="77777777" w:rsidR="000865BB" w:rsidRPr="000865BB" w:rsidRDefault="000865BB" w:rsidP="000865BB">
      <w:pPr>
        <w:spacing w:after="0" w:line="240" w:lineRule="auto"/>
        <w:ind w:left="81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I am feeding at the breast/chest and providing other foods/fluids such as infant formula and/or solid foods </w:t>
      </w:r>
    </w:p>
    <w:p w14:paraId="26C6947C" w14:textId="77777777" w:rsidR="000865BB" w:rsidRPr="000865BB" w:rsidRDefault="000865BB" w:rsidP="000865BB">
      <w:pPr>
        <w:spacing w:after="0" w:line="240" w:lineRule="auto"/>
        <w:ind w:left="81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I am giving pumped breastmilk and providing other foods/fluids such as infant formula and/or solid foods </w:t>
      </w:r>
    </w:p>
    <w:p w14:paraId="2B3B2254" w14:textId="77777777" w:rsidR="000865BB" w:rsidRPr="000865BB" w:rsidRDefault="000865BB" w:rsidP="000865BB">
      <w:pPr>
        <w:spacing w:after="0" w:line="240" w:lineRule="auto"/>
        <w:ind w:left="81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I am feeding at the breast/chest, providing pumped breastmilk, and providing other foods/fluids such as infant formula and/or solid foods </w:t>
      </w:r>
    </w:p>
    <w:p w14:paraId="16A0BCB8" w14:textId="77777777" w:rsidR="000865BB" w:rsidRPr="000865BB" w:rsidRDefault="000865BB" w:rsidP="000865BB">
      <w:pPr>
        <w:spacing w:after="0" w:line="240" w:lineRule="auto"/>
        <w:ind w:left="81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(please briefly describe):______</w:t>
      </w:r>
    </w:p>
    <w:p w14:paraId="2F74AE45" w14:textId="77777777" w:rsidR="000865BB" w:rsidRPr="000865BB" w:rsidRDefault="000865BB" w:rsidP="000865BB">
      <w:pPr>
        <w:spacing w:after="0" w:line="240" w:lineRule="auto"/>
        <w:ind w:left="810"/>
        <w:rPr>
          <w:rFonts w:ascii="Times New Roman" w:eastAsiaTheme="minorHAnsi" w:hAnsi="Times New Roman" w:cs="Times New Roman"/>
          <w:sz w:val="24"/>
          <w:szCs w:val="24"/>
        </w:rPr>
      </w:pPr>
    </w:p>
    <w:p w14:paraId="2A4E5539" w14:textId="77777777" w:rsidR="000865BB" w:rsidRPr="000865BB" w:rsidRDefault="000865BB" w:rsidP="000865BB">
      <w:pPr>
        <w:spacing w:after="0" w:line="240" w:lineRule="auto"/>
        <w:ind w:left="810"/>
        <w:rPr>
          <w:rFonts w:ascii="Times New Roman" w:eastAsiaTheme="minorHAnsi" w:hAnsi="Times New Roman" w:cs="Times New Roman"/>
          <w:sz w:val="24"/>
          <w:szCs w:val="24"/>
        </w:rPr>
      </w:pPr>
    </w:p>
    <w:p w14:paraId="1A28427A" w14:textId="77777777" w:rsidR="000865BB" w:rsidRPr="000865BB" w:rsidRDefault="000865BB" w:rsidP="000865BB">
      <w:pPr>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lastRenderedPageBreak/>
        <w:t>9. How long did you breastfeed/</w:t>
      </w:r>
      <w:proofErr w:type="spellStart"/>
      <w:r w:rsidRPr="000865BB">
        <w:rPr>
          <w:rFonts w:ascii="Times New Roman" w:eastAsiaTheme="minorHAnsi" w:hAnsi="Times New Roman" w:cs="Times New Roman"/>
          <w:sz w:val="24"/>
          <w:szCs w:val="24"/>
        </w:rPr>
        <w:t>chestfeed</w:t>
      </w:r>
      <w:proofErr w:type="spellEnd"/>
      <w:r w:rsidRPr="000865BB">
        <w:rPr>
          <w:rFonts w:ascii="Times New Roman" w:eastAsiaTheme="minorHAnsi" w:hAnsi="Times New Roman" w:cs="Times New Roman"/>
          <w:sz w:val="24"/>
          <w:szCs w:val="24"/>
        </w:rPr>
        <w:t>/provide pumped breastmilk to your baby?</w:t>
      </w:r>
    </w:p>
    <w:p w14:paraId="158B02D6"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&lt; 1 day </w:t>
      </w:r>
    </w:p>
    <w:p w14:paraId="10F88E48"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a few days (&lt; 1 week) </w:t>
      </w:r>
    </w:p>
    <w:p w14:paraId="2A771F06"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1 – 2 weeks </w:t>
      </w:r>
    </w:p>
    <w:p w14:paraId="36EDEBDE"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3 – 4 weeks </w:t>
      </w:r>
    </w:p>
    <w:p w14:paraId="607E7073"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1-2 months </w:t>
      </w:r>
    </w:p>
    <w:p w14:paraId="6DACCC95"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3 – 4 months </w:t>
      </w:r>
    </w:p>
    <w:p w14:paraId="1931640C"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5 – 6 months </w:t>
      </w:r>
    </w:p>
    <w:p w14:paraId="16D7D3D7"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&gt; 6 months </w:t>
      </w:r>
    </w:p>
    <w:p w14:paraId="70E68A69"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(please briefly describe):  ____________________________________________</w:t>
      </w:r>
    </w:p>
    <w:p w14:paraId="5758DDE5"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07458EDC"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 xml:space="preserve">10. Including this baby, how many children do you have?  </w:t>
      </w:r>
    </w:p>
    <w:p w14:paraId="12863A48"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sz w:val="24"/>
          <w:szCs w:val="24"/>
        </w:rPr>
        <w:tab/>
      </w:r>
      <w:r w:rsidRPr="000865BB">
        <w:rPr>
          <w:rFonts w:ascii="Times New Roman" w:eastAsiaTheme="minorHAnsi" w:hAnsi="Times New Roman" w:cs="Times New Roman"/>
          <w:i/>
          <w:sz w:val="24"/>
          <w:szCs w:val="24"/>
        </w:rPr>
        <w:t>1</w:t>
      </w:r>
    </w:p>
    <w:p w14:paraId="4276A403"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ab/>
        <w:t>2</w:t>
      </w:r>
    </w:p>
    <w:p w14:paraId="5C7EE858"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ab/>
        <w:t>3</w:t>
      </w:r>
    </w:p>
    <w:p w14:paraId="0BA46F55"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ab/>
        <w:t>4 or more</w:t>
      </w:r>
    </w:p>
    <w:p w14:paraId="3E4FD0EB"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170E9453"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11. Did you breastfeed any of your other children?</w:t>
      </w:r>
    </w:p>
    <w:p w14:paraId="255CFC89"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sz w:val="24"/>
          <w:szCs w:val="24"/>
        </w:rPr>
        <w:tab/>
      </w:r>
      <w:r w:rsidRPr="000865BB">
        <w:rPr>
          <w:rFonts w:ascii="Times New Roman" w:eastAsiaTheme="minorHAnsi" w:hAnsi="Times New Roman" w:cs="Times New Roman"/>
          <w:i/>
          <w:sz w:val="24"/>
          <w:szCs w:val="24"/>
        </w:rPr>
        <w:t>Yes</w:t>
      </w:r>
    </w:p>
    <w:p w14:paraId="7B50D913"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ab/>
        <w:t>No</w:t>
      </w:r>
    </w:p>
    <w:p w14:paraId="67A4AEC7"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33D1F251"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12. Which of the following statements best describes your prior experience with breastfeeding? (please choose only one)</w:t>
      </w:r>
    </w:p>
    <w:p w14:paraId="1849E817" w14:textId="77777777" w:rsidR="000865BB" w:rsidRPr="000865BB" w:rsidRDefault="000865BB" w:rsidP="000865BB">
      <w:pPr>
        <w:keepNext/>
        <w:tabs>
          <w:tab w:val="left" w:pos="360"/>
          <w:tab w:val="left" w:pos="720"/>
        </w:tabs>
        <w:spacing w:after="0" w:line="240" w:lineRule="auto"/>
        <w:ind w:left="72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It was a great experience (experienced no problems and/or it lasted as long as I wanted it to) </w:t>
      </w:r>
    </w:p>
    <w:p w14:paraId="66598BF3" w14:textId="77777777" w:rsidR="000865BB" w:rsidRPr="000865BB" w:rsidRDefault="000865BB" w:rsidP="000865BB">
      <w:pPr>
        <w:keepNext/>
        <w:tabs>
          <w:tab w:val="left" w:pos="360"/>
          <w:tab w:val="left" w:pos="720"/>
        </w:tabs>
        <w:spacing w:after="0" w:line="240" w:lineRule="auto"/>
        <w:ind w:left="72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It was a good experience (experienced no major problems and/or it lasted as long as I wanted it to) </w:t>
      </w:r>
    </w:p>
    <w:p w14:paraId="145AE211" w14:textId="77777777" w:rsidR="000865BB" w:rsidRPr="000865BB" w:rsidRDefault="000865BB" w:rsidP="000865BB">
      <w:pPr>
        <w:keepNext/>
        <w:tabs>
          <w:tab w:val="left" w:pos="360"/>
          <w:tab w:val="left" w:pos="720"/>
        </w:tabs>
        <w:spacing w:after="0" w:line="240" w:lineRule="auto"/>
        <w:ind w:left="72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It was an average experience (experienced one major problem and/or it ended before I wanted it to) </w:t>
      </w:r>
    </w:p>
    <w:p w14:paraId="7D9F5228" w14:textId="77777777" w:rsidR="000865BB" w:rsidRPr="000865BB" w:rsidRDefault="000865BB" w:rsidP="000865BB">
      <w:pPr>
        <w:keepNext/>
        <w:tabs>
          <w:tab w:val="left" w:pos="360"/>
          <w:tab w:val="left" w:pos="720"/>
        </w:tabs>
        <w:spacing w:after="0" w:line="240" w:lineRule="auto"/>
        <w:ind w:left="72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It was a bad experience (experienced one or more major problems and/or it ended long before I wanted it to) </w:t>
      </w:r>
    </w:p>
    <w:p w14:paraId="641FBA45" w14:textId="77777777" w:rsidR="000865BB" w:rsidRPr="000865BB" w:rsidRDefault="000865BB" w:rsidP="000865BB">
      <w:pPr>
        <w:keepNext/>
        <w:tabs>
          <w:tab w:val="left" w:pos="360"/>
          <w:tab w:val="left" w:pos="720"/>
        </w:tabs>
        <w:spacing w:after="0" w:line="240" w:lineRule="auto"/>
        <w:ind w:left="72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I had a terrible experience (experienced several major problems and/or it ended long before I wanted it to) </w:t>
      </w:r>
    </w:p>
    <w:p w14:paraId="3039DF14" w14:textId="77777777" w:rsidR="000865BB" w:rsidRPr="000865BB" w:rsidRDefault="000865BB" w:rsidP="000865BB">
      <w:pPr>
        <w:keepNext/>
        <w:tabs>
          <w:tab w:val="left" w:pos="360"/>
          <w:tab w:val="left" w:pos="720"/>
        </w:tabs>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ab/>
      </w:r>
      <w:r w:rsidRPr="000865BB">
        <w:rPr>
          <w:rFonts w:ascii="Times New Roman" w:eastAsiaTheme="minorHAnsi" w:hAnsi="Times New Roman" w:cs="Times New Roman"/>
          <w:i/>
          <w:sz w:val="24"/>
          <w:szCs w:val="24"/>
        </w:rPr>
        <w:tab/>
        <w:t>Other (please briefly describe):____________________________________________</w:t>
      </w:r>
    </w:p>
    <w:p w14:paraId="372FDF54"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429763EB"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13. Please enter your zip code: ___________________________________________________</w:t>
      </w:r>
    </w:p>
    <w:p w14:paraId="44E1165F"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0A2418DA"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14. What is your race? (Click all that apply).</w:t>
      </w:r>
    </w:p>
    <w:p w14:paraId="25DA0A9C"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White </w:t>
      </w:r>
    </w:p>
    <w:p w14:paraId="38D5CAFA"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Black or African American </w:t>
      </w:r>
    </w:p>
    <w:p w14:paraId="7CD8BD85"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American Indian or Alaska Native </w:t>
      </w:r>
    </w:p>
    <w:p w14:paraId="21EB9C51"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Asian </w:t>
      </w:r>
    </w:p>
    <w:p w14:paraId="66D892C9"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Native Hawaiian or Pacific Islander </w:t>
      </w:r>
    </w:p>
    <w:p w14:paraId="1D840E2D"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Choose not to respond </w:t>
      </w:r>
    </w:p>
    <w:p w14:paraId="6E209010"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(please briefly describe):_____________________________________________</w:t>
      </w:r>
    </w:p>
    <w:p w14:paraId="7243AD18"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29547884"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lastRenderedPageBreak/>
        <w:t>15.  What is your ethnicity?</w:t>
      </w:r>
    </w:p>
    <w:p w14:paraId="28A0311A"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sz w:val="24"/>
          <w:szCs w:val="24"/>
        </w:rPr>
        <w:tab/>
      </w:r>
      <w:r w:rsidRPr="000865BB">
        <w:rPr>
          <w:rFonts w:ascii="Times New Roman" w:eastAsiaTheme="minorHAnsi" w:hAnsi="Times New Roman" w:cs="Times New Roman"/>
          <w:i/>
          <w:sz w:val="24"/>
          <w:szCs w:val="24"/>
        </w:rPr>
        <w:t>Hispanic or Latinx</w:t>
      </w:r>
    </w:p>
    <w:p w14:paraId="2488816C"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ab/>
        <w:t>Non-Hispanic/Latinx</w:t>
      </w:r>
    </w:p>
    <w:p w14:paraId="23D9D0F2"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ab/>
        <w:t>Choose not to respond</w:t>
      </w:r>
    </w:p>
    <w:p w14:paraId="76319D0B"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6862939F"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16. What is the highest degree or level of school you have completed?</w:t>
      </w:r>
    </w:p>
    <w:p w14:paraId="28C638DE"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sz w:val="24"/>
          <w:szCs w:val="24"/>
        </w:rPr>
        <w:tab/>
      </w:r>
      <w:r w:rsidRPr="000865BB">
        <w:rPr>
          <w:rFonts w:ascii="Times New Roman" w:eastAsiaTheme="minorHAnsi" w:hAnsi="Times New Roman" w:cs="Times New Roman"/>
          <w:i/>
          <w:sz w:val="24"/>
          <w:szCs w:val="24"/>
        </w:rPr>
        <w:t>Multiple categories provided</w:t>
      </w:r>
    </w:p>
    <w:p w14:paraId="57806B06"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74969EDE"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17. What is your marital status?</w:t>
      </w:r>
    </w:p>
    <w:p w14:paraId="515994BF" w14:textId="77777777" w:rsidR="000865BB" w:rsidRPr="000865BB" w:rsidRDefault="000865BB" w:rsidP="000865BB">
      <w:pPr>
        <w:keepNext/>
        <w:spacing w:after="0" w:line="240" w:lineRule="auto"/>
        <w:ind w:left="360" w:firstLine="54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Single, never married </w:t>
      </w:r>
    </w:p>
    <w:p w14:paraId="74AC4504" w14:textId="77777777" w:rsidR="000865BB" w:rsidRPr="000865BB" w:rsidRDefault="000865BB" w:rsidP="000865BB">
      <w:pPr>
        <w:keepNext/>
        <w:spacing w:after="0" w:line="240" w:lineRule="auto"/>
        <w:ind w:left="360" w:firstLine="54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Married or domestic partnership  </w:t>
      </w:r>
    </w:p>
    <w:p w14:paraId="0FE09E4C" w14:textId="77777777" w:rsidR="000865BB" w:rsidRPr="000865BB" w:rsidRDefault="000865BB" w:rsidP="000865BB">
      <w:pPr>
        <w:keepNext/>
        <w:spacing w:after="0" w:line="240" w:lineRule="auto"/>
        <w:ind w:left="360" w:firstLine="54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Widowed </w:t>
      </w:r>
    </w:p>
    <w:p w14:paraId="37257631" w14:textId="77777777" w:rsidR="000865BB" w:rsidRPr="000865BB" w:rsidRDefault="000865BB" w:rsidP="000865BB">
      <w:pPr>
        <w:keepNext/>
        <w:spacing w:after="0" w:line="240" w:lineRule="auto"/>
        <w:ind w:left="360" w:firstLine="54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Divorced </w:t>
      </w:r>
    </w:p>
    <w:p w14:paraId="33341290" w14:textId="77777777" w:rsidR="000865BB" w:rsidRPr="000865BB" w:rsidRDefault="000865BB" w:rsidP="000865BB">
      <w:pPr>
        <w:keepNext/>
        <w:spacing w:after="0" w:line="240" w:lineRule="auto"/>
        <w:ind w:left="360" w:firstLine="54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Separated </w:t>
      </w:r>
    </w:p>
    <w:p w14:paraId="6FB8F334" w14:textId="77777777" w:rsidR="000865BB" w:rsidRPr="000865BB" w:rsidRDefault="000865BB" w:rsidP="000865BB">
      <w:pPr>
        <w:keepNext/>
        <w:spacing w:after="0" w:line="240" w:lineRule="auto"/>
        <w:ind w:left="360" w:firstLine="54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Choose not to respond </w:t>
      </w:r>
    </w:p>
    <w:p w14:paraId="25570A61" w14:textId="77777777" w:rsidR="000865BB" w:rsidRPr="000865BB" w:rsidRDefault="000865BB" w:rsidP="000865BB">
      <w:pPr>
        <w:keepNext/>
        <w:spacing w:after="0" w:line="240" w:lineRule="auto"/>
        <w:ind w:left="360" w:firstLine="54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(please briefly describe)___________________________________________</w:t>
      </w:r>
    </w:p>
    <w:p w14:paraId="1735E1B7"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0920DEFC"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18. Do you participate in WIC (The Special Supplemental Nutrition Program for Women, Infants, and Children)?</w:t>
      </w:r>
    </w:p>
    <w:p w14:paraId="4D17112F"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sz w:val="24"/>
          <w:szCs w:val="24"/>
        </w:rPr>
        <w:tab/>
      </w:r>
      <w:r w:rsidRPr="000865BB">
        <w:rPr>
          <w:rFonts w:ascii="Times New Roman" w:eastAsiaTheme="minorHAnsi" w:hAnsi="Times New Roman" w:cs="Times New Roman"/>
          <w:i/>
          <w:sz w:val="24"/>
          <w:szCs w:val="24"/>
        </w:rPr>
        <w:t>Yes</w:t>
      </w:r>
    </w:p>
    <w:p w14:paraId="08FB154A"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ab/>
        <w:t>No</w:t>
      </w:r>
    </w:p>
    <w:p w14:paraId="236C69DD"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ab/>
        <w:t>Unsure</w:t>
      </w:r>
    </w:p>
    <w:p w14:paraId="1125FCAF"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ab/>
        <w:t>Prefer not to respond</w:t>
      </w:r>
    </w:p>
    <w:p w14:paraId="795B7E4B" w14:textId="77777777" w:rsidR="000865BB" w:rsidRPr="000865BB" w:rsidRDefault="000865BB" w:rsidP="000865BB">
      <w:pPr>
        <w:pBdr>
          <w:top w:val="dashed" w:sz="8" w:space="0" w:color="CCCCCC"/>
        </w:pBdr>
        <w:spacing w:after="0" w:line="240" w:lineRule="auto"/>
        <w:rPr>
          <w:rFonts w:ascii="Times New Roman" w:hAnsi="Times New Roman" w:cs="Times New Roman"/>
          <w:sz w:val="24"/>
          <w:szCs w:val="24"/>
        </w:rPr>
      </w:pPr>
    </w:p>
    <w:p w14:paraId="4608F057"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19. What is your current household size?</w:t>
      </w:r>
    </w:p>
    <w:p w14:paraId="5FF9256D"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sz w:val="24"/>
          <w:szCs w:val="24"/>
        </w:rPr>
        <w:tab/>
      </w:r>
      <w:r w:rsidRPr="000865BB">
        <w:rPr>
          <w:rFonts w:ascii="Times New Roman" w:eastAsiaTheme="minorHAnsi" w:hAnsi="Times New Roman" w:cs="Times New Roman"/>
          <w:i/>
          <w:sz w:val="24"/>
          <w:szCs w:val="24"/>
        </w:rPr>
        <w:t>Response options from 2 to more than 8</w:t>
      </w:r>
    </w:p>
    <w:p w14:paraId="741DAF0B" w14:textId="77777777" w:rsidR="000865BB" w:rsidRPr="000865BB" w:rsidRDefault="000865BB" w:rsidP="000865BB">
      <w:pPr>
        <w:pBdr>
          <w:top w:val="dashed" w:sz="8" w:space="0" w:color="CCCCCC"/>
        </w:pBdr>
        <w:spacing w:after="0" w:line="240" w:lineRule="auto"/>
        <w:rPr>
          <w:rFonts w:ascii="Times New Roman" w:hAnsi="Times New Roman" w:cs="Times New Roman"/>
          <w:sz w:val="24"/>
          <w:szCs w:val="24"/>
        </w:rPr>
      </w:pPr>
    </w:p>
    <w:p w14:paraId="31D14124"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20 Is your annual income less than, equal to, or more than $31,894?</w:t>
      </w:r>
    </w:p>
    <w:p w14:paraId="43BCDD91"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More than </w:t>
      </w:r>
    </w:p>
    <w:p w14:paraId="3F8CD533"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Equal to </w:t>
      </w:r>
    </w:p>
    <w:p w14:paraId="18DBD0FC"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Less than </w:t>
      </w:r>
    </w:p>
    <w:p w14:paraId="43ED03A7"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76B1E8AB"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21.  Is your annual income less than, equal to, or more than $40,182?</w:t>
      </w:r>
    </w:p>
    <w:p w14:paraId="2237E182"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More than </w:t>
      </w:r>
    </w:p>
    <w:p w14:paraId="54D2F598" w14:textId="77777777" w:rsidR="000865BB" w:rsidRPr="000865BB" w:rsidRDefault="000865BB" w:rsidP="000865BB">
      <w:pPr>
        <w:spacing w:after="0" w:line="240" w:lineRule="auto"/>
        <w:ind w:left="720"/>
        <w:contextualSpacing/>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Equal to </w:t>
      </w:r>
    </w:p>
    <w:p w14:paraId="3C2498FE" w14:textId="77777777" w:rsidR="000865BB" w:rsidRPr="000865BB" w:rsidRDefault="000865BB" w:rsidP="000865BB">
      <w:pPr>
        <w:spacing w:after="0" w:line="240" w:lineRule="auto"/>
        <w:ind w:left="720"/>
        <w:contextualSpacing/>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Less than </w:t>
      </w:r>
    </w:p>
    <w:p w14:paraId="630E1AC5" w14:textId="77777777" w:rsidR="000865BB" w:rsidRPr="000865BB" w:rsidRDefault="000865BB" w:rsidP="000865BB">
      <w:pPr>
        <w:spacing w:after="0" w:line="240" w:lineRule="auto"/>
        <w:ind w:left="720"/>
        <w:contextualSpacing/>
        <w:rPr>
          <w:rFonts w:ascii="Times New Roman" w:eastAsiaTheme="minorHAnsi" w:hAnsi="Times New Roman" w:cs="Times New Roman"/>
          <w:sz w:val="24"/>
          <w:szCs w:val="24"/>
        </w:rPr>
      </w:pPr>
    </w:p>
    <w:p w14:paraId="2F25D0E2"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22. Is your annual income less than, equal to, or more than $48,470?</w:t>
      </w:r>
    </w:p>
    <w:p w14:paraId="58CB355B"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More than </w:t>
      </w:r>
    </w:p>
    <w:p w14:paraId="06CADA4D"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Equal to </w:t>
      </w:r>
    </w:p>
    <w:p w14:paraId="2F256137" w14:textId="77777777" w:rsidR="000865BB" w:rsidRPr="000865BB" w:rsidRDefault="000865BB" w:rsidP="000865BB">
      <w:pPr>
        <w:spacing w:after="0" w:line="240" w:lineRule="auto"/>
        <w:ind w:firstLine="720"/>
        <w:rPr>
          <w:rFonts w:ascii="Times New Roman" w:eastAsiaTheme="minorHAnsi" w:hAnsi="Times New Roman" w:cs="Times New Roman"/>
          <w:sz w:val="24"/>
          <w:szCs w:val="24"/>
        </w:rPr>
      </w:pPr>
      <w:r w:rsidRPr="000865BB">
        <w:rPr>
          <w:rFonts w:ascii="Times New Roman" w:eastAsiaTheme="minorHAnsi" w:hAnsi="Times New Roman" w:cs="Times New Roman"/>
          <w:i/>
          <w:sz w:val="24"/>
          <w:szCs w:val="24"/>
        </w:rPr>
        <w:t xml:space="preserve">Less than </w:t>
      </w:r>
    </w:p>
    <w:p w14:paraId="480F3905" w14:textId="77777777" w:rsidR="000865BB" w:rsidRPr="000865BB" w:rsidRDefault="000865BB" w:rsidP="000865BB">
      <w:pPr>
        <w:pBdr>
          <w:top w:val="dashed" w:sz="8" w:space="0" w:color="CCCCCC"/>
        </w:pBdr>
        <w:spacing w:after="0" w:line="240" w:lineRule="auto"/>
        <w:rPr>
          <w:rFonts w:ascii="Times New Roman" w:hAnsi="Times New Roman" w:cs="Times New Roman"/>
          <w:sz w:val="24"/>
          <w:szCs w:val="24"/>
        </w:rPr>
      </w:pPr>
    </w:p>
    <w:p w14:paraId="0B0B5DF2"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23 Is your annual income less than, equal to, or more than $56,758?</w:t>
      </w:r>
    </w:p>
    <w:p w14:paraId="4E1FBA52"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More than </w:t>
      </w:r>
    </w:p>
    <w:p w14:paraId="323BB87A"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Equal to </w:t>
      </w:r>
    </w:p>
    <w:p w14:paraId="3820EE3F" w14:textId="77777777" w:rsidR="000865BB" w:rsidRPr="000865BB" w:rsidRDefault="000865BB" w:rsidP="000865BB">
      <w:pPr>
        <w:spacing w:after="0" w:line="240" w:lineRule="auto"/>
        <w:ind w:firstLine="720"/>
        <w:rPr>
          <w:rFonts w:ascii="Times New Roman" w:eastAsiaTheme="minorHAnsi" w:hAnsi="Times New Roman" w:cs="Times New Roman"/>
          <w:sz w:val="24"/>
          <w:szCs w:val="24"/>
        </w:rPr>
      </w:pPr>
      <w:r w:rsidRPr="000865BB">
        <w:rPr>
          <w:rFonts w:ascii="Times New Roman" w:eastAsiaTheme="minorHAnsi" w:hAnsi="Times New Roman" w:cs="Times New Roman"/>
          <w:i/>
          <w:sz w:val="24"/>
          <w:szCs w:val="24"/>
        </w:rPr>
        <w:t xml:space="preserve">Less than </w:t>
      </w:r>
    </w:p>
    <w:p w14:paraId="6260BD21"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lastRenderedPageBreak/>
        <w:t>24. Is your annual income less than, equal to, or more than $65,046?</w:t>
      </w:r>
    </w:p>
    <w:p w14:paraId="34447773"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More than </w:t>
      </w:r>
    </w:p>
    <w:p w14:paraId="41A75629"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Equal to </w:t>
      </w:r>
    </w:p>
    <w:p w14:paraId="4BA14580" w14:textId="77777777" w:rsidR="000865BB" w:rsidRPr="000865BB" w:rsidRDefault="000865BB" w:rsidP="000865BB">
      <w:pPr>
        <w:spacing w:after="0" w:line="240" w:lineRule="auto"/>
        <w:ind w:firstLine="720"/>
        <w:rPr>
          <w:rFonts w:ascii="Times New Roman" w:eastAsiaTheme="minorHAnsi" w:hAnsi="Times New Roman" w:cs="Times New Roman"/>
          <w:sz w:val="24"/>
          <w:szCs w:val="24"/>
        </w:rPr>
      </w:pPr>
      <w:r w:rsidRPr="000865BB">
        <w:rPr>
          <w:rFonts w:ascii="Times New Roman" w:eastAsiaTheme="minorHAnsi" w:hAnsi="Times New Roman" w:cs="Times New Roman"/>
          <w:i/>
          <w:sz w:val="24"/>
          <w:szCs w:val="24"/>
        </w:rPr>
        <w:t xml:space="preserve">Less than </w:t>
      </w:r>
    </w:p>
    <w:p w14:paraId="04F41AD7"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23B66DB1"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 xml:space="preserve">25. </w:t>
      </w:r>
      <w:r w:rsidRPr="000865BB">
        <w:rPr>
          <w:rFonts w:ascii="Times New Roman" w:eastAsiaTheme="minorHAnsi" w:hAnsi="Times New Roman" w:cs="Times New Roman"/>
          <w:b/>
          <w:sz w:val="24"/>
          <w:szCs w:val="24"/>
        </w:rPr>
        <w:t>Is</w:t>
      </w:r>
      <w:r w:rsidRPr="000865BB">
        <w:rPr>
          <w:rFonts w:ascii="Times New Roman" w:eastAsiaTheme="minorHAnsi" w:hAnsi="Times New Roman" w:cs="Times New Roman"/>
          <w:sz w:val="24"/>
          <w:szCs w:val="24"/>
        </w:rPr>
        <w:t xml:space="preserve"> your annual income less than, equal to, or more than $73,334?</w:t>
      </w:r>
    </w:p>
    <w:p w14:paraId="289AF2FF"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More than </w:t>
      </w:r>
    </w:p>
    <w:p w14:paraId="5B68F65A"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Equal to </w:t>
      </w:r>
    </w:p>
    <w:p w14:paraId="64BFD31A" w14:textId="77777777" w:rsidR="000865BB" w:rsidRPr="000865BB" w:rsidRDefault="000865BB" w:rsidP="000865BB">
      <w:pPr>
        <w:spacing w:after="0" w:line="240" w:lineRule="auto"/>
        <w:ind w:firstLine="720"/>
        <w:rPr>
          <w:rFonts w:ascii="Times New Roman" w:eastAsiaTheme="minorHAnsi" w:hAnsi="Times New Roman" w:cs="Times New Roman"/>
          <w:sz w:val="24"/>
          <w:szCs w:val="24"/>
        </w:rPr>
      </w:pPr>
      <w:r w:rsidRPr="000865BB">
        <w:rPr>
          <w:rFonts w:ascii="Times New Roman" w:eastAsiaTheme="minorHAnsi" w:hAnsi="Times New Roman" w:cs="Times New Roman"/>
          <w:i/>
          <w:sz w:val="24"/>
          <w:szCs w:val="24"/>
        </w:rPr>
        <w:t xml:space="preserve">Less than </w:t>
      </w:r>
    </w:p>
    <w:p w14:paraId="2E1288AE"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181234D5"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26. Is your annual income less than, equal to, or more than $81,622?</w:t>
      </w:r>
    </w:p>
    <w:p w14:paraId="0D819D02"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More than </w:t>
      </w:r>
    </w:p>
    <w:p w14:paraId="40711019"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Equal to </w:t>
      </w:r>
    </w:p>
    <w:p w14:paraId="4C8355AA" w14:textId="77777777" w:rsidR="000865BB" w:rsidRPr="000865BB" w:rsidRDefault="000865BB" w:rsidP="000865BB">
      <w:pPr>
        <w:spacing w:after="0" w:line="240" w:lineRule="auto"/>
        <w:ind w:firstLine="72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Less than </w:t>
      </w:r>
    </w:p>
    <w:p w14:paraId="657A38A4" w14:textId="77777777" w:rsidR="000865BB" w:rsidRPr="000865BB" w:rsidRDefault="000865BB" w:rsidP="000865BB">
      <w:pPr>
        <w:spacing w:after="0" w:line="240" w:lineRule="auto"/>
        <w:ind w:firstLine="720"/>
        <w:rPr>
          <w:rFonts w:ascii="Times New Roman" w:eastAsiaTheme="minorHAnsi" w:hAnsi="Times New Roman" w:cs="Times New Roman"/>
          <w:sz w:val="24"/>
          <w:szCs w:val="24"/>
        </w:rPr>
      </w:pPr>
    </w:p>
    <w:p w14:paraId="1CDBDC46"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27. Is your annual income less than, equal to, or more than $89,910?</w:t>
      </w:r>
    </w:p>
    <w:p w14:paraId="399E2419"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More than </w:t>
      </w:r>
    </w:p>
    <w:p w14:paraId="02DBB58B"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Equal to</w:t>
      </w:r>
    </w:p>
    <w:p w14:paraId="41D03C89"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Less than </w:t>
      </w:r>
    </w:p>
    <w:p w14:paraId="6CAF1F99"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p>
    <w:p w14:paraId="155C1A89"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28. Do you receive SNAP benefits? (Formerly known as Food Stamps)</w:t>
      </w:r>
    </w:p>
    <w:p w14:paraId="0972A741"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sz w:val="24"/>
          <w:szCs w:val="24"/>
        </w:rPr>
        <w:tab/>
      </w:r>
      <w:r w:rsidRPr="000865BB">
        <w:rPr>
          <w:rFonts w:ascii="Times New Roman" w:eastAsiaTheme="minorHAnsi" w:hAnsi="Times New Roman" w:cs="Times New Roman"/>
          <w:i/>
          <w:sz w:val="24"/>
          <w:szCs w:val="24"/>
        </w:rPr>
        <w:t>Yes</w:t>
      </w:r>
    </w:p>
    <w:p w14:paraId="0E8725E8"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ab/>
        <w:t>No</w:t>
      </w:r>
    </w:p>
    <w:p w14:paraId="71C5FF15"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ab/>
        <w:t>Unsure</w:t>
      </w:r>
    </w:p>
    <w:p w14:paraId="53D7C59C" w14:textId="77777777" w:rsidR="000865BB" w:rsidRPr="000865BB" w:rsidRDefault="000865BB" w:rsidP="000865BB">
      <w:pPr>
        <w:keepNext/>
        <w:spacing w:after="0" w:line="240" w:lineRule="auto"/>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ab/>
        <w:t>Prefer not to respond</w:t>
      </w:r>
    </w:p>
    <w:p w14:paraId="17C4CA9D"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739DB3D0"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 xml:space="preserve">29. Please select any of the following reasons you sought assistance from healthcare provider(s) for your child diagnosed with issues with tethered oral tissues (check all that apply): </w:t>
      </w:r>
    </w:p>
    <w:p w14:paraId="0408170C"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Excessive fussiness </w:t>
      </w:r>
    </w:p>
    <w:p w14:paraId="4568CACD"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Excessive crying </w:t>
      </w:r>
    </w:p>
    <w:p w14:paraId="6038F117"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Difficulty latching </w:t>
      </w:r>
    </w:p>
    <w:p w14:paraId="0385D84D"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Concerns about weight gain (gaining too slowly) </w:t>
      </w:r>
    </w:p>
    <w:p w14:paraId="40C7A663"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Concerns about weight gain (gaining too quickly) </w:t>
      </w:r>
    </w:p>
    <w:p w14:paraId="46470872"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To improve feeding </w:t>
      </w:r>
    </w:p>
    <w:p w14:paraId="2E1BC725"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To improve speech </w:t>
      </w:r>
    </w:p>
    <w:p w14:paraId="7AB3A616"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58F79D6A"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________________________________________________</w:t>
      </w:r>
    </w:p>
    <w:p w14:paraId="2E5EDC6D"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p>
    <w:p w14:paraId="083B112D"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30. In the previous question, you selected "improve feeding" as a reason for seeking assistance. Was this liquid feeding (i.e., breastfeeding/</w:t>
      </w:r>
      <w:proofErr w:type="spellStart"/>
      <w:r w:rsidRPr="000865BB">
        <w:rPr>
          <w:rFonts w:ascii="Times New Roman" w:eastAsiaTheme="minorHAnsi" w:hAnsi="Times New Roman" w:cs="Times New Roman"/>
          <w:sz w:val="24"/>
          <w:szCs w:val="24"/>
        </w:rPr>
        <w:t>chestfeeding</w:t>
      </w:r>
      <w:proofErr w:type="spellEnd"/>
      <w:r w:rsidRPr="000865BB">
        <w:rPr>
          <w:rFonts w:ascii="Times New Roman" w:eastAsiaTheme="minorHAnsi" w:hAnsi="Times New Roman" w:cs="Times New Roman"/>
          <w:sz w:val="24"/>
          <w:szCs w:val="24"/>
        </w:rPr>
        <w:t>/pumped milk or formula) or solid feeding (i.e., solid foods)?</w:t>
      </w:r>
    </w:p>
    <w:p w14:paraId="5D0E9B13"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Liquid </w:t>
      </w:r>
    </w:p>
    <w:p w14:paraId="14601CCB"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Solid  </w:t>
      </w:r>
    </w:p>
    <w:p w14:paraId="463D5902" w14:textId="77777777" w:rsidR="000865BB" w:rsidRPr="000865BB" w:rsidRDefault="000865BB" w:rsidP="000865BB">
      <w:pPr>
        <w:keepNext/>
        <w:spacing w:after="0" w:line="240" w:lineRule="auto"/>
        <w:ind w:left="360" w:firstLine="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Both liquid and solid </w:t>
      </w:r>
    </w:p>
    <w:p w14:paraId="3A8C8395"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3BA0CD83"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lastRenderedPageBreak/>
        <w:t>On the following screens, please indicate which of your child’s tissue(s) was/were clipped/lasered by answering the questions after each drawing.</w:t>
      </w:r>
    </w:p>
    <w:p w14:paraId="22F8E106"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40DD7321" w14:textId="77777777" w:rsidR="000865BB" w:rsidRPr="000865BB" w:rsidRDefault="000865BB" w:rsidP="000865BB">
      <w:pPr>
        <w:keepNext/>
        <w:spacing w:after="0" w:line="240" w:lineRule="auto"/>
        <w:rPr>
          <w:rFonts w:ascii="Times New Roman" w:eastAsiaTheme="minorHAnsi" w:hAnsi="Times New Roman" w:cs="Times New Roman"/>
          <w:b/>
          <w:sz w:val="24"/>
          <w:szCs w:val="24"/>
        </w:rPr>
      </w:pPr>
      <w:r w:rsidRPr="000865BB">
        <w:rPr>
          <w:rFonts w:ascii="Times New Roman" w:eastAsiaTheme="minorHAnsi" w:hAnsi="Times New Roman" w:cs="Times New Roman"/>
          <w:b/>
          <w:sz w:val="24"/>
          <w:szCs w:val="24"/>
        </w:rPr>
        <w:t>[tongue-tie drawing]</w:t>
      </w:r>
    </w:p>
    <w:p w14:paraId="0A968B90"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br/>
        <w:t>31. Was this tissue, highlighted in the drawing, clipped/lasered?</w:t>
      </w:r>
    </w:p>
    <w:p w14:paraId="4C74CD3B" w14:textId="77777777" w:rsidR="000865BB" w:rsidRPr="000865BB" w:rsidRDefault="000865BB" w:rsidP="000865BB">
      <w:pPr>
        <w:keepNext/>
        <w:spacing w:after="0" w:line="240" w:lineRule="auto"/>
        <w:ind w:left="360" w:firstLine="27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Yes, it was clipped </w:t>
      </w:r>
    </w:p>
    <w:p w14:paraId="37F239EF" w14:textId="77777777" w:rsidR="000865BB" w:rsidRPr="000865BB" w:rsidRDefault="000865BB" w:rsidP="000865BB">
      <w:pPr>
        <w:keepNext/>
        <w:spacing w:after="0" w:line="240" w:lineRule="auto"/>
        <w:ind w:left="360" w:firstLine="27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Yes, it was lasered </w:t>
      </w:r>
    </w:p>
    <w:p w14:paraId="62A55612" w14:textId="77777777" w:rsidR="000865BB" w:rsidRPr="000865BB" w:rsidRDefault="000865BB" w:rsidP="000865BB">
      <w:pPr>
        <w:keepNext/>
        <w:spacing w:after="0" w:line="240" w:lineRule="auto"/>
        <w:ind w:left="360" w:firstLine="27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 it was not clipped or lasered </w:t>
      </w:r>
    </w:p>
    <w:p w14:paraId="7BE3DEFB" w14:textId="77777777" w:rsidR="000865BB" w:rsidRPr="000865BB" w:rsidRDefault="000865BB" w:rsidP="000865BB">
      <w:pPr>
        <w:keepNext/>
        <w:spacing w:after="0" w:line="240" w:lineRule="auto"/>
        <w:ind w:left="360" w:firstLine="27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6FEE3958"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211AD00B"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 xml:space="preserve">32. How confident are you in your response to the previous question? </w:t>
      </w:r>
    </w:p>
    <w:p w14:paraId="1CABFF34" w14:textId="77777777" w:rsidR="000865BB" w:rsidRPr="000865BB" w:rsidRDefault="000865BB" w:rsidP="000865BB">
      <w:pPr>
        <w:keepNext/>
        <w:spacing w:after="0" w:line="240" w:lineRule="auto"/>
        <w:ind w:left="360" w:firstLine="27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Not confident at all  </w:t>
      </w:r>
    </w:p>
    <w:p w14:paraId="0D6A3321" w14:textId="77777777" w:rsidR="000865BB" w:rsidRPr="000865BB" w:rsidRDefault="000865BB" w:rsidP="000865BB">
      <w:pPr>
        <w:keepNext/>
        <w:spacing w:after="0" w:line="240" w:lineRule="auto"/>
        <w:ind w:left="360" w:firstLine="27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Not confident </w:t>
      </w:r>
    </w:p>
    <w:p w14:paraId="3E38262C" w14:textId="77777777" w:rsidR="000865BB" w:rsidRPr="000865BB" w:rsidRDefault="000865BB" w:rsidP="000865BB">
      <w:pPr>
        <w:keepNext/>
        <w:spacing w:after="0" w:line="240" w:lineRule="auto"/>
        <w:ind w:left="360" w:firstLine="27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Neutral  </w:t>
      </w:r>
    </w:p>
    <w:p w14:paraId="0B1D2DC5" w14:textId="77777777" w:rsidR="000865BB" w:rsidRPr="000865BB" w:rsidRDefault="000865BB" w:rsidP="000865BB">
      <w:pPr>
        <w:keepNext/>
        <w:spacing w:after="0" w:line="240" w:lineRule="auto"/>
        <w:ind w:left="360" w:firstLine="27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Confident  </w:t>
      </w:r>
    </w:p>
    <w:p w14:paraId="7971927D" w14:textId="77777777" w:rsidR="000865BB" w:rsidRPr="000865BB" w:rsidRDefault="000865BB" w:rsidP="000865BB">
      <w:pPr>
        <w:keepNext/>
        <w:spacing w:after="0" w:line="240" w:lineRule="auto"/>
        <w:ind w:left="360" w:firstLine="27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Very confident </w:t>
      </w:r>
    </w:p>
    <w:p w14:paraId="150DC0E5"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4BADD1DB" w14:textId="77777777" w:rsidR="000865BB" w:rsidRPr="000865BB" w:rsidRDefault="000865BB" w:rsidP="000865BB">
      <w:pPr>
        <w:keepNext/>
        <w:spacing w:after="0" w:line="240" w:lineRule="auto"/>
        <w:rPr>
          <w:rFonts w:ascii="Times New Roman" w:eastAsiaTheme="minorHAnsi" w:hAnsi="Times New Roman" w:cs="Times New Roman"/>
          <w:b/>
          <w:sz w:val="24"/>
          <w:szCs w:val="24"/>
        </w:rPr>
      </w:pPr>
      <w:r w:rsidRPr="000865BB">
        <w:rPr>
          <w:rFonts w:ascii="Times New Roman" w:eastAsiaTheme="minorHAnsi" w:hAnsi="Times New Roman" w:cs="Times New Roman"/>
          <w:b/>
          <w:sz w:val="24"/>
          <w:szCs w:val="24"/>
        </w:rPr>
        <w:t>[lip-tie drawing]</w:t>
      </w:r>
    </w:p>
    <w:p w14:paraId="66588F08"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6E7402E4"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33.  Was this tissue, highlighted in the drawing, clipped/lasered?</w:t>
      </w:r>
    </w:p>
    <w:p w14:paraId="739FCEA0"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54C6BC3F"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Yes, it was clipped </w:t>
      </w:r>
    </w:p>
    <w:p w14:paraId="67309AEB"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Yes, it was lasered  </w:t>
      </w:r>
    </w:p>
    <w:p w14:paraId="4EB42800"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 it was not clipped or lasered  </w:t>
      </w:r>
    </w:p>
    <w:p w14:paraId="706F60CA"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7BE10896"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03134F38"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 xml:space="preserve">34. How confident are you in your response to the previous question? </w:t>
      </w:r>
    </w:p>
    <w:p w14:paraId="16D2BA0A"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Not confident at all </w:t>
      </w:r>
    </w:p>
    <w:p w14:paraId="2D37C8EF"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Not confident  </w:t>
      </w:r>
    </w:p>
    <w:p w14:paraId="50244540"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Neutral  </w:t>
      </w:r>
    </w:p>
    <w:p w14:paraId="1A818C95"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Confident  </w:t>
      </w:r>
    </w:p>
    <w:p w14:paraId="76FAEBEB"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Very confident </w:t>
      </w:r>
    </w:p>
    <w:p w14:paraId="133994A1"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23079A84" w14:textId="77777777" w:rsidR="000865BB" w:rsidRPr="000865BB" w:rsidRDefault="000865BB" w:rsidP="000865BB">
      <w:pPr>
        <w:spacing w:after="0" w:line="240" w:lineRule="auto"/>
        <w:rPr>
          <w:rFonts w:ascii="Times New Roman" w:eastAsiaTheme="minorHAnsi" w:hAnsi="Times New Roman" w:cs="Times New Roman"/>
          <w:b/>
          <w:sz w:val="24"/>
          <w:szCs w:val="24"/>
        </w:rPr>
      </w:pPr>
      <w:r w:rsidRPr="000865BB">
        <w:rPr>
          <w:rFonts w:ascii="Times New Roman" w:eastAsiaTheme="minorHAnsi" w:hAnsi="Times New Roman" w:cs="Times New Roman"/>
          <w:b/>
          <w:sz w:val="24"/>
          <w:szCs w:val="24"/>
        </w:rPr>
        <w:t>[cheek-tie drawing]</w:t>
      </w:r>
    </w:p>
    <w:p w14:paraId="75BF6C01"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4B9F4917" w14:textId="77777777" w:rsidR="000865BB" w:rsidRPr="000865BB" w:rsidRDefault="000865BB" w:rsidP="000865BB">
      <w:pPr>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35.  Was this tissue, highlighted in the drawing, clipped/lasered?</w:t>
      </w:r>
    </w:p>
    <w:p w14:paraId="38C3D265"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4B6B3AC4"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Yes, it was clipped </w:t>
      </w:r>
    </w:p>
    <w:p w14:paraId="6BBA5561"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Yes, it was lasered </w:t>
      </w:r>
    </w:p>
    <w:p w14:paraId="666A64D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 it was not clipped or lasered </w:t>
      </w:r>
    </w:p>
    <w:p w14:paraId="1AAAAC6D"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20A586CD"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0931189A"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lastRenderedPageBreak/>
        <w:t xml:space="preserve">36. How confident are you in your response to the previous question?  </w:t>
      </w:r>
    </w:p>
    <w:p w14:paraId="3B899347"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Not confident at all </w:t>
      </w:r>
    </w:p>
    <w:p w14:paraId="27E3E1A3"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Not confident </w:t>
      </w:r>
    </w:p>
    <w:p w14:paraId="6C53F1B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Neutral </w:t>
      </w:r>
    </w:p>
    <w:p w14:paraId="6B6C1E71"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Confident </w:t>
      </w:r>
    </w:p>
    <w:p w14:paraId="2DD8BABB"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Very confident </w:t>
      </w:r>
    </w:p>
    <w:p w14:paraId="6E805E24"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4DA86C7C"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37. Please check any of the following activities your child was involved in</w:t>
      </w:r>
      <w:r w:rsidRPr="000865BB">
        <w:rPr>
          <w:rFonts w:ascii="Times New Roman" w:eastAsiaTheme="minorHAnsi" w:hAnsi="Times New Roman" w:cs="Times New Roman"/>
          <w:b/>
          <w:sz w:val="24"/>
          <w:szCs w:val="24"/>
        </w:rPr>
        <w:t xml:space="preserve"> </w:t>
      </w:r>
      <w:r w:rsidRPr="000865BB">
        <w:rPr>
          <w:rFonts w:ascii="Times New Roman" w:eastAsiaTheme="minorHAnsi" w:hAnsi="Times New Roman" w:cs="Times New Roman"/>
          <w:b/>
          <w:i/>
          <w:sz w:val="24"/>
          <w:szCs w:val="24"/>
        </w:rPr>
        <w:t>before</w:t>
      </w:r>
      <w:r w:rsidRPr="000865BB">
        <w:rPr>
          <w:rFonts w:ascii="Times New Roman" w:eastAsiaTheme="minorHAnsi" w:hAnsi="Times New Roman" w:cs="Times New Roman"/>
          <w:sz w:val="24"/>
          <w:szCs w:val="24"/>
        </w:rPr>
        <w:t xml:space="preserve"> any tissues were clipped/lasered (check all that apply): </w:t>
      </w:r>
    </w:p>
    <w:p w14:paraId="5156AFFB"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Feeding/swallowing therapy (ex., with an OT, PT, or SLP)* </w:t>
      </w:r>
    </w:p>
    <w:p w14:paraId="05AA0F59"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Breastfeeding latch assessment  </w:t>
      </w:r>
    </w:p>
    <w:p w14:paraId="681B70AB"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Speech therapy </w:t>
      </w:r>
    </w:p>
    <w:p w14:paraId="7FBE37D1"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Other therapeutic exercises (ex. Craniosacral therapy) </w:t>
      </w:r>
    </w:p>
    <w:p w14:paraId="3F705C1D"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(please describe) ________________________________________________</w:t>
      </w:r>
    </w:p>
    <w:p w14:paraId="548AA2DE"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i/>
          <w:sz w:val="24"/>
          <w:szCs w:val="24"/>
        </w:rPr>
        <w:t>*OT=Occupational Therapist; PT=Physical Therapist; SLP=Speech Language Pathologist</w:t>
      </w:r>
    </w:p>
    <w:p w14:paraId="659712C9" w14:textId="77777777" w:rsidR="000865BB" w:rsidRPr="000865BB" w:rsidRDefault="000865BB" w:rsidP="000865BB">
      <w:pPr>
        <w:keepNext/>
        <w:spacing w:before="240"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38.  How long ago was/were the clipping/lasering procedure(s) done?</w:t>
      </w:r>
    </w:p>
    <w:p w14:paraId="6FB897B0"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Less than 1 week ago </w:t>
      </w:r>
    </w:p>
    <w:p w14:paraId="17A01FA5"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More than a week, but less than 2 weeks ago</w:t>
      </w:r>
    </w:p>
    <w:p w14:paraId="74EAB536"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More than 2 weeks, but less than 3 weeks ago </w:t>
      </w:r>
    </w:p>
    <w:p w14:paraId="6B36C244"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More than 3 weeks, but less than 4 weeks ago </w:t>
      </w:r>
    </w:p>
    <w:p w14:paraId="2EC7890A"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More than 4 weeks ago </w:t>
      </w:r>
    </w:p>
    <w:p w14:paraId="37E1127C"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508EEE5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(please describe): ________________________________________________</w:t>
      </w:r>
    </w:p>
    <w:p w14:paraId="1659A060"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076A3B86"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 xml:space="preserve">39. How did you learn* about clipping/lasering procedure(s)? (check all that apply)  </w:t>
      </w:r>
      <w:r w:rsidRPr="000865BB">
        <w:rPr>
          <w:rFonts w:ascii="Times New Roman" w:eastAsiaTheme="minorHAnsi" w:hAnsi="Times New Roman" w:cs="Times New Roman"/>
          <w:sz w:val="24"/>
          <w:szCs w:val="24"/>
        </w:rPr>
        <w:br/>
        <w:t xml:space="preserve"> </w:t>
      </w:r>
      <w:r w:rsidRPr="000865BB">
        <w:rPr>
          <w:rFonts w:ascii="Times New Roman" w:eastAsiaTheme="minorHAnsi" w:hAnsi="Times New Roman" w:cs="Times New Roman"/>
          <w:i/>
          <w:sz w:val="24"/>
          <w:szCs w:val="24"/>
        </w:rPr>
        <w:t xml:space="preserve">*This question is just asking for </w:t>
      </w:r>
      <w:r w:rsidRPr="000865BB">
        <w:rPr>
          <w:rFonts w:ascii="Times New Roman" w:eastAsiaTheme="minorHAnsi" w:hAnsi="Times New Roman" w:cs="Times New Roman"/>
          <w:i/>
          <w:sz w:val="24"/>
          <w:szCs w:val="24"/>
          <w:u w:val="single"/>
        </w:rPr>
        <w:t>any sources</w:t>
      </w:r>
      <w:r w:rsidRPr="000865BB">
        <w:rPr>
          <w:rFonts w:ascii="Times New Roman" w:eastAsiaTheme="minorHAnsi" w:hAnsi="Times New Roman" w:cs="Times New Roman"/>
          <w:i/>
          <w:sz w:val="24"/>
          <w:szCs w:val="24"/>
        </w:rPr>
        <w:t xml:space="preserve"> of information about the procedure. We will ask about who referred you for this procedure in the next question.</w:t>
      </w:r>
    </w:p>
    <w:p w14:paraId="117A437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Doula  </w:t>
      </w:r>
    </w:p>
    <w:p w14:paraId="1A7A35FF"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ENT/Ear, Nose, &amp; Throat Otolaryngologist </w:t>
      </w:r>
    </w:p>
    <w:p w14:paraId="5D763959"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Family member </w:t>
      </w:r>
    </w:p>
    <w:p w14:paraId="1B82F0A3"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Friend </w:t>
      </w:r>
    </w:p>
    <w:p w14:paraId="095666DF"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Gastrointestinal Doctor </w:t>
      </w:r>
    </w:p>
    <w:p w14:paraId="52B541B1"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General Practitioner (GP)/Primary Care Physician (PCP)/Family Physician </w:t>
      </w:r>
    </w:p>
    <w:p w14:paraId="0EA6047C"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Lactation Professional </w:t>
      </w:r>
    </w:p>
    <w:p w14:paraId="1206D314"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Midwife </w:t>
      </w:r>
    </w:p>
    <w:p w14:paraId="2ADC6B6D"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Nurse </w:t>
      </w:r>
    </w:p>
    <w:p w14:paraId="6512012C"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OT/Occupational Therapist </w:t>
      </w:r>
    </w:p>
    <w:p w14:paraId="7EC3E73F"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Pediatrician </w:t>
      </w:r>
    </w:p>
    <w:p w14:paraId="3C8B5C2A"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Pediatric chiropractor </w:t>
      </w:r>
    </w:p>
    <w:p w14:paraId="495B8FE6"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Pediatric dentist  </w:t>
      </w:r>
    </w:p>
    <w:p w14:paraId="58AC3FD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Social media </w:t>
      </w:r>
    </w:p>
    <w:p w14:paraId="63195040"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SLP/Speech-Language Pathologist </w:t>
      </w:r>
    </w:p>
    <w:p w14:paraId="5D2895D8"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79095D33"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(please describe) ________________________________________________</w:t>
      </w:r>
    </w:p>
    <w:p w14:paraId="774976A5"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5859815D"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lastRenderedPageBreak/>
        <w:t>40. You selected "Lactation Professional" as a way you learned about clipping/lasering procedure(s). Please select that person's credentials, if known (please select only one): </w:t>
      </w:r>
    </w:p>
    <w:p w14:paraId="7CC4BC80"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CLC/Certified Lactation Consultant </w:t>
      </w:r>
    </w:p>
    <w:p w14:paraId="22807409"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CLE/Certified Lactation Educator </w:t>
      </w:r>
    </w:p>
    <w:p w14:paraId="34F048B9"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CLS/Certified Lactation Specialist </w:t>
      </w:r>
    </w:p>
    <w:p w14:paraId="0122B7AE"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Community Support Person (i.e., La Leche League Leader, Baby Café Leader) </w:t>
      </w:r>
    </w:p>
    <w:p w14:paraId="2BED32DA"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IBCLC/International Board Certified Lactation Consultant </w:t>
      </w:r>
    </w:p>
    <w:p w14:paraId="45C4A838"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LC/Lactation Consultant </w:t>
      </w:r>
    </w:p>
    <w:p w14:paraId="24763537"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WIC Peer Counselor </w:t>
      </w:r>
    </w:p>
    <w:p w14:paraId="65E43813"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7F481A79"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________________________________________________</w:t>
      </w:r>
    </w:p>
    <w:p w14:paraId="0C2C918A"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24D81F18"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41. Who referred you for the clipping/lasering procedure(s)? (check all that apply)</w:t>
      </w:r>
    </w:p>
    <w:p w14:paraId="122DABE5"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Doula </w:t>
      </w:r>
    </w:p>
    <w:p w14:paraId="7D28314D"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ENT/Ear, Nose, &amp; Throat Otolaryngologist </w:t>
      </w:r>
    </w:p>
    <w:p w14:paraId="09F8514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Gastrointestinal Doctor </w:t>
      </w:r>
    </w:p>
    <w:p w14:paraId="1652153D"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General Practitioner (GP)/Primary Care Physician (PCP)/Family Physician </w:t>
      </w:r>
    </w:p>
    <w:p w14:paraId="66058AD7"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Lactation Professional  </w:t>
      </w:r>
    </w:p>
    <w:p w14:paraId="7DAC5775"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Midwife </w:t>
      </w:r>
    </w:p>
    <w:p w14:paraId="57A41F49"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Nurse </w:t>
      </w:r>
    </w:p>
    <w:p w14:paraId="4E51100E"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OT/Occupational Therapist </w:t>
      </w:r>
    </w:p>
    <w:p w14:paraId="16E1CF71"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Pediatrician  </w:t>
      </w:r>
    </w:p>
    <w:p w14:paraId="6FDFDA2B"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Pediatric chiropractor </w:t>
      </w:r>
    </w:p>
    <w:p w14:paraId="79C1A5B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Pediatric dentist </w:t>
      </w:r>
    </w:p>
    <w:p w14:paraId="14FE8418"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Self  </w:t>
      </w:r>
    </w:p>
    <w:p w14:paraId="031E4BE3"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SLP/Speech-Language Pathologist   </w:t>
      </w:r>
    </w:p>
    <w:p w14:paraId="3C51FBA9"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30306514"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________________________________________________</w:t>
      </w:r>
    </w:p>
    <w:p w14:paraId="4BA28336"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34908B61"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42. You selected "Lactation Professional" as someone who referred you for the clipping/lasering procedure(s). Please select that person's credentials, if known (please select only one): </w:t>
      </w:r>
    </w:p>
    <w:p w14:paraId="283FDD2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CLC/Certified Lactation Consultant  </w:t>
      </w:r>
    </w:p>
    <w:p w14:paraId="35133379"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CLE/Certified Lactation Educator </w:t>
      </w:r>
    </w:p>
    <w:p w14:paraId="3CAA85CB"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CLS/Certified Lactation Specialist </w:t>
      </w:r>
    </w:p>
    <w:p w14:paraId="74DB989B"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Community Support Person (i.e., La Leche League Leader, Baby Café Leader) </w:t>
      </w:r>
    </w:p>
    <w:p w14:paraId="277A66AD"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IBCLC/International Board Certified Lactation Consultant  </w:t>
      </w:r>
    </w:p>
    <w:p w14:paraId="1DC1B1C6"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LC/Lactation Consultant </w:t>
      </w:r>
    </w:p>
    <w:p w14:paraId="2ACDB1E0"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WIC Peer Counselor  </w:t>
      </w:r>
    </w:p>
    <w:p w14:paraId="302DBA03"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6545E48C"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________________________________________________</w:t>
      </w:r>
    </w:p>
    <w:p w14:paraId="455DB86F"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3779518B"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443A0575"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00F029AE"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187BB954"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5D817912"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4B0E9DAA"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lastRenderedPageBreak/>
        <w:t>43. Who performed the clipping/lasering procedure(s)?</w:t>
      </w:r>
    </w:p>
    <w:p w14:paraId="0AC35721"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Doula </w:t>
      </w:r>
    </w:p>
    <w:p w14:paraId="02F254B3"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ENT/Ear, Nose, &amp; Throat Otolaryngologist</w:t>
      </w:r>
    </w:p>
    <w:p w14:paraId="25A803FC"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Gastrointestinal Doctor </w:t>
      </w:r>
    </w:p>
    <w:p w14:paraId="39ADB3CA"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General Practitioner (GP)/Primary Care Physician (PCP)/Family Physician </w:t>
      </w:r>
    </w:p>
    <w:p w14:paraId="57D723AC"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Lactation Professional </w:t>
      </w:r>
    </w:p>
    <w:p w14:paraId="73806EC6"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Midwife </w:t>
      </w:r>
    </w:p>
    <w:p w14:paraId="21269459"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Nurse </w:t>
      </w:r>
    </w:p>
    <w:p w14:paraId="6015DBE5"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OT/Occupational Therapist  </w:t>
      </w:r>
    </w:p>
    <w:p w14:paraId="41A1B78F"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Pediatrician </w:t>
      </w:r>
    </w:p>
    <w:p w14:paraId="740BBAD8"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Pediatric chiropractor </w:t>
      </w:r>
    </w:p>
    <w:p w14:paraId="010BDEC4"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Pediatric dentist  </w:t>
      </w:r>
    </w:p>
    <w:p w14:paraId="3F6DC711"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SLP/Speech-Language Pathologist  </w:t>
      </w:r>
    </w:p>
    <w:p w14:paraId="717AA40D"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08F479F7"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________________________________________________</w:t>
      </w:r>
    </w:p>
    <w:p w14:paraId="25F7BA4B" w14:textId="77777777" w:rsidR="000865BB" w:rsidRPr="000865BB" w:rsidRDefault="000865BB" w:rsidP="000865BB">
      <w:pPr>
        <w:keepNext/>
        <w:spacing w:after="0" w:line="240" w:lineRule="auto"/>
        <w:ind w:left="360"/>
        <w:rPr>
          <w:rFonts w:ascii="Times New Roman" w:eastAsiaTheme="minorHAnsi" w:hAnsi="Times New Roman" w:cs="Times New Roman"/>
          <w:sz w:val="24"/>
          <w:szCs w:val="24"/>
        </w:rPr>
      </w:pPr>
    </w:p>
    <w:p w14:paraId="2BB2A69D"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44. You selected "Lactation Professional" as someone who performed the clipping/lasering procedure(s). Please select that person's credentials, if known (please select only one): </w:t>
      </w:r>
    </w:p>
    <w:p w14:paraId="7FAEA6EE"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CLC/Certified Lactation Consultant </w:t>
      </w:r>
    </w:p>
    <w:p w14:paraId="6A46E6C1"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CLE/Certified Lactation Educator </w:t>
      </w:r>
    </w:p>
    <w:p w14:paraId="3D0F6257"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CLS/Certified Lactation Specialist  </w:t>
      </w:r>
    </w:p>
    <w:p w14:paraId="123C707C"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Community Support Person (i.e., La Leche League Leader, Baby Café Leader) </w:t>
      </w:r>
    </w:p>
    <w:p w14:paraId="33B40676"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IBCLC/International Board Certified Lactation Consultant  </w:t>
      </w:r>
    </w:p>
    <w:p w14:paraId="1C68A64D"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LC/Lactation Consultant  </w:t>
      </w:r>
    </w:p>
    <w:p w14:paraId="75C08BBF"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WIC Peer Counselor </w:t>
      </w:r>
    </w:p>
    <w:p w14:paraId="76BE0BEE"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73DC98E0"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________________________________________________</w:t>
      </w:r>
    </w:p>
    <w:p w14:paraId="70E1CD79"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21947DCA"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45. How involved did you feel in the decision to have your child undergo the clipping/lasering procedure(s)?</w:t>
      </w:r>
    </w:p>
    <w:p w14:paraId="58AA7856"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Very involved  </w:t>
      </w:r>
    </w:p>
    <w:p w14:paraId="1ED75FCC"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Somewhat involved </w:t>
      </w:r>
    </w:p>
    <w:p w14:paraId="4782E5CF"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Neither involved nor uninvolved </w:t>
      </w:r>
    </w:p>
    <w:p w14:paraId="03B701BB"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Not very involved </w:t>
      </w:r>
    </w:p>
    <w:p w14:paraId="1ECA1A0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Not involved at all  </w:t>
      </w:r>
    </w:p>
    <w:p w14:paraId="4A54859C"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27968512"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46. How much did you agree, or disagree, with the decision to have your child undergo the clipping/lasering procedure(s)?</w:t>
      </w:r>
    </w:p>
    <w:p w14:paraId="547BBD6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Strongly disagreed </w:t>
      </w:r>
    </w:p>
    <w:p w14:paraId="2A1D3B2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Somewhat disagreed </w:t>
      </w:r>
    </w:p>
    <w:p w14:paraId="3E725BB9"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Neither disagreed nor agreed </w:t>
      </w:r>
    </w:p>
    <w:p w14:paraId="44358FEA"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Somewhat agreed  </w:t>
      </w:r>
    </w:p>
    <w:p w14:paraId="55DED754"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Strongly agreed  </w:t>
      </w:r>
    </w:p>
    <w:p w14:paraId="60F78AC1"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1392F4C5"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lastRenderedPageBreak/>
        <w:t>47. What do you believe was the purpose of the clipping/lasering procedure(s)? (check all that apply):</w:t>
      </w:r>
    </w:p>
    <w:p w14:paraId="07C4D734"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To improve feeding  </w:t>
      </w:r>
    </w:p>
    <w:p w14:paraId="25808AC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To improve speech   </w:t>
      </w:r>
    </w:p>
    <w:p w14:paraId="4F57F60A"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7C86B4FF" w14:textId="77777777" w:rsidR="000865BB" w:rsidRPr="000865BB" w:rsidRDefault="000865BB" w:rsidP="000865BB">
      <w:pPr>
        <w:keepNext/>
        <w:spacing w:after="0" w:line="240" w:lineRule="auto"/>
        <w:ind w:left="360"/>
        <w:rPr>
          <w:rFonts w:ascii="Times New Roman" w:eastAsiaTheme="minorHAnsi" w:hAnsi="Times New Roman" w:cs="Times New Roman"/>
          <w:sz w:val="24"/>
          <w:szCs w:val="24"/>
        </w:rPr>
      </w:pPr>
      <w:r w:rsidRPr="000865BB">
        <w:rPr>
          <w:rFonts w:ascii="Times New Roman" w:eastAsiaTheme="minorHAnsi" w:hAnsi="Times New Roman" w:cs="Times New Roman"/>
          <w:i/>
          <w:sz w:val="24"/>
          <w:szCs w:val="24"/>
        </w:rPr>
        <w:t>Other (please describe)_______________________________________________</w:t>
      </w:r>
    </w:p>
    <w:p w14:paraId="56DA92E5"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1A424990"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48. How was this/were these tissue(s) cut? (check all that apply)</w:t>
      </w:r>
    </w:p>
    <w:p w14:paraId="7C0CE224"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Using a laser </w:t>
      </w:r>
    </w:p>
    <w:p w14:paraId="154C6E33"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Using scissors </w:t>
      </w:r>
    </w:p>
    <w:p w14:paraId="302C5C64"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30E13535"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(please describe) ____________________________________________</w:t>
      </w:r>
    </w:p>
    <w:p w14:paraId="4AC2F3AA"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340AB08D"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49. Where did this/these procedure(s) occur?</w:t>
      </w:r>
    </w:p>
    <w:p w14:paraId="1923EB5D"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In a medical professional’s office </w:t>
      </w:r>
    </w:p>
    <w:p w14:paraId="120915F8"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In a hospital setting  </w:t>
      </w:r>
    </w:p>
    <w:p w14:paraId="019C9401"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At home  </w:t>
      </w:r>
    </w:p>
    <w:p w14:paraId="6EE693B9"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1EBE043D" w14:textId="77777777" w:rsidR="000865BB" w:rsidRPr="000865BB" w:rsidRDefault="000865BB" w:rsidP="000865BB">
      <w:pPr>
        <w:keepNext/>
        <w:spacing w:after="0" w:line="240" w:lineRule="auto"/>
        <w:ind w:left="360"/>
        <w:rPr>
          <w:rFonts w:ascii="Times New Roman" w:eastAsiaTheme="minorHAnsi" w:hAnsi="Times New Roman" w:cs="Times New Roman"/>
          <w:sz w:val="24"/>
          <w:szCs w:val="24"/>
        </w:rPr>
      </w:pPr>
      <w:r w:rsidRPr="000865BB">
        <w:rPr>
          <w:rFonts w:ascii="Times New Roman" w:eastAsiaTheme="minorHAnsi" w:hAnsi="Times New Roman" w:cs="Times New Roman"/>
          <w:i/>
          <w:sz w:val="24"/>
          <w:szCs w:val="24"/>
        </w:rPr>
        <w:t>Other (please describe)   ________________________________________________</w:t>
      </w:r>
    </w:p>
    <w:p w14:paraId="7AB56A0E"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1CB28962" w14:textId="77777777" w:rsidR="000865BB" w:rsidRPr="000865BB" w:rsidRDefault="000865BB" w:rsidP="000865BB">
      <w:pPr>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50. Did this/these procedure(s) require stitches?</w:t>
      </w:r>
    </w:p>
    <w:p w14:paraId="084D3678"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Yes  </w:t>
      </w:r>
    </w:p>
    <w:p w14:paraId="152F401C"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  </w:t>
      </w:r>
    </w:p>
    <w:p w14:paraId="50BB3395"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38B6CAEC"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(please describe)  ________________________________________________</w:t>
      </w:r>
    </w:p>
    <w:p w14:paraId="579399DF"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5482ED8E"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51.  Please select any of the following symptoms your child experienced during, or immediately following,* this/these procedure(s): (check all that apply)</w:t>
      </w:r>
    </w:p>
    <w:p w14:paraId="3DE04FDB"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Excessive fussiness  </w:t>
      </w:r>
    </w:p>
    <w:p w14:paraId="61645448"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Excessive crying  </w:t>
      </w:r>
    </w:p>
    <w:p w14:paraId="6102322F"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Excessive bleeding  </w:t>
      </w:r>
    </w:p>
    <w:p w14:paraId="2C4C21B9"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Difficulty latching </w:t>
      </w:r>
    </w:p>
    <w:p w14:paraId="7FB67837"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162ED729" w14:textId="77777777" w:rsidR="000865BB" w:rsidRPr="000865BB" w:rsidRDefault="000865BB" w:rsidP="000865BB">
      <w:pPr>
        <w:keepNext/>
        <w:spacing w:after="0" w:line="240" w:lineRule="auto"/>
        <w:ind w:left="360"/>
        <w:rPr>
          <w:rFonts w:ascii="Times New Roman" w:eastAsiaTheme="minorHAnsi" w:hAnsi="Times New Roman" w:cs="Times New Roman"/>
          <w:sz w:val="24"/>
          <w:szCs w:val="24"/>
        </w:rPr>
      </w:pPr>
      <w:r w:rsidRPr="000865BB">
        <w:rPr>
          <w:rFonts w:ascii="Times New Roman" w:eastAsiaTheme="minorHAnsi" w:hAnsi="Times New Roman" w:cs="Times New Roman"/>
          <w:i/>
          <w:sz w:val="24"/>
          <w:szCs w:val="24"/>
        </w:rPr>
        <w:t>Other (please describe) ______________________________________________</w:t>
      </w:r>
    </w:p>
    <w:p w14:paraId="1E00F911"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i/>
          <w:sz w:val="24"/>
          <w:szCs w:val="24"/>
        </w:rPr>
        <w:t>*within the first hour</w:t>
      </w:r>
    </w:p>
    <w:p w14:paraId="265FCB5B"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44093527"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 xml:space="preserve">52. Thinking of the time during and immediately after* the procedure was performed, how difficult do you believe this was for your child? </w:t>
      </w:r>
    </w:p>
    <w:p w14:paraId="304903DE"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Very difficult  </w:t>
      </w:r>
    </w:p>
    <w:p w14:paraId="7C26284C"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Somewhat difficult  </w:t>
      </w:r>
    </w:p>
    <w:p w14:paraId="5EE4E4D8"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Neutral  </w:t>
      </w:r>
    </w:p>
    <w:p w14:paraId="0E2C086A"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Not very difficult  </w:t>
      </w:r>
    </w:p>
    <w:p w14:paraId="4A4B8B18"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Not difficult at all  </w:t>
      </w:r>
    </w:p>
    <w:p w14:paraId="4F240796"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i/>
          <w:sz w:val="24"/>
          <w:szCs w:val="24"/>
        </w:rPr>
        <w:t>*within the first hour</w:t>
      </w:r>
    </w:p>
    <w:p w14:paraId="3443E69A" w14:textId="77777777" w:rsidR="000865BB" w:rsidRPr="000865BB" w:rsidRDefault="000865BB" w:rsidP="000865BB">
      <w:pPr>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br w:type="page"/>
      </w:r>
    </w:p>
    <w:p w14:paraId="2BF26502"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lastRenderedPageBreak/>
        <w:t xml:space="preserve">53. Using the dials, please indicate how painful you believe the procedure(s) was/were for your child:  </w:t>
      </w:r>
    </w:p>
    <w:tbl>
      <w:tblPr>
        <w:tblStyle w:val="QQuestionTable2"/>
        <w:tblW w:w="9576" w:type="auto"/>
        <w:tblLook w:val="07E0" w:firstRow="1" w:lastRow="1" w:firstColumn="1" w:lastColumn="1" w:noHBand="1" w:noVBand="1"/>
      </w:tblPr>
      <w:tblGrid>
        <w:gridCol w:w="911"/>
        <w:gridCol w:w="846"/>
        <w:gridCol w:w="845"/>
        <w:gridCol w:w="845"/>
        <w:gridCol w:w="845"/>
        <w:gridCol w:w="844"/>
        <w:gridCol w:w="844"/>
        <w:gridCol w:w="844"/>
        <w:gridCol w:w="843"/>
        <w:gridCol w:w="843"/>
        <w:gridCol w:w="850"/>
      </w:tblGrid>
      <w:tr w:rsidR="000865BB" w:rsidRPr="000865BB" w14:paraId="2AAA70E3" w14:textId="77777777" w:rsidTr="00AA03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dxa"/>
          </w:tcPr>
          <w:p w14:paraId="0D19C703" w14:textId="77777777" w:rsidR="000865BB" w:rsidRPr="000865BB" w:rsidRDefault="000865BB" w:rsidP="000865BB">
            <w:pPr>
              <w:rPr>
                <w:rFonts w:ascii="Times New Roman" w:hAnsi="Times New Roman" w:cs="Times New Roman"/>
                <w:sz w:val="24"/>
                <w:szCs w:val="24"/>
              </w:rPr>
            </w:pPr>
          </w:p>
        </w:tc>
        <w:tc>
          <w:tcPr>
            <w:tcW w:w="871" w:type="dxa"/>
            <w:gridSpan w:val="10"/>
          </w:tcPr>
          <w:p w14:paraId="30F463EE" w14:textId="77777777" w:rsidR="000865BB" w:rsidRPr="000865BB" w:rsidRDefault="000865BB" w:rsidP="000865B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Least painful                                                  Most painful</w:t>
            </w:r>
          </w:p>
        </w:tc>
      </w:tr>
      <w:tr w:rsidR="000865BB" w:rsidRPr="000865BB" w14:paraId="1A922F1F" w14:textId="77777777" w:rsidTr="00AA03F0">
        <w:tc>
          <w:tcPr>
            <w:cnfStyle w:val="001000000000" w:firstRow="0" w:lastRow="0" w:firstColumn="1" w:lastColumn="0" w:oddVBand="0" w:evenVBand="0" w:oddHBand="0" w:evenHBand="0" w:firstRowFirstColumn="0" w:firstRowLastColumn="0" w:lastRowFirstColumn="0" w:lastRowLastColumn="0"/>
            <w:tcW w:w="871" w:type="dxa"/>
          </w:tcPr>
          <w:p w14:paraId="67B97C9E" w14:textId="77777777" w:rsidR="000865BB" w:rsidRPr="000865BB" w:rsidRDefault="000865BB" w:rsidP="000865BB">
            <w:pPr>
              <w:rPr>
                <w:rFonts w:ascii="Times New Roman" w:hAnsi="Times New Roman" w:cs="Times New Roman"/>
                <w:sz w:val="24"/>
                <w:szCs w:val="24"/>
              </w:rPr>
            </w:pPr>
          </w:p>
        </w:tc>
        <w:tc>
          <w:tcPr>
            <w:tcW w:w="871" w:type="dxa"/>
          </w:tcPr>
          <w:p w14:paraId="51EEB687"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1 </w:t>
            </w:r>
          </w:p>
        </w:tc>
        <w:tc>
          <w:tcPr>
            <w:tcW w:w="871" w:type="dxa"/>
          </w:tcPr>
          <w:p w14:paraId="4DDD3FEB"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2</w:t>
            </w:r>
          </w:p>
        </w:tc>
        <w:tc>
          <w:tcPr>
            <w:tcW w:w="871" w:type="dxa"/>
          </w:tcPr>
          <w:p w14:paraId="3BEA0345"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3</w:t>
            </w:r>
          </w:p>
        </w:tc>
        <w:tc>
          <w:tcPr>
            <w:tcW w:w="871" w:type="dxa"/>
          </w:tcPr>
          <w:p w14:paraId="1B8C534C"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4</w:t>
            </w:r>
          </w:p>
        </w:tc>
        <w:tc>
          <w:tcPr>
            <w:tcW w:w="871" w:type="dxa"/>
          </w:tcPr>
          <w:p w14:paraId="71644D4B"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5 </w:t>
            </w:r>
          </w:p>
        </w:tc>
        <w:tc>
          <w:tcPr>
            <w:tcW w:w="871" w:type="dxa"/>
          </w:tcPr>
          <w:p w14:paraId="2FF6296A"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6</w:t>
            </w:r>
          </w:p>
        </w:tc>
        <w:tc>
          <w:tcPr>
            <w:tcW w:w="871" w:type="dxa"/>
          </w:tcPr>
          <w:p w14:paraId="119F8208"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7 </w:t>
            </w:r>
          </w:p>
        </w:tc>
        <w:tc>
          <w:tcPr>
            <w:tcW w:w="871" w:type="dxa"/>
          </w:tcPr>
          <w:p w14:paraId="2F4C1B10"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8 </w:t>
            </w:r>
          </w:p>
        </w:tc>
        <w:tc>
          <w:tcPr>
            <w:tcW w:w="871" w:type="dxa"/>
          </w:tcPr>
          <w:p w14:paraId="15B70A75"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9 </w:t>
            </w:r>
          </w:p>
        </w:tc>
        <w:tc>
          <w:tcPr>
            <w:tcW w:w="871" w:type="dxa"/>
          </w:tcPr>
          <w:p w14:paraId="2A18F595"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10</w:t>
            </w:r>
          </w:p>
        </w:tc>
      </w:tr>
      <w:tr w:rsidR="000865BB" w:rsidRPr="000865BB" w14:paraId="4155786B" w14:textId="77777777" w:rsidTr="00AA03F0">
        <w:tc>
          <w:tcPr>
            <w:cnfStyle w:val="001000000000" w:firstRow="0" w:lastRow="0" w:firstColumn="1" w:lastColumn="0" w:oddVBand="0" w:evenVBand="0" w:oddHBand="0" w:evenHBand="0" w:firstRowFirstColumn="0" w:firstRowLastColumn="0" w:lastRowFirstColumn="0" w:lastRowLastColumn="0"/>
            <w:tcW w:w="871" w:type="dxa"/>
          </w:tcPr>
          <w:p w14:paraId="75267181" w14:textId="77777777" w:rsidR="000865BB" w:rsidRPr="000865BB" w:rsidRDefault="000865BB" w:rsidP="000865BB">
            <w:pPr>
              <w:keepNext/>
              <w:rPr>
                <w:rFonts w:ascii="Times New Roman" w:hAnsi="Times New Roman" w:cs="Times New Roman"/>
                <w:sz w:val="24"/>
                <w:szCs w:val="24"/>
              </w:rPr>
            </w:pPr>
            <w:r w:rsidRPr="000865BB">
              <w:rPr>
                <w:rFonts w:ascii="Times New Roman" w:hAnsi="Times New Roman" w:cs="Times New Roman"/>
                <w:sz w:val="24"/>
                <w:szCs w:val="24"/>
              </w:rPr>
              <w:t xml:space="preserve">How painful was this for your child? </w:t>
            </w:r>
          </w:p>
        </w:tc>
        <w:tc>
          <w:tcPr>
            <w:tcW w:w="871" w:type="dxa"/>
          </w:tcPr>
          <w:p w14:paraId="5EDD595F"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6CBA86EC"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4AD6FDC6"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34D28074"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0A96AEB9"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51B994BF"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578C3D4D"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3A188B9D"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5AB0DB4D"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4DDA0DEF"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6F97E9C"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2C7AE311"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54. Has your child fully recovered from the/these procedure(s)?</w:t>
      </w:r>
    </w:p>
    <w:p w14:paraId="0165C617"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Yes  </w:t>
      </w:r>
    </w:p>
    <w:p w14:paraId="386D1BB3"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   </w:t>
      </w:r>
    </w:p>
    <w:p w14:paraId="4CCC7679" w14:textId="77777777" w:rsidR="000865BB" w:rsidRPr="000865BB" w:rsidRDefault="000865BB" w:rsidP="000865BB">
      <w:pPr>
        <w:keepNext/>
        <w:spacing w:after="0" w:line="240" w:lineRule="auto"/>
        <w:ind w:left="360"/>
        <w:rPr>
          <w:rFonts w:ascii="Times New Roman" w:eastAsiaTheme="minorHAnsi" w:hAnsi="Times New Roman" w:cs="Times New Roman"/>
          <w:sz w:val="24"/>
          <w:szCs w:val="24"/>
        </w:rPr>
      </w:pPr>
      <w:r w:rsidRPr="000865BB">
        <w:rPr>
          <w:rFonts w:ascii="Times New Roman" w:eastAsiaTheme="minorHAnsi" w:hAnsi="Times New Roman" w:cs="Times New Roman"/>
          <w:i/>
          <w:sz w:val="24"/>
          <w:szCs w:val="24"/>
        </w:rPr>
        <w:t>Unsure</w:t>
      </w:r>
      <w:r w:rsidRPr="000865BB">
        <w:rPr>
          <w:rFonts w:ascii="Times New Roman" w:eastAsiaTheme="minorHAnsi" w:hAnsi="Times New Roman" w:cs="Times New Roman"/>
          <w:sz w:val="24"/>
          <w:szCs w:val="24"/>
        </w:rPr>
        <w:t xml:space="preserve"> </w:t>
      </w:r>
    </w:p>
    <w:p w14:paraId="5AE9DA18"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5860B843"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55. Please briefly explain why you feel this way.</w:t>
      </w:r>
    </w:p>
    <w:p w14:paraId="1189D19D" w14:textId="77777777" w:rsidR="000865BB" w:rsidRPr="000865BB" w:rsidRDefault="000865BB" w:rsidP="000865BB">
      <w:pPr>
        <w:spacing w:after="0" w:line="240" w:lineRule="auto"/>
        <w:ind w:firstLine="400"/>
        <w:rPr>
          <w:rFonts w:ascii="Times New Roman" w:hAnsi="Times New Roman" w:cs="Times New Roman"/>
          <w:sz w:val="24"/>
          <w:szCs w:val="24"/>
        </w:rPr>
      </w:pPr>
      <w:r w:rsidRPr="000865BB">
        <w:rPr>
          <w:rFonts w:ascii="Times New Roman" w:hAnsi="Times New Roman" w:cs="Times New Roman"/>
          <w:sz w:val="24"/>
          <w:szCs w:val="24"/>
        </w:rPr>
        <w:t>________________________________________________________________</w:t>
      </w:r>
    </w:p>
    <w:p w14:paraId="6F3B1D65"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49E38FB8"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56. If not mentioned in your previous response, did your child have any of the following in the week following the procedure(s)?  (check all that apply)</w:t>
      </w:r>
    </w:p>
    <w:p w14:paraId="3A0D7291"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Difficulty feeding at the breast/latching  </w:t>
      </w:r>
    </w:p>
    <w:p w14:paraId="30F0EDA8"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Difficulty feeding by bottle </w:t>
      </w:r>
    </w:p>
    <w:p w14:paraId="25DA1CBA"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Completely refused to eat </w:t>
      </w:r>
    </w:p>
    <w:p w14:paraId="3B8CC51E"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Difficulty sleeping </w:t>
      </w:r>
    </w:p>
    <w:p w14:paraId="2272D68F"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My child did not experience any of these problems </w:t>
      </w:r>
    </w:p>
    <w:p w14:paraId="2A9DEA71"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________________________________________________</w:t>
      </w:r>
    </w:p>
    <w:p w14:paraId="0737B743"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7F7E4061" w14:textId="77777777" w:rsidR="000865BB" w:rsidRPr="000865BB" w:rsidRDefault="000865BB" w:rsidP="000865BB">
      <w:pPr>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57. Were you billed, or was your insurance billed, for this/these procedure(s)?</w:t>
      </w:r>
    </w:p>
    <w:p w14:paraId="2978CE8A"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Yes  </w:t>
      </w:r>
    </w:p>
    <w:p w14:paraId="1A983D0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 </w:t>
      </w:r>
    </w:p>
    <w:p w14:paraId="5D692408"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25982A7D"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(please describe)   ________________________________________________</w:t>
      </w:r>
    </w:p>
    <w:p w14:paraId="59A2C03F" w14:textId="77777777" w:rsidR="000865BB" w:rsidRPr="000865BB" w:rsidRDefault="000865BB" w:rsidP="000865BB">
      <w:pPr>
        <w:spacing w:after="0" w:line="240" w:lineRule="auto"/>
        <w:rPr>
          <w:rFonts w:ascii="Times New Roman" w:eastAsiaTheme="minorHAnsi" w:hAnsi="Times New Roman" w:cs="Times New Roman"/>
          <w:i/>
          <w:sz w:val="24"/>
          <w:szCs w:val="24"/>
        </w:rPr>
      </w:pPr>
    </w:p>
    <w:p w14:paraId="53B60BA0"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 xml:space="preserve">58. Following this/these procedures did feeding improve? </w:t>
      </w:r>
    </w:p>
    <w:p w14:paraId="09E8D1B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Yes  </w:t>
      </w:r>
    </w:p>
    <w:p w14:paraId="43C1419A"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    </w:t>
      </w:r>
    </w:p>
    <w:p w14:paraId="67FE83AA"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Not applicable </w:t>
      </w:r>
    </w:p>
    <w:p w14:paraId="2A0DFEFB"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(please describe)  ________________________________________________</w:t>
      </w:r>
    </w:p>
    <w:p w14:paraId="75FB9E13"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50EC3643"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lastRenderedPageBreak/>
        <w:t>60. Following this/these procedure(s) did speech improve?</w:t>
      </w:r>
    </w:p>
    <w:p w14:paraId="10EA8FD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Yes  </w:t>
      </w:r>
    </w:p>
    <w:p w14:paraId="119C18D9"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   </w:t>
      </w:r>
    </w:p>
    <w:p w14:paraId="2C720118"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Not applicable  </w:t>
      </w:r>
    </w:p>
    <w:p w14:paraId="2CA0BB67"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________________________________________________</w:t>
      </w:r>
    </w:p>
    <w:p w14:paraId="2D423569"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6007D290"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 xml:space="preserve">61. Please check any of the following activities your child was involved in </w:t>
      </w:r>
      <w:r w:rsidRPr="000865BB">
        <w:rPr>
          <w:rFonts w:ascii="Times New Roman" w:eastAsiaTheme="minorHAnsi" w:hAnsi="Times New Roman" w:cs="Times New Roman"/>
          <w:b/>
          <w:i/>
          <w:sz w:val="24"/>
          <w:szCs w:val="24"/>
        </w:rPr>
        <w:t>after</w:t>
      </w:r>
      <w:r w:rsidRPr="000865BB">
        <w:rPr>
          <w:rFonts w:ascii="Times New Roman" w:eastAsiaTheme="minorHAnsi" w:hAnsi="Times New Roman" w:cs="Times New Roman"/>
          <w:sz w:val="24"/>
          <w:szCs w:val="24"/>
        </w:rPr>
        <w:t xml:space="preserve"> the clipping/lasering procedure(s) (check all that apply):</w:t>
      </w:r>
    </w:p>
    <w:p w14:paraId="2725BADA"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Feeding/swallowing therapy (ex., with an OT, PT, or SLP) </w:t>
      </w:r>
    </w:p>
    <w:p w14:paraId="6D7DFD2E"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Breastfeeding latch assessment  </w:t>
      </w:r>
    </w:p>
    <w:p w14:paraId="1566D290"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Speech therapy </w:t>
      </w:r>
    </w:p>
    <w:p w14:paraId="24A893BD"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Other therapeutic exercises (ex. Craniosacral therapy) </w:t>
      </w:r>
    </w:p>
    <w:p w14:paraId="723880B0"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________________________________________________</w:t>
      </w:r>
    </w:p>
    <w:p w14:paraId="7CADE7A1"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369C09E5"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1B345A27"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 xml:space="preserve">62. Using the dials, please indicate the level of pain, if any, you experienced in your </w:t>
      </w:r>
      <w:r w:rsidRPr="000865BB">
        <w:rPr>
          <w:rFonts w:ascii="Times New Roman" w:eastAsiaTheme="minorHAnsi" w:hAnsi="Times New Roman" w:cs="Times New Roman"/>
          <w:b/>
          <w:sz w:val="24"/>
          <w:szCs w:val="24"/>
        </w:rPr>
        <w:t xml:space="preserve">LEFT </w:t>
      </w:r>
      <w:r w:rsidRPr="000865BB">
        <w:rPr>
          <w:rFonts w:ascii="Times New Roman" w:eastAsiaTheme="minorHAnsi" w:hAnsi="Times New Roman" w:cs="Times New Roman"/>
          <w:sz w:val="24"/>
          <w:szCs w:val="24"/>
        </w:rPr>
        <w:t>nipple when breastfeeding/</w:t>
      </w:r>
      <w:proofErr w:type="spellStart"/>
      <w:r w:rsidRPr="000865BB">
        <w:rPr>
          <w:rFonts w:ascii="Times New Roman" w:eastAsiaTheme="minorHAnsi" w:hAnsi="Times New Roman" w:cs="Times New Roman"/>
          <w:sz w:val="24"/>
          <w:szCs w:val="24"/>
        </w:rPr>
        <w:t>chestfeeding</w:t>
      </w:r>
      <w:proofErr w:type="spellEnd"/>
      <w:r w:rsidRPr="000865BB">
        <w:rPr>
          <w:rFonts w:ascii="Times New Roman" w:eastAsiaTheme="minorHAnsi" w:hAnsi="Times New Roman" w:cs="Times New Roman"/>
          <w:sz w:val="24"/>
          <w:szCs w:val="24"/>
        </w:rPr>
        <w:t>,</w:t>
      </w:r>
      <w:r w:rsidRPr="000865BB">
        <w:rPr>
          <w:rFonts w:ascii="Times New Roman" w:eastAsiaTheme="minorHAnsi" w:hAnsi="Times New Roman" w:cs="Times New Roman"/>
          <w:b/>
          <w:sz w:val="24"/>
          <w:szCs w:val="24"/>
        </w:rPr>
        <w:t xml:space="preserve"> </w:t>
      </w:r>
      <w:r w:rsidRPr="000865BB">
        <w:rPr>
          <w:rFonts w:ascii="Times New Roman" w:eastAsiaTheme="minorHAnsi" w:hAnsi="Times New Roman" w:cs="Times New Roman"/>
          <w:b/>
          <w:i/>
          <w:sz w:val="24"/>
          <w:szCs w:val="24"/>
          <w:u w:val="single"/>
        </w:rPr>
        <w:t>in the week before</w:t>
      </w:r>
      <w:r w:rsidRPr="000865BB">
        <w:rPr>
          <w:rFonts w:ascii="Times New Roman" w:eastAsiaTheme="minorHAnsi" w:hAnsi="Times New Roman" w:cs="Times New Roman"/>
          <w:b/>
          <w:i/>
          <w:sz w:val="24"/>
          <w:szCs w:val="24"/>
        </w:rPr>
        <w:t xml:space="preserve"> </w:t>
      </w:r>
      <w:r w:rsidRPr="000865BB">
        <w:rPr>
          <w:rFonts w:ascii="Times New Roman" w:eastAsiaTheme="minorHAnsi" w:hAnsi="Times New Roman" w:cs="Times New Roman"/>
          <w:i/>
          <w:sz w:val="24"/>
          <w:szCs w:val="24"/>
        </w:rPr>
        <w:t>the clipping/lasering procedure</w:t>
      </w:r>
      <w:r w:rsidRPr="000865BB">
        <w:rPr>
          <w:rFonts w:ascii="Times New Roman" w:eastAsiaTheme="minorHAnsi" w:hAnsi="Times New Roman" w:cs="Times New Roman"/>
          <w:sz w:val="24"/>
          <w:szCs w:val="24"/>
        </w:rPr>
        <w:t>:</w:t>
      </w:r>
      <w:r w:rsidRPr="000865BB">
        <w:rPr>
          <w:rFonts w:ascii="Times New Roman" w:eastAsiaTheme="minorHAnsi" w:hAnsi="Times New Roman" w:cs="Times New Roman"/>
          <w:sz w:val="24"/>
          <w:szCs w:val="24"/>
        </w:rPr>
        <w:br/>
      </w:r>
      <w:r w:rsidRPr="000865BB">
        <w:rPr>
          <w:rFonts w:ascii="Times New Roman" w:eastAsiaTheme="minorHAnsi" w:hAnsi="Times New Roman" w:cs="Times New Roman"/>
          <w:sz w:val="24"/>
          <w:szCs w:val="24"/>
        </w:rPr>
        <w:br/>
      </w:r>
    </w:p>
    <w:tbl>
      <w:tblPr>
        <w:tblStyle w:val="QQuestionTable2"/>
        <w:tblW w:w="9576" w:type="auto"/>
        <w:tblLook w:val="07E0" w:firstRow="1" w:lastRow="1" w:firstColumn="1" w:lastColumn="1" w:noHBand="1" w:noVBand="1"/>
      </w:tblPr>
      <w:tblGrid>
        <w:gridCol w:w="868"/>
        <w:gridCol w:w="850"/>
        <w:gridCol w:w="849"/>
        <w:gridCol w:w="849"/>
        <w:gridCol w:w="849"/>
        <w:gridCol w:w="849"/>
        <w:gridCol w:w="848"/>
        <w:gridCol w:w="848"/>
        <w:gridCol w:w="848"/>
        <w:gridCol w:w="848"/>
        <w:gridCol w:w="854"/>
      </w:tblGrid>
      <w:tr w:rsidR="000865BB" w:rsidRPr="000865BB" w14:paraId="4946308C" w14:textId="77777777" w:rsidTr="00AA03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dxa"/>
          </w:tcPr>
          <w:p w14:paraId="42735A57" w14:textId="77777777" w:rsidR="000865BB" w:rsidRPr="000865BB" w:rsidRDefault="000865BB" w:rsidP="000865BB">
            <w:pPr>
              <w:rPr>
                <w:rFonts w:ascii="Times New Roman" w:hAnsi="Times New Roman" w:cs="Times New Roman"/>
                <w:sz w:val="24"/>
                <w:szCs w:val="24"/>
              </w:rPr>
            </w:pPr>
            <w:bookmarkStart w:id="56" w:name="_Hlk60482567"/>
          </w:p>
        </w:tc>
        <w:tc>
          <w:tcPr>
            <w:tcW w:w="871" w:type="dxa"/>
            <w:gridSpan w:val="10"/>
          </w:tcPr>
          <w:p w14:paraId="5E5DA314" w14:textId="77777777" w:rsidR="000865BB" w:rsidRPr="000865BB" w:rsidRDefault="000865BB" w:rsidP="000865B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Least pain                                                       Most pain </w:t>
            </w:r>
          </w:p>
        </w:tc>
      </w:tr>
      <w:tr w:rsidR="000865BB" w:rsidRPr="000865BB" w14:paraId="66A1CCF2" w14:textId="77777777" w:rsidTr="00AA03F0">
        <w:tc>
          <w:tcPr>
            <w:cnfStyle w:val="001000000000" w:firstRow="0" w:lastRow="0" w:firstColumn="1" w:lastColumn="0" w:oddVBand="0" w:evenVBand="0" w:oddHBand="0" w:evenHBand="0" w:firstRowFirstColumn="0" w:firstRowLastColumn="0" w:lastRowFirstColumn="0" w:lastRowLastColumn="0"/>
            <w:tcW w:w="871" w:type="dxa"/>
          </w:tcPr>
          <w:p w14:paraId="24C1557C" w14:textId="77777777" w:rsidR="000865BB" w:rsidRPr="000865BB" w:rsidRDefault="000865BB" w:rsidP="000865BB">
            <w:pPr>
              <w:rPr>
                <w:rFonts w:ascii="Times New Roman" w:hAnsi="Times New Roman" w:cs="Times New Roman"/>
                <w:sz w:val="24"/>
                <w:szCs w:val="24"/>
              </w:rPr>
            </w:pPr>
          </w:p>
        </w:tc>
        <w:tc>
          <w:tcPr>
            <w:tcW w:w="871" w:type="dxa"/>
          </w:tcPr>
          <w:p w14:paraId="27F93BBB"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1 </w:t>
            </w:r>
          </w:p>
        </w:tc>
        <w:tc>
          <w:tcPr>
            <w:tcW w:w="871" w:type="dxa"/>
          </w:tcPr>
          <w:p w14:paraId="1F754BED"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2</w:t>
            </w:r>
          </w:p>
        </w:tc>
        <w:tc>
          <w:tcPr>
            <w:tcW w:w="871" w:type="dxa"/>
          </w:tcPr>
          <w:p w14:paraId="71EE9883"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3</w:t>
            </w:r>
          </w:p>
        </w:tc>
        <w:tc>
          <w:tcPr>
            <w:tcW w:w="871" w:type="dxa"/>
          </w:tcPr>
          <w:p w14:paraId="695DDC7D"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4</w:t>
            </w:r>
          </w:p>
        </w:tc>
        <w:tc>
          <w:tcPr>
            <w:tcW w:w="871" w:type="dxa"/>
          </w:tcPr>
          <w:p w14:paraId="50E08DD6"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5</w:t>
            </w:r>
          </w:p>
        </w:tc>
        <w:tc>
          <w:tcPr>
            <w:tcW w:w="871" w:type="dxa"/>
          </w:tcPr>
          <w:p w14:paraId="51AE3032"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6</w:t>
            </w:r>
          </w:p>
        </w:tc>
        <w:tc>
          <w:tcPr>
            <w:tcW w:w="871" w:type="dxa"/>
          </w:tcPr>
          <w:p w14:paraId="227BC5C2"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7</w:t>
            </w:r>
          </w:p>
        </w:tc>
        <w:tc>
          <w:tcPr>
            <w:tcW w:w="871" w:type="dxa"/>
          </w:tcPr>
          <w:p w14:paraId="015E63EB"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8</w:t>
            </w:r>
          </w:p>
        </w:tc>
        <w:tc>
          <w:tcPr>
            <w:tcW w:w="871" w:type="dxa"/>
          </w:tcPr>
          <w:p w14:paraId="1D2BE9F1"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9</w:t>
            </w:r>
          </w:p>
        </w:tc>
        <w:tc>
          <w:tcPr>
            <w:tcW w:w="871" w:type="dxa"/>
          </w:tcPr>
          <w:p w14:paraId="38BA858A"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10</w:t>
            </w:r>
          </w:p>
        </w:tc>
      </w:tr>
      <w:tr w:rsidR="000865BB" w:rsidRPr="000865BB" w14:paraId="25CB9692" w14:textId="77777777" w:rsidTr="00AA03F0">
        <w:tc>
          <w:tcPr>
            <w:cnfStyle w:val="001000000000" w:firstRow="0" w:lastRow="0" w:firstColumn="1" w:lastColumn="0" w:oddVBand="0" w:evenVBand="0" w:oddHBand="0" w:evenHBand="0" w:firstRowFirstColumn="0" w:firstRowLastColumn="0" w:lastRowFirstColumn="0" w:lastRowLastColumn="0"/>
            <w:tcW w:w="871" w:type="dxa"/>
          </w:tcPr>
          <w:p w14:paraId="68403EEC" w14:textId="77777777" w:rsidR="000865BB" w:rsidRPr="000865BB" w:rsidRDefault="000865BB" w:rsidP="000865BB">
            <w:pPr>
              <w:keepNext/>
              <w:rPr>
                <w:rFonts w:ascii="Times New Roman" w:hAnsi="Times New Roman" w:cs="Times New Roman"/>
                <w:sz w:val="24"/>
                <w:szCs w:val="24"/>
              </w:rPr>
            </w:pPr>
            <w:r w:rsidRPr="000865BB">
              <w:rPr>
                <w:rFonts w:ascii="Times New Roman" w:hAnsi="Times New Roman" w:cs="Times New Roman"/>
                <w:sz w:val="24"/>
                <w:szCs w:val="24"/>
              </w:rPr>
              <w:t xml:space="preserve">LEFT nipple </w:t>
            </w:r>
          </w:p>
        </w:tc>
        <w:tc>
          <w:tcPr>
            <w:tcW w:w="871" w:type="dxa"/>
          </w:tcPr>
          <w:p w14:paraId="03BAC9DE"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2FDEECDE"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1631C25D"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0DFA28BA"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50F93139"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02E246C1"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3DC114EF"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334CDEDB"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270E53B9"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6BAEA3B7"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bookmarkEnd w:id="56"/>
    </w:tbl>
    <w:p w14:paraId="0E5C38E2"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02FEE16A"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071A528A"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17DD2000"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19215C63"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63. Using the dials, please indicate the level of pain, if any, you experienced in your</w:t>
      </w:r>
      <w:r w:rsidRPr="000865BB">
        <w:rPr>
          <w:rFonts w:ascii="Times New Roman" w:eastAsiaTheme="minorHAnsi" w:hAnsi="Times New Roman" w:cs="Times New Roman"/>
          <w:b/>
          <w:sz w:val="24"/>
          <w:szCs w:val="24"/>
        </w:rPr>
        <w:t xml:space="preserve"> RIGHT </w:t>
      </w:r>
      <w:r w:rsidRPr="000865BB">
        <w:rPr>
          <w:rFonts w:ascii="Times New Roman" w:eastAsiaTheme="minorHAnsi" w:hAnsi="Times New Roman" w:cs="Times New Roman"/>
          <w:sz w:val="24"/>
          <w:szCs w:val="24"/>
        </w:rPr>
        <w:t>nipple when breastfeeding/</w:t>
      </w:r>
      <w:proofErr w:type="spellStart"/>
      <w:r w:rsidRPr="000865BB">
        <w:rPr>
          <w:rFonts w:ascii="Times New Roman" w:eastAsiaTheme="minorHAnsi" w:hAnsi="Times New Roman" w:cs="Times New Roman"/>
          <w:sz w:val="24"/>
          <w:szCs w:val="24"/>
        </w:rPr>
        <w:t>chestfeeding</w:t>
      </w:r>
      <w:proofErr w:type="spellEnd"/>
      <w:r w:rsidRPr="000865BB">
        <w:rPr>
          <w:rFonts w:ascii="Times New Roman" w:eastAsiaTheme="minorHAnsi" w:hAnsi="Times New Roman" w:cs="Times New Roman"/>
          <w:sz w:val="24"/>
          <w:szCs w:val="24"/>
        </w:rPr>
        <w:t xml:space="preserve">, </w:t>
      </w:r>
      <w:r w:rsidRPr="000865BB">
        <w:rPr>
          <w:rFonts w:ascii="Times New Roman" w:eastAsiaTheme="minorHAnsi" w:hAnsi="Times New Roman" w:cs="Times New Roman"/>
          <w:b/>
          <w:i/>
          <w:sz w:val="24"/>
          <w:szCs w:val="24"/>
          <w:u w:val="single"/>
        </w:rPr>
        <w:t>in the week before</w:t>
      </w:r>
      <w:r w:rsidRPr="000865BB">
        <w:rPr>
          <w:rFonts w:ascii="Times New Roman" w:eastAsiaTheme="minorHAnsi" w:hAnsi="Times New Roman" w:cs="Times New Roman"/>
          <w:b/>
          <w:i/>
          <w:sz w:val="24"/>
          <w:szCs w:val="24"/>
        </w:rPr>
        <w:t xml:space="preserve"> </w:t>
      </w:r>
      <w:r w:rsidRPr="000865BB">
        <w:rPr>
          <w:rFonts w:ascii="Times New Roman" w:eastAsiaTheme="minorHAnsi" w:hAnsi="Times New Roman" w:cs="Times New Roman"/>
          <w:i/>
          <w:sz w:val="24"/>
          <w:szCs w:val="24"/>
        </w:rPr>
        <w:t>the clipping/lasering procedure</w:t>
      </w:r>
      <w:r w:rsidRPr="000865BB">
        <w:rPr>
          <w:rFonts w:ascii="Times New Roman" w:eastAsiaTheme="minorHAnsi" w:hAnsi="Times New Roman" w:cs="Times New Roman"/>
          <w:sz w:val="24"/>
          <w:szCs w:val="24"/>
        </w:rPr>
        <w:t>:</w:t>
      </w:r>
      <w:r w:rsidRPr="000865BB">
        <w:rPr>
          <w:rFonts w:ascii="Times New Roman" w:eastAsiaTheme="minorHAnsi" w:hAnsi="Times New Roman" w:cs="Times New Roman"/>
          <w:sz w:val="24"/>
          <w:szCs w:val="24"/>
        </w:rPr>
        <w:br/>
        <w:t xml:space="preserve">  </w:t>
      </w:r>
    </w:p>
    <w:tbl>
      <w:tblPr>
        <w:tblStyle w:val="QQuestionTable2"/>
        <w:tblW w:w="0" w:type="auto"/>
        <w:tblLook w:val="07E0" w:firstRow="1" w:lastRow="1" w:firstColumn="1" w:lastColumn="1" w:noHBand="1" w:noVBand="1"/>
      </w:tblPr>
      <w:tblGrid>
        <w:gridCol w:w="965"/>
        <w:gridCol w:w="841"/>
        <w:gridCol w:w="839"/>
        <w:gridCol w:w="838"/>
        <w:gridCol w:w="837"/>
        <w:gridCol w:w="837"/>
        <w:gridCol w:w="837"/>
        <w:gridCol w:w="837"/>
        <w:gridCol w:w="837"/>
        <w:gridCol w:w="837"/>
        <w:gridCol w:w="855"/>
      </w:tblGrid>
      <w:tr w:rsidR="000865BB" w:rsidRPr="000865BB" w14:paraId="2871B853" w14:textId="77777777" w:rsidTr="00AA03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5" w:type="dxa"/>
          </w:tcPr>
          <w:p w14:paraId="2FE1F5A1" w14:textId="77777777" w:rsidR="000865BB" w:rsidRPr="000865BB" w:rsidRDefault="000865BB" w:rsidP="000865BB">
            <w:pPr>
              <w:rPr>
                <w:rFonts w:ascii="Times New Roman" w:hAnsi="Times New Roman" w:cs="Times New Roman"/>
                <w:sz w:val="24"/>
                <w:szCs w:val="24"/>
              </w:rPr>
            </w:pPr>
          </w:p>
        </w:tc>
        <w:tc>
          <w:tcPr>
            <w:tcW w:w="8395" w:type="dxa"/>
            <w:gridSpan w:val="10"/>
          </w:tcPr>
          <w:p w14:paraId="0A98F167" w14:textId="77777777" w:rsidR="000865BB" w:rsidRPr="000865BB" w:rsidRDefault="000865BB" w:rsidP="000865B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Least pain                                                       Most pain </w:t>
            </w:r>
          </w:p>
        </w:tc>
      </w:tr>
      <w:tr w:rsidR="000865BB" w:rsidRPr="000865BB" w14:paraId="53A32BA0" w14:textId="77777777" w:rsidTr="00AA03F0">
        <w:tc>
          <w:tcPr>
            <w:cnfStyle w:val="001000000000" w:firstRow="0" w:lastRow="0" w:firstColumn="1" w:lastColumn="0" w:oddVBand="0" w:evenVBand="0" w:oddHBand="0" w:evenHBand="0" w:firstRowFirstColumn="0" w:firstRowLastColumn="0" w:lastRowFirstColumn="0" w:lastRowLastColumn="0"/>
            <w:tcW w:w="965" w:type="dxa"/>
          </w:tcPr>
          <w:p w14:paraId="2DB91751" w14:textId="77777777" w:rsidR="000865BB" w:rsidRPr="000865BB" w:rsidRDefault="000865BB" w:rsidP="000865BB">
            <w:pPr>
              <w:rPr>
                <w:rFonts w:ascii="Times New Roman" w:hAnsi="Times New Roman" w:cs="Times New Roman"/>
                <w:sz w:val="24"/>
                <w:szCs w:val="24"/>
              </w:rPr>
            </w:pPr>
          </w:p>
        </w:tc>
        <w:tc>
          <w:tcPr>
            <w:tcW w:w="841" w:type="dxa"/>
          </w:tcPr>
          <w:p w14:paraId="30C04160"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1 </w:t>
            </w:r>
          </w:p>
        </w:tc>
        <w:tc>
          <w:tcPr>
            <w:tcW w:w="839" w:type="dxa"/>
          </w:tcPr>
          <w:p w14:paraId="5A98D1E2"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2</w:t>
            </w:r>
          </w:p>
        </w:tc>
        <w:tc>
          <w:tcPr>
            <w:tcW w:w="838" w:type="dxa"/>
          </w:tcPr>
          <w:p w14:paraId="33B8B0AB"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3</w:t>
            </w:r>
          </w:p>
        </w:tc>
        <w:tc>
          <w:tcPr>
            <w:tcW w:w="837" w:type="dxa"/>
          </w:tcPr>
          <w:p w14:paraId="4F5E5EF2"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4</w:t>
            </w:r>
          </w:p>
        </w:tc>
        <w:tc>
          <w:tcPr>
            <w:tcW w:w="837" w:type="dxa"/>
          </w:tcPr>
          <w:p w14:paraId="726D470C"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5</w:t>
            </w:r>
          </w:p>
        </w:tc>
        <w:tc>
          <w:tcPr>
            <w:tcW w:w="837" w:type="dxa"/>
          </w:tcPr>
          <w:p w14:paraId="654B8F18"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6</w:t>
            </w:r>
          </w:p>
        </w:tc>
        <w:tc>
          <w:tcPr>
            <w:tcW w:w="837" w:type="dxa"/>
          </w:tcPr>
          <w:p w14:paraId="1EBD6FC0"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7</w:t>
            </w:r>
          </w:p>
        </w:tc>
        <w:tc>
          <w:tcPr>
            <w:tcW w:w="837" w:type="dxa"/>
          </w:tcPr>
          <w:p w14:paraId="6474DF08"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8</w:t>
            </w:r>
          </w:p>
        </w:tc>
        <w:tc>
          <w:tcPr>
            <w:tcW w:w="837" w:type="dxa"/>
          </w:tcPr>
          <w:p w14:paraId="729D1E47"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9</w:t>
            </w:r>
          </w:p>
        </w:tc>
        <w:tc>
          <w:tcPr>
            <w:tcW w:w="855" w:type="dxa"/>
          </w:tcPr>
          <w:p w14:paraId="109F8AF9"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10</w:t>
            </w:r>
          </w:p>
        </w:tc>
      </w:tr>
      <w:tr w:rsidR="000865BB" w:rsidRPr="000865BB" w14:paraId="7282552E" w14:textId="77777777" w:rsidTr="00AA03F0">
        <w:tc>
          <w:tcPr>
            <w:cnfStyle w:val="001000000000" w:firstRow="0" w:lastRow="0" w:firstColumn="1" w:lastColumn="0" w:oddVBand="0" w:evenVBand="0" w:oddHBand="0" w:evenHBand="0" w:firstRowFirstColumn="0" w:firstRowLastColumn="0" w:lastRowFirstColumn="0" w:lastRowLastColumn="0"/>
            <w:tcW w:w="965" w:type="dxa"/>
          </w:tcPr>
          <w:p w14:paraId="35CD89AB" w14:textId="77777777" w:rsidR="000865BB" w:rsidRPr="000865BB" w:rsidRDefault="000865BB" w:rsidP="000865BB">
            <w:pPr>
              <w:keepNext/>
              <w:rPr>
                <w:rFonts w:ascii="Times New Roman" w:hAnsi="Times New Roman" w:cs="Times New Roman"/>
                <w:sz w:val="24"/>
                <w:szCs w:val="24"/>
              </w:rPr>
            </w:pPr>
            <w:r w:rsidRPr="000865BB">
              <w:rPr>
                <w:rFonts w:ascii="Times New Roman" w:hAnsi="Times New Roman" w:cs="Times New Roman"/>
                <w:sz w:val="24"/>
                <w:szCs w:val="24"/>
              </w:rPr>
              <w:t xml:space="preserve">RIGHT nipple </w:t>
            </w:r>
          </w:p>
        </w:tc>
        <w:tc>
          <w:tcPr>
            <w:tcW w:w="841" w:type="dxa"/>
          </w:tcPr>
          <w:p w14:paraId="29273838" w14:textId="77777777" w:rsidR="000865BB" w:rsidRPr="000865BB" w:rsidRDefault="000865BB" w:rsidP="000865BB">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39" w:type="dxa"/>
          </w:tcPr>
          <w:p w14:paraId="60A480AD" w14:textId="77777777" w:rsidR="000865BB" w:rsidRPr="000865BB" w:rsidRDefault="000865BB" w:rsidP="000865BB">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38" w:type="dxa"/>
          </w:tcPr>
          <w:p w14:paraId="21E95FDD" w14:textId="77777777" w:rsidR="000865BB" w:rsidRPr="000865BB" w:rsidRDefault="000865BB" w:rsidP="000865BB">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37" w:type="dxa"/>
          </w:tcPr>
          <w:p w14:paraId="110F7429" w14:textId="77777777" w:rsidR="000865BB" w:rsidRPr="000865BB" w:rsidRDefault="000865BB" w:rsidP="000865BB">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37" w:type="dxa"/>
          </w:tcPr>
          <w:p w14:paraId="18E7F854" w14:textId="77777777" w:rsidR="000865BB" w:rsidRPr="000865BB" w:rsidRDefault="000865BB" w:rsidP="000865BB">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37" w:type="dxa"/>
          </w:tcPr>
          <w:p w14:paraId="162E612C" w14:textId="77777777" w:rsidR="000865BB" w:rsidRPr="000865BB" w:rsidRDefault="000865BB" w:rsidP="000865BB">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37" w:type="dxa"/>
          </w:tcPr>
          <w:p w14:paraId="0C52805F" w14:textId="77777777" w:rsidR="000865BB" w:rsidRPr="000865BB" w:rsidRDefault="000865BB" w:rsidP="000865BB">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37" w:type="dxa"/>
          </w:tcPr>
          <w:p w14:paraId="54137681" w14:textId="77777777" w:rsidR="000865BB" w:rsidRPr="000865BB" w:rsidRDefault="000865BB" w:rsidP="000865BB">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37" w:type="dxa"/>
          </w:tcPr>
          <w:p w14:paraId="09B62356" w14:textId="77777777" w:rsidR="000865BB" w:rsidRPr="000865BB" w:rsidRDefault="000865BB" w:rsidP="000865BB">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55" w:type="dxa"/>
          </w:tcPr>
          <w:p w14:paraId="2B764002" w14:textId="77777777" w:rsidR="000865BB" w:rsidRPr="000865BB" w:rsidRDefault="000865BB" w:rsidP="000865BB">
            <w:pPr>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D0AB85B"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6F4F2B3C"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4B3A9522"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21780867" w14:textId="77777777" w:rsidR="00E00A06" w:rsidRDefault="00E00A06" w:rsidP="000865BB">
      <w:pPr>
        <w:keepNext/>
        <w:spacing w:after="0" w:line="240" w:lineRule="auto"/>
        <w:rPr>
          <w:rFonts w:ascii="Times New Roman" w:eastAsiaTheme="minorHAnsi" w:hAnsi="Times New Roman" w:cs="Times New Roman"/>
          <w:sz w:val="24"/>
          <w:szCs w:val="24"/>
        </w:rPr>
      </w:pPr>
    </w:p>
    <w:p w14:paraId="14E72319" w14:textId="77777777" w:rsidR="008672FB" w:rsidRDefault="008672FB">
      <w:pPr>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14:paraId="023A3B18"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lastRenderedPageBreak/>
        <w:t xml:space="preserve">64. Using the dials, please indicate the level of pain, if any, you experienced in your </w:t>
      </w:r>
      <w:r w:rsidRPr="000865BB">
        <w:rPr>
          <w:rFonts w:ascii="Times New Roman" w:eastAsiaTheme="minorHAnsi" w:hAnsi="Times New Roman" w:cs="Times New Roman"/>
          <w:b/>
          <w:sz w:val="24"/>
          <w:szCs w:val="24"/>
        </w:rPr>
        <w:t xml:space="preserve">LEFT </w:t>
      </w:r>
      <w:r w:rsidRPr="000865BB">
        <w:rPr>
          <w:rFonts w:ascii="Times New Roman" w:eastAsiaTheme="minorHAnsi" w:hAnsi="Times New Roman" w:cs="Times New Roman"/>
          <w:sz w:val="24"/>
          <w:szCs w:val="24"/>
        </w:rPr>
        <w:t>nipple when breastfeeding/</w:t>
      </w:r>
      <w:proofErr w:type="spellStart"/>
      <w:r w:rsidRPr="000865BB">
        <w:rPr>
          <w:rFonts w:ascii="Times New Roman" w:eastAsiaTheme="minorHAnsi" w:hAnsi="Times New Roman" w:cs="Times New Roman"/>
          <w:sz w:val="24"/>
          <w:szCs w:val="24"/>
        </w:rPr>
        <w:t>chestfeeding</w:t>
      </w:r>
      <w:proofErr w:type="spellEnd"/>
      <w:r w:rsidRPr="000865BB">
        <w:rPr>
          <w:rFonts w:ascii="Times New Roman" w:eastAsiaTheme="minorHAnsi" w:hAnsi="Times New Roman" w:cs="Times New Roman"/>
          <w:sz w:val="24"/>
          <w:szCs w:val="24"/>
        </w:rPr>
        <w:t xml:space="preserve">, </w:t>
      </w:r>
      <w:r w:rsidRPr="000865BB">
        <w:rPr>
          <w:rFonts w:ascii="Times New Roman" w:eastAsiaTheme="minorHAnsi" w:hAnsi="Times New Roman" w:cs="Times New Roman"/>
          <w:b/>
          <w:i/>
          <w:sz w:val="24"/>
          <w:szCs w:val="24"/>
          <w:u w:val="single"/>
        </w:rPr>
        <w:t>one week after</w:t>
      </w:r>
      <w:r w:rsidRPr="000865BB">
        <w:rPr>
          <w:rFonts w:ascii="Times New Roman" w:eastAsiaTheme="minorHAnsi" w:hAnsi="Times New Roman" w:cs="Times New Roman"/>
          <w:b/>
          <w:i/>
          <w:sz w:val="24"/>
          <w:szCs w:val="24"/>
        </w:rPr>
        <w:t xml:space="preserve"> </w:t>
      </w:r>
      <w:r w:rsidRPr="000865BB">
        <w:rPr>
          <w:rFonts w:ascii="Times New Roman" w:eastAsiaTheme="minorHAnsi" w:hAnsi="Times New Roman" w:cs="Times New Roman"/>
          <w:i/>
          <w:sz w:val="24"/>
          <w:szCs w:val="24"/>
        </w:rPr>
        <w:t>the clipping/lasering procedure</w:t>
      </w:r>
      <w:r w:rsidRPr="000865BB">
        <w:rPr>
          <w:rFonts w:ascii="Times New Roman" w:eastAsiaTheme="minorHAnsi" w:hAnsi="Times New Roman" w:cs="Times New Roman"/>
          <w:sz w:val="24"/>
          <w:szCs w:val="24"/>
        </w:rPr>
        <w:t>:</w:t>
      </w:r>
      <w:r w:rsidRPr="000865BB">
        <w:rPr>
          <w:rFonts w:ascii="Times New Roman" w:eastAsiaTheme="minorHAnsi" w:hAnsi="Times New Roman" w:cs="Times New Roman"/>
          <w:sz w:val="24"/>
          <w:szCs w:val="24"/>
        </w:rPr>
        <w:br/>
        <w:t xml:space="preserve">  </w:t>
      </w:r>
    </w:p>
    <w:tbl>
      <w:tblPr>
        <w:tblStyle w:val="QQuestionTable2"/>
        <w:tblW w:w="9576" w:type="auto"/>
        <w:tblLook w:val="07E0" w:firstRow="1" w:lastRow="1" w:firstColumn="1" w:lastColumn="1" w:noHBand="1" w:noVBand="1"/>
      </w:tblPr>
      <w:tblGrid>
        <w:gridCol w:w="868"/>
        <w:gridCol w:w="850"/>
        <w:gridCol w:w="849"/>
        <w:gridCol w:w="849"/>
        <w:gridCol w:w="849"/>
        <w:gridCol w:w="849"/>
        <w:gridCol w:w="848"/>
        <w:gridCol w:w="848"/>
        <w:gridCol w:w="848"/>
        <w:gridCol w:w="848"/>
        <w:gridCol w:w="854"/>
      </w:tblGrid>
      <w:tr w:rsidR="000865BB" w:rsidRPr="000865BB" w14:paraId="4A6629D8" w14:textId="77777777" w:rsidTr="00AA03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dxa"/>
          </w:tcPr>
          <w:p w14:paraId="0EF9C65D" w14:textId="77777777" w:rsidR="000865BB" w:rsidRPr="000865BB" w:rsidRDefault="000865BB" w:rsidP="000865BB">
            <w:pPr>
              <w:rPr>
                <w:rFonts w:ascii="Times New Roman" w:hAnsi="Times New Roman" w:cs="Times New Roman"/>
                <w:sz w:val="24"/>
                <w:szCs w:val="24"/>
              </w:rPr>
            </w:pPr>
          </w:p>
        </w:tc>
        <w:tc>
          <w:tcPr>
            <w:tcW w:w="871" w:type="dxa"/>
            <w:gridSpan w:val="10"/>
          </w:tcPr>
          <w:p w14:paraId="1F3B8B92" w14:textId="77777777" w:rsidR="000865BB" w:rsidRPr="000865BB" w:rsidRDefault="000865BB" w:rsidP="000865B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Least pain                                                       Most pain</w:t>
            </w:r>
          </w:p>
        </w:tc>
      </w:tr>
      <w:tr w:rsidR="000865BB" w:rsidRPr="000865BB" w14:paraId="553C16A5" w14:textId="77777777" w:rsidTr="00AA03F0">
        <w:tc>
          <w:tcPr>
            <w:cnfStyle w:val="001000000000" w:firstRow="0" w:lastRow="0" w:firstColumn="1" w:lastColumn="0" w:oddVBand="0" w:evenVBand="0" w:oddHBand="0" w:evenHBand="0" w:firstRowFirstColumn="0" w:firstRowLastColumn="0" w:lastRowFirstColumn="0" w:lastRowLastColumn="0"/>
            <w:tcW w:w="871" w:type="dxa"/>
          </w:tcPr>
          <w:p w14:paraId="4C601A16" w14:textId="77777777" w:rsidR="000865BB" w:rsidRPr="000865BB" w:rsidRDefault="000865BB" w:rsidP="000865BB">
            <w:pPr>
              <w:rPr>
                <w:rFonts w:ascii="Times New Roman" w:hAnsi="Times New Roman" w:cs="Times New Roman"/>
                <w:sz w:val="24"/>
                <w:szCs w:val="24"/>
              </w:rPr>
            </w:pPr>
          </w:p>
        </w:tc>
        <w:tc>
          <w:tcPr>
            <w:tcW w:w="871" w:type="dxa"/>
          </w:tcPr>
          <w:p w14:paraId="1DD596EF"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1</w:t>
            </w:r>
          </w:p>
        </w:tc>
        <w:tc>
          <w:tcPr>
            <w:tcW w:w="871" w:type="dxa"/>
          </w:tcPr>
          <w:p w14:paraId="260C199B"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2</w:t>
            </w:r>
          </w:p>
        </w:tc>
        <w:tc>
          <w:tcPr>
            <w:tcW w:w="871" w:type="dxa"/>
          </w:tcPr>
          <w:p w14:paraId="393F0D6D"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3</w:t>
            </w:r>
          </w:p>
        </w:tc>
        <w:tc>
          <w:tcPr>
            <w:tcW w:w="871" w:type="dxa"/>
          </w:tcPr>
          <w:p w14:paraId="42F2D854"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4</w:t>
            </w:r>
          </w:p>
        </w:tc>
        <w:tc>
          <w:tcPr>
            <w:tcW w:w="871" w:type="dxa"/>
          </w:tcPr>
          <w:p w14:paraId="7961DE29"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5</w:t>
            </w:r>
          </w:p>
        </w:tc>
        <w:tc>
          <w:tcPr>
            <w:tcW w:w="871" w:type="dxa"/>
          </w:tcPr>
          <w:p w14:paraId="3A94CE52"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6 </w:t>
            </w:r>
          </w:p>
        </w:tc>
        <w:tc>
          <w:tcPr>
            <w:tcW w:w="871" w:type="dxa"/>
          </w:tcPr>
          <w:p w14:paraId="79BBEA57"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7 </w:t>
            </w:r>
          </w:p>
        </w:tc>
        <w:tc>
          <w:tcPr>
            <w:tcW w:w="871" w:type="dxa"/>
          </w:tcPr>
          <w:p w14:paraId="391A018B"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8</w:t>
            </w:r>
          </w:p>
        </w:tc>
        <w:tc>
          <w:tcPr>
            <w:tcW w:w="871" w:type="dxa"/>
          </w:tcPr>
          <w:p w14:paraId="35BA07BD"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9</w:t>
            </w:r>
          </w:p>
        </w:tc>
        <w:tc>
          <w:tcPr>
            <w:tcW w:w="871" w:type="dxa"/>
          </w:tcPr>
          <w:p w14:paraId="3CC7BA1F"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10</w:t>
            </w:r>
          </w:p>
        </w:tc>
      </w:tr>
      <w:tr w:rsidR="000865BB" w:rsidRPr="000865BB" w14:paraId="3E614E48" w14:textId="77777777" w:rsidTr="00AA03F0">
        <w:tc>
          <w:tcPr>
            <w:cnfStyle w:val="001000000000" w:firstRow="0" w:lastRow="0" w:firstColumn="1" w:lastColumn="0" w:oddVBand="0" w:evenVBand="0" w:oddHBand="0" w:evenHBand="0" w:firstRowFirstColumn="0" w:firstRowLastColumn="0" w:lastRowFirstColumn="0" w:lastRowLastColumn="0"/>
            <w:tcW w:w="871" w:type="dxa"/>
          </w:tcPr>
          <w:p w14:paraId="7D3D9A8B" w14:textId="77777777" w:rsidR="000865BB" w:rsidRPr="000865BB" w:rsidRDefault="000865BB" w:rsidP="000865BB">
            <w:pPr>
              <w:keepNext/>
              <w:rPr>
                <w:rFonts w:ascii="Times New Roman" w:hAnsi="Times New Roman" w:cs="Times New Roman"/>
                <w:sz w:val="24"/>
                <w:szCs w:val="24"/>
              </w:rPr>
            </w:pPr>
            <w:r w:rsidRPr="000865BB">
              <w:rPr>
                <w:rFonts w:ascii="Times New Roman" w:hAnsi="Times New Roman" w:cs="Times New Roman"/>
                <w:sz w:val="24"/>
                <w:szCs w:val="24"/>
              </w:rPr>
              <w:t>LEFT nipple</w:t>
            </w:r>
          </w:p>
        </w:tc>
        <w:tc>
          <w:tcPr>
            <w:tcW w:w="871" w:type="dxa"/>
          </w:tcPr>
          <w:p w14:paraId="3F5EC833"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32331030"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6C00DC19"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7808A30A"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7E63AF7D"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51504E2A"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10D36F90"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1A6B93AC"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2C0CF558"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082CEBDE"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605078F"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79FFC5E6"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 xml:space="preserve">65. Please click here if your child never successfully latched to the </w:t>
      </w:r>
      <w:r w:rsidRPr="000865BB">
        <w:rPr>
          <w:rFonts w:ascii="Times New Roman" w:eastAsiaTheme="minorHAnsi" w:hAnsi="Times New Roman" w:cs="Times New Roman"/>
          <w:b/>
          <w:sz w:val="24"/>
          <w:szCs w:val="24"/>
        </w:rPr>
        <w:t>LEFT</w:t>
      </w:r>
      <w:r w:rsidRPr="000865BB">
        <w:rPr>
          <w:rFonts w:ascii="Times New Roman" w:eastAsiaTheme="minorHAnsi" w:hAnsi="Times New Roman" w:cs="Times New Roman"/>
          <w:sz w:val="24"/>
          <w:szCs w:val="24"/>
        </w:rPr>
        <w:t xml:space="preserve"> breast, post-procedure</w:t>
      </w:r>
    </w:p>
    <w:p w14:paraId="6457F74C" w14:textId="77777777" w:rsidR="000865BB" w:rsidRPr="000865BB" w:rsidRDefault="000865BB" w:rsidP="000865BB">
      <w:pPr>
        <w:keepNext/>
        <w:numPr>
          <w:ilvl w:val="0"/>
          <w:numId w:val="7"/>
        </w:numPr>
        <w:spacing w:before="0" w:line="48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 xml:space="preserve">My child never successfully latched to the LEFT breast, post-procedure </w:t>
      </w:r>
    </w:p>
    <w:p w14:paraId="1DB70A6F"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1218066A"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3EBACBED"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1F2E1E83"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66. Using the dials, please indicate the level of pain, if any, you experienced in your</w:t>
      </w:r>
      <w:r w:rsidRPr="000865BB">
        <w:rPr>
          <w:rFonts w:ascii="Times New Roman" w:eastAsiaTheme="minorHAnsi" w:hAnsi="Times New Roman" w:cs="Times New Roman"/>
          <w:b/>
          <w:sz w:val="24"/>
          <w:szCs w:val="24"/>
        </w:rPr>
        <w:t xml:space="preserve"> RIGHT </w:t>
      </w:r>
      <w:r w:rsidRPr="000865BB">
        <w:rPr>
          <w:rFonts w:ascii="Times New Roman" w:eastAsiaTheme="minorHAnsi" w:hAnsi="Times New Roman" w:cs="Times New Roman"/>
          <w:sz w:val="24"/>
          <w:szCs w:val="24"/>
        </w:rPr>
        <w:t>nipple when breastfeeding/</w:t>
      </w:r>
      <w:proofErr w:type="spellStart"/>
      <w:r w:rsidRPr="000865BB">
        <w:rPr>
          <w:rFonts w:ascii="Times New Roman" w:eastAsiaTheme="minorHAnsi" w:hAnsi="Times New Roman" w:cs="Times New Roman"/>
          <w:sz w:val="24"/>
          <w:szCs w:val="24"/>
        </w:rPr>
        <w:t>chestfeeding</w:t>
      </w:r>
      <w:proofErr w:type="spellEnd"/>
      <w:r w:rsidRPr="000865BB">
        <w:rPr>
          <w:rFonts w:ascii="Times New Roman" w:eastAsiaTheme="minorHAnsi" w:hAnsi="Times New Roman" w:cs="Times New Roman"/>
          <w:sz w:val="24"/>
          <w:szCs w:val="24"/>
        </w:rPr>
        <w:t xml:space="preserve">, </w:t>
      </w:r>
      <w:r w:rsidRPr="000865BB">
        <w:rPr>
          <w:rFonts w:ascii="Times New Roman" w:eastAsiaTheme="minorHAnsi" w:hAnsi="Times New Roman" w:cs="Times New Roman"/>
          <w:b/>
          <w:i/>
          <w:sz w:val="24"/>
          <w:szCs w:val="24"/>
          <w:u w:val="single"/>
        </w:rPr>
        <w:t>one week after</w:t>
      </w:r>
      <w:r w:rsidRPr="000865BB">
        <w:rPr>
          <w:rFonts w:ascii="Times New Roman" w:eastAsiaTheme="minorHAnsi" w:hAnsi="Times New Roman" w:cs="Times New Roman"/>
          <w:b/>
          <w:i/>
          <w:sz w:val="24"/>
          <w:szCs w:val="24"/>
        </w:rPr>
        <w:t xml:space="preserve"> </w:t>
      </w:r>
      <w:r w:rsidRPr="000865BB">
        <w:rPr>
          <w:rFonts w:ascii="Times New Roman" w:eastAsiaTheme="minorHAnsi" w:hAnsi="Times New Roman" w:cs="Times New Roman"/>
          <w:i/>
          <w:sz w:val="24"/>
          <w:szCs w:val="24"/>
        </w:rPr>
        <w:t>the clipping/lasering procedure</w:t>
      </w:r>
      <w:r w:rsidRPr="000865BB">
        <w:rPr>
          <w:rFonts w:ascii="Times New Roman" w:eastAsiaTheme="minorHAnsi" w:hAnsi="Times New Roman" w:cs="Times New Roman"/>
          <w:sz w:val="24"/>
          <w:szCs w:val="24"/>
        </w:rPr>
        <w:t>:</w:t>
      </w:r>
      <w:r w:rsidRPr="000865BB">
        <w:rPr>
          <w:rFonts w:ascii="Times New Roman" w:eastAsiaTheme="minorHAnsi" w:hAnsi="Times New Roman" w:cs="Times New Roman"/>
          <w:sz w:val="24"/>
          <w:szCs w:val="24"/>
        </w:rPr>
        <w:br/>
        <w:t xml:space="preserve">  </w:t>
      </w:r>
    </w:p>
    <w:tbl>
      <w:tblPr>
        <w:tblStyle w:val="QQuestionTable2"/>
        <w:tblW w:w="9576" w:type="auto"/>
        <w:tblLook w:val="07E0" w:firstRow="1" w:lastRow="1" w:firstColumn="1" w:lastColumn="1" w:noHBand="1" w:noVBand="1"/>
      </w:tblPr>
      <w:tblGrid>
        <w:gridCol w:w="964"/>
        <w:gridCol w:w="841"/>
        <w:gridCol w:w="840"/>
        <w:gridCol w:w="840"/>
        <w:gridCol w:w="839"/>
        <w:gridCol w:w="839"/>
        <w:gridCol w:w="838"/>
        <w:gridCol w:w="838"/>
        <w:gridCol w:w="838"/>
        <w:gridCol w:w="837"/>
        <w:gridCol w:w="846"/>
      </w:tblGrid>
      <w:tr w:rsidR="000865BB" w:rsidRPr="000865BB" w14:paraId="57C1E08B" w14:textId="77777777" w:rsidTr="00AA03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dxa"/>
          </w:tcPr>
          <w:p w14:paraId="47555225" w14:textId="77777777" w:rsidR="000865BB" w:rsidRPr="000865BB" w:rsidRDefault="000865BB" w:rsidP="000865BB">
            <w:pPr>
              <w:rPr>
                <w:rFonts w:ascii="Times New Roman" w:hAnsi="Times New Roman" w:cs="Times New Roman"/>
                <w:sz w:val="24"/>
                <w:szCs w:val="24"/>
              </w:rPr>
            </w:pPr>
          </w:p>
        </w:tc>
        <w:tc>
          <w:tcPr>
            <w:tcW w:w="871" w:type="dxa"/>
            <w:gridSpan w:val="10"/>
          </w:tcPr>
          <w:p w14:paraId="2F3D2504" w14:textId="77777777" w:rsidR="000865BB" w:rsidRPr="000865BB" w:rsidRDefault="000865BB" w:rsidP="000865B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Least pain                                                       Most pain</w:t>
            </w:r>
          </w:p>
        </w:tc>
      </w:tr>
      <w:tr w:rsidR="000865BB" w:rsidRPr="000865BB" w14:paraId="6CF5D350" w14:textId="77777777" w:rsidTr="00AA03F0">
        <w:tc>
          <w:tcPr>
            <w:cnfStyle w:val="001000000000" w:firstRow="0" w:lastRow="0" w:firstColumn="1" w:lastColumn="0" w:oddVBand="0" w:evenVBand="0" w:oddHBand="0" w:evenHBand="0" w:firstRowFirstColumn="0" w:firstRowLastColumn="0" w:lastRowFirstColumn="0" w:lastRowLastColumn="0"/>
            <w:tcW w:w="871" w:type="dxa"/>
          </w:tcPr>
          <w:p w14:paraId="43D02962" w14:textId="77777777" w:rsidR="000865BB" w:rsidRPr="000865BB" w:rsidRDefault="000865BB" w:rsidP="000865BB">
            <w:pPr>
              <w:rPr>
                <w:rFonts w:ascii="Times New Roman" w:hAnsi="Times New Roman" w:cs="Times New Roman"/>
                <w:sz w:val="24"/>
                <w:szCs w:val="24"/>
              </w:rPr>
            </w:pPr>
          </w:p>
        </w:tc>
        <w:tc>
          <w:tcPr>
            <w:tcW w:w="871" w:type="dxa"/>
          </w:tcPr>
          <w:p w14:paraId="23D07C3B"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1</w:t>
            </w:r>
          </w:p>
        </w:tc>
        <w:tc>
          <w:tcPr>
            <w:tcW w:w="871" w:type="dxa"/>
          </w:tcPr>
          <w:p w14:paraId="103A9EEE"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2</w:t>
            </w:r>
          </w:p>
        </w:tc>
        <w:tc>
          <w:tcPr>
            <w:tcW w:w="871" w:type="dxa"/>
          </w:tcPr>
          <w:p w14:paraId="33EFCC7B"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3 </w:t>
            </w:r>
          </w:p>
        </w:tc>
        <w:tc>
          <w:tcPr>
            <w:tcW w:w="871" w:type="dxa"/>
          </w:tcPr>
          <w:p w14:paraId="1184511F"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4</w:t>
            </w:r>
          </w:p>
        </w:tc>
        <w:tc>
          <w:tcPr>
            <w:tcW w:w="871" w:type="dxa"/>
          </w:tcPr>
          <w:p w14:paraId="1C28BBD9"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5</w:t>
            </w:r>
          </w:p>
        </w:tc>
        <w:tc>
          <w:tcPr>
            <w:tcW w:w="871" w:type="dxa"/>
          </w:tcPr>
          <w:p w14:paraId="61BB4667"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6</w:t>
            </w:r>
          </w:p>
        </w:tc>
        <w:tc>
          <w:tcPr>
            <w:tcW w:w="871" w:type="dxa"/>
          </w:tcPr>
          <w:p w14:paraId="6888BDB3"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7</w:t>
            </w:r>
          </w:p>
        </w:tc>
        <w:tc>
          <w:tcPr>
            <w:tcW w:w="871" w:type="dxa"/>
          </w:tcPr>
          <w:p w14:paraId="60E26586"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8 </w:t>
            </w:r>
          </w:p>
        </w:tc>
        <w:tc>
          <w:tcPr>
            <w:tcW w:w="871" w:type="dxa"/>
          </w:tcPr>
          <w:p w14:paraId="685DBC4A"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9</w:t>
            </w:r>
          </w:p>
        </w:tc>
        <w:tc>
          <w:tcPr>
            <w:tcW w:w="871" w:type="dxa"/>
          </w:tcPr>
          <w:p w14:paraId="6F0D5153"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10</w:t>
            </w:r>
          </w:p>
        </w:tc>
      </w:tr>
      <w:tr w:rsidR="000865BB" w:rsidRPr="000865BB" w14:paraId="51FDACD2" w14:textId="77777777" w:rsidTr="00AA03F0">
        <w:tc>
          <w:tcPr>
            <w:cnfStyle w:val="001000000000" w:firstRow="0" w:lastRow="0" w:firstColumn="1" w:lastColumn="0" w:oddVBand="0" w:evenVBand="0" w:oddHBand="0" w:evenHBand="0" w:firstRowFirstColumn="0" w:firstRowLastColumn="0" w:lastRowFirstColumn="0" w:lastRowLastColumn="0"/>
            <w:tcW w:w="871" w:type="dxa"/>
          </w:tcPr>
          <w:p w14:paraId="2DB88F23" w14:textId="77777777" w:rsidR="000865BB" w:rsidRPr="000865BB" w:rsidRDefault="000865BB" w:rsidP="000865BB">
            <w:pPr>
              <w:keepNext/>
              <w:rPr>
                <w:rFonts w:ascii="Times New Roman" w:hAnsi="Times New Roman" w:cs="Times New Roman"/>
                <w:sz w:val="24"/>
                <w:szCs w:val="24"/>
              </w:rPr>
            </w:pPr>
            <w:r w:rsidRPr="000865BB">
              <w:rPr>
                <w:rFonts w:ascii="Times New Roman" w:hAnsi="Times New Roman" w:cs="Times New Roman"/>
                <w:sz w:val="24"/>
                <w:szCs w:val="24"/>
              </w:rPr>
              <w:t xml:space="preserve">RIGHT nipple </w:t>
            </w:r>
          </w:p>
        </w:tc>
        <w:tc>
          <w:tcPr>
            <w:tcW w:w="871" w:type="dxa"/>
          </w:tcPr>
          <w:p w14:paraId="1C57FAEC"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7641F4F7"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5B5FA1A3"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7EC8D86E"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7A23FB94"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51775447"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69E8F6D7"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29528826"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5E3DDED0"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0699B692"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0BDBCD75"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0A65BAD4" w14:textId="77777777" w:rsidR="000865BB" w:rsidRPr="000865BB" w:rsidRDefault="000865BB" w:rsidP="000865BB">
      <w:pPr>
        <w:keepNext/>
        <w:spacing w:after="0" w:line="240" w:lineRule="auto"/>
        <w:rPr>
          <w:rFonts w:ascii="Times New Roman" w:eastAsiaTheme="minorHAnsi" w:hAnsi="Times New Roman" w:cs="Times New Roman"/>
          <w:sz w:val="24"/>
          <w:szCs w:val="24"/>
        </w:rPr>
      </w:pPr>
    </w:p>
    <w:p w14:paraId="7BBD08C4"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 xml:space="preserve">67. Please click here if your child never successfully latched to the </w:t>
      </w:r>
      <w:r w:rsidRPr="000865BB">
        <w:rPr>
          <w:rFonts w:ascii="Times New Roman" w:eastAsiaTheme="minorHAnsi" w:hAnsi="Times New Roman" w:cs="Times New Roman"/>
          <w:b/>
          <w:sz w:val="24"/>
          <w:szCs w:val="24"/>
        </w:rPr>
        <w:t>RIGHT</w:t>
      </w:r>
      <w:r w:rsidRPr="000865BB">
        <w:rPr>
          <w:rFonts w:ascii="Times New Roman" w:eastAsiaTheme="minorHAnsi" w:hAnsi="Times New Roman" w:cs="Times New Roman"/>
          <w:sz w:val="24"/>
          <w:szCs w:val="24"/>
        </w:rPr>
        <w:t xml:space="preserve"> breast, post-procedure</w:t>
      </w:r>
    </w:p>
    <w:p w14:paraId="1E06386C" w14:textId="77777777" w:rsidR="000865BB" w:rsidRPr="000865BB" w:rsidRDefault="000865BB" w:rsidP="000865BB">
      <w:pPr>
        <w:keepNext/>
        <w:spacing w:before="120" w:after="0" w:line="240" w:lineRule="auto"/>
        <w:ind w:left="360"/>
        <w:rPr>
          <w:rFonts w:ascii="Times New Roman" w:eastAsiaTheme="minorHAnsi" w:hAnsi="Times New Roman" w:cs="Times New Roman"/>
          <w:sz w:val="24"/>
          <w:szCs w:val="24"/>
        </w:rPr>
      </w:pPr>
      <w:r w:rsidRPr="000865BB">
        <w:rPr>
          <w:rFonts w:ascii="Times New Roman" w:eastAsiaTheme="minorHAnsi" w:hAnsi="Times New Roman" w:cs="Times New Roman"/>
          <w:i/>
          <w:sz w:val="24"/>
          <w:szCs w:val="24"/>
        </w:rPr>
        <w:t>My child never successfully latched to the RIGHT breast, post-procedure</w:t>
      </w:r>
    </w:p>
    <w:p w14:paraId="6FAF4C64"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33128B45"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68. Using the dials, please indicate the level of pain, if any, you experienced in your</w:t>
      </w:r>
      <w:r w:rsidRPr="000865BB">
        <w:rPr>
          <w:rFonts w:ascii="Times New Roman" w:eastAsiaTheme="minorHAnsi" w:hAnsi="Times New Roman" w:cs="Times New Roman"/>
          <w:b/>
          <w:sz w:val="24"/>
          <w:szCs w:val="24"/>
        </w:rPr>
        <w:t xml:space="preserve"> LEFT </w:t>
      </w:r>
      <w:r w:rsidRPr="000865BB">
        <w:rPr>
          <w:rFonts w:ascii="Times New Roman" w:eastAsiaTheme="minorHAnsi" w:hAnsi="Times New Roman" w:cs="Times New Roman"/>
          <w:sz w:val="24"/>
          <w:szCs w:val="24"/>
        </w:rPr>
        <w:t>nipple when breastfeeding/</w:t>
      </w:r>
      <w:proofErr w:type="spellStart"/>
      <w:r w:rsidRPr="000865BB">
        <w:rPr>
          <w:rFonts w:ascii="Times New Roman" w:eastAsiaTheme="minorHAnsi" w:hAnsi="Times New Roman" w:cs="Times New Roman"/>
          <w:sz w:val="24"/>
          <w:szCs w:val="24"/>
        </w:rPr>
        <w:t>chestfeeding</w:t>
      </w:r>
      <w:proofErr w:type="spellEnd"/>
      <w:r w:rsidRPr="000865BB">
        <w:rPr>
          <w:rFonts w:ascii="Times New Roman" w:eastAsiaTheme="minorHAnsi" w:hAnsi="Times New Roman" w:cs="Times New Roman"/>
          <w:sz w:val="24"/>
          <w:szCs w:val="24"/>
        </w:rPr>
        <w:t xml:space="preserve">, </w:t>
      </w:r>
      <w:r w:rsidRPr="000865BB">
        <w:rPr>
          <w:rFonts w:ascii="Times New Roman" w:eastAsiaTheme="minorHAnsi" w:hAnsi="Times New Roman" w:cs="Times New Roman"/>
          <w:b/>
          <w:i/>
          <w:sz w:val="24"/>
          <w:szCs w:val="24"/>
          <w:u w:val="single"/>
        </w:rPr>
        <w:t>one month* after</w:t>
      </w:r>
      <w:r w:rsidRPr="000865BB">
        <w:rPr>
          <w:rFonts w:ascii="Times New Roman" w:eastAsiaTheme="minorHAnsi" w:hAnsi="Times New Roman" w:cs="Times New Roman"/>
          <w:b/>
          <w:i/>
          <w:sz w:val="24"/>
          <w:szCs w:val="24"/>
        </w:rPr>
        <w:t xml:space="preserve"> </w:t>
      </w:r>
      <w:r w:rsidRPr="000865BB">
        <w:rPr>
          <w:rFonts w:ascii="Times New Roman" w:eastAsiaTheme="minorHAnsi" w:hAnsi="Times New Roman" w:cs="Times New Roman"/>
          <w:i/>
          <w:sz w:val="24"/>
          <w:szCs w:val="24"/>
        </w:rPr>
        <w:t>the clipping/lasering procedure</w:t>
      </w:r>
      <w:r w:rsidRPr="000865BB">
        <w:rPr>
          <w:rFonts w:ascii="Times New Roman" w:eastAsiaTheme="minorHAnsi" w:hAnsi="Times New Roman" w:cs="Times New Roman"/>
          <w:sz w:val="24"/>
          <w:szCs w:val="24"/>
        </w:rPr>
        <w:t xml:space="preserve">: </w:t>
      </w:r>
      <w:r w:rsidRPr="000865BB">
        <w:rPr>
          <w:rFonts w:ascii="Times New Roman" w:eastAsiaTheme="minorHAnsi" w:hAnsi="Times New Roman" w:cs="Times New Roman"/>
          <w:sz w:val="24"/>
          <w:szCs w:val="24"/>
        </w:rPr>
        <w:br/>
        <w:t xml:space="preserve">  </w:t>
      </w:r>
    </w:p>
    <w:tbl>
      <w:tblPr>
        <w:tblStyle w:val="QQuestionTable2"/>
        <w:tblW w:w="9576" w:type="auto"/>
        <w:tblLook w:val="07E0" w:firstRow="1" w:lastRow="1" w:firstColumn="1" w:lastColumn="1" w:noHBand="1" w:noVBand="1"/>
      </w:tblPr>
      <w:tblGrid>
        <w:gridCol w:w="868"/>
        <w:gridCol w:w="850"/>
        <w:gridCol w:w="849"/>
        <w:gridCol w:w="849"/>
        <w:gridCol w:w="849"/>
        <w:gridCol w:w="849"/>
        <w:gridCol w:w="848"/>
        <w:gridCol w:w="848"/>
        <w:gridCol w:w="848"/>
        <w:gridCol w:w="848"/>
        <w:gridCol w:w="854"/>
      </w:tblGrid>
      <w:tr w:rsidR="000865BB" w:rsidRPr="000865BB" w14:paraId="0995D627" w14:textId="77777777" w:rsidTr="00AA03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dxa"/>
          </w:tcPr>
          <w:p w14:paraId="6975A21E" w14:textId="77777777" w:rsidR="000865BB" w:rsidRPr="000865BB" w:rsidRDefault="000865BB" w:rsidP="000865BB">
            <w:pPr>
              <w:rPr>
                <w:rFonts w:ascii="Times New Roman" w:hAnsi="Times New Roman" w:cs="Times New Roman"/>
                <w:sz w:val="24"/>
                <w:szCs w:val="24"/>
              </w:rPr>
            </w:pPr>
          </w:p>
        </w:tc>
        <w:tc>
          <w:tcPr>
            <w:tcW w:w="871" w:type="dxa"/>
            <w:gridSpan w:val="10"/>
          </w:tcPr>
          <w:p w14:paraId="60D940BF" w14:textId="77777777" w:rsidR="000865BB" w:rsidRPr="000865BB" w:rsidRDefault="000865BB" w:rsidP="000865B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Least pain                                                       Most pain</w:t>
            </w:r>
          </w:p>
        </w:tc>
      </w:tr>
      <w:tr w:rsidR="000865BB" w:rsidRPr="000865BB" w14:paraId="4C4FCD41" w14:textId="77777777" w:rsidTr="00AA03F0">
        <w:tc>
          <w:tcPr>
            <w:cnfStyle w:val="001000000000" w:firstRow="0" w:lastRow="0" w:firstColumn="1" w:lastColumn="0" w:oddVBand="0" w:evenVBand="0" w:oddHBand="0" w:evenHBand="0" w:firstRowFirstColumn="0" w:firstRowLastColumn="0" w:lastRowFirstColumn="0" w:lastRowLastColumn="0"/>
            <w:tcW w:w="871" w:type="dxa"/>
          </w:tcPr>
          <w:p w14:paraId="544545D2" w14:textId="77777777" w:rsidR="000865BB" w:rsidRPr="000865BB" w:rsidRDefault="000865BB" w:rsidP="000865BB">
            <w:pPr>
              <w:rPr>
                <w:rFonts w:ascii="Times New Roman" w:hAnsi="Times New Roman" w:cs="Times New Roman"/>
                <w:sz w:val="24"/>
                <w:szCs w:val="24"/>
              </w:rPr>
            </w:pPr>
          </w:p>
        </w:tc>
        <w:tc>
          <w:tcPr>
            <w:tcW w:w="871" w:type="dxa"/>
          </w:tcPr>
          <w:p w14:paraId="00947737"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1 </w:t>
            </w:r>
          </w:p>
        </w:tc>
        <w:tc>
          <w:tcPr>
            <w:tcW w:w="871" w:type="dxa"/>
          </w:tcPr>
          <w:p w14:paraId="5AAE1800"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2 </w:t>
            </w:r>
          </w:p>
        </w:tc>
        <w:tc>
          <w:tcPr>
            <w:tcW w:w="871" w:type="dxa"/>
          </w:tcPr>
          <w:p w14:paraId="63DB997B"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3</w:t>
            </w:r>
          </w:p>
        </w:tc>
        <w:tc>
          <w:tcPr>
            <w:tcW w:w="871" w:type="dxa"/>
          </w:tcPr>
          <w:p w14:paraId="7A9BF50C"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4 </w:t>
            </w:r>
          </w:p>
        </w:tc>
        <w:tc>
          <w:tcPr>
            <w:tcW w:w="871" w:type="dxa"/>
          </w:tcPr>
          <w:p w14:paraId="4C14C6BE"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5 </w:t>
            </w:r>
          </w:p>
        </w:tc>
        <w:tc>
          <w:tcPr>
            <w:tcW w:w="871" w:type="dxa"/>
          </w:tcPr>
          <w:p w14:paraId="54194AC1"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6 </w:t>
            </w:r>
          </w:p>
        </w:tc>
        <w:tc>
          <w:tcPr>
            <w:tcW w:w="871" w:type="dxa"/>
          </w:tcPr>
          <w:p w14:paraId="69559EE2"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7</w:t>
            </w:r>
          </w:p>
        </w:tc>
        <w:tc>
          <w:tcPr>
            <w:tcW w:w="871" w:type="dxa"/>
          </w:tcPr>
          <w:p w14:paraId="14BD3CF7"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8 </w:t>
            </w:r>
          </w:p>
        </w:tc>
        <w:tc>
          <w:tcPr>
            <w:tcW w:w="871" w:type="dxa"/>
          </w:tcPr>
          <w:p w14:paraId="3AD882AF"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9</w:t>
            </w:r>
          </w:p>
        </w:tc>
        <w:tc>
          <w:tcPr>
            <w:tcW w:w="871" w:type="dxa"/>
          </w:tcPr>
          <w:p w14:paraId="1F1A3AD5"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10</w:t>
            </w:r>
          </w:p>
        </w:tc>
      </w:tr>
      <w:tr w:rsidR="000865BB" w:rsidRPr="000865BB" w14:paraId="636C7EA4" w14:textId="77777777" w:rsidTr="00AA03F0">
        <w:tc>
          <w:tcPr>
            <w:cnfStyle w:val="001000000000" w:firstRow="0" w:lastRow="0" w:firstColumn="1" w:lastColumn="0" w:oddVBand="0" w:evenVBand="0" w:oddHBand="0" w:evenHBand="0" w:firstRowFirstColumn="0" w:firstRowLastColumn="0" w:lastRowFirstColumn="0" w:lastRowLastColumn="0"/>
            <w:tcW w:w="871" w:type="dxa"/>
          </w:tcPr>
          <w:p w14:paraId="2C820238" w14:textId="77777777" w:rsidR="000865BB" w:rsidRPr="000865BB" w:rsidRDefault="000865BB" w:rsidP="000865BB">
            <w:pPr>
              <w:keepNext/>
              <w:rPr>
                <w:rFonts w:ascii="Times New Roman" w:hAnsi="Times New Roman" w:cs="Times New Roman"/>
                <w:sz w:val="24"/>
                <w:szCs w:val="24"/>
              </w:rPr>
            </w:pPr>
            <w:r w:rsidRPr="000865BB">
              <w:rPr>
                <w:rFonts w:ascii="Times New Roman" w:hAnsi="Times New Roman" w:cs="Times New Roman"/>
                <w:sz w:val="24"/>
                <w:szCs w:val="24"/>
              </w:rPr>
              <w:t xml:space="preserve">LEFT nipple </w:t>
            </w:r>
          </w:p>
        </w:tc>
        <w:tc>
          <w:tcPr>
            <w:tcW w:w="871" w:type="dxa"/>
          </w:tcPr>
          <w:p w14:paraId="129BDC63"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006284BB"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5E8AA757"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0842914C"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7CCCC68E"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56EA2D65"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70DC669D"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52597697"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4D276BE0"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7C62553A"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4433B0F"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323D945A"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i/>
          <w:sz w:val="24"/>
          <w:szCs w:val="24"/>
        </w:rPr>
        <w:t>*If it has not yet been a month, answer based on level of pain experienced TODAY.</w:t>
      </w:r>
    </w:p>
    <w:p w14:paraId="7F711BBB"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3141C960"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43D725D7"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lastRenderedPageBreak/>
        <w:t xml:space="preserve">69. Using the dials, please indicate the level of pain, if any, you experienced in your </w:t>
      </w:r>
      <w:r w:rsidRPr="000865BB">
        <w:rPr>
          <w:rFonts w:ascii="Times New Roman" w:eastAsiaTheme="minorHAnsi" w:hAnsi="Times New Roman" w:cs="Times New Roman"/>
          <w:b/>
          <w:sz w:val="24"/>
          <w:szCs w:val="24"/>
        </w:rPr>
        <w:t xml:space="preserve">RIGHT </w:t>
      </w:r>
      <w:r w:rsidRPr="000865BB">
        <w:rPr>
          <w:rFonts w:ascii="Times New Roman" w:eastAsiaTheme="minorHAnsi" w:hAnsi="Times New Roman" w:cs="Times New Roman"/>
          <w:sz w:val="24"/>
          <w:szCs w:val="24"/>
        </w:rPr>
        <w:t>nipple when breastfeeding/</w:t>
      </w:r>
      <w:proofErr w:type="spellStart"/>
      <w:r w:rsidRPr="000865BB">
        <w:rPr>
          <w:rFonts w:ascii="Times New Roman" w:eastAsiaTheme="minorHAnsi" w:hAnsi="Times New Roman" w:cs="Times New Roman"/>
          <w:sz w:val="24"/>
          <w:szCs w:val="24"/>
        </w:rPr>
        <w:t>chestfeeding</w:t>
      </w:r>
      <w:proofErr w:type="spellEnd"/>
      <w:r w:rsidRPr="000865BB">
        <w:rPr>
          <w:rFonts w:ascii="Times New Roman" w:eastAsiaTheme="minorHAnsi" w:hAnsi="Times New Roman" w:cs="Times New Roman"/>
          <w:sz w:val="24"/>
          <w:szCs w:val="24"/>
        </w:rPr>
        <w:t xml:space="preserve">, </w:t>
      </w:r>
      <w:r w:rsidRPr="000865BB">
        <w:rPr>
          <w:rFonts w:ascii="Times New Roman" w:eastAsiaTheme="minorHAnsi" w:hAnsi="Times New Roman" w:cs="Times New Roman"/>
          <w:b/>
          <w:i/>
          <w:sz w:val="24"/>
          <w:szCs w:val="24"/>
          <w:u w:val="single"/>
        </w:rPr>
        <w:t>one month* after</w:t>
      </w:r>
      <w:r w:rsidRPr="000865BB">
        <w:rPr>
          <w:rFonts w:ascii="Times New Roman" w:eastAsiaTheme="minorHAnsi" w:hAnsi="Times New Roman" w:cs="Times New Roman"/>
          <w:b/>
          <w:i/>
          <w:sz w:val="24"/>
          <w:szCs w:val="24"/>
        </w:rPr>
        <w:t xml:space="preserve"> </w:t>
      </w:r>
      <w:r w:rsidRPr="000865BB">
        <w:rPr>
          <w:rFonts w:ascii="Times New Roman" w:eastAsiaTheme="minorHAnsi" w:hAnsi="Times New Roman" w:cs="Times New Roman"/>
          <w:i/>
          <w:sz w:val="24"/>
          <w:szCs w:val="24"/>
        </w:rPr>
        <w:t>the clipping/lasering procedure</w:t>
      </w:r>
      <w:r w:rsidRPr="000865BB">
        <w:rPr>
          <w:rFonts w:ascii="Times New Roman" w:eastAsiaTheme="minorHAnsi" w:hAnsi="Times New Roman" w:cs="Times New Roman"/>
          <w:sz w:val="24"/>
          <w:szCs w:val="24"/>
        </w:rPr>
        <w:t xml:space="preserve">: </w:t>
      </w:r>
      <w:r w:rsidRPr="000865BB">
        <w:rPr>
          <w:rFonts w:ascii="Times New Roman" w:eastAsiaTheme="minorHAnsi" w:hAnsi="Times New Roman" w:cs="Times New Roman"/>
          <w:sz w:val="24"/>
          <w:szCs w:val="24"/>
        </w:rPr>
        <w:br/>
        <w:t xml:space="preserve">  </w:t>
      </w:r>
    </w:p>
    <w:tbl>
      <w:tblPr>
        <w:tblStyle w:val="QQuestionTable2"/>
        <w:tblW w:w="9576" w:type="auto"/>
        <w:tblLook w:val="07E0" w:firstRow="1" w:lastRow="1" w:firstColumn="1" w:lastColumn="1" w:noHBand="1" w:noVBand="1"/>
      </w:tblPr>
      <w:tblGrid>
        <w:gridCol w:w="964"/>
        <w:gridCol w:w="841"/>
        <w:gridCol w:w="840"/>
        <w:gridCol w:w="840"/>
        <w:gridCol w:w="839"/>
        <w:gridCol w:w="839"/>
        <w:gridCol w:w="838"/>
        <w:gridCol w:w="838"/>
        <w:gridCol w:w="838"/>
        <w:gridCol w:w="837"/>
        <w:gridCol w:w="846"/>
      </w:tblGrid>
      <w:tr w:rsidR="000865BB" w:rsidRPr="000865BB" w14:paraId="47A8F0BF" w14:textId="77777777" w:rsidTr="00AA03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dxa"/>
          </w:tcPr>
          <w:p w14:paraId="2FD38B43" w14:textId="77777777" w:rsidR="000865BB" w:rsidRPr="000865BB" w:rsidRDefault="000865BB" w:rsidP="000865BB">
            <w:pPr>
              <w:rPr>
                <w:rFonts w:ascii="Times New Roman" w:hAnsi="Times New Roman" w:cs="Times New Roman"/>
                <w:sz w:val="24"/>
                <w:szCs w:val="24"/>
              </w:rPr>
            </w:pPr>
          </w:p>
        </w:tc>
        <w:tc>
          <w:tcPr>
            <w:tcW w:w="871" w:type="dxa"/>
            <w:gridSpan w:val="10"/>
          </w:tcPr>
          <w:p w14:paraId="6192613B" w14:textId="77777777" w:rsidR="000865BB" w:rsidRPr="000865BB" w:rsidRDefault="000865BB" w:rsidP="000865B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Least pain                                                       Most pain</w:t>
            </w:r>
          </w:p>
        </w:tc>
      </w:tr>
      <w:tr w:rsidR="000865BB" w:rsidRPr="000865BB" w14:paraId="12D0235B" w14:textId="77777777" w:rsidTr="00AA03F0">
        <w:tc>
          <w:tcPr>
            <w:cnfStyle w:val="001000000000" w:firstRow="0" w:lastRow="0" w:firstColumn="1" w:lastColumn="0" w:oddVBand="0" w:evenVBand="0" w:oddHBand="0" w:evenHBand="0" w:firstRowFirstColumn="0" w:firstRowLastColumn="0" w:lastRowFirstColumn="0" w:lastRowLastColumn="0"/>
            <w:tcW w:w="871" w:type="dxa"/>
          </w:tcPr>
          <w:p w14:paraId="3728A0D6" w14:textId="77777777" w:rsidR="000865BB" w:rsidRPr="000865BB" w:rsidRDefault="000865BB" w:rsidP="000865BB">
            <w:pPr>
              <w:rPr>
                <w:rFonts w:ascii="Times New Roman" w:hAnsi="Times New Roman" w:cs="Times New Roman"/>
                <w:sz w:val="24"/>
                <w:szCs w:val="24"/>
              </w:rPr>
            </w:pPr>
          </w:p>
        </w:tc>
        <w:tc>
          <w:tcPr>
            <w:tcW w:w="871" w:type="dxa"/>
          </w:tcPr>
          <w:p w14:paraId="2CAEF63A"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1 </w:t>
            </w:r>
          </w:p>
        </w:tc>
        <w:tc>
          <w:tcPr>
            <w:tcW w:w="871" w:type="dxa"/>
          </w:tcPr>
          <w:p w14:paraId="4F28E9A8"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2 </w:t>
            </w:r>
          </w:p>
        </w:tc>
        <w:tc>
          <w:tcPr>
            <w:tcW w:w="871" w:type="dxa"/>
          </w:tcPr>
          <w:p w14:paraId="6F98C305"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3 </w:t>
            </w:r>
          </w:p>
        </w:tc>
        <w:tc>
          <w:tcPr>
            <w:tcW w:w="871" w:type="dxa"/>
          </w:tcPr>
          <w:p w14:paraId="527E93B9"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4 </w:t>
            </w:r>
          </w:p>
        </w:tc>
        <w:tc>
          <w:tcPr>
            <w:tcW w:w="871" w:type="dxa"/>
          </w:tcPr>
          <w:p w14:paraId="5CF5F241"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5 </w:t>
            </w:r>
          </w:p>
        </w:tc>
        <w:tc>
          <w:tcPr>
            <w:tcW w:w="871" w:type="dxa"/>
          </w:tcPr>
          <w:p w14:paraId="625B7D7B"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6 </w:t>
            </w:r>
          </w:p>
        </w:tc>
        <w:tc>
          <w:tcPr>
            <w:tcW w:w="871" w:type="dxa"/>
          </w:tcPr>
          <w:p w14:paraId="6AE9B7AA"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7</w:t>
            </w:r>
          </w:p>
        </w:tc>
        <w:tc>
          <w:tcPr>
            <w:tcW w:w="871" w:type="dxa"/>
          </w:tcPr>
          <w:p w14:paraId="2337E8C0"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8 </w:t>
            </w:r>
          </w:p>
        </w:tc>
        <w:tc>
          <w:tcPr>
            <w:tcW w:w="871" w:type="dxa"/>
          </w:tcPr>
          <w:p w14:paraId="32E8C81F"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 xml:space="preserve">9 </w:t>
            </w:r>
          </w:p>
        </w:tc>
        <w:tc>
          <w:tcPr>
            <w:tcW w:w="871" w:type="dxa"/>
          </w:tcPr>
          <w:p w14:paraId="275213D9" w14:textId="77777777" w:rsidR="000865BB" w:rsidRPr="000865BB" w:rsidRDefault="000865BB" w:rsidP="000865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65BB">
              <w:rPr>
                <w:rFonts w:ascii="Times New Roman" w:hAnsi="Times New Roman" w:cs="Times New Roman"/>
                <w:sz w:val="24"/>
                <w:szCs w:val="24"/>
              </w:rPr>
              <w:t>10</w:t>
            </w:r>
          </w:p>
        </w:tc>
      </w:tr>
      <w:tr w:rsidR="000865BB" w:rsidRPr="000865BB" w14:paraId="6A6F898B" w14:textId="77777777" w:rsidTr="00AA03F0">
        <w:tc>
          <w:tcPr>
            <w:cnfStyle w:val="001000000000" w:firstRow="0" w:lastRow="0" w:firstColumn="1" w:lastColumn="0" w:oddVBand="0" w:evenVBand="0" w:oddHBand="0" w:evenHBand="0" w:firstRowFirstColumn="0" w:firstRowLastColumn="0" w:lastRowFirstColumn="0" w:lastRowLastColumn="0"/>
            <w:tcW w:w="871" w:type="dxa"/>
          </w:tcPr>
          <w:p w14:paraId="55E92463" w14:textId="77777777" w:rsidR="000865BB" w:rsidRPr="000865BB" w:rsidRDefault="000865BB" w:rsidP="000865BB">
            <w:pPr>
              <w:keepNext/>
              <w:rPr>
                <w:rFonts w:ascii="Times New Roman" w:hAnsi="Times New Roman" w:cs="Times New Roman"/>
                <w:sz w:val="24"/>
                <w:szCs w:val="24"/>
              </w:rPr>
            </w:pPr>
            <w:r w:rsidRPr="000865BB">
              <w:rPr>
                <w:rFonts w:ascii="Times New Roman" w:hAnsi="Times New Roman" w:cs="Times New Roman"/>
                <w:sz w:val="24"/>
                <w:szCs w:val="24"/>
              </w:rPr>
              <w:t xml:space="preserve">RIGHT nipple </w:t>
            </w:r>
          </w:p>
        </w:tc>
        <w:tc>
          <w:tcPr>
            <w:tcW w:w="871" w:type="dxa"/>
          </w:tcPr>
          <w:p w14:paraId="6C25CAFF"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00E97B19"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18241546"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3B50D1D5"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268EAE96"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4ACC7653"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20E43315"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6D8879CD"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27B5B120"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0058D1A6" w14:textId="77777777" w:rsidR="000865BB" w:rsidRPr="000865BB" w:rsidRDefault="000865BB" w:rsidP="000865BB">
            <w:pPr>
              <w:numPr>
                <w:ilvl w:val="0"/>
                <w:numId w:val="7"/>
              </w:numPr>
              <w:spacing w:befor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53FC9B33"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1CDAC580"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i/>
          <w:sz w:val="24"/>
          <w:szCs w:val="24"/>
        </w:rPr>
        <w:t>*If it has not yet been a month, answer based on level of pain experienced TODAY.</w:t>
      </w:r>
    </w:p>
    <w:p w14:paraId="0FD78E67"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5B7EC328"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70. Did the procedure(s) to clip/laser one or more tethered oral tissues help you meet your breastfeeding goals?</w:t>
      </w:r>
    </w:p>
    <w:p w14:paraId="2911C926"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Yes </w:t>
      </w:r>
    </w:p>
    <w:p w14:paraId="2A5E74B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 </w:t>
      </w:r>
    </w:p>
    <w:p w14:paraId="04AFABDB"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6260A635" w14:textId="77777777" w:rsidR="000865BB" w:rsidRPr="000865BB" w:rsidRDefault="000865BB" w:rsidP="000865BB">
      <w:pPr>
        <w:keepNext/>
        <w:spacing w:after="0" w:line="240" w:lineRule="auto"/>
        <w:ind w:left="360"/>
        <w:rPr>
          <w:rFonts w:ascii="Times New Roman" w:eastAsiaTheme="minorHAnsi" w:hAnsi="Times New Roman" w:cs="Times New Roman"/>
          <w:sz w:val="24"/>
          <w:szCs w:val="24"/>
        </w:rPr>
      </w:pPr>
      <w:r w:rsidRPr="000865BB">
        <w:rPr>
          <w:rFonts w:ascii="Times New Roman" w:eastAsiaTheme="minorHAnsi" w:hAnsi="Times New Roman" w:cs="Times New Roman"/>
          <w:i/>
          <w:sz w:val="24"/>
          <w:szCs w:val="24"/>
        </w:rPr>
        <w:t>Other  ________________________________________________</w:t>
      </w:r>
    </w:p>
    <w:p w14:paraId="30D51B31"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7A80FBC4"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 xml:space="preserve">71. Did any of the clipped/lasered tissue(s) grow back?   </w:t>
      </w:r>
    </w:p>
    <w:p w14:paraId="41478DA8"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Yes  </w:t>
      </w:r>
    </w:p>
    <w:p w14:paraId="71123ED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   </w:t>
      </w:r>
    </w:p>
    <w:p w14:paraId="6400E17E"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10D78B7F"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p>
    <w:p w14:paraId="380F501E"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72. Was/were the tissue(s) re-clipped/re-lasered?</w:t>
      </w:r>
    </w:p>
    <w:p w14:paraId="3E816597"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Yes </w:t>
      </w:r>
    </w:p>
    <w:p w14:paraId="052331C5"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 </w:t>
      </w:r>
    </w:p>
    <w:p w14:paraId="3238F2DD"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4DC9C6C6"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________________________________________________</w:t>
      </w:r>
    </w:p>
    <w:p w14:paraId="50DB8680"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10C3BDE9"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73. Has your child had any other oral surgeries?</w:t>
      </w:r>
    </w:p>
    <w:p w14:paraId="40594C37"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Yes  </w:t>
      </w:r>
    </w:p>
    <w:p w14:paraId="3CCDB924"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No   </w:t>
      </w:r>
    </w:p>
    <w:p w14:paraId="3B4467C8"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4A4E24FE" w14:textId="77777777" w:rsidR="000865BB" w:rsidRPr="000865BB" w:rsidRDefault="000865BB" w:rsidP="000865BB">
      <w:pPr>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74. Please select any of these issues your child may have had that required surgery (check all that apply): </w:t>
      </w:r>
    </w:p>
    <w:p w14:paraId="32EE0D19"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Tonsils  </w:t>
      </w:r>
    </w:p>
    <w:p w14:paraId="71795657"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Adenoids </w:t>
      </w:r>
    </w:p>
    <w:p w14:paraId="56F234C6"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Cleft lip and/or palate  </w:t>
      </w:r>
    </w:p>
    <w:p w14:paraId="24DF82CC"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Craniofacial abnormalities </w:t>
      </w:r>
    </w:p>
    <w:p w14:paraId="2DA9910B"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 ________________________________________________</w:t>
      </w:r>
    </w:p>
    <w:p w14:paraId="5D2E3108" w14:textId="77777777" w:rsidR="000865BB" w:rsidRPr="000865BB" w:rsidRDefault="000865BB" w:rsidP="000865BB">
      <w:pPr>
        <w:pBdr>
          <w:top w:val="dashed" w:sz="8" w:space="0" w:color="CCCCCC"/>
        </w:pBdr>
        <w:spacing w:after="0" w:line="240" w:lineRule="auto"/>
        <w:rPr>
          <w:rFonts w:ascii="Times New Roman" w:hAnsi="Times New Roman" w:cs="Times New Roman"/>
          <w:sz w:val="24"/>
          <w:szCs w:val="24"/>
        </w:rPr>
      </w:pPr>
    </w:p>
    <w:p w14:paraId="501BD82C"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lastRenderedPageBreak/>
        <w:t>75. When did these surgery/surgeries occur?</w:t>
      </w:r>
    </w:p>
    <w:p w14:paraId="5740E8C6"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Less than 1 week ago </w:t>
      </w:r>
    </w:p>
    <w:p w14:paraId="702ED72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More than a week, but less than 2 weeks ago </w:t>
      </w:r>
    </w:p>
    <w:p w14:paraId="50002012"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More than 2 weeks, but less than 3 weeks ago   </w:t>
      </w:r>
    </w:p>
    <w:p w14:paraId="2FDB41F5"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More than 3 weeks, but less than 4 weeks ago  </w:t>
      </w:r>
    </w:p>
    <w:p w14:paraId="097E31AB"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More than 4 weeks ago  </w:t>
      </w:r>
    </w:p>
    <w:p w14:paraId="4944228B"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55EE1BE4"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________________________________________________</w:t>
      </w:r>
    </w:p>
    <w:p w14:paraId="2AB0DB29"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5DD48BDC" w14:textId="77777777" w:rsidR="000865BB" w:rsidRPr="000865BB" w:rsidRDefault="000865BB" w:rsidP="000865BB">
      <w:pPr>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 xml:space="preserve">76. How did you learn* about clipping/lasering procedure(s)? (check all that apply)  </w:t>
      </w:r>
      <w:r w:rsidRPr="000865BB">
        <w:rPr>
          <w:rFonts w:ascii="Times New Roman" w:eastAsiaTheme="minorHAnsi" w:hAnsi="Times New Roman" w:cs="Times New Roman"/>
          <w:sz w:val="24"/>
          <w:szCs w:val="24"/>
        </w:rPr>
        <w:br/>
        <w:t xml:space="preserve"> </w:t>
      </w:r>
      <w:r w:rsidRPr="000865BB">
        <w:rPr>
          <w:rFonts w:ascii="Times New Roman" w:eastAsiaTheme="minorHAnsi" w:hAnsi="Times New Roman" w:cs="Times New Roman"/>
          <w:i/>
          <w:sz w:val="24"/>
          <w:szCs w:val="24"/>
        </w:rPr>
        <w:t xml:space="preserve">*This question is just asking for </w:t>
      </w:r>
      <w:r w:rsidRPr="000865BB">
        <w:rPr>
          <w:rFonts w:ascii="Times New Roman" w:eastAsiaTheme="minorHAnsi" w:hAnsi="Times New Roman" w:cs="Times New Roman"/>
          <w:i/>
          <w:sz w:val="24"/>
          <w:szCs w:val="24"/>
          <w:u w:val="single"/>
        </w:rPr>
        <w:t>any sources</w:t>
      </w:r>
      <w:r w:rsidRPr="000865BB">
        <w:rPr>
          <w:rFonts w:ascii="Times New Roman" w:eastAsiaTheme="minorHAnsi" w:hAnsi="Times New Roman" w:cs="Times New Roman"/>
          <w:i/>
          <w:sz w:val="24"/>
          <w:szCs w:val="24"/>
        </w:rPr>
        <w:t xml:space="preserve"> of information about the procedure. We will ask about who referred you for this procedure in the next question.</w:t>
      </w:r>
    </w:p>
    <w:p w14:paraId="3E065A34"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Gastrointestinal Doctor</w:t>
      </w:r>
    </w:p>
    <w:p w14:paraId="14BF4A38"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Friend     </w:t>
      </w:r>
    </w:p>
    <w:p w14:paraId="098F0B35"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ENT/Ear, Nose, &amp; Throat Otolaryngologist </w:t>
      </w:r>
    </w:p>
    <w:p w14:paraId="4FADA0F5"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Family member  </w:t>
      </w:r>
    </w:p>
    <w:p w14:paraId="5304B364"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Doula   </w:t>
      </w:r>
    </w:p>
    <w:p w14:paraId="7662DBBE"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Lactation Professional   </w:t>
      </w:r>
    </w:p>
    <w:p w14:paraId="4994EEC0"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SLP/Speech-Language Pathologist   </w:t>
      </w:r>
    </w:p>
    <w:p w14:paraId="719816C9"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Social media  </w:t>
      </w:r>
    </w:p>
    <w:p w14:paraId="72AF1175"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Nurse   </w:t>
      </w:r>
    </w:p>
    <w:p w14:paraId="413D99D5"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General Practitioner (GP)/Primary Care Physician (PCP)/Family Physician  </w:t>
      </w:r>
    </w:p>
    <w:p w14:paraId="7343629B"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OT/Occupational Therapist   </w:t>
      </w:r>
    </w:p>
    <w:p w14:paraId="7B2AD987"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Pediatrician  </w:t>
      </w:r>
    </w:p>
    <w:p w14:paraId="35E80EBF"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Pediatric dentist </w:t>
      </w:r>
    </w:p>
    <w:p w14:paraId="228A9539"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Pediatric chiropractor    </w:t>
      </w:r>
    </w:p>
    <w:p w14:paraId="398B6B66"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Midwife  </w:t>
      </w:r>
    </w:p>
    <w:p w14:paraId="34A3EAAB"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0F6E67F5"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(please describe)  ______________________________________________</w:t>
      </w:r>
    </w:p>
    <w:p w14:paraId="1996E092"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4C320E37"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77. You selected "Lactation Professional" as a way you learned about clipping/lasering procedure(s). Please select that person's credentials, if known (please select only one): </w:t>
      </w:r>
    </w:p>
    <w:p w14:paraId="37583144"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CLC/Certified Lactation Consultant </w:t>
      </w:r>
    </w:p>
    <w:p w14:paraId="4D66DD03"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CLE/Certified Lactation Educator  </w:t>
      </w:r>
    </w:p>
    <w:p w14:paraId="7E3997B9"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CLS/Certified Lactation Specialist  </w:t>
      </w:r>
    </w:p>
    <w:p w14:paraId="027E9A08"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Community Support Person (i.e., La Leche League Leader, Baby Café Leader)  </w:t>
      </w:r>
    </w:p>
    <w:p w14:paraId="4DE7E844"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IBCLC/International Board Certified Lactation Consultant  </w:t>
      </w:r>
    </w:p>
    <w:p w14:paraId="54C65DDC"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LC/Lactation Consultant   </w:t>
      </w:r>
    </w:p>
    <w:p w14:paraId="590B93A4"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WIC Peer Counselor  </w:t>
      </w:r>
    </w:p>
    <w:p w14:paraId="2C2BE8CD"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2B8EBB5E"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________________________________________________</w:t>
      </w:r>
    </w:p>
    <w:p w14:paraId="1DB6D626"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0A4230D9"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lastRenderedPageBreak/>
        <w:t>78. What do you believe was the purpose of the clipping/lasering procedure(s)? (check all that apply):</w:t>
      </w:r>
    </w:p>
    <w:p w14:paraId="28589B6C"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To improve feeding  </w:t>
      </w:r>
    </w:p>
    <w:p w14:paraId="6A4F469D"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To improve speech    </w:t>
      </w:r>
    </w:p>
    <w:p w14:paraId="7E54E0B4"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 xml:space="preserve">Unsure       </w:t>
      </w:r>
    </w:p>
    <w:p w14:paraId="193D5A45" w14:textId="77777777" w:rsidR="000865BB" w:rsidRPr="000865BB" w:rsidRDefault="000865BB" w:rsidP="000865BB">
      <w:pPr>
        <w:keepNext/>
        <w:spacing w:after="0" w:line="240" w:lineRule="auto"/>
        <w:ind w:left="360"/>
        <w:rPr>
          <w:rFonts w:ascii="Times New Roman" w:eastAsiaTheme="minorHAnsi" w:hAnsi="Times New Roman" w:cs="Times New Roman"/>
          <w:i/>
          <w:sz w:val="24"/>
          <w:szCs w:val="24"/>
        </w:rPr>
      </w:pPr>
      <w:r w:rsidRPr="000865BB">
        <w:rPr>
          <w:rFonts w:ascii="Times New Roman" w:eastAsiaTheme="minorHAnsi" w:hAnsi="Times New Roman" w:cs="Times New Roman"/>
          <w:i/>
          <w:sz w:val="24"/>
          <w:szCs w:val="24"/>
        </w:rPr>
        <w:t>Other (please describe)  ____________________________________________</w:t>
      </w:r>
    </w:p>
    <w:p w14:paraId="61BCCCBA" w14:textId="77777777" w:rsidR="000865BB" w:rsidRPr="000865BB" w:rsidRDefault="000865BB" w:rsidP="000865BB">
      <w:pPr>
        <w:spacing w:after="0" w:line="240" w:lineRule="auto"/>
        <w:rPr>
          <w:rFonts w:ascii="Times New Roman" w:eastAsiaTheme="minorHAnsi" w:hAnsi="Times New Roman" w:cs="Times New Roman"/>
          <w:sz w:val="24"/>
          <w:szCs w:val="24"/>
        </w:rPr>
      </w:pPr>
    </w:p>
    <w:p w14:paraId="2306D63C" w14:textId="77777777" w:rsidR="000865BB" w:rsidRPr="000865BB" w:rsidRDefault="000865BB" w:rsidP="000865BB">
      <w:pPr>
        <w:keepNext/>
        <w:spacing w:after="0" w:line="240" w:lineRule="auto"/>
        <w:rPr>
          <w:rFonts w:ascii="Times New Roman" w:eastAsiaTheme="minorHAnsi" w:hAnsi="Times New Roman" w:cs="Times New Roman"/>
          <w:sz w:val="24"/>
          <w:szCs w:val="24"/>
        </w:rPr>
      </w:pPr>
      <w:r w:rsidRPr="000865BB">
        <w:rPr>
          <w:rFonts w:ascii="Times New Roman" w:eastAsiaTheme="minorHAnsi" w:hAnsi="Times New Roman" w:cs="Times New Roman"/>
          <w:sz w:val="24"/>
          <w:szCs w:val="24"/>
        </w:rPr>
        <w:t>79. You are nearly finished! Is there anything else you think we should know about your experience? If so, please tell us about that here:</w:t>
      </w:r>
    </w:p>
    <w:p w14:paraId="58558D65" w14:textId="77777777" w:rsidR="000865BB" w:rsidRPr="000865BB" w:rsidRDefault="000865BB" w:rsidP="000865BB">
      <w:pPr>
        <w:spacing w:after="0" w:line="240" w:lineRule="auto"/>
        <w:ind w:firstLine="400"/>
        <w:rPr>
          <w:rFonts w:ascii="Times New Roman" w:hAnsi="Times New Roman" w:cs="Times New Roman"/>
          <w:sz w:val="24"/>
          <w:szCs w:val="24"/>
        </w:rPr>
      </w:pPr>
      <w:r w:rsidRPr="000865BB">
        <w:rPr>
          <w:rFonts w:ascii="Times New Roman" w:hAnsi="Times New Roman" w:cs="Times New Roman"/>
          <w:sz w:val="24"/>
          <w:szCs w:val="24"/>
        </w:rPr>
        <w:t>________________________________________________________________</w:t>
      </w:r>
    </w:p>
    <w:p w14:paraId="651E2E1C" w14:textId="77777777" w:rsidR="000865BB" w:rsidRPr="000865BB" w:rsidRDefault="000865BB" w:rsidP="000865BB">
      <w:pPr>
        <w:spacing w:after="0" w:line="240" w:lineRule="auto"/>
        <w:ind w:firstLine="400"/>
        <w:rPr>
          <w:rFonts w:ascii="Times New Roman" w:hAnsi="Times New Roman" w:cs="Times New Roman"/>
          <w:sz w:val="24"/>
          <w:szCs w:val="24"/>
        </w:rPr>
      </w:pPr>
      <w:r w:rsidRPr="000865BB">
        <w:rPr>
          <w:rFonts w:ascii="Times New Roman" w:hAnsi="Times New Roman" w:cs="Times New Roman"/>
          <w:sz w:val="24"/>
          <w:szCs w:val="24"/>
        </w:rPr>
        <w:t>________________________________________________________________</w:t>
      </w:r>
    </w:p>
    <w:p w14:paraId="51DBE0E1" w14:textId="77777777" w:rsidR="000865BB" w:rsidRPr="000865BB" w:rsidRDefault="000865BB" w:rsidP="000865BB">
      <w:pPr>
        <w:spacing w:after="0" w:line="240" w:lineRule="auto"/>
        <w:ind w:firstLine="400"/>
        <w:rPr>
          <w:rFonts w:ascii="Times New Roman" w:hAnsi="Times New Roman" w:cs="Times New Roman"/>
          <w:sz w:val="24"/>
          <w:szCs w:val="24"/>
        </w:rPr>
      </w:pPr>
      <w:r w:rsidRPr="000865BB">
        <w:rPr>
          <w:rFonts w:ascii="Times New Roman" w:hAnsi="Times New Roman" w:cs="Times New Roman"/>
          <w:sz w:val="24"/>
          <w:szCs w:val="24"/>
        </w:rPr>
        <w:t>________________________________________________________________</w:t>
      </w:r>
    </w:p>
    <w:p w14:paraId="7B4F097A" w14:textId="77777777" w:rsidR="000865BB" w:rsidRPr="000865BB" w:rsidRDefault="000865BB" w:rsidP="000865BB">
      <w:pPr>
        <w:spacing w:after="0" w:line="240" w:lineRule="auto"/>
        <w:ind w:firstLine="400"/>
        <w:rPr>
          <w:rFonts w:ascii="Times New Roman" w:hAnsi="Times New Roman" w:cs="Times New Roman"/>
          <w:sz w:val="24"/>
          <w:szCs w:val="24"/>
        </w:rPr>
      </w:pPr>
      <w:r w:rsidRPr="000865BB">
        <w:rPr>
          <w:rFonts w:ascii="Times New Roman" w:hAnsi="Times New Roman" w:cs="Times New Roman"/>
          <w:sz w:val="24"/>
          <w:szCs w:val="24"/>
        </w:rPr>
        <w:t>________________________________________________________________</w:t>
      </w:r>
    </w:p>
    <w:p w14:paraId="222B832F" w14:textId="77777777" w:rsidR="000865BB" w:rsidRPr="000865BB" w:rsidRDefault="000865BB" w:rsidP="000865BB">
      <w:pPr>
        <w:spacing w:after="0" w:line="240" w:lineRule="auto"/>
        <w:ind w:firstLine="400"/>
        <w:rPr>
          <w:rFonts w:ascii="Times New Roman" w:hAnsi="Times New Roman" w:cs="Times New Roman"/>
          <w:sz w:val="24"/>
          <w:szCs w:val="24"/>
        </w:rPr>
      </w:pPr>
      <w:r w:rsidRPr="000865BB">
        <w:rPr>
          <w:rFonts w:ascii="Times New Roman" w:hAnsi="Times New Roman" w:cs="Times New Roman"/>
          <w:sz w:val="24"/>
          <w:szCs w:val="24"/>
        </w:rPr>
        <w:t>________________________________________________________________</w:t>
      </w:r>
    </w:p>
    <w:p w14:paraId="7A547145" w14:textId="77777777" w:rsidR="000D71D6" w:rsidRDefault="000D71D6">
      <w:pPr>
        <w:rPr>
          <w:rFonts w:ascii="Times New Roman" w:eastAsiaTheme="minorHAnsi" w:hAnsi="Times New Roman" w:cs="Times New Roman"/>
          <w:sz w:val="24"/>
          <w:szCs w:val="24"/>
        </w:rPr>
      </w:pPr>
    </w:p>
    <w:p w14:paraId="148A640C" w14:textId="77777777" w:rsidR="008672FB" w:rsidRDefault="008672FB">
      <w:pPr>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14:paraId="1C2CDD21" w14:textId="77777777" w:rsidR="00FA2AFD" w:rsidRPr="00B47BDC" w:rsidRDefault="00FA2AFD" w:rsidP="000D71D6">
      <w:pPr>
        <w:pStyle w:val="Heading1"/>
        <w:spacing w:after="240"/>
        <w:jc w:val="center"/>
        <w:rPr>
          <w:rFonts w:ascii="Times New Roman" w:eastAsiaTheme="minorHAnsi" w:hAnsi="Times New Roman" w:cs="Times New Roman"/>
          <w:color w:val="auto"/>
          <w:sz w:val="24"/>
          <w:szCs w:val="24"/>
        </w:rPr>
      </w:pPr>
      <w:bookmarkStart w:id="57" w:name="_Toc60587571"/>
      <w:r>
        <w:rPr>
          <w:rFonts w:ascii="Times New Roman" w:eastAsiaTheme="minorHAnsi" w:hAnsi="Times New Roman" w:cs="Times New Roman"/>
          <w:color w:val="auto"/>
          <w:sz w:val="24"/>
          <w:szCs w:val="24"/>
        </w:rPr>
        <w:lastRenderedPageBreak/>
        <w:t>VITA</w:t>
      </w:r>
      <w:bookmarkEnd w:id="57"/>
    </w:p>
    <w:p w14:paraId="002BFA62" w14:textId="77777777" w:rsidR="000D71D6" w:rsidRPr="000D71D6" w:rsidRDefault="000D71D6" w:rsidP="000D71D6">
      <w:pPr>
        <w:spacing w:after="0" w:line="240" w:lineRule="auto"/>
        <w:ind w:firstLine="720"/>
        <w:rPr>
          <w:rFonts w:ascii="Times New Roman" w:eastAsiaTheme="minorHAnsi" w:hAnsi="Times New Roman" w:cs="Times New Roman"/>
          <w:sz w:val="24"/>
          <w:szCs w:val="24"/>
        </w:rPr>
      </w:pPr>
      <w:r w:rsidRPr="000D71D6">
        <w:rPr>
          <w:rFonts w:ascii="Times New Roman" w:eastAsiaTheme="minorHAnsi" w:hAnsi="Times New Roman" w:cs="Times New Roman"/>
          <w:sz w:val="24"/>
          <w:szCs w:val="24"/>
        </w:rPr>
        <w:t>Taylor grew up in Manitowoc, Wisconsin and continued to pursue her education at Western Illinois University. From Western Illinois University she graduated with a Bachelor of Science with dual degrees in Dietetics and Exercise Science. Her passion for nutrition and living a healthy lifestyle was borne out of her experience as a competitive swimmer when she ultimately realized nutrition played a key role in enhancing performance, especially while participating in college athletics. Taylor continued her education at the University of Tennessee where she will graduate with a Master of Science degree in Nutrition with a concentration in Public Health Nutrition in Summer 2021. Along with the Master’s program, Taylor will also complete the University of Tennessee Dietetic Internship during Spring and Summer semesters of 2021.</w:t>
      </w:r>
      <w:r w:rsidRPr="000D71D6">
        <w:rPr>
          <w:rFonts w:ascii="Times New Roman" w:eastAsiaTheme="minorHAnsi" w:hAnsi="Times New Roman" w:cs="Times New Roman"/>
          <w:sz w:val="22"/>
          <w:szCs w:val="22"/>
        </w:rPr>
        <w:t xml:space="preserve"> </w:t>
      </w:r>
      <w:r w:rsidRPr="000D71D6">
        <w:rPr>
          <w:rFonts w:ascii="Times New Roman" w:eastAsiaTheme="minorHAnsi" w:hAnsi="Times New Roman" w:cs="Times New Roman"/>
          <w:sz w:val="24"/>
          <w:szCs w:val="24"/>
        </w:rPr>
        <w:t xml:space="preserve">During her time at the university she was also a graduate teaching assistant and was involved in the I-CAN THRIVE research lab. She will sit for the Registration Examination for Dietitians after graduation. </w:t>
      </w:r>
    </w:p>
    <w:p w14:paraId="32312857" w14:textId="77777777" w:rsidR="00FA2AFD" w:rsidRDefault="00FA2AFD" w:rsidP="00575833">
      <w:pPr>
        <w:rPr>
          <w:rFonts w:ascii="Times New Roman" w:hAnsi="Times New Roman" w:cs="Times New Roman"/>
          <w:sz w:val="24"/>
          <w:szCs w:val="24"/>
        </w:rPr>
      </w:pPr>
    </w:p>
    <w:sectPr w:rsidR="00FA2AFD" w:rsidSect="000909E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EF8DC" w14:textId="77777777" w:rsidR="00505748" w:rsidRDefault="00505748" w:rsidP="009F703F">
      <w:pPr>
        <w:spacing w:line="240" w:lineRule="auto"/>
      </w:pPr>
      <w:r>
        <w:separator/>
      </w:r>
    </w:p>
  </w:endnote>
  <w:endnote w:type="continuationSeparator" w:id="0">
    <w:p w14:paraId="4A5D035F" w14:textId="77777777" w:rsidR="00505748" w:rsidRDefault="00505748" w:rsidP="009F703F">
      <w:pPr>
        <w:spacing w:line="240" w:lineRule="auto"/>
      </w:pPr>
      <w:r>
        <w:continuationSeparator/>
      </w:r>
    </w:p>
  </w:endnote>
  <w:endnote w:type="continuationNotice" w:id="1">
    <w:p w14:paraId="44D28319" w14:textId="77777777" w:rsidR="00505748" w:rsidRDefault="005057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414930082"/>
      <w:docPartObj>
        <w:docPartGallery w:val="Page Numbers (Bottom of Page)"/>
        <w:docPartUnique/>
      </w:docPartObj>
    </w:sdtPr>
    <w:sdtEndPr>
      <w:rPr>
        <w:noProof/>
      </w:rPr>
    </w:sdtEndPr>
    <w:sdtContent>
      <w:p w14:paraId="4B20D3E3" w14:textId="77777777" w:rsidR="00C3718B" w:rsidRPr="006031F1" w:rsidRDefault="00C3718B">
        <w:pPr>
          <w:pStyle w:val="Footer"/>
          <w:jc w:val="center"/>
          <w:rPr>
            <w:rFonts w:ascii="Times New Roman" w:hAnsi="Times New Roman" w:cs="Times New Roman"/>
            <w:sz w:val="24"/>
            <w:szCs w:val="24"/>
          </w:rPr>
        </w:pPr>
        <w:r w:rsidRPr="006031F1">
          <w:rPr>
            <w:rFonts w:ascii="Times New Roman" w:hAnsi="Times New Roman" w:cs="Times New Roman"/>
            <w:sz w:val="24"/>
            <w:szCs w:val="24"/>
          </w:rPr>
          <w:fldChar w:fldCharType="begin"/>
        </w:r>
        <w:r w:rsidRPr="006031F1">
          <w:rPr>
            <w:rFonts w:ascii="Times New Roman" w:hAnsi="Times New Roman" w:cs="Times New Roman"/>
            <w:sz w:val="24"/>
            <w:szCs w:val="24"/>
          </w:rPr>
          <w:instrText xml:space="preserve"> PAGE   \* MERGEFORMAT </w:instrText>
        </w:r>
        <w:r w:rsidRPr="006031F1">
          <w:rPr>
            <w:rFonts w:ascii="Times New Roman" w:hAnsi="Times New Roman" w:cs="Times New Roman"/>
            <w:sz w:val="24"/>
            <w:szCs w:val="24"/>
          </w:rPr>
          <w:fldChar w:fldCharType="separate"/>
        </w:r>
        <w:r w:rsidRPr="006031F1">
          <w:rPr>
            <w:rFonts w:ascii="Times New Roman" w:hAnsi="Times New Roman" w:cs="Times New Roman"/>
            <w:noProof/>
            <w:sz w:val="24"/>
            <w:szCs w:val="24"/>
          </w:rPr>
          <w:t>2</w:t>
        </w:r>
        <w:r w:rsidRPr="006031F1">
          <w:rPr>
            <w:rFonts w:ascii="Times New Roman" w:hAnsi="Times New Roman" w:cs="Times New Roman"/>
            <w:noProof/>
            <w:sz w:val="24"/>
            <w:szCs w:val="24"/>
          </w:rPr>
          <w:fldChar w:fldCharType="end"/>
        </w:r>
      </w:p>
    </w:sdtContent>
  </w:sdt>
  <w:p w14:paraId="456D9B68" w14:textId="77777777" w:rsidR="00C3718B" w:rsidRDefault="00C371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031F1" w14:textId="77777777" w:rsidR="00C3718B" w:rsidRDefault="00C3718B" w:rsidP="006710F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975EC" w14:textId="77777777" w:rsidR="00505748" w:rsidRDefault="00505748" w:rsidP="009F703F">
      <w:pPr>
        <w:spacing w:line="240" w:lineRule="auto"/>
      </w:pPr>
      <w:r>
        <w:separator/>
      </w:r>
    </w:p>
  </w:footnote>
  <w:footnote w:type="continuationSeparator" w:id="0">
    <w:p w14:paraId="782533A8" w14:textId="77777777" w:rsidR="00505748" w:rsidRDefault="00505748" w:rsidP="009F703F">
      <w:pPr>
        <w:spacing w:line="240" w:lineRule="auto"/>
      </w:pPr>
      <w:r>
        <w:continuationSeparator/>
      </w:r>
    </w:p>
  </w:footnote>
  <w:footnote w:type="continuationNotice" w:id="1">
    <w:p w14:paraId="7C476A7D" w14:textId="77777777" w:rsidR="00505748" w:rsidRDefault="0050574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0FE42" w14:textId="77777777" w:rsidR="00C3718B" w:rsidRPr="009F703F" w:rsidRDefault="00C3718B" w:rsidP="009F703F">
    <w:pPr>
      <w:spacing w:line="240" w:lineRule="auto"/>
      <w:rPr>
        <w:rFonts w:ascii="Times New Roman" w:hAnsi="Times New Roman" w:cs="Times New Roman"/>
        <w:b/>
        <w:color w:val="222222"/>
        <w:sz w:val="24"/>
        <w:szCs w:val="24"/>
        <w:shd w:val="clear" w:color="auto" w:fil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316E8"/>
    <w:multiLevelType w:val="hybridMultilevel"/>
    <w:tmpl w:val="5FF0E35C"/>
    <w:lvl w:ilvl="0" w:tplc="33721A40">
      <w:start w:val="1"/>
      <w:numFmt w:val="lowerLetter"/>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A0BF6"/>
    <w:multiLevelType w:val="multilevel"/>
    <w:tmpl w:val="0409001D"/>
    <w:numStyleLink w:val="Singlepunch"/>
  </w:abstractNum>
  <w:abstractNum w:abstractNumId="2" w15:restartNumberingAfterBreak="0">
    <w:nsid w:val="288E1CE2"/>
    <w:multiLevelType w:val="multilevel"/>
    <w:tmpl w:val="0409001D"/>
    <w:numStyleLink w:val="Multipunch"/>
  </w:abstractNum>
  <w:abstractNum w:abstractNumId="3"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C5B7501"/>
    <w:multiLevelType w:val="hybridMultilevel"/>
    <w:tmpl w:val="B85E79E4"/>
    <w:lvl w:ilvl="0" w:tplc="CEFAD884">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0C3E09"/>
    <w:multiLevelType w:val="multilevel"/>
    <w:tmpl w:val="27B8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5034A6"/>
    <w:multiLevelType w:val="hybridMultilevel"/>
    <w:tmpl w:val="E1E49686"/>
    <w:lvl w:ilvl="0" w:tplc="0409000F">
      <w:start w:val="1"/>
      <w:numFmt w:val="decimal"/>
      <w:lvlText w:val="%1."/>
      <w:lvlJc w:val="left"/>
      <w:pPr>
        <w:tabs>
          <w:tab w:val="num" w:pos="720"/>
        </w:tabs>
        <w:ind w:left="720" w:hanging="360"/>
      </w:pPr>
      <w:rPr>
        <w:rFonts w:hint="default"/>
      </w:rPr>
    </w:lvl>
    <w:lvl w:ilvl="1" w:tplc="D3609470" w:tentative="1">
      <w:start w:val="1"/>
      <w:numFmt w:val="bullet"/>
      <w:lvlText w:val="•"/>
      <w:lvlJc w:val="left"/>
      <w:pPr>
        <w:tabs>
          <w:tab w:val="num" w:pos="1440"/>
        </w:tabs>
        <w:ind w:left="1440" w:hanging="360"/>
      </w:pPr>
      <w:rPr>
        <w:rFonts w:ascii="Arial" w:hAnsi="Arial" w:hint="default"/>
      </w:rPr>
    </w:lvl>
    <w:lvl w:ilvl="2" w:tplc="35BA803E" w:tentative="1">
      <w:start w:val="1"/>
      <w:numFmt w:val="bullet"/>
      <w:lvlText w:val="•"/>
      <w:lvlJc w:val="left"/>
      <w:pPr>
        <w:tabs>
          <w:tab w:val="num" w:pos="2160"/>
        </w:tabs>
        <w:ind w:left="2160" w:hanging="360"/>
      </w:pPr>
      <w:rPr>
        <w:rFonts w:ascii="Arial" w:hAnsi="Arial" w:hint="default"/>
      </w:rPr>
    </w:lvl>
    <w:lvl w:ilvl="3" w:tplc="3710B314" w:tentative="1">
      <w:start w:val="1"/>
      <w:numFmt w:val="bullet"/>
      <w:lvlText w:val="•"/>
      <w:lvlJc w:val="left"/>
      <w:pPr>
        <w:tabs>
          <w:tab w:val="num" w:pos="2880"/>
        </w:tabs>
        <w:ind w:left="2880" w:hanging="360"/>
      </w:pPr>
      <w:rPr>
        <w:rFonts w:ascii="Arial" w:hAnsi="Arial" w:hint="default"/>
      </w:rPr>
    </w:lvl>
    <w:lvl w:ilvl="4" w:tplc="7F06712A" w:tentative="1">
      <w:start w:val="1"/>
      <w:numFmt w:val="bullet"/>
      <w:lvlText w:val="•"/>
      <w:lvlJc w:val="left"/>
      <w:pPr>
        <w:tabs>
          <w:tab w:val="num" w:pos="3600"/>
        </w:tabs>
        <w:ind w:left="3600" w:hanging="360"/>
      </w:pPr>
      <w:rPr>
        <w:rFonts w:ascii="Arial" w:hAnsi="Arial" w:hint="default"/>
      </w:rPr>
    </w:lvl>
    <w:lvl w:ilvl="5" w:tplc="C20853CE" w:tentative="1">
      <w:start w:val="1"/>
      <w:numFmt w:val="bullet"/>
      <w:lvlText w:val="•"/>
      <w:lvlJc w:val="left"/>
      <w:pPr>
        <w:tabs>
          <w:tab w:val="num" w:pos="4320"/>
        </w:tabs>
        <w:ind w:left="4320" w:hanging="360"/>
      </w:pPr>
      <w:rPr>
        <w:rFonts w:ascii="Arial" w:hAnsi="Arial" w:hint="default"/>
      </w:rPr>
    </w:lvl>
    <w:lvl w:ilvl="6" w:tplc="5FCA55A0" w:tentative="1">
      <w:start w:val="1"/>
      <w:numFmt w:val="bullet"/>
      <w:lvlText w:val="•"/>
      <w:lvlJc w:val="left"/>
      <w:pPr>
        <w:tabs>
          <w:tab w:val="num" w:pos="5040"/>
        </w:tabs>
        <w:ind w:left="5040" w:hanging="360"/>
      </w:pPr>
      <w:rPr>
        <w:rFonts w:ascii="Arial" w:hAnsi="Arial" w:hint="default"/>
      </w:rPr>
    </w:lvl>
    <w:lvl w:ilvl="7" w:tplc="58F41E72" w:tentative="1">
      <w:start w:val="1"/>
      <w:numFmt w:val="bullet"/>
      <w:lvlText w:val="•"/>
      <w:lvlJc w:val="left"/>
      <w:pPr>
        <w:tabs>
          <w:tab w:val="num" w:pos="5760"/>
        </w:tabs>
        <w:ind w:left="5760" w:hanging="360"/>
      </w:pPr>
      <w:rPr>
        <w:rFonts w:ascii="Arial" w:hAnsi="Arial" w:hint="default"/>
      </w:rPr>
    </w:lvl>
    <w:lvl w:ilvl="8" w:tplc="68E6A96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D8C672A"/>
    <w:multiLevelType w:val="hybridMultilevel"/>
    <w:tmpl w:val="3E56D76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C635C5"/>
    <w:multiLevelType w:val="hybridMultilevel"/>
    <w:tmpl w:val="401CE908"/>
    <w:lvl w:ilvl="0" w:tplc="AAEA4BDA">
      <w:start w:val="2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6"/>
  </w:num>
  <w:num w:numId="4">
    <w:abstractNumId w:val="3"/>
  </w:num>
  <w:num w:numId="5">
    <w:abstractNumId w:val="2"/>
  </w:num>
  <w:num w:numId="6">
    <w:abstractNumId w:val="4"/>
  </w:num>
  <w:num w:numId="7">
    <w:abstractNumId w:val="1"/>
  </w:num>
  <w:num w:numId="8">
    <w:abstractNumId w:val="5"/>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03F"/>
    <w:rsid w:val="00000D62"/>
    <w:rsid w:val="00001FBD"/>
    <w:rsid w:val="000032B4"/>
    <w:rsid w:val="000033A5"/>
    <w:rsid w:val="0000471C"/>
    <w:rsid w:val="00004DA5"/>
    <w:rsid w:val="00004EC8"/>
    <w:rsid w:val="000071FC"/>
    <w:rsid w:val="00011321"/>
    <w:rsid w:val="000119D5"/>
    <w:rsid w:val="00012154"/>
    <w:rsid w:val="00012188"/>
    <w:rsid w:val="00012B8D"/>
    <w:rsid w:val="0001366C"/>
    <w:rsid w:val="000143C3"/>
    <w:rsid w:val="00014FB6"/>
    <w:rsid w:val="00015AC5"/>
    <w:rsid w:val="00016E08"/>
    <w:rsid w:val="00017338"/>
    <w:rsid w:val="00017D45"/>
    <w:rsid w:val="00023B3D"/>
    <w:rsid w:val="000267FC"/>
    <w:rsid w:val="00026975"/>
    <w:rsid w:val="00027ADE"/>
    <w:rsid w:val="00030164"/>
    <w:rsid w:val="00030855"/>
    <w:rsid w:val="00030F67"/>
    <w:rsid w:val="0003365F"/>
    <w:rsid w:val="0003479C"/>
    <w:rsid w:val="0003483B"/>
    <w:rsid w:val="00034B81"/>
    <w:rsid w:val="00035A30"/>
    <w:rsid w:val="00035FDE"/>
    <w:rsid w:val="00036213"/>
    <w:rsid w:val="00036713"/>
    <w:rsid w:val="00036BD7"/>
    <w:rsid w:val="00037EA3"/>
    <w:rsid w:val="000432F7"/>
    <w:rsid w:val="0004489F"/>
    <w:rsid w:val="000475A3"/>
    <w:rsid w:val="000513A2"/>
    <w:rsid w:val="000527B9"/>
    <w:rsid w:val="00052A97"/>
    <w:rsid w:val="00052D3C"/>
    <w:rsid w:val="00055246"/>
    <w:rsid w:val="00056FF4"/>
    <w:rsid w:val="0005732A"/>
    <w:rsid w:val="00063091"/>
    <w:rsid w:val="000651C2"/>
    <w:rsid w:val="00065FEC"/>
    <w:rsid w:val="000728FB"/>
    <w:rsid w:val="00072A26"/>
    <w:rsid w:val="00073E13"/>
    <w:rsid w:val="00077E50"/>
    <w:rsid w:val="00080411"/>
    <w:rsid w:val="0008107B"/>
    <w:rsid w:val="000810C0"/>
    <w:rsid w:val="00082D39"/>
    <w:rsid w:val="00083C68"/>
    <w:rsid w:val="00084ECF"/>
    <w:rsid w:val="00085A9E"/>
    <w:rsid w:val="000865BB"/>
    <w:rsid w:val="00087734"/>
    <w:rsid w:val="000909E5"/>
    <w:rsid w:val="00094D1A"/>
    <w:rsid w:val="00095584"/>
    <w:rsid w:val="00095ADF"/>
    <w:rsid w:val="000962CE"/>
    <w:rsid w:val="00096682"/>
    <w:rsid w:val="000967C0"/>
    <w:rsid w:val="000A2689"/>
    <w:rsid w:val="000A316E"/>
    <w:rsid w:val="000A6375"/>
    <w:rsid w:val="000B0019"/>
    <w:rsid w:val="000B2B0C"/>
    <w:rsid w:val="000B3614"/>
    <w:rsid w:val="000B5AF3"/>
    <w:rsid w:val="000B61C8"/>
    <w:rsid w:val="000C0DB7"/>
    <w:rsid w:val="000C229B"/>
    <w:rsid w:val="000C24F0"/>
    <w:rsid w:val="000C3329"/>
    <w:rsid w:val="000C45FF"/>
    <w:rsid w:val="000C4622"/>
    <w:rsid w:val="000C4D07"/>
    <w:rsid w:val="000D052F"/>
    <w:rsid w:val="000D23F6"/>
    <w:rsid w:val="000D33B9"/>
    <w:rsid w:val="000D4C2C"/>
    <w:rsid w:val="000D549E"/>
    <w:rsid w:val="000D5702"/>
    <w:rsid w:val="000D6C4E"/>
    <w:rsid w:val="000D706E"/>
    <w:rsid w:val="000D71D6"/>
    <w:rsid w:val="000E0D3F"/>
    <w:rsid w:val="000E0DE2"/>
    <w:rsid w:val="000E0E18"/>
    <w:rsid w:val="000E4606"/>
    <w:rsid w:val="000E66FA"/>
    <w:rsid w:val="000E686C"/>
    <w:rsid w:val="000E70AC"/>
    <w:rsid w:val="001023B2"/>
    <w:rsid w:val="00102635"/>
    <w:rsid w:val="0010264F"/>
    <w:rsid w:val="00102E0A"/>
    <w:rsid w:val="001073C3"/>
    <w:rsid w:val="0011114E"/>
    <w:rsid w:val="001112AE"/>
    <w:rsid w:val="0011231B"/>
    <w:rsid w:val="00115D20"/>
    <w:rsid w:val="00116FAD"/>
    <w:rsid w:val="0012158E"/>
    <w:rsid w:val="00122A6B"/>
    <w:rsid w:val="001260AE"/>
    <w:rsid w:val="00130367"/>
    <w:rsid w:val="0013461F"/>
    <w:rsid w:val="001405A3"/>
    <w:rsid w:val="00140F4F"/>
    <w:rsid w:val="00144F5B"/>
    <w:rsid w:val="00145913"/>
    <w:rsid w:val="001468EE"/>
    <w:rsid w:val="00147B95"/>
    <w:rsid w:val="00147D54"/>
    <w:rsid w:val="0015287C"/>
    <w:rsid w:val="00153488"/>
    <w:rsid w:val="00155ABE"/>
    <w:rsid w:val="00156D70"/>
    <w:rsid w:val="00156DFD"/>
    <w:rsid w:val="00157C2B"/>
    <w:rsid w:val="00161BE1"/>
    <w:rsid w:val="00162DB6"/>
    <w:rsid w:val="00166A92"/>
    <w:rsid w:val="001677A4"/>
    <w:rsid w:val="0017179B"/>
    <w:rsid w:val="001729BD"/>
    <w:rsid w:val="00174A60"/>
    <w:rsid w:val="00174C84"/>
    <w:rsid w:val="00180697"/>
    <w:rsid w:val="00183151"/>
    <w:rsid w:val="001831F7"/>
    <w:rsid w:val="00184C43"/>
    <w:rsid w:val="0018789B"/>
    <w:rsid w:val="00191E5B"/>
    <w:rsid w:val="001941EC"/>
    <w:rsid w:val="001946DF"/>
    <w:rsid w:val="001A1BE2"/>
    <w:rsid w:val="001A3243"/>
    <w:rsid w:val="001A3CB8"/>
    <w:rsid w:val="001A540B"/>
    <w:rsid w:val="001A590E"/>
    <w:rsid w:val="001A6080"/>
    <w:rsid w:val="001A7039"/>
    <w:rsid w:val="001A7F5F"/>
    <w:rsid w:val="001B3BEA"/>
    <w:rsid w:val="001B4174"/>
    <w:rsid w:val="001B6111"/>
    <w:rsid w:val="001B7D80"/>
    <w:rsid w:val="001B7EA8"/>
    <w:rsid w:val="001C04BB"/>
    <w:rsid w:val="001C130D"/>
    <w:rsid w:val="001C1E44"/>
    <w:rsid w:val="001C1F19"/>
    <w:rsid w:val="001C3DA2"/>
    <w:rsid w:val="001C621A"/>
    <w:rsid w:val="001C65A2"/>
    <w:rsid w:val="001C6776"/>
    <w:rsid w:val="001C7763"/>
    <w:rsid w:val="001D109F"/>
    <w:rsid w:val="001D10FB"/>
    <w:rsid w:val="001D1872"/>
    <w:rsid w:val="001D1C73"/>
    <w:rsid w:val="001D33F0"/>
    <w:rsid w:val="001D3723"/>
    <w:rsid w:val="001D3770"/>
    <w:rsid w:val="001D44B4"/>
    <w:rsid w:val="001D6861"/>
    <w:rsid w:val="001E0853"/>
    <w:rsid w:val="001E0DC1"/>
    <w:rsid w:val="001E1C84"/>
    <w:rsid w:val="001E24E7"/>
    <w:rsid w:val="001E2BBC"/>
    <w:rsid w:val="001E5C5B"/>
    <w:rsid w:val="001E602A"/>
    <w:rsid w:val="001E68A7"/>
    <w:rsid w:val="001E7CDE"/>
    <w:rsid w:val="001F1CDB"/>
    <w:rsid w:val="001F2250"/>
    <w:rsid w:val="001F455A"/>
    <w:rsid w:val="001F5820"/>
    <w:rsid w:val="001F6545"/>
    <w:rsid w:val="001F6C0B"/>
    <w:rsid w:val="0020019C"/>
    <w:rsid w:val="00201E28"/>
    <w:rsid w:val="00201EDC"/>
    <w:rsid w:val="0021123F"/>
    <w:rsid w:val="00211293"/>
    <w:rsid w:val="00215351"/>
    <w:rsid w:val="00215BF4"/>
    <w:rsid w:val="0021621B"/>
    <w:rsid w:val="00216FE6"/>
    <w:rsid w:val="0022014E"/>
    <w:rsid w:val="0022024D"/>
    <w:rsid w:val="00220F2C"/>
    <w:rsid w:val="00223550"/>
    <w:rsid w:val="0022646A"/>
    <w:rsid w:val="002266A3"/>
    <w:rsid w:val="002272C9"/>
    <w:rsid w:val="00230384"/>
    <w:rsid w:val="00232479"/>
    <w:rsid w:val="00232C0B"/>
    <w:rsid w:val="00236F17"/>
    <w:rsid w:val="00237437"/>
    <w:rsid w:val="00237AB5"/>
    <w:rsid w:val="0024028D"/>
    <w:rsid w:val="002406A0"/>
    <w:rsid w:val="002407C5"/>
    <w:rsid w:val="00242401"/>
    <w:rsid w:val="00245D7D"/>
    <w:rsid w:val="002520BB"/>
    <w:rsid w:val="00252D84"/>
    <w:rsid w:val="0025372D"/>
    <w:rsid w:val="0025666E"/>
    <w:rsid w:val="00256706"/>
    <w:rsid w:val="002568FB"/>
    <w:rsid w:val="002608AC"/>
    <w:rsid w:val="00261C39"/>
    <w:rsid w:val="00262882"/>
    <w:rsid w:val="00263617"/>
    <w:rsid w:val="00264031"/>
    <w:rsid w:val="0026429F"/>
    <w:rsid w:val="00270AE6"/>
    <w:rsid w:val="00271B6D"/>
    <w:rsid w:val="00271E90"/>
    <w:rsid w:val="00275ACA"/>
    <w:rsid w:val="0027799B"/>
    <w:rsid w:val="00282590"/>
    <w:rsid w:val="00282732"/>
    <w:rsid w:val="00282EB1"/>
    <w:rsid w:val="002842B1"/>
    <w:rsid w:val="0028670E"/>
    <w:rsid w:val="00290F45"/>
    <w:rsid w:val="00291E3B"/>
    <w:rsid w:val="00291EDA"/>
    <w:rsid w:val="0029222F"/>
    <w:rsid w:val="00292B9A"/>
    <w:rsid w:val="0029360C"/>
    <w:rsid w:val="00295FC9"/>
    <w:rsid w:val="00296E62"/>
    <w:rsid w:val="002A0450"/>
    <w:rsid w:val="002A100E"/>
    <w:rsid w:val="002A4A11"/>
    <w:rsid w:val="002A6FC5"/>
    <w:rsid w:val="002A757A"/>
    <w:rsid w:val="002B017F"/>
    <w:rsid w:val="002B0960"/>
    <w:rsid w:val="002B1481"/>
    <w:rsid w:val="002B22EB"/>
    <w:rsid w:val="002B575C"/>
    <w:rsid w:val="002B78E9"/>
    <w:rsid w:val="002C0BF4"/>
    <w:rsid w:val="002C15C9"/>
    <w:rsid w:val="002C2480"/>
    <w:rsid w:val="002C269A"/>
    <w:rsid w:val="002C2F0E"/>
    <w:rsid w:val="002C5592"/>
    <w:rsid w:val="002C6917"/>
    <w:rsid w:val="002C7315"/>
    <w:rsid w:val="002C79B2"/>
    <w:rsid w:val="002D73A5"/>
    <w:rsid w:val="002E1531"/>
    <w:rsid w:val="002E2E60"/>
    <w:rsid w:val="002E5E5E"/>
    <w:rsid w:val="002E79E5"/>
    <w:rsid w:val="002F0C5D"/>
    <w:rsid w:val="002F1AE0"/>
    <w:rsid w:val="002F1EF8"/>
    <w:rsid w:val="002F2A96"/>
    <w:rsid w:val="002F2C89"/>
    <w:rsid w:val="002F3631"/>
    <w:rsid w:val="002F387F"/>
    <w:rsid w:val="002F73F7"/>
    <w:rsid w:val="002F7D6A"/>
    <w:rsid w:val="002F7E86"/>
    <w:rsid w:val="00301973"/>
    <w:rsid w:val="00302173"/>
    <w:rsid w:val="0030232F"/>
    <w:rsid w:val="00303661"/>
    <w:rsid w:val="00305049"/>
    <w:rsid w:val="00305C52"/>
    <w:rsid w:val="00305F6F"/>
    <w:rsid w:val="00306AA5"/>
    <w:rsid w:val="00306CCA"/>
    <w:rsid w:val="00311600"/>
    <w:rsid w:val="00313863"/>
    <w:rsid w:val="00314030"/>
    <w:rsid w:val="00314F51"/>
    <w:rsid w:val="0031606C"/>
    <w:rsid w:val="003169CE"/>
    <w:rsid w:val="00317E97"/>
    <w:rsid w:val="00320F3F"/>
    <w:rsid w:val="00321538"/>
    <w:rsid w:val="00321633"/>
    <w:rsid w:val="003235F2"/>
    <w:rsid w:val="00324566"/>
    <w:rsid w:val="003306F9"/>
    <w:rsid w:val="00330706"/>
    <w:rsid w:val="00330CD3"/>
    <w:rsid w:val="00332E62"/>
    <w:rsid w:val="003355D9"/>
    <w:rsid w:val="003372E2"/>
    <w:rsid w:val="00340824"/>
    <w:rsid w:val="00340950"/>
    <w:rsid w:val="003433EC"/>
    <w:rsid w:val="003439C2"/>
    <w:rsid w:val="0034453D"/>
    <w:rsid w:val="003476AB"/>
    <w:rsid w:val="0034785B"/>
    <w:rsid w:val="0035005E"/>
    <w:rsid w:val="00350260"/>
    <w:rsid w:val="003511B8"/>
    <w:rsid w:val="0035584B"/>
    <w:rsid w:val="00355EFE"/>
    <w:rsid w:val="003566EE"/>
    <w:rsid w:val="00357ED2"/>
    <w:rsid w:val="003615B2"/>
    <w:rsid w:val="00362E48"/>
    <w:rsid w:val="003650BB"/>
    <w:rsid w:val="003655CA"/>
    <w:rsid w:val="00365E24"/>
    <w:rsid w:val="0036726C"/>
    <w:rsid w:val="00370A62"/>
    <w:rsid w:val="00373B8D"/>
    <w:rsid w:val="003745FF"/>
    <w:rsid w:val="00377D61"/>
    <w:rsid w:val="00380D7D"/>
    <w:rsid w:val="00381339"/>
    <w:rsid w:val="003836D8"/>
    <w:rsid w:val="0038417E"/>
    <w:rsid w:val="00386569"/>
    <w:rsid w:val="00390AB2"/>
    <w:rsid w:val="0039209E"/>
    <w:rsid w:val="00392E33"/>
    <w:rsid w:val="0039312F"/>
    <w:rsid w:val="003953AE"/>
    <w:rsid w:val="0039673F"/>
    <w:rsid w:val="003A1A55"/>
    <w:rsid w:val="003A5419"/>
    <w:rsid w:val="003A6FBB"/>
    <w:rsid w:val="003A75B8"/>
    <w:rsid w:val="003B0CA7"/>
    <w:rsid w:val="003B0FE4"/>
    <w:rsid w:val="003B1E36"/>
    <w:rsid w:val="003C1A3D"/>
    <w:rsid w:val="003C244E"/>
    <w:rsid w:val="003C2804"/>
    <w:rsid w:val="003C2DF7"/>
    <w:rsid w:val="003C3702"/>
    <w:rsid w:val="003C5124"/>
    <w:rsid w:val="003C5803"/>
    <w:rsid w:val="003D117D"/>
    <w:rsid w:val="003D2C86"/>
    <w:rsid w:val="003D3C51"/>
    <w:rsid w:val="003D4C87"/>
    <w:rsid w:val="003E2849"/>
    <w:rsid w:val="003E321D"/>
    <w:rsid w:val="003E473A"/>
    <w:rsid w:val="003E4CFD"/>
    <w:rsid w:val="003E5223"/>
    <w:rsid w:val="003E5771"/>
    <w:rsid w:val="003E7525"/>
    <w:rsid w:val="003E7643"/>
    <w:rsid w:val="003F1CF3"/>
    <w:rsid w:val="003F2BA5"/>
    <w:rsid w:val="00400CB5"/>
    <w:rsid w:val="0040152A"/>
    <w:rsid w:val="004028E5"/>
    <w:rsid w:val="00403190"/>
    <w:rsid w:val="00403810"/>
    <w:rsid w:val="00404666"/>
    <w:rsid w:val="00412373"/>
    <w:rsid w:val="00420819"/>
    <w:rsid w:val="004240C3"/>
    <w:rsid w:val="00424117"/>
    <w:rsid w:val="00425CCA"/>
    <w:rsid w:val="00430424"/>
    <w:rsid w:val="00431029"/>
    <w:rsid w:val="00432A1A"/>
    <w:rsid w:val="00433AAA"/>
    <w:rsid w:val="00434C01"/>
    <w:rsid w:val="0043779E"/>
    <w:rsid w:val="00437CBD"/>
    <w:rsid w:val="0044504B"/>
    <w:rsid w:val="0044759C"/>
    <w:rsid w:val="00447759"/>
    <w:rsid w:val="00451440"/>
    <w:rsid w:val="004516F7"/>
    <w:rsid w:val="004517A8"/>
    <w:rsid w:val="004532B3"/>
    <w:rsid w:val="0045471B"/>
    <w:rsid w:val="00457B33"/>
    <w:rsid w:val="0046036C"/>
    <w:rsid w:val="0046050E"/>
    <w:rsid w:val="00460969"/>
    <w:rsid w:val="00461FB6"/>
    <w:rsid w:val="00463970"/>
    <w:rsid w:val="004643FB"/>
    <w:rsid w:val="00465022"/>
    <w:rsid w:val="0046773A"/>
    <w:rsid w:val="00467BD1"/>
    <w:rsid w:val="00472C10"/>
    <w:rsid w:val="004733D3"/>
    <w:rsid w:val="00480CA3"/>
    <w:rsid w:val="00481AFB"/>
    <w:rsid w:val="004834AD"/>
    <w:rsid w:val="004835D1"/>
    <w:rsid w:val="00484307"/>
    <w:rsid w:val="0049032B"/>
    <w:rsid w:val="004906DA"/>
    <w:rsid w:val="004916BC"/>
    <w:rsid w:val="004920ED"/>
    <w:rsid w:val="00494CBA"/>
    <w:rsid w:val="004A0610"/>
    <w:rsid w:val="004A1405"/>
    <w:rsid w:val="004A4445"/>
    <w:rsid w:val="004A464E"/>
    <w:rsid w:val="004A587A"/>
    <w:rsid w:val="004A7912"/>
    <w:rsid w:val="004A7F20"/>
    <w:rsid w:val="004B264B"/>
    <w:rsid w:val="004B34F5"/>
    <w:rsid w:val="004B5149"/>
    <w:rsid w:val="004B6042"/>
    <w:rsid w:val="004B708A"/>
    <w:rsid w:val="004B79CF"/>
    <w:rsid w:val="004C3151"/>
    <w:rsid w:val="004C6FE6"/>
    <w:rsid w:val="004C731A"/>
    <w:rsid w:val="004D22A6"/>
    <w:rsid w:val="004D2528"/>
    <w:rsid w:val="004E175D"/>
    <w:rsid w:val="004E3625"/>
    <w:rsid w:val="004E7CE5"/>
    <w:rsid w:val="004F26B3"/>
    <w:rsid w:val="004F344B"/>
    <w:rsid w:val="004F3BB1"/>
    <w:rsid w:val="004F73A5"/>
    <w:rsid w:val="00505748"/>
    <w:rsid w:val="00505E21"/>
    <w:rsid w:val="005107D6"/>
    <w:rsid w:val="00512715"/>
    <w:rsid w:val="00522BF1"/>
    <w:rsid w:val="00523A07"/>
    <w:rsid w:val="00527B33"/>
    <w:rsid w:val="00535864"/>
    <w:rsid w:val="00536C18"/>
    <w:rsid w:val="005425E6"/>
    <w:rsid w:val="00542AE2"/>
    <w:rsid w:val="00543086"/>
    <w:rsid w:val="005438C4"/>
    <w:rsid w:val="0054459E"/>
    <w:rsid w:val="005446C9"/>
    <w:rsid w:val="005458AC"/>
    <w:rsid w:val="0055099A"/>
    <w:rsid w:val="0055237E"/>
    <w:rsid w:val="0055287C"/>
    <w:rsid w:val="005550CF"/>
    <w:rsid w:val="00555E20"/>
    <w:rsid w:val="00556A72"/>
    <w:rsid w:val="005602B8"/>
    <w:rsid w:val="00561AB3"/>
    <w:rsid w:val="00563390"/>
    <w:rsid w:val="005643E8"/>
    <w:rsid w:val="005652B5"/>
    <w:rsid w:val="00566911"/>
    <w:rsid w:val="00570FD2"/>
    <w:rsid w:val="005728F8"/>
    <w:rsid w:val="00572984"/>
    <w:rsid w:val="00572C5E"/>
    <w:rsid w:val="00573552"/>
    <w:rsid w:val="00575833"/>
    <w:rsid w:val="00575874"/>
    <w:rsid w:val="00575B9F"/>
    <w:rsid w:val="00576EEE"/>
    <w:rsid w:val="00580189"/>
    <w:rsid w:val="00597C4A"/>
    <w:rsid w:val="005A00DD"/>
    <w:rsid w:val="005A0EEA"/>
    <w:rsid w:val="005A2F2F"/>
    <w:rsid w:val="005A374A"/>
    <w:rsid w:val="005A5604"/>
    <w:rsid w:val="005B12B1"/>
    <w:rsid w:val="005C0F9C"/>
    <w:rsid w:val="005C2101"/>
    <w:rsid w:val="005C3DC1"/>
    <w:rsid w:val="005C45B8"/>
    <w:rsid w:val="005C7B96"/>
    <w:rsid w:val="005D3D9F"/>
    <w:rsid w:val="005D3E78"/>
    <w:rsid w:val="005D6161"/>
    <w:rsid w:val="005D6FD3"/>
    <w:rsid w:val="005E1FBB"/>
    <w:rsid w:val="005E3382"/>
    <w:rsid w:val="005E44B7"/>
    <w:rsid w:val="005E4FAD"/>
    <w:rsid w:val="005E6DE9"/>
    <w:rsid w:val="005F08B2"/>
    <w:rsid w:val="005F1749"/>
    <w:rsid w:val="005F57BF"/>
    <w:rsid w:val="005F7EF6"/>
    <w:rsid w:val="00602DEF"/>
    <w:rsid w:val="006031F1"/>
    <w:rsid w:val="00603216"/>
    <w:rsid w:val="00603C09"/>
    <w:rsid w:val="006049E4"/>
    <w:rsid w:val="00604F70"/>
    <w:rsid w:val="00606EC4"/>
    <w:rsid w:val="0061090D"/>
    <w:rsid w:val="00610A64"/>
    <w:rsid w:val="00611B6E"/>
    <w:rsid w:val="00614B22"/>
    <w:rsid w:val="00617383"/>
    <w:rsid w:val="00617697"/>
    <w:rsid w:val="00620DA6"/>
    <w:rsid w:val="006243B5"/>
    <w:rsid w:val="00626459"/>
    <w:rsid w:val="00627320"/>
    <w:rsid w:val="00634EDC"/>
    <w:rsid w:val="00635B20"/>
    <w:rsid w:val="0063632A"/>
    <w:rsid w:val="006372CF"/>
    <w:rsid w:val="00637767"/>
    <w:rsid w:val="00640E48"/>
    <w:rsid w:val="006430B1"/>
    <w:rsid w:val="00644FBC"/>
    <w:rsid w:val="006456B2"/>
    <w:rsid w:val="006462D2"/>
    <w:rsid w:val="00647C45"/>
    <w:rsid w:val="00651290"/>
    <w:rsid w:val="006521CA"/>
    <w:rsid w:val="0065326E"/>
    <w:rsid w:val="00653FD0"/>
    <w:rsid w:val="006548F5"/>
    <w:rsid w:val="00655013"/>
    <w:rsid w:val="0065502F"/>
    <w:rsid w:val="00656B0C"/>
    <w:rsid w:val="00656DA3"/>
    <w:rsid w:val="00660CE8"/>
    <w:rsid w:val="00660E98"/>
    <w:rsid w:val="00661031"/>
    <w:rsid w:val="006621FF"/>
    <w:rsid w:val="0066260C"/>
    <w:rsid w:val="00663032"/>
    <w:rsid w:val="00663DA4"/>
    <w:rsid w:val="00665AD7"/>
    <w:rsid w:val="00666CE2"/>
    <w:rsid w:val="00670C75"/>
    <w:rsid w:val="006710FD"/>
    <w:rsid w:val="00671525"/>
    <w:rsid w:val="006717A2"/>
    <w:rsid w:val="00672C0E"/>
    <w:rsid w:val="006737D9"/>
    <w:rsid w:val="00674D5A"/>
    <w:rsid w:val="00675A30"/>
    <w:rsid w:val="00682AC4"/>
    <w:rsid w:val="00685036"/>
    <w:rsid w:val="006870CC"/>
    <w:rsid w:val="00690CB6"/>
    <w:rsid w:val="00694E90"/>
    <w:rsid w:val="00695364"/>
    <w:rsid w:val="00695B04"/>
    <w:rsid w:val="00696263"/>
    <w:rsid w:val="006A10B7"/>
    <w:rsid w:val="006A16A3"/>
    <w:rsid w:val="006A416B"/>
    <w:rsid w:val="006A52AF"/>
    <w:rsid w:val="006A75C5"/>
    <w:rsid w:val="006B027C"/>
    <w:rsid w:val="006B1E66"/>
    <w:rsid w:val="006B26B4"/>
    <w:rsid w:val="006B2B6D"/>
    <w:rsid w:val="006B5E88"/>
    <w:rsid w:val="006B6F9A"/>
    <w:rsid w:val="006C06E4"/>
    <w:rsid w:val="006C1465"/>
    <w:rsid w:val="006C1ACE"/>
    <w:rsid w:val="006C1AEF"/>
    <w:rsid w:val="006C3F55"/>
    <w:rsid w:val="006C48A0"/>
    <w:rsid w:val="006C4BA9"/>
    <w:rsid w:val="006C52D4"/>
    <w:rsid w:val="006C5BA4"/>
    <w:rsid w:val="006C5D2A"/>
    <w:rsid w:val="006C79AF"/>
    <w:rsid w:val="006C7CBE"/>
    <w:rsid w:val="006D1AB2"/>
    <w:rsid w:val="006D240F"/>
    <w:rsid w:val="006D2AD4"/>
    <w:rsid w:val="006D5775"/>
    <w:rsid w:val="006E079D"/>
    <w:rsid w:val="006E6E32"/>
    <w:rsid w:val="006F2F70"/>
    <w:rsid w:val="006F3414"/>
    <w:rsid w:val="006F40F2"/>
    <w:rsid w:val="006F4A70"/>
    <w:rsid w:val="006F5910"/>
    <w:rsid w:val="006F5DCC"/>
    <w:rsid w:val="006F5F39"/>
    <w:rsid w:val="00700972"/>
    <w:rsid w:val="00705B58"/>
    <w:rsid w:val="0070672A"/>
    <w:rsid w:val="00707514"/>
    <w:rsid w:val="0071227B"/>
    <w:rsid w:val="00712AF2"/>
    <w:rsid w:val="007147C3"/>
    <w:rsid w:val="00721BB5"/>
    <w:rsid w:val="00722A95"/>
    <w:rsid w:val="00724134"/>
    <w:rsid w:val="007241B1"/>
    <w:rsid w:val="0073088C"/>
    <w:rsid w:val="007311B3"/>
    <w:rsid w:val="00732654"/>
    <w:rsid w:val="00733B5E"/>
    <w:rsid w:val="007367E5"/>
    <w:rsid w:val="00742E52"/>
    <w:rsid w:val="007459B4"/>
    <w:rsid w:val="0074629E"/>
    <w:rsid w:val="00746E16"/>
    <w:rsid w:val="00747271"/>
    <w:rsid w:val="007475F4"/>
    <w:rsid w:val="00747A2C"/>
    <w:rsid w:val="00750E68"/>
    <w:rsid w:val="00751AAC"/>
    <w:rsid w:val="007529E4"/>
    <w:rsid w:val="007547A8"/>
    <w:rsid w:val="0075665F"/>
    <w:rsid w:val="0076006F"/>
    <w:rsid w:val="00760571"/>
    <w:rsid w:val="007620C1"/>
    <w:rsid w:val="007627F1"/>
    <w:rsid w:val="00762819"/>
    <w:rsid w:val="007634D5"/>
    <w:rsid w:val="00764764"/>
    <w:rsid w:val="00765DE2"/>
    <w:rsid w:val="00766691"/>
    <w:rsid w:val="007668FA"/>
    <w:rsid w:val="0077121F"/>
    <w:rsid w:val="0077149C"/>
    <w:rsid w:val="00772127"/>
    <w:rsid w:val="0077725C"/>
    <w:rsid w:val="007774E3"/>
    <w:rsid w:val="0078225F"/>
    <w:rsid w:val="00782C94"/>
    <w:rsid w:val="00784C4E"/>
    <w:rsid w:val="007851A1"/>
    <w:rsid w:val="007858E7"/>
    <w:rsid w:val="0078672F"/>
    <w:rsid w:val="007922B7"/>
    <w:rsid w:val="00792637"/>
    <w:rsid w:val="00792D00"/>
    <w:rsid w:val="00793EFE"/>
    <w:rsid w:val="00795D14"/>
    <w:rsid w:val="00796AAC"/>
    <w:rsid w:val="007977DC"/>
    <w:rsid w:val="00797F9E"/>
    <w:rsid w:val="007A029C"/>
    <w:rsid w:val="007A05FE"/>
    <w:rsid w:val="007A1D12"/>
    <w:rsid w:val="007B06B8"/>
    <w:rsid w:val="007B68F2"/>
    <w:rsid w:val="007C0CC1"/>
    <w:rsid w:val="007C0DA8"/>
    <w:rsid w:val="007C1D0C"/>
    <w:rsid w:val="007C1E6E"/>
    <w:rsid w:val="007C349B"/>
    <w:rsid w:val="007C39E8"/>
    <w:rsid w:val="007C49AD"/>
    <w:rsid w:val="007C6D5B"/>
    <w:rsid w:val="007C6EEC"/>
    <w:rsid w:val="007C799A"/>
    <w:rsid w:val="007C7F04"/>
    <w:rsid w:val="007D2718"/>
    <w:rsid w:val="007D3E68"/>
    <w:rsid w:val="007D4325"/>
    <w:rsid w:val="007D5900"/>
    <w:rsid w:val="007D5FC1"/>
    <w:rsid w:val="007D7B49"/>
    <w:rsid w:val="007D7CED"/>
    <w:rsid w:val="007E074F"/>
    <w:rsid w:val="007E16C8"/>
    <w:rsid w:val="007E199D"/>
    <w:rsid w:val="007E1E5D"/>
    <w:rsid w:val="007E207C"/>
    <w:rsid w:val="007E5D37"/>
    <w:rsid w:val="007F1426"/>
    <w:rsid w:val="007F1EA9"/>
    <w:rsid w:val="007F2B98"/>
    <w:rsid w:val="007F3835"/>
    <w:rsid w:val="007F5181"/>
    <w:rsid w:val="007F659E"/>
    <w:rsid w:val="007F6948"/>
    <w:rsid w:val="0080046A"/>
    <w:rsid w:val="0080161C"/>
    <w:rsid w:val="00801EE6"/>
    <w:rsid w:val="008031FE"/>
    <w:rsid w:val="00805139"/>
    <w:rsid w:val="0080761A"/>
    <w:rsid w:val="00807D08"/>
    <w:rsid w:val="00810962"/>
    <w:rsid w:val="00813391"/>
    <w:rsid w:val="0081356A"/>
    <w:rsid w:val="00814503"/>
    <w:rsid w:val="00814583"/>
    <w:rsid w:val="00814E34"/>
    <w:rsid w:val="00816338"/>
    <w:rsid w:val="008201C6"/>
    <w:rsid w:val="00821133"/>
    <w:rsid w:val="0082152E"/>
    <w:rsid w:val="00821938"/>
    <w:rsid w:val="00825112"/>
    <w:rsid w:val="008256DC"/>
    <w:rsid w:val="00825AE0"/>
    <w:rsid w:val="0083113B"/>
    <w:rsid w:val="00836AE5"/>
    <w:rsid w:val="00837822"/>
    <w:rsid w:val="008406F0"/>
    <w:rsid w:val="0084157F"/>
    <w:rsid w:val="0084263E"/>
    <w:rsid w:val="00843438"/>
    <w:rsid w:val="0085085E"/>
    <w:rsid w:val="00851117"/>
    <w:rsid w:val="00851842"/>
    <w:rsid w:val="008545C7"/>
    <w:rsid w:val="008620F0"/>
    <w:rsid w:val="00862563"/>
    <w:rsid w:val="00863304"/>
    <w:rsid w:val="00866226"/>
    <w:rsid w:val="0086709F"/>
    <w:rsid w:val="008672FB"/>
    <w:rsid w:val="00871FF2"/>
    <w:rsid w:val="008723EF"/>
    <w:rsid w:val="00873C32"/>
    <w:rsid w:val="00873C54"/>
    <w:rsid w:val="00874F16"/>
    <w:rsid w:val="00877815"/>
    <w:rsid w:val="00880B1F"/>
    <w:rsid w:val="0088102A"/>
    <w:rsid w:val="00881AFC"/>
    <w:rsid w:val="0088221A"/>
    <w:rsid w:val="0088325C"/>
    <w:rsid w:val="00885943"/>
    <w:rsid w:val="008862AA"/>
    <w:rsid w:val="00887E5C"/>
    <w:rsid w:val="00892D28"/>
    <w:rsid w:val="00895646"/>
    <w:rsid w:val="008960A6"/>
    <w:rsid w:val="0089679F"/>
    <w:rsid w:val="00896893"/>
    <w:rsid w:val="0089736A"/>
    <w:rsid w:val="00897A57"/>
    <w:rsid w:val="008A282A"/>
    <w:rsid w:val="008A2B70"/>
    <w:rsid w:val="008A41F2"/>
    <w:rsid w:val="008A74D1"/>
    <w:rsid w:val="008B0087"/>
    <w:rsid w:val="008B1BCA"/>
    <w:rsid w:val="008B1E6F"/>
    <w:rsid w:val="008B5425"/>
    <w:rsid w:val="008B5A3C"/>
    <w:rsid w:val="008B5DA0"/>
    <w:rsid w:val="008B7301"/>
    <w:rsid w:val="008B7576"/>
    <w:rsid w:val="008C042C"/>
    <w:rsid w:val="008C46DE"/>
    <w:rsid w:val="008C47BC"/>
    <w:rsid w:val="008C6C17"/>
    <w:rsid w:val="008D075B"/>
    <w:rsid w:val="008D0906"/>
    <w:rsid w:val="008D1BEF"/>
    <w:rsid w:val="008D3FC5"/>
    <w:rsid w:val="008D4CF9"/>
    <w:rsid w:val="008D4EF9"/>
    <w:rsid w:val="008D51D2"/>
    <w:rsid w:val="008E1DDD"/>
    <w:rsid w:val="008E529B"/>
    <w:rsid w:val="008E6644"/>
    <w:rsid w:val="008E79C0"/>
    <w:rsid w:val="008E7D06"/>
    <w:rsid w:val="008E7FE5"/>
    <w:rsid w:val="008F061D"/>
    <w:rsid w:val="008F08A2"/>
    <w:rsid w:val="008F0D17"/>
    <w:rsid w:val="008F108D"/>
    <w:rsid w:val="008F311B"/>
    <w:rsid w:val="008F419E"/>
    <w:rsid w:val="008F60F3"/>
    <w:rsid w:val="008F7988"/>
    <w:rsid w:val="00901E05"/>
    <w:rsid w:val="00902916"/>
    <w:rsid w:val="00902B89"/>
    <w:rsid w:val="00902BB6"/>
    <w:rsid w:val="00904CA8"/>
    <w:rsid w:val="00905609"/>
    <w:rsid w:val="00905C06"/>
    <w:rsid w:val="0091032C"/>
    <w:rsid w:val="00910666"/>
    <w:rsid w:val="00910F9B"/>
    <w:rsid w:val="00911571"/>
    <w:rsid w:val="009126BF"/>
    <w:rsid w:val="009135AE"/>
    <w:rsid w:val="00914123"/>
    <w:rsid w:val="0091441E"/>
    <w:rsid w:val="009158C9"/>
    <w:rsid w:val="00916042"/>
    <w:rsid w:val="00916342"/>
    <w:rsid w:val="00916A19"/>
    <w:rsid w:val="00917757"/>
    <w:rsid w:val="00920399"/>
    <w:rsid w:val="00920596"/>
    <w:rsid w:val="00920DD2"/>
    <w:rsid w:val="00921F58"/>
    <w:rsid w:val="009242D3"/>
    <w:rsid w:val="0092501F"/>
    <w:rsid w:val="009251A5"/>
    <w:rsid w:val="0092535B"/>
    <w:rsid w:val="00930192"/>
    <w:rsid w:val="009307F0"/>
    <w:rsid w:val="00931B86"/>
    <w:rsid w:val="00932646"/>
    <w:rsid w:val="00936899"/>
    <w:rsid w:val="009375AF"/>
    <w:rsid w:val="009414EB"/>
    <w:rsid w:val="009424A8"/>
    <w:rsid w:val="0094273D"/>
    <w:rsid w:val="00944168"/>
    <w:rsid w:val="00950189"/>
    <w:rsid w:val="0095287D"/>
    <w:rsid w:val="00952BC3"/>
    <w:rsid w:val="009533DE"/>
    <w:rsid w:val="009551F1"/>
    <w:rsid w:val="00955F76"/>
    <w:rsid w:val="00961D34"/>
    <w:rsid w:val="00964F56"/>
    <w:rsid w:val="009653E4"/>
    <w:rsid w:val="00967022"/>
    <w:rsid w:val="0096757D"/>
    <w:rsid w:val="00970324"/>
    <w:rsid w:val="00970325"/>
    <w:rsid w:val="00972A9D"/>
    <w:rsid w:val="00974E0B"/>
    <w:rsid w:val="0097689B"/>
    <w:rsid w:val="00977F39"/>
    <w:rsid w:val="00980E12"/>
    <w:rsid w:val="00982249"/>
    <w:rsid w:val="009840DA"/>
    <w:rsid w:val="009858FA"/>
    <w:rsid w:val="00991107"/>
    <w:rsid w:val="009913BC"/>
    <w:rsid w:val="009915CF"/>
    <w:rsid w:val="00991CDD"/>
    <w:rsid w:val="009929F5"/>
    <w:rsid w:val="00992D5A"/>
    <w:rsid w:val="009A2138"/>
    <w:rsid w:val="009A3990"/>
    <w:rsid w:val="009A3B5F"/>
    <w:rsid w:val="009A47C6"/>
    <w:rsid w:val="009A7D04"/>
    <w:rsid w:val="009B04AB"/>
    <w:rsid w:val="009B4098"/>
    <w:rsid w:val="009B4AD3"/>
    <w:rsid w:val="009B5A54"/>
    <w:rsid w:val="009B6092"/>
    <w:rsid w:val="009B65CD"/>
    <w:rsid w:val="009B6C33"/>
    <w:rsid w:val="009C0512"/>
    <w:rsid w:val="009C3B04"/>
    <w:rsid w:val="009C58A1"/>
    <w:rsid w:val="009D0372"/>
    <w:rsid w:val="009D2279"/>
    <w:rsid w:val="009D2C8E"/>
    <w:rsid w:val="009D2D6C"/>
    <w:rsid w:val="009D32B9"/>
    <w:rsid w:val="009D6C87"/>
    <w:rsid w:val="009D6CD8"/>
    <w:rsid w:val="009E0CBB"/>
    <w:rsid w:val="009E331D"/>
    <w:rsid w:val="009E7592"/>
    <w:rsid w:val="009E769E"/>
    <w:rsid w:val="009F0247"/>
    <w:rsid w:val="009F3EF5"/>
    <w:rsid w:val="009F46E2"/>
    <w:rsid w:val="009F703F"/>
    <w:rsid w:val="009F7DD7"/>
    <w:rsid w:val="00A0150B"/>
    <w:rsid w:val="00A02A49"/>
    <w:rsid w:val="00A02D22"/>
    <w:rsid w:val="00A047FB"/>
    <w:rsid w:val="00A05405"/>
    <w:rsid w:val="00A05C8B"/>
    <w:rsid w:val="00A05DEC"/>
    <w:rsid w:val="00A10090"/>
    <w:rsid w:val="00A12867"/>
    <w:rsid w:val="00A12BD9"/>
    <w:rsid w:val="00A12F2C"/>
    <w:rsid w:val="00A139A5"/>
    <w:rsid w:val="00A14065"/>
    <w:rsid w:val="00A15214"/>
    <w:rsid w:val="00A15275"/>
    <w:rsid w:val="00A15F31"/>
    <w:rsid w:val="00A1610E"/>
    <w:rsid w:val="00A17243"/>
    <w:rsid w:val="00A177A5"/>
    <w:rsid w:val="00A17BE5"/>
    <w:rsid w:val="00A217FA"/>
    <w:rsid w:val="00A21948"/>
    <w:rsid w:val="00A22AF7"/>
    <w:rsid w:val="00A23265"/>
    <w:rsid w:val="00A23BAB"/>
    <w:rsid w:val="00A24779"/>
    <w:rsid w:val="00A247EC"/>
    <w:rsid w:val="00A27575"/>
    <w:rsid w:val="00A27B69"/>
    <w:rsid w:val="00A313AE"/>
    <w:rsid w:val="00A318CD"/>
    <w:rsid w:val="00A3498E"/>
    <w:rsid w:val="00A42751"/>
    <w:rsid w:val="00A452E4"/>
    <w:rsid w:val="00A47516"/>
    <w:rsid w:val="00A47654"/>
    <w:rsid w:val="00A514A9"/>
    <w:rsid w:val="00A551E8"/>
    <w:rsid w:val="00A555E4"/>
    <w:rsid w:val="00A572D6"/>
    <w:rsid w:val="00A573DA"/>
    <w:rsid w:val="00A60671"/>
    <w:rsid w:val="00A609A6"/>
    <w:rsid w:val="00A60DB4"/>
    <w:rsid w:val="00A61B39"/>
    <w:rsid w:val="00A62802"/>
    <w:rsid w:val="00A65191"/>
    <w:rsid w:val="00A65C7A"/>
    <w:rsid w:val="00A66971"/>
    <w:rsid w:val="00A671EC"/>
    <w:rsid w:val="00A6724F"/>
    <w:rsid w:val="00A675A5"/>
    <w:rsid w:val="00A67D74"/>
    <w:rsid w:val="00A71DAE"/>
    <w:rsid w:val="00A72EBA"/>
    <w:rsid w:val="00A72F8F"/>
    <w:rsid w:val="00A7308B"/>
    <w:rsid w:val="00A737B3"/>
    <w:rsid w:val="00A74DF7"/>
    <w:rsid w:val="00A8104E"/>
    <w:rsid w:val="00A81C8A"/>
    <w:rsid w:val="00A82290"/>
    <w:rsid w:val="00A82636"/>
    <w:rsid w:val="00A83935"/>
    <w:rsid w:val="00A8482D"/>
    <w:rsid w:val="00A85115"/>
    <w:rsid w:val="00A8630B"/>
    <w:rsid w:val="00A90405"/>
    <w:rsid w:val="00A91386"/>
    <w:rsid w:val="00A93CB0"/>
    <w:rsid w:val="00AA020A"/>
    <w:rsid w:val="00AA03F0"/>
    <w:rsid w:val="00AA0D8E"/>
    <w:rsid w:val="00AA2A49"/>
    <w:rsid w:val="00AA3FD6"/>
    <w:rsid w:val="00AA65CD"/>
    <w:rsid w:val="00AB09A0"/>
    <w:rsid w:val="00AB14B8"/>
    <w:rsid w:val="00AB20D3"/>
    <w:rsid w:val="00AB2723"/>
    <w:rsid w:val="00AB2FEA"/>
    <w:rsid w:val="00AB32AC"/>
    <w:rsid w:val="00AB40B7"/>
    <w:rsid w:val="00AB4573"/>
    <w:rsid w:val="00AB48F8"/>
    <w:rsid w:val="00AB5788"/>
    <w:rsid w:val="00AB6AD3"/>
    <w:rsid w:val="00AB7089"/>
    <w:rsid w:val="00AC0B9D"/>
    <w:rsid w:val="00AC1CC3"/>
    <w:rsid w:val="00AD0967"/>
    <w:rsid w:val="00AD0A0F"/>
    <w:rsid w:val="00AD5D76"/>
    <w:rsid w:val="00AD678C"/>
    <w:rsid w:val="00AE0044"/>
    <w:rsid w:val="00AE1309"/>
    <w:rsid w:val="00AE2CCF"/>
    <w:rsid w:val="00AE2EF2"/>
    <w:rsid w:val="00AE3802"/>
    <w:rsid w:val="00AE54A4"/>
    <w:rsid w:val="00AF04BC"/>
    <w:rsid w:val="00AF0CEF"/>
    <w:rsid w:val="00AF2475"/>
    <w:rsid w:val="00AF4A9D"/>
    <w:rsid w:val="00AF78EA"/>
    <w:rsid w:val="00B0058A"/>
    <w:rsid w:val="00B00DFA"/>
    <w:rsid w:val="00B03474"/>
    <w:rsid w:val="00B0669D"/>
    <w:rsid w:val="00B07507"/>
    <w:rsid w:val="00B11246"/>
    <w:rsid w:val="00B11C16"/>
    <w:rsid w:val="00B12C41"/>
    <w:rsid w:val="00B13D53"/>
    <w:rsid w:val="00B218FA"/>
    <w:rsid w:val="00B2304E"/>
    <w:rsid w:val="00B251FC"/>
    <w:rsid w:val="00B25C49"/>
    <w:rsid w:val="00B25C78"/>
    <w:rsid w:val="00B31FD5"/>
    <w:rsid w:val="00B3254A"/>
    <w:rsid w:val="00B326CC"/>
    <w:rsid w:val="00B32A94"/>
    <w:rsid w:val="00B33A72"/>
    <w:rsid w:val="00B34B0C"/>
    <w:rsid w:val="00B3581D"/>
    <w:rsid w:val="00B36231"/>
    <w:rsid w:val="00B36E68"/>
    <w:rsid w:val="00B372BF"/>
    <w:rsid w:val="00B372D7"/>
    <w:rsid w:val="00B37344"/>
    <w:rsid w:val="00B418BE"/>
    <w:rsid w:val="00B41FE7"/>
    <w:rsid w:val="00B45F5D"/>
    <w:rsid w:val="00B47013"/>
    <w:rsid w:val="00B47B6C"/>
    <w:rsid w:val="00B47BDC"/>
    <w:rsid w:val="00B51CAB"/>
    <w:rsid w:val="00B53C73"/>
    <w:rsid w:val="00B54275"/>
    <w:rsid w:val="00B5799A"/>
    <w:rsid w:val="00B6568A"/>
    <w:rsid w:val="00B65FE2"/>
    <w:rsid w:val="00B66376"/>
    <w:rsid w:val="00B67449"/>
    <w:rsid w:val="00B6750D"/>
    <w:rsid w:val="00B7073F"/>
    <w:rsid w:val="00B7075E"/>
    <w:rsid w:val="00B710E9"/>
    <w:rsid w:val="00B7489C"/>
    <w:rsid w:val="00B74BA3"/>
    <w:rsid w:val="00B75459"/>
    <w:rsid w:val="00B771D1"/>
    <w:rsid w:val="00B77A03"/>
    <w:rsid w:val="00B816F7"/>
    <w:rsid w:val="00B817A2"/>
    <w:rsid w:val="00B84B34"/>
    <w:rsid w:val="00B84FBD"/>
    <w:rsid w:val="00B85260"/>
    <w:rsid w:val="00B856E2"/>
    <w:rsid w:val="00B8579A"/>
    <w:rsid w:val="00B87410"/>
    <w:rsid w:val="00B87ECE"/>
    <w:rsid w:val="00B87F4C"/>
    <w:rsid w:val="00B9067B"/>
    <w:rsid w:val="00B923D5"/>
    <w:rsid w:val="00B9339E"/>
    <w:rsid w:val="00B9362C"/>
    <w:rsid w:val="00B9509C"/>
    <w:rsid w:val="00B956BB"/>
    <w:rsid w:val="00B96706"/>
    <w:rsid w:val="00BA0307"/>
    <w:rsid w:val="00BA15F7"/>
    <w:rsid w:val="00BA2A99"/>
    <w:rsid w:val="00BA32B5"/>
    <w:rsid w:val="00BA3FD2"/>
    <w:rsid w:val="00BA3FD8"/>
    <w:rsid w:val="00BA4E1B"/>
    <w:rsid w:val="00BA5173"/>
    <w:rsid w:val="00BB08D8"/>
    <w:rsid w:val="00BB1B28"/>
    <w:rsid w:val="00BB3A40"/>
    <w:rsid w:val="00BB4E06"/>
    <w:rsid w:val="00BB55E0"/>
    <w:rsid w:val="00BB5AF3"/>
    <w:rsid w:val="00BB7EF2"/>
    <w:rsid w:val="00BC41AD"/>
    <w:rsid w:val="00BC4CD0"/>
    <w:rsid w:val="00BC511B"/>
    <w:rsid w:val="00BC7803"/>
    <w:rsid w:val="00BD1EFB"/>
    <w:rsid w:val="00BD21FF"/>
    <w:rsid w:val="00BD4483"/>
    <w:rsid w:val="00BD4BE0"/>
    <w:rsid w:val="00BD56F8"/>
    <w:rsid w:val="00BD5E99"/>
    <w:rsid w:val="00BD763B"/>
    <w:rsid w:val="00BD7965"/>
    <w:rsid w:val="00BE42DE"/>
    <w:rsid w:val="00BE42F6"/>
    <w:rsid w:val="00BE4939"/>
    <w:rsid w:val="00BE4F45"/>
    <w:rsid w:val="00BF0FB3"/>
    <w:rsid w:val="00BF116E"/>
    <w:rsid w:val="00BF1E86"/>
    <w:rsid w:val="00BF2C1F"/>
    <w:rsid w:val="00BF359F"/>
    <w:rsid w:val="00BF3AD0"/>
    <w:rsid w:val="00BF4774"/>
    <w:rsid w:val="00C008C5"/>
    <w:rsid w:val="00C02490"/>
    <w:rsid w:val="00C03673"/>
    <w:rsid w:val="00C07AAE"/>
    <w:rsid w:val="00C106FA"/>
    <w:rsid w:val="00C13106"/>
    <w:rsid w:val="00C20448"/>
    <w:rsid w:val="00C22553"/>
    <w:rsid w:val="00C22A0A"/>
    <w:rsid w:val="00C25A20"/>
    <w:rsid w:val="00C26BD2"/>
    <w:rsid w:val="00C271B7"/>
    <w:rsid w:val="00C30C97"/>
    <w:rsid w:val="00C32713"/>
    <w:rsid w:val="00C33252"/>
    <w:rsid w:val="00C3718B"/>
    <w:rsid w:val="00C402D9"/>
    <w:rsid w:val="00C422BC"/>
    <w:rsid w:val="00C44EB0"/>
    <w:rsid w:val="00C45A2E"/>
    <w:rsid w:val="00C47BB5"/>
    <w:rsid w:val="00C51EB8"/>
    <w:rsid w:val="00C51F09"/>
    <w:rsid w:val="00C55ED1"/>
    <w:rsid w:val="00C56521"/>
    <w:rsid w:val="00C60B29"/>
    <w:rsid w:val="00C61AB0"/>
    <w:rsid w:val="00C640D1"/>
    <w:rsid w:val="00C6632B"/>
    <w:rsid w:val="00C6693B"/>
    <w:rsid w:val="00C67FEA"/>
    <w:rsid w:val="00C70A15"/>
    <w:rsid w:val="00C71655"/>
    <w:rsid w:val="00C72436"/>
    <w:rsid w:val="00C72C74"/>
    <w:rsid w:val="00C73FC8"/>
    <w:rsid w:val="00C76D86"/>
    <w:rsid w:val="00C771CD"/>
    <w:rsid w:val="00C806B9"/>
    <w:rsid w:val="00C81BE1"/>
    <w:rsid w:val="00C83718"/>
    <w:rsid w:val="00C86782"/>
    <w:rsid w:val="00C87441"/>
    <w:rsid w:val="00C87E11"/>
    <w:rsid w:val="00C90486"/>
    <w:rsid w:val="00C96AF7"/>
    <w:rsid w:val="00C972DC"/>
    <w:rsid w:val="00CA0098"/>
    <w:rsid w:val="00CA05DE"/>
    <w:rsid w:val="00CA0987"/>
    <w:rsid w:val="00CA0BCE"/>
    <w:rsid w:val="00CA1885"/>
    <w:rsid w:val="00CA1FAC"/>
    <w:rsid w:val="00CA1FCA"/>
    <w:rsid w:val="00CA2010"/>
    <w:rsid w:val="00CA24E2"/>
    <w:rsid w:val="00CA4A3D"/>
    <w:rsid w:val="00CA5705"/>
    <w:rsid w:val="00CA6258"/>
    <w:rsid w:val="00CA69E5"/>
    <w:rsid w:val="00CB00E9"/>
    <w:rsid w:val="00CB0FE3"/>
    <w:rsid w:val="00CB10B8"/>
    <w:rsid w:val="00CB3A4A"/>
    <w:rsid w:val="00CB689B"/>
    <w:rsid w:val="00CB68AB"/>
    <w:rsid w:val="00CB7F9F"/>
    <w:rsid w:val="00CC0086"/>
    <w:rsid w:val="00CC0A77"/>
    <w:rsid w:val="00CC24BD"/>
    <w:rsid w:val="00CC4234"/>
    <w:rsid w:val="00CC5414"/>
    <w:rsid w:val="00CD0146"/>
    <w:rsid w:val="00CD2718"/>
    <w:rsid w:val="00CD6104"/>
    <w:rsid w:val="00CD625F"/>
    <w:rsid w:val="00CD75DD"/>
    <w:rsid w:val="00CE0E95"/>
    <w:rsid w:val="00CE1452"/>
    <w:rsid w:val="00CE1E47"/>
    <w:rsid w:val="00CE1FF7"/>
    <w:rsid w:val="00CE5989"/>
    <w:rsid w:val="00CE6C03"/>
    <w:rsid w:val="00CF1BAB"/>
    <w:rsid w:val="00CF53B3"/>
    <w:rsid w:val="00CF62AE"/>
    <w:rsid w:val="00D00C8E"/>
    <w:rsid w:val="00D01DDF"/>
    <w:rsid w:val="00D0335D"/>
    <w:rsid w:val="00D07430"/>
    <w:rsid w:val="00D07558"/>
    <w:rsid w:val="00D10083"/>
    <w:rsid w:val="00D101E7"/>
    <w:rsid w:val="00D11397"/>
    <w:rsid w:val="00D13DEF"/>
    <w:rsid w:val="00D1445A"/>
    <w:rsid w:val="00D150BE"/>
    <w:rsid w:val="00D164FD"/>
    <w:rsid w:val="00D17438"/>
    <w:rsid w:val="00D21C38"/>
    <w:rsid w:val="00D25B61"/>
    <w:rsid w:val="00D27888"/>
    <w:rsid w:val="00D304C9"/>
    <w:rsid w:val="00D3212B"/>
    <w:rsid w:val="00D32EC5"/>
    <w:rsid w:val="00D33797"/>
    <w:rsid w:val="00D3531E"/>
    <w:rsid w:val="00D35D54"/>
    <w:rsid w:val="00D36961"/>
    <w:rsid w:val="00D37925"/>
    <w:rsid w:val="00D42763"/>
    <w:rsid w:val="00D42EF3"/>
    <w:rsid w:val="00D43F78"/>
    <w:rsid w:val="00D43FB1"/>
    <w:rsid w:val="00D442AA"/>
    <w:rsid w:val="00D47A47"/>
    <w:rsid w:val="00D539C2"/>
    <w:rsid w:val="00D55A3D"/>
    <w:rsid w:val="00D55EA5"/>
    <w:rsid w:val="00D60E1A"/>
    <w:rsid w:val="00D61E7D"/>
    <w:rsid w:val="00D66D4E"/>
    <w:rsid w:val="00D67DDE"/>
    <w:rsid w:val="00D72A8D"/>
    <w:rsid w:val="00D80422"/>
    <w:rsid w:val="00D83547"/>
    <w:rsid w:val="00D83ECD"/>
    <w:rsid w:val="00D84300"/>
    <w:rsid w:val="00D85045"/>
    <w:rsid w:val="00D85E72"/>
    <w:rsid w:val="00D86FD6"/>
    <w:rsid w:val="00D90C55"/>
    <w:rsid w:val="00D91588"/>
    <w:rsid w:val="00D91D6A"/>
    <w:rsid w:val="00D9642D"/>
    <w:rsid w:val="00D969AE"/>
    <w:rsid w:val="00D97149"/>
    <w:rsid w:val="00D9781A"/>
    <w:rsid w:val="00D97854"/>
    <w:rsid w:val="00DA2358"/>
    <w:rsid w:val="00DA3084"/>
    <w:rsid w:val="00DB02DD"/>
    <w:rsid w:val="00DB0C68"/>
    <w:rsid w:val="00DB0E40"/>
    <w:rsid w:val="00DB1017"/>
    <w:rsid w:val="00DB1CF3"/>
    <w:rsid w:val="00DB1F5B"/>
    <w:rsid w:val="00DB3FCA"/>
    <w:rsid w:val="00DB41CF"/>
    <w:rsid w:val="00DB4675"/>
    <w:rsid w:val="00DB4C9B"/>
    <w:rsid w:val="00DB5201"/>
    <w:rsid w:val="00DB7456"/>
    <w:rsid w:val="00DC0BD2"/>
    <w:rsid w:val="00DC0E03"/>
    <w:rsid w:val="00DC1F98"/>
    <w:rsid w:val="00DC313A"/>
    <w:rsid w:val="00DC3905"/>
    <w:rsid w:val="00DC4ABC"/>
    <w:rsid w:val="00DC6576"/>
    <w:rsid w:val="00DC6A47"/>
    <w:rsid w:val="00DC6C0F"/>
    <w:rsid w:val="00DD0A51"/>
    <w:rsid w:val="00DD3206"/>
    <w:rsid w:val="00DD3EE4"/>
    <w:rsid w:val="00DE1191"/>
    <w:rsid w:val="00DE11EF"/>
    <w:rsid w:val="00DE39E1"/>
    <w:rsid w:val="00DE77ED"/>
    <w:rsid w:val="00DF3DA1"/>
    <w:rsid w:val="00DF4B3A"/>
    <w:rsid w:val="00DF5690"/>
    <w:rsid w:val="00DF56E2"/>
    <w:rsid w:val="00DF5DD4"/>
    <w:rsid w:val="00DF6CBA"/>
    <w:rsid w:val="00DF6FAF"/>
    <w:rsid w:val="00E00A06"/>
    <w:rsid w:val="00E0131C"/>
    <w:rsid w:val="00E029F0"/>
    <w:rsid w:val="00E043DE"/>
    <w:rsid w:val="00E048B8"/>
    <w:rsid w:val="00E05DAF"/>
    <w:rsid w:val="00E06AAE"/>
    <w:rsid w:val="00E07B6F"/>
    <w:rsid w:val="00E1001C"/>
    <w:rsid w:val="00E101C0"/>
    <w:rsid w:val="00E1069A"/>
    <w:rsid w:val="00E11162"/>
    <w:rsid w:val="00E11984"/>
    <w:rsid w:val="00E125BE"/>
    <w:rsid w:val="00E17718"/>
    <w:rsid w:val="00E2046A"/>
    <w:rsid w:val="00E21190"/>
    <w:rsid w:val="00E217FF"/>
    <w:rsid w:val="00E23D41"/>
    <w:rsid w:val="00E247AA"/>
    <w:rsid w:val="00E26805"/>
    <w:rsid w:val="00E272B1"/>
    <w:rsid w:val="00E312D6"/>
    <w:rsid w:val="00E34741"/>
    <w:rsid w:val="00E36CAA"/>
    <w:rsid w:val="00E373CA"/>
    <w:rsid w:val="00E37AD9"/>
    <w:rsid w:val="00E37D0A"/>
    <w:rsid w:val="00E417D4"/>
    <w:rsid w:val="00E4280E"/>
    <w:rsid w:val="00E43E89"/>
    <w:rsid w:val="00E442F0"/>
    <w:rsid w:val="00E44415"/>
    <w:rsid w:val="00E4626E"/>
    <w:rsid w:val="00E46782"/>
    <w:rsid w:val="00E506CD"/>
    <w:rsid w:val="00E5272E"/>
    <w:rsid w:val="00E5323E"/>
    <w:rsid w:val="00E5371A"/>
    <w:rsid w:val="00E53846"/>
    <w:rsid w:val="00E53AE7"/>
    <w:rsid w:val="00E53C9A"/>
    <w:rsid w:val="00E555F5"/>
    <w:rsid w:val="00E55F8F"/>
    <w:rsid w:val="00E6257D"/>
    <w:rsid w:val="00E6258F"/>
    <w:rsid w:val="00E628EA"/>
    <w:rsid w:val="00E656B8"/>
    <w:rsid w:val="00E65B79"/>
    <w:rsid w:val="00E65F4D"/>
    <w:rsid w:val="00E670CE"/>
    <w:rsid w:val="00E72975"/>
    <w:rsid w:val="00E74D39"/>
    <w:rsid w:val="00E74E79"/>
    <w:rsid w:val="00E760D2"/>
    <w:rsid w:val="00E771C5"/>
    <w:rsid w:val="00E77D5D"/>
    <w:rsid w:val="00E81418"/>
    <w:rsid w:val="00E8190B"/>
    <w:rsid w:val="00E8323A"/>
    <w:rsid w:val="00E83E34"/>
    <w:rsid w:val="00E86DF6"/>
    <w:rsid w:val="00E8737B"/>
    <w:rsid w:val="00E93841"/>
    <w:rsid w:val="00E940FC"/>
    <w:rsid w:val="00E9410E"/>
    <w:rsid w:val="00E9718C"/>
    <w:rsid w:val="00E9751B"/>
    <w:rsid w:val="00EA01AC"/>
    <w:rsid w:val="00EA13E8"/>
    <w:rsid w:val="00EA281A"/>
    <w:rsid w:val="00EA79B2"/>
    <w:rsid w:val="00EA7BF4"/>
    <w:rsid w:val="00EB74D3"/>
    <w:rsid w:val="00EC242A"/>
    <w:rsid w:val="00EC531E"/>
    <w:rsid w:val="00EC5752"/>
    <w:rsid w:val="00ED2208"/>
    <w:rsid w:val="00ED5797"/>
    <w:rsid w:val="00ED5955"/>
    <w:rsid w:val="00ED78AD"/>
    <w:rsid w:val="00EE22CC"/>
    <w:rsid w:val="00EE36B3"/>
    <w:rsid w:val="00EE3B64"/>
    <w:rsid w:val="00EE3C3E"/>
    <w:rsid w:val="00EE476E"/>
    <w:rsid w:val="00EE4E23"/>
    <w:rsid w:val="00EE5015"/>
    <w:rsid w:val="00EF1021"/>
    <w:rsid w:val="00EF23B7"/>
    <w:rsid w:val="00EF2EBC"/>
    <w:rsid w:val="00EF3079"/>
    <w:rsid w:val="00EF3635"/>
    <w:rsid w:val="00EF5120"/>
    <w:rsid w:val="00EF6673"/>
    <w:rsid w:val="00EF70FA"/>
    <w:rsid w:val="00F0396F"/>
    <w:rsid w:val="00F04517"/>
    <w:rsid w:val="00F04A81"/>
    <w:rsid w:val="00F10E7B"/>
    <w:rsid w:val="00F10EAF"/>
    <w:rsid w:val="00F131BB"/>
    <w:rsid w:val="00F14E8D"/>
    <w:rsid w:val="00F158AA"/>
    <w:rsid w:val="00F1603D"/>
    <w:rsid w:val="00F179B0"/>
    <w:rsid w:val="00F17D19"/>
    <w:rsid w:val="00F21F7B"/>
    <w:rsid w:val="00F23031"/>
    <w:rsid w:val="00F23EEA"/>
    <w:rsid w:val="00F24A87"/>
    <w:rsid w:val="00F24B5E"/>
    <w:rsid w:val="00F24D72"/>
    <w:rsid w:val="00F25031"/>
    <w:rsid w:val="00F27039"/>
    <w:rsid w:val="00F309FC"/>
    <w:rsid w:val="00F319E4"/>
    <w:rsid w:val="00F347BF"/>
    <w:rsid w:val="00F34E73"/>
    <w:rsid w:val="00F35F9F"/>
    <w:rsid w:val="00F37D7B"/>
    <w:rsid w:val="00F41F53"/>
    <w:rsid w:val="00F41F6A"/>
    <w:rsid w:val="00F47F6D"/>
    <w:rsid w:val="00F5316C"/>
    <w:rsid w:val="00F5334B"/>
    <w:rsid w:val="00F53496"/>
    <w:rsid w:val="00F5354C"/>
    <w:rsid w:val="00F54AC0"/>
    <w:rsid w:val="00F56D35"/>
    <w:rsid w:val="00F579A0"/>
    <w:rsid w:val="00F61E2A"/>
    <w:rsid w:val="00F61EFC"/>
    <w:rsid w:val="00F63317"/>
    <w:rsid w:val="00F6553D"/>
    <w:rsid w:val="00F70291"/>
    <w:rsid w:val="00F71954"/>
    <w:rsid w:val="00F765B7"/>
    <w:rsid w:val="00F77E69"/>
    <w:rsid w:val="00F82ADA"/>
    <w:rsid w:val="00F84AD5"/>
    <w:rsid w:val="00F85BDB"/>
    <w:rsid w:val="00F87349"/>
    <w:rsid w:val="00F91278"/>
    <w:rsid w:val="00F937DE"/>
    <w:rsid w:val="00F94102"/>
    <w:rsid w:val="00F95660"/>
    <w:rsid w:val="00F95A54"/>
    <w:rsid w:val="00FA2AFD"/>
    <w:rsid w:val="00FA33FB"/>
    <w:rsid w:val="00FA3A9B"/>
    <w:rsid w:val="00FA554A"/>
    <w:rsid w:val="00FA57F7"/>
    <w:rsid w:val="00FA5A37"/>
    <w:rsid w:val="00FB22F6"/>
    <w:rsid w:val="00FB68F1"/>
    <w:rsid w:val="00FB6EB2"/>
    <w:rsid w:val="00FB763C"/>
    <w:rsid w:val="00FC027D"/>
    <w:rsid w:val="00FC0310"/>
    <w:rsid w:val="00FC2BCA"/>
    <w:rsid w:val="00FC2C33"/>
    <w:rsid w:val="00FC37C7"/>
    <w:rsid w:val="00FC5C91"/>
    <w:rsid w:val="00FC5DCF"/>
    <w:rsid w:val="00FD044B"/>
    <w:rsid w:val="00FD1486"/>
    <w:rsid w:val="00FD15AD"/>
    <w:rsid w:val="00FD16A7"/>
    <w:rsid w:val="00FD3D1D"/>
    <w:rsid w:val="00FD44C2"/>
    <w:rsid w:val="00FD5205"/>
    <w:rsid w:val="00FD55C0"/>
    <w:rsid w:val="00FD5AEF"/>
    <w:rsid w:val="00FE024B"/>
    <w:rsid w:val="00FE076E"/>
    <w:rsid w:val="00FE212E"/>
    <w:rsid w:val="00FF2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1F7016"/>
  <w15:chartTrackingRefBased/>
  <w15:docId w15:val="{46FA625C-4874-4284-9401-4143EE736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F5B"/>
  </w:style>
  <w:style w:type="paragraph" w:styleId="Heading1">
    <w:name w:val="heading 1"/>
    <w:basedOn w:val="Normal"/>
    <w:next w:val="Normal"/>
    <w:link w:val="Heading1Char"/>
    <w:uiPriority w:val="9"/>
    <w:qFormat/>
    <w:rsid w:val="00144F5B"/>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F5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144F5B"/>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144F5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144F5B"/>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144F5B"/>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144F5B"/>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144F5B"/>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144F5B"/>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03F"/>
    <w:pPr>
      <w:tabs>
        <w:tab w:val="center" w:pos="4680"/>
        <w:tab w:val="right" w:pos="9360"/>
      </w:tabs>
      <w:spacing w:line="240" w:lineRule="auto"/>
    </w:pPr>
  </w:style>
  <w:style w:type="character" w:customStyle="1" w:styleId="HeaderChar">
    <w:name w:val="Header Char"/>
    <w:basedOn w:val="DefaultParagraphFont"/>
    <w:link w:val="Header"/>
    <w:uiPriority w:val="99"/>
    <w:rsid w:val="009F703F"/>
  </w:style>
  <w:style w:type="paragraph" w:styleId="Footer">
    <w:name w:val="footer"/>
    <w:basedOn w:val="Normal"/>
    <w:link w:val="FooterChar"/>
    <w:uiPriority w:val="99"/>
    <w:unhideWhenUsed/>
    <w:rsid w:val="009F703F"/>
    <w:pPr>
      <w:tabs>
        <w:tab w:val="center" w:pos="4680"/>
        <w:tab w:val="right" w:pos="9360"/>
      </w:tabs>
      <w:spacing w:line="240" w:lineRule="auto"/>
    </w:pPr>
  </w:style>
  <w:style w:type="character" w:customStyle="1" w:styleId="FooterChar">
    <w:name w:val="Footer Char"/>
    <w:basedOn w:val="DefaultParagraphFont"/>
    <w:link w:val="Footer"/>
    <w:uiPriority w:val="99"/>
    <w:rsid w:val="009F703F"/>
  </w:style>
  <w:style w:type="character" w:customStyle="1" w:styleId="Heading1Char">
    <w:name w:val="Heading 1 Char"/>
    <w:basedOn w:val="DefaultParagraphFont"/>
    <w:link w:val="Heading1"/>
    <w:uiPriority w:val="9"/>
    <w:rsid w:val="00144F5B"/>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9F703F"/>
    <w:rPr>
      <w:sz w:val="16"/>
      <w:szCs w:val="16"/>
    </w:rPr>
  </w:style>
  <w:style w:type="paragraph" w:styleId="CommentText">
    <w:name w:val="annotation text"/>
    <w:basedOn w:val="Normal"/>
    <w:link w:val="CommentTextChar"/>
    <w:uiPriority w:val="99"/>
    <w:unhideWhenUsed/>
    <w:rsid w:val="009F703F"/>
    <w:pPr>
      <w:spacing w:line="240" w:lineRule="auto"/>
    </w:pPr>
  </w:style>
  <w:style w:type="character" w:customStyle="1" w:styleId="CommentTextChar">
    <w:name w:val="Comment Text Char"/>
    <w:basedOn w:val="DefaultParagraphFont"/>
    <w:link w:val="CommentText"/>
    <w:uiPriority w:val="99"/>
    <w:rsid w:val="009F703F"/>
    <w:rPr>
      <w:sz w:val="20"/>
      <w:szCs w:val="20"/>
    </w:rPr>
  </w:style>
  <w:style w:type="table" w:styleId="TableGrid">
    <w:name w:val="Table Grid"/>
    <w:basedOn w:val="TableNormal"/>
    <w:uiPriority w:val="39"/>
    <w:rsid w:val="009F703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703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03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16342"/>
    <w:rPr>
      <w:b/>
      <w:bCs/>
    </w:rPr>
  </w:style>
  <w:style w:type="character" w:customStyle="1" w:styleId="CommentSubjectChar">
    <w:name w:val="Comment Subject Char"/>
    <w:basedOn w:val="CommentTextChar"/>
    <w:link w:val="CommentSubject"/>
    <w:uiPriority w:val="99"/>
    <w:semiHidden/>
    <w:rsid w:val="00916342"/>
    <w:rPr>
      <w:b/>
      <w:bCs/>
      <w:sz w:val="20"/>
      <w:szCs w:val="20"/>
    </w:rPr>
  </w:style>
  <w:style w:type="paragraph" w:styleId="BodyText">
    <w:name w:val="Body Text"/>
    <w:basedOn w:val="Normal"/>
    <w:link w:val="BodyTextChar"/>
    <w:uiPriority w:val="99"/>
    <w:unhideWhenUsed/>
    <w:rsid w:val="00037EA3"/>
  </w:style>
  <w:style w:type="character" w:customStyle="1" w:styleId="BodyTextChar">
    <w:name w:val="Body Text Char"/>
    <w:basedOn w:val="DefaultParagraphFont"/>
    <w:link w:val="BodyText"/>
    <w:uiPriority w:val="99"/>
    <w:rsid w:val="00037EA3"/>
  </w:style>
  <w:style w:type="character" w:styleId="Hyperlink">
    <w:name w:val="Hyperlink"/>
    <w:basedOn w:val="DefaultParagraphFont"/>
    <w:uiPriority w:val="99"/>
    <w:unhideWhenUsed/>
    <w:rsid w:val="0094273D"/>
    <w:rPr>
      <w:color w:val="0563C1" w:themeColor="hyperlink"/>
      <w:u w:val="single"/>
    </w:rPr>
  </w:style>
  <w:style w:type="character" w:styleId="UnresolvedMention">
    <w:name w:val="Unresolved Mention"/>
    <w:basedOn w:val="DefaultParagraphFont"/>
    <w:uiPriority w:val="99"/>
    <w:semiHidden/>
    <w:unhideWhenUsed/>
    <w:rsid w:val="0094273D"/>
    <w:rPr>
      <w:color w:val="605E5C"/>
      <w:shd w:val="clear" w:color="auto" w:fill="E1DFDD"/>
    </w:rPr>
  </w:style>
  <w:style w:type="character" w:styleId="Emphasis">
    <w:name w:val="Emphasis"/>
    <w:basedOn w:val="DefaultParagraphFont"/>
    <w:uiPriority w:val="20"/>
    <w:qFormat/>
    <w:rsid w:val="00144F5B"/>
    <w:rPr>
      <w:i/>
      <w:iCs/>
    </w:rPr>
  </w:style>
  <w:style w:type="paragraph" w:styleId="NormalWeb">
    <w:name w:val="Normal (Web)"/>
    <w:basedOn w:val="Normal"/>
    <w:uiPriority w:val="99"/>
    <w:unhideWhenUsed/>
    <w:rsid w:val="007475F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9781A"/>
    <w:pPr>
      <w:ind w:left="720"/>
      <w:contextualSpacing/>
    </w:pPr>
  </w:style>
  <w:style w:type="paragraph" w:styleId="Revision">
    <w:name w:val="Revision"/>
    <w:hidden/>
    <w:uiPriority w:val="99"/>
    <w:semiHidden/>
    <w:rsid w:val="009E0CBB"/>
    <w:pPr>
      <w:spacing w:line="240" w:lineRule="auto"/>
    </w:pPr>
  </w:style>
  <w:style w:type="character" w:styleId="LineNumber">
    <w:name w:val="line number"/>
    <w:basedOn w:val="DefaultParagraphFont"/>
    <w:uiPriority w:val="99"/>
    <w:semiHidden/>
    <w:unhideWhenUsed/>
    <w:rsid w:val="00424117"/>
  </w:style>
  <w:style w:type="character" w:customStyle="1" w:styleId="Heading3Char">
    <w:name w:val="Heading 3 Char"/>
    <w:basedOn w:val="DefaultParagraphFont"/>
    <w:link w:val="Heading3"/>
    <w:uiPriority w:val="9"/>
    <w:rsid w:val="00144F5B"/>
    <w:rPr>
      <w:rFonts w:asciiTheme="majorHAnsi" w:eastAsiaTheme="majorEastAsia" w:hAnsiTheme="majorHAnsi" w:cstheme="majorBidi"/>
      <w:color w:val="44546A" w:themeColor="text2"/>
      <w:sz w:val="24"/>
      <w:szCs w:val="24"/>
    </w:rPr>
  </w:style>
  <w:style w:type="character" w:styleId="Strong">
    <w:name w:val="Strong"/>
    <w:basedOn w:val="DefaultParagraphFont"/>
    <w:uiPriority w:val="22"/>
    <w:qFormat/>
    <w:rsid w:val="00144F5B"/>
    <w:rPr>
      <w:b/>
      <w:bCs/>
    </w:rPr>
  </w:style>
  <w:style w:type="table" w:customStyle="1" w:styleId="QTable">
    <w:name w:val="QTable"/>
    <w:uiPriority w:val="99"/>
    <w:qFormat/>
    <w:rsid w:val="004B79CF"/>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4B79CF"/>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4B79CF"/>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4B79CF"/>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4B79CF"/>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4B79CF"/>
    <w:pPr>
      <w:spacing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4B79CF"/>
    <w:pPr>
      <w:spacing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4B79CF"/>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4B79CF"/>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rsid w:val="004B79CF"/>
    <w:pPr>
      <w:pBdr>
        <w:top w:val="single" w:sz="160" w:space="0" w:color="499FD1"/>
      </w:pBdr>
      <w:spacing w:before="80" w:line="240" w:lineRule="auto"/>
    </w:pPr>
  </w:style>
  <w:style w:type="paragraph" w:customStyle="1" w:styleId="QSummary">
    <w:name w:val="QSummary"/>
    <w:basedOn w:val="Normal"/>
    <w:qFormat/>
    <w:rsid w:val="004B79CF"/>
    <w:pPr>
      <w:spacing w:line="276" w:lineRule="auto"/>
    </w:pPr>
    <w:rPr>
      <w:b/>
    </w:rPr>
  </w:style>
  <w:style w:type="table" w:customStyle="1" w:styleId="QQuestionIconTable">
    <w:name w:val="QQuestionIconTable"/>
    <w:uiPriority w:val="99"/>
    <w:qFormat/>
    <w:rsid w:val="004B79CF"/>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4B79CF"/>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b/>
      <w:sz w:val="32"/>
    </w:rPr>
  </w:style>
  <w:style w:type="table" w:customStyle="1" w:styleId="QBar">
    <w:name w:val="QBar"/>
    <w:uiPriority w:val="99"/>
    <w:qFormat/>
    <w:rsid w:val="004B79CF"/>
    <w:pPr>
      <w:spacing w:line="240" w:lineRule="auto"/>
    </w:pPr>
    <w:rPr>
      <w:sz w:val="18"/>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4B79CF"/>
    <w:pPr>
      <w:spacing w:line="240" w:lineRule="auto"/>
    </w:pPr>
    <w:rPr>
      <w:b/>
      <w:color w:val="FFFFFF" w:themeColor="background1"/>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4B79CF"/>
    <w:pPr>
      <w:spacing w:line="240" w:lineRule="auto"/>
    </w:pPr>
    <w:rPr>
      <w:color w:val="FFFFFF" w:themeColor="background1"/>
    </w:rPr>
  </w:style>
  <w:style w:type="paragraph" w:customStyle="1" w:styleId="WhiteCompositeLabel">
    <w:name w:val="WhiteCompositeLabel"/>
    <w:next w:val="Normal"/>
    <w:rsid w:val="004B79CF"/>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4B79CF"/>
    <w:pPr>
      <w:spacing w:before="43" w:after="43" w:line="240" w:lineRule="auto"/>
      <w:jc w:val="center"/>
    </w:pPr>
    <w:rPr>
      <w:rFonts w:ascii="Calibri" w:eastAsia="Times New Roman" w:hAnsi="Calibri" w:cs="Times New Roman"/>
      <w:b/>
    </w:rPr>
  </w:style>
  <w:style w:type="numbering" w:customStyle="1" w:styleId="Multipunch">
    <w:name w:val="Multi punch"/>
    <w:rsid w:val="004B79CF"/>
    <w:pPr>
      <w:numPr>
        <w:numId w:val="4"/>
      </w:numPr>
    </w:pPr>
  </w:style>
  <w:style w:type="numbering" w:customStyle="1" w:styleId="Singlepunch">
    <w:name w:val="Single punch"/>
    <w:rsid w:val="004B79CF"/>
    <w:pPr>
      <w:numPr>
        <w:numId w:val="6"/>
      </w:numPr>
    </w:pPr>
  </w:style>
  <w:style w:type="paragraph" w:customStyle="1" w:styleId="QDisplayLogic">
    <w:name w:val="QDisplayLogic"/>
    <w:basedOn w:val="Normal"/>
    <w:qFormat/>
    <w:rsid w:val="004B79CF"/>
    <w:pPr>
      <w:shd w:val="clear" w:color="auto" w:fill="6898BB"/>
      <w:spacing w:before="120" w:line="240" w:lineRule="auto"/>
    </w:pPr>
    <w:rPr>
      <w:i/>
      <w:color w:val="FFFFFF"/>
    </w:rPr>
  </w:style>
  <w:style w:type="paragraph" w:customStyle="1" w:styleId="QSkipLogic">
    <w:name w:val="QSkipLogic"/>
    <w:basedOn w:val="Normal"/>
    <w:qFormat/>
    <w:rsid w:val="004B79CF"/>
    <w:pPr>
      <w:shd w:val="clear" w:color="auto" w:fill="8D8D8D"/>
      <w:spacing w:before="120" w:line="240" w:lineRule="auto"/>
    </w:pPr>
    <w:rPr>
      <w:i/>
      <w:color w:val="FFFFFF"/>
    </w:rPr>
  </w:style>
  <w:style w:type="paragraph" w:customStyle="1" w:styleId="SingleLineText">
    <w:name w:val="SingleLineText"/>
    <w:next w:val="Normal"/>
    <w:rsid w:val="004B79CF"/>
    <w:pPr>
      <w:spacing w:line="240" w:lineRule="auto"/>
    </w:pPr>
  </w:style>
  <w:style w:type="paragraph" w:customStyle="1" w:styleId="QDynamicChoices">
    <w:name w:val="QDynamicChoices"/>
    <w:basedOn w:val="Normal"/>
    <w:qFormat/>
    <w:rsid w:val="004B79CF"/>
    <w:pPr>
      <w:shd w:val="clear" w:color="auto" w:fill="6FAC3D"/>
      <w:spacing w:before="120" w:line="240" w:lineRule="auto"/>
    </w:pPr>
    <w:rPr>
      <w:i/>
      <w:color w:val="FFFFFF"/>
    </w:rPr>
  </w:style>
  <w:style w:type="paragraph" w:customStyle="1" w:styleId="QReusableChoices">
    <w:name w:val="QReusableChoices"/>
    <w:basedOn w:val="Normal"/>
    <w:qFormat/>
    <w:rsid w:val="004B79CF"/>
    <w:pPr>
      <w:shd w:val="clear" w:color="auto" w:fill="3EA18E"/>
      <w:spacing w:before="120" w:line="240" w:lineRule="auto"/>
    </w:pPr>
    <w:rPr>
      <w:i/>
      <w:color w:val="FFFFFF"/>
    </w:rPr>
  </w:style>
  <w:style w:type="paragraph" w:customStyle="1" w:styleId="H1">
    <w:name w:val="H1"/>
    <w:next w:val="Normal"/>
    <w:rsid w:val="004B79CF"/>
    <w:pPr>
      <w:spacing w:after="240" w:line="240" w:lineRule="auto"/>
    </w:pPr>
    <w:rPr>
      <w:b/>
      <w:color w:val="000000"/>
      <w:sz w:val="64"/>
      <w:szCs w:val="64"/>
    </w:rPr>
  </w:style>
  <w:style w:type="paragraph" w:customStyle="1" w:styleId="H2">
    <w:name w:val="H2"/>
    <w:next w:val="Normal"/>
    <w:rsid w:val="004B79CF"/>
    <w:pPr>
      <w:spacing w:after="240" w:line="240" w:lineRule="auto"/>
    </w:pPr>
    <w:rPr>
      <w:b/>
      <w:color w:val="000000"/>
      <w:sz w:val="48"/>
      <w:szCs w:val="48"/>
    </w:rPr>
  </w:style>
  <w:style w:type="paragraph" w:customStyle="1" w:styleId="H3">
    <w:name w:val="H3"/>
    <w:next w:val="Normal"/>
    <w:rsid w:val="004B79CF"/>
    <w:pPr>
      <w:spacing w:line="240" w:lineRule="auto"/>
    </w:pPr>
    <w:rPr>
      <w:b/>
      <w:color w:val="000000"/>
      <w:sz w:val="36"/>
      <w:szCs w:val="36"/>
    </w:rPr>
  </w:style>
  <w:style w:type="paragraph" w:customStyle="1" w:styleId="BlockStartLabel">
    <w:name w:val="BlockStartLabel"/>
    <w:basedOn w:val="Normal"/>
    <w:qFormat/>
    <w:rsid w:val="004B79CF"/>
    <w:pPr>
      <w:spacing w:before="120" w:line="240" w:lineRule="auto"/>
    </w:pPr>
    <w:rPr>
      <w:b/>
      <w:color w:val="CCCCCC"/>
    </w:rPr>
  </w:style>
  <w:style w:type="paragraph" w:customStyle="1" w:styleId="BlockEndLabel">
    <w:name w:val="BlockEndLabel"/>
    <w:basedOn w:val="Normal"/>
    <w:qFormat/>
    <w:rsid w:val="004B79CF"/>
    <w:pPr>
      <w:spacing w:before="120" w:line="240" w:lineRule="auto"/>
    </w:pPr>
    <w:rPr>
      <w:b/>
      <w:color w:val="CCCCCC"/>
    </w:rPr>
  </w:style>
  <w:style w:type="paragraph" w:customStyle="1" w:styleId="BlockSeparator">
    <w:name w:val="BlockSeparator"/>
    <w:basedOn w:val="Normal"/>
    <w:qFormat/>
    <w:rsid w:val="004B79CF"/>
    <w:pPr>
      <w:pBdr>
        <w:bottom w:val="single" w:sz="8" w:space="0" w:color="CCCCCC"/>
      </w:pBdr>
      <w:spacing w:line="120" w:lineRule="auto"/>
      <w:jc w:val="center"/>
    </w:pPr>
    <w:rPr>
      <w:b/>
      <w:color w:val="CCCCCC"/>
    </w:rPr>
  </w:style>
  <w:style w:type="paragraph" w:customStyle="1" w:styleId="QuestionSeparator">
    <w:name w:val="QuestionSeparator"/>
    <w:basedOn w:val="Normal"/>
    <w:qFormat/>
    <w:rsid w:val="004B79CF"/>
    <w:pPr>
      <w:pBdr>
        <w:top w:val="dashed" w:sz="8" w:space="0" w:color="CCCCCC"/>
      </w:pBdr>
      <w:spacing w:before="120" w:line="120" w:lineRule="auto"/>
    </w:pPr>
  </w:style>
  <w:style w:type="paragraph" w:customStyle="1" w:styleId="Dropdown">
    <w:name w:val="Dropdown"/>
    <w:basedOn w:val="Normal"/>
    <w:qFormat/>
    <w:rsid w:val="004B79CF"/>
    <w:pPr>
      <w:pBdr>
        <w:top w:val="single" w:sz="4" w:space="4" w:color="CCCCCC"/>
        <w:left w:val="single" w:sz="4" w:space="4" w:color="CCCCCC"/>
        <w:bottom w:val="single" w:sz="4" w:space="4" w:color="CCCCCC"/>
        <w:right w:val="single" w:sz="4" w:space="4" w:color="CCCCCC"/>
      </w:pBdr>
      <w:spacing w:before="120" w:line="240" w:lineRule="auto"/>
    </w:pPr>
  </w:style>
  <w:style w:type="paragraph" w:customStyle="1" w:styleId="TextEntryLine">
    <w:name w:val="TextEntryLine"/>
    <w:basedOn w:val="Normal"/>
    <w:qFormat/>
    <w:rsid w:val="004B79CF"/>
    <w:pPr>
      <w:spacing w:before="240" w:line="240" w:lineRule="auto"/>
    </w:pPr>
  </w:style>
  <w:style w:type="character" w:styleId="PageNumber">
    <w:name w:val="page number"/>
    <w:basedOn w:val="DefaultParagraphFont"/>
    <w:uiPriority w:val="99"/>
    <w:semiHidden/>
    <w:unhideWhenUsed/>
    <w:rsid w:val="004B79CF"/>
  </w:style>
  <w:style w:type="paragraph" w:customStyle="1" w:styleId="SFGreen">
    <w:name w:val="SFGreen"/>
    <w:basedOn w:val="Normal"/>
    <w:qFormat/>
    <w:rsid w:val="004B79CF"/>
    <w:pPr>
      <w:pBdr>
        <w:top w:val="single" w:sz="4" w:space="4" w:color="D1D9BD"/>
        <w:left w:val="single" w:sz="4" w:space="4" w:color="D1D9BD"/>
        <w:bottom w:val="single" w:sz="4" w:space="4" w:color="D1D9BD"/>
        <w:right w:val="single" w:sz="4" w:space="4" w:color="D1D9BD"/>
      </w:pBdr>
      <w:shd w:val="clear" w:color="auto" w:fill="EDF2E3"/>
      <w:spacing w:line="276" w:lineRule="auto"/>
    </w:pPr>
    <w:rPr>
      <w:b/>
      <w:color w:val="809163"/>
    </w:rPr>
  </w:style>
  <w:style w:type="paragraph" w:customStyle="1" w:styleId="SFBlue">
    <w:name w:val="SFBlue"/>
    <w:basedOn w:val="Normal"/>
    <w:qFormat/>
    <w:rsid w:val="004B79CF"/>
    <w:pPr>
      <w:pBdr>
        <w:top w:val="single" w:sz="4" w:space="4" w:color="C3CDDB"/>
        <w:left w:val="single" w:sz="4" w:space="4" w:color="C3CDDB"/>
        <w:bottom w:val="single" w:sz="4" w:space="4" w:color="C3CDDB"/>
        <w:right w:val="single" w:sz="4" w:space="4" w:color="C3CDDB"/>
      </w:pBdr>
      <w:shd w:val="clear" w:color="auto" w:fill="E6ECF5"/>
      <w:spacing w:line="276" w:lineRule="auto"/>
    </w:pPr>
    <w:rPr>
      <w:b/>
      <w:color w:val="426092"/>
    </w:rPr>
  </w:style>
  <w:style w:type="paragraph" w:customStyle="1" w:styleId="SFPurple">
    <w:name w:val="SFPurple"/>
    <w:basedOn w:val="Normal"/>
    <w:qFormat/>
    <w:rsid w:val="004B79CF"/>
    <w:pPr>
      <w:pBdr>
        <w:top w:val="single" w:sz="4" w:space="4" w:color="D1C0D1"/>
        <w:left w:val="single" w:sz="4" w:space="4" w:color="D1C0D1"/>
        <w:bottom w:val="single" w:sz="4" w:space="4" w:color="D1C0D1"/>
        <w:right w:val="single" w:sz="4" w:space="4" w:color="D1C0D1"/>
      </w:pBdr>
      <w:shd w:val="clear" w:color="auto" w:fill="F2E3F2"/>
      <w:spacing w:line="276" w:lineRule="auto"/>
    </w:pPr>
    <w:rPr>
      <w:b/>
      <w:color w:val="916391"/>
    </w:rPr>
  </w:style>
  <w:style w:type="paragraph" w:customStyle="1" w:styleId="SFGray">
    <w:name w:val="SFGray"/>
    <w:basedOn w:val="Normal"/>
    <w:qFormat/>
    <w:rsid w:val="004B79CF"/>
    <w:pPr>
      <w:pBdr>
        <w:top w:val="single" w:sz="4" w:space="4" w:color="CFCFCF"/>
        <w:left w:val="single" w:sz="4" w:space="4" w:color="CFCFCF"/>
        <w:bottom w:val="single" w:sz="4" w:space="4" w:color="CFCFCF"/>
        <w:right w:val="single" w:sz="4" w:space="4" w:color="CFCFCF"/>
      </w:pBdr>
      <w:shd w:val="clear" w:color="auto" w:fill="F2F2F2"/>
      <w:spacing w:line="276" w:lineRule="auto"/>
    </w:pPr>
    <w:rPr>
      <w:b/>
      <w:color w:val="555555"/>
    </w:rPr>
  </w:style>
  <w:style w:type="paragraph" w:customStyle="1" w:styleId="SFRed">
    <w:name w:val="SFRed"/>
    <w:basedOn w:val="Normal"/>
    <w:qFormat/>
    <w:rsid w:val="004B79CF"/>
    <w:pPr>
      <w:pBdr>
        <w:top w:val="single" w:sz="4" w:space="4" w:color="700606"/>
        <w:left w:val="single" w:sz="4" w:space="4" w:color="700606"/>
        <w:bottom w:val="single" w:sz="4" w:space="4" w:color="700606"/>
        <w:right w:val="single" w:sz="4" w:space="4" w:color="700606"/>
      </w:pBdr>
      <w:shd w:val="clear" w:color="auto" w:fill="8C0707"/>
      <w:spacing w:line="276" w:lineRule="auto"/>
    </w:pPr>
    <w:rPr>
      <w:b/>
      <w:color w:val="FFFFFF"/>
    </w:rPr>
  </w:style>
  <w:style w:type="paragraph" w:customStyle="1" w:styleId="QPlaceholderAlert">
    <w:name w:val="QPlaceholderAlert"/>
    <w:basedOn w:val="Normal"/>
    <w:qFormat/>
    <w:rsid w:val="004B79CF"/>
    <w:pPr>
      <w:spacing w:line="276" w:lineRule="auto"/>
    </w:pPr>
    <w:rPr>
      <w:color w:val="FF0000"/>
    </w:rPr>
  </w:style>
  <w:style w:type="paragraph" w:styleId="TOCHeading">
    <w:name w:val="TOC Heading"/>
    <w:basedOn w:val="Heading1"/>
    <w:next w:val="Normal"/>
    <w:uiPriority w:val="39"/>
    <w:unhideWhenUsed/>
    <w:qFormat/>
    <w:rsid w:val="00144F5B"/>
    <w:pPr>
      <w:outlineLvl w:val="9"/>
    </w:pPr>
  </w:style>
  <w:style w:type="character" w:customStyle="1" w:styleId="Heading2Char">
    <w:name w:val="Heading 2 Char"/>
    <w:basedOn w:val="DefaultParagraphFont"/>
    <w:link w:val="Heading2"/>
    <w:uiPriority w:val="9"/>
    <w:rsid w:val="00144F5B"/>
    <w:rPr>
      <w:rFonts w:asciiTheme="majorHAnsi" w:eastAsiaTheme="majorEastAsia" w:hAnsiTheme="majorHAnsi" w:cstheme="majorBidi"/>
      <w:color w:val="404040" w:themeColor="text1" w:themeTint="BF"/>
      <w:sz w:val="28"/>
      <w:szCs w:val="28"/>
    </w:rPr>
  </w:style>
  <w:style w:type="character" w:customStyle="1" w:styleId="Heading4Char">
    <w:name w:val="Heading 4 Char"/>
    <w:basedOn w:val="DefaultParagraphFont"/>
    <w:link w:val="Heading4"/>
    <w:uiPriority w:val="9"/>
    <w:semiHidden/>
    <w:rsid w:val="00144F5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144F5B"/>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144F5B"/>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144F5B"/>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144F5B"/>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144F5B"/>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144F5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144F5B"/>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144F5B"/>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144F5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44F5B"/>
    <w:rPr>
      <w:rFonts w:asciiTheme="majorHAnsi" w:eastAsiaTheme="majorEastAsia" w:hAnsiTheme="majorHAnsi" w:cstheme="majorBidi"/>
      <w:sz w:val="24"/>
      <w:szCs w:val="24"/>
    </w:rPr>
  </w:style>
  <w:style w:type="paragraph" w:styleId="NoSpacing">
    <w:name w:val="No Spacing"/>
    <w:uiPriority w:val="1"/>
    <w:qFormat/>
    <w:rsid w:val="00144F5B"/>
    <w:pPr>
      <w:spacing w:after="0" w:line="240" w:lineRule="auto"/>
    </w:pPr>
  </w:style>
  <w:style w:type="paragraph" w:styleId="Quote">
    <w:name w:val="Quote"/>
    <w:basedOn w:val="Normal"/>
    <w:next w:val="Normal"/>
    <w:link w:val="QuoteChar"/>
    <w:uiPriority w:val="29"/>
    <w:qFormat/>
    <w:rsid w:val="00144F5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44F5B"/>
    <w:rPr>
      <w:i/>
      <w:iCs/>
      <w:color w:val="404040" w:themeColor="text1" w:themeTint="BF"/>
    </w:rPr>
  </w:style>
  <w:style w:type="paragraph" w:styleId="IntenseQuote">
    <w:name w:val="Intense Quote"/>
    <w:basedOn w:val="Normal"/>
    <w:next w:val="Normal"/>
    <w:link w:val="IntenseQuoteChar"/>
    <w:uiPriority w:val="30"/>
    <w:qFormat/>
    <w:rsid w:val="00144F5B"/>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144F5B"/>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144F5B"/>
    <w:rPr>
      <w:i/>
      <w:iCs/>
      <w:color w:val="404040" w:themeColor="text1" w:themeTint="BF"/>
    </w:rPr>
  </w:style>
  <w:style w:type="character" w:styleId="IntenseEmphasis">
    <w:name w:val="Intense Emphasis"/>
    <w:basedOn w:val="DefaultParagraphFont"/>
    <w:uiPriority w:val="21"/>
    <w:qFormat/>
    <w:rsid w:val="00144F5B"/>
    <w:rPr>
      <w:b/>
      <w:bCs/>
      <w:i/>
      <w:iCs/>
    </w:rPr>
  </w:style>
  <w:style w:type="character" w:styleId="SubtleReference">
    <w:name w:val="Subtle Reference"/>
    <w:basedOn w:val="DefaultParagraphFont"/>
    <w:uiPriority w:val="31"/>
    <w:qFormat/>
    <w:rsid w:val="00144F5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44F5B"/>
    <w:rPr>
      <w:b/>
      <w:bCs/>
      <w:smallCaps/>
      <w:spacing w:val="5"/>
      <w:u w:val="single"/>
    </w:rPr>
  </w:style>
  <w:style w:type="character" w:styleId="BookTitle">
    <w:name w:val="Book Title"/>
    <w:basedOn w:val="DefaultParagraphFont"/>
    <w:uiPriority w:val="33"/>
    <w:qFormat/>
    <w:rsid w:val="00144F5B"/>
    <w:rPr>
      <w:b/>
      <w:bCs/>
      <w:smallCaps/>
    </w:rPr>
  </w:style>
  <w:style w:type="paragraph" w:styleId="TOC1">
    <w:name w:val="toc 1"/>
    <w:basedOn w:val="Normal"/>
    <w:next w:val="Normal"/>
    <w:autoRedefine/>
    <w:uiPriority w:val="39"/>
    <w:unhideWhenUsed/>
    <w:rsid w:val="00AB6AD3"/>
    <w:pPr>
      <w:tabs>
        <w:tab w:val="right" w:leader="dot" w:pos="9350"/>
      </w:tabs>
      <w:spacing w:after="100"/>
    </w:pPr>
  </w:style>
  <w:style w:type="paragraph" w:styleId="TOC2">
    <w:name w:val="toc 2"/>
    <w:basedOn w:val="Normal"/>
    <w:next w:val="Normal"/>
    <w:autoRedefine/>
    <w:uiPriority w:val="39"/>
    <w:unhideWhenUsed/>
    <w:rsid w:val="00D13DEF"/>
    <w:pPr>
      <w:spacing w:after="100"/>
      <w:ind w:left="200"/>
    </w:pPr>
  </w:style>
  <w:style w:type="paragraph" w:styleId="TOC3">
    <w:name w:val="toc 3"/>
    <w:basedOn w:val="Normal"/>
    <w:next w:val="Normal"/>
    <w:autoRedefine/>
    <w:uiPriority w:val="39"/>
    <w:unhideWhenUsed/>
    <w:rsid w:val="00D13DEF"/>
    <w:pPr>
      <w:spacing w:after="100"/>
      <w:ind w:left="400"/>
    </w:pPr>
  </w:style>
  <w:style w:type="numbering" w:customStyle="1" w:styleId="NoList1">
    <w:name w:val="No List1"/>
    <w:next w:val="NoList"/>
    <w:uiPriority w:val="99"/>
    <w:semiHidden/>
    <w:unhideWhenUsed/>
    <w:rsid w:val="007C49AD"/>
  </w:style>
  <w:style w:type="table" w:customStyle="1" w:styleId="TableGrid1">
    <w:name w:val="Table Grid1"/>
    <w:basedOn w:val="TableNormal"/>
    <w:next w:val="TableGrid"/>
    <w:uiPriority w:val="39"/>
    <w:rsid w:val="007C49AD"/>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Table1">
    <w:name w:val="QTable1"/>
    <w:uiPriority w:val="99"/>
    <w:qFormat/>
    <w:rsid w:val="007C49AD"/>
    <w:pPr>
      <w:spacing w:after="0" w:line="240" w:lineRule="auto"/>
    </w:pPr>
    <w:rPr>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1">
    <w:name w:val="QQuestionTable1"/>
    <w:uiPriority w:val="99"/>
    <w:qFormat/>
    <w:rsid w:val="007C49AD"/>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1">
    <w:name w:val="QQuestionTableBipolar1"/>
    <w:uiPriority w:val="99"/>
    <w:qFormat/>
    <w:rsid w:val="007C49AD"/>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1">
    <w:name w:val="QTextTable1"/>
    <w:uiPriority w:val="99"/>
    <w:qFormat/>
    <w:rsid w:val="007C49AD"/>
    <w:pPr>
      <w:spacing w:after="0"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1">
    <w:name w:val="QVerticalGraphicSliderTable1"/>
    <w:uiPriority w:val="99"/>
    <w:qFormat/>
    <w:rsid w:val="007C49AD"/>
    <w:pPr>
      <w:spacing w:after="0"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1">
    <w:name w:val="QHorizontalGraphicSliderTable1"/>
    <w:uiPriority w:val="99"/>
    <w:qFormat/>
    <w:rsid w:val="007C49AD"/>
    <w:pPr>
      <w:spacing w:line="240" w:lineRule="auto"/>
      <w:jc w:val="center"/>
    </w:pPr>
    <w:rPr>
      <w:sz w:val="22"/>
      <w:szCs w:val="22"/>
    </w:rPr>
    <w:tblPr>
      <w:tblCellMar>
        <w:top w:w="40" w:type="dxa"/>
        <w:left w:w="40" w:type="dxa"/>
        <w:bottom w:w="40" w:type="dxa"/>
        <w:right w:w="40" w:type="dxa"/>
      </w:tblCellMar>
    </w:tblPr>
  </w:style>
  <w:style w:type="table" w:customStyle="1" w:styleId="QStarSliderTable1">
    <w:name w:val="QStarSliderTable1"/>
    <w:uiPriority w:val="99"/>
    <w:qFormat/>
    <w:rsid w:val="007C49AD"/>
    <w:pPr>
      <w:spacing w:line="240" w:lineRule="auto"/>
      <w:jc w:val="center"/>
    </w:pPr>
    <w:rPr>
      <w:sz w:val="22"/>
      <w:szCs w:val="22"/>
    </w:rPr>
    <w:tblPr>
      <w:tblCellMar>
        <w:top w:w="0" w:type="dxa"/>
        <w:left w:w="20" w:type="dxa"/>
        <w:bottom w:w="0" w:type="dxa"/>
        <w:right w:w="20" w:type="dxa"/>
      </w:tblCellMar>
    </w:tblPr>
  </w:style>
  <w:style w:type="table" w:customStyle="1" w:styleId="QStandardSliderTable1">
    <w:name w:val="QStandardSliderTable1"/>
    <w:uiPriority w:val="99"/>
    <w:qFormat/>
    <w:rsid w:val="007C49AD"/>
    <w:pPr>
      <w:spacing w:after="0"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1">
    <w:name w:val="QSliderLabelsTable1"/>
    <w:uiPriority w:val="99"/>
    <w:qFormat/>
    <w:rsid w:val="007C49AD"/>
    <w:pPr>
      <w:spacing w:after="0" w:line="240" w:lineRule="auto"/>
      <w:jc w:val="center"/>
    </w:pPr>
    <w:rPr>
      <w:sz w:val="22"/>
      <w:szCs w:val="22"/>
    </w:rPr>
    <w:tblPr>
      <w:tblCellMar>
        <w:top w:w="0" w:type="dxa"/>
        <w:left w:w="0" w:type="dxa"/>
        <w:bottom w:w="0" w:type="dxa"/>
        <w:right w:w="0" w:type="dxa"/>
      </w:tblCellMar>
    </w:tblPr>
  </w:style>
  <w:style w:type="table" w:customStyle="1" w:styleId="QQuestionIconTable1">
    <w:name w:val="QQuestionIconTable1"/>
    <w:uiPriority w:val="99"/>
    <w:qFormat/>
    <w:rsid w:val="007C49AD"/>
    <w:pPr>
      <w:spacing w:after="0" w:line="240" w:lineRule="auto"/>
      <w:jc w:val="center"/>
    </w:pPr>
    <w:rPr>
      <w:sz w:val="22"/>
      <w:szCs w:val="22"/>
    </w:rPr>
    <w:tblPr>
      <w:tblInd w:w="0" w:type="dxa"/>
      <w:tblCellMar>
        <w:top w:w="0" w:type="dxa"/>
        <w:left w:w="10" w:type="dxa"/>
        <w:bottom w:w="0" w:type="dxa"/>
        <w:right w:w="10" w:type="dxa"/>
      </w:tblCellMar>
    </w:tblPr>
    <w:tcPr>
      <w:shd w:val="clear" w:color="auto" w:fill="auto"/>
      <w:vAlign w:val="center"/>
    </w:tcPr>
  </w:style>
  <w:style w:type="table" w:customStyle="1" w:styleId="QBar1">
    <w:name w:val="QBar1"/>
    <w:uiPriority w:val="99"/>
    <w:qFormat/>
    <w:rsid w:val="007C49AD"/>
    <w:pPr>
      <w:spacing w:after="0" w:line="240" w:lineRule="auto"/>
    </w:pPr>
    <w:rPr>
      <w:sz w:val="18"/>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1">
    <w:name w:val="QCompositeTable1"/>
    <w:uiPriority w:val="99"/>
    <w:qFormat/>
    <w:rsid w:val="007C49AD"/>
    <w:pPr>
      <w:spacing w:after="0" w:line="240" w:lineRule="auto"/>
    </w:pPr>
    <w:rPr>
      <w:b/>
      <w:color w:val="FFFFFF" w:themeColor="background1"/>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numbering" w:customStyle="1" w:styleId="Multipunch1">
    <w:name w:val="Multi punch1"/>
    <w:rsid w:val="007C49AD"/>
  </w:style>
  <w:style w:type="numbering" w:customStyle="1" w:styleId="Singlepunch1">
    <w:name w:val="Single punch1"/>
    <w:rsid w:val="007C49AD"/>
  </w:style>
  <w:style w:type="numbering" w:customStyle="1" w:styleId="NoList2">
    <w:name w:val="No List2"/>
    <w:next w:val="NoList"/>
    <w:uiPriority w:val="99"/>
    <w:semiHidden/>
    <w:unhideWhenUsed/>
    <w:rsid w:val="000865BB"/>
  </w:style>
  <w:style w:type="table" w:customStyle="1" w:styleId="TableGrid2">
    <w:name w:val="Table Grid2"/>
    <w:basedOn w:val="TableNormal"/>
    <w:next w:val="TableGrid"/>
    <w:uiPriority w:val="39"/>
    <w:rsid w:val="000865BB"/>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Table2">
    <w:name w:val="QTable2"/>
    <w:uiPriority w:val="99"/>
    <w:qFormat/>
    <w:rsid w:val="000865BB"/>
    <w:pPr>
      <w:spacing w:after="0" w:line="240" w:lineRule="auto"/>
    </w:pPr>
    <w:rPr>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2">
    <w:name w:val="QQuestionTable2"/>
    <w:uiPriority w:val="99"/>
    <w:qFormat/>
    <w:rsid w:val="000865BB"/>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2">
    <w:name w:val="QQuestionTableBipolar2"/>
    <w:uiPriority w:val="99"/>
    <w:qFormat/>
    <w:rsid w:val="000865BB"/>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2">
    <w:name w:val="QTextTable2"/>
    <w:uiPriority w:val="99"/>
    <w:qFormat/>
    <w:rsid w:val="000865BB"/>
    <w:pPr>
      <w:spacing w:after="0"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2">
    <w:name w:val="QVerticalGraphicSliderTable2"/>
    <w:uiPriority w:val="99"/>
    <w:qFormat/>
    <w:rsid w:val="000865BB"/>
    <w:pPr>
      <w:spacing w:after="0"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2">
    <w:name w:val="QHorizontalGraphicSliderTable2"/>
    <w:uiPriority w:val="99"/>
    <w:qFormat/>
    <w:rsid w:val="000865BB"/>
    <w:pPr>
      <w:spacing w:line="240" w:lineRule="auto"/>
      <w:jc w:val="center"/>
    </w:pPr>
    <w:rPr>
      <w:sz w:val="22"/>
      <w:szCs w:val="22"/>
    </w:rPr>
    <w:tblPr>
      <w:tblCellMar>
        <w:top w:w="40" w:type="dxa"/>
        <w:left w:w="40" w:type="dxa"/>
        <w:bottom w:w="40" w:type="dxa"/>
        <w:right w:w="40" w:type="dxa"/>
      </w:tblCellMar>
    </w:tblPr>
  </w:style>
  <w:style w:type="table" w:customStyle="1" w:styleId="QStarSliderTable2">
    <w:name w:val="QStarSliderTable2"/>
    <w:uiPriority w:val="99"/>
    <w:qFormat/>
    <w:rsid w:val="000865BB"/>
    <w:pPr>
      <w:spacing w:line="240" w:lineRule="auto"/>
      <w:jc w:val="center"/>
    </w:pPr>
    <w:rPr>
      <w:sz w:val="22"/>
      <w:szCs w:val="22"/>
    </w:rPr>
    <w:tblPr>
      <w:tblCellMar>
        <w:top w:w="0" w:type="dxa"/>
        <w:left w:w="20" w:type="dxa"/>
        <w:bottom w:w="0" w:type="dxa"/>
        <w:right w:w="20" w:type="dxa"/>
      </w:tblCellMar>
    </w:tblPr>
  </w:style>
  <w:style w:type="table" w:customStyle="1" w:styleId="QStandardSliderTable2">
    <w:name w:val="QStandardSliderTable2"/>
    <w:uiPriority w:val="99"/>
    <w:qFormat/>
    <w:rsid w:val="000865BB"/>
    <w:pPr>
      <w:spacing w:after="0"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2">
    <w:name w:val="QSliderLabelsTable2"/>
    <w:uiPriority w:val="99"/>
    <w:qFormat/>
    <w:rsid w:val="000865BB"/>
    <w:pPr>
      <w:spacing w:after="0" w:line="240" w:lineRule="auto"/>
      <w:jc w:val="center"/>
    </w:pPr>
    <w:rPr>
      <w:sz w:val="22"/>
      <w:szCs w:val="22"/>
    </w:rPr>
    <w:tblPr>
      <w:tblCellMar>
        <w:top w:w="0" w:type="dxa"/>
        <w:left w:w="0" w:type="dxa"/>
        <w:bottom w:w="0" w:type="dxa"/>
        <w:right w:w="0" w:type="dxa"/>
      </w:tblCellMar>
    </w:tblPr>
  </w:style>
  <w:style w:type="table" w:customStyle="1" w:styleId="QQuestionIconTable2">
    <w:name w:val="QQuestionIconTable2"/>
    <w:uiPriority w:val="99"/>
    <w:qFormat/>
    <w:rsid w:val="000865BB"/>
    <w:pPr>
      <w:spacing w:after="0" w:line="240" w:lineRule="auto"/>
      <w:jc w:val="center"/>
    </w:pPr>
    <w:rPr>
      <w:sz w:val="22"/>
      <w:szCs w:val="22"/>
    </w:rPr>
    <w:tblPr>
      <w:tblInd w:w="0" w:type="dxa"/>
      <w:tblCellMar>
        <w:top w:w="0" w:type="dxa"/>
        <w:left w:w="10" w:type="dxa"/>
        <w:bottom w:w="0" w:type="dxa"/>
        <w:right w:w="10" w:type="dxa"/>
      </w:tblCellMar>
    </w:tblPr>
    <w:tcPr>
      <w:shd w:val="clear" w:color="auto" w:fill="auto"/>
      <w:vAlign w:val="center"/>
    </w:tcPr>
  </w:style>
  <w:style w:type="table" w:customStyle="1" w:styleId="QBar2">
    <w:name w:val="QBar2"/>
    <w:uiPriority w:val="99"/>
    <w:qFormat/>
    <w:rsid w:val="000865BB"/>
    <w:pPr>
      <w:spacing w:after="0" w:line="240" w:lineRule="auto"/>
    </w:pPr>
    <w:rPr>
      <w:sz w:val="18"/>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2">
    <w:name w:val="QCompositeTable2"/>
    <w:uiPriority w:val="99"/>
    <w:qFormat/>
    <w:rsid w:val="000865BB"/>
    <w:pPr>
      <w:spacing w:after="0" w:line="240" w:lineRule="auto"/>
    </w:pPr>
    <w:rPr>
      <w:b/>
      <w:color w:val="FFFFFF" w:themeColor="background1"/>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numbering" w:customStyle="1" w:styleId="Multipunch2">
    <w:name w:val="Multi punch2"/>
    <w:rsid w:val="000865BB"/>
  </w:style>
  <w:style w:type="numbering" w:customStyle="1" w:styleId="Singlepunch2">
    <w:name w:val="Single punch2"/>
    <w:rsid w:val="000865BB"/>
  </w:style>
  <w:style w:type="table" w:customStyle="1" w:styleId="TableGrid3">
    <w:name w:val="Table Grid3"/>
    <w:basedOn w:val="TableNormal"/>
    <w:next w:val="TableGrid"/>
    <w:uiPriority w:val="39"/>
    <w:rsid w:val="00AA03F0"/>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4280E"/>
    <w:pPr>
      <w:spacing w:after="0" w:line="240" w:lineRule="auto"/>
    </w:pPr>
  </w:style>
  <w:style w:type="character" w:customStyle="1" w:styleId="FootnoteTextChar">
    <w:name w:val="Footnote Text Char"/>
    <w:basedOn w:val="DefaultParagraphFont"/>
    <w:link w:val="FootnoteText"/>
    <w:uiPriority w:val="99"/>
    <w:semiHidden/>
    <w:rsid w:val="00E4280E"/>
  </w:style>
  <w:style w:type="character" w:styleId="FootnoteReference">
    <w:name w:val="footnote reference"/>
    <w:basedOn w:val="DefaultParagraphFont"/>
    <w:uiPriority w:val="99"/>
    <w:semiHidden/>
    <w:unhideWhenUsed/>
    <w:rsid w:val="00E428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63683">
      <w:bodyDiv w:val="1"/>
      <w:marLeft w:val="0"/>
      <w:marRight w:val="0"/>
      <w:marTop w:val="0"/>
      <w:marBottom w:val="0"/>
      <w:divBdr>
        <w:top w:val="none" w:sz="0" w:space="0" w:color="auto"/>
        <w:left w:val="none" w:sz="0" w:space="0" w:color="auto"/>
        <w:bottom w:val="none" w:sz="0" w:space="0" w:color="auto"/>
        <w:right w:val="none" w:sz="0" w:space="0" w:color="auto"/>
      </w:divBdr>
    </w:div>
    <w:div w:id="594749188">
      <w:bodyDiv w:val="1"/>
      <w:marLeft w:val="0"/>
      <w:marRight w:val="0"/>
      <w:marTop w:val="0"/>
      <w:marBottom w:val="0"/>
      <w:divBdr>
        <w:top w:val="none" w:sz="0" w:space="0" w:color="auto"/>
        <w:left w:val="none" w:sz="0" w:space="0" w:color="auto"/>
        <w:bottom w:val="none" w:sz="0" w:space="0" w:color="auto"/>
        <w:right w:val="none" w:sz="0" w:space="0" w:color="auto"/>
      </w:divBdr>
      <w:divsChild>
        <w:div w:id="411314790">
          <w:marLeft w:val="0"/>
          <w:marRight w:val="0"/>
          <w:marTop w:val="0"/>
          <w:marBottom w:val="0"/>
          <w:divBdr>
            <w:top w:val="none" w:sz="0" w:space="0" w:color="auto"/>
            <w:left w:val="none" w:sz="0" w:space="0" w:color="auto"/>
            <w:bottom w:val="none" w:sz="0" w:space="0" w:color="auto"/>
            <w:right w:val="none" w:sz="0" w:space="0" w:color="auto"/>
          </w:divBdr>
        </w:div>
        <w:div w:id="689718191">
          <w:marLeft w:val="0"/>
          <w:marRight w:val="0"/>
          <w:marTop w:val="0"/>
          <w:marBottom w:val="0"/>
          <w:divBdr>
            <w:top w:val="none" w:sz="0" w:space="0" w:color="auto"/>
            <w:left w:val="none" w:sz="0" w:space="0" w:color="auto"/>
            <w:bottom w:val="none" w:sz="0" w:space="0" w:color="auto"/>
            <w:right w:val="none" w:sz="0" w:space="0" w:color="auto"/>
          </w:divBdr>
        </w:div>
      </w:divsChild>
    </w:div>
    <w:div w:id="854148925">
      <w:bodyDiv w:val="1"/>
      <w:marLeft w:val="0"/>
      <w:marRight w:val="0"/>
      <w:marTop w:val="0"/>
      <w:marBottom w:val="0"/>
      <w:divBdr>
        <w:top w:val="none" w:sz="0" w:space="0" w:color="auto"/>
        <w:left w:val="none" w:sz="0" w:space="0" w:color="auto"/>
        <w:bottom w:val="none" w:sz="0" w:space="0" w:color="auto"/>
        <w:right w:val="none" w:sz="0" w:space="0" w:color="auto"/>
      </w:divBdr>
    </w:div>
    <w:div w:id="897740038">
      <w:bodyDiv w:val="1"/>
      <w:marLeft w:val="0"/>
      <w:marRight w:val="0"/>
      <w:marTop w:val="0"/>
      <w:marBottom w:val="0"/>
      <w:divBdr>
        <w:top w:val="none" w:sz="0" w:space="0" w:color="auto"/>
        <w:left w:val="none" w:sz="0" w:space="0" w:color="auto"/>
        <w:bottom w:val="none" w:sz="0" w:space="0" w:color="auto"/>
        <w:right w:val="none" w:sz="0" w:space="0" w:color="auto"/>
      </w:divBdr>
    </w:div>
    <w:div w:id="1048526870">
      <w:bodyDiv w:val="1"/>
      <w:marLeft w:val="0"/>
      <w:marRight w:val="0"/>
      <w:marTop w:val="0"/>
      <w:marBottom w:val="0"/>
      <w:divBdr>
        <w:top w:val="none" w:sz="0" w:space="0" w:color="auto"/>
        <w:left w:val="none" w:sz="0" w:space="0" w:color="auto"/>
        <w:bottom w:val="none" w:sz="0" w:space="0" w:color="auto"/>
        <w:right w:val="none" w:sz="0" w:space="0" w:color="auto"/>
      </w:divBdr>
      <w:divsChild>
        <w:div w:id="1157576737">
          <w:marLeft w:val="-105"/>
          <w:marRight w:val="-120"/>
          <w:marTop w:val="0"/>
          <w:marBottom w:val="0"/>
          <w:divBdr>
            <w:top w:val="none" w:sz="0" w:space="0" w:color="auto"/>
            <w:left w:val="none" w:sz="0" w:space="0" w:color="auto"/>
            <w:bottom w:val="none" w:sz="0" w:space="0" w:color="auto"/>
            <w:right w:val="none" w:sz="0" w:space="0" w:color="auto"/>
          </w:divBdr>
          <w:divsChild>
            <w:div w:id="246961980">
              <w:marLeft w:val="0"/>
              <w:marRight w:val="0"/>
              <w:marTop w:val="0"/>
              <w:marBottom w:val="0"/>
              <w:divBdr>
                <w:top w:val="none" w:sz="0" w:space="0" w:color="auto"/>
                <w:left w:val="none" w:sz="0" w:space="0" w:color="auto"/>
                <w:bottom w:val="none" w:sz="0" w:space="0" w:color="auto"/>
                <w:right w:val="none" w:sz="0" w:space="0" w:color="auto"/>
              </w:divBdr>
            </w:div>
            <w:div w:id="909970508">
              <w:marLeft w:val="1219"/>
              <w:marRight w:val="0"/>
              <w:marTop w:val="0"/>
              <w:marBottom w:val="0"/>
              <w:divBdr>
                <w:top w:val="none" w:sz="0" w:space="0" w:color="auto"/>
                <w:left w:val="none" w:sz="0" w:space="0" w:color="auto"/>
                <w:bottom w:val="none" w:sz="0" w:space="0" w:color="auto"/>
                <w:right w:val="none" w:sz="0" w:space="0" w:color="auto"/>
              </w:divBdr>
            </w:div>
          </w:divsChild>
        </w:div>
        <w:div w:id="2002342509">
          <w:marLeft w:val="-105"/>
          <w:marRight w:val="-120"/>
          <w:marTop w:val="0"/>
          <w:marBottom w:val="0"/>
          <w:divBdr>
            <w:top w:val="none" w:sz="0" w:space="0" w:color="auto"/>
            <w:left w:val="none" w:sz="0" w:space="0" w:color="auto"/>
            <w:bottom w:val="none" w:sz="0" w:space="0" w:color="auto"/>
            <w:right w:val="none" w:sz="0" w:space="0" w:color="auto"/>
          </w:divBdr>
          <w:divsChild>
            <w:div w:id="85237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59516">
      <w:bodyDiv w:val="1"/>
      <w:marLeft w:val="0"/>
      <w:marRight w:val="0"/>
      <w:marTop w:val="0"/>
      <w:marBottom w:val="0"/>
      <w:divBdr>
        <w:top w:val="none" w:sz="0" w:space="0" w:color="auto"/>
        <w:left w:val="none" w:sz="0" w:space="0" w:color="auto"/>
        <w:bottom w:val="none" w:sz="0" w:space="0" w:color="auto"/>
        <w:right w:val="none" w:sz="0" w:space="0" w:color="auto"/>
      </w:divBdr>
    </w:div>
    <w:div w:id="1505245468">
      <w:bodyDiv w:val="1"/>
      <w:marLeft w:val="0"/>
      <w:marRight w:val="0"/>
      <w:marTop w:val="0"/>
      <w:marBottom w:val="0"/>
      <w:divBdr>
        <w:top w:val="none" w:sz="0" w:space="0" w:color="auto"/>
        <w:left w:val="none" w:sz="0" w:space="0" w:color="auto"/>
        <w:bottom w:val="none" w:sz="0" w:space="0" w:color="auto"/>
        <w:right w:val="none" w:sz="0" w:space="0" w:color="auto"/>
      </w:divBdr>
    </w:div>
    <w:div w:id="1904019868">
      <w:bodyDiv w:val="1"/>
      <w:marLeft w:val="0"/>
      <w:marRight w:val="0"/>
      <w:marTop w:val="0"/>
      <w:marBottom w:val="0"/>
      <w:divBdr>
        <w:top w:val="none" w:sz="0" w:space="0" w:color="auto"/>
        <w:left w:val="none" w:sz="0" w:space="0" w:color="auto"/>
        <w:bottom w:val="none" w:sz="0" w:space="0" w:color="auto"/>
        <w:right w:val="none" w:sz="0" w:space="0" w:color="auto"/>
      </w:divBdr>
    </w:div>
    <w:div w:id="209335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hyperlink" Target="https://doi-org.proxy.lib.utk.edu/10.1016/j.srhc.2018.04.003"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psycnet.apa.org/doi/10.1542/peds.2011-3552" TargetMode="External"/><Relationship Id="rId33" Type="http://schemas.openxmlformats.org/officeDocument/2006/relationships/hyperlink" Target="https://www.ncbi.nlm.nih.gov/pubmed/29385975"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doi-org.proxy.lib.utk.edu/10.4103/2249-4863.19237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oi-org.proxy.lib.utk.edu/10.1089/bfm.2011.0089" TargetMode="External"/><Relationship Id="rId32" Type="http://schemas.openxmlformats.org/officeDocument/2006/relationships/hyperlink" Target="https://doi-org.proxy.lib.utk.edu/10.1016/j.jormas.2019.06.003"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cdc.gov/breastfeeding/data/reportcard.htm" TargetMode="External"/><Relationship Id="rId28" Type="http://schemas.openxmlformats.org/officeDocument/2006/relationships/hyperlink" Target="https://doiorg.proxy.lib.utk.edu/10.4103/2230-8229.83372"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www.healthypeopl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s://doi-org.proxy.lib.utk.edu/10.1111/j.1547-5069.2008.00234.x" TargetMode="External"/><Relationship Id="rId30" Type="http://schemas.openxmlformats.org/officeDocument/2006/relationships/hyperlink" Target="https://doi.org/10.1111/j.1471-0528.2005.00644.x"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A31AA3D76D084F80C551C55B9B5702" ma:contentTypeVersion="27" ma:contentTypeDescription="Create a new document." ma:contentTypeScope="" ma:versionID="b7af85cffc3efe3ac355abd40ca5db8b">
  <xsd:schema xmlns:xsd="http://www.w3.org/2001/XMLSchema" xmlns:xs="http://www.w3.org/2001/XMLSchema" xmlns:p="http://schemas.microsoft.com/office/2006/metadata/properties" xmlns:ns3="d50a64b4-8559-488a-aada-92d5f2ba1319" xmlns:ns4="052b28ba-7748-4256-8bc5-77120da0fb8e" targetNamespace="http://schemas.microsoft.com/office/2006/metadata/properties" ma:root="true" ma:fieldsID="51f594b29c4ee390dfdd58eb2a671091" ns3:_="" ns4:_="">
    <xsd:import namespace="d50a64b4-8559-488a-aada-92d5f2ba1319"/>
    <xsd:import namespace="052b28ba-7748-4256-8bc5-77120da0fb8e"/>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CultureName" minOccurs="0"/>
                <xsd:element ref="ns3:AppVersion" minOccurs="0"/>
                <xsd:element ref="ns3:Leaders" minOccurs="0"/>
                <xsd:element ref="ns3:Members" minOccurs="0"/>
                <xsd:element ref="ns3:Member_Groups" minOccurs="0"/>
                <xsd:element ref="ns3:Invited_Leaders" minOccurs="0"/>
                <xsd:element ref="ns3:Invited_Members" minOccurs="0"/>
                <xsd:element ref="ns3:Self_Registration_Enabled" minOccurs="0"/>
                <xsd:element ref="ns3:Has_Leaders_Only_SectionGroup" minOccurs="0"/>
                <xsd:element ref="ns3:Is_Collaboration_Space_Locked"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a64b4-8559-488a-aada-92d5f2ba1319"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Leaders" ma:index="14"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5"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6"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17" nillable="true" ma:displayName="Invited Leaders" ma:internalName="Invited_Leaders">
      <xsd:simpleType>
        <xsd:restriction base="dms:Note">
          <xsd:maxLength value="255"/>
        </xsd:restriction>
      </xsd:simpleType>
    </xsd:element>
    <xsd:element name="Invited_Members" ma:index="18" nillable="true" ma:displayName="Invited Members" ma:internalName="Invited_Members">
      <xsd:simpleType>
        <xsd:restriction base="dms:Note">
          <xsd:maxLength value="255"/>
        </xsd:restriction>
      </xsd:simpleType>
    </xsd:element>
    <xsd:element name="Self_Registration_Enabled" ma:index="19" nillable="true" ma:displayName="Self Registration Enabled" ma:internalName="Self_Registration_Enabled">
      <xsd:simpleType>
        <xsd:restriction base="dms:Boolean"/>
      </xsd:simpleType>
    </xsd:element>
    <xsd:element name="Has_Leaders_Only_SectionGroup" ma:index="20" nillable="true" ma:displayName="Has Leaders Only SectionGroup" ma:internalName="Has_Leaders_Only_SectionGroup">
      <xsd:simpleType>
        <xsd:restriction base="dms:Boolean"/>
      </xsd:simpleType>
    </xsd:element>
    <xsd:element name="Is_Collaboration_Space_Locked" ma:index="21" nillable="true" ma:displayName="Is Collaboration Space Locked" ma:internalName="Is_Collaboration_Space_Locked">
      <xsd:simpleType>
        <xsd:restriction base="dms:Boolea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DateTaken" ma:index="27" nillable="true" ma:displayName="MediaServiceDateTaken" ma:hidden="true" ma:internalName="MediaServiceDateTaken" ma:readOnly="true">
      <xsd:simpleType>
        <xsd:restriction base="dms:Text"/>
      </xsd:simpleType>
    </xsd:element>
    <xsd:element name="MediaServiceAutoTags" ma:index="28" nillable="true" ma:displayName="Tags" ma:internalName="MediaServiceAutoTags"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internalName="MediaServiceLocation" ma:readOnly="true">
      <xsd:simpleType>
        <xsd:restriction base="dms:Text"/>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2b28ba-7748-4256-8bc5-77120da0fb8e"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element name="SharingHintHash" ma:index="2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bookType xmlns="d50a64b4-8559-488a-aada-92d5f2ba1319" xsi:nil="true"/>
    <Members xmlns="d50a64b4-8559-488a-aada-92d5f2ba1319">
      <UserInfo>
        <DisplayName/>
        <AccountId xsi:nil="true"/>
        <AccountType/>
      </UserInfo>
    </Members>
    <Member_Groups xmlns="d50a64b4-8559-488a-aada-92d5f2ba1319">
      <UserInfo>
        <DisplayName/>
        <AccountId xsi:nil="true"/>
        <AccountType/>
      </UserInfo>
    </Member_Groups>
    <DefaultSectionNames xmlns="d50a64b4-8559-488a-aada-92d5f2ba1319" xsi:nil="true"/>
    <FolderType xmlns="d50a64b4-8559-488a-aada-92d5f2ba1319" xsi:nil="true"/>
    <Self_Registration_Enabled xmlns="d50a64b4-8559-488a-aada-92d5f2ba1319" xsi:nil="true"/>
    <AppVersion xmlns="d50a64b4-8559-488a-aada-92d5f2ba1319" xsi:nil="true"/>
    <CultureName xmlns="d50a64b4-8559-488a-aada-92d5f2ba1319" xsi:nil="true"/>
    <Leaders xmlns="d50a64b4-8559-488a-aada-92d5f2ba1319">
      <UserInfo>
        <DisplayName/>
        <AccountId xsi:nil="true"/>
        <AccountType/>
      </UserInfo>
    </Leaders>
    <Invited_Members xmlns="d50a64b4-8559-488a-aada-92d5f2ba1319" xsi:nil="true"/>
    <Owner xmlns="d50a64b4-8559-488a-aada-92d5f2ba1319">
      <UserInfo>
        <DisplayName/>
        <AccountId xsi:nil="true"/>
        <AccountType/>
      </UserInfo>
    </Owner>
    <Has_Leaders_Only_SectionGroup xmlns="d50a64b4-8559-488a-aada-92d5f2ba1319" xsi:nil="true"/>
    <Is_Collaboration_Space_Locked xmlns="d50a64b4-8559-488a-aada-92d5f2ba1319" xsi:nil="true"/>
    <Invited_Leaders xmlns="d50a64b4-8559-488a-aada-92d5f2ba131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FE0BF-5547-4F58-9E64-F7866C919E0D}">
  <ds:schemaRefs>
    <ds:schemaRef ds:uri="http://schemas.microsoft.com/sharepoint/v3/contenttype/forms"/>
  </ds:schemaRefs>
</ds:datastoreItem>
</file>

<file path=customXml/itemProps2.xml><?xml version="1.0" encoding="utf-8"?>
<ds:datastoreItem xmlns:ds="http://schemas.openxmlformats.org/officeDocument/2006/customXml" ds:itemID="{9099B01B-68F3-451A-AD1F-EF6DDC6FE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a64b4-8559-488a-aada-92d5f2ba1319"/>
    <ds:schemaRef ds:uri="052b28ba-7748-4256-8bc5-77120da0fb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5DDE50-D9C1-4F61-B649-B0138A7ABF0D}">
  <ds:schemaRefs>
    <ds:schemaRef ds:uri="http://schemas.microsoft.com/office/2006/metadata/properties"/>
    <ds:schemaRef ds:uri="http://schemas.microsoft.com/office/infopath/2007/PartnerControls"/>
    <ds:schemaRef ds:uri="d50a64b4-8559-488a-aada-92d5f2ba1319"/>
  </ds:schemaRefs>
</ds:datastoreItem>
</file>

<file path=customXml/itemProps4.xml><?xml version="1.0" encoding="utf-8"?>
<ds:datastoreItem xmlns:ds="http://schemas.openxmlformats.org/officeDocument/2006/customXml" ds:itemID="{2235DA5F-1AF7-4A49-B2AA-1A3D9BA09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72</Pages>
  <Words>17728</Words>
  <Characters>101056</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Winkel</dc:creator>
  <cp:keywords/>
  <dc:description/>
  <cp:lastModifiedBy>Taylor Winkel</cp:lastModifiedBy>
  <cp:revision>12</cp:revision>
  <dcterms:created xsi:type="dcterms:W3CDTF">2021-01-16T19:28:00Z</dcterms:created>
  <dcterms:modified xsi:type="dcterms:W3CDTF">2021-01-18T20:42:00Z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0x01010092A31AA3D76D084F80C551C55B9B5702</vt:lpwstr>
  </property>
</Properties>
</file>