
<file path=[Content_Types].xml><?xml version="1.0" encoding="utf-8"?>
<Types xmlns="http://schemas.openxmlformats.org/package/2006/content-types">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styles.xml" ContentType="application/vnd.openxmlformats-officedocument.wordprocessingml.styles+xml"/>
  <Override PartName="/word/settings.xml" ContentType="application/vnd.openxmlformats-officedocument.wordprocessingml.settings+xml"/>
  <Override PartName="/word/header2.xml" ContentType="application/vnd.openxmlformats-officedocument.wordprocessingml.header+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3008" w:rsidRPr="00C00076" w:rsidRDefault="005B3008" w:rsidP="005B3008">
      <w:pPr>
        <w:spacing w:line="480" w:lineRule="auto"/>
        <w:rPr>
          <w:sz w:val="22"/>
        </w:rPr>
      </w:pPr>
    </w:p>
    <w:p w:rsidR="00C34424" w:rsidRPr="00C00076" w:rsidRDefault="009B4EBF" w:rsidP="009B4EBF">
      <w:pPr>
        <w:spacing w:line="480" w:lineRule="auto"/>
        <w:jc w:val="center"/>
        <w:rPr>
          <w:b/>
          <w:sz w:val="22"/>
        </w:rPr>
      </w:pPr>
      <w:r w:rsidRPr="00C00076">
        <w:rPr>
          <w:b/>
          <w:sz w:val="22"/>
        </w:rPr>
        <w:t>Poor</w:t>
      </w:r>
      <w:r w:rsidR="00A7120B">
        <w:rPr>
          <w:b/>
          <w:sz w:val="22"/>
        </w:rPr>
        <w:t xml:space="preserve"> Metaphors: How Language Makes, </w:t>
      </w:r>
      <w:r w:rsidRPr="00C00076">
        <w:rPr>
          <w:b/>
          <w:sz w:val="22"/>
        </w:rPr>
        <w:t xml:space="preserve">and </w:t>
      </w:r>
      <w:r w:rsidR="00384514">
        <w:rPr>
          <w:b/>
          <w:sz w:val="22"/>
        </w:rPr>
        <w:t xml:space="preserve">How Political Dissent </w:t>
      </w:r>
      <w:r w:rsidRPr="00C00076">
        <w:rPr>
          <w:b/>
          <w:sz w:val="22"/>
        </w:rPr>
        <w:t xml:space="preserve">Can </w:t>
      </w:r>
      <w:r w:rsidR="00E05E5A">
        <w:rPr>
          <w:b/>
          <w:sz w:val="22"/>
        </w:rPr>
        <w:t>Challenge</w:t>
      </w:r>
      <w:r w:rsidR="00A7120B">
        <w:rPr>
          <w:b/>
          <w:sz w:val="22"/>
        </w:rPr>
        <w:t>,</w:t>
      </w:r>
      <w:r w:rsidRPr="00C00076">
        <w:rPr>
          <w:b/>
          <w:sz w:val="22"/>
        </w:rPr>
        <w:t xml:space="preserve"> Social Attitudes That </w:t>
      </w:r>
      <w:r w:rsidR="00DB7F28" w:rsidRPr="00C00076">
        <w:rPr>
          <w:b/>
          <w:sz w:val="22"/>
        </w:rPr>
        <w:t>Question the Worth of</w:t>
      </w:r>
      <w:r w:rsidRPr="00C00076">
        <w:rPr>
          <w:b/>
          <w:sz w:val="22"/>
        </w:rPr>
        <w:t xml:space="preserve"> the </w:t>
      </w:r>
      <w:r w:rsidR="00E452A2" w:rsidRPr="00C00076">
        <w:rPr>
          <w:b/>
          <w:sz w:val="22"/>
        </w:rPr>
        <w:t xml:space="preserve">Economically </w:t>
      </w:r>
      <w:r w:rsidRPr="00C00076">
        <w:rPr>
          <w:b/>
          <w:sz w:val="22"/>
        </w:rPr>
        <w:t xml:space="preserve">Less Fortunate </w:t>
      </w:r>
      <w:r w:rsidR="00DB7F28" w:rsidRPr="00C00076">
        <w:rPr>
          <w:b/>
          <w:sz w:val="22"/>
        </w:rPr>
        <w:t xml:space="preserve">and Devalue Their </w:t>
      </w:r>
      <w:r w:rsidR="00715C22" w:rsidRPr="00C00076">
        <w:rPr>
          <w:b/>
          <w:sz w:val="22"/>
        </w:rPr>
        <w:t>Legitimacy</w:t>
      </w:r>
      <w:r w:rsidR="00DB7F28" w:rsidRPr="00C00076">
        <w:rPr>
          <w:b/>
          <w:sz w:val="22"/>
        </w:rPr>
        <w:t xml:space="preserve"> in a Democratic Society </w:t>
      </w:r>
    </w:p>
    <w:p w:rsidR="009B4EBF" w:rsidRPr="00C00076" w:rsidRDefault="008A52A9" w:rsidP="009B4EBF">
      <w:pPr>
        <w:spacing w:line="480" w:lineRule="auto"/>
        <w:jc w:val="center"/>
        <w:rPr>
          <w:sz w:val="22"/>
        </w:rPr>
      </w:pPr>
      <w:r w:rsidRPr="00C00076">
        <w:rPr>
          <w:b/>
          <w:sz w:val="22"/>
        </w:rPr>
        <w:t xml:space="preserve">By </w:t>
      </w:r>
      <w:r w:rsidR="00C34424" w:rsidRPr="00C00076">
        <w:rPr>
          <w:b/>
          <w:sz w:val="22"/>
        </w:rPr>
        <w:t xml:space="preserve">Jacob Sharbel </w:t>
      </w:r>
    </w:p>
    <w:p w:rsidR="00FD1271" w:rsidRPr="00C00076" w:rsidRDefault="00FD1271" w:rsidP="00FD1271">
      <w:pPr>
        <w:spacing w:line="480" w:lineRule="auto"/>
        <w:jc w:val="center"/>
        <w:rPr>
          <w:sz w:val="22"/>
        </w:rPr>
      </w:pPr>
      <w:r w:rsidRPr="00C00076">
        <w:rPr>
          <w:sz w:val="22"/>
        </w:rPr>
        <w:t xml:space="preserve">*** </w:t>
      </w:r>
    </w:p>
    <w:p w:rsidR="00FD1271" w:rsidRPr="00C00076" w:rsidRDefault="00FD1271" w:rsidP="00FD1271">
      <w:pPr>
        <w:spacing w:line="480" w:lineRule="auto"/>
        <w:jc w:val="center"/>
        <w:rPr>
          <w:b/>
          <w:sz w:val="22"/>
        </w:rPr>
      </w:pPr>
      <w:r w:rsidRPr="00C00076">
        <w:rPr>
          <w:b/>
          <w:sz w:val="22"/>
        </w:rPr>
        <w:t xml:space="preserve">Introduction </w:t>
      </w:r>
    </w:p>
    <w:p w:rsidR="000F3991" w:rsidRPr="00C00076" w:rsidRDefault="00FB4770" w:rsidP="008E7D3F">
      <w:pPr>
        <w:spacing w:line="480" w:lineRule="auto"/>
        <w:rPr>
          <w:sz w:val="22"/>
        </w:rPr>
      </w:pPr>
      <w:r w:rsidRPr="00C00076">
        <w:rPr>
          <w:sz w:val="22"/>
        </w:rPr>
        <w:tab/>
        <w:t>In the United States, o</w:t>
      </w:r>
      <w:r w:rsidR="00F461DB" w:rsidRPr="00C00076">
        <w:rPr>
          <w:sz w:val="22"/>
        </w:rPr>
        <w:t xml:space="preserve">ne of the most disturbing </w:t>
      </w:r>
      <w:r w:rsidR="00F6559D" w:rsidRPr="00C00076">
        <w:rPr>
          <w:sz w:val="22"/>
        </w:rPr>
        <w:t>beliefs</w:t>
      </w:r>
      <w:r w:rsidR="00F461DB" w:rsidRPr="00C00076">
        <w:rPr>
          <w:sz w:val="22"/>
        </w:rPr>
        <w:t xml:space="preserve"> held by certain public officials, and </w:t>
      </w:r>
      <w:r w:rsidR="00646CAA" w:rsidRPr="00C00076">
        <w:rPr>
          <w:sz w:val="22"/>
        </w:rPr>
        <w:t xml:space="preserve">presumably </w:t>
      </w:r>
      <w:r w:rsidR="00F461DB" w:rsidRPr="00C00076">
        <w:rPr>
          <w:sz w:val="22"/>
        </w:rPr>
        <w:t xml:space="preserve">by extension their constituents, is that various people, especially those defined by the precariousness of their socioeconomic situations, </w:t>
      </w:r>
      <w:r w:rsidR="0068396F" w:rsidRPr="00C00076">
        <w:rPr>
          <w:sz w:val="22"/>
        </w:rPr>
        <w:t>exhibit</w:t>
      </w:r>
      <w:r w:rsidR="00F461DB" w:rsidRPr="00C00076">
        <w:rPr>
          <w:sz w:val="22"/>
        </w:rPr>
        <w:t xml:space="preserve"> </w:t>
      </w:r>
      <w:r w:rsidR="0068396F" w:rsidRPr="00C00076">
        <w:rPr>
          <w:sz w:val="22"/>
        </w:rPr>
        <w:t xml:space="preserve">characteristics that are </w:t>
      </w:r>
      <w:r w:rsidR="00F461DB" w:rsidRPr="00C00076">
        <w:rPr>
          <w:sz w:val="22"/>
        </w:rPr>
        <w:t xml:space="preserve">somehow </w:t>
      </w:r>
      <w:r w:rsidR="0068396F" w:rsidRPr="00C00076">
        <w:rPr>
          <w:sz w:val="22"/>
        </w:rPr>
        <w:t xml:space="preserve">different from those of a normative person in polite society. Whether intentionally or not, these beliefs lead the thinker to the insidious and implicit assumption that the person who is deficient in one characteristic </w:t>
      </w:r>
      <w:r w:rsidR="006A4DBE" w:rsidRPr="00C00076">
        <w:rPr>
          <w:sz w:val="22"/>
        </w:rPr>
        <w:t xml:space="preserve">or another </w:t>
      </w:r>
      <w:r w:rsidR="00DC51A7" w:rsidRPr="00C00076">
        <w:rPr>
          <w:sz w:val="22"/>
        </w:rPr>
        <w:t xml:space="preserve">(in this case, good financial footing) </w:t>
      </w:r>
      <w:r w:rsidR="0068396F" w:rsidRPr="00C00076">
        <w:rPr>
          <w:sz w:val="22"/>
        </w:rPr>
        <w:t xml:space="preserve">is thus </w:t>
      </w:r>
      <w:r w:rsidR="00F461DB" w:rsidRPr="00C00076">
        <w:rPr>
          <w:sz w:val="22"/>
        </w:rPr>
        <w:t xml:space="preserve">less than human. </w:t>
      </w:r>
      <w:r w:rsidR="009305A6" w:rsidRPr="00C00076">
        <w:rPr>
          <w:sz w:val="22"/>
        </w:rPr>
        <w:t>The value of the human</w:t>
      </w:r>
      <w:r w:rsidR="00DF3B2A" w:rsidRPr="00C00076">
        <w:rPr>
          <w:sz w:val="22"/>
        </w:rPr>
        <w:t xml:space="preserve"> being</w:t>
      </w:r>
      <w:r w:rsidR="00FA360D" w:rsidRPr="00C00076">
        <w:rPr>
          <w:sz w:val="22"/>
        </w:rPr>
        <w:t xml:space="preserve"> in a capitalistic society</w:t>
      </w:r>
      <w:r w:rsidR="009305A6" w:rsidRPr="00C00076">
        <w:rPr>
          <w:sz w:val="22"/>
        </w:rPr>
        <w:t xml:space="preserve">, in other words, is based on his or her net worth. </w:t>
      </w:r>
      <w:r w:rsidR="00290160" w:rsidRPr="00C00076">
        <w:rPr>
          <w:sz w:val="22"/>
        </w:rPr>
        <w:t xml:space="preserve">An analysis of the thought processes that control how people perceive one another and the world around them will show the prevalence and </w:t>
      </w:r>
      <w:r w:rsidR="00F45049" w:rsidRPr="00C00076">
        <w:rPr>
          <w:sz w:val="22"/>
        </w:rPr>
        <w:t xml:space="preserve">seeming </w:t>
      </w:r>
      <w:r w:rsidR="00290160" w:rsidRPr="00C00076">
        <w:rPr>
          <w:sz w:val="22"/>
        </w:rPr>
        <w:t xml:space="preserve">“naturalness” of a belief system that holds that certain groups consist of subhuman individuals. Oftentimes, </w:t>
      </w:r>
      <w:r w:rsidR="00F45049" w:rsidRPr="00C00076">
        <w:rPr>
          <w:sz w:val="22"/>
        </w:rPr>
        <w:t xml:space="preserve">however, </w:t>
      </w:r>
      <w:r w:rsidR="00290160" w:rsidRPr="00C00076">
        <w:rPr>
          <w:sz w:val="22"/>
        </w:rPr>
        <w:t xml:space="preserve">the very </w:t>
      </w:r>
      <w:r w:rsidR="0056089E" w:rsidRPr="00C00076">
        <w:rPr>
          <w:sz w:val="22"/>
        </w:rPr>
        <w:t xml:space="preserve">qualities that </w:t>
      </w:r>
      <w:r w:rsidR="00F45049" w:rsidRPr="00C00076">
        <w:rPr>
          <w:sz w:val="22"/>
        </w:rPr>
        <w:t xml:space="preserve">are perceived to </w:t>
      </w:r>
      <w:r w:rsidR="0056089E" w:rsidRPr="00C00076">
        <w:rPr>
          <w:sz w:val="22"/>
        </w:rPr>
        <w:t xml:space="preserve">define </w:t>
      </w:r>
      <w:r w:rsidR="00290160" w:rsidRPr="00C00076">
        <w:rPr>
          <w:sz w:val="22"/>
        </w:rPr>
        <w:t xml:space="preserve">these groups are socially constructed. </w:t>
      </w:r>
      <w:r w:rsidR="00F461DB" w:rsidRPr="00C00076">
        <w:rPr>
          <w:sz w:val="22"/>
        </w:rPr>
        <w:t xml:space="preserve">For instance, as a group, the poor </w:t>
      </w:r>
      <w:r w:rsidR="000F3991" w:rsidRPr="00C00076">
        <w:rPr>
          <w:sz w:val="22"/>
        </w:rPr>
        <w:t>sometimes</w:t>
      </w:r>
      <w:r w:rsidR="00F461DB" w:rsidRPr="00C00076">
        <w:rPr>
          <w:sz w:val="22"/>
        </w:rPr>
        <w:t xml:space="preserve"> find themselves described with adjectives such as “lazy,” “parasitic,” “sinful,” “broken,” and “animalistic.” These powerful modifiers strip </w:t>
      </w:r>
      <w:r w:rsidR="001E1188" w:rsidRPr="00C00076">
        <w:rPr>
          <w:sz w:val="22"/>
        </w:rPr>
        <w:t xml:space="preserve">already </w:t>
      </w:r>
      <w:r w:rsidR="00F461DB" w:rsidRPr="00C00076">
        <w:rPr>
          <w:sz w:val="22"/>
        </w:rPr>
        <w:t xml:space="preserve">disadvantaged human beings of their humanity, even to the point that the poor begin to question their own self worth. Keeping in mind concepts such as “value” and “worth” will be essential to this discussion that </w:t>
      </w:r>
      <w:r w:rsidR="00F333AA" w:rsidRPr="00C00076">
        <w:rPr>
          <w:sz w:val="22"/>
        </w:rPr>
        <w:t>grapples</w:t>
      </w:r>
      <w:r w:rsidR="00F461DB" w:rsidRPr="00C00076">
        <w:rPr>
          <w:sz w:val="22"/>
        </w:rPr>
        <w:t xml:space="preserve"> with the ways people define the humanity of </w:t>
      </w:r>
      <w:r w:rsidR="00B157EC" w:rsidRPr="00C00076">
        <w:rPr>
          <w:sz w:val="22"/>
        </w:rPr>
        <w:t>the impoverished</w:t>
      </w:r>
      <w:r w:rsidR="00F461DB" w:rsidRPr="00C00076">
        <w:rPr>
          <w:sz w:val="22"/>
        </w:rPr>
        <w:t xml:space="preserve">. </w:t>
      </w:r>
    </w:p>
    <w:p w:rsidR="00211764" w:rsidRPr="00C00076" w:rsidRDefault="000F3991" w:rsidP="008E7D3F">
      <w:pPr>
        <w:spacing w:line="480" w:lineRule="auto"/>
        <w:rPr>
          <w:sz w:val="22"/>
        </w:rPr>
      </w:pPr>
      <w:r w:rsidRPr="00C00076">
        <w:rPr>
          <w:sz w:val="22"/>
        </w:rPr>
        <w:tab/>
      </w:r>
      <w:r w:rsidR="00F03418">
        <w:rPr>
          <w:sz w:val="22"/>
        </w:rPr>
        <w:t xml:space="preserve">Though not always a popular solution, one effective way of confronting systemic poverty is through government assistance programs. </w:t>
      </w:r>
      <w:r w:rsidR="009A2CBF">
        <w:rPr>
          <w:sz w:val="22"/>
        </w:rPr>
        <w:t xml:space="preserve">The debate is certainly fraught. </w:t>
      </w:r>
      <w:r w:rsidR="00346D0F" w:rsidRPr="00C00076">
        <w:rPr>
          <w:sz w:val="22"/>
        </w:rPr>
        <w:t xml:space="preserve">Critical </w:t>
      </w:r>
      <w:r w:rsidR="00EE1229" w:rsidRPr="00C00076">
        <w:rPr>
          <w:sz w:val="22"/>
        </w:rPr>
        <w:t>theorist</w:t>
      </w:r>
      <w:r w:rsidR="00346D0F" w:rsidRPr="00C00076">
        <w:rPr>
          <w:sz w:val="22"/>
        </w:rPr>
        <w:t xml:space="preserve"> </w:t>
      </w:r>
      <w:r w:rsidR="00BC478F" w:rsidRPr="00C00076">
        <w:rPr>
          <w:sz w:val="22"/>
        </w:rPr>
        <w:t xml:space="preserve">Peter McLaren makes a stirring argument when he wonders why Americans </w:t>
      </w:r>
      <w:r w:rsidR="00346D0F" w:rsidRPr="00C00076">
        <w:rPr>
          <w:sz w:val="22"/>
        </w:rPr>
        <w:t>fail to</w:t>
      </w:r>
      <w:r w:rsidR="00BC478F" w:rsidRPr="00C00076">
        <w:rPr>
          <w:sz w:val="22"/>
        </w:rPr>
        <w:t xml:space="preserve"> question their </w:t>
      </w:r>
      <w:r w:rsidR="00B67D2D" w:rsidRPr="00C00076">
        <w:rPr>
          <w:sz w:val="22"/>
        </w:rPr>
        <w:t>ambivalent</w:t>
      </w:r>
      <w:r w:rsidR="004B142F">
        <w:rPr>
          <w:sz w:val="22"/>
        </w:rPr>
        <w:t>, and sometimes even</w:t>
      </w:r>
      <w:r w:rsidR="00B67D2D" w:rsidRPr="00C00076">
        <w:rPr>
          <w:sz w:val="22"/>
        </w:rPr>
        <w:t xml:space="preserve"> </w:t>
      </w:r>
      <w:r w:rsidR="004B142F">
        <w:rPr>
          <w:sz w:val="22"/>
        </w:rPr>
        <w:t xml:space="preserve">antagonistic, </w:t>
      </w:r>
      <w:r w:rsidR="00BC478F" w:rsidRPr="00C00076">
        <w:rPr>
          <w:sz w:val="22"/>
        </w:rPr>
        <w:t>attitudes toward the poor</w:t>
      </w:r>
      <w:r w:rsidR="007502A2">
        <w:rPr>
          <w:sz w:val="22"/>
        </w:rPr>
        <w:t>, especially as these attitudes pertain to poor people’s receipt of so-called entitlements</w:t>
      </w:r>
      <w:r w:rsidR="00BC478F" w:rsidRPr="00C00076">
        <w:rPr>
          <w:sz w:val="22"/>
        </w:rPr>
        <w:t xml:space="preserve">. “They </w:t>
      </w:r>
      <w:r w:rsidR="008B0A13" w:rsidRPr="00C00076">
        <w:rPr>
          <w:sz w:val="22"/>
        </w:rPr>
        <w:t xml:space="preserve">[Americans] </w:t>
      </w:r>
      <w:r w:rsidR="00BC478F" w:rsidRPr="00C00076">
        <w:rPr>
          <w:sz w:val="22"/>
        </w:rPr>
        <w:t>rarely view their country as lagging behind other industrialized economies in the world in providing security for its citizens in such areas as health care, family allowanc</w:t>
      </w:r>
      <w:r w:rsidR="00346D0F" w:rsidRPr="00C00076">
        <w:rPr>
          <w:sz w:val="22"/>
        </w:rPr>
        <w:t>e, and housing subsidy programs”</w:t>
      </w:r>
      <w:r w:rsidR="00BC478F" w:rsidRPr="00C00076">
        <w:rPr>
          <w:sz w:val="22"/>
        </w:rPr>
        <w:t xml:space="preserve"> </w:t>
      </w:r>
      <w:r w:rsidR="00346D0F" w:rsidRPr="00C00076">
        <w:rPr>
          <w:sz w:val="22"/>
        </w:rPr>
        <w:t xml:space="preserve">(68). </w:t>
      </w:r>
      <w:r w:rsidR="00F45049" w:rsidRPr="00C00076">
        <w:rPr>
          <w:sz w:val="22"/>
        </w:rPr>
        <w:t xml:space="preserve">One may </w:t>
      </w:r>
      <w:r w:rsidR="00BC478F" w:rsidRPr="00C00076">
        <w:rPr>
          <w:sz w:val="22"/>
        </w:rPr>
        <w:t xml:space="preserve">argue that </w:t>
      </w:r>
      <w:r w:rsidR="00346D0F" w:rsidRPr="00C00076">
        <w:rPr>
          <w:sz w:val="22"/>
        </w:rPr>
        <w:t xml:space="preserve">America, what McLaren correctly </w:t>
      </w:r>
      <w:r w:rsidR="00E07E42" w:rsidRPr="00C00076">
        <w:rPr>
          <w:sz w:val="22"/>
        </w:rPr>
        <w:t>notes is</w:t>
      </w:r>
      <w:r w:rsidR="00346D0F" w:rsidRPr="00C00076">
        <w:rPr>
          <w:sz w:val="22"/>
        </w:rPr>
        <w:t xml:space="preserve"> “</w:t>
      </w:r>
      <w:r w:rsidR="00346D0F" w:rsidRPr="00C00076">
        <w:rPr>
          <w:rFonts w:eastAsia="Cambria" w:cs="Times New Roman"/>
          <w:sz w:val="22"/>
        </w:rPr>
        <w:t>the wealthiest country in the world</w:t>
      </w:r>
      <w:r w:rsidR="00E07E42" w:rsidRPr="00C00076">
        <w:rPr>
          <w:rFonts w:eastAsia="Cambria" w:cs="Times New Roman"/>
          <w:sz w:val="22"/>
        </w:rPr>
        <w:t>,</w:t>
      </w:r>
      <w:r w:rsidR="00346D0F" w:rsidRPr="00C00076">
        <w:rPr>
          <w:sz w:val="22"/>
        </w:rPr>
        <w:t xml:space="preserve">” </w:t>
      </w:r>
      <w:r w:rsidR="00BC478F" w:rsidRPr="00C00076">
        <w:rPr>
          <w:sz w:val="22"/>
        </w:rPr>
        <w:t>is not very generous</w:t>
      </w:r>
      <w:r w:rsidR="00211764" w:rsidRPr="00C00076">
        <w:rPr>
          <w:sz w:val="22"/>
        </w:rPr>
        <w:t xml:space="preserve"> (at least from the standpoint of governmental assistance)</w:t>
      </w:r>
      <w:r w:rsidR="00BC478F" w:rsidRPr="00C00076">
        <w:rPr>
          <w:sz w:val="22"/>
        </w:rPr>
        <w:t xml:space="preserve"> to</w:t>
      </w:r>
      <w:r w:rsidR="00346D0F" w:rsidRPr="00C00076">
        <w:rPr>
          <w:sz w:val="22"/>
        </w:rPr>
        <w:t>ward</w:t>
      </w:r>
      <w:r w:rsidR="00BC478F" w:rsidRPr="00C00076">
        <w:rPr>
          <w:sz w:val="22"/>
        </w:rPr>
        <w:t xml:space="preserve"> its </w:t>
      </w:r>
      <w:r w:rsidR="00F45049" w:rsidRPr="00C00076">
        <w:rPr>
          <w:sz w:val="22"/>
        </w:rPr>
        <w:t>less fortunate</w:t>
      </w:r>
      <w:r w:rsidR="00BC478F" w:rsidRPr="00C00076">
        <w:rPr>
          <w:sz w:val="22"/>
        </w:rPr>
        <w:t xml:space="preserve"> </w:t>
      </w:r>
      <w:r w:rsidR="00F45049" w:rsidRPr="00C00076">
        <w:rPr>
          <w:sz w:val="22"/>
        </w:rPr>
        <w:t>citizens because of the way th</w:t>
      </w:r>
      <w:r w:rsidR="00BC478F" w:rsidRPr="00C00076">
        <w:rPr>
          <w:sz w:val="22"/>
        </w:rPr>
        <w:t xml:space="preserve">e </w:t>
      </w:r>
      <w:r w:rsidR="00F45049" w:rsidRPr="00C00076">
        <w:rPr>
          <w:sz w:val="22"/>
        </w:rPr>
        <w:t xml:space="preserve">more fortunate </w:t>
      </w:r>
      <w:r w:rsidR="00BC478F" w:rsidRPr="00C00076">
        <w:rPr>
          <w:sz w:val="22"/>
        </w:rPr>
        <w:t>citizens have been trained</w:t>
      </w:r>
      <w:r w:rsidR="00B11231" w:rsidRPr="00C00076">
        <w:rPr>
          <w:sz w:val="22"/>
        </w:rPr>
        <w:t>,</w:t>
      </w:r>
      <w:r w:rsidR="00BC478F" w:rsidRPr="00C00076">
        <w:rPr>
          <w:sz w:val="22"/>
        </w:rPr>
        <w:t xml:space="preserve"> and have trained themselves</w:t>
      </w:r>
      <w:r w:rsidR="00B11231" w:rsidRPr="00C00076">
        <w:rPr>
          <w:sz w:val="22"/>
        </w:rPr>
        <w:t>,</w:t>
      </w:r>
      <w:r w:rsidR="00BC478F" w:rsidRPr="00C00076">
        <w:rPr>
          <w:sz w:val="22"/>
        </w:rPr>
        <w:t xml:space="preserve"> to </w:t>
      </w:r>
      <w:r w:rsidR="00CA52C9" w:rsidRPr="00C00076">
        <w:rPr>
          <w:sz w:val="22"/>
        </w:rPr>
        <w:t>define</w:t>
      </w:r>
      <w:r w:rsidR="00BC478F" w:rsidRPr="00C00076">
        <w:rPr>
          <w:sz w:val="22"/>
        </w:rPr>
        <w:t xml:space="preserve"> the poor</w:t>
      </w:r>
      <w:r w:rsidR="0062756D" w:rsidRPr="00C00076">
        <w:rPr>
          <w:sz w:val="22"/>
        </w:rPr>
        <w:t xml:space="preserve"> (68)</w:t>
      </w:r>
      <w:r w:rsidR="004B142F">
        <w:rPr>
          <w:sz w:val="22"/>
        </w:rPr>
        <w:t>. From this standpoint, t</w:t>
      </w:r>
      <w:r w:rsidR="00BC478F" w:rsidRPr="00C00076">
        <w:rPr>
          <w:sz w:val="22"/>
        </w:rPr>
        <w:t xml:space="preserve">o be poor is to </w:t>
      </w:r>
      <w:r w:rsidR="00B76282" w:rsidRPr="00C00076">
        <w:rPr>
          <w:sz w:val="22"/>
        </w:rPr>
        <w:t>embody</w:t>
      </w:r>
      <w:r w:rsidR="00BC478F" w:rsidRPr="00C00076">
        <w:rPr>
          <w:sz w:val="22"/>
        </w:rPr>
        <w:t xml:space="preserve"> </w:t>
      </w:r>
      <w:r w:rsidR="00507FC1" w:rsidRPr="00C00076">
        <w:rPr>
          <w:sz w:val="22"/>
        </w:rPr>
        <w:t>a variety of negative metaphors</w:t>
      </w:r>
      <w:r w:rsidR="00F6559D" w:rsidRPr="00C00076">
        <w:rPr>
          <w:sz w:val="22"/>
        </w:rPr>
        <w:t xml:space="preserve">, a literal lack of </w:t>
      </w:r>
      <w:r w:rsidR="00A607B8" w:rsidRPr="00C00076">
        <w:rPr>
          <w:sz w:val="22"/>
        </w:rPr>
        <w:t>one or more essential qualities that make</w:t>
      </w:r>
      <w:r w:rsidR="00F6559D" w:rsidRPr="00C00076">
        <w:rPr>
          <w:sz w:val="22"/>
        </w:rPr>
        <w:t xml:space="preserve"> a person fully human</w:t>
      </w:r>
      <w:r w:rsidR="00507FC1" w:rsidRPr="00C00076">
        <w:rPr>
          <w:sz w:val="22"/>
        </w:rPr>
        <w:t xml:space="preserve">. The poor are </w:t>
      </w:r>
      <w:r w:rsidR="00BC478F" w:rsidRPr="00C00076">
        <w:rPr>
          <w:sz w:val="22"/>
        </w:rPr>
        <w:t>weak</w:t>
      </w:r>
      <w:r w:rsidR="00507FC1" w:rsidRPr="00C00076">
        <w:rPr>
          <w:sz w:val="22"/>
        </w:rPr>
        <w:t xml:space="preserve">, not just </w:t>
      </w:r>
      <w:r w:rsidR="00845BF5" w:rsidRPr="00C00076">
        <w:rPr>
          <w:sz w:val="22"/>
        </w:rPr>
        <w:t xml:space="preserve">physically, not just </w:t>
      </w:r>
      <w:r w:rsidR="00507FC1" w:rsidRPr="00C00076">
        <w:rPr>
          <w:sz w:val="22"/>
        </w:rPr>
        <w:t xml:space="preserve">because they are lacking in </w:t>
      </w:r>
      <w:r w:rsidR="00B76282" w:rsidRPr="00C00076">
        <w:rPr>
          <w:sz w:val="22"/>
        </w:rPr>
        <w:t>access to proper nutrition</w:t>
      </w:r>
      <w:r w:rsidR="00507FC1" w:rsidRPr="00C00076">
        <w:rPr>
          <w:sz w:val="22"/>
        </w:rPr>
        <w:t xml:space="preserve"> </w:t>
      </w:r>
      <w:r w:rsidR="00B76282" w:rsidRPr="00C00076">
        <w:rPr>
          <w:sz w:val="22"/>
        </w:rPr>
        <w:t xml:space="preserve">and thus </w:t>
      </w:r>
      <w:r w:rsidRPr="00C00076">
        <w:rPr>
          <w:sz w:val="22"/>
        </w:rPr>
        <w:t xml:space="preserve">perhaps </w:t>
      </w:r>
      <w:r w:rsidR="00B76282" w:rsidRPr="00C00076">
        <w:rPr>
          <w:sz w:val="22"/>
        </w:rPr>
        <w:t>do not develop fully</w:t>
      </w:r>
      <w:r w:rsidR="00506E9D">
        <w:rPr>
          <w:sz w:val="22"/>
        </w:rPr>
        <w:t>; they are</w:t>
      </w:r>
      <w:r w:rsidR="00507FC1" w:rsidRPr="00C00076">
        <w:rPr>
          <w:sz w:val="22"/>
        </w:rPr>
        <w:t xml:space="preserve"> also biologically </w:t>
      </w:r>
      <w:r w:rsidR="00B76282" w:rsidRPr="00C00076">
        <w:rPr>
          <w:sz w:val="22"/>
        </w:rPr>
        <w:t>and</w:t>
      </w:r>
      <w:r w:rsidR="00507FC1" w:rsidRPr="00C00076">
        <w:rPr>
          <w:sz w:val="22"/>
        </w:rPr>
        <w:t xml:space="preserve"> morally</w:t>
      </w:r>
      <w:r w:rsidR="00506E9D">
        <w:rPr>
          <w:sz w:val="22"/>
        </w:rPr>
        <w:t xml:space="preserve"> lacking</w:t>
      </w:r>
      <w:r w:rsidR="00507FC1" w:rsidRPr="00C00076">
        <w:rPr>
          <w:sz w:val="22"/>
        </w:rPr>
        <w:t xml:space="preserve">. They are </w:t>
      </w:r>
      <w:r w:rsidR="004B142F">
        <w:rPr>
          <w:sz w:val="22"/>
        </w:rPr>
        <w:t xml:space="preserve">parasitic </w:t>
      </w:r>
      <w:r w:rsidR="00BC478F" w:rsidRPr="00C00076">
        <w:rPr>
          <w:sz w:val="22"/>
        </w:rPr>
        <w:t>animal</w:t>
      </w:r>
      <w:r w:rsidR="00507FC1" w:rsidRPr="00C00076">
        <w:rPr>
          <w:sz w:val="22"/>
        </w:rPr>
        <w:t>s</w:t>
      </w:r>
      <w:r w:rsidR="004B142F">
        <w:rPr>
          <w:sz w:val="22"/>
        </w:rPr>
        <w:t>,</w:t>
      </w:r>
      <w:r w:rsidR="00507FC1" w:rsidRPr="00C00076">
        <w:rPr>
          <w:sz w:val="22"/>
        </w:rPr>
        <w:t xml:space="preserve"> </w:t>
      </w:r>
      <w:r w:rsidR="004B142F">
        <w:rPr>
          <w:sz w:val="22"/>
        </w:rPr>
        <w:t xml:space="preserve">lazy </w:t>
      </w:r>
      <w:r w:rsidR="00BC478F" w:rsidRPr="00C00076">
        <w:rPr>
          <w:sz w:val="22"/>
        </w:rPr>
        <w:t>sinner</w:t>
      </w:r>
      <w:r w:rsidR="00507FC1" w:rsidRPr="00C00076">
        <w:rPr>
          <w:sz w:val="22"/>
        </w:rPr>
        <w:t>s</w:t>
      </w:r>
      <w:r w:rsidR="00EE1229" w:rsidRPr="00C00076">
        <w:rPr>
          <w:sz w:val="22"/>
        </w:rPr>
        <w:t xml:space="preserve">, </w:t>
      </w:r>
      <w:r w:rsidR="004B142F">
        <w:rPr>
          <w:sz w:val="22"/>
        </w:rPr>
        <w:t xml:space="preserve">and </w:t>
      </w:r>
      <w:r w:rsidR="00EE1229" w:rsidRPr="00C00076">
        <w:rPr>
          <w:sz w:val="22"/>
        </w:rPr>
        <w:t>broken machine</w:t>
      </w:r>
      <w:r w:rsidR="00507FC1" w:rsidRPr="00C00076">
        <w:rPr>
          <w:sz w:val="22"/>
        </w:rPr>
        <w:t>s</w:t>
      </w:r>
      <w:r w:rsidR="006F59C3" w:rsidRPr="00C00076">
        <w:rPr>
          <w:sz w:val="22"/>
        </w:rPr>
        <w:t xml:space="preserve"> not worth the time and money to </w:t>
      </w:r>
      <w:r w:rsidR="004B142F">
        <w:rPr>
          <w:sz w:val="22"/>
        </w:rPr>
        <w:t>reform or rehab</w:t>
      </w:r>
      <w:r w:rsidR="00BC478F" w:rsidRPr="00C00076">
        <w:rPr>
          <w:sz w:val="22"/>
        </w:rPr>
        <w:t xml:space="preserve">. </w:t>
      </w:r>
      <w:r w:rsidR="00F45049" w:rsidRPr="00C00076">
        <w:rPr>
          <w:sz w:val="22"/>
        </w:rPr>
        <w:t xml:space="preserve">These ungenerous stereotypes have their basis in metaphor, which is much more intimately tied up in the creation and comprehension of language than perhaps most people realize. </w:t>
      </w:r>
      <w:r w:rsidR="00C12C87" w:rsidRPr="00C00076">
        <w:rPr>
          <w:sz w:val="22"/>
        </w:rPr>
        <w:t xml:space="preserve">If the more fortunate in society have trained themselves to view the poor with less-than-generous metaphors that reinforce harsh stereotypes, then what remains to be seen is how the </w:t>
      </w:r>
      <w:r w:rsidR="005C56C5">
        <w:rPr>
          <w:sz w:val="22"/>
        </w:rPr>
        <w:t>more affluent</w:t>
      </w:r>
      <w:r w:rsidR="00C12C87" w:rsidRPr="00C00076">
        <w:rPr>
          <w:sz w:val="22"/>
        </w:rPr>
        <w:t xml:space="preserve"> have accepted these metaphors and </w:t>
      </w:r>
      <w:r w:rsidR="005C56C5">
        <w:rPr>
          <w:sz w:val="22"/>
        </w:rPr>
        <w:t>pass them onto the poor, who then</w:t>
      </w:r>
      <w:r w:rsidR="00C12C87" w:rsidRPr="00C00076">
        <w:rPr>
          <w:sz w:val="22"/>
        </w:rPr>
        <w:t xml:space="preserve"> continue to accept their own </w:t>
      </w:r>
      <w:r w:rsidR="005C56C5">
        <w:rPr>
          <w:sz w:val="22"/>
        </w:rPr>
        <w:t xml:space="preserve">socioeconomic </w:t>
      </w:r>
      <w:r w:rsidR="00C12C87" w:rsidRPr="00C00076">
        <w:rPr>
          <w:sz w:val="22"/>
        </w:rPr>
        <w:t xml:space="preserve">oppression. That self-oppression is the topic of this project. </w:t>
      </w:r>
    </w:p>
    <w:p w:rsidR="00AC3162" w:rsidRPr="00C00076" w:rsidRDefault="00211764" w:rsidP="008E7D3F">
      <w:pPr>
        <w:spacing w:line="480" w:lineRule="auto"/>
        <w:rPr>
          <w:sz w:val="22"/>
        </w:rPr>
      </w:pPr>
      <w:r w:rsidRPr="00C00076">
        <w:rPr>
          <w:sz w:val="22"/>
        </w:rPr>
        <w:br w:type="column"/>
      </w:r>
    </w:p>
    <w:p w:rsidR="0029385D" w:rsidRPr="00C00076" w:rsidRDefault="0029385D" w:rsidP="00AC3162">
      <w:pPr>
        <w:spacing w:line="480" w:lineRule="auto"/>
        <w:jc w:val="center"/>
        <w:rPr>
          <w:b/>
          <w:sz w:val="22"/>
        </w:rPr>
      </w:pPr>
      <w:r w:rsidRPr="00C00076">
        <w:rPr>
          <w:b/>
          <w:sz w:val="22"/>
        </w:rPr>
        <w:t xml:space="preserve">PART I </w:t>
      </w:r>
    </w:p>
    <w:p w:rsidR="00C34424" w:rsidRPr="00C00076" w:rsidRDefault="0029385D" w:rsidP="00AC3162">
      <w:pPr>
        <w:spacing w:line="480" w:lineRule="auto"/>
        <w:jc w:val="center"/>
        <w:rPr>
          <w:b/>
          <w:sz w:val="22"/>
        </w:rPr>
      </w:pPr>
      <w:r w:rsidRPr="00C00076">
        <w:rPr>
          <w:b/>
          <w:sz w:val="22"/>
        </w:rPr>
        <w:t xml:space="preserve">The Theoretical </w:t>
      </w:r>
      <w:r w:rsidR="0091310D" w:rsidRPr="00C00076">
        <w:rPr>
          <w:b/>
          <w:sz w:val="22"/>
        </w:rPr>
        <w:t>Framework</w:t>
      </w:r>
      <w:r w:rsidRPr="00C00076">
        <w:rPr>
          <w:b/>
          <w:sz w:val="22"/>
        </w:rPr>
        <w:t xml:space="preserve">: </w:t>
      </w:r>
      <w:r w:rsidR="00AC3162" w:rsidRPr="00C00076">
        <w:rPr>
          <w:b/>
          <w:sz w:val="22"/>
        </w:rPr>
        <w:t xml:space="preserve">An Introduction to Metaphor Theory </w:t>
      </w:r>
      <w:r w:rsidRPr="00C00076">
        <w:rPr>
          <w:b/>
          <w:sz w:val="22"/>
        </w:rPr>
        <w:t>and Pierre Bourdieu</w:t>
      </w:r>
      <w:r w:rsidR="0091310D" w:rsidRPr="00C00076">
        <w:rPr>
          <w:b/>
          <w:sz w:val="22"/>
        </w:rPr>
        <w:t>’s</w:t>
      </w:r>
      <w:r w:rsidRPr="00C00076">
        <w:rPr>
          <w:b/>
          <w:sz w:val="22"/>
        </w:rPr>
        <w:t xml:space="preserve"> </w:t>
      </w:r>
      <w:r w:rsidR="0091310D" w:rsidRPr="00C00076">
        <w:rPr>
          <w:b/>
          <w:sz w:val="22"/>
        </w:rPr>
        <w:t xml:space="preserve">Habitus and Heretical Dissent </w:t>
      </w:r>
    </w:p>
    <w:p w:rsidR="00812878" w:rsidRPr="00C00076" w:rsidRDefault="006159E2" w:rsidP="008E7D3F">
      <w:pPr>
        <w:spacing w:line="480" w:lineRule="auto"/>
        <w:rPr>
          <w:sz w:val="22"/>
        </w:rPr>
      </w:pPr>
      <w:r w:rsidRPr="00C00076">
        <w:rPr>
          <w:sz w:val="22"/>
        </w:rPr>
        <w:tab/>
        <w:t xml:space="preserve">Metaphor theory is something of a neo-structuralist way of looking at the world. The theory is based in part on the observation that </w:t>
      </w:r>
      <w:r w:rsidR="00EF25BD">
        <w:rPr>
          <w:sz w:val="22"/>
        </w:rPr>
        <w:t>one’s</w:t>
      </w:r>
      <w:r w:rsidRPr="00C00076">
        <w:rPr>
          <w:sz w:val="22"/>
        </w:rPr>
        <w:t xml:space="preserve"> neurological state helps </w:t>
      </w:r>
      <w:r w:rsidR="00EF25BD">
        <w:rPr>
          <w:sz w:val="22"/>
        </w:rPr>
        <w:t>him</w:t>
      </w:r>
      <w:r w:rsidRPr="00C00076">
        <w:rPr>
          <w:sz w:val="22"/>
        </w:rPr>
        <w:t xml:space="preserve"> define the world around </w:t>
      </w:r>
      <w:r w:rsidR="00EF25BD">
        <w:rPr>
          <w:sz w:val="22"/>
        </w:rPr>
        <w:t>him</w:t>
      </w:r>
      <w:r w:rsidRPr="00C00076">
        <w:rPr>
          <w:sz w:val="22"/>
        </w:rPr>
        <w:t xml:space="preserve">, and through that definition, </w:t>
      </w:r>
      <w:r w:rsidR="00CE0947">
        <w:rPr>
          <w:sz w:val="22"/>
        </w:rPr>
        <w:t>the observer</w:t>
      </w:r>
      <w:r w:rsidRPr="00C00076">
        <w:rPr>
          <w:sz w:val="22"/>
        </w:rPr>
        <w:t xml:space="preserve"> </w:t>
      </w:r>
      <w:r w:rsidR="009A42B5" w:rsidRPr="00C00076">
        <w:rPr>
          <w:sz w:val="22"/>
        </w:rPr>
        <w:t>“</w:t>
      </w:r>
      <w:r w:rsidRPr="00C00076">
        <w:rPr>
          <w:sz w:val="22"/>
        </w:rPr>
        <w:t>create</w:t>
      </w:r>
      <w:r w:rsidR="00CE0947">
        <w:rPr>
          <w:sz w:val="22"/>
        </w:rPr>
        <w:t>s</w:t>
      </w:r>
      <w:r w:rsidR="009A42B5" w:rsidRPr="00C00076">
        <w:rPr>
          <w:sz w:val="22"/>
        </w:rPr>
        <w:t>”</w:t>
      </w:r>
      <w:r w:rsidRPr="00C00076">
        <w:rPr>
          <w:sz w:val="22"/>
        </w:rPr>
        <w:t xml:space="preserve"> the world. </w:t>
      </w:r>
      <w:r w:rsidR="00EE6514" w:rsidRPr="00C00076">
        <w:rPr>
          <w:sz w:val="22"/>
        </w:rPr>
        <w:t xml:space="preserve">In </w:t>
      </w:r>
      <w:r w:rsidR="009A42B5" w:rsidRPr="00C00076">
        <w:rPr>
          <w:sz w:val="22"/>
        </w:rPr>
        <w:t xml:space="preserve">George </w:t>
      </w:r>
      <w:r w:rsidR="00EE6514" w:rsidRPr="00C00076">
        <w:rPr>
          <w:sz w:val="22"/>
        </w:rPr>
        <w:t xml:space="preserve">Lakoff and </w:t>
      </w:r>
      <w:r w:rsidR="009A42B5" w:rsidRPr="00C00076">
        <w:rPr>
          <w:sz w:val="22"/>
        </w:rPr>
        <w:t xml:space="preserve">Mark </w:t>
      </w:r>
      <w:r w:rsidR="00EE6514" w:rsidRPr="00C00076">
        <w:rPr>
          <w:sz w:val="22"/>
        </w:rPr>
        <w:t xml:space="preserve">Johnson’s words, “Our concepts structure what we perceive, how we get around in the world, and how we relate to other people. Our conceptual system thus plays a central role in defining our everyday realities” (3). </w:t>
      </w:r>
      <w:r w:rsidR="00F739AB" w:rsidRPr="00C00076">
        <w:rPr>
          <w:sz w:val="22"/>
        </w:rPr>
        <w:t xml:space="preserve">These conceptual systems, they assert, are undergirded by the metaphors that </w:t>
      </w:r>
      <w:r w:rsidR="00CE0947">
        <w:rPr>
          <w:sz w:val="22"/>
        </w:rPr>
        <w:t>a person</w:t>
      </w:r>
      <w:r w:rsidR="00F739AB" w:rsidRPr="00C00076">
        <w:rPr>
          <w:sz w:val="22"/>
        </w:rPr>
        <w:t xml:space="preserve"> use</w:t>
      </w:r>
      <w:r w:rsidR="00CE0947">
        <w:rPr>
          <w:sz w:val="22"/>
        </w:rPr>
        <w:t>s</w:t>
      </w:r>
      <w:r w:rsidR="00F739AB" w:rsidRPr="00C00076">
        <w:rPr>
          <w:sz w:val="22"/>
        </w:rPr>
        <w:t xml:space="preserve"> to comprehend the world around </w:t>
      </w:r>
      <w:r w:rsidR="00CE0947">
        <w:rPr>
          <w:sz w:val="22"/>
        </w:rPr>
        <w:t>him or her</w:t>
      </w:r>
      <w:r w:rsidR="00F739AB" w:rsidRPr="00C00076">
        <w:rPr>
          <w:sz w:val="22"/>
        </w:rPr>
        <w:t xml:space="preserve">. </w:t>
      </w:r>
      <w:r w:rsidR="00D14B1A" w:rsidRPr="00C00076">
        <w:rPr>
          <w:sz w:val="22"/>
        </w:rPr>
        <w:t xml:space="preserve">Metaphor theory is important because it allows </w:t>
      </w:r>
      <w:r w:rsidR="00EF25BD">
        <w:rPr>
          <w:sz w:val="22"/>
        </w:rPr>
        <w:t>the critical thinker</w:t>
      </w:r>
      <w:r w:rsidR="00D14B1A" w:rsidRPr="00C00076">
        <w:rPr>
          <w:sz w:val="22"/>
        </w:rPr>
        <w:t xml:space="preserve"> the opportunity to consciously look at how language shapes </w:t>
      </w:r>
      <w:r w:rsidR="00CE0947">
        <w:rPr>
          <w:sz w:val="22"/>
        </w:rPr>
        <w:t>one’s</w:t>
      </w:r>
      <w:r w:rsidR="00D14B1A" w:rsidRPr="00C00076">
        <w:rPr>
          <w:sz w:val="22"/>
        </w:rPr>
        <w:t xml:space="preserve"> conceptual systems, and </w:t>
      </w:r>
      <w:r w:rsidR="00F333AA" w:rsidRPr="00C00076">
        <w:rPr>
          <w:sz w:val="22"/>
        </w:rPr>
        <w:t xml:space="preserve">so </w:t>
      </w:r>
      <w:r w:rsidR="00D14B1A" w:rsidRPr="00C00076">
        <w:rPr>
          <w:sz w:val="22"/>
        </w:rPr>
        <w:t xml:space="preserve">understanding why </w:t>
      </w:r>
      <w:r w:rsidR="00CE0947">
        <w:rPr>
          <w:sz w:val="22"/>
        </w:rPr>
        <w:t>one</w:t>
      </w:r>
      <w:r w:rsidR="00D14B1A" w:rsidRPr="00C00076">
        <w:rPr>
          <w:sz w:val="22"/>
        </w:rPr>
        <w:t xml:space="preserve"> think</w:t>
      </w:r>
      <w:r w:rsidR="00CE0947">
        <w:rPr>
          <w:sz w:val="22"/>
        </w:rPr>
        <w:t>s</w:t>
      </w:r>
      <w:r w:rsidR="00D14B1A" w:rsidRPr="00C00076">
        <w:rPr>
          <w:sz w:val="22"/>
        </w:rPr>
        <w:t xml:space="preserve"> one way versus another can be integral for strengthening </w:t>
      </w:r>
      <w:r w:rsidR="00893D9D">
        <w:rPr>
          <w:sz w:val="22"/>
        </w:rPr>
        <w:t xml:space="preserve">support for </w:t>
      </w:r>
      <w:r w:rsidR="00D14B1A" w:rsidRPr="00C00076">
        <w:rPr>
          <w:sz w:val="22"/>
        </w:rPr>
        <w:t>social justice initiatives</w:t>
      </w:r>
      <w:r w:rsidR="00893D9D">
        <w:rPr>
          <w:sz w:val="22"/>
        </w:rPr>
        <w:t xml:space="preserve"> and governmental assistance programs</w:t>
      </w:r>
      <w:r w:rsidR="00D14B1A" w:rsidRPr="00C00076">
        <w:rPr>
          <w:sz w:val="22"/>
        </w:rPr>
        <w:t xml:space="preserve">. </w:t>
      </w:r>
    </w:p>
    <w:p w:rsidR="000042E7" w:rsidRPr="00C00076" w:rsidRDefault="00812878" w:rsidP="008E7D3F">
      <w:pPr>
        <w:spacing w:line="480" w:lineRule="auto"/>
        <w:rPr>
          <w:sz w:val="22"/>
        </w:rPr>
      </w:pPr>
      <w:r w:rsidRPr="00C00076">
        <w:rPr>
          <w:sz w:val="22"/>
        </w:rPr>
        <w:tab/>
        <w:t xml:space="preserve">Lakoff and Johnson </w:t>
      </w:r>
      <w:r w:rsidR="004A388B" w:rsidRPr="00C00076">
        <w:rPr>
          <w:sz w:val="22"/>
        </w:rPr>
        <w:t>begin by analyzing</w:t>
      </w:r>
      <w:r w:rsidRPr="00C00076">
        <w:rPr>
          <w:sz w:val="22"/>
        </w:rPr>
        <w:t xml:space="preserve"> the everyday metaphorical concept “</w:t>
      </w:r>
      <w:r w:rsidRPr="00C00076">
        <w:rPr>
          <w:smallCaps/>
          <w:sz w:val="22"/>
        </w:rPr>
        <w:t>A</w:t>
      </w:r>
      <w:r w:rsidR="003C6612" w:rsidRPr="00C00076">
        <w:rPr>
          <w:smallCaps/>
          <w:sz w:val="22"/>
        </w:rPr>
        <w:t>rgument I</w:t>
      </w:r>
      <w:r w:rsidRPr="00C00076">
        <w:rPr>
          <w:smallCaps/>
          <w:sz w:val="22"/>
        </w:rPr>
        <w:t>s War</w:t>
      </w:r>
      <w:r w:rsidRPr="00C00076">
        <w:rPr>
          <w:sz w:val="22"/>
        </w:rPr>
        <w:t>.” They point out that another culture</w:t>
      </w:r>
      <w:r w:rsidR="00B907D0" w:rsidRPr="00C00076">
        <w:rPr>
          <w:sz w:val="22"/>
        </w:rPr>
        <w:t>, one that does not insist on viewing argument as a combative endeavor,</w:t>
      </w:r>
      <w:r w:rsidRPr="00C00076">
        <w:rPr>
          <w:sz w:val="22"/>
        </w:rPr>
        <w:t xml:space="preserve"> might understand </w:t>
      </w:r>
      <w:r w:rsidR="001D08BF" w:rsidRPr="00C00076">
        <w:rPr>
          <w:sz w:val="22"/>
        </w:rPr>
        <w:t xml:space="preserve">debate differently than </w:t>
      </w:r>
      <w:r w:rsidR="00CE0947">
        <w:rPr>
          <w:sz w:val="22"/>
        </w:rPr>
        <w:t>those in, say, Western societies</w:t>
      </w:r>
      <w:r w:rsidR="001D08BF" w:rsidRPr="00C00076">
        <w:rPr>
          <w:sz w:val="22"/>
        </w:rPr>
        <w:t xml:space="preserve"> do. They contend that i</w:t>
      </w:r>
      <w:r w:rsidRPr="00C00076">
        <w:rPr>
          <w:sz w:val="22"/>
        </w:rPr>
        <w:t>f instead of hitting one’s mark and destroying one’s opponent</w:t>
      </w:r>
      <w:r w:rsidR="001A5E51" w:rsidRPr="00C00076">
        <w:rPr>
          <w:sz w:val="22"/>
        </w:rPr>
        <w:t>’s defenses</w:t>
      </w:r>
      <w:r w:rsidRPr="00C00076">
        <w:rPr>
          <w:sz w:val="22"/>
        </w:rPr>
        <w:t xml:space="preserve">, </w:t>
      </w:r>
      <w:r w:rsidR="00CE0947">
        <w:rPr>
          <w:sz w:val="22"/>
        </w:rPr>
        <w:t>a person</w:t>
      </w:r>
      <w:r w:rsidRPr="00C00076">
        <w:rPr>
          <w:sz w:val="22"/>
        </w:rPr>
        <w:t xml:space="preserve"> viewed the act of discourse more as a dance, </w:t>
      </w:r>
      <w:r w:rsidR="00CE0947">
        <w:rPr>
          <w:sz w:val="22"/>
        </w:rPr>
        <w:t>he or she</w:t>
      </w:r>
      <w:r w:rsidRPr="00C00076">
        <w:rPr>
          <w:sz w:val="22"/>
        </w:rPr>
        <w:t xml:space="preserve"> would not even be able to recognize this act </w:t>
      </w:r>
      <w:r w:rsidRPr="00C00076">
        <w:rPr>
          <w:i/>
          <w:sz w:val="22"/>
        </w:rPr>
        <w:t>as</w:t>
      </w:r>
      <w:r w:rsidRPr="00C00076">
        <w:rPr>
          <w:sz w:val="22"/>
        </w:rPr>
        <w:t xml:space="preserve"> argument. It would be something altogether different. “</w:t>
      </w:r>
      <w:r w:rsidRPr="00C00076">
        <w:rPr>
          <w:i/>
          <w:sz w:val="22"/>
        </w:rPr>
        <w:t>The essence of metaphor is understanding and experiencing one kind of thing in terms of another</w:t>
      </w:r>
      <w:r w:rsidRPr="00C00076">
        <w:rPr>
          <w:sz w:val="22"/>
        </w:rPr>
        <w:t xml:space="preserve">” (5, italics in the original). </w:t>
      </w:r>
      <w:r w:rsidR="003C6612" w:rsidRPr="00C00076">
        <w:rPr>
          <w:sz w:val="22"/>
        </w:rPr>
        <w:t xml:space="preserve">Another </w:t>
      </w:r>
      <w:r w:rsidR="000042E7" w:rsidRPr="00C00076">
        <w:rPr>
          <w:sz w:val="22"/>
        </w:rPr>
        <w:t xml:space="preserve">metaphor, one central to </w:t>
      </w:r>
      <w:r w:rsidR="000042E7" w:rsidRPr="00C00076">
        <w:rPr>
          <w:i/>
          <w:sz w:val="22"/>
        </w:rPr>
        <w:t>this</w:t>
      </w:r>
      <w:r w:rsidR="000042E7" w:rsidRPr="00C00076">
        <w:rPr>
          <w:sz w:val="22"/>
        </w:rPr>
        <w:t xml:space="preserve"> project, that shapes</w:t>
      </w:r>
      <w:r w:rsidR="003C6612" w:rsidRPr="00C00076">
        <w:rPr>
          <w:sz w:val="22"/>
        </w:rPr>
        <w:t xml:space="preserve"> </w:t>
      </w:r>
      <w:r w:rsidR="00EF25BD">
        <w:rPr>
          <w:sz w:val="22"/>
        </w:rPr>
        <w:t>society’s</w:t>
      </w:r>
      <w:r w:rsidR="003C6612" w:rsidRPr="00C00076">
        <w:rPr>
          <w:sz w:val="22"/>
        </w:rPr>
        <w:t xml:space="preserve"> understanding of the world </w:t>
      </w:r>
      <w:r w:rsidR="00EF25BD">
        <w:rPr>
          <w:sz w:val="22"/>
        </w:rPr>
        <w:t>at large</w:t>
      </w:r>
      <w:r w:rsidR="003C6612" w:rsidRPr="00C00076">
        <w:rPr>
          <w:sz w:val="22"/>
        </w:rPr>
        <w:t xml:space="preserve"> is the idea that </w:t>
      </w:r>
      <w:r w:rsidR="003C6612" w:rsidRPr="00C00076">
        <w:rPr>
          <w:smallCaps/>
          <w:sz w:val="22"/>
        </w:rPr>
        <w:t>Time Is Money</w:t>
      </w:r>
      <w:r w:rsidR="008A448C" w:rsidRPr="00C00076">
        <w:rPr>
          <w:sz w:val="22"/>
        </w:rPr>
        <w:t xml:space="preserve">: </w:t>
      </w:r>
      <w:r w:rsidR="000042E7" w:rsidRPr="00C00076">
        <w:rPr>
          <w:sz w:val="22"/>
        </w:rPr>
        <w:t xml:space="preserve">“You’re </w:t>
      </w:r>
      <w:r w:rsidR="000042E7" w:rsidRPr="00C00076">
        <w:rPr>
          <w:i/>
          <w:sz w:val="22"/>
        </w:rPr>
        <w:t>wasting</w:t>
      </w:r>
      <w:r w:rsidR="000042E7" w:rsidRPr="00C00076">
        <w:rPr>
          <w:sz w:val="22"/>
        </w:rPr>
        <w:t xml:space="preserve"> my time” and “You need to </w:t>
      </w:r>
      <w:r w:rsidR="000042E7" w:rsidRPr="00C00076">
        <w:rPr>
          <w:i/>
          <w:sz w:val="22"/>
        </w:rPr>
        <w:t>budget</w:t>
      </w:r>
      <w:r w:rsidR="000042E7" w:rsidRPr="00C00076">
        <w:rPr>
          <w:sz w:val="22"/>
        </w:rPr>
        <w:t xml:space="preserve"> your time” are just two examples given in </w:t>
      </w:r>
      <w:r w:rsidR="001D08BF" w:rsidRPr="00C00076">
        <w:rPr>
          <w:sz w:val="22"/>
        </w:rPr>
        <w:t>Lakoff and Johnson’s</w:t>
      </w:r>
      <w:r w:rsidR="000042E7" w:rsidRPr="00C00076">
        <w:rPr>
          <w:sz w:val="22"/>
        </w:rPr>
        <w:t xml:space="preserve"> analysis of how deeply rooted metaphor is in </w:t>
      </w:r>
      <w:r w:rsidR="00A40319">
        <w:rPr>
          <w:sz w:val="22"/>
        </w:rPr>
        <w:t>society’s</w:t>
      </w:r>
      <w:r w:rsidR="000042E7" w:rsidRPr="00C00076">
        <w:rPr>
          <w:sz w:val="22"/>
        </w:rPr>
        <w:t xml:space="preserve"> conceptual understanding of the world. According to </w:t>
      </w:r>
      <w:r w:rsidR="001D08BF" w:rsidRPr="00C00076">
        <w:rPr>
          <w:sz w:val="22"/>
        </w:rPr>
        <w:t>these theorists</w:t>
      </w:r>
      <w:r w:rsidR="000042E7" w:rsidRPr="00C00076">
        <w:rPr>
          <w:sz w:val="22"/>
        </w:rPr>
        <w:t xml:space="preserve">, </w:t>
      </w:r>
    </w:p>
    <w:p w:rsidR="000042E7" w:rsidRPr="00C00076" w:rsidRDefault="000042E7" w:rsidP="000042E7">
      <w:pPr>
        <w:spacing w:line="480" w:lineRule="auto"/>
        <w:ind w:left="720"/>
        <w:rPr>
          <w:sz w:val="22"/>
        </w:rPr>
      </w:pPr>
      <w:r w:rsidRPr="00C00076">
        <w:rPr>
          <w:sz w:val="22"/>
        </w:rPr>
        <w:t xml:space="preserve">Because of the way that the concept of work has developed in modern Western culture, where money is typically associated with the time it takes and time is precisely quantified, it has become customary to pay people by the hour, week, or year. […] These practices are relatively new in the history of the human race, and by no means do they exist in all cultures. They have arisen in modern industrialized societies and structure our basic everyday activities in a very profound way. […] </w:t>
      </w:r>
      <w:r w:rsidRPr="00C00076">
        <w:rPr>
          <w:smallCaps/>
          <w:sz w:val="22"/>
        </w:rPr>
        <w:t>Time Is Money</w:t>
      </w:r>
      <w:r w:rsidRPr="00C00076">
        <w:rPr>
          <w:sz w:val="22"/>
        </w:rPr>
        <w:t xml:space="preserve">, </w:t>
      </w:r>
      <w:r w:rsidRPr="00C00076">
        <w:rPr>
          <w:smallCaps/>
          <w:sz w:val="22"/>
        </w:rPr>
        <w:t>Time Is a Limited Resource</w:t>
      </w:r>
      <w:r w:rsidRPr="00C00076">
        <w:rPr>
          <w:sz w:val="22"/>
        </w:rPr>
        <w:t xml:space="preserve">, and </w:t>
      </w:r>
      <w:r w:rsidRPr="00C00076">
        <w:rPr>
          <w:smallCaps/>
          <w:sz w:val="22"/>
        </w:rPr>
        <w:t>Time Is a Valuable Commodity</w:t>
      </w:r>
      <w:r w:rsidRPr="00C00076">
        <w:rPr>
          <w:sz w:val="22"/>
        </w:rPr>
        <w:t xml:space="preserve"> are all metaphorical concepts. They are metaphorical since we are using our everyday experiences with money, limited resources, and valuable commodities to conceptualize time</w:t>
      </w:r>
      <w:r w:rsidR="00753F6A" w:rsidRPr="00C00076">
        <w:rPr>
          <w:sz w:val="22"/>
        </w:rPr>
        <w:t>. […] There are cultures where time is none of these things</w:t>
      </w:r>
      <w:r w:rsidRPr="00C00076">
        <w:rPr>
          <w:sz w:val="22"/>
        </w:rPr>
        <w:t xml:space="preserve"> (7 – 9). </w:t>
      </w:r>
    </w:p>
    <w:p w:rsidR="0060524A" w:rsidRPr="00C00076" w:rsidRDefault="00F91218" w:rsidP="00C34424">
      <w:pPr>
        <w:spacing w:line="480" w:lineRule="auto"/>
        <w:rPr>
          <w:sz w:val="22"/>
        </w:rPr>
      </w:pPr>
      <w:r w:rsidRPr="00C00076">
        <w:rPr>
          <w:sz w:val="22"/>
        </w:rPr>
        <w:t>These observations are especially relevant to this project because they provide readers with a better understanding of how the metaphorical concepts that constitute their everyday lives help shape the biases they have in regards to the poor. The poor are not just lazy, in other words. Th</w:t>
      </w:r>
      <w:r w:rsidR="00016544" w:rsidRPr="00C00076">
        <w:rPr>
          <w:sz w:val="22"/>
        </w:rPr>
        <w:t>ey are also sinners because their receipt of government</w:t>
      </w:r>
      <w:r w:rsidRPr="00C00076">
        <w:rPr>
          <w:sz w:val="22"/>
        </w:rPr>
        <w:t xml:space="preserve"> </w:t>
      </w:r>
      <w:r w:rsidR="00016544" w:rsidRPr="00C00076">
        <w:rPr>
          <w:sz w:val="22"/>
        </w:rPr>
        <w:t>assistance is an act of</w:t>
      </w:r>
      <w:r w:rsidRPr="00C00076">
        <w:rPr>
          <w:sz w:val="22"/>
        </w:rPr>
        <w:t xml:space="preserve"> </w:t>
      </w:r>
      <w:r w:rsidRPr="00C00076">
        <w:rPr>
          <w:i/>
          <w:sz w:val="22"/>
        </w:rPr>
        <w:t>stealing</w:t>
      </w:r>
      <w:r w:rsidRPr="00C00076">
        <w:rPr>
          <w:sz w:val="22"/>
        </w:rPr>
        <w:t xml:space="preserve"> time from </w:t>
      </w:r>
      <w:r w:rsidR="00016544" w:rsidRPr="00C00076">
        <w:rPr>
          <w:sz w:val="22"/>
        </w:rPr>
        <w:t xml:space="preserve">the </w:t>
      </w:r>
      <w:r w:rsidRPr="00C00076">
        <w:rPr>
          <w:sz w:val="22"/>
        </w:rPr>
        <w:t xml:space="preserve">people who </w:t>
      </w:r>
      <w:r w:rsidR="00016544" w:rsidRPr="00C00076">
        <w:rPr>
          <w:sz w:val="22"/>
        </w:rPr>
        <w:t xml:space="preserve">go to work every day and </w:t>
      </w:r>
      <w:r w:rsidRPr="00C00076">
        <w:rPr>
          <w:sz w:val="22"/>
        </w:rPr>
        <w:t xml:space="preserve">are able to make </w:t>
      </w:r>
      <w:r w:rsidR="00016544" w:rsidRPr="00C00076">
        <w:rPr>
          <w:sz w:val="22"/>
        </w:rPr>
        <w:t>a decent wage</w:t>
      </w:r>
      <w:r w:rsidRPr="00C00076">
        <w:rPr>
          <w:sz w:val="22"/>
        </w:rPr>
        <w:t>. They</w:t>
      </w:r>
      <w:r w:rsidR="009252B1" w:rsidRPr="00C00076">
        <w:rPr>
          <w:sz w:val="22"/>
        </w:rPr>
        <w:t xml:space="preserve"> (the poor)</w:t>
      </w:r>
      <w:r w:rsidRPr="00C00076">
        <w:rPr>
          <w:sz w:val="22"/>
        </w:rPr>
        <w:t xml:space="preserve"> are broken because they </w:t>
      </w:r>
      <w:r w:rsidR="00016544" w:rsidRPr="00C00076">
        <w:rPr>
          <w:sz w:val="22"/>
        </w:rPr>
        <w:t xml:space="preserve">cannot make the system, one that </w:t>
      </w:r>
      <w:r w:rsidR="004A388B" w:rsidRPr="00C00076">
        <w:rPr>
          <w:sz w:val="22"/>
        </w:rPr>
        <w:t>values</w:t>
      </w:r>
      <w:r w:rsidR="00016544" w:rsidRPr="00C00076">
        <w:rPr>
          <w:sz w:val="22"/>
        </w:rPr>
        <w:t xml:space="preserve"> time and productivity</w:t>
      </w:r>
      <w:r w:rsidR="004A388B" w:rsidRPr="00C00076">
        <w:rPr>
          <w:sz w:val="22"/>
        </w:rPr>
        <w:t xml:space="preserve"> above all</w:t>
      </w:r>
      <w:r w:rsidR="00016544" w:rsidRPr="00C00076">
        <w:rPr>
          <w:sz w:val="22"/>
        </w:rPr>
        <w:t xml:space="preserve">, </w:t>
      </w:r>
      <w:r w:rsidR="00016544" w:rsidRPr="00C00076">
        <w:rPr>
          <w:i/>
          <w:sz w:val="22"/>
        </w:rPr>
        <w:t>work for them</w:t>
      </w:r>
      <w:r w:rsidR="00665D07" w:rsidRPr="00C00076">
        <w:rPr>
          <w:sz w:val="22"/>
        </w:rPr>
        <w:t>. The poor</w:t>
      </w:r>
      <w:r w:rsidR="00016544" w:rsidRPr="00C00076">
        <w:rPr>
          <w:sz w:val="22"/>
        </w:rPr>
        <w:t xml:space="preserve"> are animals </w:t>
      </w:r>
      <w:r w:rsidR="00641264" w:rsidRPr="00C00076">
        <w:rPr>
          <w:sz w:val="22"/>
        </w:rPr>
        <w:t xml:space="preserve">or </w:t>
      </w:r>
      <w:r w:rsidR="00641264" w:rsidRPr="00C00076">
        <w:rPr>
          <w:i/>
          <w:sz w:val="22"/>
        </w:rPr>
        <w:t>others</w:t>
      </w:r>
      <w:r w:rsidR="00641264" w:rsidRPr="00C00076">
        <w:rPr>
          <w:sz w:val="22"/>
        </w:rPr>
        <w:t xml:space="preserve"> </w:t>
      </w:r>
      <w:r w:rsidR="00016544" w:rsidRPr="00C00076">
        <w:rPr>
          <w:sz w:val="22"/>
        </w:rPr>
        <w:t xml:space="preserve">because that very system of time and productivity is </w:t>
      </w:r>
      <w:r w:rsidR="00016544" w:rsidRPr="00C00076">
        <w:rPr>
          <w:i/>
          <w:sz w:val="22"/>
        </w:rPr>
        <w:t>foreign to them</w:t>
      </w:r>
      <w:r w:rsidR="00016544" w:rsidRPr="00C00076">
        <w:rPr>
          <w:sz w:val="22"/>
        </w:rPr>
        <w:t>, as it is to lesser creatures</w:t>
      </w:r>
      <w:r w:rsidR="00860A47" w:rsidRPr="00C00076">
        <w:rPr>
          <w:sz w:val="22"/>
        </w:rPr>
        <w:t xml:space="preserve"> </w:t>
      </w:r>
      <w:r w:rsidR="00AB64D4" w:rsidRPr="00C00076">
        <w:rPr>
          <w:sz w:val="22"/>
        </w:rPr>
        <w:t xml:space="preserve">or to people from a different time and distant place </w:t>
      </w:r>
      <w:r w:rsidR="00860A47" w:rsidRPr="00C00076">
        <w:rPr>
          <w:sz w:val="22"/>
        </w:rPr>
        <w:t xml:space="preserve">who do not even possess the ability to comprehend </w:t>
      </w:r>
      <w:r w:rsidR="00A40319">
        <w:rPr>
          <w:sz w:val="22"/>
        </w:rPr>
        <w:t>this society’s</w:t>
      </w:r>
      <w:r w:rsidR="00AB64D4" w:rsidRPr="00C00076">
        <w:rPr>
          <w:sz w:val="22"/>
        </w:rPr>
        <w:t xml:space="preserve"> </w:t>
      </w:r>
      <w:r w:rsidR="00860A47" w:rsidRPr="00C00076">
        <w:rPr>
          <w:sz w:val="22"/>
        </w:rPr>
        <w:t>language</w:t>
      </w:r>
      <w:r w:rsidR="00AB64D4" w:rsidRPr="00C00076">
        <w:rPr>
          <w:sz w:val="22"/>
        </w:rPr>
        <w:t xml:space="preserve">, </w:t>
      </w:r>
      <w:r w:rsidR="00A40319">
        <w:rPr>
          <w:sz w:val="22"/>
        </w:rPr>
        <w:t>its norms, its</w:t>
      </w:r>
      <w:r w:rsidR="00AB64D4" w:rsidRPr="00C00076">
        <w:rPr>
          <w:sz w:val="22"/>
        </w:rPr>
        <w:t xml:space="preserve"> very way of living</w:t>
      </w:r>
      <w:r w:rsidR="00016544" w:rsidRPr="00C00076">
        <w:rPr>
          <w:sz w:val="22"/>
        </w:rPr>
        <w:t xml:space="preserve">. </w:t>
      </w:r>
      <w:r w:rsidR="00860A47" w:rsidRPr="00C00076">
        <w:rPr>
          <w:sz w:val="22"/>
        </w:rPr>
        <w:t xml:space="preserve">When </w:t>
      </w:r>
      <w:r w:rsidR="00CE0947">
        <w:rPr>
          <w:sz w:val="22"/>
        </w:rPr>
        <w:t xml:space="preserve">one </w:t>
      </w:r>
      <w:r w:rsidR="00860A47" w:rsidRPr="00C00076">
        <w:rPr>
          <w:sz w:val="22"/>
        </w:rPr>
        <w:t>take</w:t>
      </w:r>
      <w:r w:rsidR="00CE0947">
        <w:rPr>
          <w:sz w:val="22"/>
        </w:rPr>
        <w:t>s</w:t>
      </w:r>
      <w:r w:rsidR="00860A47" w:rsidRPr="00C00076">
        <w:rPr>
          <w:sz w:val="22"/>
        </w:rPr>
        <w:t xml:space="preserve"> Lakoff and Johnson’s theories on linguistics into account, i</w:t>
      </w:r>
      <w:r w:rsidR="0060524A" w:rsidRPr="00C00076">
        <w:rPr>
          <w:sz w:val="22"/>
        </w:rPr>
        <w:t>n some ways, a</w:t>
      </w:r>
      <w:r w:rsidR="001A6412" w:rsidRPr="00C00076">
        <w:rPr>
          <w:sz w:val="22"/>
        </w:rPr>
        <w:t xml:space="preserve"> metaphor is like painting a picture: </w:t>
      </w:r>
      <w:r w:rsidR="00CE0947">
        <w:rPr>
          <w:sz w:val="22"/>
        </w:rPr>
        <w:t>a person</w:t>
      </w:r>
      <w:r w:rsidR="001A6412" w:rsidRPr="00C00076">
        <w:rPr>
          <w:sz w:val="22"/>
        </w:rPr>
        <w:t xml:space="preserve"> choose</w:t>
      </w:r>
      <w:r w:rsidR="00CE0947">
        <w:rPr>
          <w:sz w:val="22"/>
        </w:rPr>
        <w:t>s</w:t>
      </w:r>
      <w:r w:rsidR="001A6412" w:rsidRPr="00C00076">
        <w:rPr>
          <w:sz w:val="22"/>
        </w:rPr>
        <w:t xml:space="preserve"> not only which colors to use, but also which scene to depict</w:t>
      </w:r>
      <w:r w:rsidR="0060524A" w:rsidRPr="00C00076">
        <w:rPr>
          <w:sz w:val="22"/>
        </w:rPr>
        <w:t xml:space="preserve"> as well as</w:t>
      </w:r>
      <w:r w:rsidR="00EB3568" w:rsidRPr="00C00076">
        <w:rPr>
          <w:sz w:val="22"/>
        </w:rPr>
        <w:t xml:space="preserve"> which angle to view that scene</w:t>
      </w:r>
      <w:r w:rsidR="00CE0947">
        <w:rPr>
          <w:sz w:val="22"/>
        </w:rPr>
        <w:t xml:space="preserve"> from</w:t>
      </w:r>
      <w:r w:rsidR="001A6412" w:rsidRPr="00C00076">
        <w:rPr>
          <w:sz w:val="22"/>
        </w:rPr>
        <w:t xml:space="preserve">. </w:t>
      </w:r>
    </w:p>
    <w:p w:rsidR="008F71F3" w:rsidRPr="00C00076" w:rsidRDefault="00C34424" w:rsidP="00C34424">
      <w:pPr>
        <w:spacing w:line="480" w:lineRule="auto"/>
        <w:rPr>
          <w:sz w:val="22"/>
        </w:rPr>
      </w:pPr>
      <w:r w:rsidRPr="00C00076">
        <w:rPr>
          <w:sz w:val="22"/>
        </w:rPr>
        <w:tab/>
        <w:t xml:space="preserve">Though it offers a strong theoretical framework with which to dissect public discourse, metaphor theory’s greatest strength may also be its greatest weakness. </w:t>
      </w:r>
      <w:r w:rsidR="0060524A" w:rsidRPr="00C00076">
        <w:rPr>
          <w:sz w:val="22"/>
        </w:rPr>
        <w:t xml:space="preserve">Even though </w:t>
      </w:r>
      <w:r w:rsidR="000D7CAF" w:rsidRPr="00C00076">
        <w:rPr>
          <w:sz w:val="22"/>
        </w:rPr>
        <w:t xml:space="preserve">Berkley linguists developed it and one may expect it therefore to be a fairly left-leaning construct, </w:t>
      </w:r>
      <w:r w:rsidR="00591AFF" w:rsidRPr="00C00076">
        <w:rPr>
          <w:sz w:val="22"/>
        </w:rPr>
        <w:t xml:space="preserve">yet </w:t>
      </w:r>
      <w:r w:rsidR="000D7CAF" w:rsidRPr="00C00076">
        <w:rPr>
          <w:sz w:val="22"/>
        </w:rPr>
        <w:t>metaphor theory</w:t>
      </w:r>
      <w:r w:rsidR="0060524A" w:rsidRPr="00C00076">
        <w:rPr>
          <w:sz w:val="22"/>
        </w:rPr>
        <w:t xml:space="preserve"> can be a fairly neutral, even </w:t>
      </w:r>
      <w:r w:rsidR="00431D6C" w:rsidRPr="00C00076">
        <w:rPr>
          <w:sz w:val="22"/>
        </w:rPr>
        <w:t xml:space="preserve">an </w:t>
      </w:r>
      <w:r w:rsidR="0060524A" w:rsidRPr="00C00076">
        <w:rPr>
          <w:sz w:val="22"/>
        </w:rPr>
        <w:t>apolitical way of looking at language. At its best, m</w:t>
      </w:r>
      <w:r w:rsidRPr="00C00076">
        <w:rPr>
          <w:sz w:val="22"/>
        </w:rPr>
        <w:t xml:space="preserve">etaphor theory can help </w:t>
      </w:r>
      <w:r w:rsidR="00EF25BD">
        <w:rPr>
          <w:sz w:val="22"/>
        </w:rPr>
        <w:t>an observer</w:t>
      </w:r>
      <w:r w:rsidRPr="00C00076">
        <w:rPr>
          <w:sz w:val="22"/>
        </w:rPr>
        <w:t xml:space="preserve"> understand how easy it is to get stuck in a sort of feedback loop in which </w:t>
      </w:r>
      <w:r w:rsidR="00EF25BD">
        <w:rPr>
          <w:sz w:val="22"/>
        </w:rPr>
        <w:t>his</w:t>
      </w:r>
      <w:r w:rsidRPr="00C00076">
        <w:rPr>
          <w:sz w:val="22"/>
        </w:rPr>
        <w:t xml:space="preserve"> perceptions are self-perpetuating. </w:t>
      </w:r>
      <w:r w:rsidR="00796186" w:rsidRPr="00C00076">
        <w:rPr>
          <w:sz w:val="22"/>
        </w:rPr>
        <w:t xml:space="preserve">And yet, the theory does not necessarily have to go much further than that; it does not, in other words, insist that people question how the use of language perpetuates </w:t>
      </w:r>
      <w:r w:rsidR="00D86142" w:rsidRPr="00C00076">
        <w:rPr>
          <w:sz w:val="22"/>
        </w:rPr>
        <w:t>particular perceptions and systems of</w:t>
      </w:r>
      <w:r w:rsidR="00796186" w:rsidRPr="00C00076">
        <w:rPr>
          <w:sz w:val="22"/>
        </w:rPr>
        <w:t xml:space="preserve"> oppression. </w:t>
      </w:r>
      <w:r w:rsidRPr="00C00076">
        <w:rPr>
          <w:sz w:val="22"/>
        </w:rPr>
        <w:t xml:space="preserve">For that reason, this project will </w:t>
      </w:r>
      <w:r w:rsidR="0060524A" w:rsidRPr="00C00076">
        <w:rPr>
          <w:sz w:val="22"/>
        </w:rPr>
        <w:t xml:space="preserve">have to </w:t>
      </w:r>
      <w:r w:rsidRPr="00C00076">
        <w:rPr>
          <w:sz w:val="22"/>
        </w:rPr>
        <w:t xml:space="preserve">introduce the reader to </w:t>
      </w:r>
      <w:r w:rsidR="008F71F3" w:rsidRPr="00C00076">
        <w:rPr>
          <w:sz w:val="22"/>
        </w:rPr>
        <w:t>another theoretical construct</w:t>
      </w:r>
      <w:r w:rsidRPr="00C00076">
        <w:rPr>
          <w:sz w:val="22"/>
        </w:rPr>
        <w:t xml:space="preserve"> along the way to suggest that there are</w:t>
      </w:r>
      <w:r w:rsidR="0060524A" w:rsidRPr="00C00076">
        <w:rPr>
          <w:sz w:val="22"/>
        </w:rPr>
        <w:t>, indeed,</w:t>
      </w:r>
      <w:r w:rsidRPr="00C00076">
        <w:rPr>
          <w:sz w:val="22"/>
        </w:rPr>
        <w:t xml:space="preserve"> </w:t>
      </w:r>
      <w:r w:rsidR="0060524A" w:rsidRPr="00C00076">
        <w:rPr>
          <w:sz w:val="22"/>
        </w:rPr>
        <w:t>different</w:t>
      </w:r>
      <w:r w:rsidRPr="00C00076">
        <w:rPr>
          <w:sz w:val="22"/>
        </w:rPr>
        <w:t xml:space="preserve"> ways of seeing the world—and the poor—than those with which </w:t>
      </w:r>
      <w:r w:rsidR="00CE0947">
        <w:rPr>
          <w:sz w:val="22"/>
        </w:rPr>
        <w:t>the reader has</w:t>
      </w:r>
      <w:r w:rsidRPr="00C00076">
        <w:rPr>
          <w:sz w:val="22"/>
        </w:rPr>
        <w:t xml:space="preserve"> conditioned </w:t>
      </w:r>
      <w:r w:rsidR="00CE0947">
        <w:rPr>
          <w:sz w:val="22"/>
        </w:rPr>
        <w:t>himself or herself</w:t>
      </w:r>
      <w:r w:rsidRPr="00C00076">
        <w:rPr>
          <w:sz w:val="22"/>
        </w:rPr>
        <w:t>.</w:t>
      </w:r>
      <w:r w:rsidR="008F71F3" w:rsidRPr="00C00076">
        <w:rPr>
          <w:sz w:val="22"/>
        </w:rPr>
        <w:t xml:space="preserve"> In an effort to better understand how people can use language to structure and reinforce their own oppression</w:t>
      </w:r>
      <w:r w:rsidR="00506835">
        <w:rPr>
          <w:sz w:val="22"/>
        </w:rPr>
        <w:t xml:space="preserve"> or the oppression of those in a community who are perceived to be “other</w:t>
      </w:r>
      <w:r w:rsidR="008F71F3" w:rsidRPr="00C00076">
        <w:rPr>
          <w:sz w:val="22"/>
        </w:rPr>
        <w:t>,</w:t>
      </w:r>
      <w:r w:rsidR="00506835">
        <w:rPr>
          <w:sz w:val="22"/>
        </w:rPr>
        <w:t>”</w:t>
      </w:r>
      <w:r w:rsidR="008F71F3" w:rsidRPr="00C00076">
        <w:rPr>
          <w:sz w:val="22"/>
        </w:rPr>
        <w:t xml:space="preserve"> this project will also analyze some works by the sociologist Pierre Bourdieu. </w:t>
      </w:r>
    </w:p>
    <w:p w:rsidR="00C34424" w:rsidRPr="00C00076" w:rsidRDefault="0060524A" w:rsidP="00C34424">
      <w:pPr>
        <w:spacing w:line="480" w:lineRule="auto"/>
        <w:rPr>
          <w:sz w:val="22"/>
        </w:rPr>
      </w:pPr>
      <w:r w:rsidRPr="00C00076">
        <w:rPr>
          <w:sz w:val="22"/>
        </w:rPr>
        <w:tab/>
      </w:r>
      <w:r w:rsidR="00C34424" w:rsidRPr="00C00076">
        <w:rPr>
          <w:sz w:val="22"/>
        </w:rPr>
        <w:t xml:space="preserve">Metaphor theory, though it has its limitations, is uniquely equipped as a </w:t>
      </w:r>
      <w:r w:rsidR="00C34424" w:rsidRPr="00C00076">
        <w:rPr>
          <w:i/>
          <w:sz w:val="22"/>
        </w:rPr>
        <w:t>staging ground</w:t>
      </w:r>
      <w:r w:rsidR="00C34424" w:rsidRPr="00C00076">
        <w:rPr>
          <w:sz w:val="22"/>
        </w:rPr>
        <w:t xml:space="preserve"> to </w:t>
      </w:r>
      <w:r w:rsidR="00F82FB7" w:rsidRPr="00C00076">
        <w:rPr>
          <w:sz w:val="22"/>
        </w:rPr>
        <w:t xml:space="preserve">help scholars in rhetoric, writing, and linguistics begin wrestling with </w:t>
      </w:r>
      <w:r w:rsidR="00C34424" w:rsidRPr="00C00076">
        <w:rPr>
          <w:sz w:val="22"/>
        </w:rPr>
        <w:t xml:space="preserve">difficult issues such as these because it delves deeply into the choices of language and asks, “What assumptions have led </w:t>
      </w:r>
      <w:r w:rsidR="00CE0947">
        <w:rPr>
          <w:sz w:val="22"/>
        </w:rPr>
        <w:t>society</w:t>
      </w:r>
      <w:r w:rsidR="00C34424" w:rsidRPr="00C00076">
        <w:rPr>
          <w:sz w:val="22"/>
        </w:rPr>
        <w:t xml:space="preserve"> to </w:t>
      </w:r>
      <w:r w:rsidR="00CE0947">
        <w:rPr>
          <w:sz w:val="22"/>
        </w:rPr>
        <w:t xml:space="preserve">support </w:t>
      </w:r>
      <w:r w:rsidR="00C34424" w:rsidRPr="00C00076">
        <w:rPr>
          <w:sz w:val="22"/>
        </w:rPr>
        <w:t xml:space="preserve">this particular linguistic construct?” and “How can language </w:t>
      </w:r>
      <w:r w:rsidR="00CE0947">
        <w:rPr>
          <w:sz w:val="22"/>
        </w:rPr>
        <w:t xml:space="preserve">be used </w:t>
      </w:r>
      <w:r w:rsidR="00C34424" w:rsidRPr="00C00076">
        <w:rPr>
          <w:sz w:val="22"/>
        </w:rPr>
        <w:t xml:space="preserve">to deconstruct this linguistic construct?” In this way, metaphor theory is central to critical thinking, but it does not always offer alternative modes of thought. </w:t>
      </w:r>
      <w:r w:rsidR="0009216A" w:rsidRPr="00C00076">
        <w:rPr>
          <w:sz w:val="22"/>
        </w:rPr>
        <w:t xml:space="preserve">That next step is up to the readers, the critical thinkers. </w:t>
      </w:r>
      <w:r w:rsidR="00C34424" w:rsidRPr="00C00076">
        <w:rPr>
          <w:sz w:val="22"/>
        </w:rPr>
        <w:t xml:space="preserve">After successfully using metaphor theory to question </w:t>
      </w:r>
      <w:r w:rsidR="00CE0947">
        <w:rPr>
          <w:sz w:val="22"/>
        </w:rPr>
        <w:t>where one’s</w:t>
      </w:r>
      <w:r w:rsidR="00C34424" w:rsidRPr="00C00076">
        <w:rPr>
          <w:sz w:val="22"/>
        </w:rPr>
        <w:t xml:space="preserve"> assumptions</w:t>
      </w:r>
      <w:r w:rsidR="00CE0947">
        <w:rPr>
          <w:sz w:val="22"/>
        </w:rPr>
        <w:t xml:space="preserve"> come from (i.e. the linguistic structures that shape perceptions)</w:t>
      </w:r>
      <w:r w:rsidR="00C34424" w:rsidRPr="00C00076">
        <w:rPr>
          <w:sz w:val="22"/>
        </w:rPr>
        <w:t xml:space="preserve">, </w:t>
      </w:r>
      <w:r w:rsidR="00CE0947">
        <w:rPr>
          <w:sz w:val="22"/>
        </w:rPr>
        <w:t>one</w:t>
      </w:r>
      <w:r w:rsidR="00C34424" w:rsidRPr="00C00076">
        <w:rPr>
          <w:sz w:val="22"/>
        </w:rPr>
        <w:t xml:space="preserve"> </w:t>
      </w:r>
      <w:r w:rsidR="00CE0947">
        <w:rPr>
          <w:sz w:val="22"/>
        </w:rPr>
        <w:t>can</w:t>
      </w:r>
      <w:r w:rsidR="00C34424" w:rsidRPr="00C00076">
        <w:rPr>
          <w:sz w:val="22"/>
        </w:rPr>
        <w:t xml:space="preserve"> </w:t>
      </w:r>
      <w:r w:rsidR="0012246D" w:rsidRPr="00C00076">
        <w:rPr>
          <w:sz w:val="22"/>
        </w:rPr>
        <w:t>turn to</w:t>
      </w:r>
      <w:r w:rsidR="00C34424" w:rsidRPr="00C00076">
        <w:rPr>
          <w:sz w:val="22"/>
        </w:rPr>
        <w:t xml:space="preserve"> Pierre Bourdieu’s theories on the </w:t>
      </w:r>
      <w:r w:rsidR="00C34424" w:rsidRPr="00C00076">
        <w:rPr>
          <w:i/>
          <w:sz w:val="22"/>
        </w:rPr>
        <w:t>habitus</w:t>
      </w:r>
      <w:r w:rsidR="00C34424" w:rsidRPr="00C00076">
        <w:rPr>
          <w:sz w:val="22"/>
        </w:rPr>
        <w:t xml:space="preserve"> and </w:t>
      </w:r>
      <w:r w:rsidR="0012246D" w:rsidRPr="00C00076">
        <w:rPr>
          <w:sz w:val="22"/>
        </w:rPr>
        <w:t xml:space="preserve">heretical discourse, which can give a more detailed idea of the dangers of letting certain language choices define </w:t>
      </w:r>
      <w:r w:rsidR="00CE0947">
        <w:rPr>
          <w:sz w:val="22"/>
        </w:rPr>
        <w:t>one’s reality</w:t>
      </w:r>
      <w:r w:rsidR="0012246D" w:rsidRPr="00C00076">
        <w:rPr>
          <w:sz w:val="22"/>
        </w:rPr>
        <w:t>. A</w:t>
      </w:r>
      <w:r w:rsidR="00C34424" w:rsidRPr="00C00076">
        <w:rPr>
          <w:sz w:val="22"/>
        </w:rPr>
        <w:t xml:space="preserve">fter </w:t>
      </w:r>
      <w:r w:rsidR="00CE0947">
        <w:rPr>
          <w:sz w:val="22"/>
        </w:rPr>
        <w:t>one</w:t>
      </w:r>
      <w:r w:rsidR="00C34424" w:rsidRPr="00C00076">
        <w:rPr>
          <w:sz w:val="22"/>
        </w:rPr>
        <w:t xml:space="preserve"> begin</w:t>
      </w:r>
      <w:r w:rsidR="00CE0947">
        <w:rPr>
          <w:sz w:val="22"/>
        </w:rPr>
        <w:t>s</w:t>
      </w:r>
      <w:r w:rsidR="00C34424" w:rsidRPr="00C00076">
        <w:rPr>
          <w:sz w:val="22"/>
        </w:rPr>
        <w:t xml:space="preserve"> to understand </w:t>
      </w:r>
      <w:r w:rsidR="002D327A" w:rsidRPr="00C00076">
        <w:rPr>
          <w:sz w:val="22"/>
        </w:rPr>
        <w:t>how</w:t>
      </w:r>
      <w:r w:rsidR="00C34424" w:rsidRPr="00C00076">
        <w:rPr>
          <w:sz w:val="22"/>
        </w:rPr>
        <w:t xml:space="preserve"> </w:t>
      </w:r>
      <w:r w:rsidR="00CE0947">
        <w:rPr>
          <w:sz w:val="22"/>
        </w:rPr>
        <w:t xml:space="preserve">certain </w:t>
      </w:r>
      <w:r w:rsidR="00C34424" w:rsidRPr="00C00076">
        <w:rPr>
          <w:sz w:val="22"/>
        </w:rPr>
        <w:t xml:space="preserve">metaphors </w:t>
      </w:r>
      <w:r w:rsidR="002D327A" w:rsidRPr="00C00076">
        <w:rPr>
          <w:sz w:val="22"/>
        </w:rPr>
        <w:t xml:space="preserve">fail to </w:t>
      </w:r>
      <w:r w:rsidR="00825F1D" w:rsidRPr="00C00076">
        <w:rPr>
          <w:sz w:val="22"/>
        </w:rPr>
        <w:t xml:space="preserve">help </w:t>
      </w:r>
      <w:r w:rsidR="00CE0947">
        <w:rPr>
          <w:sz w:val="22"/>
        </w:rPr>
        <w:t>craft</w:t>
      </w:r>
      <w:r w:rsidR="002D327A" w:rsidRPr="00C00076">
        <w:rPr>
          <w:sz w:val="22"/>
        </w:rPr>
        <w:t xml:space="preserve"> </w:t>
      </w:r>
      <w:r w:rsidR="00CE0947">
        <w:rPr>
          <w:sz w:val="22"/>
        </w:rPr>
        <w:t>a</w:t>
      </w:r>
      <w:r w:rsidR="002D327A" w:rsidRPr="00C00076">
        <w:rPr>
          <w:sz w:val="22"/>
        </w:rPr>
        <w:t xml:space="preserve"> whole picture</w:t>
      </w:r>
      <w:r w:rsidR="00C34424" w:rsidRPr="00C00076">
        <w:rPr>
          <w:sz w:val="22"/>
        </w:rPr>
        <w:t xml:space="preserve">, </w:t>
      </w:r>
      <w:r w:rsidR="00A444C6" w:rsidRPr="00C00076">
        <w:rPr>
          <w:sz w:val="22"/>
        </w:rPr>
        <w:t>where t</w:t>
      </w:r>
      <w:r w:rsidR="00B75B10" w:rsidRPr="00C00076">
        <w:rPr>
          <w:sz w:val="22"/>
        </w:rPr>
        <w:t xml:space="preserve">hey fail to flesh out the </w:t>
      </w:r>
      <w:r w:rsidR="002D327A" w:rsidRPr="00C00076">
        <w:rPr>
          <w:sz w:val="22"/>
        </w:rPr>
        <w:t xml:space="preserve">full </w:t>
      </w:r>
      <w:r w:rsidR="00825F1D" w:rsidRPr="00C00076">
        <w:rPr>
          <w:sz w:val="22"/>
        </w:rPr>
        <w:t>flesh-and-</w:t>
      </w:r>
      <w:r w:rsidR="00A444C6" w:rsidRPr="00C00076">
        <w:rPr>
          <w:sz w:val="22"/>
        </w:rPr>
        <w:t xml:space="preserve">blood human being, </w:t>
      </w:r>
      <w:r w:rsidR="00C34424" w:rsidRPr="00C00076">
        <w:rPr>
          <w:sz w:val="22"/>
        </w:rPr>
        <w:t xml:space="preserve">these alternative abstract theories and practical observations </w:t>
      </w:r>
      <w:r w:rsidR="00F36914" w:rsidRPr="00C00076">
        <w:rPr>
          <w:sz w:val="22"/>
        </w:rPr>
        <w:t xml:space="preserve">from Bourdieu </w:t>
      </w:r>
      <w:r w:rsidR="00C34424" w:rsidRPr="00C00076">
        <w:rPr>
          <w:sz w:val="22"/>
        </w:rPr>
        <w:t xml:space="preserve">can give an idea of the dangers of thinking of the poor as somehow </w:t>
      </w:r>
      <w:r w:rsidR="00C34424" w:rsidRPr="00C00076">
        <w:rPr>
          <w:i/>
          <w:sz w:val="22"/>
        </w:rPr>
        <w:t>other</w:t>
      </w:r>
      <w:r w:rsidR="00825F1D" w:rsidRPr="00C00076">
        <w:rPr>
          <w:sz w:val="22"/>
        </w:rPr>
        <w:t xml:space="preserve"> or </w:t>
      </w:r>
      <w:r w:rsidR="00825F1D" w:rsidRPr="00C00076">
        <w:rPr>
          <w:i/>
          <w:sz w:val="22"/>
        </w:rPr>
        <w:t>outsider</w:t>
      </w:r>
      <w:r w:rsidR="00C34424" w:rsidRPr="00C00076">
        <w:rPr>
          <w:sz w:val="22"/>
        </w:rPr>
        <w:t xml:space="preserve">. These alternative theories can therefore be windows into new modes of thought. Metaphor theory helps </w:t>
      </w:r>
      <w:r w:rsidR="00CE0947">
        <w:rPr>
          <w:sz w:val="22"/>
        </w:rPr>
        <w:t>the critical reader</w:t>
      </w:r>
      <w:r w:rsidR="00C34424" w:rsidRPr="00C00076">
        <w:rPr>
          <w:sz w:val="22"/>
        </w:rPr>
        <w:t xml:space="preserve"> start the work of social justice; these additional theories hopefully can help finish it</w:t>
      </w:r>
      <w:r w:rsidR="00DC0EF9" w:rsidRPr="00C00076">
        <w:rPr>
          <w:sz w:val="22"/>
        </w:rPr>
        <w:t>, or at least continue it</w:t>
      </w:r>
      <w:r w:rsidR="00C34424" w:rsidRPr="00C00076">
        <w:rPr>
          <w:sz w:val="22"/>
        </w:rPr>
        <w:t xml:space="preserve">. </w:t>
      </w:r>
    </w:p>
    <w:p w:rsidR="00C34424" w:rsidRPr="00C00076" w:rsidRDefault="00C34424" w:rsidP="00C34424">
      <w:pPr>
        <w:spacing w:line="480" w:lineRule="auto"/>
        <w:rPr>
          <w:sz w:val="22"/>
        </w:rPr>
      </w:pPr>
      <w:r w:rsidRPr="00C00076">
        <w:rPr>
          <w:sz w:val="22"/>
        </w:rPr>
        <w:tab/>
        <w:t>Some may wonder, and rightly so, why a discussion of the linguistic treatment of the poor is relevant in a nation</w:t>
      </w:r>
      <w:r w:rsidR="00740067">
        <w:rPr>
          <w:sz w:val="22"/>
        </w:rPr>
        <w:t xml:space="preserve"> that is largely middle class. Simply put, </w:t>
      </w:r>
      <w:r w:rsidR="007471F4" w:rsidRPr="00C00076">
        <w:rPr>
          <w:sz w:val="22"/>
        </w:rPr>
        <w:t>there are some worrying signs in the world at large and in America specifically</w:t>
      </w:r>
      <w:r w:rsidR="007471F4">
        <w:rPr>
          <w:sz w:val="22"/>
        </w:rPr>
        <w:t xml:space="preserve">. This is </w:t>
      </w:r>
      <w:r w:rsidR="00740067">
        <w:rPr>
          <w:sz w:val="22"/>
        </w:rPr>
        <w:t>d</w:t>
      </w:r>
      <w:r w:rsidRPr="00C00076">
        <w:rPr>
          <w:sz w:val="22"/>
        </w:rPr>
        <w:t xml:space="preserve">espite the United States’ persistent tendency to define itself as the greatest nation in the world, based especially on the success of its economy, which is of course driven by the </w:t>
      </w:r>
      <w:r w:rsidR="00F82FB7" w:rsidRPr="00C00076">
        <w:rPr>
          <w:sz w:val="22"/>
        </w:rPr>
        <w:t>strongest</w:t>
      </w:r>
      <w:r w:rsidRPr="00C00076">
        <w:rPr>
          <w:sz w:val="22"/>
        </w:rPr>
        <w:t xml:space="preserve"> economic engine the wo</w:t>
      </w:r>
      <w:r w:rsidR="007471F4">
        <w:rPr>
          <w:sz w:val="22"/>
        </w:rPr>
        <w:t>rld has ever seen (capitalism)</w:t>
      </w:r>
      <w:r w:rsidRPr="00C00076">
        <w:rPr>
          <w:sz w:val="22"/>
        </w:rPr>
        <w:t xml:space="preserve">. </w:t>
      </w:r>
      <w:r w:rsidR="00C63AFD">
        <w:rPr>
          <w:sz w:val="22"/>
        </w:rPr>
        <w:t xml:space="preserve">A popular narrative has been propagated of late; many say that superrich CEOs (what Thomas Piketty has called “super managers”) are taking more than their fair share, leaving very little for the rest of </w:t>
      </w:r>
      <w:r w:rsidR="00EF25BD">
        <w:rPr>
          <w:sz w:val="22"/>
        </w:rPr>
        <w:t>society</w:t>
      </w:r>
      <w:r w:rsidR="00C63AFD">
        <w:rPr>
          <w:sz w:val="22"/>
        </w:rPr>
        <w:t xml:space="preserve">. This may well be true. A lot of signs point to a diminishing of the middle class. </w:t>
      </w:r>
      <w:r w:rsidRPr="00C00076">
        <w:rPr>
          <w:sz w:val="22"/>
        </w:rPr>
        <w:t xml:space="preserve">A recent story in </w:t>
      </w:r>
      <w:r w:rsidRPr="00C00076">
        <w:rPr>
          <w:i/>
          <w:sz w:val="22"/>
        </w:rPr>
        <w:t>NPR</w:t>
      </w:r>
      <w:r w:rsidRPr="00C00076">
        <w:rPr>
          <w:sz w:val="22"/>
        </w:rPr>
        <w:t xml:space="preserve"> reported that the middle class no longer constitutes half of all Americans; now the poor and the rich combined make up </w:t>
      </w:r>
      <w:r w:rsidR="00954DB0" w:rsidRPr="00C00076">
        <w:rPr>
          <w:sz w:val="22"/>
        </w:rPr>
        <w:t>a majority</w:t>
      </w:r>
      <w:r w:rsidRPr="00C00076">
        <w:rPr>
          <w:sz w:val="22"/>
        </w:rPr>
        <w:t xml:space="preserve"> of all American citizens (</w:t>
      </w:r>
      <w:r w:rsidR="007845A7" w:rsidRPr="00C00076">
        <w:rPr>
          <w:sz w:val="22"/>
        </w:rPr>
        <w:t>Geewax</w:t>
      </w:r>
      <w:r w:rsidRPr="00C00076">
        <w:rPr>
          <w:sz w:val="22"/>
        </w:rPr>
        <w:t xml:space="preserve">). </w:t>
      </w:r>
      <w:r w:rsidR="00C63AFD">
        <w:rPr>
          <w:sz w:val="22"/>
        </w:rPr>
        <w:t xml:space="preserve">But what if the reality were a lot darker than just a handful of rich people stockpiling wealth while the rest learned to subsist on less and less? </w:t>
      </w:r>
      <w:r w:rsidRPr="00C00076">
        <w:rPr>
          <w:sz w:val="22"/>
        </w:rPr>
        <w:t xml:space="preserve">On another recent </w:t>
      </w:r>
      <w:r w:rsidRPr="00C00076">
        <w:rPr>
          <w:i/>
          <w:sz w:val="22"/>
        </w:rPr>
        <w:t>NPR</w:t>
      </w:r>
      <w:r w:rsidRPr="00C00076">
        <w:rPr>
          <w:sz w:val="22"/>
        </w:rPr>
        <w:t xml:space="preserve"> daytime talk show entitled </w:t>
      </w:r>
      <w:r w:rsidRPr="00C00076">
        <w:rPr>
          <w:i/>
          <w:sz w:val="22"/>
        </w:rPr>
        <w:t>On Point</w:t>
      </w:r>
      <w:r w:rsidRPr="00C00076">
        <w:rPr>
          <w:sz w:val="22"/>
        </w:rPr>
        <w:t xml:space="preserve">, </w:t>
      </w:r>
      <w:r w:rsidR="007845A7" w:rsidRPr="00C00076">
        <w:rPr>
          <w:sz w:val="22"/>
        </w:rPr>
        <w:t>economist Robert Gordon</w:t>
      </w:r>
      <w:r w:rsidRPr="00C00076">
        <w:rPr>
          <w:sz w:val="22"/>
        </w:rPr>
        <w:t xml:space="preserve"> asserted that the American century (roughly 1870 to 1970) is long over, thanks in large part to a dwindling of the innovation boom that defined that era, and even though there is a stubborn expectation that wages (and thus quality of life) will continue to double roughly every thirty to thirty-five years, the available data from the last forty years simply do not support this optimistic assessment (</w:t>
      </w:r>
      <w:r w:rsidR="007845A7" w:rsidRPr="00C00076">
        <w:rPr>
          <w:sz w:val="22"/>
        </w:rPr>
        <w:t>“Is American Growth Over?”</w:t>
      </w:r>
      <w:r w:rsidRPr="00C00076">
        <w:rPr>
          <w:sz w:val="22"/>
        </w:rPr>
        <w:t xml:space="preserve">). </w:t>
      </w:r>
      <w:r w:rsidRPr="00C00076">
        <w:rPr>
          <w:i/>
          <w:sz w:val="22"/>
        </w:rPr>
        <w:t>Capital in the Twenty-First Century</w:t>
      </w:r>
      <w:r w:rsidR="00C63AFD">
        <w:rPr>
          <w:sz w:val="22"/>
        </w:rPr>
        <w:t>, Thomas Pi</w:t>
      </w:r>
      <w:r w:rsidRPr="00C00076">
        <w:rPr>
          <w:sz w:val="22"/>
        </w:rPr>
        <w:t>ketty’s famous book on</w:t>
      </w:r>
      <w:r w:rsidR="008F3B53" w:rsidRPr="00C00076">
        <w:rPr>
          <w:sz w:val="22"/>
        </w:rPr>
        <w:t xml:space="preserve"> the cancerous growth of</w:t>
      </w:r>
      <w:r w:rsidRPr="00C00076">
        <w:rPr>
          <w:sz w:val="22"/>
        </w:rPr>
        <w:t xml:space="preserve"> income inequality</w:t>
      </w:r>
      <w:r w:rsidR="008F3B53" w:rsidRPr="00C00076">
        <w:rPr>
          <w:sz w:val="22"/>
        </w:rPr>
        <w:t xml:space="preserve"> in the developed world</w:t>
      </w:r>
      <w:r w:rsidRPr="00C00076">
        <w:rPr>
          <w:sz w:val="22"/>
        </w:rPr>
        <w:t>, likewise makes arguments along the same lines: in the coming decades, he says, inequality will exceed that which was seen during the late nineteenth and early twentieth centuries</w:t>
      </w:r>
      <w:r w:rsidR="00171C3A" w:rsidRPr="00C00076">
        <w:rPr>
          <w:sz w:val="22"/>
        </w:rPr>
        <w:t>.</w:t>
      </w:r>
      <w:r w:rsidRPr="00C00076">
        <w:rPr>
          <w:sz w:val="22"/>
        </w:rPr>
        <w:t xml:space="preserve"> </w:t>
      </w:r>
      <w:r w:rsidR="00171C3A" w:rsidRPr="00C00076">
        <w:rPr>
          <w:sz w:val="22"/>
        </w:rPr>
        <w:t xml:space="preserve">These were the days of the Gilded Age in America, of Victoria </w:t>
      </w:r>
      <w:r w:rsidRPr="00C00076">
        <w:rPr>
          <w:sz w:val="22"/>
        </w:rPr>
        <w:t xml:space="preserve">in </w:t>
      </w:r>
      <w:r w:rsidR="00171C3A" w:rsidRPr="00C00076">
        <w:rPr>
          <w:sz w:val="22"/>
        </w:rPr>
        <w:t xml:space="preserve">Britain, and La Belle Époque in France. These were </w:t>
      </w:r>
      <w:r w:rsidRPr="00C00076">
        <w:rPr>
          <w:sz w:val="22"/>
        </w:rPr>
        <w:t xml:space="preserve">the days of the Western experiment </w:t>
      </w:r>
      <w:r w:rsidR="00171C3A" w:rsidRPr="00C00076">
        <w:rPr>
          <w:sz w:val="22"/>
        </w:rPr>
        <w:t>(</w:t>
      </w:r>
      <w:r w:rsidRPr="00C00076">
        <w:rPr>
          <w:sz w:val="22"/>
        </w:rPr>
        <w:t>in America and elsewhere</w:t>
      </w:r>
      <w:r w:rsidR="00171C3A" w:rsidRPr="00C00076">
        <w:rPr>
          <w:sz w:val="22"/>
        </w:rPr>
        <w:t>)</w:t>
      </w:r>
      <w:r w:rsidRPr="00C00076">
        <w:rPr>
          <w:sz w:val="22"/>
        </w:rPr>
        <w:t xml:space="preserve"> known as Social Darwinism </w:t>
      </w:r>
      <w:r w:rsidR="0050243D" w:rsidRPr="00C00076">
        <w:rPr>
          <w:sz w:val="22"/>
        </w:rPr>
        <w:t xml:space="preserve">when the boot heel of capitalism stomped the lower class </w:t>
      </w:r>
      <w:r w:rsidR="004127D9" w:rsidRPr="00C00076">
        <w:rPr>
          <w:sz w:val="22"/>
        </w:rPr>
        <w:t xml:space="preserve">down </w:t>
      </w:r>
      <w:r w:rsidR="0050243D" w:rsidRPr="00C00076">
        <w:rPr>
          <w:sz w:val="22"/>
        </w:rPr>
        <w:t xml:space="preserve">into the dirt </w:t>
      </w:r>
      <w:r w:rsidR="00F82FB7" w:rsidRPr="00C00076">
        <w:rPr>
          <w:sz w:val="22"/>
        </w:rPr>
        <w:t xml:space="preserve">so that the wealthy few could thrive </w:t>
      </w:r>
      <w:r w:rsidRPr="00C00076">
        <w:rPr>
          <w:sz w:val="22"/>
        </w:rPr>
        <w:t>(</w:t>
      </w:r>
      <w:r w:rsidR="00FB4DCB" w:rsidRPr="00FB4DCB">
        <w:rPr>
          <w:sz w:val="22"/>
        </w:rPr>
        <w:t>263</w:t>
      </w:r>
      <w:r w:rsidR="00FB4DCB">
        <w:rPr>
          <w:sz w:val="22"/>
        </w:rPr>
        <w:t xml:space="preserve"> – 4</w:t>
      </w:r>
      <w:r w:rsidRPr="00C00076">
        <w:rPr>
          <w:sz w:val="22"/>
        </w:rPr>
        <w:t xml:space="preserve">). </w:t>
      </w:r>
      <w:r w:rsidR="000B1FBE" w:rsidRPr="00C00076">
        <w:rPr>
          <w:sz w:val="22"/>
        </w:rPr>
        <w:t xml:space="preserve">Inequality </w:t>
      </w:r>
      <w:r w:rsidR="00661E4A" w:rsidRPr="00C00076">
        <w:rPr>
          <w:sz w:val="22"/>
        </w:rPr>
        <w:t>caused by</w:t>
      </w:r>
      <w:r w:rsidR="000B1FBE" w:rsidRPr="00C00076">
        <w:rPr>
          <w:sz w:val="22"/>
        </w:rPr>
        <w:t xml:space="preserve"> </w:t>
      </w:r>
      <w:r w:rsidR="00661E4A" w:rsidRPr="00C00076">
        <w:rPr>
          <w:sz w:val="22"/>
        </w:rPr>
        <w:t xml:space="preserve">overt greed and </w:t>
      </w:r>
      <w:r w:rsidR="000B1FBE" w:rsidRPr="00C00076">
        <w:rPr>
          <w:sz w:val="22"/>
        </w:rPr>
        <w:t>a flagging</w:t>
      </w:r>
      <w:r w:rsidR="00661E4A" w:rsidRPr="00C00076">
        <w:rPr>
          <w:sz w:val="22"/>
        </w:rPr>
        <w:t xml:space="preserve"> economy</w:t>
      </w:r>
      <w:r w:rsidR="000B1FBE" w:rsidRPr="00C00076">
        <w:rPr>
          <w:sz w:val="22"/>
        </w:rPr>
        <w:t xml:space="preserve"> is obviously a popular topic of discussion as </w:t>
      </w:r>
      <w:r w:rsidR="00CE0947">
        <w:rPr>
          <w:sz w:val="22"/>
        </w:rPr>
        <w:t>the U.S.</w:t>
      </w:r>
      <w:r w:rsidR="000B1FBE" w:rsidRPr="00C00076">
        <w:rPr>
          <w:sz w:val="22"/>
        </w:rPr>
        <w:t xml:space="preserve"> progress</w:t>
      </w:r>
      <w:r w:rsidR="00CE0947">
        <w:rPr>
          <w:sz w:val="22"/>
        </w:rPr>
        <w:t>es</w:t>
      </w:r>
      <w:r w:rsidR="000B1FBE" w:rsidRPr="00C00076">
        <w:rPr>
          <w:sz w:val="22"/>
        </w:rPr>
        <w:t xml:space="preserve"> </w:t>
      </w:r>
      <w:r w:rsidR="00FF22F0">
        <w:rPr>
          <w:sz w:val="22"/>
        </w:rPr>
        <w:t>(or perhaps, to keep the tax metaphor alive, regress</w:t>
      </w:r>
      <w:r w:rsidR="00CE0947">
        <w:rPr>
          <w:sz w:val="22"/>
        </w:rPr>
        <w:t>es</w:t>
      </w:r>
      <w:r w:rsidR="00FF22F0">
        <w:rPr>
          <w:sz w:val="22"/>
        </w:rPr>
        <w:t xml:space="preserve">) </w:t>
      </w:r>
      <w:r w:rsidR="000B1FBE" w:rsidRPr="00C00076">
        <w:rPr>
          <w:sz w:val="22"/>
        </w:rPr>
        <w:t xml:space="preserve">through the early twenty-first century. </w:t>
      </w:r>
      <w:r w:rsidR="00F82FB7" w:rsidRPr="00C00076">
        <w:rPr>
          <w:sz w:val="22"/>
        </w:rPr>
        <w:t xml:space="preserve">Democratic socialist Bernie Sanders has built an entire presidential campaign on the issue. Even though it is a highly politicized topic, hopefully how </w:t>
      </w:r>
      <w:r w:rsidR="00CE0947">
        <w:rPr>
          <w:sz w:val="22"/>
        </w:rPr>
        <w:t>the citizenry at large</w:t>
      </w:r>
      <w:r w:rsidR="00F82FB7" w:rsidRPr="00C00076">
        <w:rPr>
          <w:sz w:val="22"/>
        </w:rPr>
        <w:t xml:space="preserve"> choose</w:t>
      </w:r>
      <w:r w:rsidR="00CE0947">
        <w:rPr>
          <w:sz w:val="22"/>
        </w:rPr>
        <w:t>s</w:t>
      </w:r>
      <w:r w:rsidR="00F82FB7" w:rsidRPr="00C00076">
        <w:rPr>
          <w:sz w:val="22"/>
        </w:rPr>
        <w:t xml:space="preserve"> to help the poor can transcend the political wrangling that has come to make </w:t>
      </w:r>
      <w:r w:rsidR="00CE0947">
        <w:rPr>
          <w:sz w:val="22"/>
        </w:rPr>
        <w:t>this</w:t>
      </w:r>
      <w:r w:rsidR="00F82FB7" w:rsidRPr="00C00076">
        <w:rPr>
          <w:sz w:val="22"/>
        </w:rPr>
        <w:t xml:space="preserve"> nation appear so dysfunctional. </w:t>
      </w:r>
      <w:r w:rsidR="002D327A" w:rsidRPr="00C00076">
        <w:rPr>
          <w:sz w:val="22"/>
        </w:rPr>
        <w:t xml:space="preserve">How </w:t>
      </w:r>
      <w:r w:rsidR="00CE0947">
        <w:rPr>
          <w:sz w:val="22"/>
        </w:rPr>
        <w:t>one</w:t>
      </w:r>
      <w:r w:rsidR="002D327A" w:rsidRPr="00C00076">
        <w:rPr>
          <w:sz w:val="22"/>
        </w:rPr>
        <w:t xml:space="preserve"> choose</w:t>
      </w:r>
      <w:r w:rsidR="00CE0947">
        <w:rPr>
          <w:sz w:val="22"/>
        </w:rPr>
        <w:t>s</w:t>
      </w:r>
      <w:r w:rsidR="002D327A" w:rsidRPr="00C00076">
        <w:rPr>
          <w:sz w:val="22"/>
        </w:rPr>
        <w:t xml:space="preserve"> to treat the poor, including </w:t>
      </w:r>
      <w:r w:rsidR="00CE0947">
        <w:rPr>
          <w:sz w:val="22"/>
        </w:rPr>
        <w:t xml:space="preserve">supporting </w:t>
      </w:r>
      <w:r w:rsidR="00493A9B" w:rsidRPr="00C00076">
        <w:rPr>
          <w:sz w:val="22"/>
        </w:rPr>
        <w:t xml:space="preserve">subsistence assistance </w:t>
      </w:r>
      <w:r w:rsidR="002D327A" w:rsidRPr="00C00076">
        <w:rPr>
          <w:sz w:val="22"/>
        </w:rPr>
        <w:t>through nonprof</w:t>
      </w:r>
      <w:r w:rsidR="00493A9B" w:rsidRPr="00C00076">
        <w:rPr>
          <w:sz w:val="22"/>
        </w:rPr>
        <w:t>it charities, employee benefits offered through private businesses</w:t>
      </w:r>
      <w:r w:rsidR="002D327A" w:rsidRPr="00C00076">
        <w:rPr>
          <w:sz w:val="22"/>
        </w:rPr>
        <w:t xml:space="preserve">, and public government </w:t>
      </w:r>
      <w:r w:rsidR="00493A9B" w:rsidRPr="00C00076">
        <w:rPr>
          <w:sz w:val="22"/>
        </w:rPr>
        <w:t>help</w:t>
      </w:r>
      <w:r w:rsidR="002D327A" w:rsidRPr="00C00076">
        <w:rPr>
          <w:sz w:val="22"/>
        </w:rPr>
        <w:t>, will be an increasingly relevant discussion</w:t>
      </w:r>
      <w:r w:rsidR="00F82FB7" w:rsidRPr="00C00076">
        <w:rPr>
          <w:sz w:val="22"/>
        </w:rPr>
        <w:t xml:space="preserve"> in the coming decades</w:t>
      </w:r>
      <w:r w:rsidR="002D327A" w:rsidRPr="00C00076">
        <w:rPr>
          <w:sz w:val="22"/>
        </w:rPr>
        <w:t xml:space="preserve">. </w:t>
      </w:r>
      <w:r w:rsidR="006275CF">
        <w:rPr>
          <w:sz w:val="22"/>
        </w:rPr>
        <w:t xml:space="preserve">The future of millions of Americans </w:t>
      </w:r>
      <w:r w:rsidR="00CE0947">
        <w:rPr>
          <w:sz w:val="22"/>
        </w:rPr>
        <w:t>may depend</w:t>
      </w:r>
      <w:r w:rsidR="006275CF">
        <w:rPr>
          <w:sz w:val="22"/>
        </w:rPr>
        <w:t xml:space="preserve"> on it. </w:t>
      </w:r>
    </w:p>
    <w:p w:rsidR="007069F5" w:rsidRPr="00C00076" w:rsidRDefault="00C34424" w:rsidP="00C34424">
      <w:pPr>
        <w:spacing w:line="480" w:lineRule="auto"/>
        <w:rPr>
          <w:sz w:val="22"/>
        </w:rPr>
      </w:pPr>
      <w:r w:rsidRPr="00C00076">
        <w:rPr>
          <w:sz w:val="22"/>
        </w:rPr>
        <w:tab/>
        <w:t>Whether o</w:t>
      </w:r>
      <w:r w:rsidR="00493A9B" w:rsidRPr="00C00076">
        <w:rPr>
          <w:sz w:val="22"/>
        </w:rPr>
        <w:t xml:space="preserve">r not </w:t>
      </w:r>
      <w:r w:rsidR="00CE0947">
        <w:rPr>
          <w:sz w:val="22"/>
        </w:rPr>
        <w:t>one</w:t>
      </w:r>
      <w:r w:rsidR="00493A9B" w:rsidRPr="00C00076">
        <w:rPr>
          <w:sz w:val="22"/>
        </w:rPr>
        <w:t xml:space="preserve"> choose</w:t>
      </w:r>
      <w:r w:rsidR="00CE0947">
        <w:rPr>
          <w:sz w:val="22"/>
        </w:rPr>
        <w:t>s</w:t>
      </w:r>
      <w:r w:rsidR="00493A9B" w:rsidRPr="00C00076">
        <w:rPr>
          <w:sz w:val="22"/>
        </w:rPr>
        <w:t xml:space="preserve"> to believe the</w:t>
      </w:r>
      <w:r w:rsidR="000F23D5">
        <w:rPr>
          <w:sz w:val="22"/>
        </w:rPr>
        <w:t>se</w:t>
      </w:r>
      <w:r w:rsidRPr="00C00076">
        <w:rPr>
          <w:sz w:val="22"/>
        </w:rPr>
        <w:t xml:space="preserve"> pessimistic </w:t>
      </w:r>
      <w:r w:rsidR="000F23D5">
        <w:rPr>
          <w:sz w:val="22"/>
        </w:rPr>
        <w:t xml:space="preserve">and </w:t>
      </w:r>
      <w:r w:rsidR="00493A9B" w:rsidRPr="00C00076">
        <w:rPr>
          <w:sz w:val="22"/>
        </w:rPr>
        <w:t xml:space="preserve">populist </w:t>
      </w:r>
      <w:r w:rsidRPr="00C00076">
        <w:rPr>
          <w:sz w:val="22"/>
        </w:rPr>
        <w:t xml:space="preserve">assessments of America’s near future, a discussion of how </w:t>
      </w:r>
      <w:r w:rsidR="00CE0947">
        <w:rPr>
          <w:sz w:val="22"/>
        </w:rPr>
        <w:t>the well-off</w:t>
      </w:r>
      <w:r w:rsidRPr="00C00076">
        <w:rPr>
          <w:sz w:val="22"/>
        </w:rPr>
        <w:t xml:space="preserve"> treat the poor right now is relevant because just about any </w:t>
      </w:r>
      <w:r w:rsidR="00CE0947">
        <w:rPr>
          <w:sz w:val="22"/>
        </w:rPr>
        <w:t>member of society</w:t>
      </w:r>
      <w:r w:rsidRPr="00C00076">
        <w:rPr>
          <w:sz w:val="22"/>
        </w:rPr>
        <w:t xml:space="preserve">, no matter </w:t>
      </w:r>
      <w:r w:rsidR="00CE0947">
        <w:rPr>
          <w:sz w:val="22"/>
        </w:rPr>
        <w:t>his</w:t>
      </w:r>
      <w:r w:rsidRPr="00C00076">
        <w:rPr>
          <w:sz w:val="22"/>
        </w:rPr>
        <w:t xml:space="preserve"> current net worth, could find </w:t>
      </w:r>
      <w:r w:rsidR="00CE0947">
        <w:rPr>
          <w:sz w:val="22"/>
        </w:rPr>
        <w:t>himself</w:t>
      </w:r>
      <w:r w:rsidRPr="00C00076">
        <w:rPr>
          <w:sz w:val="22"/>
        </w:rPr>
        <w:t xml:space="preserve"> subject to the same cruel circumstances that have led the sidewalk panhandlers and intersection newspaper salesmen to their current predicaments. While it is very unlikely that a CEO making six figures will ever end up in the poor person’s shoes, it is still a worthwhile exercise for those in the middle-income range (and perhaps even for the CEO) to realize that </w:t>
      </w:r>
      <w:r w:rsidR="00EF25BD">
        <w:rPr>
          <w:sz w:val="22"/>
        </w:rPr>
        <w:t>middle income</w:t>
      </w:r>
      <w:r w:rsidR="00CE0947">
        <w:rPr>
          <w:sz w:val="22"/>
        </w:rPr>
        <w:t xml:space="preserve"> Americans</w:t>
      </w:r>
      <w:r w:rsidRPr="00C00076">
        <w:rPr>
          <w:sz w:val="22"/>
        </w:rPr>
        <w:t xml:space="preserve"> have more in common with the poor than </w:t>
      </w:r>
      <w:r w:rsidR="00CE0947">
        <w:rPr>
          <w:sz w:val="22"/>
        </w:rPr>
        <w:t>they</w:t>
      </w:r>
      <w:r w:rsidRPr="00C00076">
        <w:rPr>
          <w:sz w:val="22"/>
        </w:rPr>
        <w:t xml:space="preserve"> probably want to admit. This is not an argument that asks readers to take sides for or against the poor or the rich, but rather an attempt to show that the assumptions </w:t>
      </w:r>
      <w:r w:rsidR="00CE0947">
        <w:rPr>
          <w:sz w:val="22"/>
        </w:rPr>
        <w:t>the middle class</w:t>
      </w:r>
      <w:r w:rsidRPr="00C00076">
        <w:rPr>
          <w:sz w:val="22"/>
        </w:rPr>
        <w:t xml:space="preserve"> have built are like walls that separate </w:t>
      </w:r>
      <w:r w:rsidR="00CE0947">
        <w:rPr>
          <w:sz w:val="22"/>
        </w:rPr>
        <w:t>them</w:t>
      </w:r>
      <w:r w:rsidRPr="00C00076">
        <w:rPr>
          <w:sz w:val="22"/>
        </w:rPr>
        <w:t xml:space="preserve"> from those whose experiences differ from </w:t>
      </w:r>
      <w:r w:rsidR="00CE0947">
        <w:rPr>
          <w:sz w:val="22"/>
        </w:rPr>
        <w:t>their</w:t>
      </w:r>
      <w:r w:rsidRPr="00C00076">
        <w:rPr>
          <w:sz w:val="22"/>
        </w:rPr>
        <w:t xml:space="preserve"> own. </w:t>
      </w:r>
      <w:r w:rsidR="00CE0947">
        <w:rPr>
          <w:sz w:val="22"/>
        </w:rPr>
        <w:t>They</w:t>
      </w:r>
      <w:r w:rsidR="002D327A" w:rsidRPr="00C00076">
        <w:rPr>
          <w:sz w:val="22"/>
        </w:rPr>
        <w:t xml:space="preserve"> can knock those walls down</w:t>
      </w:r>
      <w:r w:rsidRPr="00C00076">
        <w:rPr>
          <w:sz w:val="22"/>
        </w:rPr>
        <w:t xml:space="preserve"> </w:t>
      </w:r>
      <w:r w:rsidR="002D327A" w:rsidRPr="00C00076">
        <w:rPr>
          <w:sz w:val="22"/>
        </w:rPr>
        <w:t xml:space="preserve">with the very thing that </w:t>
      </w:r>
      <w:r w:rsidR="00CE0947">
        <w:rPr>
          <w:sz w:val="22"/>
        </w:rPr>
        <w:t>they</w:t>
      </w:r>
      <w:r w:rsidR="002D327A" w:rsidRPr="00C00076">
        <w:rPr>
          <w:sz w:val="22"/>
        </w:rPr>
        <w:t xml:space="preserve"> have used to build them up:</w:t>
      </w:r>
      <w:r w:rsidRPr="00C00076">
        <w:rPr>
          <w:sz w:val="22"/>
        </w:rPr>
        <w:t xml:space="preserve"> language. </w:t>
      </w:r>
    </w:p>
    <w:p w:rsidR="00F4391B" w:rsidRPr="00685BF0" w:rsidRDefault="007069F5" w:rsidP="00C34424">
      <w:pPr>
        <w:spacing w:line="480" w:lineRule="auto"/>
        <w:rPr>
          <w:sz w:val="22"/>
        </w:rPr>
      </w:pPr>
      <w:r w:rsidRPr="00685BF0">
        <w:rPr>
          <w:sz w:val="22"/>
        </w:rPr>
        <w:tab/>
        <w:t xml:space="preserve">Metaphor theory examines many more types of metaphors than the ones listed above, and </w:t>
      </w:r>
      <w:r w:rsidR="00CE0947">
        <w:rPr>
          <w:sz w:val="22"/>
        </w:rPr>
        <w:t>this project has given</w:t>
      </w:r>
      <w:r w:rsidRPr="00685BF0">
        <w:rPr>
          <w:sz w:val="22"/>
        </w:rPr>
        <w:t xml:space="preserve"> a primer on the framework that will help guide </w:t>
      </w:r>
      <w:r w:rsidR="00CE0947">
        <w:rPr>
          <w:sz w:val="22"/>
        </w:rPr>
        <w:t>it</w:t>
      </w:r>
      <w:r w:rsidRPr="00685BF0">
        <w:rPr>
          <w:sz w:val="22"/>
        </w:rPr>
        <w:t xml:space="preserve">. As mentioned above, </w:t>
      </w:r>
      <w:r w:rsidRPr="00685BF0">
        <w:rPr>
          <w:smallCaps/>
          <w:sz w:val="22"/>
        </w:rPr>
        <w:t>Argument Is War</w:t>
      </w:r>
      <w:r w:rsidRPr="00685BF0">
        <w:rPr>
          <w:sz w:val="22"/>
        </w:rPr>
        <w:t xml:space="preserve"> is one of the metaphors explored by Lakoff and Johnson, but another type of war</w:t>
      </w:r>
      <w:r w:rsidR="00CE0947">
        <w:rPr>
          <w:sz w:val="22"/>
        </w:rPr>
        <w:t xml:space="preserve"> is also of interest to this project</w:t>
      </w:r>
      <w:r w:rsidRPr="00685BF0">
        <w:rPr>
          <w:sz w:val="22"/>
        </w:rPr>
        <w:t xml:space="preserve">. </w:t>
      </w:r>
      <w:r w:rsidR="0061426D">
        <w:rPr>
          <w:sz w:val="22"/>
        </w:rPr>
        <w:t>M</w:t>
      </w:r>
      <w:r w:rsidRPr="00685BF0">
        <w:rPr>
          <w:sz w:val="22"/>
        </w:rPr>
        <w:t xml:space="preserve">etaphor theory </w:t>
      </w:r>
      <w:r w:rsidR="0061426D">
        <w:rPr>
          <w:sz w:val="22"/>
        </w:rPr>
        <w:t xml:space="preserve">can be used </w:t>
      </w:r>
      <w:r w:rsidRPr="00685BF0">
        <w:rPr>
          <w:sz w:val="22"/>
        </w:rPr>
        <w:t xml:space="preserve">to explore in what ways </w:t>
      </w:r>
      <w:r w:rsidRPr="00685BF0">
        <w:rPr>
          <w:i/>
          <w:sz w:val="22"/>
        </w:rPr>
        <w:t>the War on Poverty</w:t>
      </w:r>
      <w:r w:rsidRPr="00685BF0">
        <w:rPr>
          <w:sz w:val="22"/>
        </w:rPr>
        <w:t xml:space="preserve"> </w:t>
      </w:r>
      <w:r w:rsidR="00106EA4" w:rsidRPr="00685BF0">
        <w:rPr>
          <w:sz w:val="22"/>
        </w:rPr>
        <w:t xml:space="preserve">of yesteryear </w:t>
      </w:r>
      <w:r w:rsidRPr="00685BF0">
        <w:rPr>
          <w:sz w:val="22"/>
        </w:rPr>
        <w:t xml:space="preserve">failed and became </w:t>
      </w:r>
      <w:r w:rsidR="00106EA4" w:rsidRPr="00685BF0">
        <w:rPr>
          <w:i/>
          <w:sz w:val="22"/>
        </w:rPr>
        <w:t>the</w:t>
      </w:r>
      <w:r w:rsidRPr="00685BF0">
        <w:rPr>
          <w:i/>
          <w:sz w:val="22"/>
        </w:rPr>
        <w:t xml:space="preserve"> </w:t>
      </w:r>
      <w:r w:rsidR="00106EA4" w:rsidRPr="00685BF0">
        <w:rPr>
          <w:i/>
          <w:sz w:val="22"/>
        </w:rPr>
        <w:t xml:space="preserve">rhetorical </w:t>
      </w:r>
      <w:r w:rsidRPr="00685BF0">
        <w:rPr>
          <w:i/>
          <w:sz w:val="22"/>
        </w:rPr>
        <w:t>war against the poor</w:t>
      </w:r>
      <w:r w:rsidRPr="00685BF0">
        <w:rPr>
          <w:sz w:val="22"/>
        </w:rPr>
        <w:t xml:space="preserve"> </w:t>
      </w:r>
      <w:r w:rsidR="0061426D">
        <w:rPr>
          <w:sz w:val="22"/>
        </w:rPr>
        <w:t>of</w:t>
      </w:r>
      <w:r w:rsidRPr="00685BF0">
        <w:rPr>
          <w:sz w:val="22"/>
        </w:rPr>
        <w:t xml:space="preserve"> today</w:t>
      </w:r>
      <w:r w:rsidR="00CE5BC1" w:rsidRPr="00685BF0">
        <w:rPr>
          <w:sz w:val="22"/>
        </w:rPr>
        <w:t xml:space="preserve">. </w:t>
      </w:r>
      <w:r w:rsidR="00480BFD" w:rsidRPr="00685BF0">
        <w:rPr>
          <w:sz w:val="22"/>
        </w:rPr>
        <w:t xml:space="preserve">Rhetorically, a war against the poor may sound flowery, even alarmist, but there have been real consequences from politicians and their constituents adhering to underdeveloped understandings of what it means to be poor. </w:t>
      </w:r>
    </w:p>
    <w:p w:rsidR="0059268A" w:rsidRPr="00685BF0" w:rsidRDefault="00AF6C74" w:rsidP="00C34424">
      <w:pPr>
        <w:spacing w:line="480" w:lineRule="auto"/>
        <w:rPr>
          <w:sz w:val="22"/>
        </w:rPr>
      </w:pPr>
      <w:r w:rsidRPr="00685BF0">
        <w:rPr>
          <w:sz w:val="22"/>
        </w:rPr>
        <w:tab/>
      </w:r>
      <w:r w:rsidR="00CE5BC1" w:rsidRPr="00685BF0">
        <w:rPr>
          <w:sz w:val="22"/>
        </w:rPr>
        <w:t>The overall goal of this project</w:t>
      </w:r>
      <w:r w:rsidR="00480BFD" w:rsidRPr="00685BF0">
        <w:rPr>
          <w:sz w:val="22"/>
        </w:rPr>
        <w:t>, therefore,</w:t>
      </w:r>
      <w:r w:rsidR="00CE5BC1" w:rsidRPr="00685BF0">
        <w:rPr>
          <w:sz w:val="22"/>
        </w:rPr>
        <w:t xml:space="preserve"> is not to support one federal program over another, </w:t>
      </w:r>
      <w:r w:rsidR="001C5F8C" w:rsidRPr="00685BF0">
        <w:rPr>
          <w:sz w:val="22"/>
        </w:rPr>
        <w:t xml:space="preserve">is not to say one political party has all the answers and the other is tone deaf, </w:t>
      </w:r>
      <w:r w:rsidR="00CE5BC1" w:rsidRPr="00685BF0">
        <w:rPr>
          <w:sz w:val="22"/>
        </w:rPr>
        <w:t xml:space="preserve">but </w:t>
      </w:r>
      <w:r w:rsidR="001C5F8C" w:rsidRPr="00685BF0">
        <w:rPr>
          <w:sz w:val="22"/>
        </w:rPr>
        <w:t xml:space="preserve">rather </w:t>
      </w:r>
      <w:r w:rsidR="00CE5BC1" w:rsidRPr="00685BF0">
        <w:rPr>
          <w:sz w:val="22"/>
        </w:rPr>
        <w:t xml:space="preserve">to show how </w:t>
      </w:r>
      <w:r w:rsidR="00A40319">
        <w:rPr>
          <w:sz w:val="22"/>
        </w:rPr>
        <w:t>one’s</w:t>
      </w:r>
      <w:r w:rsidR="00CE5BC1" w:rsidRPr="00685BF0">
        <w:rPr>
          <w:sz w:val="22"/>
        </w:rPr>
        <w:t xml:space="preserve"> language choices, especially regarding the poor, can be so simplistic that they often fail to grasp the full picture of an entire population’s dire experiences. In the end, what this means is </w:t>
      </w:r>
      <w:r w:rsidR="00D17455">
        <w:rPr>
          <w:sz w:val="22"/>
        </w:rPr>
        <w:t>the middle class</w:t>
      </w:r>
      <w:r w:rsidR="00CE5BC1" w:rsidRPr="00685BF0">
        <w:rPr>
          <w:sz w:val="22"/>
        </w:rPr>
        <w:t xml:space="preserve"> fail</w:t>
      </w:r>
      <w:r w:rsidR="00D17455">
        <w:rPr>
          <w:sz w:val="22"/>
        </w:rPr>
        <w:t>s</w:t>
      </w:r>
      <w:r w:rsidR="00CE5BC1" w:rsidRPr="00685BF0">
        <w:rPr>
          <w:sz w:val="22"/>
        </w:rPr>
        <w:t xml:space="preserve"> to support the same programs that keep the poor above water </w:t>
      </w:r>
      <w:r w:rsidR="00E2015F" w:rsidRPr="00685BF0">
        <w:rPr>
          <w:sz w:val="22"/>
        </w:rPr>
        <w:t xml:space="preserve">(and often invest, quite intelligently, in alternatives to destitution) </w:t>
      </w:r>
      <w:r w:rsidR="00D17455">
        <w:rPr>
          <w:sz w:val="22"/>
        </w:rPr>
        <w:t>because the more affluent members of society</w:t>
      </w:r>
      <w:r w:rsidR="00CE5BC1" w:rsidRPr="00685BF0">
        <w:rPr>
          <w:sz w:val="22"/>
        </w:rPr>
        <w:t xml:space="preserve"> think these are the very programs that are keeping the poor down. This line of thinking has a double negative effect because, by this point, </w:t>
      </w:r>
      <w:r w:rsidR="00D17455">
        <w:rPr>
          <w:sz w:val="22"/>
        </w:rPr>
        <w:t>the more affluent</w:t>
      </w:r>
      <w:r w:rsidR="00CE5BC1" w:rsidRPr="00685BF0">
        <w:rPr>
          <w:sz w:val="22"/>
        </w:rPr>
        <w:t xml:space="preserve"> have already convinced </w:t>
      </w:r>
      <w:r w:rsidR="00D17455">
        <w:rPr>
          <w:sz w:val="22"/>
        </w:rPr>
        <w:t>them</w:t>
      </w:r>
      <w:r w:rsidR="00CE5BC1" w:rsidRPr="00685BF0">
        <w:rPr>
          <w:sz w:val="22"/>
        </w:rPr>
        <w:t>selves that the poor do not deserve government handouts, mostly because they (government handouts) are wasteful and they (the poor) firstly are undeserving and secondly will squander them, and so why then would they deserve nonprofit charitable handouts</w:t>
      </w:r>
      <w:r w:rsidR="00E2015F" w:rsidRPr="00685BF0">
        <w:rPr>
          <w:sz w:val="22"/>
        </w:rPr>
        <w:t xml:space="preserve"> or the generous benefits offered by private businesses</w:t>
      </w:r>
      <w:r w:rsidR="00CE5BC1" w:rsidRPr="00685BF0">
        <w:rPr>
          <w:sz w:val="22"/>
        </w:rPr>
        <w:t>? Such simplistic thinking has its roots in the 1960s, ironically a time of social justice movements on a governmental scale that sought to lift the poor out of poverty permanently</w:t>
      </w:r>
      <w:r w:rsidR="0059268A" w:rsidRPr="00685BF0">
        <w:rPr>
          <w:sz w:val="22"/>
        </w:rPr>
        <w:t xml:space="preserve">. </w:t>
      </w:r>
    </w:p>
    <w:p w:rsidR="00EE1F0F" w:rsidRPr="00685BF0" w:rsidRDefault="0059268A" w:rsidP="00C34424">
      <w:pPr>
        <w:spacing w:line="480" w:lineRule="auto"/>
        <w:rPr>
          <w:sz w:val="22"/>
        </w:rPr>
      </w:pPr>
      <w:r w:rsidRPr="00685BF0">
        <w:rPr>
          <w:sz w:val="22"/>
        </w:rPr>
        <w:tab/>
        <w:t xml:space="preserve">In the end, language proves its complexity in </w:t>
      </w:r>
      <w:r w:rsidR="00FE2B6D">
        <w:rPr>
          <w:sz w:val="22"/>
        </w:rPr>
        <w:t>many of the</w:t>
      </w:r>
      <w:r w:rsidRPr="00685BF0">
        <w:rPr>
          <w:sz w:val="22"/>
        </w:rPr>
        <w:t xml:space="preserve"> word choice</w:t>
      </w:r>
      <w:r w:rsidR="00FE2B6D">
        <w:rPr>
          <w:sz w:val="22"/>
        </w:rPr>
        <w:t>s</w:t>
      </w:r>
      <w:r w:rsidRPr="00685BF0">
        <w:rPr>
          <w:sz w:val="22"/>
        </w:rPr>
        <w:t xml:space="preserve"> </w:t>
      </w:r>
      <w:r w:rsidR="00D17455">
        <w:rPr>
          <w:sz w:val="22"/>
        </w:rPr>
        <w:t>one</w:t>
      </w:r>
      <w:r w:rsidRPr="00685BF0">
        <w:rPr>
          <w:sz w:val="22"/>
        </w:rPr>
        <w:t xml:space="preserve"> make</w:t>
      </w:r>
      <w:r w:rsidR="00D17455">
        <w:rPr>
          <w:sz w:val="22"/>
        </w:rPr>
        <w:t>s</w:t>
      </w:r>
      <w:r w:rsidRPr="00685BF0">
        <w:rPr>
          <w:sz w:val="22"/>
        </w:rPr>
        <w:t xml:space="preserve">. The poor are still poor, but they are not nearly as poor as they once </w:t>
      </w:r>
      <w:r w:rsidR="00245B78" w:rsidRPr="00685BF0">
        <w:rPr>
          <w:sz w:val="22"/>
        </w:rPr>
        <w:t>were. The War on Poverty failed, and yet</w:t>
      </w:r>
      <w:r w:rsidRPr="00685BF0">
        <w:rPr>
          <w:sz w:val="22"/>
        </w:rPr>
        <w:t xml:space="preserve"> the War on Poverty is still ongoing</w:t>
      </w:r>
      <w:r w:rsidR="007069F5" w:rsidRPr="00685BF0">
        <w:rPr>
          <w:sz w:val="22"/>
        </w:rPr>
        <w:t xml:space="preserve">. </w:t>
      </w:r>
    </w:p>
    <w:p w:rsidR="00EE1F0F" w:rsidRPr="00C00076" w:rsidRDefault="00B87AD9" w:rsidP="00B87AD9">
      <w:pPr>
        <w:spacing w:line="480" w:lineRule="auto"/>
        <w:jc w:val="center"/>
        <w:rPr>
          <w:sz w:val="22"/>
        </w:rPr>
      </w:pPr>
      <w:r>
        <w:rPr>
          <w:sz w:val="22"/>
        </w:rPr>
        <w:t xml:space="preserve">*** </w:t>
      </w:r>
    </w:p>
    <w:p w:rsidR="00EE1F0F" w:rsidRPr="00C00076" w:rsidRDefault="00EE1F0F" w:rsidP="00EE1F0F">
      <w:pPr>
        <w:spacing w:line="480" w:lineRule="auto"/>
        <w:jc w:val="center"/>
        <w:rPr>
          <w:b/>
          <w:sz w:val="22"/>
        </w:rPr>
      </w:pPr>
      <w:r w:rsidRPr="00C00076">
        <w:rPr>
          <w:b/>
          <w:sz w:val="22"/>
        </w:rPr>
        <w:t xml:space="preserve">Pierre Bourdieu and the </w:t>
      </w:r>
      <w:r w:rsidR="00742110" w:rsidRPr="00C00076">
        <w:rPr>
          <w:b/>
          <w:sz w:val="22"/>
        </w:rPr>
        <w:t xml:space="preserve">Formation of </w:t>
      </w:r>
      <w:r w:rsidRPr="00C00076">
        <w:rPr>
          <w:b/>
          <w:sz w:val="22"/>
        </w:rPr>
        <w:t>Unconscious Practice</w:t>
      </w:r>
      <w:r w:rsidR="00816B18" w:rsidRPr="00C00076">
        <w:rPr>
          <w:b/>
          <w:sz w:val="22"/>
        </w:rPr>
        <w:t>s—</w:t>
      </w:r>
      <w:r w:rsidR="00742110" w:rsidRPr="00C00076">
        <w:rPr>
          <w:b/>
          <w:sz w:val="22"/>
        </w:rPr>
        <w:t xml:space="preserve">or </w:t>
      </w:r>
      <w:r w:rsidR="00816B18" w:rsidRPr="00C00076">
        <w:rPr>
          <w:b/>
          <w:i/>
          <w:sz w:val="22"/>
        </w:rPr>
        <w:t>Habitus</w:t>
      </w:r>
      <w:r w:rsidR="00686170" w:rsidRPr="00C00076">
        <w:rPr>
          <w:b/>
          <w:sz w:val="22"/>
        </w:rPr>
        <w:t xml:space="preserve">—and How to Fight Socioeconomic Oppression </w:t>
      </w:r>
    </w:p>
    <w:p w:rsidR="00741467" w:rsidRPr="004A66C0" w:rsidRDefault="00EE1F0F" w:rsidP="003C2C6D">
      <w:pPr>
        <w:spacing w:line="480" w:lineRule="auto"/>
        <w:rPr>
          <w:sz w:val="22"/>
        </w:rPr>
      </w:pPr>
      <w:r w:rsidRPr="00685BF0">
        <w:rPr>
          <w:sz w:val="22"/>
        </w:rPr>
        <w:tab/>
        <w:t>The famed French sociologist Pierre Bourdieu</w:t>
      </w:r>
      <w:r w:rsidR="003C2C6D" w:rsidRPr="00685BF0">
        <w:rPr>
          <w:sz w:val="22"/>
        </w:rPr>
        <w:t xml:space="preserve"> also fits into this discussion. </w:t>
      </w:r>
      <w:r w:rsidRPr="00685BF0">
        <w:rPr>
          <w:sz w:val="22"/>
        </w:rPr>
        <w:t xml:space="preserve">Bourdieu </w:t>
      </w:r>
      <w:r w:rsidR="00835FF0" w:rsidRPr="00685BF0">
        <w:rPr>
          <w:sz w:val="22"/>
        </w:rPr>
        <w:t>begins a discussion of</w:t>
      </w:r>
      <w:r w:rsidR="003C2C6D" w:rsidRPr="00685BF0">
        <w:rPr>
          <w:sz w:val="22"/>
        </w:rPr>
        <w:t xml:space="preserve"> </w:t>
      </w:r>
      <w:r w:rsidR="00B07BB5" w:rsidRPr="00685BF0">
        <w:rPr>
          <w:sz w:val="22"/>
        </w:rPr>
        <w:t>how the</w:t>
      </w:r>
      <w:r w:rsidR="003C2C6D" w:rsidRPr="00685BF0">
        <w:rPr>
          <w:sz w:val="22"/>
        </w:rPr>
        <w:t xml:space="preserve"> phenomenon</w:t>
      </w:r>
      <w:r w:rsidRPr="00685BF0">
        <w:rPr>
          <w:sz w:val="22"/>
        </w:rPr>
        <w:t xml:space="preserve"> </w:t>
      </w:r>
      <w:r w:rsidR="003C2C6D" w:rsidRPr="00685BF0">
        <w:rPr>
          <w:sz w:val="22"/>
        </w:rPr>
        <w:t xml:space="preserve">of </w:t>
      </w:r>
      <w:r w:rsidR="00835FF0" w:rsidRPr="00685BF0">
        <w:rPr>
          <w:sz w:val="22"/>
        </w:rPr>
        <w:t>society’s</w:t>
      </w:r>
      <w:r w:rsidRPr="00685BF0">
        <w:rPr>
          <w:sz w:val="22"/>
        </w:rPr>
        <w:t xml:space="preserve"> dominated and dominators </w:t>
      </w:r>
      <w:r w:rsidR="00B07BB5" w:rsidRPr="00685BF0">
        <w:rPr>
          <w:sz w:val="22"/>
        </w:rPr>
        <w:t xml:space="preserve">occurs </w:t>
      </w:r>
      <w:r w:rsidRPr="00685BF0">
        <w:rPr>
          <w:sz w:val="22"/>
        </w:rPr>
        <w:t xml:space="preserve">in </w:t>
      </w:r>
      <w:r w:rsidRPr="00685BF0">
        <w:rPr>
          <w:i/>
          <w:sz w:val="22"/>
        </w:rPr>
        <w:t>The Logic of Practice</w:t>
      </w:r>
      <w:r w:rsidRPr="00685BF0">
        <w:rPr>
          <w:sz w:val="22"/>
        </w:rPr>
        <w:t xml:space="preserve">, an analysis of the Berbers in Algiers. Perhaps one of the most interesting aspects of his analysis is how </w:t>
      </w:r>
      <w:r w:rsidR="007257A8" w:rsidRPr="00685BF0">
        <w:rPr>
          <w:sz w:val="22"/>
        </w:rPr>
        <w:t xml:space="preserve">difficult </w:t>
      </w:r>
      <w:r w:rsidRPr="00685BF0">
        <w:rPr>
          <w:sz w:val="22"/>
        </w:rPr>
        <w:t xml:space="preserve">many </w:t>
      </w:r>
      <w:r w:rsidR="007257A8" w:rsidRPr="00685BF0">
        <w:rPr>
          <w:sz w:val="22"/>
        </w:rPr>
        <w:t>daily habits</w:t>
      </w:r>
      <w:r w:rsidR="00A40319">
        <w:rPr>
          <w:sz w:val="22"/>
        </w:rPr>
        <w:t>, in any given population,</w:t>
      </w:r>
      <w:r w:rsidR="007257A8" w:rsidRPr="00685BF0">
        <w:rPr>
          <w:sz w:val="22"/>
        </w:rPr>
        <w:t xml:space="preserve"> are to break. As mentioned above, they literally become unconsciously embodi</w:t>
      </w:r>
      <w:r w:rsidR="00741467" w:rsidRPr="00685BF0">
        <w:rPr>
          <w:sz w:val="22"/>
        </w:rPr>
        <w:t xml:space="preserve">ed in the way </w:t>
      </w:r>
      <w:r w:rsidR="00D17455">
        <w:rPr>
          <w:sz w:val="22"/>
        </w:rPr>
        <w:t>one</w:t>
      </w:r>
      <w:r w:rsidR="00741467" w:rsidRPr="00685BF0">
        <w:rPr>
          <w:sz w:val="22"/>
        </w:rPr>
        <w:t xml:space="preserve"> act</w:t>
      </w:r>
      <w:r w:rsidR="00D17455">
        <w:rPr>
          <w:sz w:val="22"/>
        </w:rPr>
        <w:t>s</w:t>
      </w:r>
      <w:r w:rsidR="00741467" w:rsidRPr="00685BF0">
        <w:rPr>
          <w:sz w:val="22"/>
        </w:rPr>
        <w:t xml:space="preserve"> or speak</w:t>
      </w:r>
      <w:r w:rsidR="00D17455">
        <w:rPr>
          <w:sz w:val="22"/>
        </w:rPr>
        <w:t>s</w:t>
      </w:r>
      <w:r w:rsidR="00741467" w:rsidRPr="00685BF0">
        <w:rPr>
          <w:sz w:val="22"/>
        </w:rPr>
        <w:t xml:space="preserve">. </w:t>
      </w:r>
      <w:r w:rsidR="00C1052E">
        <w:rPr>
          <w:sz w:val="22"/>
        </w:rPr>
        <w:t>R</w:t>
      </w:r>
      <w:r w:rsidR="00741467" w:rsidRPr="00685BF0">
        <w:rPr>
          <w:sz w:val="22"/>
        </w:rPr>
        <w:t>eturn</w:t>
      </w:r>
      <w:r w:rsidR="00C1052E">
        <w:rPr>
          <w:sz w:val="22"/>
        </w:rPr>
        <w:t>ing</w:t>
      </w:r>
      <w:r w:rsidR="007257A8" w:rsidRPr="00685BF0">
        <w:rPr>
          <w:sz w:val="22"/>
        </w:rPr>
        <w:t xml:space="preserve"> </w:t>
      </w:r>
      <w:r w:rsidR="00B07BB5" w:rsidRPr="00685BF0">
        <w:rPr>
          <w:sz w:val="22"/>
        </w:rPr>
        <w:t xml:space="preserve">briefly </w:t>
      </w:r>
      <w:r w:rsidR="007257A8" w:rsidRPr="00685BF0">
        <w:rPr>
          <w:sz w:val="22"/>
        </w:rPr>
        <w:t xml:space="preserve">to the issue of poverty, </w:t>
      </w:r>
      <w:r w:rsidR="00C1052E">
        <w:rPr>
          <w:sz w:val="22"/>
        </w:rPr>
        <w:t xml:space="preserve">this project asserts that </w:t>
      </w:r>
      <w:r w:rsidR="007257A8" w:rsidRPr="00685BF0">
        <w:rPr>
          <w:sz w:val="22"/>
        </w:rPr>
        <w:t xml:space="preserve">Bourdieu’s theories can be useful in this </w:t>
      </w:r>
      <w:r w:rsidR="00741467" w:rsidRPr="00685BF0">
        <w:rPr>
          <w:sz w:val="22"/>
        </w:rPr>
        <w:t xml:space="preserve">analysis, especially his work on the </w:t>
      </w:r>
      <w:r w:rsidR="00741467" w:rsidRPr="00685BF0">
        <w:rPr>
          <w:i/>
          <w:sz w:val="22"/>
        </w:rPr>
        <w:t>habitus</w:t>
      </w:r>
      <w:r w:rsidR="00741467" w:rsidRPr="00685BF0">
        <w:rPr>
          <w:sz w:val="22"/>
        </w:rPr>
        <w:t xml:space="preserve">. The poor need to be encouraged to learn dissent, to know that no matter how forcefully, if peacefully, they speak up, they will not be retaliated against. Anti-poverty programs such as SNAP, Welfare, and Medicaid are </w:t>
      </w:r>
      <w:r w:rsidR="00B07BB5" w:rsidRPr="00685BF0">
        <w:rPr>
          <w:sz w:val="22"/>
        </w:rPr>
        <w:t xml:space="preserve">therefore </w:t>
      </w:r>
      <w:r w:rsidR="00741467" w:rsidRPr="00685BF0">
        <w:rPr>
          <w:sz w:val="22"/>
        </w:rPr>
        <w:t xml:space="preserve">uniquely positioned to encourage the poor to learn how effective dissent might work and what it might look like. The United States has seen other examples of government programs intervening to ensure the poor are given equal opportunity to practice dissent, including </w:t>
      </w:r>
      <w:r w:rsidR="00B07BB5" w:rsidRPr="00685BF0">
        <w:rPr>
          <w:sz w:val="22"/>
        </w:rPr>
        <w:t xml:space="preserve">during </w:t>
      </w:r>
      <w:r w:rsidR="00741467" w:rsidRPr="00685BF0">
        <w:rPr>
          <w:sz w:val="22"/>
        </w:rPr>
        <w:t>the War on Poverty of the late 1960s. But why is dissent so important</w:t>
      </w:r>
      <w:r w:rsidR="00B07BB5" w:rsidRPr="00685BF0">
        <w:rPr>
          <w:sz w:val="22"/>
        </w:rPr>
        <w:t>?</w:t>
      </w:r>
      <w:r w:rsidR="00741467" w:rsidRPr="00685BF0">
        <w:rPr>
          <w:sz w:val="22"/>
        </w:rPr>
        <w:t xml:space="preserve">—and why is </w:t>
      </w:r>
      <w:r w:rsidR="0085593D" w:rsidRPr="00685BF0">
        <w:rPr>
          <w:sz w:val="22"/>
        </w:rPr>
        <w:t>it also important to teach</w:t>
      </w:r>
      <w:r w:rsidR="00741467" w:rsidRPr="00685BF0">
        <w:rPr>
          <w:sz w:val="22"/>
        </w:rPr>
        <w:t xml:space="preserve"> the art of democratic engagement with the aim of helping the less fortunate master</w:t>
      </w:r>
      <w:r w:rsidR="0085593D" w:rsidRPr="00685BF0">
        <w:rPr>
          <w:sz w:val="22"/>
        </w:rPr>
        <w:t xml:space="preserve"> the</w:t>
      </w:r>
      <w:r w:rsidR="00741467" w:rsidRPr="00685BF0">
        <w:rPr>
          <w:sz w:val="22"/>
        </w:rPr>
        <w:t xml:space="preserve"> political dissent </w:t>
      </w:r>
      <w:r w:rsidR="0085593D" w:rsidRPr="00685BF0">
        <w:rPr>
          <w:sz w:val="22"/>
        </w:rPr>
        <w:t xml:space="preserve">which is </w:t>
      </w:r>
      <w:r w:rsidR="00741467" w:rsidRPr="00685BF0">
        <w:rPr>
          <w:sz w:val="22"/>
        </w:rPr>
        <w:t xml:space="preserve">necessary for bringing the poor not only into a more inclusive conversation but also to a better understanding of where they stand under the powers that be? </w:t>
      </w:r>
      <w:r w:rsidR="00B07BB5" w:rsidRPr="00685BF0">
        <w:rPr>
          <w:sz w:val="22"/>
        </w:rPr>
        <w:t xml:space="preserve">With Bourdieu’s </w:t>
      </w:r>
      <w:r w:rsidR="00B07BB5" w:rsidRPr="004A66C0">
        <w:rPr>
          <w:sz w:val="22"/>
        </w:rPr>
        <w:t xml:space="preserve">theories, </w:t>
      </w:r>
      <w:r w:rsidR="00C1052E" w:rsidRPr="004A66C0">
        <w:rPr>
          <w:sz w:val="22"/>
        </w:rPr>
        <w:t>one</w:t>
      </w:r>
      <w:r w:rsidR="00B07BB5" w:rsidRPr="004A66C0">
        <w:rPr>
          <w:sz w:val="22"/>
        </w:rPr>
        <w:t xml:space="preserve"> can begin to answer such </w:t>
      </w:r>
      <w:r w:rsidR="00245B78" w:rsidRPr="004A66C0">
        <w:rPr>
          <w:sz w:val="22"/>
        </w:rPr>
        <w:t xml:space="preserve">complex </w:t>
      </w:r>
      <w:r w:rsidR="00B07BB5" w:rsidRPr="004A66C0">
        <w:rPr>
          <w:sz w:val="22"/>
        </w:rPr>
        <w:t xml:space="preserve">questions. </w:t>
      </w:r>
      <w:r w:rsidR="00787354" w:rsidRPr="004A66C0">
        <w:rPr>
          <w:sz w:val="22"/>
        </w:rPr>
        <w:t>And we must note that o</w:t>
      </w:r>
      <w:r w:rsidR="00FD028F" w:rsidRPr="004A66C0">
        <w:rPr>
          <w:sz w:val="22"/>
        </w:rPr>
        <w:t>ne of the most important parts about teaching the poor how to learn orderly and effective dissent is not necessarily that they will change their perspectives on life or the economy; it is arguably more important to change the perspectives of the rich and</w:t>
      </w:r>
      <w:r w:rsidR="00787354" w:rsidRPr="004A66C0">
        <w:rPr>
          <w:sz w:val="22"/>
        </w:rPr>
        <w:t xml:space="preserve"> the</w:t>
      </w:r>
      <w:r w:rsidR="00FD028F" w:rsidRPr="004A66C0">
        <w:rPr>
          <w:sz w:val="22"/>
        </w:rPr>
        <w:t xml:space="preserve"> middle class than it is to change those of the poor, who are often victims of unjust and systemic socioeconomic structures much larger than themselves</w:t>
      </w:r>
      <w:r w:rsidR="00585F02" w:rsidRPr="004A66C0">
        <w:rPr>
          <w:sz w:val="22"/>
        </w:rPr>
        <w:t xml:space="preserve">. The alternative to convincing the more powerful in society that </w:t>
      </w:r>
      <w:r w:rsidR="00585F02" w:rsidRPr="004A66C0">
        <w:rPr>
          <w:i/>
          <w:sz w:val="22"/>
        </w:rPr>
        <w:t>their</w:t>
      </w:r>
      <w:r w:rsidR="00585F02" w:rsidRPr="004A66C0">
        <w:rPr>
          <w:sz w:val="22"/>
        </w:rPr>
        <w:t xml:space="preserve"> viewpoints should change is to continue convincing the powerless that they have a limited stake in society</w:t>
      </w:r>
      <w:r w:rsidR="003E199E" w:rsidRPr="004A66C0">
        <w:rPr>
          <w:sz w:val="22"/>
        </w:rPr>
        <w:t>. This was one of the reasons the War on Poverty was, at times, so ineffective, as we shall see</w:t>
      </w:r>
      <w:r w:rsidR="00FD028F" w:rsidRPr="004A66C0">
        <w:rPr>
          <w:sz w:val="22"/>
        </w:rPr>
        <w:t xml:space="preserve">. </w:t>
      </w:r>
    </w:p>
    <w:p w:rsidR="00865CB2" w:rsidRPr="00685BF0" w:rsidRDefault="00741467" w:rsidP="00EE1F0F">
      <w:pPr>
        <w:spacing w:line="480" w:lineRule="auto"/>
        <w:rPr>
          <w:sz w:val="22"/>
        </w:rPr>
      </w:pPr>
      <w:r w:rsidRPr="00685BF0">
        <w:rPr>
          <w:sz w:val="22"/>
        </w:rPr>
        <w:tab/>
        <w:t xml:space="preserve">In </w:t>
      </w:r>
      <w:r w:rsidRPr="00685BF0">
        <w:rPr>
          <w:i/>
          <w:sz w:val="22"/>
        </w:rPr>
        <w:t>The Logic of Practice</w:t>
      </w:r>
      <w:r w:rsidRPr="00685BF0">
        <w:rPr>
          <w:sz w:val="22"/>
        </w:rPr>
        <w:t>, Bourdieu speaks of the literally embodied metaphors in the physical action</w:t>
      </w:r>
      <w:r w:rsidR="007029F6" w:rsidRPr="00685BF0">
        <w:rPr>
          <w:sz w:val="22"/>
        </w:rPr>
        <w:t>s</w:t>
      </w:r>
      <w:r w:rsidRPr="00685BF0">
        <w:rPr>
          <w:sz w:val="22"/>
        </w:rPr>
        <w:t xml:space="preserve"> of </w:t>
      </w:r>
      <w:r w:rsidR="00314ADD" w:rsidRPr="00685BF0">
        <w:rPr>
          <w:sz w:val="22"/>
        </w:rPr>
        <w:t>those he observed durin</w:t>
      </w:r>
      <w:r w:rsidR="00865CB2" w:rsidRPr="00685BF0">
        <w:rPr>
          <w:sz w:val="22"/>
        </w:rPr>
        <w:t xml:space="preserve">g his </w:t>
      </w:r>
      <w:r w:rsidR="007B0748" w:rsidRPr="00685BF0">
        <w:rPr>
          <w:sz w:val="22"/>
        </w:rPr>
        <w:t>sociological</w:t>
      </w:r>
      <w:r w:rsidR="00865CB2" w:rsidRPr="00685BF0">
        <w:rPr>
          <w:sz w:val="22"/>
        </w:rPr>
        <w:t xml:space="preserve"> studies</w:t>
      </w:r>
      <w:r w:rsidR="00C26A19" w:rsidRPr="00685BF0">
        <w:rPr>
          <w:sz w:val="22"/>
        </w:rPr>
        <w:t xml:space="preserve"> in French-colonized Northern Africa</w:t>
      </w:r>
      <w:r w:rsidR="00865CB2" w:rsidRPr="00685BF0">
        <w:rPr>
          <w:sz w:val="22"/>
        </w:rPr>
        <w:t xml:space="preserve">. His </w:t>
      </w:r>
      <w:r w:rsidR="00314ADD" w:rsidRPr="00685BF0">
        <w:rPr>
          <w:sz w:val="22"/>
        </w:rPr>
        <w:t xml:space="preserve">analysis can easily be adopted in our study of </w:t>
      </w:r>
      <w:r w:rsidRPr="00685BF0">
        <w:rPr>
          <w:sz w:val="22"/>
        </w:rPr>
        <w:t xml:space="preserve">the less fortunate </w:t>
      </w:r>
      <w:r w:rsidR="00FD1DF9" w:rsidRPr="00685BF0">
        <w:rPr>
          <w:sz w:val="22"/>
        </w:rPr>
        <w:t xml:space="preserve">in America </w:t>
      </w:r>
      <w:r w:rsidRPr="00685BF0">
        <w:rPr>
          <w:sz w:val="22"/>
        </w:rPr>
        <w:t>and how these enacted metaphors become not only learned, but also (and more importantly) habit. The aim of this project</w:t>
      </w:r>
      <w:r w:rsidR="002F11E8" w:rsidRPr="00685BF0">
        <w:rPr>
          <w:sz w:val="22"/>
        </w:rPr>
        <w:t>, at least in part,</w:t>
      </w:r>
      <w:r w:rsidRPr="00685BF0">
        <w:rPr>
          <w:sz w:val="22"/>
        </w:rPr>
        <w:t xml:space="preserve"> is to suggest ways tha</w:t>
      </w:r>
      <w:r w:rsidR="002F11E8" w:rsidRPr="00685BF0">
        <w:rPr>
          <w:sz w:val="22"/>
        </w:rPr>
        <w:t xml:space="preserve">t the </w:t>
      </w:r>
      <w:r w:rsidR="00585F02">
        <w:rPr>
          <w:sz w:val="22"/>
        </w:rPr>
        <w:t>more affluent</w:t>
      </w:r>
      <w:r w:rsidR="002F11E8" w:rsidRPr="00685BF0">
        <w:rPr>
          <w:sz w:val="22"/>
        </w:rPr>
        <w:t xml:space="preserve"> can “break the habit</w:t>
      </w:r>
      <w:r w:rsidRPr="00685BF0">
        <w:rPr>
          <w:sz w:val="22"/>
        </w:rPr>
        <w:t xml:space="preserve">” </w:t>
      </w:r>
      <w:r w:rsidR="002F11E8" w:rsidRPr="00685BF0">
        <w:rPr>
          <w:sz w:val="22"/>
        </w:rPr>
        <w:t xml:space="preserve">of </w:t>
      </w:r>
      <w:r w:rsidR="00585F02">
        <w:rPr>
          <w:sz w:val="22"/>
        </w:rPr>
        <w:t xml:space="preserve">viewing </w:t>
      </w:r>
      <w:r w:rsidR="002F11E8" w:rsidRPr="00685BF0">
        <w:rPr>
          <w:sz w:val="22"/>
        </w:rPr>
        <w:t>poverty</w:t>
      </w:r>
      <w:r w:rsidR="00585F02">
        <w:rPr>
          <w:sz w:val="22"/>
        </w:rPr>
        <w:t xml:space="preserve"> as the result of a moral deficit</w:t>
      </w:r>
      <w:r w:rsidR="002F11E8" w:rsidRPr="00685BF0">
        <w:rPr>
          <w:sz w:val="22"/>
        </w:rPr>
        <w:t xml:space="preserve">. </w:t>
      </w:r>
      <w:r w:rsidR="00EC5852">
        <w:rPr>
          <w:sz w:val="22"/>
        </w:rPr>
        <w:t>I</w:t>
      </w:r>
      <w:r w:rsidR="002F11E8" w:rsidRPr="00685BF0">
        <w:rPr>
          <w:sz w:val="22"/>
        </w:rPr>
        <w:t xml:space="preserve">t is hard to deny the way that the </w:t>
      </w:r>
      <w:r w:rsidR="002F11E8" w:rsidRPr="00685BF0">
        <w:rPr>
          <w:i/>
          <w:sz w:val="22"/>
        </w:rPr>
        <w:t>habitus</w:t>
      </w:r>
      <w:r w:rsidR="002F11E8" w:rsidRPr="00685BF0">
        <w:rPr>
          <w:sz w:val="22"/>
        </w:rPr>
        <w:t xml:space="preserve"> controls people’s actions, keeping </w:t>
      </w:r>
      <w:r w:rsidR="00585F02">
        <w:rPr>
          <w:sz w:val="22"/>
        </w:rPr>
        <w:t xml:space="preserve">alive </w:t>
      </w:r>
      <w:r w:rsidR="002F11E8" w:rsidRPr="00685BF0">
        <w:rPr>
          <w:sz w:val="22"/>
        </w:rPr>
        <w:t xml:space="preserve">various cycles of oppression, including </w:t>
      </w:r>
      <w:r w:rsidR="00585F02">
        <w:rPr>
          <w:sz w:val="22"/>
        </w:rPr>
        <w:t xml:space="preserve">the acceptance of </w:t>
      </w:r>
      <w:r w:rsidR="002F11E8" w:rsidRPr="00685BF0">
        <w:rPr>
          <w:sz w:val="22"/>
        </w:rPr>
        <w:t xml:space="preserve">poverty. </w:t>
      </w:r>
      <w:r w:rsidR="00865CB2" w:rsidRPr="00685BF0">
        <w:rPr>
          <w:sz w:val="22"/>
        </w:rPr>
        <w:t xml:space="preserve">Bourdieu’s theories explain how </w:t>
      </w:r>
      <w:r w:rsidR="00A40319">
        <w:rPr>
          <w:sz w:val="22"/>
        </w:rPr>
        <w:t>the</w:t>
      </w:r>
      <w:r w:rsidR="00865CB2" w:rsidRPr="00685BF0">
        <w:rPr>
          <w:sz w:val="22"/>
        </w:rPr>
        <w:t xml:space="preserve"> cultural beliefs and social assumptions (</w:t>
      </w:r>
      <w:r w:rsidR="00865CB2" w:rsidRPr="00685BF0">
        <w:rPr>
          <w:i/>
          <w:sz w:val="22"/>
        </w:rPr>
        <w:t>doxa</w:t>
      </w:r>
      <w:r w:rsidR="00865CB2" w:rsidRPr="00685BF0">
        <w:rPr>
          <w:sz w:val="22"/>
        </w:rPr>
        <w:t xml:space="preserve">) </w:t>
      </w:r>
      <w:r w:rsidR="00A40319">
        <w:rPr>
          <w:sz w:val="22"/>
        </w:rPr>
        <w:t xml:space="preserve">of middle income America </w:t>
      </w:r>
      <w:r w:rsidR="00865CB2" w:rsidRPr="00685BF0">
        <w:rPr>
          <w:sz w:val="22"/>
        </w:rPr>
        <w:t>become physically incorporated</w:t>
      </w:r>
      <w:r w:rsidR="00A40319">
        <w:rPr>
          <w:sz w:val="22"/>
        </w:rPr>
        <w:t xml:space="preserve">, </w:t>
      </w:r>
      <w:r w:rsidR="00A40319" w:rsidRPr="00685BF0">
        <w:rPr>
          <w:sz w:val="22"/>
        </w:rPr>
        <w:t>from a very early age</w:t>
      </w:r>
      <w:r w:rsidR="00A40319">
        <w:rPr>
          <w:sz w:val="22"/>
        </w:rPr>
        <w:t>,</w:t>
      </w:r>
      <w:r w:rsidR="00865CB2" w:rsidRPr="00685BF0">
        <w:rPr>
          <w:sz w:val="22"/>
        </w:rPr>
        <w:t xml:space="preserve"> into </w:t>
      </w:r>
      <w:r w:rsidR="00A40319">
        <w:rPr>
          <w:sz w:val="22"/>
        </w:rPr>
        <w:t>the</w:t>
      </w:r>
      <w:r w:rsidR="00865CB2" w:rsidRPr="00685BF0">
        <w:rPr>
          <w:sz w:val="22"/>
        </w:rPr>
        <w:t xml:space="preserve"> daily lives </w:t>
      </w:r>
      <w:r w:rsidR="00A40319">
        <w:rPr>
          <w:sz w:val="22"/>
        </w:rPr>
        <w:t>of those who are less fortunate</w:t>
      </w:r>
      <w:r w:rsidR="00865CB2" w:rsidRPr="00685BF0">
        <w:rPr>
          <w:sz w:val="22"/>
        </w:rPr>
        <w:t xml:space="preserve">. These beliefs and assumptions are therefore cemented, perhaps permanently, in the repetitive habits that carry </w:t>
      </w:r>
      <w:r w:rsidR="00EF25BD">
        <w:rPr>
          <w:sz w:val="22"/>
        </w:rPr>
        <w:t>a person</w:t>
      </w:r>
      <w:r w:rsidR="00865CB2" w:rsidRPr="00685BF0">
        <w:rPr>
          <w:sz w:val="22"/>
        </w:rPr>
        <w:t xml:space="preserve"> through the day, which can lead </w:t>
      </w:r>
      <w:r w:rsidR="00EF25BD">
        <w:rPr>
          <w:sz w:val="22"/>
        </w:rPr>
        <w:t>him</w:t>
      </w:r>
      <w:r w:rsidR="00865CB2" w:rsidRPr="00685BF0">
        <w:rPr>
          <w:sz w:val="22"/>
        </w:rPr>
        <w:t xml:space="preserve"> quite easily into feeding </w:t>
      </w:r>
      <w:r w:rsidR="00A40319">
        <w:rPr>
          <w:sz w:val="22"/>
        </w:rPr>
        <w:t>his</w:t>
      </w:r>
      <w:r w:rsidR="00865CB2" w:rsidRPr="00685BF0">
        <w:rPr>
          <w:sz w:val="22"/>
        </w:rPr>
        <w:t xml:space="preserve"> own oppression. As Bourdieu notes and as the word </w:t>
      </w:r>
      <w:r w:rsidR="00865CB2" w:rsidRPr="00685BF0">
        <w:rPr>
          <w:i/>
          <w:sz w:val="22"/>
        </w:rPr>
        <w:t>habitus</w:t>
      </w:r>
      <w:r w:rsidR="00865CB2" w:rsidRPr="00685BF0">
        <w:rPr>
          <w:sz w:val="22"/>
        </w:rPr>
        <w:t xml:space="preserve"> suggests, </w:t>
      </w:r>
      <w:r w:rsidR="007C0442">
        <w:rPr>
          <w:sz w:val="22"/>
        </w:rPr>
        <w:t>a person</w:t>
      </w:r>
      <w:r w:rsidR="00865CB2" w:rsidRPr="00685BF0">
        <w:rPr>
          <w:sz w:val="22"/>
        </w:rPr>
        <w:t xml:space="preserve"> do</w:t>
      </w:r>
      <w:r w:rsidR="007C0442">
        <w:rPr>
          <w:sz w:val="22"/>
        </w:rPr>
        <w:t>es</w:t>
      </w:r>
      <w:r w:rsidR="00865CB2" w:rsidRPr="00685BF0">
        <w:rPr>
          <w:sz w:val="22"/>
        </w:rPr>
        <w:t xml:space="preserve"> this without ever realizing it. Bourdieu’s theories thus provide a compelling rationale for why </w:t>
      </w:r>
      <w:r w:rsidR="007C0442">
        <w:rPr>
          <w:sz w:val="22"/>
        </w:rPr>
        <w:t>the more affluent in society</w:t>
      </w:r>
      <w:r w:rsidR="00865CB2" w:rsidRPr="00685BF0">
        <w:rPr>
          <w:sz w:val="22"/>
        </w:rPr>
        <w:t xml:space="preserve"> should </w:t>
      </w:r>
      <w:r w:rsidR="00EC5852">
        <w:rPr>
          <w:sz w:val="22"/>
        </w:rPr>
        <w:t>support an expansion of</w:t>
      </w:r>
      <w:r w:rsidR="00865CB2" w:rsidRPr="00685BF0">
        <w:rPr>
          <w:sz w:val="22"/>
        </w:rPr>
        <w:t xml:space="preserve"> social resources that help the economically less fortunate in </w:t>
      </w:r>
      <w:r w:rsidR="007C0442">
        <w:rPr>
          <w:sz w:val="22"/>
        </w:rPr>
        <w:t>their</w:t>
      </w:r>
      <w:r w:rsidR="00865CB2" w:rsidRPr="00685BF0">
        <w:rPr>
          <w:sz w:val="22"/>
        </w:rPr>
        <w:t xml:space="preserve"> communities as they grapple with the very same cultural beliefs and social assumptions that </w:t>
      </w:r>
      <w:r w:rsidR="002F11E8" w:rsidRPr="00685BF0">
        <w:rPr>
          <w:sz w:val="22"/>
        </w:rPr>
        <w:t xml:space="preserve">have </w:t>
      </w:r>
      <w:r w:rsidR="00865CB2" w:rsidRPr="00685BF0">
        <w:rPr>
          <w:sz w:val="22"/>
        </w:rPr>
        <w:t>help</w:t>
      </w:r>
      <w:r w:rsidR="002F11E8" w:rsidRPr="00685BF0">
        <w:rPr>
          <w:sz w:val="22"/>
        </w:rPr>
        <w:t>ed</w:t>
      </w:r>
      <w:r w:rsidR="00865CB2" w:rsidRPr="00685BF0">
        <w:rPr>
          <w:sz w:val="22"/>
        </w:rPr>
        <w:t xml:space="preserve"> to keep the</w:t>
      </w:r>
      <w:r w:rsidR="00EC5852">
        <w:rPr>
          <w:sz w:val="22"/>
        </w:rPr>
        <w:t xml:space="preserve"> poor</w:t>
      </w:r>
      <w:r w:rsidR="00865CB2" w:rsidRPr="00685BF0">
        <w:rPr>
          <w:sz w:val="22"/>
        </w:rPr>
        <w:t xml:space="preserve"> </w:t>
      </w:r>
      <w:r w:rsidR="007C21D4" w:rsidRPr="00685BF0">
        <w:rPr>
          <w:sz w:val="22"/>
        </w:rPr>
        <w:t xml:space="preserve">impoverished. </w:t>
      </w:r>
      <w:r w:rsidR="004102FC" w:rsidRPr="00685BF0">
        <w:rPr>
          <w:sz w:val="22"/>
        </w:rPr>
        <w:t>It is not enough, however, simply to pump taxpayer dollars into government relief aid; e</w:t>
      </w:r>
      <w:r w:rsidR="007C21D4" w:rsidRPr="00685BF0">
        <w:rPr>
          <w:sz w:val="22"/>
        </w:rPr>
        <w:t xml:space="preserve">ducation is </w:t>
      </w:r>
      <w:r w:rsidR="004102FC" w:rsidRPr="00685BF0">
        <w:rPr>
          <w:sz w:val="22"/>
        </w:rPr>
        <w:t xml:space="preserve">also </w:t>
      </w:r>
      <w:r w:rsidR="007C21D4" w:rsidRPr="00685BF0">
        <w:rPr>
          <w:sz w:val="22"/>
        </w:rPr>
        <w:t xml:space="preserve">key to </w:t>
      </w:r>
      <w:r w:rsidR="007C0442">
        <w:rPr>
          <w:sz w:val="22"/>
        </w:rPr>
        <w:t>the effort of ending poverty</w:t>
      </w:r>
      <w:r w:rsidR="007C21D4" w:rsidRPr="00685BF0">
        <w:rPr>
          <w:sz w:val="22"/>
        </w:rPr>
        <w:t>, as will be seen</w:t>
      </w:r>
      <w:r w:rsidR="004102FC" w:rsidRPr="00685BF0">
        <w:rPr>
          <w:sz w:val="22"/>
        </w:rPr>
        <w:t>.</w:t>
      </w:r>
      <w:r w:rsidR="00F550B5" w:rsidRPr="00685BF0">
        <w:rPr>
          <w:sz w:val="22"/>
        </w:rPr>
        <w:t xml:space="preserve"> </w:t>
      </w:r>
      <w:r w:rsidR="00585F02">
        <w:rPr>
          <w:sz w:val="22"/>
        </w:rPr>
        <w:t xml:space="preserve">This education should ideally put the more affluent face to face with the poor, in an effort that each can come to better understand the cultural values of the other. </w:t>
      </w:r>
      <w:r w:rsidR="004102FC" w:rsidRPr="00685BF0">
        <w:rPr>
          <w:sz w:val="22"/>
        </w:rPr>
        <w:t>E</w:t>
      </w:r>
      <w:r w:rsidR="00F550B5" w:rsidRPr="00685BF0">
        <w:rPr>
          <w:sz w:val="22"/>
        </w:rPr>
        <w:t>ducation needs widespread support and funding</w:t>
      </w:r>
      <w:r w:rsidR="002F11E8" w:rsidRPr="00685BF0">
        <w:rPr>
          <w:sz w:val="22"/>
        </w:rPr>
        <w:t xml:space="preserve"> to be most effective</w:t>
      </w:r>
      <w:r w:rsidR="004102FC" w:rsidRPr="00685BF0">
        <w:rPr>
          <w:sz w:val="22"/>
        </w:rPr>
        <w:t>, and a</w:t>
      </w:r>
      <w:r w:rsidR="002F11E8" w:rsidRPr="00685BF0">
        <w:rPr>
          <w:sz w:val="22"/>
        </w:rPr>
        <w:t xml:space="preserve"> latter section of this project will suggest ways </w:t>
      </w:r>
      <w:r w:rsidR="004102FC" w:rsidRPr="00685BF0">
        <w:rPr>
          <w:sz w:val="22"/>
        </w:rPr>
        <w:t>of securing</w:t>
      </w:r>
      <w:r w:rsidR="002F11E8" w:rsidRPr="00685BF0">
        <w:rPr>
          <w:sz w:val="22"/>
        </w:rPr>
        <w:t xml:space="preserve"> that funding to help the </w:t>
      </w:r>
      <w:r w:rsidR="00585F02">
        <w:rPr>
          <w:sz w:val="22"/>
        </w:rPr>
        <w:t>more affluent in society</w:t>
      </w:r>
      <w:r w:rsidR="002F11E8" w:rsidRPr="00685BF0">
        <w:rPr>
          <w:sz w:val="22"/>
        </w:rPr>
        <w:t xml:space="preserve"> begin </w:t>
      </w:r>
      <w:r w:rsidR="00585F02">
        <w:rPr>
          <w:sz w:val="22"/>
        </w:rPr>
        <w:t xml:space="preserve">working with the poor so that the prevalence of </w:t>
      </w:r>
      <w:r w:rsidR="002F11E8" w:rsidRPr="00685BF0">
        <w:rPr>
          <w:sz w:val="22"/>
        </w:rPr>
        <w:t>poverty</w:t>
      </w:r>
      <w:r w:rsidR="00585F02">
        <w:rPr>
          <w:sz w:val="22"/>
        </w:rPr>
        <w:t xml:space="preserve"> can be lessened and, perhaps just as importantly, the stigma surrounding it can be abolished</w:t>
      </w:r>
      <w:r w:rsidR="002F11E8" w:rsidRPr="00685BF0">
        <w:rPr>
          <w:sz w:val="22"/>
        </w:rPr>
        <w:t xml:space="preserve">. </w:t>
      </w:r>
    </w:p>
    <w:p w:rsidR="00DE7547" w:rsidRPr="00685BF0" w:rsidRDefault="00865CB2" w:rsidP="00EE1F0F">
      <w:pPr>
        <w:spacing w:line="480" w:lineRule="auto"/>
        <w:rPr>
          <w:sz w:val="22"/>
        </w:rPr>
      </w:pPr>
      <w:r w:rsidRPr="00685BF0">
        <w:rPr>
          <w:sz w:val="22"/>
        </w:rPr>
        <w:tab/>
      </w:r>
      <w:r w:rsidR="00585F02">
        <w:rPr>
          <w:sz w:val="22"/>
        </w:rPr>
        <w:t xml:space="preserve">We must focus on the ways that the more affluent in society, rather than the poor, should change their perspectives. </w:t>
      </w:r>
      <w:r w:rsidR="00314ADD" w:rsidRPr="00685BF0">
        <w:rPr>
          <w:sz w:val="22"/>
        </w:rPr>
        <w:t xml:space="preserve">There are obvious and </w:t>
      </w:r>
      <w:r w:rsidR="002E76CD" w:rsidRPr="00685BF0">
        <w:rPr>
          <w:sz w:val="22"/>
        </w:rPr>
        <w:t xml:space="preserve">dangerous parallels between Bourdieu’s </w:t>
      </w:r>
      <w:r w:rsidR="005623AF" w:rsidRPr="00685BF0">
        <w:rPr>
          <w:sz w:val="22"/>
        </w:rPr>
        <w:t>theories</w:t>
      </w:r>
      <w:r w:rsidR="002E76CD" w:rsidRPr="00685BF0">
        <w:rPr>
          <w:sz w:val="22"/>
        </w:rPr>
        <w:t xml:space="preserve"> and </w:t>
      </w:r>
      <w:r w:rsidR="005623AF" w:rsidRPr="00685BF0">
        <w:rPr>
          <w:sz w:val="22"/>
        </w:rPr>
        <w:t xml:space="preserve">those of </w:t>
      </w:r>
      <w:r w:rsidR="002F11E8" w:rsidRPr="00685BF0">
        <w:rPr>
          <w:sz w:val="22"/>
        </w:rPr>
        <w:t xml:space="preserve">other social scientists who </w:t>
      </w:r>
      <w:r w:rsidR="001808F1" w:rsidRPr="00685BF0">
        <w:rPr>
          <w:sz w:val="22"/>
        </w:rPr>
        <w:t>have been</w:t>
      </w:r>
      <w:r w:rsidR="002F11E8" w:rsidRPr="00685BF0">
        <w:rPr>
          <w:sz w:val="22"/>
        </w:rPr>
        <w:t xml:space="preserve"> seen as blaming the victim, including </w:t>
      </w:r>
      <w:r w:rsidR="005623AF" w:rsidRPr="00685BF0">
        <w:rPr>
          <w:sz w:val="22"/>
        </w:rPr>
        <w:t>Oscar Lewis</w:t>
      </w:r>
      <w:r w:rsidR="002E76CD" w:rsidRPr="00685BF0">
        <w:rPr>
          <w:sz w:val="22"/>
        </w:rPr>
        <w:t>, the founder of the so-called culture of poverty</w:t>
      </w:r>
      <w:r w:rsidR="002F11E8" w:rsidRPr="00685BF0">
        <w:rPr>
          <w:sz w:val="22"/>
        </w:rPr>
        <w:t xml:space="preserve"> theory</w:t>
      </w:r>
      <w:r w:rsidR="002E76CD" w:rsidRPr="00685BF0">
        <w:rPr>
          <w:sz w:val="22"/>
        </w:rPr>
        <w:t xml:space="preserve">. </w:t>
      </w:r>
      <w:r w:rsidR="00F358B7" w:rsidRPr="00685BF0">
        <w:rPr>
          <w:sz w:val="22"/>
        </w:rPr>
        <w:t xml:space="preserve">One can find quite a few other issues with Bourdieu’s arguments, including speculating on why a citizen of a colonizing country (France) has a right to tell “outsiders” (especially oppressed populations) how they ought to live, even if his observations are strictly anthropological and sociological in nature. </w:t>
      </w:r>
      <w:r w:rsidR="00DE7547" w:rsidRPr="00685BF0">
        <w:rPr>
          <w:sz w:val="22"/>
        </w:rPr>
        <w:t xml:space="preserve">And yet, some of </w:t>
      </w:r>
      <w:r w:rsidR="00EC5852">
        <w:rPr>
          <w:sz w:val="22"/>
        </w:rPr>
        <w:t>Bourdieu’s</w:t>
      </w:r>
      <w:r w:rsidR="00DE7547" w:rsidRPr="00685BF0">
        <w:rPr>
          <w:sz w:val="22"/>
        </w:rPr>
        <w:t xml:space="preserve"> observations still ring as profoundly true today as they did when the ink was still fresh on the page. He contends</w:t>
      </w:r>
      <w:r w:rsidR="006A6F97" w:rsidRPr="00685BF0">
        <w:rPr>
          <w:sz w:val="22"/>
        </w:rPr>
        <w:t>:</w:t>
      </w:r>
      <w:r w:rsidR="00DE7547" w:rsidRPr="00685BF0">
        <w:rPr>
          <w:sz w:val="22"/>
        </w:rPr>
        <w:t xml:space="preserve"> </w:t>
      </w:r>
    </w:p>
    <w:p w:rsidR="00EE1F0F" w:rsidRPr="00685BF0" w:rsidRDefault="00DE7547" w:rsidP="00DE7547">
      <w:pPr>
        <w:spacing w:line="480" w:lineRule="auto"/>
        <w:ind w:left="720"/>
        <w:rPr>
          <w:sz w:val="22"/>
        </w:rPr>
      </w:pPr>
      <w:r w:rsidRPr="00685BF0">
        <w:rPr>
          <w:sz w:val="22"/>
        </w:rPr>
        <w:t xml:space="preserve">Practical belief is not a ‘state of mind’, still less a kind of arbitrary adherence to a set of instituted dogmas and doctrines (‘beliefs’), but rather a state of the body. Doxa is the relationship of immediate adherence that is established in practice between a </w:t>
      </w:r>
      <w:r w:rsidRPr="00685BF0">
        <w:rPr>
          <w:i/>
          <w:sz w:val="22"/>
        </w:rPr>
        <w:t>habitus</w:t>
      </w:r>
      <w:r w:rsidRPr="00685BF0">
        <w:rPr>
          <w:sz w:val="22"/>
        </w:rPr>
        <w:t xml:space="preserve"> and the field to which</w:t>
      </w:r>
      <w:r w:rsidR="00A00EBE" w:rsidRPr="00685BF0">
        <w:rPr>
          <w:sz w:val="22"/>
        </w:rPr>
        <w:t xml:space="preserve"> it</w:t>
      </w:r>
      <w:r w:rsidRPr="00685BF0">
        <w:rPr>
          <w:sz w:val="22"/>
        </w:rPr>
        <w:t xml:space="preserve"> is attuned, the pre-verbal taking-for-granted of the world that flows from practical sense (68). </w:t>
      </w:r>
    </w:p>
    <w:p w:rsidR="00381C2B" w:rsidRPr="00685BF0" w:rsidRDefault="00254EF0" w:rsidP="00C34424">
      <w:pPr>
        <w:spacing w:line="480" w:lineRule="auto"/>
        <w:rPr>
          <w:sz w:val="22"/>
        </w:rPr>
      </w:pPr>
      <w:r w:rsidRPr="00685BF0">
        <w:rPr>
          <w:sz w:val="22"/>
        </w:rPr>
        <w:t xml:space="preserve">In other words, that which </w:t>
      </w:r>
      <w:r w:rsidR="007C0442">
        <w:rPr>
          <w:sz w:val="22"/>
        </w:rPr>
        <w:t>people</w:t>
      </w:r>
      <w:r w:rsidRPr="00685BF0">
        <w:rPr>
          <w:sz w:val="22"/>
        </w:rPr>
        <w:t xml:space="preserve"> believe</w:t>
      </w:r>
      <w:r w:rsidR="007C0442">
        <w:rPr>
          <w:sz w:val="22"/>
        </w:rPr>
        <w:t>s</w:t>
      </w:r>
      <w:r w:rsidRPr="00685BF0">
        <w:rPr>
          <w:sz w:val="22"/>
        </w:rPr>
        <w:t xml:space="preserve"> is so deeply engrained in </w:t>
      </w:r>
      <w:r w:rsidR="007C0442">
        <w:rPr>
          <w:sz w:val="22"/>
        </w:rPr>
        <w:t>their</w:t>
      </w:r>
      <w:r w:rsidRPr="00685BF0">
        <w:rPr>
          <w:sz w:val="22"/>
        </w:rPr>
        <w:t xml:space="preserve"> bodies that </w:t>
      </w:r>
      <w:r w:rsidR="007C0442">
        <w:rPr>
          <w:sz w:val="22"/>
        </w:rPr>
        <w:t>they</w:t>
      </w:r>
      <w:r w:rsidRPr="00685BF0">
        <w:rPr>
          <w:sz w:val="22"/>
        </w:rPr>
        <w:t xml:space="preserve"> have formed habits that are difficult, </w:t>
      </w:r>
      <w:r w:rsidR="00EB1C19" w:rsidRPr="00685BF0">
        <w:rPr>
          <w:sz w:val="22"/>
        </w:rPr>
        <w:t>perhaps even seemingly</w:t>
      </w:r>
      <w:r w:rsidRPr="00685BF0">
        <w:rPr>
          <w:sz w:val="22"/>
        </w:rPr>
        <w:t xml:space="preserve"> impossible, to break. As Bourdieu puts it, “It is because agents never know what they are doing that what they do has more sense than they know” (69). </w:t>
      </w:r>
      <w:r w:rsidR="00BD3CA4" w:rsidRPr="00685BF0">
        <w:rPr>
          <w:sz w:val="22"/>
        </w:rPr>
        <w:t>Bourdieu gets specific in how people use their bod</w:t>
      </w:r>
      <w:r w:rsidR="000E0AD4" w:rsidRPr="00685BF0">
        <w:rPr>
          <w:sz w:val="22"/>
        </w:rPr>
        <w:t>ies to reinforce their own habits.</w:t>
      </w:r>
      <w:r w:rsidR="00BD3CA4" w:rsidRPr="00685BF0">
        <w:rPr>
          <w:sz w:val="22"/>
        </w:rPr>
        <w:t xml:space="preserve"> </w:t>
      </w:r>
      <w:r w:rsidR="000E0AD4" w:rsidRPr="00685BF0">
        <w:rPr>
          <w:sz w:val="22"/>
        </w:rPr>
        <w:t xml:space="preserve">These habits have their “primary experiences of the body which, as is clearly seen in emotion, takes metaphors seriously. </w:t>
      </w:r>
      <w:r w:rsidR="008557A1" w:rsidRPr="00685BF0">
        <w:rPr>
          <w:sz w:val="22"/>
        </w:rPr>
        <w:t xml:space="preserve">For example, the opposition between the straight and the bent […] is central to most of the marks of respect or contempt that politeness uses in many societies to symbolize relations of domination” (71 – 2). To be straight or to be bent, in other words, literally (and certainly metaphorically) means to be good or to be bad, respectively. </w:t>
      </w:r>
      <w:r w:rsidR="00A3227D" w:rsidRPr="00685BF0">
        <w:rPr>
          <w:sz w:val="22"/>
        </w:rPr>
        <w:t>These social</w:t>
      </w:r>
      <w:r w:rsidR="00EC5852">
        <w:rPr>
          <w:sz w:val="22"/>
        </w:rPr>
        <w:t>ly</w:t>
      </w:r>
      <w:r w:rsidR="00A3227D" w:rsidRPr="00685BF0">
        <w:rPr>
          <w:sz w:val="22"/>
        </w:rPr>
        <w:t xml:space="preserve"> and physically enacted metaphors, as Bourdieu points out, are typically stratified along gender lines, but they can certainly also</w:t>
      </w:r>
      <w:r w:rsidR="00642EC9" w:rsidRPr="00685BF0">
        <w:rPr>
          <w:sz w:val="22"/>
        </w:rPr>
        <w:t xml:space="preserve"> be applied in terms of wealth to say (for instance) that economically advantaged people have found the straight path whereas the poor have wandered off the path entirely. </w:t>
      </w:r>
    </w:p>
    <w:p w:rsidR="001012CC" w:rsidRDefault="00381C2B" w:rsidP="00C34424">
      <w:pPr>
        <w:spacing w:line="480" w:lineRule="auto"/>
        <w:rPr>
          <w:sz w:val="22"/>
        </w:rPr>
      </w:pPr>
      <w:r w:rsidRPr="00685BF0">
        <w:rPr>
          <w:sz w:val="22"/>
        </w:rPr>
        <w:tab/>
      </w:r>
      <w:r w:rsidR="00DB68C0" w:rsidRPr="00685BF0">
        <w:rPr>
          <w:sz w:val="22"/>
        </w:rPr>
        <w:t>A</w:t>
      </w:r>
      <w:r w:rsidR="00A3227D" w:rsidRPr="00685BF0">
        <w:rPr>
          <w:sz w:val="22"/>
        </w:rPr>
        <w:t>nd so, a</w:t>
      </w:r>
      <w:r w:rsidR="00DB68C0" w:rsidRPr="00685BF0">
        <w:rPr>
          <w:sz w:val="22"/>
        </w:rPr>
        <w:t xml:space="preserve">pprehending where such metaphors come from, how </w:t>
      </w:r>
      <w:r w:rsidR="007C0442">
        <w:rPr>
          <w:sz w:val="22"/>
        </w:rPr>
        <w:t>one</w:t>
      </w:r>
      <w:r w:rsidR="00DB68C0" w:rsidRPr="00685BF0">
        <w:rPr>
          <w:sz w:val="22"/>
        </w:rPr>
        <w:t xml:space="preserve"> come</w:t>
      </w:r>
      <w:r w:rsidR="007C0442">
        <w:rPr>
          <w:sz w:val="22"/>
        </w:rPr>
        <w:t>s</w:t>
      </w:r>
      <w:r w:rsidR="00DB68C0" w:rsidRPr="00685BF0">
        <w:rPr>
          <w:sz w:val="22"/>
        </w:rPr>
        <w:t xml:space="preserve"> to accept them as totally true,</w:t>
      </w:r>
      <w:r w:rsidR="00BD3CA4" w:rsidRPr="00685BF0">
        <w:rPr>
          <w:sz w:val="22"/>
        </w:rPr>
        <w:t xml:space="preserve"> can certainly </w:t>
      </w:r>
      <w:r w:rsidR="00DB68C0" w:rsidRPr="00685BF0">
        <w:rPr>
          <w:sz w:val="22"/>
        </w:rPr>
        <w:t>have</w:t>
      </w:r>
      <w:r w:rsidR="00BD3CA4" w:rsidRPr="00685BF0">
        <w:rPr>
          <w:sz w:val="22"/>
        </w:rPr>
        <w:t xml:space="preserve"> implications for social justice initiatives in today’s world. Bourdieu says </w:t>
      </w:r>
      <w:r w:rsidR="007C0442">
        <w:rPr>
          <w:sz w:val="22"/>
        </w:rPr>
        <w:t>people</w:t>
      </w:r>
      <w:r w:rsidR="00BD3CA4" w:rsidRPr="00685BF0">
        <w:rPr>
          <w:sz w:val="22"/>
        </w:rPr>
        <w:t xml:space="preserve"> inscribe certain values to the ways </w:t>
      </w:r>
      <w:r w:rsidR="007C0442">
        <w:rPr>
          <w:sz w:val="22"/>
        </w:rPr>
        <w:t>others</w:t>
      </w:r>
      <w:r w:rsidR="00BD3CA4" w:rsidRPr="00685BF0">
        <w:rPr>
          <w:sz w:val="22"/>
        </w:rPr>
        <w:t xml:space="preserve"> hold themselves</w:t>
      </w:r>
      <w:r w:rsidR="00642EC9" w:rsidRPr="00685BF0">
        <w:rPr>
          <w:sz w:val="22"/>
        </w:rPr>
        <w:t xml:space="preserve">, </w:t>
      </w:r>
      <w:r w:rsidRPr="00685BF0">
        <w:rPr>
          <w:sz w:val="22"/>
        </w:rPr>
        <w:t xml:space="preserve">and </w:t>
      </w:r>
      <w:r w:rsidR="00642EC9" w:rsidRPr="00685BF0">
        <w:rPr>
          <w:sz w:val="22"/>
        </w:rPr>
        <w:t xml:space="preserve">to the ways </w:t>
      </w:r>
      <w:r w:rsidR="007C0442">
        <w:rPr>
          <w:sz w:val="22"/>
        </w:rPr>
        <w:t>they</w:t>
      </w:r>
      <w:r w:rsidR="00642EC9" w:rsidRPr="00685BF0">
        <w:rPr>
          <w:sz w:val="22"/>
        </w:rPr>
        <w:t xml:space="preserve"> behave. Again, t</w:t>
      </w:r>
      <w:r w:rsidR="00BD3CA4" w:rsidRPr="00685BF0">
        <w:rPr>
          <w:sz w:val="22"/>
        </w:rPr>
        <w:t>his is especially evident in sexual relations—“with the opposition between big and small to assign to women the tasks that are low and inferior, demanding submissiveness and suppleness, and minute, but also petty</w:t>
      </w:r>
      <w:r w:rsidR="00F42072" w:rsidRPr="00685BF0">
        <w:rPr>
          <w:sz w:val="22"/>
        </w:rPr>
        <w:t xml:space="preserve"> […]</w:t>
      </w:r>
      <w:r w:rsidR="00BD3CA4" w:rsidRPr="00685BF0">
        <w:rPr>
          <w:sz w:val="22"/>
        </w:rPr>
        <w:t xml:space="preserve">”—but it can </w:t>
      </w:r>
      <w:r w:rsidR="001012CC">
        <w:rPr>
          <w:sz w:val="22"/>
        </w:rPr>
        <w:t xml:space="preserve">also </w:t>
      </w:r>
      <w:r w:rsidR="00BD3CA4" w:rsidRPr="00685BF0">
        <w:rPr>
          <w:sz w:val="22"/>
        </w:rPr>
        <w:t>be applied to a nearly universal degree</w:t>
      </w:r>
      <w:r w:rsidR="00904A89" w:rsidRPr="00685BF0">
        <w:rPr>
          <w:sz w:val="22"/>
        </w:rPr>
        <w:t xml:space="preserve"> </w:t>
      </w:r>
      <w:r w:rsidR="00BD3CA4" w:rsidRPr="00685BF0">
        <w:rPr>
          <w:sz w:val="22"/>
        </w:rPr>
        <w:t xml:space="preserve">(71). </w:t>
      </w:r>
      <w:r w:rsidR="00904A89" w:rsidRPr="00685BF0">
        <w:rPr>
          <w:sz w:val="22"/>
        </w:rPr>
        <w:t xml:space="preserve">Again, dissecting these stereotypes can be an effort easily applied to questions of wealth and poverty. After all, </w:t>
      </w:r>
      <w:r w:rsidR="00C87D00" w:rsidRPr="00685BF0">
        <w:rPr>
          <w:sz w:val="22"/>
        </w:rPr>
        <w:t>negative</w:t>
      </w:r>
      <w:r w:rsidR="00BD3CA4" w:rsidRPr="00685BF0">
        <w:rPr>
          <w:sz w:val="22"/>
        </w:rPr>
        <w:t xml:space="preserve"> stereotypes </w:t>
      </w:r>
      <w:r w:rsidR="00C87D00" w:rsidRPr="00685BF0">
        <w:rPr>
          <w:sz w:val="22"/>
        </w:rPr>
        <w:t xml:space="preserve">seeking to blame the victim </w:t>
      </w:r>
      <w:r w:rsidR="00BD3CA4" w:rsidRPr="00685BF0">
        <w:rPr>
          <w:sz w:val="22"/>
        </w:rPr>
        <w:t xml:space="preserve">are, by their nature, </w:t>
      </w:r>
      <w:r w:rsidR="00C87D00" w:rsidRPr="00685BF0">
        <w:rPr>
          <w:sz w:val="22"/>
        </w:rPr>
        <w:t xml:space="preserve">engrained in the victim’s perceptions of himself and then become </w:t>
      </w:r>
      <w:r w:rsidR="00BD3CA4" w:rsidRPr="00685BF0">
        <w:rPr>
          <w:sz w:val="22"/>
        </w:rPr>
        <w:t xml:space="preserve">necessarily self-perpetuating. </w:t>
      </w:r>
      <w:r w:rsidR="006206AC">
        <w:rPr>
          <w:sz w:val="22"/>
        </w:rPr>
        <w:t xml:space="preserve">These perceptions are also held by the dominating members of society, the more affluent, and so they get passed down and perpetuated by a system that affirms and then reaffirms them. </w:t>
      </w:r>
      <w:r w:rsidR="001012CC">
        <w:rPr>
          <w:sz w:val="22"/>
        </w:rPr>
        <w:t xml:space="preserve">The poor live in the poor parts of town, for instance, because that is where the poor live. Or the poor abuse drugs and alcohol because these are the habits usually reserved for the poor. Or the poor do not have good-paying jobs because these jobs are held for the people who are meant to have them. Overcoming these perceptions can inject wealth into certain public policies, such as housing, rehab, and job training, but first we must confront the metaphors that undergird these perceptions. </w:t>
      </w:r>
    </w:p>
    <w:p w:rsidR="00BD3CA4" w:rsidRPr="00685BF0" w:rsidRDefault="001012CC" w:rsidP="00C34424">
      <w:pPr>
        <w:spacing w:line="480" w:lineRule="auto"/>
        <w:rPr>
          <w:sz w:val="22"/>
        </w:rPr>
      </w:pPr>
      <w:r>
        <w:rPr>
          <w:sz w:val="22"/>
        </w:rPr>
        <w:tab/>
        <w:t xml:space="preserve">Confronting these metaphors, however, is difficult because they are so logical that they tend to perpetuate themselves. </w:t>
      </w:r>
      <w:r w:rsidR="00532E70" w:rsidRPr="00685BF0">
        <w:rPr>
          <w:sz w:val="22"/>
        </w:rPr>
        <w:t xml:space="preserve">Bourdieu says, </w:t>
      </w:r>
    </w:p>
    <w:p w:rsidR="00BD3CA4" w:rsidRPr="00685BF0" w:rsidRDefault="00BD3CA4" w:rsidP="00BD3CA4">
      <w:pPr>
        <w:spacing w:line="480" w:lineRule="auto"/>
        <w:ind w:left="720"/>
        <w:rPr>
          <w:sz w:val="22"/>
        </w:rPr>
      </w:pPr>
      <w:r w:rsidRPr="00685BF0">
        <w:rPr>
          <w:sz w:val="22"/>
        </w:rPr>
        <w:t xml:space="preserve">It can be seen, incidentally, how such a logic tends to produce its own confirmation, by inducing a ‘vocation’ for the tasks to which one is assigned, an </w:t>
      </w:r>
      <w:r w:rsidRPr="00685BF0">
        <w:rPr>
          <w:i/>
          <w:sz w:val="22"/>
        </w:rPr>
        <w:t>amor fati</w:t>
      </w:r>
      <w:r w:rsidRPr="00685BF0">
        <w:rPr>
          <w:sz w:val="22"/>
        </w:rPr>
        <w:t xml:space="preserve"> which reinforces belief in the prevailing system of classification by making</w:t>
      </w:r>
      <w:r w:rsidR="00184B4D" w:rsidRPr="00685BF0">
        <w:rPr>
          <w:sz w:val="22"/>
        </w:rPr>
        <w:t xml:space="preserve"> it</w:t>
      </w:r>
      <w:r w:rsidRPr="00685BF0">
        <w:rPr>
          <w:sz w:val="22"/>
        </w:rPr>
        <w:t xml:space="preserve"> appear to be grounded in reality—</w:t>
      </w:r>
      <w:r w:rsidR="00A758F9" w:rsidRPr="00685BF0">
        <w:rPr>
          <w:sz w:val="22"/>
        </w:rPr>
        <w:t>which it</w:t>
      </w:r>
      <w:r w:rsidRPr="00685BF0">
        <w:rPr>
          <w:sz w:val="22"/>
        </w:rPr>
        <w:t xml:space="preserve"> actually is, since it helps produce that reality and since incorporated social relations present themselves with every appearance of nature—and not only in the eyes of those whose interests are served by the prevailing system of classification (71). </w:t>
      </w:r>
    </w:p>
    <w:p w:rsidR="00F032AC" w:rsidRPr="00685BF0" w:rsidRDefault="00BD3CA4" w:rsidP="00C34424">
      <w:pPr>
        <w:spacing w:line="480" w:lineRule="auto"/>
        <w:rPr>
          <w:sz w:val="22"/>
        </w:rPr>
      </w:pPr>
      <w:r w:rsidRPr="00685BF0">
        <w:rPr>
          <w:sz w:val="22"/>
        </w:rPr>
        <w:t xml:space="preserve">What he means here, quite simply, is again that </w:t>
      </w:r>
      <w:r w:rsidR="00A40319">
        <w:rPr>
          <w:sz w:val="22"/>
        </w:rPr>
        <w:t>one’s</w:t>
      </w:r>
      <w:r w:rsidRPr="00685BF0">
        <w:rPr>
          <w:sz w:val="22"/>
        </w:rPr>
        <w:t xml:space="preserve"> very actions tend to reinforce </w:t>
      </w:r>
      <w:r w:rsidR="00A40319">
        <w:rPr>
          <w:sz w:val="22"/>
        </w:rPr>
        <w:t>his</w:t>
      </w:r>
      <w:r w:rsidRPr="00685BF0">
        <w:rPr>
          <w:sz w:val="22"/>
        </w:rPr>
        <w:t xml:space="preserve"> beliefs, </w:t>
      </w:r>
      <w:r w:rsidR="00F032AC" w:rsidRPr="00685BF0">
        <w:rPr>
          <w:sz w:val="22"/>
        </w:rPr>
        <w:t xml:space="preserve">and thus </w:t>
      </w:r>
      <w:r w:rsidR="00A40319">
        <w:rPr>
          <w:sz w:val="22"/>
        </w:rPr>
        <w:t>his</w:t>
      </w:r>
      <w:r w:rsidRPr="00685BF0">
        <w:rPr>
          <w:sz w:val="22"/>
        </w:rPr>
        <w:t xml:space="preserve"> habits</w:t>
      </w:r>
      <w:r w:rsidR="00F032AC" w:rsidRPr="00685BF0">
        <w:rPr>
          <w:sz w:val="22"/>
        </w:rPr>
        <w:t xml:space="preserve"> (some of which are highly detrimental to </w:t>
      </w:r>
      <w:r w:rsidR="00A40319">
        <w:rPr>
          <w:sz w:val="22"/>
        </w:rPr>
        <w:t>his</w:t>
      </w:r>
      <w:r w:rsidR="00F032AC" w:rsidRPr="00685BF0">
        <w:rPr>
          <w:sz w:val="22"/>
        </w:rPr>
        <w:t xml:space="preserve"> own success and progress in society</w:t>
      </w:r>
      <w:r w:rsidR="006206AC">
        <w:rPr>
          <w:sz w:val="22"/>
        </w:rPr>
        <w:t>, or the success and progress of others</w:t>
      </w:r>
      <w:r w:rsidR="00F032AC" w:rsidRPr="00685BF0">
        <w:rPr>
          <w:sz w:val="22"/>
        </w:rPr>
        <w:t>) are reproduced again and again</w:t>
      </w:r>
      <w:r w:rsidRPr="00685BF0">
        <w:rPr>
          <w:sz w:val="22"/>
        </w:rPr>
        <w:t xml:space="preserve">. </w:t>
      </w:r>
      <w:r w:rsidR="006D4D55" w:rsidRPr="00685BF0">
        <w:rPr>
          <w:sz w:val="22"/>
        </w:rPr>
        <w:t xml:space="preserve">“The </w:t>
      </w:r>
      <w:r w:rsidR="006D4D55" w:rsidRPr="00685BF0">
        <w:rPr>
          <w:i/>
          <w:sz w:val="22"/>
        </w:rPr>
        <w:t>habitus</w:t>
      </w:r>
      <w:r w:rsidR="006D4D55" w:rsidRPr="00685BF0">
        <w:rPr>
          <w:sz w:val="22"/>
        </w:rPr>
        <w:t xml:space="preserve">,” he says, “is a metaphor of the world of objects, which is itself an endless circle of metaphors that mirror each other </w:t>
      </w:r>
      <w:r w:rsidR="006D4D55" w:rsidRPr="00685BF0">
        <w:rPr>
          <w:i/>
          <w:sz w:val="22"/>
        </w:rPr>
        <w:t>ad infinitum</w:t>
      </w:r>
      <w:r w:rsidR="006D4D55" w:rsidRPr="00685BF0">
        <w:rPr>
          <w:sz w:val="22"/>
        </w:rPr>
        <w:t xml:space="preserve">” (77). </w:t>
      </w:r>
      <w:r w:rsidR="00F032AC" w:rsidRPr="00685BF0">
        <w:rPr>
          <w:sz w:val="22"/>
        </w:rPr>
        <w:t xml:space="preserve">The acts of language and bodily habits are so intimately and irrevocably bound up with one another that they cannot be untangled. “The relation to the body is a fundamental dimension of the </w:t>
      </w:r>
      <w:r w:rsidR="00F032AC" w:rsidRPr="00685BF0">
        <w:rPr>
          <w:i/>
          <w:sz w:val="22"/>
        </w:rPr>
        <w:t>habitus</w:t>
      </w:r>
      <w:r w:rsidR="00F032AC" w:rsidRPr="00685BF0">
        <w:rPr>
          <w:sz w:val="22"/>
        </w:rPr>
        <w:t xml:space="preserve">,” says Bourdieu, “that is inseparable from a relation to language and to time” (72). </w:t>
      </w:r>
    </w:p>
    <w:p w:rsidR="006206AC" w:rsidRDefault="00184B4D" w:rsidP="00C34424">
      <w:pPr>
        <w:spacing w:line="480" w:lineRule="auto"/>
        <w:rPr>
          <w:sz w:val="22"/>
        </w:rPr>
      </w:pPr>
      <w:r w:rsidRPr="00685BF0">
        <w:rPr>
          <w:sz w:val="22"/>
        </w:rPr>
        <w:tab/>
      </w:r>
      <w:r w:rsidR="0059588B" w:rsidRPr="00685BF0">
        <w:rPr>
          <w:sz w:val="22"/>
        </w:rPr>
        <w:t xml:space="preserve">In </w:t>
      </w:r>
      <w:r w:rsidRPr="00685BF0">
        <w:rPr>
          <w:sz w:val="22"/>
        </w:rPr>
        <w:t>t</w:t>
      </w:r>
      <w:r w:rsidR="0059588B" w:rsidRPr="00685BF0">
        <w:rPr>
          <w:sz w:val="22"/>
        </w:rPr>
        <w:t xml:space="preserve">his </w:t>
      </w:r>
      <w:r w:rsidRPr="00685BF0">
        <w:rPr>
          <w:sz w:val="22"/>
        </w:rPr>
        <w:t>sociological/theoretical book</w:t>
      </w:r>
      <w:r w:rsidR="0059588B" w:rsidRPr="00685BF0">
        <w:rPr>
          <w:sz w:val="22"/>
        </w:rPr>
        <w:t xml:space="preserve">, </w:t>
      </w:r>
      <w:r w:rsidRPr="00685BF0">
        <w:rPr>
          <w:sz w:val="22"/>
        </w:rPr>
        <w:t xml:space="preserve">which ranges from the fairly abstract to the extremely topical, </w:t>
      </w:r>
      <w:r w:rsidR="0059588B" w:rsidRPr="00685BF0">
        <w:rPr>
          <w:sz w:val="22"/>
        </w:rPr>
        <w:t xml:space="preserve">Bourdieu still makes some claims that have practical implications for ways </w:t>
      </w:r>
      <w:r w:rsidR="007C0442">
        <w:rPr>
          <w:sz w:val="22"/>
        </w:rPr>
        <w:t>the affluent</w:t>
      </w:r>
      <w:r w:rsidR="0059588B" w:rsidRPr="00685BF0">
        <w:rPr>
          <w:sz w:val="22"/>
        </w:rPr>
        <w:t xml:space="preserve"> can help the poor in the United States</w:t>
      </w:r>
      <w:r w:rsidRPr="00685BF0">
        <w:rPr>
          <w:sz w:val="22"/>
        </w:rPr>
        <w:t xml:space="preserve"> in the twenty-first century</w:t>
      </w:r>
      <w:r w:rsidR="0059588B" w:rsidRPr="00685BF0">
        <w:rPr>
          <w:sz w:val="22"/>
        </w:rPr>
        <w:t xml:space="preserve">. Robust dissent </w:t>
      </w:r>
      <w:r w:rsidR="006206AC">
        <w:rPr>
          <w:sz w:val="22"/>
        </w:rPr>
        <w:t>practiced by</w:t>
      </w:r>
      <w:r w:rsidR="0059588B" w:rsidRPr="00685BF0">
        <w:rPr>
          <w:sz w:val="22"/>
        </w:rPr>
        <w:t xml:space="preserve"> the oppressed is a necessary attribute in a healthy democracy, and Bourdieu’s ideas help </w:t>
      </w:r>
      <w:r w:rsidR="007C0442">
        <w:rPr>
          <w:sz w:val="22"/>
        </w:rPr>
        <w:t>explain</w:t>
      </w:r>
      <w:r w:rsidR="0059588B" w:rsidRPr="00685BF0">
        <w:rPr>
          <w:sz w:val="22"/>
        </w:rPr>
        <w:t xml:space="preserve"> why. </w:t>
      </w:r>
      <w:r w:rsidR="00A31050" w:rsidRPr="00685BF0">
        <w:rPr>
          <w:sz w:val="22"/>
        </w:rPr>
        <w:t xml:space="preserve">If Bourdieu is right and the habits of </w:t>
      </w:r>
      <w:r w:rsidR="001012CC">
        <w:rPr>
          <w:sz w:val="22"/>
        </w:rPr>
        <w:t>a person’s</w:t>
      </w:r>
      <w:r w:rsidR="00A31050" w:rsidRPr="00685BF0">
        <w:rPr>
          <w:sz w:val="22"/>
        </w:rPr>
        <w:t xml:space="preserve"> body are all bound up inseparably with the act of language and the phenomen</w:t>
      </w:r>
      <w:r w:rsidR="007C0442">
        <w:rPr>
          <w:sz w:val="22"/>
        </w:rPr>
        <w:t>on of time, then every action one</w:t>
      </w:r>
      <w:r w:rsidR="00A31050" w:rsidRPr="00685BF0">
        <w:rPr>
          <w:sz w:val="22"/>
        </w:rPr>
        <w:t xml:space="preserve"> take</w:t>
      </w:r>
      <w:r w:rsidR="007C0442">
        <w:rPr>
          <w:sz w:val="22"/>
        </w:rPr>
        <w:t>s</w:t>
      </w:r>
      <w:r w:rsidR="00A31050" w:rsidRPr="00685BF0">
        <w:rPr>
          <w:sz w:val="22"/>
        </w:rPr>
        <w:t xml:space="preserve"> leads </w:t>
      </w:r>
      <w:r w:rsidR="007C0442">
        <w:rPr>
          <w:sz w:val="22"/>
        </w:rPr>
        <w:t>him</w:t>
      </w:r>
      <w:r w:rsidR="00A31050" w:rsidRPr="00685BF0">
        <w:rPr>
          <w:sz w:val="22"/>
        </w:rPr>
        <w:t xml:space="preserve"> further down the same road </w:t>
      </w:r>
      <w:r w:rsidR="007C0442">
        <w:rPr>
          <w:sz w:val="22"/>
        </w:rPr>
        <w:t>he has</w:t>
      </w:r>
      <w:r w:rsidR="00A31050" w:rsidRPr="00685BF0">
        <w:rPr>
          <w:sz w:val="22"/>
        </w:rPr>
        <w:t xml:space="preserve"> always been on. In other words, nothing changes as </w:t>
      </w:r>
      <w:r w:rsidR="007C0442">
        <w:rPr>
          <w:sz w:val="22"/>
        </w:rPr>
        <w:t>one</w:t>
      </w:r>
      <w:r w:rsidR="00A31050" w:rsidRPr="00685BF0">
        <w:rPr>
          <w:sz w:val="22"/>
        </w:rPr>
        <w:t xml:space="preserve"> go</w:t>
      </w:r>
      <w:r w:rsidR="007C0442">
        <w:rPr>
          <w:sz w:val="22"/>
        </w:rPr>
        <w:t>es</w:t>
      </w:r>
      <w:r w:rsidR="00A31050" w:rsidRPr="00685BF0">
        <w:rPr>
          <w:sz w:val="22"/>
        </w:rPr>
        <w:t xml:space="preserve"> about </w:t>
      </w:r>
      <w:r w:rsidR="007C0442">
        <w:rPr>
          <w:sz w:val="22"/>
        </w:rPr>
        <w:t>his</w:t>
      </w:r>
      <w:r w:rsidR="00A31050" w:rsidRPr="00685BF0">
        <w:rPr>
          <w:sz w:val="22"/>
        </w:rPr>
        <w:t xml:space="preserve"> daily lives</w:t>
      </w:r>
      <w:r w:rsidRPr="00685BF0">
        <w:rPr>
          <w:sz w:val="22"/>
        </w:rPr>
        <w:t xml:space="preserve">—at least not until </w:t>
      </w:r>
      <w:r w:rsidR="007C0442">
        <w:rPr>
          <w:sz w:val="22"/>
        </w:rPr>
        <w:t>he</w:t>
      </w:r>
      <w:r w:rsidRPr="00685BF0">
        <w:rPr>
          <w:sz w:val="22"/>
        </w:rPr>
        <w:t xml:space="preserve"> make</w:t>
      </w:r>
      <w:r w:rsidR="007C0442">
        <w:rPr>
          <w:sz w:val="22"/>
        </w:rPr>
        <w:t>s</w:t>
      </w:r>
      <w:r w:rsidRPr="00685BF0">
        <w:rPr>
          <w:sz w:val="22"/>
        </w:rPr>
        <w:t xml:space="preserve"> a conscious effort to change how </w:t>
      </w:r>
      <w:r w:rsidR="007C0442">
        <w:rPr>
          <w:sz w:val="22"/>
        </w:rPr>
        <w:t>his life</w:t>
      </w:r>
      <w:r w:rsidRPr="00685BF0">
        <w:rPr>
          <w:sz w:val="22"/>
        </w:rPr>
        <w:t xml:space="preserve"> </w:t>
      </w:r>
      <w:r w:rsidR="007C0442">
        <w:rPr>
          <w:sz w:val="22"/>
        </w:rPr>
        <w:t>is</w:t>
      </w:r>
      <w:r w:rsidRPr="00685BF0">
        <w:rPr>
          <w:sz w:val="22"/>
        </w:rPr>
        <w:t xml:space="preserve"> structured</w:t>
      </w:r>
      <w:r w:rsidR="00A31050" w:rsidRPr="00685BF0">
        <w:rPr>
          <w:sz w:val="22"/>
        </w:rPr>
        <w:t xml:space="preserve">. </w:t>
      </w:r>
      <w:r w:rsidR="007C0442">
        <w:rPr>
          <w:sz w:val="22"/>
        </w:rPr>
        <w:t>A person</w:t>
      </w:r>
      <w:r w:rsidR="00A31050" w:rsidRPr="00685BF0">
        <w:rPr>
          <w:sz w:val="22"/>
        </w:rPr>
        <w:t xml:space="preserve"> tend</w:t>
      </w:r>
      <w:r w:rsidR="007C0442">
        <w:rPr>
          <w:sz w:val="22"/>
        </w:rPr>
        <w:t>s</w:t>
      </w:r>
      <w:r w:rsidR="00A31050" w:rsidRPr="00685BF0">
        <w:rPr>
          <w:sz w:val="22"/>
        </w:rPr>
        <w:t xml:space="preserve"> to practice </w:t>
      </w:r>
      <w:r w:rsidR="007C0442">
        <w:rPr>
          <w:sz w:val="22"/>
        </w:rPr>
        <w:t>his</w:t>
      </w:r>
      <w:r w:rsidR="00A31050" w:rsidRPr="00685BF0">
        <w:rPr>
          <w:sz w:val="22"/>
        </w:rPr>
        <w:t xml:space="preserve"> own oppression, says Bourdieu, calling this act “the process of acquisition—a practical </w:t>
      </w:r>
      <w:r w:rsidR="00A31050" w:rsidRPr="00685BF0">
        <w:rPr>
          <w:i/>
          <w:sz w:val="22"/>
        </w:rPr>
        <w:t>mimesis</w:t>
      </w:r>
      <w:r w:rsidR="00A31050" w:rsidRPr="00685BF0">
        <w:rPr>
          <w:sz w:val="22"/>
        </w:rPr>
        <w:t xml:space="preserve"> (or mimeticism)” (73). In other words, </w:t>
      </w:r>
      <w:r w:rsidR="007C0442">
        <w:rPr>
          <w:sz w:val="22"/>
        </w:rPr>
        <w:t>one</w:t>
      </w:r>
      <w:r w:rsidR="00A31050" w:rsidRPr="00685BF0">
        <w:rPr>
          <w:sz w:val="22"/>
        </w:rPr>
        <w:t xml:space="preserve"> tend</w:t>
      </w:r>
      <w:r w:rsidR="007C0442">
        <w:rPr>
          <w:sz w:val="22"/>
        </w:rPr>
        <w:t>s</w:t>
      </w:r>
      <w:r w:rsidR="00A31050" w:rsidRPr="00685BF0">
        <w:rPr>
          <w:sz w:val="22"/>
        </w:rPr>
        <w:t xml:space="preserve"> to copy the actions of others, and if the actions of others happen to be self-oppressing, then </w:t>
      </w:r>
      <w:r w:rsidR="007C0442">
        <w:rPr>
          <w:sz w:val="22"/>
        </w:rPr>
        <w:t>the observer</w:t>
      </w:r>
      <w:r w:rsidR="00A31050" w:rsidRPr="00685BF0">
        <w:rPr>
          <w:sz w:val="22"/>
        </w:rPr>
        <w:t xml:space="preserve"> </w:t>
      </w:r>
      <w:r w:rsidR="007C0442">
        <w:rPr>
          <w:sz w:val="22"/>
        </w:rPr>
        <w:t>naturally solidifies</w:t>
      </w:r>
      <w:r w:rsidR="00A31050" w:rsidRPr="00685BF0">
        <w:rPr>
          <w:sz w:val="22"/>
        </w:rPr>
        <w:t xml:space="preserve"> </w:t>
      </w:r>
      <w:r w:rsidR="007C0442">
        <w:rPr>
          <w:sz w:val="22"/>
        </w:rPr>
        <w:t>his</w:t>
      </w:r>
      <w:r w:rsidR="00A31050" w:rsidRPr="00685BF0">
        <w:rPr>
          <w:sz w:val="22"/>
        </w:rPr>
        <w:t xml:space="preserve"> own oppression</w:t>
      </w:r>
      <w:r w:rsidR="00306203">
        <w:rPr>
          <w:sz w:val="22"/>
        </w:rPr>
        <w:t xml:space="preserve"> or the oppression of others</w:t>
      </w:r>
      <w:r w:rsidR="00A31050" w:rsidRPr="00685BF0">
        <w:rPr>
          <w:sz w:val="22"/>
        </w:rPr>
        <w:t>, be it socioeconomic, race-based, or whatever. “The body,” Bourdieu says, “believes in what it plays at: it weeps if it mimes grief” (73). This disarmingly simple observation, when considered a little more closely</w:t>
      </w:r>
      <w:r w:rsidR="00A72C69" w:rsidRPr="00685BF0">
        <w:rPr>
          <w:sz w:val="22"/>
        </w:rPr>
        <w:t xml:space="preserve"> with the rest of his arguments</w:t>
      </w:r>
      <w:r w:rsidR="00A31050" w:rsidRPr="00685BF0">
        <w:rPr>
          <w:sz w:val="22"/>
        </w:rPr>
        <w:t xml:space="preserve">, helps </w:t>
      </w:r>
      <w:r w:rsidR="007C0442">
        <w:rPr>
          <w:sz w:val="22"/>
        </w:rPr>
        <w:t>explain</w:t>
      </w:r>
      <w:r w:rsidR="00A31050" w:rsidRPr="00685BF0">
        <w:rPr>
          <w:sz w:val="22"/>
        </w:rPr>
        <w:t xml:space="preserve"> why the linguistic phenomenon of unconscious </w:t>
      </w:r>
      <w:r w:rsidR="00A72C69" w:rsidRPr="00685BF0">
        <w:rPr>
          <w:sz w:val="22"/>
        </w:rPr>
        <w:t xml:space="preserve">bodily </w:t>
      </w:r>
      <w:r w:rsidR="00A31050" w:rsidRPr="00685BF0">
        <w:rPr>
          <w:sz w:val="22"/>
        </w:rPr>
        <w:t xml:space="preserve">reproduction </w:t>
      </w:r>
      <w:r w:rsidR="00A72C69" w:rsidRPr="00685BF0">
        <w:rPr>
          <w:sz w:val="22"/>
        </w:rPr>
        <w:t xml:space="preserve">(habit) </w:t>
      </w:r>
      <w:r w:rsidR="00A31050" w:rsidRPr="00685BF0">
        <w:rPr>
          <w:sz w:val="22"/>
        </w:rPr>
        <w:t xml:space="preserve">makes the act of spreading dissent so important for oppressed populations. </w:t>
      </w:r>
    </w:p>
    <w:p w:rsidR="007861BF" w:rsidRPr="00685BF0" w:rsidRDefault="006206AC" w:rsidP="00C34424">
      <w:pPr>
        <w:spacing w:line="480" w:lineRule="auto"/>
        <w:rPr>
          <w:sz w:val="22"/>
        </w:rPr>
      </w:pPr>
      <w:r>
        <w:rPr>
          <w:sz w:val="22"/>
        </w:rPr>
        <w:tab/>
        <w:t xml:space="preserve">But here we are straying once again uncomfortably close to a </w:t>
      </w:r>
      <w:r w:rsidR="00306203">
        <w:rPr>
          <w:sz w:val="22"/>
        </w:rPr>
        <w:t>theory that blames the victim. Such a theory might insist that t</w:t>
      </w:r>
      <w:r>
        <w:rPr>
          <w:sz w:val="22"/>
        </w:rPr>
        <w:t xml:space="preserve">he poor are poor because they have forgotten how to hold themselves </w:t>
      </w:r>
      <w:r w:rsidR="00306203">
        <w:rPr>
          <w:sz w:val="22"/>
        </w:rPr>
        <w:t xml:space="preserve">up </w:t>
      </w:r>
      <w:r>
        <w:rPr>
          <w:sz w:val="22"/>
        </w:rPr>
        <w:t>or how to fight back</w:t>
      </w:r>
      <w:r w:rsidR="000F23D5">
        <w:rPr>
          <w:sz w:val="22"/>
        </w:rPr>
        <w:t xml:space="preserve"> or how to act normatively in a largely middle class society</w:t>
      </w:r>
      <w:r>
        <w:rPr>
          <w:sz w:val="22"/>
        </w:rPr>
        <w:t>. Instead of saying this, we should consider how Bourdieu’s theories can help the more affluent in society perceive the poor</w:t>
      </w:r>
      <w:r w:rsidR="00306203">
        <w:rPr>
          <w:sz w:val="22"/>
        </w:rPr>
        <w:t xml:space="preserve"> differently, and how their </w:t>
      </w:r>
      <w:r w:rsidR="000F23D5">
        <w:rPr>
          <w:sz w:val="22"/>
        </w:rPr>
        <w:t xml:space="preserve">current anti-poor </w:t>
      </w:r>
      <w:r w:rsidR="00306203">
        <w:rPr>
          <w:sz w:val="22"/>
        </w:rPr>
        <w:t xml:space="preserve">perceptions have </w:t>
      </w:r>
      <w:r>
        <w:rPr>
          <w:sz w:val="22"/>
        </w:rPr>
        <w:t xml:space="preserve">come </w:t>
      </w:r>
      <w:r w:rsidR="00306203">
        <w:rPr>
          <w:sz w:val="22"/>
        </w:rPr>
        <w:t xml:space="preserve">from </w:t>
      </w:r>
      <w:r>
        <w:rPr>
          <w:sz w:val="22"/>
        </w:rPr>
        <w:t xml:space="preserve">deeply engrained metaphors that they accept as necessarily true. If </w:t>
      </w:r>
      <w:r w:rsidR="000F23D5">
        <w:rPr>
          <w:sz w:val="22"/>
        </w:rPr>
        <w:t>members of the middle class look</w:t>
      </w:r>
      <w:r>
        <w:rPr>
          <w:sz w:val="22"/>
        </w:rPr>
        <w:t xml:space="preserve"> at the issue of poverty as self-reflexively as possible, </w:t>
      </w:r>
      <w:r w:rsidR="000F23D5">
        <w:rPr>
          <w:sz w:val="22"/>
        </w:rPr>
        <w:t>then</w:t>
      </w:r>
      <w:r>
        <w:rPr>
          <w:sz w:val="22"/>
        </w:rPr>
        <w:t xml:space="preserve"> </w:t>
      </w:r>
      <w:r w:rsidR="000F23D5">
        <w:rPr>
          <w:sz w:val="22"/>
        </w:rPr>
        <w:t xml:space="preserve">perhaps </w:t>
      </w:r>
      <w:r>
        <w:rPr>
          <w:sz w:val="22"/>
        </w:rPr>
        <w:t>poverty does not seem like such a hopeless struggle</w:t>
      </w:r>
      <w:r w:rsidR="000F23D5">
        <w:rPr>
          <w:sz w:val="22"/>
        </w:rPr>
        <w:t xml:space="preserve"> after all</w:t>
      </w:r>
      <w:r>
        <w:rPr>
          <w:sz w:val="22"/>
        </w:rPr>
        <w:t xml:space="preserve">. Instead of the poor being dumb, perhaps they lack </w:t>
      </w:r>
      <w:r w:rsidR="000F23D5">
        <w:rPr>
          <w:sz w:val="22"/>
        </w:rPr>
        <w:t xml:space="preserve">adequate </w:t>
      </w:r>
      <w:r>
        <w:rPr>
          <w:sz w:val="22"/>
        </w:rPr>
        <w:t xml:space="preserve">access to </w:t>
      </w:r>
      <w:r w:rsidR="000F23D5">
        <w:rPr>
          <w:sz w:val="22"/>
        </w:rPr>
        <w:t>good</w:t>
      </w:r>
      <w:r>
        <w:rPr>
          <w:sz w:val="22"/>
        </w:rPr>
        <w:t xml:space="preserve"> education. Instead of them being weak, perhaps additional nutrition funding is needed. If, as Bourdieu says, one’s “body believes in what it plays at,” then members of the middle class ought to be pared up with those of the lower class to play the game of political dissent in all of its variety of forms </w:t>
      </w:r>
      <w:r w:rsidR="00FF4184">
        <w:rPr>
          <w:sz w:val="22"/>
        </w:rPr>
        <w:t xml:space="preserve">to see that the poor truly are not any different from themselves </w:t>
      </w:r>
      <w:r>
        <w:rPr>
          <w:sz w:val="22"/>
        </w:rPr>
        <w:t xml:space="preserve">(73). </w:t>
      </w:r>
      <w:r w:rsidR="000F23D5">
        <w:rPr>
          <w:sz w:val="22"/>
        </w:rPr>
        <w:t xml:space="preserve">To change the habits of the middle class—including their voting habits and their tendency to look straight through the poor as if they were invisible—the more affluent in society should be encouraged to work with the poor both by lobbying on their behalf and to sit back to let the poor learn how to lobby themselves. </w:t>
      </w:r>
    </w:p>
    <w:p w:rsidR="000A201B" w:rsidRDefault="007861BF" w:rsidP="00C34424">
      <w:pPr>
        <w:spacing w:line="480" w:lineRule="auto"/>
        <w:rPr>
          <w:sz w:val="22"/>
        </w:rPr>
      </w:pPr>
      <w:r w:rsidRPr="00685BF0">
        <w:rPr>
          <w:sz w:val="22"/>
        </w:rPr>
        <w:tab/>
      </w:r>
      <w:r w:rsidR="009A34D4">
        <w:rPr>
          <w:sz w:val="22"/>
        </w:rPr>
        <w:t xml:space="preserve">How, though, can </w:t>
      </w:r>
      <w:r w:rsidR="00EF25BD">
        <w:rPr>
          <w:sz w:val="22"/>
        </w:rPr>
        <w:t>the American middle class</w:t>
      </w:r>
      <w:r w:rsidR="00A31050" w:rsidRPr="00685BF0">
        <w:rPr>
          <w:sz w:val="22"/>
        </w:rPr>
        <w:t xml:space="preserve"> </w:t>
      </w:r>
      <w:r w:rsidR="00DC47BD">
        <w:rPr>
          <w:sz w:val="22"/>
        </w:rPr>
        <w:t xml:space="preserve">support specific initiatives that help the poor </w:t>
      </w:r>
      <w:r w:rsidR="00A31050" w:rsidRPr="00685BF0">
        <w:rPr>
          <w:sz w:val="22"/>
        </w:rPr>
        <w:t xml:space="preserve">go about spreading </w:t>
      </w:r>
      <w:r w:rsidR="00FF4184">
        <w:rPr>
          <w:sz w:val="22"/>
        </w:rPr>
        <w:t>political</w:t>
      </w:r>
      <w:r w:rsidR="00A72C69" w:rsidRPr="00685BF0">
        <w:rPr>
          <w:sz w:val="22"/>
        </w:rPr>
        <w:t xml:space="preserve"> </w:t>
      </w:r>
      <w:r w:rsidR="00A31050" w:rsidRPr="00685BF0">
        <w:rPr>
          <w:sz w:val="22"/>
        </w:rPr>
        <w:t>dissent in a calm and coordinated manner, one that does not encourage violence or disrupt vital services, but rather</w:t>
      </w:r>
      <w:r w:rsidRPr="00685BF0">
        <w:rPr>
          <w:sz w:val="22"/>
        </w:rPr>
        <w:t xml:space="preserve"> gives the oppressed the legal and ethical tools to </w:t>
      </w:r>
      <w:r w:rsidR="006206AC">
        <w:rPr>
          <w:sz w:val="22"/>
        </w:rPr>
        <w:t xml:space="preserve">work with the middle class so that offensive and </w:t>
      </w:r>
      <w:r w:rsidRPr="00685BF0">
        <w:rPr>
          <w:sz w:val="22"/>
        </w:rPr>
        <w:t xml:space="preserve">oppressive </w:t>
      </w:r>
      <w:r w:rsidR="006206AC">
        <w:rPr>
          <w:sz w:val="22"/>
        </w:rPr>
        <w:t>perspectives are challenged and hopefully overcome</w:t>
      </w:r>
      <w:r w:rsidR="00A31050" w:rsidRPr="00685BF0">
        <w:rPr>
          <w:sz w:val="22"/>
        </w:rPr>
        <w:t xml:space="preserve">? </w:t>
      </w:r>
      <w:r w:rsidRPr="00685BF0">
        <w:rPr>
          <w:sz w:val="22"/>
        </w:rPr>
        <w:t xml:space="preserve">This is where </w:t>
      </w:r>
      <w:r w:rsidR="008557A1" w:rsidRPr="00685BF0">
        <w:rPr>
          <w:sz w:val="22"/>
        </w:rPr>
        <w:t>“the work of education</w:t>
      </w:r>
      <w:r w:rsidRPr="00685BF0">
        <w:rPr>
          <w:sz w:val="22"/>
        </w:rPr>
        <w:t>,</w:t>
      </w:r>
      <w:r w:rsidR="008557A1" w:rsidRPr="00685BF0">
        <w:rPr>
          <w:sz w:val="22"/>
        </w:rPr>
        <w:t xml:space="preserve">” </w:t>
      </w:r>
      <w:r w:rsidRPr="00685BF0">
        <w:rPr>
          <w:sz w:val="22"/>
        </w:rPr>
        <w:t>as Bourdieu calls it, comes into play</w:t>
      </w:r>
      <w:r w:rsidR="00A72C69" w:rsidRPr="00685BF0">
        <w:rPr>
          <w:sz w:val="22"/>
        </w:rPr>
        <w:t>,</w:t>
      </w:r>
      <w:r w:rsidRPr="00685BF0">
        <w:rPr>
          <w:sz w:val="22"/>
        </w:rPr>
        <w:t xml:space="preserve"> </w:t>
      </w:r>
      <w:r w:rsidR="00A72C69" w:rsidRPr="00685BF0">
        <w:rPr>
          <w:sz w:val="22"/>
        </w:rPr>
        <w:t xml:space="preserve">sometimes for better, often for worse </w:t>
      </w:r>
      <w:r w:rsidR="008557A1" w:rsidRPr="00685BF0">
        <w:rPr>
          <w:sz w:val="22"/>
        </w:rPr>
        <w:t>(73)</w:t>
      </w:r>
      <w:r w:rsidRPr="00685BF0">
        <w:rPr>
          <w:sz w:val="22"/>
        </w:rPr>
        <w:t>.</w:t>
      </w:r>
      <w:r w:rsidR="008557A1" w:rsidRPr="00685BF0">
        <w:rPr>
          <w:sz w:val="22"/>
        </w:rPr>
        <w:t xml:space="preserve"> </w:t>
      </w:r>
      <w:r w:rsidR="00CD0B4B" w:rsidRPr="00685BF0">
        <w:rPr>
          <w:sz w:val="22"/>
        </w:rPr>
        <w:t xml:space="preserve">Through education, </w:t>
      </w:r>
      <w:r w:rsidR="00DC47BD">
        <w:rPr>
          <w:sz w:val="22"/>
        </w:rPr>
        <w:t>one</w:t>
      </w:r>
      <w:r w:rsidR="00CD0B4B" w:rsidRPr="00685BF0">
        <w:rPr>
          <w:sz w:val="22"/>
        </w:rPr>
        <w:t xml:space="preserve"> learn</w:t>
      </w:r>
      <w:r w:rsidR="00DC47BD">
        <w:rPr>
          <w:sz w:val="22"/>
        </w:rPr>
        <w:t>s</w:t>
      </w:r>
      <w:r w:rsidR="00CD0B4B" w:rsidRPr="00685BF0">
        <w:rPr>
          <w:sz w:val="22"/>
        </w:rPr>
        <w:t xml:space="preserve"> the customs of </w:t>
      </w:r>
      <w:r w:rsidR="00DC47BD">
        <w:rPr>
          <w:sz w:val="22"/>
        </w:rPr>
        <w:t>his</w:t>
      </w:r>
      <w:r w:rsidR="00CD0B4B" w:rsidRPr="00685BF0">
        <w:rPr>
          <w:sz w:val="22"/>
        </w:rPr>
        <w:t xml:space="preserve"> society both through rituals and instruction, but also through games and (as mentioned above) mimicry. If people (both children and adults) learn by mimicking, then logically, a community leader who introduces an oppressed population to new forms of dissent will be most successful if his or her efforts are put into practice</w:t>
      </w:r>
      <w:r w:rsidR="00A00EBE" w:rsidRPr="00685BF0">
        <w:rPr>
          <w:sz w:val="22"/>
        </w:rPr>
        <w:t xml:space="preserve"> at the same time as the teaching takes place</w:t>
      </w:r>
      <w:r w:rsidR="00CD0B4B" w:rsidRPr="00685BF0">
        <w:rPr>
          <w:sz w:val="22"/>
        </w:rPr>
        <w:t xml:space="preserve">. Bourdieu observed how practicing rituals became adopted habit in Kabylia society, focusing on “the games” that children play that transmit the practical knowledge that then </w:t>
      </w:r>
      <w:r w:rsidR="00A72C69" w:rsidRPr="00685BF0">
        <w:rPr>
          <w:sz w:val="22"/>
        </w:rPr>
        <w:t>helps cement the bedrock of the</w:t>
      </w:r>
      <w:r w:rsidR="00CD0B4B" w:rsidRPr="00685BF0">
        <w:rPr>
          <w:sz w:val="22"/>
        </w:rPr>
        <w:t xml:space="preserve"> culture’s rituals. “There is silent observation of discussions in the men’s assembly, with their effects of eloquence, their rituals, their strategies, their ritual strategies and their strategic uses of ritual” (75). Children watching adults then pick up on the habits of the adults and then themselves bring these habits into adulthood. This ritualistic form of learning is essentially a way of playing the game of society, of ensuring a culture’s survival by reinforcing its customs. </w:t>
      </w:r>
      <w:r w:rsidR="000F5DEC" w:rsidRPr="00685BF0">
        <w:rPr>
          <w:sz w:val="22"/>
        </w:rPr>
        <w:t>“These formulae,” Bourdieu says, “commonly used to reassert solidarity, contain an implicit definition of the fundamental virtue of conformity, the opposite of which is the desire to stand apart from others” (75). In general, a person who has “the desire to stand apart from others” can be viewed as detached from or even aberrant in the community, especially if that person stands apart in such a way that makes him seem somehow deficient—</w:t>
      </w:r>
      <w:r w:rsidR="00A72C69" w:rsidRPr="00685BF0">
        <w:rPr>
          <w:sz w:val="22"/>
        </w:rPr>
        <w:t xml:space="preserve">if, for instance, </w:t>
      </w:r>
      <w:r w:rsidR="000F5DEC" w:rsidRPr="00685BF0">
        <w:rPr>
          <w:sz w:val="22"/>
        </w:rPr>
        <w:t>he is poor because he does not make very much money because he does not get up early enough in the morning. “[T]hese are all suspicious forms of behavior. […] Thus a responsible man [in Kabylia society] must be an early riser: ‘He who does not finish his business early in the morning</w:t>
      </w:r>
      <w:r w:rsidR="00A72C69" w:rsidRPr="00685BF0">
        <w:rPr>
          <w:sz w:val="22"/>
        </w:rPr>
        <w:t xml:space="preserve"> will never finish it’” (75). But then again, t</w:t>
      </w:r>
      <w:r w:rsidR="000F5DEC" w:rsidRPr="00685BF0">
        <w:rPr>
          <w:sz w:val="22"/>
        </w:rPr>
        <w:t xml:space="preserve">hese are also simply the games that people play, </w:t>
      </w:r>
      <w:r w:rsidR="00A72C69" w:rsidRPr="00685BF0">
        <w:rPr>
          <w:sz w:val="22"/>
        </w:rPr>
        <w:t xml:space="preserve">learning rituals and understanding how to behave in society, </w:t>
      </w:r>
      <w:r w:rsidR="000F5DEC" w:rsidRPr="00685BF0">
        <w:rPr>
          <w:sz w:val="22"/>
        </w:rPr>
        <w:t xml:space="preserve">and it is fascinating that </w:t>
      </w:r>
      <w:r w:rsidR="00DC47BD">
        <w:rPr>
          <w:sz w:val="22"/>
        </w:rPr>
        <w:t>the more affluent and so-called sophisticated people in society</w:t>
      </w:r>
      <w:r w:rsidR="000F5DEC" w:rsidRPr="00685BF0">
        <w:rPr>
          <w:sz w:val="22"/>
        </w:rPr>
        <w:t xml:space="preserve"> tend to judge a person’s character based on how well (or how unwell) he plays the games of society. </w:t>
      </w:r>
      <w:r w:rsidR="00A72C69" w:rsidRPr="00685BF0">
        <w:rPr>
          <w:sz w:val="22"/>
        </w:rPr>
        <w:t xml:space="preserve">If a person does not play the game well, then he is </w:t>
      </w:r>
      <w:r w:rsidR="00DC47BD">
        <w:rPr>
          <w:sz w:val="22"/>
        </w:rPr>
        <w:t xml:space="preserve">often automatically </w:t>
      </w:r>
      <w:r w:rsidR="00A72C69" w:rsidRPr="00685BF0">
        <w:rPr>
          <w:sz w:val="22"/>
        </w:rPr>
        <w:t xml:space="preserve">ostracized. </w:t>
      </w:r>
    </w:p>
    <w:p w:rsidR="00FF4184" w:rsidRDefault="00A72C69" w:rsidP="00C34424">
      <w:pPr>
        <w:spacing w:line="480" w:lineRule="auto"/>
        <w:rPr>
          <w:sz w:val="22"/>
        </w:rPr>
      </w:pPr>
      <w:r w:rsidRPr="00685BF0">
        <w:rPr>
          <w:sz w:val="22"/>
        </w:rPr>
        <w:tab/>
      </w:r>
      <w:r w:rsidR="000F5DEC" w:rsidRPr="00685BF0">
        <w:rPr>
          <w:sz w:val="22"/>
        </w:rPr>
        <w:t xml:space="preserve">In the United States, one such game is </w:t>
      </w:r>
      <w:r w:rsidR="00335281" w:rsidRPr="00685BF0">
        <w:rPr>
          <w:sz w:val="22"/>
        </w:rPr>
        <w:t xml:space="preserve">a daily chore that most people would not even recognize </w:t>
      </w:r>
      <w:r w:rsidR="00335281" w:rsidRPr="00685BF0">
        <w:rPr>
          <w:i/>
          <w:sz w:val="22"/>
        </w:rPr>
        <w:t>as</w:t>
      </w:r>
      <w:r w:rsidR="00335281" w:rsidRPr="00685BF0">
        <w:rPr>
          <w:sz w:val="22"/>
        </w:rPr>
        <w:t xml:space="preserve"> a game: going to work, making money, being a productive member of society</w:t>
      </w:r>
      <w:r w:rsidR="000A201B">
        <w:rPr>
          <w:sz w:val="22"/>
        </w:rPr>
        <w:t>, etc</w:t>
      </w:r>
      <w:r w:rsidR="00335281" w:rsidRPr="00685BF0">
        <w:rPr>
          <w:sz w:val="22"/>
        </w:rPr>
        <w:t xml:space="preserve">. Another </w:t>
      </w:r>
      <w:r w:rsidR="000F5DEC" w:rsidRPr="00685BF0">
        <w:rPr>
          <w:sz w:val="22"/>
        </w:rPr>
        <w:t xml:space="preserve">game </w:t>
      </w:r>
      <w:r w:rsidR="00335281" w:rsidRPr="00685BF0">
        <w:rPr>
          <w:sz w:val="22"/>
        </w:rPr>
        <w:t xml:space="preserve">in the U.S. is that </w:t>
      </w:r>
      <w:r w:rsidR="000F5DEC" w:rsidRPr="00685BF0">
        <w:rPr>
          <w:sz w:val="22"/>
        </w:rPr>
        <w:t xml:space="preserve">of democratic participation, </w:t>
      </w:r>
      <w:r w:rsidR="000A201B">
        <w:rPr>
          <w:sz w:val="22"/>
        </w:rPr>
        <w:t xml:space="preserve">especially at the local </w:t>
      </w:r>
      <w:r w:rsidR="002C4AD3" w:rsidRPr="00685BF0">
        <w:rPr>
          <w:sz w:val="22"/>
        </w:rPr>
        <w:t>level</w:t>
      </w:r>
      <w:r w:rsidR="000A201B">
        <w:rPr>
          <w:sz w:val="22"/>
        </w:rPr>
        <w:t>.</w:t>
      </w:r>
      <w:r w:rsidR="002C4AD3" w:rsidRPr="00685BF0">
        <w:rPr>
          <w:sz w:val="22"/>
        </w:rPr>
        <w:t xml:space="preserve"> </w:t>
      </w:r>
      <w:r w:rsidR="000A201B">
        <w:rPr>
          <w:sz w:val="22"/>
        </w:rPr>
        <w:t>J</w:t>
      </w:r>
      <w:r w:rsidR="00335281" w:rsidRPr="00685BF0">
        <w:rPr>
          <w:sz w:val="22"/>
        </w:rPr>
        <w:t>ust as work teaches the skills and habits that are necessary for work,</w:t>
      </w:r>
      <w:r w:rsidR="000F5DEC" w:rsidRPr="00685BF0">
        <w:rPr>
          <w:sz w:val="22"/>
        </w:rPr>
        <w:t xml:space="preserve"> </w:t>
      </w:r>
      <w:r w:rsidR="000A201B">
        <w:rPr>
          <w:sz w:val="22"/>
        </w:rPr>
        <w:t xml:space="preserve">small-scale </w:t>
      </w:r>
      <w:r w:rsidR="000A201B" w:rsidRPr="00685BF0">
        <w:rPr>
          <w:sz w:val="22"/>
        </w:rPr>
        <w:t xml:space="preserve">democratic participation </w:t>
      </w:r>
      <w:r w:rsidR="000A201B">
        <w:rPr>
          <w:sz w:val="22"/>
        </w:rPr>
        <w:t xml:space="preserve">(or political dissent) </w:t>
      </w:r>
      <w:r w:rsidR="000F5DEC" w:rsidRPr="00685BF0">
        <w:rPr>
          <w:sz w:val="22"/>
        </w:rPr>
        <w:t xml:space="preserve">is </w:t>
      </w:r>
      <w:r w:rsidR="000A201B">
        <w:rPr>
          <w:sz w:val="22"/>
        </w:rPr>
        <w:t xml:space="preserve">a </w:t>
      </w:r>
      <w:r w:rsidR="000F5DEC" w:rsidRPr="00685BF0">
        <w:rPr>
          <w:sz w:val="22"/>
        </w:rPr>
        <w:t xml:space="preserve">learnable game. </w:t>
      </w:r>
      <w:r w:rsidR="000A201B">
        <w:rPr>
          <w:sz w:val="22"/>
        </w:rPr>
        <w:t xml:space="preserve">By playing the game of political dissent together, the middle class and poor may begin to realize that their values are not so divergent. A person supporting his family on $7.25 an hour versus a white-collar worker earning $60,000 a year, by playing this game of dissent together, ought to learn that food, shelter, healthcare, and childcare are among the necessities that every American family requires. The goal is to bring these two groups together and show the middle earners that they have at least some responsibility for making sure that the necessities of the less fortunate are provided for. </w:t>
      </w:r>
      <w:r w:rsidR="000F5DEC" w:rsidRPr="00685BF0">
        <w:rPr>
          <w:sz w:val="22"/>
        </w:rPr>
        <w:t xml:space="preserve">To play this game adequately, one must first not only learn how to speak up and organize one’s thoughts and one’s community, but </w:t>
      </w:r>
      <w:r w:rsidRPr="00685BF0">
        <w:rPr>
          <w:sz w:val="22"/>
        </w:rPr>
        <w:t xml:space="preserve">must </w:t>
      </w:r>
      <w:r w:rsidR="00FF140C" w:rsidRPr="00685BF0">
        <w:rPr>
          <w:sz w:val="22"/>
        </w:rPr>
        <w:t xml:space="preserve">also </w:t>
      </w:r>
      <w:r w:rsidRPr="00685BF0">
        <w:rPr>
          <w:sz w:val="22"/>
        </w:rPr>
        <w:t xml:space="preserve">learn to </w:t>
      </w:r>
      <w:r w:rsidR="000F5DEC" w:rsidRPr="00685BF0">
        <w:rPr>
          <w:sz w:val="22"/>
        </w:rPr>
        <w:t xml:space="preserve">not fear the acts of speaking and organizing. That is why the so-called “work of education,” which </w:t>
      </w:r>
      <w:r w:rsidRPr="00685BF0">
        <w:rPr>
          <w:sz w:val="22"/>
        </w:rPr>
        <w:t>may act</w:t>
      </w:r>
      <w:r w:rsidR="000F5DEC" w:rsidRPr="00685BF0">
        <w:rPr>
          <w:sz w:val="22"/>
        </w:rPr>
        <w:t xml:space="preserve"> to oppress </w:t>
      </w:r>
      <w:r w:rsidR="00EF25BD">
        <w:rPr>
          <w:sz w:val="22"/>
        </w:rPr>
        <w:t>and silence people</w:t>
      </w:r>
      <w:r w:rsidR="00FF140C">
        <w:rPr>
          <w:sz w:val="22"/>
        </w:rPr>
        <w:t xml:space="preserve"> in some cases</w:t>
      </w:r>
      <w:r w:rsidR="000F5DEC" w:rsidRPr="00685BF0">
        <w:rPr>
          <w:sz w:val="22"/>
        </w:rPr>
        <w:t xml:space="preserve"> </w:t>
      </w:r>
      <w:r w:rsidR="00EF25BD">
        <w:rPr>
          <w:sz w:val="22"/>
        </w:rPr>
        <w:t>(especially the poor)</w:t>
      </w:r>
      <w:r w:rsidR="000F5DEC" w:rsidRPr="00685BF0">
        <w:rPr>
          <w:sz w:val="22"/>
        </w:rPr>
        <w:t xml:space="preserve">, can also have a very important role in teaching </w:t>
      </w:r>
      <w:r w:rsidR="00EF25BD">
        <w:rPr>
          <w:sz w:val="22"/>
        </w:rPr>
        <w:t>them</w:t>
      </w:r>
      <w:r w:rsidR="000F5DEC" w:rsidRPr="00685BF0">
        <w:rPr>
          <w:sz w:val="22"/>
        </w:rPr>
        <w:t xml:space="preserve"> </w:t>
      </w:r>
      <w:r w:rsidRPr="00685BF0">
        <w:rPr>
          <w:sz w:val="22"/>
        </w:rPr>
        <w:t xml:space="preserve">how </w:t>
      </w:r>
      <w:r w:rsidR="000F5DEC" w:rsidRPr="00685BF0">
        <w:rPr>
          <w:sz w:val="22"/>
        </w:rPr>
        <w:t xml:space="preserve">to organize and speak up. </w:t>
      </w:r>
      <w:r w:rsidR="000A201B">
        <w:rPr>
          <w:sz w:val="22"/>
        </w:rPr>
        <w:t xml:space="preserve">Most importantly, </w:t>
      </w:r>
      <w:r w:rsidR="00FF140C">
        <w:rPr>
          <w:sz w:val="22"/>
        </w:rPr>
        <w:t xml:space="preserve">however, </w:t>
      </w:r>
      <w:r w:rsidR="000A201B">
        <w:rPr>
          <w:sz w:val="22"/>
        </w:rPr>
        <w:t xml:space="preserve">it teaches two groups how to work together—in this case, the affluent and the poor. </w:t>
      </w:r>
    </w:p>
    <w:p w:rsidR="00BD3CA4" w:rsidRPr="00685BF0" w:rsidRDefault="00FF4184" w:rsidP="00C34424">
      <w:pPr>
        <w:spacing w:line="480" w:lineRule="auto"/>
        <w:rPr>
          <w:sz w:val="22"/>
        </w:rPr>
      </w:pPr>
      <w:r>
        <w:rPr>
          <w:sz w:val="22"/>
        </w:rPr>
        <w:tab/>
        <w:t xml:space="preserve">There are many groups in the United States that specialize in doing exactly this. </w:t>
      </w:r>
      <w:r w:rsidR="000A201B">
        <w:rPr>
          <w:sz w:val="22"/>
        </w:rPr>
        <w:t>G</w:t>
      </w:r>
      <w:r w:rsidR="00BD4CF1" w:rsidRPr="00685BF0">
        <w:rPr>
          <w:sz w:val="22"/>
        </w:rPr>
        <w:t xml:space="preserve">roups such as </w:t>
      </w:r>
      <w:r w:rsidR="008557A1" w:rsidRPr="00685BF0">
        <w:rPr>
          <w:sz w:val="22"/>
        </w:rPr>
        <w:t>Highlander</w:t>
      </w:r>
      <w:r w:rsidR="00A00EBE" w:rsidRPr="00685BF0">
        <w:rPr>
          <w:sz w:val="22"/>
        </w:rPr>
        <w:t>,</w:t>
      </w:r>
      <w:r w:rsidR="008557A1" w:rsidRPr="00685BF0">
        <w:rPr>
          <w:sz w:val="22"/>
        </w:rPr>
        <w:t xml:space="preserve"> </w:t>
      </w:r>
      <w:r w:rsidR="00BD4CF1" w:rsidRPr="00685BF0">
        <w:rPr>
          <w:sz w:val="22"/>
        </w:rPr>
        <w:t xml:space="preserve">a stalwart organization that has fought for social justice causes for decades in Appalachia, can have an immense impact on helping the poor rise out of poverty, especially </w:t>
      </w:r>
      <w:r w:rsidR="00476DF2" w:rsidRPr="00685BF0">
        <w:rPr>
          <w:sz w:val="22"/>
        </w:rPr>
        <w:t>if these groups can successfully teach the poor how to speak up—and to speak up forcefully without fear of reprisal</w:t>
      </w:r>
      <w:r w:rsidR="000A201B">
        <w:rPr>
          <w:sz w:val="22"/>
        </w:rPr>
        <w:t xml:space="preserve">—which, if they do so while working with middle earners, will show the </w:t>
      </w:r>
      <w:r w:rsidR="00FF140C">
        <w:rPr>
          <w:sz w:val="22"/>
        </w:rPr>
        <w:t xml:space="preserve">more </w:t>
      </w:r>
      <w:r w:rsidR="000A201B">
        <w:rPr>
          <w:sz w:val="22"/>
        </w:rPr>
        <w:t>affluent how aligned their goals, aspirations, and necessities are</w:t>
      </w:r>
      <w:r w:rsidR="00476DF2" w:rsidRPr="00685BF0">
        <w:rPr>
          <w:sz w:val="22"/>
        </w:rPr>
        <w:t xml:space="preserve">. </w:t>
      </w:r>
      <w:r w:rsidR="00FF140C">
        <w:rPr>
          <w:sz w:val="22"/>
        </w:rPr>
        <w:t>To summarize, working together to dissent politically can teach new skills; ideally, however, and even more importantly, it can build bridges between communities</w:t>
      </w:r>
      <w:r>
        <w:rPr>
          <w:sz w:val="22"/>
        </w:rPr>
        <w:t xml:space="preserve"> and economic echelons</w:t>
      </w:r>
      <w:r w:rsidR="00FF140C">
        <w:rPr>
          <w:sz w:val="22"/>
        </w:rPr>
        <w:t xml:space="preserve">. </w:t>
      </w:r>
    </w:p>
    <w:p w:rsidR="003C2C6D" w:rsidRPr="00C00076" w:rsidRDefault="000F5DEC" w:rsidP="003C2C6D">
      <w:pPr>
        <w:spacing w:line="480" w:lineRule="auto"/>
        <w:rPr>
          <w:sz w:val="22"/>
        </w:rPr>
      </w:pPr>
      <w:r w:rsidRPr="00C00076">
        <w:rPr>
          <w:sz w:val="22"/>
        </w:rPr>
        <w:tab/>
      </w:r>
      <w:r w:rsidR="00FF140C">
        <w:rPr>
          <w:sz w:val="22"/>
        </w:rPr>
        <w:t xml:space="preserve">Why is learning to speak up so important? In a democracy, the answer may seem very obvious. </w:t>
      </w:r>
      <w:r w:rsidR="003C2C6D" w:rsidRPr="00C00076">
        <w:rPr>
          <w:sz w:val="22"/>
        </w:rPr>
        <w:t xml:space="preserve">Bourdieu specializes in </w:t>
      </w:r>
      <w:r w:rsidR="004D357B" w:rsidRPr="00C00076">
        <w:rPr>
          <w:sz w:val="22"/>
        </w:rPr>
        <w:t xml:space="preserve">studying </w:t>
      </w:r>
      <w:r w:rsidR="003C2C6D" w:rsidRPr="00C00076">
        <w:rPr>
          <w:sz w:val="22"/>
        </w:rPr>
        <w:t xml:space="preserve">the cost of silence. Even though he focused his efforts on French Algiers, </w:t>
      </w:r>
      <w:r w:rsidR="00DC47BD">
        <w:rPr>
          <w:sz w:val="22"/>
        </w:rPr>
        <w:t>one</w:t>
      </w:r>
      <w:r w:rsidR="003C2C6D" w:rsidRPr="00C00076">
        <w:rPr>
          <w:sz w:val="22"/>
        </w:rPr>
        <w:t xml:space="preserve"> can just as easily take Appalachia (in the 1960s or now) as a case study. In Appalachia</w:t>
      </w:r>
      <w:r w:rsidR="00A72C69" w:rsidRPr="00C00076">
        <w:rPr>
          <w:sz w:val="22"/>
        </w:rPr>
        <w:t xml:space="preserve"> (as elsewhere in chronically impoverished pockets of the United States)</w:t>
      </w:r>
      <w:r w:rsidR="003C2C6D" w:rsidRPr="00C00076">
        <w:rPr>
          <w:sz w:val="22"/>
        </w:rPr>
        <w:t xml:space="preserve">, silence is </w:t>
      </w:r>
      <w:r w:rsidR="008E589C" w:rsidRPr="00C00076">
        <w:rPr>
          <w:sz w:val="22"/>
        </w:rPr>
        <w:t>one of</w:t>
      </w:r>
      <w:r w:rsidR="003C2C6D" w:rsidRPr="00C00076">
        <w:rPr>
          <w:sz w:val="22"/>
        </w:rPr>
        <w:t xml:space="preserve"> the greatest barrier</w:t>
      </w:r>
      <w:r w:rsidR="008E589C" w:rsidRPr="00C00076">
        <w:rPr>
          <w:sz w:val="22"/>
        </w:rPr>
        <w:t>s</w:t>
      </w:r>
      <w:r w:rsidR="003C2C6D" w:rsidRPr="00C00076">
        <w:rPr>
          <w:sz w:val="22"/>
        </w:rPr>
        <w:t xml:space="preserve"> to implementing changes for social justice. </w:t>
      </w:r>
      <w:r w:rsidR="00FF4184">
        <w:rPr>
          <w:sz w:val="22"/>
        </w:rPr>
        <w:t xml:space="preserve">If a dissenter never speaks up, then he never registers his dissent. Learning exactly </w:t>
      </w:r>
      <w:r w:rsidR="00FF4184">
        <w:rPr>
          <w:i/>
          <w:sz w:val="22"/>
        </w:rPr>
        <w:t>how</w:t>
      </w:r>
      <w:r w:rsidR="00FF4184">
        <w:rPr>
          <w:sz w:val="22"/>
        </w:rPr>
        <w:t xml:space="preserve"> to speak up, though, is extremely important. </w:t>
      </w:r>
      <w:r w:rsidR="003C2C6D" w:rsidRPr="00C00076">
        <w:rPr>
          <w:sz w:val="22"/>
        </w:rPr>
        <w:t xml:space="preserve">In </w:t>
      </w:r>
      <w:r w:rsidR="003C2C6D" w:rsidRPr="00C00076">
        <w:rPr>
          <w:i/>
          <w:sz w:val="22"/>
        </w:rPr>
        <w:t>Language and Symbolic Power</w:t>
      </w:r>
      <w:r w:rsidR="00F43108" w:rsidRPr="00C00076">
        <w:rPr>
          <w:sz w:val="22"/>
        </w:rPr>
        <w:t>, Bourdieu says,</w:t>
      </w:r>
      <w:r w:rsidR="003C2C6D" w:rsidRPr="00C00076">
        <w:rPr>
          <w:sz w:val="22"/>
        </w:rPr>
        <w:t xml:space="preserve"> </w:t>
      </w:r>
    </w:p>
    <w:p w:rsidR="003C2C6D" w:rsidRPr="00C00076" w:rsidRDefault="003C2C6D" w:rsidP="003C2C6D">
      <w:pPr>
        <w:spacing w:line="480" w:lineRule="auto"/>
        <w:ind w:left="720"/>
        <w:rPr>
          <w:sz w:val="22"/>
        </w:rPr>
      </w:pPr>
      <w:r w:rsidRPr="00C00076">
        <w:rPr>
          <w:sz w:val="22"/>
        </w:rPr>
        <w:t xml:space="preserve">Every time they enter into an exchange with the holders of the legitimate competence, and especially when they find themselves in a formal situation, dominated individuals are condemned to a practical, corporeal recognition of the laws of price formation which are the least favorable to their linguistic productions and which condemns them to a more or less desperate attempt to be correct, or to </w:t>
      </w:r>
      <w:r w:rsidRPr="00C00076">
        <w:rPr>
          <w:i/>
          <w:sz w:val="22"/>
        </w:rPr>
        <w:t>silence</w:t>
      </w:r>
      <w:r w:rsidRPr="00C00076">
        <w:rPr>
          <w:sz w:val="22"/>
        </w:rPr>
        <w:t xml:space="preserve"> (97). </w:t>
      </w:r>
    </w:p>
    <w:p w:rsidR="00FE2B6D" w:rsidRPr="004A66C0" w:rsidRDefault="003C2C6D" w:rsidP="003C2C6D">
      <w:pPr>
        <w:spacing w:line="480" w:lineRule="auto"/>
        <w:rPr>
          <w:sz w:val="22"/>
        </w:rPr>
      </w:pPr>
      <w:r w:rsidRPr="004A66C0">
        <w:rPr>
          <w:sz w:val="22"/>
        </w:rPr>
        <w:t xml:space="preserve">This is also where </w:t>
      </w:r>
      <w:r w:rsidR="00FF4184" w:rsidRPr="004A66C0">
        <w:rPr>
          <w:sz w:val="22"/>
        </w:rPr>
        <w:t>his idea of heretical discourse—which is essentially another term for political dissent—</w:t>
      </w:r>
      <w:r w:rsidR="00F43108" w:rsidRPr="004A66C0">
        <w:rPr>
          <w:sz w:val="22"/>
        </w:rPr>
        <w:t>becomes especially relevant</w:t>
      </w:r>
      <w:r w:rsidRPr="004A66C0">
        <w:rPr>
          <w:sz w:val="22"/>
        </w:rPr>
        <w:t xml:space="preserve">, but heretical discourse is worthless unless </w:t>
      </w:r>
      <w:r w:rsidR="00DC47BD" w:rsidRPr="004A66C0">
        <w:rPr>
          <w:sz w:val="22"/>
        </w:rPr>
        <w:t>one</w:t>
      </w:r>
      <w:r w:rsidRPr="004A66C0">
        <w:rPr>
          <w:sz w:val="22"/>
        </w:rPr>
        <w:t xml:space="preserve"> recognize</w:t>
      </w:r>
      <w:r w:rsidR="00DC47BD" w:rsidRPr="004A66C0">
        <w:rPr>
          <w:sz w:val="22"/>
        </w:rPr>
        <w:t>s</w:t>
      </w:r>
      <w:r w:rsidRPr="004A66C0">
        <w:rPr>
          <w:sz w:val="22"/>
        </w:rPr>
        <w:t xml:space="preserve"> that </w:t>
      </w:r>
      <w:r w:rsidR="00FF4184" w:rsidRPr="004A66C0">
        <w:rPr>
          <w:sz w:val="22"/>
        </w:rPr>
        <w:t xml:space="preserve">society’s oppressive </w:t>
      </w:r>
      <w:r w:rsidRPr="004A66C0">
        <w:rPr>
          <w:sz w:val="22"/>
        </w:rPr>
        <w:t xml:space="preserve">systems are </w:t>
      </w:r>
      <w:r w:rsidR="00FF4184" w:rsidRPr="004A66C0">
        <w:rPr>
          <w:sz w:val="22"/>
        </w:rPr>
        <w:t>im</w:t>
      </w:r>
      <w:r w:rsidRPr="004A66C0">
        <w:rPr>
          <w:sz w:val="22"/>
        </w:rPr>
        <w:t xml:space="preserve">permanent. Bourdieu talks about this as well: “We know that the social order owes some measure of its permanence to the fact that it imposes schemes of classification which, being adjusted to objective classifications, produce a form of recognition of this order, the kind implied by the misrecognition of the arbitrariness of its foundations” (127). </w:t>
      </w:r>
      <w:r w:rsidR="008E589C" w:rsidRPr="004A66C0">
        <w:rPr>
          <w:sz w:val="22"/>
        </w:rPr>
        <w:t xml:space="preserve">In other words, </w:t>
      </w:r>
      <w:r w:rsidR="00FF140C" w:rsidRPr="004A66C0">
        <w:rPr>
          <w:sz w:val="22"/>
        </w:rPr>
        <w:t xml:space="preserve">that ancient form of oppression known as poverty </w:t>
      </w:r>
      <w:r w:rsidR="008E589C" w:rsidRPr="004A66C0">
        <w:rPr>
          <w:sz w:val="22"/>
        </w:rPr>
        <w:t xml:space="preserve">is not only </w:t>
      </w:r>
      <w:r w:rsidR="00620F15" w:rsidRPr="004A66C0">
        <w:rPr>
          <w:sz w:val="22"/>
        </w:rPr>
        <w:t>im</w:t>
      </w:r>
      <w:r w:rsidR="008E589C" w:rsidRPr="004A66C0">
        <w:rPr>
          <w:sz w:val="22"/>
        </w:rPr>
        <w:t xml:space="preserve">permanent, but </w:t>
      </w:r>
      <w:r w:rsidR="00FF140C" w:rsidRPr="004A66C0">
        <w:rPr>
          <w:sz w:val="22"/>
        </w:rPr>
        <w:t xml:space="preserve">is </w:t>
      </w:r>
      <w:r w:rsidR="008E589C" w:rsidRPr="004A66C0">
        <w:rPr>
          <w:sz w:val="22"/>
        </w:rPr>
        <w:t xml:space="preserve">also based on arbitrary language choices. Among those </w:t>
      </w:r>
      <w:r w:rsidR="00FF4184" w:rsidRPr="004A66C0">
        <w:rPr>
          <w:sz w:val="22"/>
        </w:rPr>
        <w:t xml:space="preserve">language </w:t>
      </w:r>
      <w:r w:rsidR="008E589C" w:rsidRPr="004A66C0">
        <w:rPr>
          <w:sz w:val="22"/>
        </w:rPr>
        <w:t xml:space="preserve">choices are the metaphors </w:t>
      </w:r>
      <w:r w:rsidR="00DC47BD" w:rsidRPr="004A66C0">
        <w:rPr>
          <w:sz w:val="22"/>
        </w:rPr>
        <w:t>society</w:t>
      </w:r>
      <w:r w:rsidR="008E589C" w:rsidRPr="004A66C0">
        <w:rPr>
          <w:sz w:val="22"/>
        </w:rPr>
        <w:t xml:space="preserve"> use</w:t>
      </w:r>
      <w:r w:rsidR="00DC47BD" w:rsidRPr="004A66C0">
        <w:rPr>
          <w:sz w:val="22"/>
        </w:rPr>
        <w:t>s</w:t>
      </w:r>
      <w:r w:rsidR="008E589C" w:rsidRPr="004A66C0">
        <w:rPr>
          <w:sz w:val="22"/>
        </w:rPr>
        <w:t xml:space="preserve"> to understand the world </w:t>
      </w:r>
      <w:r w:rsidR="00DC47BD" w:rsidRPr="004A66C0">
        <w:rPr>
          <w:sz w:val="22"/>
        </w:rPr>
        <w:t>it has created</w:t>
      </w:r>
      <w:r w:rsidR="008E589C" w:rsidRPr="004A66C0">
        <w:rPr>
          <w:sz w:val="22"/>
        </w:rPr>
        <w:t xml:space="preserve"> and the oppression </w:t>
      </w:r>
      <w:r w:rsidR="00DC47BD" w:rsidRPr="004A66C0">
        <w:rPr>
          <w:sz w:val="22"/>
        </w:rPr>
        <w:t>that keeps</w:t>
      </w:r>
      <w:r w:rsidR="008E589C" w:rsidRPr="004A66C0">
        <w:rPr>
          <w:sz w:val="22"/>
        </w:rPr>
        <w:t xml:space="preserve"> </w:t>
      </w:r>
      <w:r w:rsidR="00DC47BD" w:rsidRPr="004A66C0">
        <w:rPr>
          <w:sz w:val="22"/>
        </w:rPr>
        <w:t>certain members of society</w:t>
      </w:r>
      <w:r w:rsidR="008E589C" w:rsidRPr="004A66C0">
        <w:rPr>
          <w:sz w:val="22"/>
        </w:rPr>
        <w:t xml:space="preserve"> down. </w:t>
      </w:r>
      <w:r w:rsidR="00FE2B6D" w:rsidRPr="004A66C0">
        <w:rPr>
          <w:sz w:val="22"/>
        </w:rPr>
        <w:t xml:space="preserve">Negative language choices, such as underdeveloped stereotypes, underpin the metaphors that define the poor, labeling them as lazy or broken. These are the assumptions that, while beginning in the minds of the more affluent, trickle down (another economics-based metaphor) into the minds of the poor. They now view </w:t>
      </w:r>
      <w:r w:rsidR="00FE2B6D" w:rsidRPr="004A66C0">
        <w:rPr>
          <w:i/>
          <w:sz w:val="22"/>
        </w:rPr>
        <w:t>themselves</w:t>
      </w:r>
      <w:r w:rsidR="00FE2B6D" w:rsidRPr="004A66C0">
        <w:rPr>
          <w:sz w:val="22"/>
        </w:rPr>
        <w:t xml:space="preserve"> in the same way that the more affluent view them. That is the danger of language and why revolutionary language choices are so important</w:t>
      </w:r>
      <w:r w:rsidR="00FF140C" w:rsidRPr="004A66C0">
        <w:rPr>
          <w:sz w:val="22"/>
        </w:rPr>
        <w:t>. Again, it is important to understand that language choices help to cement our perceptions of the poor so that we can begin the hard work of changing those perceptions. By working closely with the poor, middle earners will have these perceptions challenged and, hopefully, overturned</w:t>
      </w:r>
      <w:r w:rsidR="00FE2B6D" w:rsidRPr="004A66C0">
        <w:rPr>
          <w:sz w:val="22"/>
        </w:rPr>
        <w:t xml:space="preserve">. </w:t>
      </w:r>
    </w:p>
    <w:p w:rsidR="003C2C6D" w:rsidRPr="00C00076" w:rsidRDefault="00FE2B6D" w:rsidP="003C2C6D">
      <w:pPr>
        <w:spacing w:line="480" w:lineRule="auto"/>
        <w:rPr>
          <w:sz w:val="22"/>
        </w:rPr>
      </w:pPr>
      <w:r>
        <w:rPr>
          <w:sz w:val="22"/>
        </w:rPr>
        <w:tab/>
      </w:r>
      <w:r w:rsidR="003C2C6D" w:rsidRPr="00C00076">
        <w:rPr>
          <w:sz w:val="22"/>
        </w:rPr>
        <w:t xml:space="preserve">Metaphor theory is written all over Bourdieu’s theories. In his own way, he uses metaphor theory as a way to recognize how </w:t>
      </w:r>
      <w:r w:rsidR="00A80BD2">
        <w:rPr>
          <w:sz w:val="22"/>
        </w:rPr>
        <w:t>society</w:t>
      </w:r>
      <w:r w:rsidR="003C2C6D" w:rsidRPr="00C00076">
        <w:rPr>
          <w:sz w:val="22"/>
        </w:rPr>
        <w:t xml:space="preserve"> view</w:t>
      </w:r>
      <w:r w:rsidR="00A80BD2">
        <w:rPr>
          <w:sz w:val="22"/>
        </w:rPr>
        <w:t>s</w:t>
      </w:r>
      <w:r w:rsidR="003C2C6D" w:rsidRPr="00C00076">
        <w:rPr>
          <w:sz w:val="22"/>
        </w:rPr>
        <w:t xml:space="preserve"> the poor and to help </w:t>
      </w:r>
      <w:r w:rsidR="003C2C6D" w:rsidRPr="00C00076">
        <w:rPr>
          <w:i/>
          <w:sz w:val="22"/>
        </w:rPr>
        <w:t>them</w:t>
      </w:r>
      <w:r w:rsidR="003C2C6D" w:rsidRPr="00C00076">
        <w:rPr>
          <w:sz w:val="22"/>
        </w:rPr>
        <w:t xml:space="preserve"> understand—maybe through education, maybe through welfare reform—that the systems that have been set up are not permanent. </w:t>
      </w:r>
      <w:r w:rsidR="001F33C2">
        <w:rPr>
          <w:sz w:val="22"/>
        </w:rPr>
        <w:t>(</w:t>
      </w:r>
      <w:r w:rsidR="003C2C6D" w:rsidRPr="00C00076">
        <w:rPr>
          <w:sz w:val="22"/>
        </w:rPr>
        <w:t xml:space="preserve">Bourdieu even cites </w:t>
      </w:r>
      <w:r w:rsidR="00620F15" w:rsidRPr="00C00076">
        <w:rPr>
          <w:sz w:val="22"/>
        </w:rPr>
        <w:t>“</w:t>
      </w:r>
      <w:r w:rsidR="003C2C6D" w:rsidRPr="00C00076">
        <w:rPr>
          <w:sz w:val="22"/>
        </w:rPr>
        <w:t>G. Lakoff</w:t>
      </w:r>
      <w:r w:rsidR="00620F15" w:rsidRPr="00C00076">
        <w:rPr>
          <w:sz w:val="22"/>
        </w:rPr>
        <w:t>”</w:t>
      </w:r>
      <w:r w:rsidR="003C2C6D" w:rsidRPr="00C00076">
        <w:rPr>
          <w:sz w:val="22"/>
        </w:rPr>
        <w:t xml:space="preserve"> in </w:t>
      </w:r>
      <w:r w:rsidR="003C2C6D" w:rsidRPr="00C00076">
        <w:rPr>
          <w:i/>
          <w:sz w:val="22"/>
        </w:rPr>
        <w:t>Language and Symbolic Power</w:t>
      </w:r>
      <w:r w:rsidR="003C2C6D" w:rsidRPr="00C00076">
        <w:rPr>
          <w:sz w:val="22"/>
        </w:rPr>
        <w:t>.</w:t>
      </w:r>
      <w:r w:rsidR="001F33C2">
        <w:rPr>
          <w:sz w:val="22"/>
        </w:rPr>
        <w:t>)</w:t>
      </w:r>
      <w:r w:rsidR="003C2C6D" w:rsidRPr="00C00076">
        <w:rPr>
          <w:sz w:val="22"/>
        </w:rPr>
        <w:t xml:space="preserve"> The connections between metaphor theory and Bourdieu’s theory of the </w:t>
      </w:r>
      <w:r w:rsidR="003C2C6D" w:rsidRPr="00C00076">
        <w:rPr>
          <w:i/>
          <w:sz w:val="22"/>
        </w:rPr>
        <w:t>habitus</w:t>
      </w:r>
      <w:r w:rsidR="003C2C6D" w:rsidRPr="00C00076">
        <w:rPr>
          <w:sz w:val="22"/>
        </w:rPr>
        <w:t xml:space="preserve"> are clear: with metaphor theory, a person’s value can be concealed by the words used to describe him (“The poor are broken</w:t>
      </w:r>
      <w:r w:rsidR="00620F15" w:rsidRPr="00C00076">
        <w:rPr>
          <w:sz w:val="22"/>
        </w:rPr>
        <w:t>;</w:t>
      </w:r>
      <w:r w:rsidR="003C2C6D" w:rsidRPr="00C00076">
        <w:rPr>
          <w:sz w:val="22"/>
        </w:rPr>
        <w:t>”</w:t>
      </w:r>
      <w:r w:rsidR="00620F15" w:rsidRPr="00C00076">
        <w:rPr>
          <w:sz w:val="22"/>
        </w:rPr>
        <w:t xml:space="preserve"> “the poor are lazy”</w:t>
      </w:r>
      <w:r w:rsidR="003C2C6D" w:rsidRPr="00C00076">
        <w:rPr>
          <w:sz w:val="22"/>
        </w:rPr>
        <w:t xml:space="preserve">), and once the negative perceptions of the poor become permanent (or tacit, as Bourdieu might say), history will continue to replicate these perceptions ad infinitum. This is </w:t>
      </w:r>
      <w:r w:rsidR="00F43108" w:rsidRPr="00C00076">
        <w:rPr>
          <w:sz w:val="22"/>
        </w:rPr>
        <w:t xml:space="preserve">precisely </w:t>
      </w:r>
      <w:r w:rsidR="003C2C6D" w:rsidRPr="00C00076">
        <w:rPr>
          <w:sz w:val="22"/>
        </w:rPr>
        <w:t xml:space="preserve">how </w:t>
      </w:r>
      <w:r w:rsidR="003C2C6D" w:rsidRPr="00C00076">
        <w:rPr>
          <w:i/>
          <w:sz w:val="22"/>
        </w:rPr>
        <w:t>habitus</w:t>
      </w:r>
      <w:r w:rsidR="003C2C6D" w:rsidRPr="00C00076">
        <w:rPr>
          <w:sz w:val="22"/>
        </w:rPr>
        <w:t xml:space="preserve"> works. </w:t>
      </w:r>
    </w:p>
    <w:p w:rsidR="003C2C6D" w:rsidRPr="00C00076" w:rsidRDefault="003C2C6D" w:rsidP="003C2C6D">
      <w:pPr>
        <w:spacing w:line="480" w:lineRule="auto"/>
        <w:rPr>
          <w:sz w:val="22"/>
        </w:rPr>
      </w:pPr>
      <w:r w:rsidRPr="00C00076">
        <w:rPr>
          <w:sz w:val="22"/>
        </w:rPr>
        <w:tab/>
        <w:t xml:space="preserve">Bourdieu </w:t>
      </w:r>
      <w:r w:rsidRPr="00FF140C">
        <w:rPr>
          <w:i/>
          <w:sz w:val="22"/>
        </w:rPr>
        <w:t>does</w:t>
      </w:r>
      <w:r w:rsidRPr="00C00076">
        <w:rPr>
          <w:sz w:val="22"/>
        </w:rPr>
        <w:t xml:space="preserve"> have hope that the cycle of </w:t>
      </w:r>
      <w:r w:rsidRPr="00C00076">
        <w:rPr>
          <w:i/>
          <w:sz w:val="22"/>
        </w:rPr>
        <w:t>habitus</w:t>
      </w:r>
      <w:r w:rsidRPr="00C00076">
        <w:rPr>
          <w:sz w:val="22"/>
        </w:rPr>
        <w:t xml:space="preserve"> can be broken, though it is not an easy process. As </w:t>
      </w:r>
      <w:r w:rsidR="00620F15" w:rsidRPr="00C00076">
        <w:rPr>
          <w:sz w:val="22"/>
        </w:rPr>
        <w:t xml:space="preserve">the Appalachian activist and scholar </w:t>
      </w:r>
      <w:r w:rsidRPr="00C00076">
        <w:rPr>
          <w:sz w:val="22"/>
        </w:rPr>
        <w:t xml:space="preserve">Stephen Fisher </w:t>
      </w:r>
      <w:r w:rsidR="00620F15" w:rsidRPr="00C00076">
        <w:rPr>
          <w:sz w:val="22"/>
        </w:rPr>
        <w:t xml:space="preserve">(whose work will be discussed below) </w:t>
      </w:r>
      <w:r w:rsidRPr="00C00076">
        <w:rPr>
          <w:sz w:val="22"/>
        </w:rPr>
        <w:t>and others have documented, Appalachians have attempted at various times to create cultures of heretical discourse</w:t>
      </w:r>
      <w:r w:rsidR="004B142F">
        <w:rPr>
          <w:sz w:val="22"/>
        </w:rPr>
        <w:t xml:space="preserve">, and this project will next </w:t>
      </w:r>
      <w:r w:rsidR="001F33C2">
        <w:rPr>
          <w:sz w:val="22"/>
        </w:rPr>
        <w:t>analyze</w:t>
      </w:r>
      <w:r w:rsidR="004B142F">
        <w:rPr>
          <w:sz w:val="22"/>
        </w:rPr>
        <w:t xml:space="preserve"> an organization that has sough</w:t>
      </w:r>
      <w:r w:rsidR="00FF140C">
        <w:rPr>
          <w:sz w:val="22"/>
        </w:rPr>
        <w:t>t</w:t>
      </w:r>
      <w:r w:rsidR="004B142F">
        <w:rPr>
          <w:sz w:val="22"/>
        </w:rPr>
        <w:t xml:space="preserve"> to create opportunities for the rural poor to speak up in an effort to enact social justice changes in their communities</w:t>
      </w:r>
      <w:r w:rsidRPr="00C00076">
        <w:rPr>
          <w:sz w:val="22"/>
        </w:rPr>
        <w:t>. Bourdie</w:t>
      </w:r>
      <w:r w:rsidR="00F43108" w:rsidRPr="00C00076">
        <w:rPr>
          <w:sz w:val="22"/>
        </w:rPr>
        <w:t>u, meanwhile, says,</w:t>
      </w:r>
      <w:r w:rsidRPr="00C00076">
        <w:rPr>
          <w:sz w:val="22"/>
        </w:rPr>
        <w:t xml:space="preserve"> </w:t>
      </w:r>
    </w:p>
    <w:p w:rsidR="003C2C6D" w:rsidRPr="00C00076" w:rsidRDefault="003C2C6D" w:rsidP="003C2C6D">
      <w:pPr>
        <w:spacing w:line="480" w:lineRule="auto"/>
        <w:ind w:left="720"/>
        <w:rPr>
          <w:sz w:val="22"/>
        </w:rPr>
      </w:pPr>
      <w:r w:rsidRPr="00C00076">
        <w:rPr>
          <w:sz w:val="22"/>
        </w:rPr>
        <w:t xml:space="preserve">Heretical discourse must not only help to sever the adherence to the world of common sense by publicly proclaiming a break with the ordinary order, it must also produce a new common sense and integrate within it the previously tacit or repressed practices and experiences of an entire group, investing them with the legitimacy conferred by public expression and collective recognition (129). </w:t>
      </w:r>
    </w:p>
    <w:p w:rsidR="000B2538" w:rsidRPr="00C00076" w:rsidRDefault="003C2C6D" w:rsidP="00C34424">
      <w:pPr>
        <w:spacing w:line="480" w:lineRule="auto"/>
        <w:rPr>
          <w:sz w:val="22"/>
        </w:rPr>
      </w:pPr>
      <w:r w:rsidRPr="00C00076">
        <w:rPr>
          <w:sz w:val="22"/>
        </w:rPr>
        <w:t xml:space="preserve">Here again, Bourdieu’s theories resonate with metaphor theory. Here </w:t>
      </w:r>
      <w:r w:rsidR="00393FD0">
        <w:rPr>
          <w:sz w:val="22"/>
        </w:rPr>
        <w:t>is</w:t>
      </w:r>
      <w:r w:rsidRPr="00C00076">
        <w:rPr>
          <w:sz w:val="22"/>
        </w:rPr>
        <w:t xml:space="preserve"> an observation of the belief that the poor are somehow less than human—maybe they are broken; maybe they are thieves; maybe they are lazy; etc.—and these perceptions (or metaphors) become, as Bourdieu notes, tacit. They become silently accepted</w:t>
      </w:r>
      <w:r w:rsidR="00FF140C">
        <w:rPr>
          <w:sz w:val="22"/>
        </w:rPr>
        <w:t xml:space="preserve"> by the middle class and, probably, by the poor themselves</w:t>
      </w:r>
      <w:r w:rsidRPr="00C00076">
        <w:rPr>
          <w:sz w:val="22"/>
        </w:rPr>
        <w:t xml:space="preserve">. Bourdieu’s theories suggest that heretical discourse can break these silently accepted perceptions and forge new, more positive ideas regarding the dominated. In a way, studying how metaphors dehumanize the poor is itself a form of heretical discourse. If nothing else, studying the metaphors that dehumanize the poor is a chance to get the conversation started, a way for Appalachians </w:t>
      </w:r>
      <w:r w:rsidR="00A1252F" w:rsidRPr="00C00076">
        <w:rPr>
          <w:sz w:val="22"/>
        </w:rPr>
        <w:t xml:space="preserve">(and all the poor) </w:t>
      </w:r>
      <w:r w:rsidRPr="00C00076">
        <w:rPr>
          <w:sz w:val="22"/>
        </w:rPr>
        <w:t>to see that the language that dehumanizes them is a part of a larger social structure that has existed for generations</w:t>
      </w:r>
      <w:r w:rsidR="001F33C2">
        <w:rPr>
          <w:sz w:val="22"/>
        </w:rPr>
        <w:t>—not their fault</w:t>
      </w:r>
      <w:r w:rsidRPr="00C00076">
        <w:rPr>
          <w:sz w:val="22"/>
        </w:rPr>
        <w:t xml:space="preserve">. </w:t>
      </w:r>
    </w:p>
    <w:p w:rsidR="00254EF0" w:rsidRPr="00685BF0" w:rsidRDefault="003C2C6D" w:rsidP="00C34424">
      <w:pPr>
        <w:spacing w:line="480" w:lineRule="auto"/>
        <w:rPr>
          <w:sz w:val="22"/>
        </w:rPr>
      </w:pPr>
      <w:r w:rsidRPr="00685BF0">
        <w:rPr>
          <w:sz w:val="22"/>
        </w:rPr>
        <w:tab/>
      </w:r>
      <w:r w:rsidR="00740AD8" w:rsidRPr="00685BF0">
        <w:rPr>
          <w:sz w:val="22"/>
        </w:rPr>
        <w:t xml:space="preserve">Bourdieu’s theories on the </w:t>
      </w:r>
      <w:r w:rsidR="00740AD8" w:rsidRPr="00685BF0">
        <w:rPr>
          <w:i/>
          <w:sz w:val="22"/>
        </w:rPr>
        <w:t>habitus</w:t>
      </w:r>
      <w:r w:rsidR="00740AD8" w:rsidRPr="00685BF0">
        <w:rPr>
          <w:sz w:val="22"/>
        </w:rPr>
        <w:t xml:space="preserve">, or </w:t>
      </w:r>
      <w:r w:rsidR="000B2538" w:rsidRPr="00685BF0">
        <w:rPr>
          <w:sz w:val="22"/>
        </w:rPr>
        <w:t>bodily-enacted</w:t>
      </w:r>
      <w:r w:rsidR="00740AD8" w:rsidRPr="00685BF0">
        <w:rPr>
          <w:sz w:val="22"/>
        </w:rPr>
        <w:t xml:space="preserve"> habits, become especially relevant when </w:t>
      </w:r>
      <w:r w:rsidR="00393FD0">
        <w:rPr>
          <w:sz w:val="22"/>
        </w:rPr>
        <w:t>one</w:t>
      </w:r>
      <w:r w:rsidR="00740AD8" w:rsidRPr="00685BF0">
        <w:rPr>
          <w:sz w:val="22"/>
        </w:rPr>
        <w:t xml:space="preserve"> consider</w:t>
      </w:r>
      <w:r w:rsidR="00393FD0">
        <w:rPr>
          <w:sz w:val="22"/>
        </w:rPr>
        <w:t>s</w:t>
      </w:r>
      <w:r w:rsidR="00740AD8" w:rsidRPr="00685BF0">
        <w:rPr>
          <w:sz w:val="22"/>
        </w:rPr>
        <w:t xml:space="preserve"> the plight of the poor in the United States today. </w:t>
      </w:r>
      <w:r w:rsidR="00254EF0" w:rsidRPr="00685BF0">
        <w:rPr>
          <w:sz w:val="22"/>
        </w:rPr>
        <w:t xml:space="preserve">Programs that are closely tied to anti-poverty assistance (such as Welfare and </w:t>
      </w:r>
      <w:r w:rsidR="0088600B">
        <w:rPr>
          <w:sz w:val="22"/>
        </w:rPr>
        <w:t>the food stamp program known now as</w:t>
      </w:r>
      <w:r w:rsidR="00DA0B37" w:rsidRPr="00685BF0">
        <w:rPr>
          <w:sz w:val="22"/>
        </w:rPr>
        <w:t xml:space="preserve"> </w:t>
      </w:r>
      <w:r w:rsidR="0088600B">
        <w:rPr>
          <w:sz w:val="22"/>
        </w:rPr>
        <w:t>the</w:t>
      </w:r>
      <w:r w:rsidR="00DA0B37" w:rsidRPr="00685BF0">
        <w:rPr>
          <w:sz w:val="22"/>
        </w:rPr>
        <w:t xml:space="preserve"> </w:t>
      </w:r>
      <w:r w:rsidR="0088600B" w:rsidRPr="00685BF0">
        <w:rPr>
          <w:sz w:val="22"/>
        </w:rPr>
        <w:t>S</w:t>
      </w:r>
      <w:r w:rsidR="0088600B">
        <w:rPr>
          <w:sz w:val="22"/>
        </w:rPr>
        <w:t xml:space="preserve">upplemental </w:t>
      </w:r>
      <w:r w:rsidR="00254EF0" w:rsidRPr="00685BF0">
        <w:rPr>
          <w:sz w:val="22"/>
        </w:rPr>
        <w:t>N</w:t>
      </w:r>
      <w:r w:rsidR="0088600B">
        <w:rPr>
          <w:sz w:val="22"/>
        </w:rPr>
        <w:t xml:space="preserve">utrition </w:t>
      </w:r>
      <w:r w:rsidR="00254EF0" w:rsidRPr="00685BF0">
        <w:rPr>
          <w:sz w:val="22"/>
        </w:rPr>
        <w:t>A</w:t>
      </w:r>
      <w:r w:rsidR="0088600B">
        <w:rPr>
          <w:sz w:val="22"/>
        </w:rPr>
        <w:t xml:space="preserve">ssistance </w:t>
      </w:r>
      <w:r w:rsidR="00254EF0" w:rsidRPr="00685BF0">
        <w:rPr>
          <w:sz w:val="22"/>
        </w:rPr>
        <w:t>P</w:t>
      </w:r>
      <w:r w:rsidR="0088600B">
        <w:rPr>
          <w:sz w:val="22"/>
        </w:rPr>
        <w:t>rogram, or SNAP</w:t>
      </w:r>
      <w:r w:rsidR="00254EF0" w:rsidRPr="00685BF0">
        <w:rPr>
          <w:sz w:val="22"/>
        </w:rPr>
        <w:t xml:space="preserve">) </w:t>
      </w:r>
      <w:r w:rsidR="00BD3CA4" w:rsidRPr="00685BF0">
        <w:rPr>
          <w:sz w:val="22"/>
        </w:rPr>
        <w:t xml:space="preserve">can </w:t>
      </w:r>
      <w:r w:rsidR="00740AD8" w:rsidRPr="00685BF0">
        <w:rPr>
          <w:sz w:val="22"/>
        </w:rPr>
        <w:t xml:space="preserve">have a special place </w:t>
      </w:r>
      <w:r w:rsidR="00BD3CA4" w:rsidRPr="00685BF0">
        <w:rPr>
          <w:sz w:val="22"/>
        </w:rPr>
        <w:t xml:space="preserve">in encouraging the poor to rise up and question their status in society. </w:t>
      </w:r>
      <w:r w:rsidRPr="00685BF0">
        <w:rPr>
          <w:sz w:val="22"/>
        </w:rPr>
        <w:t xml:space="preserve">But how? </w:t>
      </w:r>
      <w:r w:rsidR="000B2538" w:rsidRPr="00685BF0">
        <w:rPr>
          <w:sz w:val="22"/>
        </w:rPr>
        <w:t xml:space="preserve">To find a fairly successful template for helping the poor challenge their poverty through government assistance, </w:t>
      </w:r>
      <w:r w:rsidR="00393FD0">
        <w:rPr>
          <w:sz w:val="22"/>
        </w:rPr>
        <w:t>one</w:t>
      </w:r>
      <w:r w:rsidR="000B2538" w:rsidRPr="00685BF0">
        <w:rPr>
          <w:sz w:val="22"/>
        </w:rPr>
        <w:t xml:space="preserve"> can go back to the late-1960s when the War on Poverty brought the plight of the poor into view for most Americans who otherwise would not have had much interaction with—or, indeed, concern for—the poor. This was also the time when the culture of poverty theory </w:t>
      </w:r>
      <w:r w:rsidR="00DE1829" w:rsidRPr="00685BF0">
        <w:rPr>
          <w:sz w:val="22"/>
        </w:rPr>
        <w:t>was prevalent</w:t>
      </w:r>
      <w:r w:rsidR="0088600B">
        <w:rPr>
          <w:sz w:val="22"/>
        </w:rPr>
        <w:t>, one of the “victim blaming” theories mentioned above</w:t>
      </w:r>
      <w:r w:rsidR="00DE1829" w:rsidRPr="00685BF0">
        <w:rPr>
          <w:sz w:val="22"/>
        </w:rPr>
        <w:t xml:space="preserve">. </w:t>
      </w:r>
    </w:p>
    <w:p w:rsidR="00DA0B37" w:rsidRPr="00685BF0" w:rsidRDefault="000B2538" w:rsidP="00C34424">
      <w:pPr>
        <w:spacing w:line="480" w:lineRule="auto"/>
        <w:rPr>
          <w:sz w:val="22"/>
        </w:rPr>
      </w:pPr>
      <w:r w:rsidRPr="00685BF0">
        <w:rPr>
          <w:sz w:val="22"/>
        </w:rPr>
        <w:tab/>
      </w:r>
      <w:r w:rsidR="002D42D4" w:rsidRPr="00685BF0">
        <w:rPr>
          <w:sz w:val="22"/>
        </w:rPr>
        <w:t>The culture of poverty theory is not completely in</w:t>
      </w:r>
      <w:r w:rsidR="0088600B">
        <w:rPr>
          <w:sz w:val="22"/>
        </w:rPr>
        <w:t>accurate. Perhaps s</w:t>
      </w:r>
      <w:r w:rsidR="002D42D4" w:rsidRPr="00685BF0">
        <w:rPr>
          <w:sz w:val="22"/>
        </w:rPr>
        <w:t xml:space="preserve">ometimes the poor </w:t>
      </w:r>
      <w:r w:rsidR="002D42D4" w:rsidRPr="00685BF0">
        <w:rPr>
          <w:i/>
          <w:sz w:val="22"/>
        </w:rPr>
        <w:t>do</w:t>
      </w:r>
      <w:r w:rsidR="002D42D4" w:rsidRPr="00685BF0">
        <w:rPr>
          <w:sz w:val="22"/>
        </w:rPr>
        <w:t xml:space="preserve"> hold themselves back, and they must</w:t>
      </w:r>
      <w:r w:rsidR="00DE1829" w:rsidRPr="00685BF0">
        <w:rPr>
          <w:sz w:val="22"/>
        </w:rPr>
        <w:t xml:space="preserve"> therefore</w:t>
      </w:r>
      <w:r w:rsidR="002D42D4" w:rsidRPr="00685BF0">
        <w:rPr>
          <w:sz w:val="22"/>
        </w:rPr>
        <w:t xml:space="preserve"> learn to overcome their own limitations to</w:t>
      </w:r>
      <w:r w:rsidR="00B71EF5" w:rsidRPr="00685BF0">
        <w:rPr>
          <w:sz w:val="22"/>
        </w:rPr>
        <w:t xml:space="preserve"> being</w:t>
      </w:r>
      <w:r w:rsidR="002D42D4" w:rsidRPr="00685BF0">
        <w:rPr>
          <w:sz w:val="22"/>
        </w:rPr>
        <w:t xml:space="preserve"> success</w:t>
      </w:r>
      <w:r w:rsidR="00B71EF5" w:rsidRPr="00685BF0">
        <w:rPr>
          <w:sz w:val="22"/>
        </w:rPr>
        <w:t>ful</w:t>
      </w:r>
      <w:r w:rsidR="002D42D4" w:rsidRPr="00685BF0">
        <w:rPr>
          <w:sz w:val="22"/>
        </w:rPr>
        <w:t xml:space="preserve"> in a capitalistic society that values gumption</w:t>
      </w:r>
      <w:r w:rsidR="001F33C2">
        <w:rPr>
          <w:sz w:val="22"/>
        </w:rPr>
        <w:t>,</w:t>
      </w:r>
      <w:r w:rsidR="002D42D4" w:rsidRPr="00685BF0">
        <w:rPr>
          <w:sz w:val="22"/>
        </w:rPr>
        <w:t xml:space="preserve"> spirit</w:t>
      </w:r>
      <w:r w:rsidR="001F33C2">
        <w:rPr>
          <w:sz w:val="22"/>
        </w:rPr>
        <w:t>, savvy, and grit</w:t>
      </w:r>
      <w:r w:rsidR="002D42D4" w:rsidRPr="00685BF0">
        <w:rPr>
          <w:sz w:val="22"/>
        </w:rPr>
        <w:t xml:space="preserve">. But the culture of poverty theory grows truly nefarious when it blames the poor </w:t>
      </w:r>
      <w:r w:rsidR="002D42D4" w:rsidRPr="00685BF0">
        <w:rPr>
          <w:i/>
          <w:sz w:val="22"/>
        </w:rPr>
        <w:t>and only the poor</w:t>
      </w:r>
      <w:r w:rsidR="002D42D4" w:rsidRPr="00685BF0">
        <w:rPr>
          <w:sz w:val="22"/>
        </w:rPr>
        <w:t xml:space="preserve"> for their poverty. Then it </w:t>
      </w:r>
      <w:r w:rsidRPr="00685BF0">
        <w:rPr>
          <w:sz w:val="22"/>
        </w:rPr>
        <w:t>becomes</w:t>
      </w:r>
      <w:r w:rsidR="002D42D4" w:rsidRPr="00685BF0">
        <w:rPr>
          <w:sz w:val="22"/>
        </w:rPr>
        <w:t xml:space="preserve"> especially unhelpful. </w:t>
      </w:r>
      <w:r w:rsidRPr="00685BF0">
        <w:rPr>
          <w:sz w:val="22"/>
        </w:rPr>
        <w:t>And yet, the poor should</w:t>
      </w:r>
      <w:r w:rsidR="001F33C2">
        <w:rPr>
          <w:sz w:val="22"/>
        </w:rPr>
        <w:t xml:space="preserve"> still</w:t>
      </w:r>
      <w:r w:rsidRPr="00685BF0">
        <w:rPr>
          <w:sz w:val="22"/>
        </w:rPr>
        <w:t xml:space="preserve"> be encouraged to bett</w:t>
      </w:r>
      <w:r w:rsidR="000C6A8A">
        <w:rPr>
          <w:sz w:val="22"/>
        </w:rPr>
        <w:t>er themselves in certain ways. As indicated above, o</w:t>
      </w:r>
      <w:r w:rsidRPr="00685BF0">
        <w:rPr>
          <w:sz w:val="22"/>
        </w:rPr>
        <w:t xml:space="preserve">ne of the ways that </w:t>
      </w:r>
      <w:r w:rsidR="00DE1829" w:rsidRPr="00685BF0">
        <w:rPr>
          <w:sz w:val="22"/>
        </w:rPr>
        <w:t>the poor may be encouraged to do this is through lessons in community organizing and democratic engagement—or, more specifically, with interactions directly with their elected representatives</w:t>
      </w:r>
      <w:r w:rsidR="0088600B">
        <w:rPr>
          <w:sz w:val="22"/>
        </w:rPr>
        <w:t>,</w:t>
      </w:r>
      <w:r w:rsidR="00DE1829" w:rsidRPr="00685BF0">
        <w:rPr>
          <w:sz w:val="22"/>
        </w:rPr>
        <w:t xml:space="preserve"> the government institutions that affect them on a daily basis</w:t>
      </w:r>
      <w:r w:rsidR="0088600B">
        <w:rPr>
          <w:sz w:val="22"/>
        </w:rPr>
        <w:t xml:space="preserve">, and the middle </w:t>
      </w:r>
      <w:r w:rsidR="00593ADD">
        <w:rPr>
          <w:sz w:val="22"/>
        </w:rPr>
        <w:t xml:space="preserve">income </w:t>
      </w:r>
      <w:r w:rsidR="0088600B">
        <w:rPr>
          <w:sz w:val="22"/>
        </w:rPr>
        <w:t>earners who implicitly believe there is an actual dividing line between them defined by something as arbitrary as net worth</w:t>
      </w:r>
      <w:r w:rsidR="00DE1829" w:rsidRPr="00685BF0">
        <w:rPr>
          <w:sz w:val="22"/>
        </w:rPr>
        <w:t xml:space="preserve">. </w:t>
      </w:r>
    </w:p>
    <w:p w:rsidR="006C3C2A" w:rsidRPr="00685BF0" w:rsidRDefault="00DA0B37" w:rsidP="006C3C2A">
      <w:pPr>
        <w:spacing w:line="480" w:lineRule="auto"/>
        <w:rPr>
          <w:sz w:val="22"/>
        </w:rPr>
      </w:pPr>
      <w:r w:rsidRPr="00685BF0">
        <w:rPr>
          <w:sz w:val="22"/>
        </w:rPr>
        <w:tab/>
      </w:r>
      <w:r w:rsidR="00DE1829" w:rsidRPr="00685BF0">
        <w:rPr>
          <w:sz w:val="22"/>
        </w:rPr>
        <w:t xml:space="preserve">ABAWD policy (Able-Bodied Adults Without Dependents) is going back into effect this year (2016) after the federal government </w:t>
      </w:r>
      <w:r w:rsidR="0088600B">
        <w:rPr>
          <w:sz w:val="22"/>
        </w:rPr>
        <w:t xml:space="preserve">decided to let expire the </w:t>
      </w:r>
      <w:r w:rsidR="00DE1829" w:rsidRPr="00685BF0">
        <w:rPr>
          <w:sz w:val="22"/>
        </w:rPr>
        <w:t xml:space="preserve">waivers </w:t>
      </w:r>
      <w:r w:rsidR="0088600B">
        <w:rPr>
          <w:sz w:val="22"/>
        </w:rPr>
        <w:t xml:space="preserve">it granted </w:t>
      </w:r>
      <w:r w:rsidR="00DE1829" w:rsidRPr="00685BF0">
        <w:rPr>
          <w:sz w:val="22"/>
        </w:rPr>
        <w:t xml:space="preserve">to states for several years during the most recent economic downturn (Pianin). </w:t>
      </w:r>
      <w:r w:rsidR="00945238" w:rsidRPr="00685BF0">
        <w:rPr>
          <w:sz w:val="22"/>
        </w:rPr>
        <w:t xml:space="preserve">This policy will </w:t>
      </w:r>
      <w:r w:rsidR="004D421F">
        <w:rPr>
          <w:sz w:val="22"/>
        </w:rPr>
        <w:t>give</w:t>
      </w:r>
      <w:r w:rsidR="00945238" w:rsidRPr="00685BF0">
        <w:rPr>
          <w:sz w:val="22"/>
        </w:rPr>
        <w:t xml:space="preserve"> </w:t>
      </w:r>
      <w:r w:rsidR="0088600B">
        <w:rPr>
          <w:sz w:val="22"/>
        </w:rPr>
        <w:t xml:space="preserve">some </w:t>
      </w:r>
      <w:r w:rsidR="00945238" w:rsidRPr="00685BF0">
        <w:rPr>
          <w:sz w:val="22"/>
        </w:rPr>
        <w:t xml:space="preserve">SNAP recipients a </w:t>
      </w:r>
      <w:r w:rsidR="004D421F">
        <w:rPr>
          <w:sz w:val="22"/>
        </w:rPr>
        <w:t xml:space="preserve">only </w:t>
      </w:r>
      <w:r w:rsidR="00945238" w:rsidRPr="00685BF0">
        <w:rPr>
          <w:sz w:val="22"/>
        </w:rPr>
        <w:t>certain number of months of government assistance unless they meet certain other eligibility criteria—for instance, finding work for twenty hours a week</w:t>
      </w:r>
      <w:r w:rsidR="00D8674C">
        <w:rPr>
          <w:sz w:val="22"/>
        </w:rPr>
        <w:t>, which includes volunteerism</w:t>
      </w:r>
      <w:r w:rsidR="00945238" w:rsidRPr="00685BF0">
        <w:rPr>
          <w:sz w:val="22"/>
        </w:rPr>
        <w:t xml:space="preserve">. </w:t>
      </w:r>
      <w:r w:rsidR="00D8674C">
        <w:rPr>
          <w:sz w:val="22"/>
        </w:rPr>
        <w:t>The allowance of this volunteerism</w:t>
      </w:r>
      <w:r w:rsidR="00945238" w:rsidRPr="00685BF0">
        <w:rPr>
          <w:sz w:val="22"/>
        </w:rPr>
        <w:t xml:space="preserve"> </w:t>
      </w:r>
      <w:r w:rsidR="00D8674C">
        <w:rPr>
          <w:sz w:val="22"/>
        </w:rPr>
        <w:t xml:space="preserve">is important because </w:t>
      </w:r>
      <w:r w:rsidR="00945238" w:rsidRPr="00685BF0">
        <w:rPr>
          <w:sz w:val="22"/>
        </w:rPr>
        <w:t xml:space="preserve">what happens </w:t>
      </w:r>
      <w:r w:rsidRPr="00685BF0">
        <w:rPr>
          <w:sz w:val="22"/>
        </w:rPr>
        <w:t>to people living</w:t>
      </w:r>
      <w:r w:rsidR="00945238" w:rsidRPr="00685BF0">
        <w:rPr>
          <w:sz w:val="22"/>
        </w:rPr>
        <w:t xml:space="preserve"> in </w:t>
      </w:r>
      <w:r w:rsidR="00D8674C">
        <w:rPr>
          <w:sz w:val="22"/>
        </w:rPr>
        <w:t xml:space="preserve">urban </w:t>
      </w:r>
      <w:r w:rsidR="00945238" w:rsidRPr="00685BF0">
        <w:rPr>
          <w:sz w:val="22"/>
        </w:rPr>
        <w:t xml:space="preserve">areas </w:t>
      </w:r>
      <w:r w:rsidR="00D8674C">
        <w:rPr>
          <w:sz w:val="22"/>
        </w:rPr>
        <w:t xml:space="preserve">(which is where ABAWD generally is going back into effect) </w:t>
      </w:r>
      <w:r w:rsidR="00945238" w:rsidRPr="00685BF0">
        <w:rPr>
          <w:sz w:val="22"/>
        </w:rPr>
        <w:t>without much economic development</w:t>
      </w:r>
      <w:r w:rsidR="00D8674C">
        <w:rPr>
          <w:sz w:val="22"/>
        </w:rPr>
        <w:t>, such as certain parts of Knox County, Tennessee</w:t>
      </w:r>
      <w:r w:rsidR="00945238" w:rsidRPr="00685BF0">
        <w:rPr>
          <w:sz w:val="22"/>
        </w:rPr>
        <w:t xml:space="preserve">? Do they simply lose their assistance due to a lack of jobs or training? This project suggests an alternative. By harnessing </w:t>
      </w:r>
      <w:r w:rsidR="00BD4CF1" w:rsidRPr="00685BF0">
        <w:rPr>
          <w:sz w:val="22"/>
        </w:rPr>
        <w:t>the experience that organizations specializing in democratic engagement can bring to populations stricken by stubborn poverty, the poor will be able to substitute work for this special type of volunteerism (where applicable) and will hopefully learn new skills</w:t>
      </w:r>
      <w:r w:rsidR="0088600B">
        <w:rPr>
          <w:sz w:val="22"/>
        </w:rPr>
        <w:t xml:space="preserve"> (the obvious intention of any job training program)</w:t>
      </w:r>
      <w:r w:rsidR="00BD4CF1" w:rsidRPr="00685BF0">
        <w:rPr>
          <w:sz w:val="22"/>
        </w:rPr>
        <w:t xml:space="preserve">, which will not only make them better democratic citizens but also more attractive on the job market for when the economy </w:t>
      </w:r>
      <w:r w:rsidR="0088600B">
        <w:rPr>
          <w:sz w:val="22"/>
        </w:rPr>
        <w:t xml:space="preserve">in their area </w:t>
      </w:r>
      <w:r w:rsidR="00BD4CF1" w:rsidRPr="00685BF0">
        <w:rPr>
          <w:sz w:val="22"/>
        </w:rPr>
        <w:t xml:space="preserve">does eventually pick back up. In this way, </w:t>
      </w:r>
      <w:r w:rsidR="00393FD0">
        <w:rPr>
          <w:sz w:val="22"/>
        </w:rPr>
        <w:t>society</w:t>
      </w:r>
      <w:r w:rsidR="00BD4CF1" w:rsidRPr="00685BF0">
        <w:rPr>
          <w:sz w:val="22"/>
        </w:rPr>
        <w:t xml:space="preserve"> will be supporting a system that, while more fiscally conservative than a carte-blanche welfare program that gives free money away to all without </w:t>
      </w:r>
      <w:r w:rsidR="0088600B">
        <w:rPr>
          <w:sz w:val="22"/>
        </w:rPr>
        <w:t xml:space="preserve">the </w:t>
      </w:r>
      <w:r w:rsidR="00BD4CF1" w:rsidRPr="00685BF0">
        <w:rPr>
          <w:sz w:val="22"/>
        </w:rPr>
        <w:t>expectation of fulfilling any work requirements, the poor will not have to worry about having their subsistence assistance stripped from them if they cannot find meaningful work</w:t>
      </w:r>
      <w:r w:rsidRPr="00685BF0">
        <w:rPr>
          <w:sz w:val="22"/>
        </w:rPr>
        <w:t>, which</w:t>
      </w:r>
      <w:r w:rsidR="0088600B">
        <w:rPr>
          <w:sz w:val="22"/>
        </w:rPr>
        <w:t xml:space="preserve"> again</w:t>
      </w:r>
      <w:r w:rsidRPr="00685BF0">
        <w:rPr>
          <w:sz w:val="22"/>
        </w:rPr>
        <w:t xml:space="preserve"> is defined as twenty hours a week</w:t>
      </w:r>
      <w:r w:rsidR="00D8674C">
        <w:rPr>
          <w:sz w:val="22"/>
        </w:rPr>
        <w:t>, including volunteerism</w:t>
      </w:r>
      <w:r w:rsidR="00BD4CF1" w:rsidRPr="00685BF0">
        <w:rPr>
          <w:sz w:val="22"/>
        </w:rPr>
        <w:t xml:space="preserve">. </w:t>
      </w:r>
      <w:r w:rsidR="0088600B">
        <w:rPr>
          <w:sz w:val="22"/>
        </w:rPr>
        <w:t xml:space="preserve">The ultimate goal of such a waiver, however, would be to introduce more middle </w:t>
      </w:r>
      <w:r w:rsidR="00AF0734">
        <w:rPr>
          <w:sz w:val="22"/>
        </w:rPr>
        <w:t xml:space="preserve">income </w:t>
      </w:r>
      <w:r w:rsidR="0088600B">
        <w:rPr>
          <w:sz w:val="22"/>
        </w:rPr>
        <w:t xml:space="preserve">earners to the plight of the poor and to get them thinking more about how they are similar rather than different. </w:t>
      </w:r>
    </w:p>
    <w:p w:rsidR="006C3C2A" w:rsidRDefault="006C3C2A" w:rsidP="006C3C2A">
      <w:pPr>
        <w:spacing w:line="480" w:lineRule="auto"/>
        <w:jc w:val="center"/>
        <w:rPr>
          <w:sz w:val="22"/>
        </w:rPr>
      </w:pPr>
      <w:r>
        <w:rPr>
          <w:sz w:val="22"/>
        </w:rPr>
        <w:t xml:space="preserve">*** </w:t>
      </w:r>
    </w:p>
    <w:p w:rsidR="00B87AD9" w:rsidRPr="00B87AD9" w:rsidRDefault="00B87AD9" w:rsidP="00B87AD9">
      <w:pPr>
        <w:spacing w:line="480" w:lineRule="auto"/>
        <w:jc w:val="center"/>
        <w:rPr>
          <w:b/>
          <w:sz w:val="22"/>
        </w:rPr>
      </w:pPr>
      <w:r>
        <w:rPr>
          <w:b/>
          <w:sz w:val="22"/>
        </w:rPr>
        <w:t xml:space="preserve">Working with Community </w:t>
      </w:r>
      <w:r w:rsidRPr="00B87AD9">
        <w:rPr>
          <w:b/>
          <w:sz w:val="22"/>
        </w:rPr>
        <w:t xml:space="preserve">Organizations </w:t>
      </w:r>
      <w:r>
        <w:rPr>
          <w:b/>
          <w:sz w:val="22"/>
        </w:rPr>
        <w:t xml:space="preserve">to Circumvent ABAWD </w:t>
      </w:r>
      <w:r w:rsidR="00492482">
        <w:rPr>
          <w:b/>
          <w:sz w:val="22"/>
        </w:rPr>
        <w:t xml:space="preserve">in Certain Cases </w:t>
      </w:r>
    </w:p>
    <w:p w:rsidR="00BB624A" w:rsidRDefault="00393FD0" w:rsidP="004E1587">
      <w:pPr>
        <w:spacing w:line="480" w:lineRule="auto"/>
        <w:rPr>
          <w:sz w:val="22"/>
        </w:rPr>
      </w:pPr>
      <w:r>
        <w:rPr>
          <w:sz w:val="22"/>
        </w:rPr>
        <w:tab/>
        <w:t xml:space="preserve">If society </w:t>
      </w:r>
      <w:r w:rsidR="006C3C2A" w:rsidRPr="004E1587">
        <w:rPr>
          <w:sz w:val="22"/>
        </w:rPr>
        <w:t>undertake</w:t>
      </w:r>
      <w:r>
        <w:rPr>
          <w:sz w:val="22"/>
        </w:rPr>
        <w:t>s</w:t>
      </w:r>
      <w:r w:rsidR="006C3C2A" w:rsidRPr="004E1587">
        <w:rPr>
          <w:sz w:val="22"/>
        </w:rPr>
        <w:t xml:space="preserve"> the </w:t>
      </w:r>
      <w:r>
        <w:rPr>
          <w:sz w:val="22"/>
        </w:rPr>
        <w:t xml:space="preserve">massive </w:t>
      </w:r>
      <w:r w:rsidR="006C3C2A" w:rsidRPr="004E1587">
        <w:rPr>
          <w:sz w:val="22"/>
        </w:rPr>
        <w:t>task of helping the poor lift themselves out of poverty by offering them the chance to keep their government assistance in exchange for working with organizations that will then teach them how to democratically engage their society, their government, etc., there are</w:t>
      </w:r>
      <w:r w:rsidR="005E3470">
        <w:rPr>
          <w:sz w:val="22"/>
        </w:rPr>
        <w:t>, as in the days of the War on Poverty,</w:t>
      </w:r>
      <w:r w:rsidR="006C3C2A" w:rsidRPr="004E1587">
        <w:rPr>
          <w:sz w:val="22"/>
        </w:rPr>
        <w:t xml:space="preserve"> plenty of organizational templates to use in </w:t>
      </w:r>
      <w:r>
        <w:rPr>
          <w:sz w:val="22"/>
        </w:rPr>
        <w:t>such an effort</w:t>
      </w:r>
      <w:r w:rsidR="006C3C2A" w:rsidRPr="004E1587">
        <w:rPr>
          <w:sz w:val="22"/>
        </w:rPr>
        <w:t>. The Highlander Folk School (now called Highlander Research and Education Center or simply Highlander) can offer one such template</w:t>
      </w:r>
      <w:r w:rsidR="006143FC" w:rsidRPr="004E1587">
        <w:rPr>
          <w:sz w:val="22"/>
        </w:rPr>
        <w:t>, and it is the organizat</w:t>
      </w:r>
      <w:r w:rsidR="004E1587" w:rsidRPr="004E1587">
        <w:rPr>
          <w:sz w:val="22"/>
        </w:rPr>
        <w:t>ion that inspired this project</w:t>
      </w:r>
      <w:r w:rsidR="00B87AD9">
        <w:rPr>
          <w:sz w:val="22"/>
        </w:rPr>
        <w:t>’s</w:t>
      </w:r>
      <w:r w:rsidR="006143FC" w:rsidRPr="004E1587">
        <w:rPr>
          <w:sz w:val="22"/>
        </w:rPr>
        <w:t xml:space="preserve"> </w:t>
      </w:r>
      <w:r w:rsidR="004E1587" w:rsidRPr="004E1587">
        <w:rPr>
          <w:sz w:val="22"/>
        </w:rPr>
        <w:t>push</w:t>
      </w:r>
      <w:r w:rsidR="006143FC" w:rsidRPr="004E1587">
        <w:rPr>
          <w:sz w:val="22"/>
        </w:rPr>
        <w:t xml:space="preserve"> for such a change in governmental aid policy</w:t>
      </w:r>
      <w:r w:rsidR="004E1587">
        <w:rPr>
          <w:sz w:val="22"/>
        </w:rPr>
        <w:t>. A</w:t>
      </w:r>
      <w:r w:rsidR="004E1587" w:rsidRPr="004E1587">
        <w:rPr>
          <w:sz w:val="22"/>
        </w:rPr>
        <w:t xml:space="preserve">llowing the poor to remain on governmental </w:t>
      </w:r>
      <w:r w:rsidR="00B87AD9">
        <w:rPr>
          <w:sz w:val="22"/>
        </w:rPr>
        <w:t xml:space="preserve">subsistence </w:t>
      </w:r>
      <w:r w:rsidR="004E1587" w:rsidRPr="004E1587">
        <w:rPr>
          <w:sz w:val="22"/>
        </w:rPr>
        <w:t>assistance after their allotted time has elapsed</w:t>
      </w:r>
      <w:r w:rsidR="004E1587">
        <w:rPr>
          <w:sz w:val="22"/>
        </w:rPr>
        <w:t xml:space="preserve"> will hopefully give them an incentive to learn the art of dissent, if guided by the right organizations</w:t>
      </w:r>
      <w:r w:rsidR="006143FC" w:rsidRPr="004E1587">
        <w:rPr>
          <w:sz w:val="22"/>
        </w:rPr>
        <w:t xml:space="preserve">. </w:t>
      </w:r>
      <w:r w:rsidR="00BB624A">
        <w:rPr>
          <w:sz w:val="22"/>
        </w:rPr>
        <w:t>But a</w:t>
      </w:r>
      <w:r w:rsidR="005E3470">
        <w:rPr>
          <w:sz w:val="22"/>
        </w:rPr>
        <w:t xml:space="preserve">bove all, as state above, such a change in policy will allow people of different incomes to comingle and combine their ideas for a better future. </w:t>
      </w:r>
    </w:p>
    <w:p w:rsidR="004E1587" w:rsidRPr="004E1587" w:rsidRDefault="00BB624A" w:rsidP="004E1587">
      <w:pPr>
        <w:spacing w:line="480" w:lineRule="auto"/>
        <w:rPr>
          <w:sz w:val="22"/>
        </w:rPr>
      </w:pPr>
      <w:r>
        <w:rPr>
          <w:sz w:val="22"/>
        </w:rPr>
        <w:tab/>
      </w:r>
      <w:r w:rsidR="004E1587" w:rsidRPr="004E1587">
        <w:rPr>
          <w:sz w:val="22"/>
        </w:rPr>
        <w:t xml:space="preserve">This project features Highlander for a couple of reasons, one of which is to show that the volunteer opportunities afforded to the poor </w:t>
      </w:r>
      <w:r w:rsidR="00B87AD9">
        <w:rPr>
          <w:sz w:val="22"/>
        </w:rPr>
        <w:t>in order for them to</w:t>
      </w:r>
      <w:r w:rsidR="004E1587" w:rsidRPr="004E1587">
        <w:rPr>
          <w:sz w:val="22"/>
        </w:rPr>
        <w:t xml:space="preserve"> keep their antipoverty governmental assistance for an extended period of time—perhaps even indefinitely—need not be dull endeavor</w:t>
      </w:r>
      <w:r w:rsidR="004E1587">
        <w:rPr>
          <w:sz w:val="22"/>
        </w:rPr>
        <w:t>s</w:t>
      </w:r>
      <w:r w:rsidR="004E1587" w:rsidRPr="004E1587">
        <w:rPr>
          <w:sz w:val="22"/>
        </w:rPr>
        <w:t xml:space="preserve">. One humorous and recent portmanteau </w:t>
      </w:r>
      <w:r w:rsidR="00B87AD9">
        <w:rPr>
          <w:sz w:val="22"/>
        </w:rPr>
        <w:t xml:space="preserve">arising out of popular culture </w:t>
      </w:r>
      <w:r w:rsidR="004E1587" w:rsidRPr="004E1587">
        <w:rPr>
          <w:sz w:val="22"/>
        </w:rPr>
        <w:t xml:space="preserve">is the word “voluntold,” in which a subordinate person </w:t>
      </w:r>
      <w:r w:rsidR="00B87AD9">
        <w:rPr>
          <w:sz w:val="22"/>
        </w:rPr>
        <w:t xml:space="preserve">(i.e. an employee) </w:t>
      </w:r>
      <w:r w:rsidR="004E1587" w:rsidRPr="004E1587">
        <w:rPr>
          <w:sz w:val="22"/>
        </w:rPr>
        <w:t xml:space="preserve">is given the mandatory </w:t>
      </w:r>
      <w:r w:rsidR="00007723">
        <w:rPr>
          <w:sz w:val="22"/>
        </w:rPr>
        <w:t>“</w:t>
      </w:r>
      <w:r w:rsidR="004E1587" w:rsidRPr="004E1587">
        <w:rPr>
          <w:sz w:val="22"/>
        </w:rPr>
        <w:t>option</w:t>
      </w:r>
      <w:r w:rsidR="00007723">
        <w:rPr>
          <w:sz w:val="22"/>
        </w:rPr>
        <w:t>”</w:t>
      </w:r>
      <w:r w:rsidR="004E1587" w:rsidRPr="004E1587">
        <w:rPr>
          <w:sz w:val="22"/>
        </w:rPr>
        <w:t xml:space="preserve"> of doing something he may or may not want to do</w:t>
      </w:r>
      <w:r w:rsidR="00B87AD9">
        <w:rPr>
          <w:sz w:val="22"/>
        </w:rPr>
        <w:t xml:space="preserve"> (i.e. by the boss)</w:t>
      </w:r>
      <w:r w:rsidR="004E1587" w:rsidRPr="004E1587">
        <w:rPr>
          <w:sz w:val="22"/>
        </w:rPr>
        <w:t>. This, of course, is one of the dangers of “giving” the poor the opportuni</w:t>
      </w:r>
      <w:r w:rsidR="004E1587">
        <w:rPr>
          <w:sz w:val="22"/>
        </w:rPr>
        <w:t>ty to do good in their communities</w:t>
      </w:r>
      <w:r w:rsidR="004E1587" w:rsidRPr="004E1587">
        <w:rPr>
          <w:sz w:val="22"/>
        </w:rPr>
        <w:t xml:space="preserve">. They may not seize the opportunity with </w:t>
      </w:r>
      <w:r w:rsidR="00B87AD9">
        <w:rPr>
          <w:sz w:val="22"/>
        </w:rPr>
        <w:t xml:space="preserve">the </w:t>
      </w:r>
      <w:r w:rsidR="004E1587" w:rsidRPr="004E1587">
        <w:rPr>
          <w:sz w:val="22"/>
        </w:rPr>
        <w:t>appropriate vigor</w:t>
      </w:r>
      <w:r w:rsidR="004E1587">
        <w:rPr>
          <w:sz w:val="22"/>
        </w:rPr>
        <w:t xml:space="preserve">, </w:t>
      </w:r>
      <w:r w:rsidR="00B87AD9">
        <w:rPr>
          <w:sz w:val="22"/>
        </w:rPr>
        <w:t xml:space="preserve">even </w:t>
      </w:r>
      <w:r w:rsidR="004E1587">
        <w:rPr>
          <w:sz w:val="22"/>
        </w:rPr>
        <w:t>though they may still begrudgingly complete their volunteer work</w:t>
      </w:r>
      <w:r w:rsidR="004E1587" w:rsidRPr="004E1587">
        <w:rPr>
          <w:sz w:val="22"/>
        </w:rPr>
        <w:t xml:space="preserve"> </w:t>
      </w:r>
      <w:r w:rsidR="00B87AD9">
        <w:rPr>
          <w:sz w:val="22"/>
        </w:rPr>
        <w:t>requirements</w:t>
      </w:r>
      <w:r w:rsidR="004E1587">
        <w:rPr>
          <w:sz w:val="22"/>
        </w:rPr>
        <w:t xml:space="preserve"> </w:t>
      </w:r>
      <w:r w:rsidR="004E1587" w:rsidRPr="004E1587">
        <w:rPr>
          <w:sz w:val="22"/>
        </w:rPr>
        <w:t xml:space="preserve">because they know they have to in order to get their benefits. </w:t>
      </w:r>
    </w:p>
    <w:p w:rsidR="004E1587" w:rsidRPr="004E1587" w:rsidRDefault="004E1587" w:rsidP="004E1587">
      <w:pPr>
        <w:spacing w:line="480" w:lineRule="auto"/>
        <w:rPr>
          <w:sz w:val="22"/>
        </w:rPr>
      </w:pPr>
      <w:r w:rsidRPr="004E1587">
        <w:rPr>
          <w:sz w:val="22"/>
        </w:rPr>
        <w:tab/>
        <w:t xml:space="preserve">And yet, Highlander shows that volunteering one’s time in the pursuit of social engagement can amount to more than just a boring necessity. </w:t>
      </w:r>
      <w:r w:rsidR="00007723">
        <w:rPr>
          <w:sz w:val="22"/>
        </w:rPr>
        <w:t xml:space="preserve">Jeff </w:t>
      </w:r>
      <w:r w:rsidRPr="004E1587">
        <w:rPr>
          <w:sz w:val="22"/>
        </w:rPr>
        <w:t>Biggers</w:t>
      </w:r>
      <w:r>
        <w:rPr>
          <w:sz w:val="22"/>
        </w:rPr>
        <w:t>’</w:t>
      </w:r>
      <w:r w:rsidR="00007723">
        <w:rPr>
          <w:sz w:val="22"/>
        </w:rPr>
        <w:t xml:space="preserve"> book</w:t>
      </w:r>
      <w:r w:rsidRPr="004E1587">
        <w:rPr>
          <w:sz w:val="22"/>
        </w:rPr>
        <w:t xml:space="preserve"> </w:t>
      </w:r>
      <w:r w:rsidR="00007723">
        <w:rPr>
          <w:rFonts w:eastAsia="Cambria" w:cs="Times New Roman"/>
          <w:i/>
          <w:sz w:val="22"/>
        </w:rPr>
        <w:t xml:space="preserve">The United States of Appalachia: </w:t>
      </w:r>
      <w:r w:rsidR="00007723" w:rsidRPr="0088432A">
        <w:rPr>
          <w:rFonts w:eastAsia="Cambria" w:cs="Times New Roman"/>
          <w:i/>
          <w:sz w:val="22"/>
        </w:rPr>
        <w:t>How Southern Mountaineers Brought Independence, Culture, and Enlightenment to America</w:t>
      </w:r>
      <w:r w:rsidRPr="004E1587">
        <w:rPr>
          <w:sz w:val="22"/>
        </w:rPr>
        <w:t xml:space="preserve"> gives a </w:t>
      </w:r>
      <w:r>
        <w:rPr>
          <w:sz w:val="22"/>
        </w:rPr>
        <w:t>brief</w:t>
      </w:r>
      <w:r w:rsidRPr="004E1587">
        <w:rPr>
          <w:sz w:val="22"/>
        </w:rPr>
        <w:t xml:space="preserve"> history of the organization</w:t>
      </w:r>
      <w:r>
        <w:rPr>
          <w:sz w:val="22"/>
        </w:rPr>
        <w:t xml:space="preserve">, but it also shows some of the vibrant forms of engagement Highlander </w:t>
      </w:r>
      <w:r w:rsidR="00B87AD9">
        <w:rPr>
          <w:sz w:val="22"/>
        </w:rPr>
        <w:t>has undertaken</w:t>
      </w:r>
      <w:r w:rsidRPr="004E1587">
        <w:rPr>
          <w:sz w:val="22"/>
        </w:rPr>
        <w:t xml:space="preserve">. This is a book focusing on various sorts of music throughout the </w:t>
      </w:r>
      <w:r w:rsidR="00B87AD9">
        <w:rPr>
          <w:sz w:val="22"/>
        </w:rPr>
        <w:t xml:space="preserve">Appalachian </w:t>
      </w:r>
      <w:r w:rsidRPr="004E1587">
        <w:rPr>
          <w:sz w:val="22"/>
        </w:rPr>
        <w:t xml:space="preserve">region, and Highlander fits into the picture because, throughout its history, it has sought to empower local citizenry in a variety of </w:t>
      </w:r>
      <w:r w:rsidR="00F133E1">
        <w:rPr>
          <w:sz w:val="22"/>
        </w:rPr>
        <w:t>traditional</w:t>
      </w:r>
      <w:r w:rsidRPr="004E1587">
        <w:rPr>
          <w:sz w:val="22"/>
        </w:rPr>
        <w:t xml:space="preserve">—and sometimes </w:t>
      </w:r>
      <w:r w:rsidR="00F133E1">
        <w:rPr>
          <w:sz w:val="22"/>
        </w:rPr>
        <w:t>seemingly nontraditional</w:t>
      </w:r>
      <w:r w:rsidRPr="004E1587">
        <w:rPr>
          <w:sz w:val="22"/>
        </w:rPr>
        <w:t>—ways. One of the perhaps more unexpected ways is through</w:t>
      </w:r>
      <w:r w:rsidR="00F133E1">
        <w:rPr>
          <w:sz w:val="22"/>
        </w:rPr>
        <w:t xml:space="preserve"> the arts:</w:t>
      </w:r>
      <w:r w:rsidRPr="004E1587">
        <w:rPr>
          <w:sz w:val="22"/>
        </w:rPr>
        <w:t xml:space="preserve"> song, dance, and oral storytelling. </w:t>
      </w:r>
      <w:r>
        <w:rPr>
          <w:sz w:val="22"/>
        </w:rPr>
        <w:t>The arts may be a</w:t>
      </w:r>
      <w:r w:rsidRPr="004E1587">
        <w:rPr>
          <w:sz w:val="22"/>
        </w:rPr>
        <w:t xml:space="preserve"> “seemingly nontraditional” </w:t>
      </w:r>
      <w:r w:rsidR="00F133E1">
        <w:rPr>
          <w:sz w:val="22"/>
        </w:rPr>
        <w:t xml:space="preserve">way of teaching democratic engagement </w:t>
      </w:r>
      <w:r w:rsidRPr="004E1587">
        <w:rPr>
          <w:sz w:val="22"/>
        </w:rPr>
        <w:t>because a more normal way of acquiring power is to simply get a job, sit at a desk, and slowly rise through the ranks of middle management.</w:t>
      </w:r>
      <w:r>
        <w:rPr>
          <w:sz w:val="22"/>
        </w:rPr>
        <w:t xml:space="preserve"> While this eventuality may be the objective of many poor people in the U.S., it is a goal that may not be immediately possible, perhaps because of a skills deficit or systemic problems in the economy</w:t>
      </w:r>
      <w:r w:rsidR="00B5207F">
        <w:rPr>
          <w:sz w:val="22"/>
        </w:rPr>
        <w:t>, such as a lack of well-paying</w:t>
      </w:r>
      <w:r w:rsidR="00F133E1">
        <w:rPr>
          <w:sz w:val="22"/>
        </w:rPr>
        <w:t xml:space="preserve"> jobs in a given community</w:t>
      </w:r>
      <w:r>
        <w:rPr>
          <w:sz w:val="22"/>
        </w:rPr>
        <w:t xml:space="preserve">. That is why an </w:t>
      </w:r>
      <w:r w:rsidR="00B5207F">
        <w:rPr>
          <w:sz w:val="22"/>
        </w:rPr>
        <w:t xml:space="preserve">unofficial </w:t>
      </w:r>
      <w:r>
        <w:rPr>
          <w:sz w:val="22"/>
        </w:rPr>
        <w:t>education in the arts, with the ultimate aim of democratic engagement, could be an effective, and perhaps even a fun, way of fulfilling volunteer work requirements.</w:t>
      </w:r>
      <w:r w:rsidRPr="004E1587">
        <w:rPr>
          <w:sz w:val="22"/>
        </w:rPr>
        <w:t xml:space="preserve"> </w:t>
      </w:r>
      <w:r>
        <w:rPr>
          <w:sz w:val="22"/>
        </w:rPr>
        <w:t xml:space="preserve">Hopefully, such forms of democratic engagement will make these requirements at least </w:t>
      </w:r>
      <w:r w:rsidRPr="004E1587">
        <w:rPr>
          <w:i/>
          <w:sz w:val="22"/>
        </w:rPr>
        <w:t>feel</w:t>
      </w:r>
      <w:r>
        <w:rPr>
          <w:sz w:val="22"/>
        </w:rPr>
        <w:t xml:space="preserve"> a little less </w:t>
      </w:r>
      <w:r w:rsidRPr="004E1587">
        <w:rPr>
          <w:i/>
          <w:sz w:val="22"/>
        </w:rPr>
        <w:t>like</w:t>
      </w:r>
      <w:r>
        <w:rPr>
          <w:sz w:val="22"/>
        </w:rPr>
        <w:t xml:space="preserve"> requirements. </w:t>
      </w:r>
    </w:p>
    <w:p w:rsidR="006C3C2A" w:rsidRPr="004E1587" w:rsidRDefault="004E1587" w:rsidP="004E1587">
      <w:pPr>
        <w:spacing w:line="480" w:lineRule="auto"/>
        <w:rPr>
          <w:sz w:val="22"/>
        </w:rPr>
      </w:pPr>
      <w:r w:rsidRPr="004E1587">
        <w:rPr>
          <w:sz w:val="22"/>
        </w:rPr>
        <w:tab/>
      </w:r>
      <w:r>
        <w:rPr>
          <w:sz w:val="22"/>
        </w:rPr>
        <w:t>T</w:t>
      </w:r>
      <w:r w:rsidRPr="004E1587">
        <w:rPr>
          <w:sz w:val="22"/>
        </w:rPr>
        <w:t xml:space="preserve">he </w:t>
      </w:r>
      <w:r>
        <w:rPr>
          <w:sz w:val="22"/>
        </w:rPr>
        <w:t xml:space="preserve">greatest </w:t>
      </w:r>
      <w:r w:rsidRPr="004E1587">
        <w:rPr>
          <w:sz w:val="22"/>
        </w:rPr>
        <w:t xml:space="preserve">strength of Highlander is that </w:t>
      </w:r>
      <w:r w:rsidR="0037206E">
        <w:rPr>
          <w:sz w:val="22"/>
        </w:rPr>
        <w:t>it has proven it knows how to effect change in poor parts of the country. A</w:t>
      </w:r>
      <w:r w:rsidR="006143FC" w:rsidRPr="004E1587">
        <w:rPr>
          <w:sz w:val="22"/>
        </w:rPr>
        <w:t>t pivotal times during the</w:t>
      </w:r>
      <w:r w:rsidR="006C3C2A" w:rsidRPr="004E1587">
        <w:rPr>
          <w:sz w:val="22"/>
        </w:rPr>
        <w:t xml:space="preserve"> twentieth century</w:t>
      </w:r>
      <w:r w:rsidR="006143FC" w:rsidRPr="004E1587">
        <w:rPr>
          <w:sz w:val="22"/>
        </w:rPr>
        <w:t xml:space="preserve"> in the United States</w:t>
      </w:r>
      <w:r w:rsidR="006C3C2A" w:rsidRPr="004E1587">
        <w:rPr>
          <w:sz w:val="22"/>
        </w:rPr>
        <w:t>, this school emphasized the importance of democratic engagement</w:t>
      </w:r>
      <w:r>
        <w:rPr>
          <w:sz w:val="22"/>
        </w:rPr>
        <w:t>, seeking to</w:t>
      </w:r>
      <w:r w:rsidR="006C3C2A" w:rsidRPr="004E1587">
        <w:rPr>
          <w:sz w:val="22"/>
        </w:rPr>
        <w:t xml:space="preserve"> </w:t>
      </w:r>
      <w:r>
        <w:rPr>
          <w:sz w:val="22"/>
        </w:rPr>
        <w:t>give</w:t>
      </w:r>
      <w:r w:rsidR="006C3C2A" w:rsidRPr="004E1587">
        <w:rPr>
          <w:sz w:val="22"/>
        </w:rPr>
        <w:t xml:space="preserve"> the common people the tools they needed to solve their own problems. Highlander was the brainchild of two progressive activists, Myles Horton and Don West, and the idea for Highlander came to them from what were called “the Danish </w:t>
      </w:r>
      <w:r w:rsidR="00F133E1">
        <w:rPr>
          <w:sz w:val="22"/>
        </w:rPr>
        <w:t xml:space="preserve">folk schools,” which were local </w:t>
      </w:r>
      <w:r w:rsidR="006C3C2A" w:rsidRPr="004E1587">
        <w:rPr>
          <w:sz w:val="22"/>
        </w:rPr>
        <w:t xml:space="preserve">level experiments in democratic participation. According to Jeff Biggers in </w:t>
      </w:r>
      <w:r w:rsidR="006C3C2A" w:rsidRPr="004E1587">
        <w:rPr>
          <w:i/>
          <w:sz w:val="22"/>
        </w:rPr>
        <w:t>The United States of Appalachia</w:t>
      </w:r>
      <w:r w:rsidR="006C3C2A" w:rsidRPr="004E1587">
        <w:rPr>
          <w:sz w:val="22"/>
        </w:rPr>
        <w:t xml:space="preserve">, these schools were quite popular and successful in Denmark. “Recognizing that a majority of the rural peasant population had lost touch with their own cultural traditions, language, and, ultimately, their role in the civic duties of society, the residential folk schools emerged as a place for adults to improve their literacy skills and learn about modern agricultural contributions and possibilities in Danish society” (174). </w:t>
      </w:r>
      <w:r w:rsidR="00F133E1">
        <w:rPr>
          <w:sz w:val="22"/>
        </w:rPr>
        <w:t>Sometimes,</w:t>
      </w:r>
      <w:r w:rsidR="006C3C2A" w:rsidRPr="004E1587">
        <w:rPr>
          <w:sz w:val="22"/>
        </w:rPr>
        <w:t xml:space="preserve"> the </w:t>
      </w:r>
      <w:r w:rsidR="00F133E1">
        <w:rPr>
          <w:sz w:val="22"/>
        </w:rPr>
        <w:t>biggest</w:t>
      </w:r>
      <w:r w:rsidR="006C3C2A" w:rsidRPr="004E1587">
        <w:rPr>
          <w:sz w:val="22"/>
        </w:rPr>
        <w:t xml:space="preserve"> contributions schools such as these can make to society </w:t>
      </w:r>
      <w:r w:rsidR="00F133E1">
        <w:rPr>
          <w:sz w:val="22"/>
        </w:rPr>
        <w:t xml:space="preserve">may actually </w:t>
      </w:r>
      <w:r w:rsidR="006C3C2A" w:rsidRPr="004E1587">
        <w:rPr>
          <w:sz w:val="22"/>
        </w:rPr>
        <w:t xml:space="preserve">seem small at first, but they can </w:t>
      </w:r>
      <w:r w:rsidR="00F133E1">
        <w:rPr>
          <w:sz w:val="22"/>
        </w:rPr>
        <w:t xml:space="preserve">in fact </w:t>
      </w:r>
      <w:r w:rsidR="006C3C2A" w:rsidRPr="004E1587">
        <w:rPr>
          <w:sz w:val="22"/>
        </w:rPr>
        <w:t xml:space="preserve">be revolutionary in the long term. For instance, in the days of </w:t>
      </w:r>
      <w:r w:rsidR="00D94989">
        <w:rPr>
          <w:sz w:val="22"/>
        </w:rPr>
        <w:t xml:space="preserve">U.S. </w:t>
      </w:r>
      <w:r w:rsidR="006C3C2A" w:rsidRPr="004E1587">
        <w:rPr>
          <w:sz w:val="22"/>
        </w:rPr>
        <w:t xml:space="preserve">segregation, when reading and citizenship tests were required before African-Americans could register </w:t>
      </w:r>
      <w:r w:rsidR="00B5207F">
        <w:rPr>
          <w:sz w:val="22"/>
        </w:rPr>
        <w:t xml:space="preserve">to </w:t>
      </w:r>
      <w:r w:rsidR="006C3C2A" w:rsidRPr="004E1587">
        <w:rPr>
          <w:sz w:val="22"/>
        </w:rPr>
        <w:t>vote, a value could not be placed on teaching literacy. Such a small goal—teaching a person his ABCs—can have huge ramifications when realized at the right plac</w:t>
      </w:r>
      <w:r w:rsidR="009E67A2">
        <w:rPr>
          <w:sz w:val="22"/>
        </w:rPr>
        <w:t>e and</w:t>
      </w:r>
      <w:r w:rsidR="006C3C2A" w:rsidRPr="004E1587">
        <w:rPr>
          <w:sz w:val="22"/>
        </w:rPr>
        <w:t xml:space="preserve"> the right time. The goal of these community schools was to give power back to the people, and, as Biggers points out, </w:t>
      </w:r>
    </w:p>
    <w:p w:rsidR="006C3C2A" w:rsidRPr="006C3C2A" w:rsidRDefault="006C3C2A" w:rsidP="006C3C2A">
      <w:pPr>
        <w:spacing w:line="480" w:lineRule="auto"/>
        <w:ind w:left="720"/>
        <w:rPr>
          <w:sz w:val="22"/>
        </w:rPr>
      </w:pPr>
      <w:r w:rsidRPr="006C3C2A">
        <w:rPr>
          <w:sz w:val="22"/>
        </w:rPr>
        <w:t xml:space="preserve">In an attempt to bring the displaced peasants into the inner workings of the liberated country, the curriculum stressed the wisdom of common people and land-based agricultural societies and cooperatives, education through life experiences, and learning through informed and lively discussions. Within a generation, Denmark had witnessed a remarkable revival, thanks in many respects to the schools (174). </w:t>
      </w:r>
    </w:p>
    <w:p w:rsidR="006C3C2A" w:rsidRPr="006C3C2A" w:rsidRDefault="00B77FDE" w:rsidP="006C3C2A">
      <w:pPr>
        <w:spacing w:line="480" w:lineRule="auto"/>
        <w:rPr>
          <w:sz w:val="22"/>
        </w:rPr>
      </w:pPr>
      <w:r>
        <w:rPr>
          <w:sz w:val="22"/>
        </w:rPr>
        <w:t xml:space="preserve">Myles </w:t>
      </w:r>
      <w:r w:rsidR="006C3C2A" w:rsidRPr="006C3C2A">
        <w:rPr>
          <w:sz w:val="22"/>
        </w:rPr>
        <w:t xml:space="preserve">Horton and </w:t>
      </w:r>
      <w:r>
        <w:rPr>
          <w:sz w:val="22"/>
        </w:rPr>
        <w:t xml:space="preserve">Don </w:t>
      </w:r>
      <w:r w:rsidR="006C3C2A" w:rsidRPr="006C3C2A">
        <w:rPr>
          <w:sz w:val="22"/>
        </w:rPr>
        <w:t>West hoped to replicate the success</w:t>
      </w:r>
      <w:r>
        <w:rPr>
          <w:sz w:val="22"/>
        </w:rPr>
        <w:t>es</w:t>
      </w:r>
      <w:r w:rsidR="006C3C2A" w:rsidRPr="006C3C2A">
        <w:rPr>
          <w:sz w:val="22"/>
        </w:rPr>
        <w:t xml:space="preserve"> of these schools in places like Appalachia and elsewhere in the South</w:t>
      </w:r>
      <w:r>
        <w:rPr>
          <w:sz w:val="22"/>
        </w:rPr>
        <w:t xml:space="preserve"> where huge problems like racism were stubbornly systemic</w:t>
      </w:r>
      <w:r w:rsidR="006C3C2A" w:rsidRPr="006C3C2A">
        <w:rPr>
          <w:sz w:val="22"/>
        </w:rPr>
        <w:t xml:space="preserve">. </w:t>
      </w:r>
    </w:p>
    <w:p w:rsidR="006C3C2A" w:rsidRPr="00A150E9" w:rsidRDefault="006C3C2A" w:rsidP="006C3C2A">
      <w:pPr>
        <w:spacing w:line="480" w:lineRule="auto"/>
      </w:pPr>
      <w:r w:rsidRPr="006C3C2A">
        <w:rPr>
          <w:sz w:val="22"/>
        </w:rPr>
        <w:tab/>
        <w:t>But why was Highlander different from other organizations that sought to help lift the rural mountaineer out of poverty? First of all, it was more realistic than utopian. “Both men [Horton and West] interpreted the ‘folk’ definition in its strictest sense of representing the aspirations of common people in dealing with their daily challenges, not in maintaining a quaint and apolitical, folkloric tapestry in the mountains” (175). Ye</w:t>
      </w:r>
      <w:r w:rsidR="00C43E9D">
        <w:rPr>
          <w:sz w:val="22"/>
        </w:rPr>
        <w:t>s, the leaders of this Appalachian folk school</w:t>
      </w:r>
      <w:r w:rsidRPr="006C3C2A">
        <w:rPr>
          <w:sz w:val="22"/>
        </w:rPr>
        <w:t xml:space="preserve"> did </w:t>
      </w:r>
      <w:r w:rsidR="00C43E9D">
        <w:rPr>
          <w:sz w:val="22"/>
        </w:rPr>
        <w:t xml:space="preserve">initially </w:t>
      </w:r>
      <w:r w:rsidRPr="006C3C2A">
        <w:rPr>
          <w:sz w:val="22"/>
        </w:rPr>
        <w:t xml:space="preserve">have trouble translating </w:t>
      </w:r>
      <w:r w:rsidR="00C43E9D">
        <w:rPr>
          <w:sz w:val="22"/>
        </w:rPr>
        <w:t xml:space="preserve">their ideas </w:t>
      </w:r>
      <w:r w:rsidRPr="006C3C2A">
        <w:rPr>
          <w:sz w:val="22"/>
        </w:rPr>
        <w:t>into practical change for the same reason that most revolutionary ideas do not always have smooth transitions from theory to praxis. “Untold utopian educational experiments in Appalachia, the South, and the rest of the nation, of course, had gone the route of burning enthusiasm into the dismal ashes of a disillusioning reality in a short time. In fact, Highlander did flounder in its first years before gaining a foothold in the region” (176). But eventually, the idea caught on. Much of the enthusiasm surrounding Highlander, not to mention the successes it had, had to do with the way it treated the rural poor as equals—and this is in direct contrast to how many of the government’s so-called poverty warriors saw the rural poor in the early days of the War on Poverty</w:t>
      </w:r>
      <w:r w:rsidR="00C43E9D">
        <w:rPr>
          <w:sz w:val="22"/>
        </w:rPr>
        <w:t>, which began a few decades later in the mid-1960s</w:t>
      </w:r>
      <w:r w:rsidRPr="006C3C2A">
        <w:rPr>
          <w:sz w:val="22"/>
        </w:rPr>
        <w:t xml:space="preserve">. </w:t>
      </w:r>
      <w:r w:rsidR="00C43E9D">
        <w:rPr>
          <w:sz w:val="22"/>
        </w:rPr>
        <w:t xml:space="preserve">Still, parallels </w:t>
      </w:r>
      <w:r w:rsidR="00146EE7">
        <w:rPr>
          <w:sz w:val="22"/>
        </w:rPr>
        <w:t xml:space="preserve">can be drawn </w:t>
      </w:r>
      <w:r w:rsidR="00C43E9D">
        <w:rPr>
          <w:sz w:val="22"/>
        </w:rPr>
        <w:t xml:space="preserve">between the failed initiatives of the War on Poverty and some of the folk schools in the region other than Highlander. </w:t>
      </w:r>
      <w:r w:rsidRPr="006C3C2A">
        <w:rPr>
          <w:sz w:val="22"/>
        </w:rPr>
        <w:t>“Contrary to the outside missionary viewpoint of ‘saving’ the mountain communities, as if they were deficient, Highlander stood out as a unique institution that recognized the ability of mountaineers to determine their own fate in volatile times</w:t>
      </w:r>
      <w:r w:rsidR="00C43E9D">
        <w:rPr>
          <w:sz w:val="22"/>
        </w:rPr>
        <w:t>,</w:t>
      </w:r>
      <w:r w:rsidRPr="006C3C2A">
        <w:rPr>
          <w:sz w:val="22"/>
        </w:rPr>
        <w:t xml:space="preserve">” </w:t>
      </w:r>
      <w:r w:rsidR="00C43E9D">
        <w:rPr>
          <w:sz w:val="22"/>
        </w:rPr>
        <w:t>says Bigger</w:t>
      </w:r>
      <w:r w:rsidR="005D5B29">
        <w:rPr>
          <w:sz w:val="22"/>
        </w:rPr>
        <w:t>s</w:t>
      </w:r>
      <w:r w:rsidR="00C43E9D">
        <w:rPr>
          <w:sz w:val="22"/>
        </w:rPr>
        <w:t xml:space="preserve"> </w:t>
      </w:r>
      <w:r w:rsidRPr="006C3C2A">
        <w:rPr>
          <w:sz w:val="22"/>
        </w:rPr>
        <w:t>(177). Everybody, no matter what race, sex, or income status, was welcome</w:t>
      </w:r>
      <w:r w:rsidR="005002A0">
        <w:rPr>
          <w:sz w:val="22"/>
        </w:rPr>
        <w:t>d</w:t>
      </w:r>
      <w:r w:rsidRPr="006C3C2A">
        <w:rPr>
          <w:sz w:val="22"/>
        </w:rPr>
        <w:t xml:space="preserve"> at Highlander, which was itself a revolutionary idea in America</w:t>
      </w:r>
      <w:r w:rsidR="005002A0">
        <w:rPr>
          <w:sz w:val="22"/>
        </w:rPr>
        <w:t xml:space="preserve"> at the time</w:t>
      </w:r>
      <w:r w:rsidRPr="006C3C2A">
        <w:rPr>
          <w:sz w:val="22"/>
        </w:rPr>
        <w:t xml:space="preserve">. “Highlander’s fame circulated throughout the South as the singular mountaintop school where both whites and blacks could meet, in defiance of a 1901 Tennessee law forbidding interracial gatherings in the state. A black professor even taught occasionally at Highlander in the 1930s” (178 – 9). Highlander was indeed central in the fight for civil rights, including school desegregation efforts. </w:t>
      </w:r>
      <w:r w:rsidR="00A150E9">
        <w:rPr>
          <w:sz w:val="22"/>
        </w:rPr>
        <w:t xml:space="preserve">If today’s poor people on government assistance were offered the opportunity to enact political dissent in exchange for an ABAWD waiver, the practices of an organization such as Highlander could offer good templates for what that political dissent might look like. Highlander has stood the test of time because its methods for teaching political dissent have been effective. It has trained students, many of them poor, to recognize their own value in society, and (just as importantly) it has forced mainstream America to recognize that value as well. </w:t>
      </w:r>
    </w:p>
    <w:p w:rsidR="006C3C2A" w:rsidRPr="006C3C2A" w:rsidRDefault="006C3C2A" w:rsidP="006C3C2A">
      <w:pPr>
        <w:spacing w:line="480" w:lineRule="auto"/>
        <w:rPr>
          <w:sz w:val="22"/>
        </w:rPr>
      </w:pPr>
      <w:r w:rsidRPr="006C3C2A">
        <w:rPr>
          <w:sz w:val="22"/>
        </w:rPr>
        <w:tab/>
        <w:t>One of the most famous “students” to attend Highlander was Rosa Parks. “Highlander’s interracial residential experience astounded Parks. […] Horton’s role in the workshop was crucial. Parks found the Highlander director to be the ‘first white man’ she could trust” (182 – 3). They became close friends, and she always remembered him fondly. “Speaking at a gathering thirty-five years after their meeting, she recalled Horton’s ability to ‘strip the white segregationists of their hardcore attitudes and how he could confuse them, and I found myself laughing when I hadn’t been able to laugh in a long time” (183). Horton was both a famously down-to-earth figure and</w:t>
      </w:r>
      <w:r w:rsidR="00B5207F">
        <w:rPr>
          <w:sz w:val="22"/>
        </w:rPr>
        <w:t xml:space="preserve"> a</w:t>
      </w:r>
      <w:r w:rsidRPr="006C3C2A">
        <w:rPr>
          <w:sz w:val="22"/>
        </w:rPr>
        <w:t xml:space="preserve"> realistic </w:t>
      </w:r>
      <w:r w:rsidR="00B5207F">
        <w:rPr>
          <w:sz w:val="22"/>
        </w:rPr>
        <w:t xml:space="preserve">teacher </w:t>
      </w:r>
      <w:r w:rsidRPr="006C3C2A">
        <w:rPr>
          <w:sz w:val="22"/>
        </w:rPr>
        <w:t>in his goals. He sought ways of bringing practical changes to communities. Bigger</w:t>
      </w:r>
      <w:r w:rsidR="005D5B29">
        <w:rPr>
          <w:sz w:val="22"/>
        </w:rPr>
        <w:t>s</w:t>
      </w:r>
      <w:r w:rsidRPr="006C3C2A">
        <w:rPr>
          <w:sz w:val="22"/>
        </w:rPr>
        <w:t xml:space="preserve"> says, </w:t>
      </w:r>
    </w:p>
    <w:p w:rsidR="006C3C2A" w:rsidRPr="006C3C2A" w:rsidRDefault="006C3C2A" w:rsidP="006C3C2A">
      <w:pPr>
        <w:spacing w:line="480" w:lineRule="auto"/>
        <w:ind w:left="720"/>
        <w:rPr>
          <w:sz w:val="22"/>
        </w:rPr>
      </w:pPr>
      <w:r w:rsidRPr="006C3C2A">
        <w:rPr>
          <w:sz w:val="22"/>
        </w:rPr>
        <w:t>Horton, who would always downplay any influence or role he held in the civil rights movement, concluded the workshop as he had done at all workshops with a session called ‘Finding Your Way Back Home.’ He urged all the participants to picture how they might utilize the workshop discussions in their own communities. ‘You have brought these problems here,’ he told them. ‘We have been a sort of catalyst in a process that makes a little bulge in your education. Now, are you going to keep on learning? Highlander will continue to relate to you in terms o</w:t>
      </w:r>
      <w:r w:rsidR="009065E8">
        <w:rPr>
          <w:sz w:val="22"/>
        </w:rPr>
        <w:t>f</w:t>
      </w:r>
      <w:r w:rsidRPr="006C3C2A">
        <w:rPr>
          <w:sz w:val="22"/>
        </w:rPr>
        <w:t xml:space="preserve"> this process when you get back. So you are not going back alone. We will work with you if you get in trouble’” (183). </w:t>
      </w:r>
    </w:p>
    <w:p w:rsidR="006C3C2A" w:rsidRPr="006E5634" w:rsidRDefault="006C3C2A" w:rsidP="006C3C2A">
      <w:pPr>
        <w:spacing w:line="480" w:lineRule="auto"/>
        <w:rPr>
          <w:sz w:val="22"/>
        </w:rPr>
      </w:pPr>
      <w:r w:rsidRPr="006C3C2A">
        <w:rPr>
          <w:sz w:val="22"/>
        </w:rPr>
        <w:t xml:space="preserve">Horton was a born speaker, and as an integrationist in a time when </w:t>
      </w:r>
      <w:r w:rsidR="00A150E9">
        <w:rPr>
          <w:sz w:val="22"/>
        </w:rPr>
        <w:t>local, state, and federal</w:t>
      </w:r>
      <w:r w:rsidRPr="006C3C2A">
        <w:rPr>
          <w:sz w:val="22"/>
        </w:rPr>
        <w:t xml:space="preserve"> powers conspired to keep the status quo (or, as Rosa Parks called it, “the status Crow”) the way it was, he knew the power of educating the common people. Even after losing court battles that resulted in the shuttering of his school, he was not dismayed. “After nearly three decades of social crusades in the South and Appalachia, an amused but weary Horton dismissed the trial and school closing as a circus. ‘A school is an idea,’ he declared. ‘And you can’t padlock an idea’” (183, 193 – 4). As Bigger</w:t>
      </w:r>
      <w:r w:rsidR="005D5B29">
        <w:rPr>
          <w:sz w:val="22"/>
        </w:rPr>
        <w:t>s</w:t>
      </w:r>
      <w:r w:rsidRPr="006C3C2A">
        <w:rPr>
          <w:sz w:val="22"/>
        </w:rPr>
        <w:t xml:space="preserve"> points out, the school still exists today (194). Indeed, it might be one of the schools that the poor in Appalachia come to, if they are given the chance to keep their government aid by volunteering their time</w:t>
      </w:r>
      <w:r w:rsidR="00A150E9">
        <w:rPr>
          <w:sz w:val="22"/>
        </w:rPr>
        <w:t xml:space="preserve"> to learn the art of dissent</w:t>
      </w:r>
      <w:r w:rsidRPr="006C3C2A">
        <w:rPr>
          <w:sz w:val="22"/>
        </w:rPr>
        <w:t xml:space="preserve">. There are plenty of other examples, but Highlander is an organization with a respectable history in East Tennessee and beyond. </w:t>
      </w:r>
      <w:r w:rsidR="006E5634">
        <w:rPr>
          <w:sz w:val="22"/>
        </w:rPr>
        <w:t xml:space="preserve">The school </w:t>
      </w:r>
      <w:r w:rsidR="006E5634" w:rsidRPr="006E5634">
        <w:rPr>
          <w:sz w:val="22"/>
        </w:rPr>
        <w:t>still pursues social justice initiatives on a range of issues, including striving for gay rights</w:t>
      </w:r>
      <w:r w:rsidR="006E5634">
        <w:rPr>
          <w:sz w:val="22"/>
        </w:rPr>
        <w:t>,</w:t>
      </w:r>
      <w:r w:rsidR="006E5634" w:rsidRPr="006E5634">
        <w:rPr>
          <w:sz w:val="22"/>
        </w:rPr>
        <w:t xml:space="preserve"> easing racial tensions</w:t>
      </w:r>
      <w:r w:rsidR="006E5634">
        <w:rPr>
          <w:sz w:val="22"/>
        </w:rPr>
        <w:t>, and lobbying for inmates</w:t>
      </w:r>
      <w:r w:rsidR="006E5634" w:rsidRPr="006E5634">
        <w:rPr>
          <w:sz w:val="22"/>
        </w:rPr>
        <w:t xml:space="preserve">. </w:t>
      </w:r>
    </w:p>
    <w:p w:rsidR="006C3C2A" w:rsidRPr="006E5634" w:rsidRDefault="006C3C2A" w:rsidP="006C3C2A">
      <w:pPr>
        <w:spacing w:line="480" w:lineRule="auto"/>
        <w:rPr>
          <w:sz w:val="22"/>
        </w:rPr>
      </w:pPr>
    </w:p>
    <w:p w:rsidR="002D42D4" w:rsidRPr="006C3C2A" w:rsidRDefault="002D42D4" w:rsidP="006C3C2A">
      <w:pPr>
        <w:spacing w:line="480" w:lineRule="auto"/>
        <w:rPr>
          <w:b/>
          <w:sz w:val="22"/>
        </w:rPr>
      </w:pPr>
    </w:p>
    <w:p w:rsidR="00CE5BC1" w:rsidRPr="006C3C2A" w:rsidRDefault="00CE5BC1" w:rsidP="006C3C2A">
      <w:pPr>
        <w:spacing w:line="480" w:lineRule="auto"/>
        <w:rPr>
          <w:b/>
          <w:sz w:val="22"/>
        </w:rPr>
      </w:pPr>
    </w:p>
    <w:p w:rsidR="00DA0B37" w:rsidRPr="00C00076" w:rsidRDefault="00CE5BC1" w:rsidP="00DA0B37">
      <w:pPr>
        <w:spacing w:line="480" w:lineRule="auto"/>
        <w:rPr>
          <w:sz w:val="22"/>
        </w:rPr>
      </w:pPr>
      <w:r w:rsidRPr="00C00076">
        <w:rPr>
          <w:sz w:val="22"/>
        </w:rPr>
        <w:br w:type="column"/>
      </w:r>
    </w:p>
    <w:p w:rsidR="0029385D" w:rsidRPr="00C00076" w:rsidRDefault="0029385D" w:rsidP="00CE5BC1">
      <w:pPr>
        <w:spacing w:line="480" w:lineRule="auto"/>
        <w:jc w:val="center"/>
        <w:rPr>
          <w:b/>
          <w:sz w:val="22"/>
        </w:rPr>
      </w:pPr>
      <w:r w:rsidRPr="00C00076">
        <w:rPr>
          <w:b/>
          <w:sz w:val="22"/>
        </w:rPr>
        <w:t xml:space="preserve">PART II </w:t>
      </w:r>
    </w:p>
    <w:p w:rsidR="00C34424" w:rsidRPr="00C00076" w:rsidRDefault="007806F4" w:rsidP="00CE5BC1">
      <w:pPr>
        <w:spacing w:line="480" w:lineRule="auto"/>
        <w:jc w:val="center"/>
        <w:rPr>
          <w:sz w:val="22"/>
        </w:rPr>
      </w:pPr>
      <w:r w:rsidRPr="00C00076">
        <w:rPr>
          <w:b/>
          <w:sz w:val="22"/>
        </w:rPr>
        <w:t xml:space="preserve">Poor Metaphors: </w:t>
      </w:r>
      <w:r w:rsidR="00AC3162" w:rsidRPr="00C00076">
        <w:rPr>
          <w:b/>
          <w:sz w:val="22"/>
        </w:rPr>
        <w:t>The Metaphors That Have Come to Define (and Devalue) the Poor</w:t>
      </w:r>
      <w:r w:rsidR="007069F5" w:rsidRPr="00C00076">
        <w:rPr>
          <w:b/>
          <w:sz w:val="22"/>
        </w:rPr>
        <w:t>,</w:t>
      </w:r>
      <w:r w:rsidR="00AC3162" w:rsidRPr="00C00076">
        <w:rPr>
          <w:b/>
          <w:sz w:val="22"/>
        </w:rPr>
        <w:t xml:space="preserve"> </w:t>
      </w:r>
      <w:r w:rsidR="007069F5" w:rsidRPr="00C00076">
        <w:rPr>
          <w:b/>
          <w:sz w:val="22"/>
        </w:rPr>
        <w:t>Turning a War on Poverty Into a War Against the Poor</w:t>
      </w:r>
      <w:r w:rsidR="00CE5BC1" w:rsidRPr="00C00076">
        <w:rPr>
          <w:b/>
          <w:sz w:val="22"/>
        </w:rPr>
        <w:t xml:space="preserve"> </w:t>
      </w:r>
    </w:p>
    <w:p w:rsidR="00B76E21" w:rsidRPr="00C00076" w:rsidRDefault="00F461DB" w:rsidP="008E7D3F">
      <w:pPr>
        <w:spacing w:line="480" w:lineRule="auto"/>
        <w:rPr>
          <w:sz w:val="22"/>
        </w:rPr>
      </w:pPr>
      <w:r w:rsidRPr="00C00076">
        <w:rPr>
          <w:sz w:val="22"/>
        </w:rPr>
        <w:tab/>
        <w:t xml:space="preserve">By understanding that much of our language is based on metaphors, some </w:t>
      </w:r>
      <w:r w:rsidR="00E236F5" w:rsidRPr="00C00076">
        <w:rPr>
          <w:sz w:val="22"/>
        </w:rPr>
        <w:t xml:space="preserve">of them </w:t>
      </w:r>
      <w:r w:rsidRPr="00C00076">
        <w:rPr>
          <w:sz w:val="22"/>
        </w:rPr>
        <w:t xml:space="preserve">more apt than others, </w:t>
      </w:r>
      <w:r w:rsidR="00942C18">
        <w:rPr>
          <w:sz w:val="22"/>
        </w:rPr>
        <w:t>the more affluent in society</w:t>
      </w:r>
      <w:r w:rsidRPr="00C00076">
        <w:rPr>
          <w:sz w:val="22"/>
        </w:rPr>
        <w:t xml:space="preserve"> might reconsider the ways that </w:t>
      </w:r>
      <w:r w:rsidR="00942C18">
        <w:rPr>
          <w:sz w:val="22"/>
        </w:rPr>
        <w:t>they</w:t>
      </w:r>
      <w:r w:rsidRPr="00C00076">
        <w:rPr>
          <w:sz w:val="22"/>
        </w:rPr>
        <w:t xml:space="preserve"> vilify the poor as negative forces in society. After deconstructing and refuting the negative stereotypes by which </w:t>
      </w:r>
      <w:r w:rsidR="00942C18">
        <w:rPr>
          <w:sz w:val="22"/>
        </w:rPr>
        <w:t>they</w:t>
      </w:r>
      <w:r w:rsidRPr="00C00076">
        <w:rPr>
          <w:sz w:val="22"/>
        </w:rPr>
        <w:t xml:space="preserve"> define the poor, </w:t>
      </w:r>
      <w:r w:rsidR="00942C18">
        <w:rPr>
          <w:sz w:val="22"/>
        </w:rPr>
        <w:t>the wealthy</w:t>
      </w:r>
      <w:r w:rsidRPr="00C00076">
        <w:rPr>
          <w:sz w:val="22"/>
        </w:rPr>
        <w:t xml:space="preserve"> can hopefully </w:t>
      </w:r>
      <w:r w:rsidR="00942C18">
        <w:rPr>
          <w:sz w:val="22"/>
        </w:rPr>
        <w:t>bring about</w:t>
      </w:r>
      <w:r w:rsidRPr="00C00076">
        <w:rPr>
          <w:sz w:val="22"/>
        </w:rPr>
        <w:t xml:space="preserve"> a more socially just future in which </w:t>
      </w:r>
      <w:r w:rsidR="00942C18">
        <w:rPr>
          <w:sz w:val="22"/>
        </w:rPr>
        <w:t>they</w:t>
      </w:r>
      <w:r w:rsidRPr="00C00076">
        <w:rPr>
          <w:sz w:val="22"/>
        </w:rPr>
        <w:t xml:space="preserve"> do not simply view the poor as objects that distract from business as usual, but rather as equal human beings deserving of dignity and a standard level of fair treatment in a society that currently refuses to make sure </w:t>
      </w:r>
      <w:r w:rsidR="00D74DEA" w:rsidRPr="00C00076">
        <w:rPr>
          <w:sz w:val="22"/>
        </w:rPr>
        <w:t xml:space="preserve">all of </w:t>
      </w:r>
      <w:r w:rsidRPr="00C00076">
        <w:rPr>
          <w:sz w:val="22"/>
        </w:rPr>
        <w:t xml:space="preserve">a person’s basic needs are met. Many generous people </w:t>
      </w:r>
      <w:r w:rsidR="00F45049" w:rsidRPr="00C00076">
        <w:rPr>
          <w:sz w:val="22"/>
        </w:rPr>
        <w:t xml:space="preserve">of varying wealth </w:t>
      </w:r>
      <w:r w:rsidRPr="00C00076">
        <w:rPr>
          <w:sz w:val="22"/>
        </w:rPr>
        <w:t>are alive in the world today, and they make it their mis</w:t>
      </w:r>
      <w:r w:rsidR="00F45049" w:rsidRPr="00C00076">
        <w:rPr>
          <w:sz w:val="22"/>
        </w:rPr>
        <w:t>sion to help the less fortunate.</w:t>
      </w:r>
      <w:r w:rsidRPr="00C00076">
        <w:rPr>
          <w:sz w:val="22"/>
        </w:rPr>
        <w:t xml:space="preserve"> </w:t>
      </w:r>
      <w:r w:rsidR="00F45049" w:rsidRPr="00C00076">
        <w:rPr>
          <w:sz w:val="22"/>
        </w:rPr>
        <w:t>A</w:t>
      </w:r>
      <w:r w:rsidRPr="00C00076">
        <w:rPr>
          <w:sz w:val="22"/>
        </w:rPr>
        <w:t xml:space="preserve"> disturbing trend has emerged, </w:t>
      </w:r>
      <w:r w:rsidR="00F45049" w:rsidRPr="00C00076">
        <w:rPr>
          <w:sz w:val="22"/>
        </w:rPr>
        <w:t xml:space="preserve">however, </w:t>
      </w:r>
      <w:r w:rsidRPr="00C00076">
        <w:rPr>
          <w:sz w:val="22"/>
        </w:rPr>
        <w:t>piggybacking on political movements such as the Tea Party</w:t>
      </w:r>
      <w:r w:rsidR="00F45049" w:rsidRPr="00C00076">
        <w:rPr>
          <w:sz w:val="22"/>
        </w:rPr>
        <w:t xml:space="preserve"> but having roots in much earlier (and much more liberal) political movements such as the War on Poverty of the 1960s.</w:t>
      </w:r>
      <w:r w:rsidRPr="00C00076">
        <w:rPr>
          <w:sz w:val="22"/>
        </w:rPr>
        <w:t xml:space="preserve"> </w:t>
      </w:r>
      <w:r w:rsidR="00F45049" w:rsidRPr="00C00076">
        <w:rPr>
          <w:sz w:val="22"/>
        </w:rPr>
        <w:t xml:space="preserve">The trend that has emerged </w:t>
      </w:r>
      <w:r w:rsidRPr="00C00076">
        <w:rPr>
          <w:sz w:val="22"/>
        </w:rPr>
        <w:t xml:space="preserve">in </w:t>
      </w:r>
      <w:r w:rsidR="00F45049" w:rsidRPr="00C00076">
        <w:rPr>
          <w:sz w:val="22"/>
        </w:rPr>
        <w:t>the early twenty-first century is reminiscent of the War on Poverty days because</w:t>
      </w:r>
      <w:r w:rsidR="00D45A36">
        <w:rPr>
          <w:sz w:val="22"/>
        </w:rPr>
        <w:t>, according to some views,</w:t>
      </w:r>
      <w:r w:rsidR="00F45049" w:rsidRPr="00C00076">
        <w:rPr>
          <w:sz w:val="22"/>
        </w:rPr>
        <w:t xml:space="preserve"> the poor are once again solely responsible for the dire circumstances in </w:t>
      </w:r>
      <w:r w:rsidRPr="00C00076">
        <w:rPr>
          <w:sz w:val="22"/>
        </w:rPr>
        <w:t xml:space="preserve">which </w:t>
      </w:r>
      <w:r w:rsidR="00F45049" w:rsidRPr="00C00076">
        <w:rPr>
          <w:sz w:val="22"/>
        </w:rPr>
        <w:t>they find themselves</w:t>
      </w:r>
      <w:r w:rsidR="00D45A36">
        <w:rPr>
          <w:sz w:val="22"/>
        </w:rPr>
        <w:t>,</w:t>
      </w:r>
      <w:r w:rsidR="00F45049" w:rsidRPr="00C00076">
        <w:rPr>
          <w:sz w:val="22"/>
        </w:rPr>
        <w:t xml:space="preserve"> with little consideration going toward the systemic nature of poverty itself. When victims are blamed for their own victimhood, critical questions tend not to be asked, such as “How do I contribute to the cycle of poverty </w:t>
      </w:r>
      <w:r w:rsidR="00E236F5" w:rsidRPr="00C00076">
        <w:rPr>
          <w:sz w:val="22"/>
        </w:rPr>
        <w:t>that keeps the less fortunate in my community in poverty?” Of course, everyone knows that poverty is a grinding kind of lifestyle, one perpetually perched on the precipice of malnutrition and preventable diseases</w:t>
      </w:r>
      <w:r w:rsidR="00587562" w:rsidRPr="00C00076">
        <w:rPr>
          <w:sz w:val="22"/>
        </w:rPr>
        <w:t xml:space="preserve"> such as obesity, heart disease, and diabetes</w:t>
      </w:r>
      <w:r w:rsidR="00E236F5" w:rsidRPr="00C00076">
        <w:rPr>
          <w:sz w:val="22"/>
        </w:rPr>
        <w:t xml:space="preserve">, but by choosing to think of the poor in terms of ungenerous metaphors, the more fortunate people in society can blame the poor for their own poverty or, even easier, ignore the plight of the poor entirely. </w:t>
      </w:r>
      <w:r w:rsidRPr="00C00076">
        <w:rPr>
          <w:sz w:val="22"/>
        </w:rPr>
        <w:t xml:space="preserve">People who find themselves the victims of layoffs due to economic downturns </w:t>
      </w:r>
      <w:r w:rsidR="00E236F5" w:rsidRPr="00C00076">
        <w:rPr>
          <w:sz w:val="22"/>
        </w:rPr>
        <w:t xml:space="preserve">(the Great Recession, for instance) </w:t>
      </w:r>
      <w:r w:rsidRPr="00C00076">
        <w:rPr>
          <w:sz w:val="22"/>
        </w:rPr>
        <w:t>automatically open themselves up to public shaming, even though the benefits</w:t>
      </w:r>
      <w:r w:rsidR="00E236F5" w:rsidRPr="00C00076">
        <w:rPr>
          <w:sz w:val="22"/>
        </w:rPr>
        <w:t xml:space="preserve"> they receive (unemployment, </w:t>
      </w:r>
      <w:r w:rsidR="00D45A36">
        <w:rPr>
          <w:sz w:val="22"/>
        </w:rPr>
        <w:t>public healthcare, and nutrition</w:t>
      </w:r>
      <w:r w:rsidR="00E236F5" w:rsidRPr="00C00076">
        <w:rPr>
          <w:sz w:val="22"/>
        </w:rPr>
        <w:t xml:space="preserve"> and</w:t>
      </w:r>
      <w:r w:rsidR="00D45A36">
        <w:rPr>
          <w:sz w:val="22"/>
        </w:rPr>
        <w:t>/or</w:t>
      </w:r>
      <w:r w:rsidR="00E236F5" w:rsidRPr="00C00076">
        <w:rPr>
          <w:sz w:val="22"/>
        </w:rPr>
        <w:t xml:space="preserve"> cash assistance)</w:t>
      </w:r>
      <w:r w:rsidRPr="00C00076">
        <w:rPr>
          <w:sz w:val="22"/>
        </w:rPr>
        <w:t xml:space="preserve"> are done so in private. Describing poor people, as some politicians and pundits do, as broken machines, </w:t>
      </w:r>
      <w:r w:rsidR="00534E0F" w:rsidRPr="00C00076">
        <w:rPr>
          <w:sz w:val="22"/>
        </w:rPr>
        <w:t xml:space="preserve">(parasitic) </w:t>
      </w:r>
      <w:r w:rsidRPr="00C00076">
        <w:rPr>
          <w:sz w:val="22"/>
        </w:rPr>
        <w:t xml:space="preserve">animals, </w:t>
      </w:r>
      <w:r w:rsidR="00534E0F" w:rsidRPr="00C00076">
        <w:rPr>
          <w:sz w:val="22"/>
        </w:rPr>
        <w:t xml:space="preserve">sinners, </w:t>
      </w:r>
      <w:r w:rsidRPr="00C00076">
        <w:rPr>
          <w:sz w:val="22"/>
        </w:rPr>
        <w:t xml:space="preserve">and other offensive terms does nothing to change the perception that the wider society has of the poor. In fact, </w:t>
      </w:r>
      <w:r w:rsidR="00D45A36">
        <w:rPr>
          <w:sz w:val="22"/>
        </w:rPr>
        <w:t>such metaphors</w:t>
      </w:r>
      <w:r w:rsidRPr="00C00076">
        <w:rPr>
          <w:sz w:val="22"/>
        </w:rPr>
        <w:t xml:space="preserve"> not only </w:t>
      </w:r>
      <w:r w:rsidR="00D45A36">
        <w:rPr>
          <w:sz w:val="22"/>
        </w:rPr>
        <w:t>reinforce</w:t>
      </w:r>
      <w:r w:rsidRPr="00C00076">
        <w:rPr>
          <w:sz w:val="22"/>
        </w:rPr>
        <w:t xml:space="preserve"> </w:t>
      </w:r>
      <w:r w:rsidR="00D45A36">
        <w:rPr>
          <w:sz w:val="22"/>
        </w:rPr>
        <w:t>anti-poor stereotypes</w:t>
      </w:r>
      <w:r w:rsidR="00E236F5" w:rsidRPr="00C00076">
        <w:rPr>
          <w:sz w:val="22"/>
        </w:rPr>
        <w:t>;</w:t>
      </w:r>
      <w:r w:rsidRPr="00C00076">
        <w:rPr>
          <w:sz w:val="22"/>
        </w:rPr>
        <w:t xml:space="preserve"> </w:t>
      </w:r>
      <w:r w:rsidR="00D45A36">
        <w:rPr>
          <w:sz w:val="22"/>
        </w:rPr>
        <w:t>they</w:t>
      </w:r>
      <w:r w:rsidRPr="00C00076">
        <w:rPr>
          <w:sz w:val="22"/>
        </w:rPr>
        <w:t xml:space="preserve"> might even prevent some potential donors </w:t>
      </w:r>
      <w:r w:rsidR="00E236F5" w:rsidRPr="00C00076">
        <w:rPr>
          <w:sz w:val="22"/>
        </w:rPr>
        <w:t xml:space="preserve">to charity </w:t>
      </w:r>
      <w:r w:rsidRPr="00C00076">
        <w:rPr>
          <w:sz w:val="22"/>
        </w:rPr>
        <w:t>from giving</w:t>
      </w:r>
      <w:r w:rsidR="00E236F5" w:rsidRPr="00C00076">
        <w:rPr>
          <w:sz w:val="22"/>
        </w:rPr>
        <w:t xml:space="preserve"> or potential voters from considering the plight of the poor when they go to the ballot box</w:t>
      </w:r>
      <w:r w:rsidRPr="00C00076">
        <w:rPr>
          <w:sz w:val="22"/>
        </w:rPr>
        <w:t xml:space="preserve">, especially if they feel </w:t>
      </w:r>
      <w:r w:rsidR="00B157EC" w:rsidRPr="00C00076">
        <w:rPr>
          <w:sz w:val="22"/>
        </w:rPr>
        <w:t>that</w:t>
      </w:r>
      <w:r w:rsidRPr="00C00076">
        <w:rPr>
          <w:sz w:val="22"/>
        </w:rPr>
        <w:t xml:space="preserve"> they are only going to feed the </w:t>
      </w:r>
      <w:r w:rsidR="00B157EC" w:rsidRPr="00C00076">
        <w:rPr>
          <w:sz w:val="22"/>
        </w:rPr>
        <w:t>“</w:t>
      </w:r>
      <w:r w:rsidRPr="00C00076">
        <w:rPr>
          <w:sz w:val="22"/>
        </w:rPr>
        <w:t>habit</w:t>
      </w:r>
      <w:r w:rsidR="00B157EC" w:rsidRPr="00C00076">
        <w:rPr>
          <w:sz w:val="22"/>
        </w:rPr>
        <w:t>”</w:t>
      </w:r>
      <w:r w:rsidRPr="00C00076">
        <w:rPr>
          <w:sz w:val="22"/>
        </w:rPr>
        <w:t xml:space="preserve"> of the welfare </w:t>
      </w:r>
      <w:r w:rsidR="00B157EC" w:rsidRPr="00C00076">
        <w:rPr>
          <w:sz w:val="22"/>
        </w:rPr>
        <w:t>“</w:t>
      </w:r>
      <w:r w:rsidRPr="00C00076">
        <w:rPr>
          <w:sz w:val="22"/>
        </w:rPr>
        <w:t>addict.</w:t>
      </w:r>
      <w:r w:rsidR="00B157EC" w:rsidRPr="00C00076">
        <w:rPr>
          <w:sz w:val="22"/>
        </w:rPr>
        <w:t>”</w:t>
      </w:r>
      <w:r w:rsidRPr="00C00076">
        <w:rPr>
          <w:sz w:val="22"/>
        </w:rPr>
        <w:t xml:space="preserve"> </w:t>
      </w:r>
    </w:p>
    <w:p w:rsidR="0006283C" w:rsidRDefault="00B76E21" w:rsidP="008E7D3F">
      <w:pPr>
        <w:spacing w:line="480" w:lineRule="auto"/>
        <w:rPr>
          <w:sz w:val="22"/>
        </w:rPr>
      </w:pPr>
      <w:r w:rsidRPr="00C00076">
        <w:rPr>
          <w:sz w:val="22"/>
        </w:rPr>
        <w:tab/>
        <w:t xml:space="preserve">This project will underscore some of the recent anti-poor rhetoric that has flourished in the hyper-partisan landscape of American politics in recent years, </w:t>
      </w:r>
      <w:r w:rsidR="00BF5DC0" w:rsidRPr="00C00076">
        <w:rPr>
          <w:sz w:val="22"/>
        </w:rPr>
        <w:t xml:space="preserve">focusing especially on the idea that the poor are living sinful, criminal lives mooching off the state, or not using time to </w:t>
      </w:r>
      <w:r w:rsidR="0006283C">
        <w:rPr>
          <w:sz w:val="22"/>
        </w:rPr>
        <w:t>its</w:t>
      </w:r>
      <w:r w:rsidR="00BF5DC0" w:rsidRPr="00C00076">
        <w:rPr>
          <w:sz w:val="22"/>
        </w:rPr>
        <w:t xml:space="preserve"> fullest advantage—i.e. to make as much money as possible. This project</w:t>
      </w:r>
      <w:r w:rsidRPr="00C00076">
        <w:rPr>
          <w:sz w:val="22"/>
        </w:rPr>
        <w:t xml:space="preserve"> will </w:t>
      </w:r>
      <w:r w:rsidR="00BF5DC0" w:rsidRPr="00C00076">
        <w:rPr>
          <w:sz w:val="22"/>
        </w:rPr>
        <w:t xml:space="preserve">then </w:t>
      </w:r>
      <w:r w:rsidRPr="00C00076">
        <w:rPr>
          <w:sz w:val="22"/>
        </w:rPr>
        <w:t xml:space="preserve">suggest ways the poor can counteract the perceptions that have been unfairly brought against them. Some of these counteractions can be achieved by using the very governmental programs that already exist, though </w:t>
      </w:r>
      <w:r w:rsidR="0006283C">
        <w:rPr>
          <w:sz w:val="22"/>
        </w:rPr>
        <w:t>with the way SNAP policy has been set up, there will</w:t>
      </w:r>
      <w:r w:rsidRPr="00C00076">
        <w:rPr>
          <w:sz w:val="22"/>
        </w:rPr>
        <w:t xml:space="preserve"> </w:t>
      </w:r>
      <w:r w:rsidR="0006283C">
        <w:rPr>
          <w:sz w:val="22"/>
        </w:rPr>
        <w:t xml:space="preserve">likely </w:t>
      </w:r>
      <w:r w:rsidRPr="00C00076">
        <w:rPr>
          <w:sz w:val="22"/>
        </w:rPr>
        <w:t xml:space="preserve">be </w:t>
      </w:r>
      <w:r w:rsidR="00BF5DC0" w:rsidRPr="00C00076">
        <w:rPr>
          <w:sz w:val="22"/>
        </w:rPr>
        <w:t xml:space="preserve">an expectation of </w:t>
      </w:r>
      <w:r w:rsidRPr="00C00076">
        <w:rPr>
          <w:sz w:val="22"/>
        </w:rPr>
        <w:t>heightened community involvement</w:t>
      </w:r>
      <w:r w:rsidR="00BF5DC0" w:rsidRPr="00C00076">
        <w:rPr>
          <w:sz w:val="22"/>
        </w:rPr>
        <w:t xml:space="preserve"> from the poor themselves</w:t>
      </w:r>
      <w:r w:rsidRPr="00C00076">
        <w:rPr>
          <w:sz w:val="22"/>
        </w:rPr>
        <w:t xml:space="preserve">. As with any issue in a republican democracy, the community must be willing to work to change their perceptions, </w:t>
      </w:r>
      <w:r w:rsidR="0006283C">
        <w:rPr>
          <w:sz w:val="22"/>
        </w:rPr>
        <w:t>but</w:t>
      </w:r>
      <w:r w:rsidR="00BF5DC0" w:rsidRPr="00C00076">
        <w:rPr>
          <w:sz w:val="22"/>
        </w:rPr>
        <w:t xml:space="preserve"> this change </w:t>
      </w:r>
      <w:r w:rsidR="0006283C">
        <w:rPr>
          <w:sz w:val="22"/>
        </w:rPr>
        <w:t xml:space="preserve">will never come about unless those who are the targets of these perceptions are also involved and engaged. </w:t>
      </w:r>
      <w:r w:rsidR="00BF5DC0" w:rsidRPr="00C00076">
        <w:rPr>
          <w:sz w:val="22"/>
        </w:rPr>
        <w:t>T</w:t>
      </w:r>
      <w:r w:rsidRPr="00C00076">
        <w:rPr>
          <w:sz w:val="22"/>
        </w:rPr>
        <w:t xml:space="preserve">he work </w:t>
      </w:r>
      <w:r w:rsidR="0006283C">
        <w:rPr>
          <w:sz w:val="22"/>
        </w:rPr>
        <w:t xml:space="preserve">of changing society’s anti-poor perceptions </w:t>
      </w:r>
      <w:r w:rsidRPr="00C00076">
        <w:rPr>
          <w:sz w:val="22"/>
        </w:rPr>
        <w:t xml:space="preserve">will </w:t>
      </w:r>
      <w:r w:rsidR="00BF5DC0" w:rsidRPr="00C00076">
        <w:rPr>
          <w:sz w:val="22"/>
        </w:rPr>
        <w:t xml:space="preserve">not </w:t>
      </w:r>
      <w:r w:rsidRPr="00C00076">
        <w:rPr>
          <w:sz w:val="22"/>
        </w:rPr>
        <w:t xml:space="preserve">necessarily be easy or immediate. </w:t>
      </w:r>
      <w:r w:rsidR="00BF5DC0" w:rsidRPr="00C00076">
        <w:rPr>
          <w:sz w:val="22"/>
        </w:rPr>
        <w:t xml:space="preserve">Finally, in the hyper-partisan landscape that has come to define American politics in the early twenty-first century, any attempt to confront and change negative perceptions of the poor must be bipartisan with the aim of coordinating with institutions that already exist rather than hoping for revolution or large-scale subversion. </w:t>
      </w:r>
    </w:p>
    <w:p w:rsidR="00F461DB" w:rsidRPr="00C00076" w:rsidRDefault="0006283C" w:rsidP="0006283C">
      <w:pPr>
        <w:spacing w:line="480" w:lineRule="auto"/>
        <w:jc w:val="center"/>
        <w:rPr>
          <w:sz w:val="22"/>
        </w:rPr>
      </w:pPr>
      <w:r>
        <w:rPr>
          <w:sz w:val="22"/>
        </w:rPr>
        <w:t xml:space="preserve">*** </w:t>
      </w:r>
    </w:p>
    <w:p w:rsidR="004F4F5D" w:rsidRPr="00C00076" w:rsidRDefault="00A62435" w:rsidP="008E7D3F">
      <w:pPr>
        <w:spacing w:line="480" w:lineRule="auto"/>
        <w:rPr>
          <w:sz w:val="22"/>
        </w:rPr>
      </w:pPr>
      <w:r w:rsidRPr="00C00076">
        <w:rPr>
          <w:sz w:val="22"/>
        </w:rPr>
        <w:tab/>
      </w:r>
      <w:r w:rsidR="001D6778" w:rsidRPr="00C00076">
        <w:rPr>
          <w:sz w:val="22"/>
        </w:rPr>
        <w:t xml:space="preserve">This discussion will do best to get </w:t>
      </w:r>
      <w:r w:rsidR="00B76E21" w:rsidRPr="00C00076">
        <w:rPr>
          <w:sz w:val="22"/>
        </w:rPr>
        <w:t xml:space="preserve">some </w:t>
      </w:r>
      <w:r w:rsidR="001D6778" w:rsidRPr="00C00076">
        <w:rPr>
          <w:sz w:val="22"/>
        </w:rPr>
        <w:t xml:space="preserve">the more offensive material out of the way first. </w:t>
      </w:r>
      <w:r w:rsidR="00B76E21" w:rsidRPr="00C00076">
        <w:rPr>
          <w:sz w:val="22"/>
        </w:rPr>
        <w:t>O</w:t>
      </w:r>
      <w:r w:rsidR="00CA7538" w:rsidRPr="00C00076">
        <w:rPr>
          <w:sz w:val="22"/>
        </w:rPr>
        <w:t>ne particularly insensitive metaphor</w:t>
      </w:r>
      <w:r w:rsidR="00B76E21" w:rsidRPr="00C00076">
        <w:rPr>
          <w:sz w:val="22"/>
        </w:rPr>
        <w:t xml:space="preserve"> is that</w:t>
      </w:r>
      <w:r w:rsidR="006F59C3" w:rsidRPr="00C00076">
        <w:rPr>
          <w:sz w:val="22"/>
        </w:rPr>
        <w:t xml:space="preserve"> the poor are animals. </w:t>
      </w:r>
      <w:r w:rsidR="000B2FD5" w:rsidRPr="00C00076">
        <w:rPr>
          <w:sz w:val="22"/>
        </w:rPr>
        <w:t xml:space="preserve">In 2010, the Lieutenant Governor of South Carolina, Andy Bauer, said that welfare programs lead </w:t>
      </w:r>
      <w:r w:rsidR="00B647D0" w:rsidRPr="00C00076">
        <w:rPr>
          <w:sz w:val="22"/>
        </w:rPr>
        <w:t>to a dependency on the system. Government assistance is l</w:t>
      </w:r>
      <w:r w:rsidR="000B2FD5" w:rsidRPr="00C00076">
        <w:rPr>
          <w:sz w:val="22"/>
        </w:rPr>
        <w:t>ike</w:t>
      </w:r>
      <w:r w:rsidR="00155DFB" w:rsidRPr="00C00076">
        <w:rPr>
          <w:sz w:val="22"/>
        </w:rPr>
        <w:t xml:space="preserve"> feeding stray animals, he said;</w:t>
      </w:r>
      <w:r w:rsidR="000B2FD5" w:rsidRPr="00C00076">
        <w:rPr>
          <w:sz w:val="22"/>
        </w:rPr>
        <w:t xml:space="preserve"> </w:t>
      </w:r>
      <w:r w:rsidR="00B647D0" w:rsidRPr="00C00076">
        <w:rPr>
          <w:sz w:val="22"/>
        </w:rPr>
        <w:t>the poor</w:t>
      </w:r>
      <w:r w:rsidR="000B2FD5" w:rsidRPr="00C00076">
        <w:rPr>
          <w:sz w:val="22"/>
        </w:rPr>
        <w:t xml:space="preserve"> tend to breed </w:t>
      </w:r>
      <w:r w:rsidR="00155DFB" w:rsidRPr="00C00076">
        <w:rPr>
          <w:sz w:val="22"/>
        </w:rPr>
        <w:t xml:space="preserve">and come back for more </w:t>
      </w:r>
      <w:r w:rsidR="000B2FD5" w:rsidRPr="00C00076">
        <w:rPr>
          <w:sz w:val="22"/>
        </w:rPr>
        <w:t xml:space="preserve">(Hamby). The implication here is clear: their children will also be on the system, creating generational dependency on entitlement program benefits. </w:t>
      </w:r>
      <w:r w:rsidR="004F4F5D" w:rsidRPr="00C00076">
        <w:rPr>
          <w:sz w:val="22"/>
        </w:rPr>
        <w:t xml:space="preserve">This in no way is a new observation, especially in the rural Southeast regions of the United States. Even Harry Caudill, an educated proponent of the poor in Appalachia, saw “welfarism” as a big problem in the mountains. In </w:t>
      </w:r>
      <w:r w:rsidR="004F4F5D" w:rsidRPr="00C00076">
        <w:rPr>
          <w:i/>
          <w:sz w:val="22"/>
        </w:rPr>
        <w:t>Night Comes to the Cumberlands</w:t>
      </w:r>
      <w:r w:rsidR="004F4F5D" w:rsidRPr="00C00076">
        <w:rPr>
          <w:sz w:val="22"/>
        </w:rPr>
        <w:t>, he has much to say against the hazards of poverty, and his rhetor</w:t>
      </w:r>
      <w:r w:rsidR="0006283C">
        <w:rPr>
          <w:sz w:val="22"/>
        </w:rPr>
        <w:t>ic against the poor themselves seem</w:t>
      </w:r>
      <w:r w:rsidR="004F4F5D" w:rsidRPr="00C00076">
        <w:rPr>
          <w:sz w:val="22"/>
        </w:rPr>
        <w:t xml:space="preserve">s sometimes biting and quite cruel. Specifically, he says, </w:t>
      </w:r>
    </w:p>
    <w:p w:rsidR="004F4F5D" w:rsidRPr="00C00076" w:rsidRDefault="004F4F5D" w:rsidP="004F4F5D">
      <w:pPr>
        <w:spacing w:line="480" w:lineRule="auto"/>
        <w:ind w:left="720"/>
        <w:rPr>
          <w:sz w:val="22"/>
        </w:rPr>
      </w:pPr>
      <w:r w:rsidRPr="00C00076">
        <w:rPr>
          <w:sz w:val="22"/>
        </w:rPr>
        <w:t xml:space="preserve">Fertile and amoral females resided in every camp and on every creek. Illegitimate pregnancies increased at an ominous rate. The new unwed mothers promptly appeared in the Welfare offices and applied for their monthly assistance checks. In due course, and in all too many instances, the first “mistake” was followed by another and the monthly stipend grew. Some of these uninhibited women have blessed the state with a half-dozen new citizens, all of them </w:t>
      </w:r>
      <w:r w:rsidR="00A26F25" w:rsidRPr="00C00076">
        <w:rPr>
          <w:sz w:val="22"/>
        </w:rPr>
        <w:t>supported by the nation’</w:t>
      </w:r>
      <w:r w:rsidRPr="00C00076">
        <w:rPr>
          <w:sz w:val="22"/>
        </w:rPr>
        <w:t xml:space="preserve">s taxpayers. One pair of sisters living in the same house began bearing children before their twentieth birthdays (286 – 9). </w:t>
      </w:r>
    </w:p>
    <w:p w:rsidR="001E29D2" w:rsidRPr="00C00076" w:rsidRDefault="004F4F5D" w:rsidP="008E7D3F">
      <w:pPr>
        <w:spacing w:line="480" w:lineRule="auto"/>
        <w:rPr>
          <w:sz w:val="22"/>
        </w:rPr>
      </w:pPr>
      <w:r w:rsidRPr="00C00076">
        <w:rPr>
          <w:sz w:val="22"/>
        </w:rPr>
        <w:t xml:space="preserve">So even those who are sympathetic to the plight of the poor are quite aware of how deeply dependent they can become on government assistance, and while this is not an invalid or even a new observation, what is striking about some of the new rhetorical flourishes from U.S. politicians is </w:t>
      </w:r>
      <w:r w:rsidR="00CE3DAB">
        <w:rPr>
          <w:sz w:val="22"/>
        </w:rPr>
        <w:t>that their words turn</w:t>
      </w:r>
      <w:r w:rsidRPr="00C00076">
        <w:rPr>
          <w:sz w:val="22"/>
        </w:rPr>
        <w:t xml:space="preserve"> the poor </w:t>
      </w:r>
      <w:r w:rsidR="00CE3DAB">
        <w:rPr>
          <w:sz w:val="22"/>
        </w:rPr>
        <w:t>into</w:t>
      </w:r>
      <w:r w:rsidRPr="00C00076">
        <w:rPr>
          <w:sz w:val="22"/>
        </w:rPr>
        <w:t xml:space="preserve"> animals. </w:t>
      </w:r>
      <w:r w:rsidR="000B2FD5" w:rsidRPr="00C00076">
        <w:rPr>
          <w:sz w:val="22"/>
        </w:rPr>
        <w:t>More recently, in April 2013, Missouri Representative Paul Fitzwater said much the same thing</w:t>
      </w:r>
      <w:r w:rsidRPr="00C00076">
        <w:rPr>
          <w:sz w:val="22"/>
        </w:rPr>
        <w:t> as Bauer</w:t>
      </w:r>
      <w:r w:rsidR="000F27D4">
        <w:rPr>
          <w:sz w:val="22"/>
        </w:rPr>
        <w:t>. “When you go to the zoo, t</w:t>
      </w:r>
      <w:r w:rsidR="000B2FD5" w:rsidRPr="00C00076">
        <w:rPr>
          <w:sz w:val="22"/>
        </w:rPr>
        <w:t>here’s a sign</w:t>
      </w:r>
      <w:r w:rsidR="008A4155" w:rsidRPr="00C00076">
        <w:rPr>
          <w:sz w:val="22"/>
        </w:rPr>
        <w:t>,” he said,</w:t>
      </w:r>
      <w:r w:rsidR="000B2FD5" w:rsidRPr="00C00076">
        <w:rPr>
          <w:sz w:val="22"/>
        </w:rPr>
        <w:t xml:space="preserve"> </w:t>
      </w:r>
      <w:r w:rsidR="000F27D4">
        <w:rPr>
          <w:sz w:val="22"/>
        </w:rPr>
        <w:t xml:space="preserve">trying to explain why it is a bad idea to give poor people free stuff like public healthcare, </w:t>
      </w:r>
      <w:r w:rsidR="008A4155" w:rsidRPr="00C00076">
        <w:rPr>
          <w:sz w:val="22"/>
        </w:rPr>
        <w:t>“</w:t>
      </w:r>
      <w:r w:rsidR="000B2FD5" w:rsidRPr="00C00076">
        <w:rPr>
          <w:sz w:val="22"/>
        </w:rPr>
        <w:t>that say</w:t>
      </w:r>
      <w:r w:rsidR="000F27D4">
        <w:rPr>
          <w:sz w:val="22"/>
        </w:rPr>
        <w:t>s please don’t feed the animals.</w:t>
      </w:r>
      <w:r w:rsidR="000B2FD5" w:rsidRPr="00C00076">
        <w:rPr>
          <w:sz w:val="22"/>
        </w:rPr>
        <w:t xml:space="preserve">” </w:t>
      </w:r>
      <w:r w:rsidR="000F27D4">
        <w:rPr>
          <w:sz w:val="22"/>
        </w:rPr>
        <w:t>A</w:t>
      </w:r>
      <w:r w:rsidR="000B2FD5" w:rsidRPr="00C00076">
        <w:rPr>
          <w:sz w:val="22"/>
        </w:rPr>
        <w:t xml:space="preserve">nd </w:t>
      </w:r>
      <w:r w:rsidR="00CA7538" w:rsidRPr="00C00076">
        <w:rPr>
          <w:sz w:val="22"/>
        </w:rPr>
        <w:t xml:space="preserve">thus </w:t>
      </w:r>
      <w:r w:rsidR="000B2FD5" w:rsidRPr="00C00076">
        <w:rPr>
          <w:sz w:val="22"/>
        </w:rPr>
        <w:t>he</w:t>
      </w:r>
      <w:r w:rsidR="00CA7538" w:rsidRPr="00C00076">
        <w:rPr>
          <w:sz w:val="22"/>
        </w:rPr>
        <w:t>, too,</w:t>
      </w:r>
      <w:r w:rsidR="000B2FD5" w:rsidRPr="00C00076">
        <w:rPr>
          <w:sz w:val="22"/>
        </w:rPr>
        <w:t xml:space="preserve"> </w:t>
      </w:r>
      <w:r w:rsidR="000F27D4">
        <w:rPr>
          <w:sz w:val="22"/>
        </w:rPr>
        <w:t xml:space="preserve">has </w:t>
      </w:r>
      <w:r w:rsidR="000B2FD5" w:rsidRPr="00C00076">
        <w:rPr>
          <w:sz w:val="22"/>
        </w:rPr>
        <w:t xml:space="preserve">likened poor people on </w:t>
      </w:r>
      <w:r w:rsidR="000F27D4">
        <w:rPr>
          <w:sz w:val="22"/>
        </w:rPr>
        <w:t>governmental</w:t>
      </w:r>
      <w:r w:rsidR="000B2FD5" w:rsidRPr="00C00076">
        <w:rPr>
          <w:sz w:val="22"/>
        </w:rPr>
        <w:t xml:space="preserve"> assistance to animals, </w:t>
      </w:r>
      <w:r w:rsidR="008A4155" w:rsidRPr="00C00076">
        <w:rPr>
          <w:sz w:val="22"/>
        </w:rPr>
        <w:t>not</w:t>
      </w:r>
      <w:r w:rsidR="000F27D4">
        <w:rPr>
          <w:sz w:val="22"/>
        </w:rPr>
        <w:t>ing that, like the creatures in a zoo, “t</w:t>
      </w:r>
      <w:r w:rsidR="000B2FD5" w:rsidRPr="00C00076">
        <w:rPr>
          <w:sz w:val="22"/>
        </w:rPr>
        <w:t>hey keep coming back” (“State Lawmaker”</w:t>
      </w:r>
      <w:r w:rsidR="000F27D4">
        <w:rPr>
          <w:sz w:val="22"/>
        </w:rPr>
        <w:t>; Lussenhop</w:t>
      </w:r>
      <w:r w:rsidR="000B2FD5" w:rsidRPr="00C00076">
        <w:rPr>
          <w:sz w:val="22"/>
        </w:rPr>
        <w:t xml:space="preserve">). </w:t>
      </w:r>
      <w:r w:rsidR="000F27D4">
        <w:rPr>
          <w:sz w:val="22"/>
        </w:rPr>
        <w:t xml:space="preserve">This is much the same indelicate idea that Caudill was trying to get at when he described the desperate welfarism that had exploded in Appalachia. People got hooked on free money, and they could not help but return for more. </w:t>
      </w:r>
      <w:r w:rsidR="000B2FD5" w:rsidRPr="00C00076">
        <w:rPr>
          <w:sz w:val="22"/>
        </w:rPr>
        <w:t xml:space="preserve">But are these metaphors inherently flawed to begin with? Can </w:t>
      </w:r>
      <w:r w:rsidRPr="00C00076">
        <w:rPr>
          <w:sz w:val="22"/>
        </w:rPr>
        <w:t>socially just communities</w:t>
      </w:r>
      <w:r w:rsidR="00AE0BB7" w:rsidRPr="00C00076">
        <w:rPr>
          <w:sz w:val="22"/>
        </w:rPr>
        <w:t xml:space="preserve"> </w:t>
      </w:r>
      <w:r w:rsidRPr="00C00076">
        <w:rPr>
          <w:sz w:val="22"/>
        </w:rPr>
        <w:t>validly</w:t>
      </w:r>
      <w:r w:rsidR="00AE0BB7" w:rsidRPr="00C00076">
        <w:rPr>
          <w:sz w:val="22"/>
        </w:rPr>
        <w:t xml:space="preserve"> compare </w:t>
      </w:r>
      <w:r w:rsidRPr="00C00076">
        <w:rPr>
          <w:sz w:val="22"/>
        </w:rPr>
        <w:t>their</w:t>
      </w:r>
      <w:r w:rsidR="00AE0BB7" w:rsidRPr="00C00076">
        <w:rPr>
          <w:sz w:val="22"/>
        </w:rPr>
        <w:t xml:space="preserve"> most</w:t>
      </w:r>
      <w:r w:rsidRPr="00C00076">
        <w:rPr>
          <w:sz w:val="22"/>
        </w:rPr>
        <w:t xml:space="preserve"> vulnerable citizens to animals?</w:t>
      </w:r>
      <w:r w:rsidR="00AE0BB7" w:rsidRPr="00C00076">
        <w:rPr>
          <w:sz w:val="22"/>
        </w:rPr>
        <w:t xml:space="preserve"> </w:t>
      </w:r>
    </w:p>
    <w:p w:rsidR="009533A3" w:rsidRPr="00C00076" w:rsidRDefault="00AE0BB7" w:rsidP="008E7D3F">
      <w:pPr>
        <w:spacing w:line="480" w:lineRule="auto"/>
        <w:rPr>
          <w:sz w:val="22"/>
        </w:rPr>
      </w:pPr>
      <w:r w:rsidRPr="00C00076">
        <w:rPr>
          <w:sz w:val="22"/>
        </w:rPr>
        <w:tab/>
        <w:t>Though obviously meaning to be offensive, a wealthy person calling a poor person an animal</w:t>
      </w:r>
      <w:r w:rsidR="00DA37D9" w:rsidRPr="00C00076">
        <w:rPr>
          <w:sz w:val="22"/>
        </w:rPr>
        <w:t>, with the implication that he or she is a useless creature and a strain on resources that could be used in other ways,</w:t>
      </w:r>
      <w:r w:rsidRPr="00C00076">
        <w:rPr>
          <w:sz w:val="22"/>
        </w:rPr>
        <w:t xml:space="preserve"> should make </w:t>
      </w:r>
      <w:r w:rsidR="00EF25BD">
        <w:rPr>
          <w:sz w:val="22"/>
        </w:rPr>
        <w:t>the hearer</w:t>
      </w:r>
      <w:r w:rsidRPr="00C00076">
        <w:rPr>
          <w:sz w:val="22"/>
        </w:rPr>
        <w:t xml:space="preserve"> pause for a moment to reflect on the deeper meaning of such a comment. </w:t>
      </w:r>
      <w:r w:rsidR="001E29D2" w:rsidRPr="00C00076">
        <w:rPr>
          <w:sz w:val="22"/>
        </w:rPr>
        <w:t>While there i</w:t>
      </w:r>
      <w:r w:rsidR="006073CD" w:rsidRPr="00C00076">
        <w:rPr>
          <w:sz w:val="22"/>
        </w:rPr>
        <w:t>s a distinction between normalized,</w:t>
      </w:r>
      <w:r w:rsidR="001E29D2" w:rsidRPr="00C00076">
        <w:rPr>
          <w:sz w:val="22"/>
        </w:rPr>
        <w:t xml:space="preserve"> socially adjusted animals (</w:t>
      </w:r>
      <w:r w:rsidR="00AE4886" w:rsidRPr="00C00076">
        <w:rPr>
          <w:sz w:val="22"/>
        </w:rPr>
        <w:t>such as</w:t>
      </w:r>
      <w:r w:rsidR="001E29D2" w:rsidRPr="00C00076">
        <w:rPr>
          <w:sz w:val="22"/>
        </w:rPr>
        <w:t xml:space="preserve"> the kind that can adequately take care of their young) and the degenerate stray animals that </w:t>
      </w:r>
      <w:r w:rsidR="00942C18">
        <w:rPr>
          <w:sz w:val="22"/>
        </w:rPr>
        <w:t>one</w:t>
      </w:r>
      <w:r w:rsidR="001E29D2" w:rsidRPr="00C00076">
        <w:rPr>
          <w:sz w:val="22"/>
        </w:rPr>
        <w:t xml:space="preserve"> </w:t>
      </w:r>
      <w:r w:rsidR="00942C18">
        <w:rPr>
          <w:sz w:val="22"/>
        </w:rPr>
        <w:t>might</w:t>
      </w:r>
      <w:r w:rsidR="001E29D2" w:rsidRPr="00C00076">
        <w:rPr>
          <w:sz w:val="22"/>
        </w:rPr>
        <w:t xml:space="preserve"> kick away</w:t>
      </w:r>
      <w:r w:rsidR="006073CD" w:rsidRPr="00C00076">
        <w:rPr>
          <w:sz w:val="22"/>
        </w:rPr>
        <w:t xml:space="preserve"> from </w:t>
      </w:r>
      <w:r w:rsidR="00942C18">
        <w:rPr>
          <w:sz w:val="22"/>
        </w:rPr>
        <w:t>his</w:t>
      </w:r>
      <w:r w:rsidR="006073CD" w:rsidRPr="00C00076">
        <w:rPr>
          <w:sz w:val="22"/>
        </w:rPr>
        <w:t xml:space="preserve"> doorstep</w:t>
      </w:r>
      <w:r w:rsidR="00AE4886" w:rsidRPr="00C00076">
        <w:rPr>
          <w:sz w:val="22"/>
        </w:rPr>
        <w:t>s</w:t>
      </w:r>
      <w:r w:rsidR="001E29D2" w:rsidRPr="00C00076">
        <w:rPr>
          <w:sz w:val="22"/>
        </w:rPr>
        <w:t xml:space="preserve">, in </w:t>
      </w:r>
      <w:r w:rsidR="00AE4886" w:rsidRPr="00C00076">
        <w:rPr>
          <w:sz w:val="22"/>
        </w:rPr>
        <w:t>the natural world</w:t>
      </w:r>
      <w:r w:rsidR="001E29D2" w:rsidRPr="00C00076">
        <w:rPr>
          <w:sz w:val="22"/>
        </w:rPr>
        <w:t xml:space="preserve"> such distinc</w:t>
      </w:r>
      <w:r w:rsidR="009C1937">
        <w:rPr>
          <w:sz w:val="22"/>
        </w:rPr>
        <w:t>tions are not so easily drawn. One of t</w:t>
      </w:r>
      <w:r w:rsidR="001E29D2" w:rsidRPr="00C00076">
        <w:rPr>
          <w:sz w:val="22"/>
        </w:rPr>
        <w:t xml:space="preserve">he two politicians in the above paragraph </w:t>
      </w:r>
      <w:r w:rsidR="009C1937">
        <w:rPr>
          <w:sz w:val="22"/>
        </w:rPr>
        <w:t>is</w:t>
      </w:r>
      <w:r w:rsidR="001E29D2" w:rsidRPr="00C00076">
        <w:rPr>
          <w:sz w:val="22"/>
        </w:rPr>
        <w:t xml:space="preserve"> comparing poor people to </w:t>
      </w:r>
      <w:r w:rsidR="001E29D2" w:rsidRPr="00C00076">
        <w:rPr>
          <w:i/>
          <w:sz w:val="22"/>
        </w:rPr>
        <w:t>stray</w:t>
      </w:r>
      <w:r w:rsidR="001E29D2" w:rsidRPr="00C00076">
        <w:rPr>
          <w:sz w:val="22"/>
        </w:rPr>
        <w:t xml:space="preserve"> animals, which makes the metaphor all the more piercing</w:t>
      </w:r>
      <w:r w:rsidR="006073CD" w:rsidRPr="00C00076">
        <w:rPr>
          <w:sz w:val="22"/>
        </w:rPr>
        <w:t xml:space="preserve"> to the person on the receiving end</w:t>
      </w:r>
      <w:r w:rsidR="001E29D2" w:rsidRPr="00C00076">
        <w:rPr>
          <w:sz w:val="22"/>
        </w:rPr>
        <w:t>. Stray animals, according to humans</w:t>
      </w:r>
      <w:r w:rsidR="00AE4886" w:rsidRPr="00C00076">
        <w:rPr>
          <w:sz w:val="22"/>
        </w:rPr>
        <w:t xml:space="preserve"> living in a well-ordered society</w:t>
      </w:r>
      <w:r w:rsidR="001E29D2" w:rsidRPr="00C00076">
        <w:rPr>
          <w:sz w:val="22"/>
        </w:rPr>
        <w:t xml:space="preserve">, have no purpose. They are animals whose sole </w:t>
      </w:r>
      <w:r w:rsidR="006073CD" w:rsidRPr="00C00076">
        <w:rPr>
          <w:sz w:val="22"/>
        </w:rPr>
        <w:t>meaning in life</w:t>
      </w:r>
      <w:r w:rsidR="001E29D2" w:rsidRPr="00C00076">
        <w:rPr>
          <w:sz w:val="22"/>
        </w:rPr>
        <w:t xml:space="preserve"> is to </w:t>
      </w:r>
      <w:r w:rsidR="006073CD" w:rsidRPr="00C00076">
        <w:rPr>
          <w:sz w:val="22"/>
        </w:rPr>
        <w:t xml:space="preserve">annoy, </w:t>
      </w:r>
      <w:r w:rsidR="001E29D2" w:rsidRPr="00C00076">
        <w:rPr>
          <w:sz w:val="22"/>
        </w:rPr>
        <w:t>beg</w:t>
      </w:r>
      <w:r w:rsidR="006073CD" w:rsidRPr="00C00076">
        <w:rPr>
          <w:sz w:val="22"/>
        </w:rPr>
        <w:t>,</w:t>
      </w:r>
      <w:r w:rsidR="001E29D2" w:rsidRPr="00C00076">
        <w:rPr>
          <w:sz w:val="22"/>
        </w:rPr>
        <w:t xml:space="preserve"> and leach off society. </w:t>
      </w:r>
      <w:r w:rsidR="00AF625C" w:rsidRPr="00C00076">
        <w:rPr>
          <w:sz w:val="22"/>
        </w:rPr>
        <w:t>T</w:t>
      </w:r>
      <w:r w:rsidR="00215E76" w:rsidRPr="00C00076">
        <w:rPr>
          <w:sz w:val="22"/>
        </w:rPr>
        <w:t>o call a person a stray animal</w:t>
      </w:r>
      <w:r w:rsidR="00AF625C" w:rsidRPr="00C00076">
        <w:rPr>
          <w:sz w:val="22"/>
        </w:rPr>
        <w:t>, therefore,</w:t>
      </w:r>
      <w:r w:rsidR="00215E76" w:rsidRPr="00C00076">
        <w:rPr>
          <w:sz w:val="22"/>
        </w:rPr>
        <w:t xml:space="preserve"> is first to refuse that person his dignity and second to fail to see the broader picture of how nature works well inside its own globe</w:t>
      </w:r>
      <w:r w:rsidR="00534E0F" w:rsidRPr="00C00076">
        <w:rPr>
          <w:sz w:val="22"/>
        </w:rPr>
        <w:t>.</w:t>
      </w:r>
      <w:r w:rsidR="00AE4886" w:rsidRPr="00C00076">
        <w:rPr>
          <w:sz w:val="22"/>
        </w:rPr>
        <w:t xml:space="preserve"> </w:t>
      </w:r>
      <w:r w:rsidR="00534E0F" w:rsidRPr="00C00076">
        <w:rPr>
          <w:sz w:val="22"/>
        </w:rPr>
        <w:t>In other words,</w:t>
      </w:r>
      <w:r w:rsidR="00AE4886" w:rsidRPr="00C00076">
        <w:rPr>
          <w:sz w:val="22"/>
        </w:rPr>
        <w:t xml:space="preserve"> even a stray animal has a purpose somewhere, somehow</w:t>
      </w:r>
      <w:r w:rsidR="00215E76" w:rsidRPr="00C00076">
        <w:rPr>
          <w:sz w:val="22"/>
        </w:rPr>
        <w:t xml:space="preserve">. </w:t>
      </w:r>
      <w:r w:rsidR="00063D2D" w:rsidRPr="00C00076">
        <w:rPr>
          <w:sz w:val="22"/>
        </w:rPr>
        <w:t>Does it (or he? or s</w:t>
      </w:r>
      <w:r w:rsidR="00AF625C" w:rsidRPr="00C00076">
        <w:rPr>
          <w:sz w:val="22"/>
        </w:rPr>
        <w:t xml:space="preserve">he?) </w:t>
      </w:r>
      <w:r w:rsidR="00063D2D" w:rsidRPr="00C00076">
        <w:rPr>
          <w:sz w:val="22"/>
        </w:rPr>
        <w:t>not</w:t>
      </w:r>
      <w:r w:rsidR="00AF625C" w:rsidRPr="00C00076">
        <w:rPr>
          <w:sz w:val="22"/>
        </w:rPr>
        <w:t xml:space="preserve"> </w:t>
      </w:r>
      <w:r w:rsidR="00063D2D" w:rsidRPr="00C00076">
        <w:rPr>
          <w:sz w:val="22"/>
        </w:rPr>
        <w:t>also have a family somewhere? A past? A future?</w:t>
      </w:r>
      <w:r w:rsidR="00AF625C" w:rsidRPr="00C00076">
        <w:rPr>
          <w:sz w:val="22"/>
        </w:rPr>
        <w:t xml:space="preserve"> Yet still the popular perception persists: an animal</w:t>
      </w:r>
      <w:r w:rsidR="00F161D9" w:rsidRPr="00C00076">
        <w:rPr>
          <w:sz w:val="22"/>
        </w:rPr>
        <w:t xml:space="preserve"> </w:t>
      </w:r>
      <w:r w:rsidR="00F161D9" w:rsidRPr="00C00076">
        <w:rPr>
          <w:i/>
          <w:sz w:val="22"/>
        </w:rPr>
        <w:t>cannot</w:t>
      </w:r>
      <w:r w:rsidR="00F161D9" w:rsidRPr="00C00076">
        <w:rPr>
          <w:sz w:val="22"/>
        </w:rPr>
        <w:t xml:space="preserve"> have a purpose equal to that of a human’s, because an animal is </w:t>
      </w:r>
      <w:r w:rsidR="00534E0F" w:rsidRPr="00C00076">
        <w:rPr>
          <w:sz w:val="22"/>
        </w:rPr>
        <w:t xml:space="preserve">naturally </w:t>
      </w:r>
      <w:r w:rsidR="00F161D9" w:rsidRPr="00C00076">
        <w:rPr>
          <w:i/>
          <w:sz w:val="22"/>
        </w:rPr>
        <w:t>less</w:t>
      </w:r>
      <w:r w:rsidR="00F161D9" w:rsidRPr="00C00076">
        <w:rPr>
          <w:sz w:val="22"/>
        </w:rPr>
        <w:t xml:space="preserve"> than a human. </w:t>
      </w:r>
      <w:r w:rsidR="00851B91">
        <w:rPr>
          <w:sz w:val="22"/>
        </w:rPr>
        <w:t xml:space="preserve">The second politician is comparing the poor to a zoo animal, which is also problematic. Zoo animals are helpless and a sort of paternalism demands that we care for them. Perhaps this metaphor would be not so piercing and incomplete if we considered why many zoos exist in the first place: to mitigate the large damage the human race has done to the natural habitats of the very animals that are being kept. Interestingly enough, perhaps comparing the poor to zoo animals, which are creatures whose habitats we have destroyed and now caged in order to give them a sort of half-life, is a more accurate metaphor than we care to admit. </w:t>
      </w:r>
    </w:p>
    <w:p w:rsidR="00BF5DC0" w:rsidRPr="00C00076" w:rsidRDefault="009533A3" w:rsidP="008E7D3F">
      <w:pPr>
        <w:spacing w:line="480" w:lineRule="auto"/>
        <w:rPr>
          <w:sz w:val="22"/>
        </w:rPr>
      </w:pPr>
      <w:r w:rsidRPr="00C00076">
        <w:rPr>
          <w:sz w:val="22"/>
        </w:rPr>
        <w:tab/>
      </w:r>
      <w:r w:rsidR="007E4584" w:rsidRPr="00C00076">
        <w:rPr>
          <w:sz w:val="22"/>
        </w:rPr>
        <w:t>George Lakoff and Mark Johnson</w:t>
      </w:r>
      <w:r w:rsidR="00215E76" w:rsidRPr="00C00076">
        <w:rPr>
          <w:sz w:val="22"/>
        </w:rPr>
        <w:t xml:space="preserve"> argue that </w:t>
      </w:r>
      <w:r w:rsidR="000C5479" w:rsidRPr="00C00076">
        <w:rPr>
          <w:sz w:val="22"/>
        </w:rPr>
        <w:t>one of</w:t>
      </w:r>
      <w:r w:rsidR="00215E76" w:rsidRPr="00C00076">
        <w:rPr>
          <w:sz w:val="22"/>
        </w:rPr>
        <w:t xml:space="preserve"> metaphor</w:t>
      </w:r>
      <w:r w:rsidR="000C5479" w:rsidRPr="00C00076">
        <w:rPr>
          <w:sz w:val="22"/>
        </w:rPr>
        <w:t>’s greatest powers</w:t>
      </w:r>
      <w:r w:rsidR="00215E76" w:rsidRPr="00C00076">
        <w:rPr>
          <w:sz w:val="22"/>
        </w:rPr>
        <w:t xml:space="preserve"> is </w:t>
      </w:r>
      <w:r w:rsidR="000C5479" w:rsidRPr="00C00076">
        <w:rPr>
          <w:sz w:val="22"/>
        </w:rPr>
        <w:t>the way</w:t>
      </w:r>
      <w:r w:rsidR="00215E76" w:rsidRPr="00C00076">
        <w:rPr>
          <w:sz w:val="22"/>
        </w:rPr>
        <w:t xml:space="preserve"> it highlights some qualities in a given comparison and hides others: </w:t>
      </w:r>
      <w:r w:rsidR="006073CD" w:rsidRPr="00C00076">
        <w:rPr>
          <w:sz w:val="22"/>
        </w:rPr>
        <w:t xml:space="preserve">“The very systematicity that allows us to comprehend one aspect of a concept in terms of another […] will necessarily hide other aspects of the concept. In allowing us to focus on one aspect of a concept […], a metaphorical concept can keep us from focusing on other aspects of the concept that are inconsistent with that metaphor” (10). </w:t>
      </w:r>
      <w:r w:rsidR="00215E76" w:rsidRPr="00C00076">
        <w:rPr>
          <w:sz w:val="22"/>
        </w:rPr>
        <w:t xml:space="preserve">For instance, calling a poor person a mangy dog distracts from the fact that dogs, much like humans, can make wonderful mothers and are often called “man’s best friend.” </w:t>
      </w:r>
      <w:r w:rsidR="00B06AA4" w:rsidRPr="00C00076">
        <w:rPr>
          <w:sz w:val="22"/>
        </w:rPr>
        <w:t>So, by comparing a poor person to an animal, the speaker create</w:t>
      </w:r>
      <w:r w:rsidR="00BF5DC0" w:rsidRPr="00C00076">
        <w:rPr>
          <w:sz w:val="22"/>
        </w:rPr>
        <w:t>s</w:t>
      </w:r>
      <w:r w:rsidR="00B06AA4" w:rsidRPr="00C00076">
        <w:rPr>
          <w:sz w:val="22"/>
        </w:rPr>
        <w:t xml:space="preserve"> a </w:t>
      </w:r>
      <w:r w:rsidR="00DA37D9" w:rsidRPr="00C00076">
        <w:rPr>
          <w:sz w:val="22"/>
        </w:rPr>
        <w:t>less-than-</w:t>
      </w:r>
      <w:r w:rsidR="00E121D6" w:rsidRPr="00C00076">
        <w:rPr>
          <w:sz w:val="22"/>
        </w:rPr>
        <w:t>fully</w:t>
      </w:r>
      <w:r w:rsidR="00B06AA4" w:rsidRPr="00C00076">
        <w:rPr>
          <w:sz w:val="22"/>
        </w:rPr>
        <w:t xml:space="preserve"> developed </w:t>
      </w:r>
      <w:r w:rsidR="00E121D6" w:rsidRPr="00C00076">
        <w:rPr>
          <w:sz w:val="22"/>
        </w:rPr>
        <w:t xml:space="preserve">concept </w:t>
      </w:r>
      <w:r w:rsidR="00B06AA4" w:rsidRPr="00C00076">
        <w:rPr>
          <w:sz w:val="22"/>
        </w:rPr>
        <w:t>that, in Lakoff and Johnson’s words, “can keep us from focusing on other aspects of the concept that are inconsistent with that metaphor”</w:t>
      </w:r>
      <w:r w:rsidR="00E121D6" w:rsidRPr="00C00076">
        <w:rPr>
          <w:sz w:val="22"/>
        </w:rPr>
        <w:t xml:space="preserve"> (10)</w:t>
      </w:r>
      <w:r w:rsidR="00BF5DC0" w:rsidRPr="00C00076">
        <w:rPr>
          <w:sz w:val="22"/>
        </w:rPr>
        <w:t>.</w:t>
      </w:r>
      <w:r w:rsidR="00B06AA4" w:rsidRPr="00C00076">
        <w:rPr>
          <w:sz w:val="22"/>
        </w:rPr>
        <w:t xml:space="preserve"> </w:t>
      </w:r>
    </w:p>
    <w:p w:rsidR="00AE0BB7" w:rsidRPr="00C00076" w:rsidRDefault="00BF5DC0" w:rsidP="008E7D3F">
      <w:pPr>
        <w:spacing w:line="480" w:lineRule="auto"/>
        <w:rPr>
          <w:sz w:val="22"/>
        </w:rPr>
      </w:pPr>
      <w:r w:rsidRPr="00C00076">
        <w:rPr>
          <w:sz w:val="22"/>
        </w:rPr>
        <w:tab/>
        <w:t>C</w:t>
      </w:r>
      <w:r w:rsidR="00091022" w:rsidRPr="00C00076">
        <w:rPr>
          <w:sz w:val="22"/>
        </w:rPr>
        <w:t>omparing a poor person to an animal</w:t>
      </w:r>
      <w:r w:rsidR="007E0055" w:rsidRPr="00C00076">
        <w:rPr>
          <w:sz w:val="22"/>
        </w:rPr>
        <w:t xml:space="preserve"> or a thief or an addict</w:t>
      </w:r>
      <w:r w:rsidR="00091022" w:rsidRPr="00C00076">
        <w:rPr>
          <w:sz w:val="22"/>
        </w:rPr>
        <w:t xml:space="preserve"> is not such a simplistic comparison after all. Just as Lakoff and Johnson point out, by </w:t>
      </w:r>
      <w:r w:rsidR="007E0055" w:rsidRPr="00C00076">
        <w:rPr>
          <w:sz w:val="22"/>
        </w:rPr>
        <w:t xml:space="preserve">simply </w:t>
      </w:r>
      <w:r w:rsidR="00091022" w:rsidRPr="00C00076">
        <w:rPr>
          <w:sz w:val="22"/>
        </w:rPr>
        <w:t xml:space="preserve">constructing the metaphor, </w:t>
      </w:r>
      <w:r w:rsidR="00942C18">
        <w:rPr>
          <w:sz w:val="22"/>
        </w:rPr>
        <w:t>one</w:t>
      </w:r>
      <w:r w:rsidR="00091022" w:rsidRPr="00C00076">
        <w:rPr>
          <w:sz w:val="22"/>
        </w:rPr>
        <w:t xml:space="preserve"> </w:t>
      </w:r>
      <w:r w:rsidR="00942C18">
        <w:rPr>
          <w:sz w:val="22"/>
        </w:rPr>
        <w:t>forgets</w:t>
      </w:r>
      <w:r w:rsidR="00091022" w:rsidRPr="00C00076">
        <w:rPr>
          <w:sz w:val="22"/>
        </w:rPr>
        <w:t xml:space="preserve"> how complex the reality </w:t>
      </w:r>
      <w:r w:rsidR="007E0055" w:rsidRPr="00C00076">
        <w:rPr>
          <w:sz w:val="22"/>
        </w:rPr>
        <w:t xml:space="preserve">that exists behind </w:t>
      </w:r>
      <w:r w:rsidR="00091022" w:rsidRPr="00C00076">
        <w:rPr>
          <w:sz w:val="22"/>
        </w:rPr>
        <w:t xml:space="preserve">the metaphor </w:t>
      </w:r>
      <w:r w:rsidR="007E0055" w:rsidRPr="00C00076">
        <w:rPr>
          <w:sz w:val="22"/>
        </w:rPr>
        <w:t xml:space="preserve">really </w:t>
      </w:r>
      <w:r w:rsidR="00091022" w:rsidRPr="00C00076">
        <w:rPr>
          <w:sz w:val="22"/>
        </w:rPr>
        <w:t xml:space="preserve">is. </w:t>
      </w:r>
      <w:r w:rsidR="007E0055" w:rsidRPr="00C00076">
        <w:rPr>
          <w:sz w:val="22"/>
        </w:rPr>
        <w:t xml:space="preserve">Just as it can cause </w:t>
      </w:r>
      <w:r w:rsidR="00EF25BD">
        <w:rPr>
          <w:sz w:val="22"/>
        </w:rPr>
        <w:t>the American middle class</w:t>
      </w:r>
      <w:r w:rsidR="007E0055" w:rsidRPr="00C00076">
        <w:rPr>
          <w:sz w:val="22"/>
        </w:rPr>
        <w:t xml:space="preserve"> to question the value of other human beings, l</w:t>
      </w:r>
      <w:r w:rsidR="00AE0BB7" w:rsidRPr="00C00076">
        <w:rPr>
          <w:sz w:val="22"/>
        </w:rPr>
        <w:t xml:space="preserve">anguage can </w:t>
      </w:r>
      <w:r w:rsidR="007E0055" w:rsidRPr="00C00076">
        <w:rPr>
          <w:sz w:val="22"/>
        </w:rPr>
        <w:t xml:space="preserve">also </w:t>
      </w:r>
      <w:r w:rsidR="00AE0BB7" w:rsidRPr="00C00076">
        <w:rPr>
          <w:sz w:val="22"/>
        </w:rPr>
        <w:t xml:space="preserve">overrule the dehumanization process that popular metaphors have set in place. Some </w:t>
      </w:r>
      <w:r w:rsidR="006820DA">
        <w:rPr>
          <w:sz w:val="22"/>
        </w:rPr>
        <w:t>members of middle income America</w:t>
      </w:r>
      <w:r w:rsidR="00AE0BB7" w:rsidRPr="00C00076">
        <w:rPr>
          <w:sz w:val="22"/>
        </w:rPr>
        <w:t xml:space="preserve"> might meet </w:t>
      </w:r>
      <w:r w:rsidR="006820DA">
        <w:rPr>
          <w:sz w:val="22"/>
        </w:rPr>
        <w:t>this project’s goal of</w:t>
      </w:r>
      <w:r w:rsidR="00AE0BB7" w:rsidRPr="00C00076">
        <w:rPr>
          <w:sz w:val="22"/>
        </w:rPr>
        <w:t xml:space="preserve"> </w:t>
      </w:r>
      <w:r w:rsidR="006820DA">
        <w:rPr>
          <w:sz w:val="22"/>
        </w:rPr>
        <w:t>reformulating</w:t>
      </w:r>
      <w:r w:rsidR="00AE0BB7" w:rsidRPr="00C00076">
        <w:rPr>
          <w:sz w:val="22"/>
        </w:rPr>
        <w:t xml:space="preserve"> </w:t>
      </w:r>
      <w:r w:rsidR="006820DA">
        <w:rPr>
          <w:sz w:val="22"/>
        </w:rPr>
        <w:t>their</w:t>
      </w:r>
      <w:r w:rsidR="00AE0BB7" w:rsidRPr="00C00076">
        <w:rPr>
          <w:sz w:val="22"/>
        </w:rPr>
        <w:t xml:space="preserve"> perceptions of the world as bouts of political correctness, but </w:t>
      </w:r>
      <w:r w:rsidR="007E0055" w:rsidRPr="00C00076">
        <w:rPr>
          <w:sz w:val="22"/>
        </w:rPr>
        <w:t>it is hard to</w:t>
      </w:r>
      <w:r w:rsidR="00AE0BB7" w:rsidRPr="00C00076">
        <w:rPr>
          <w:sz w:val="22"/>
        </w:rPr>
        <w:t xml:space="preserve"> </w:t>
      </w:r>
      <w:r w:rsidR="007E0055" w:rsidRPr="00C00076">
        <w:rPr>
          <w:sz w:val="22"/>
        </w:rPr>
        <w:t>deny the psychological damage</w:t>
      </w:r>
      <w:r w:rsidR="00AE0BB7" w:rsidRPr="00C00076">
        <w:rPr>
          <w:sz w:val="22"/>
        </w:rPr>
        <w:t xml:space="preserve"> of continuing to embrace the alternative</w:t>
      </w:r>
      <w:r w:rsidR="00126E3A" w:rsidRPr="00C00076">
        <w:rPr>
          <w:sz w:val="22"/>
        </w:rPr>
        <w:t>, the status quo</w:t>
      </w:r>
      <w:r w:rsidR="00AE0BB7" w:rsidRPr="00C00076">
        <w:rPr>
          <w:sz w:val="22"/>
        </w:rPr>
        <w:t xml:space="preserve">. The objectification and dehumanization of the poor </w:t>
      </w:r>
      <w:r w:rsidR="003B3CFD" w:rsidRPr="00C00076">
        <w:rPr>
          <w:sz w:val="22"/>
        </w:rPr>
        <w:t>can have psychological scarring effects</w:t>
      </w:r>
      <w:r w:rsidR="00AE0BB7" w:rsidRPr="00C00076">
        <w:rPr>
          <w:sz w:val="22"/>
        </w:rPr>
        <w:t xml:space="preserve">, and reclassifying poor people as </w:t>
      </w:r>
      <w:r w:rsidR="00C814BE" w:rsidRPr="00C00076">
        <w:rPr>
          <w:i/>
          <w:sz w:val="22"/>
        </w:rPr>
        <w:t xml:space="preserve">real </w:t>
      </w:r>
      <w:r w:rsidR="00AE0BB7" w:rsidRPr="00C00076">
        <w:rPr>
          <w:i/>
          <w:sz w:val="22"/>
        </w:rPr>
        <w:t>people</w:t>
      </w:r>
      <w:r w:rsidR="00AE0BB7" w:rsidRPr="00C00076">
        <w:rPr>
          <w:sz w:val="22"/>
        </w:rPr>
        <w:t xml:space="preserve"> will certainly not eradicate poverty. It will, however, force us to recognize the humanity of </w:t>
      </w:r>
      <w:r w:rsidR="00A33ACE" w:rsidRPr="00C00076">
        <w:rPr>
          <w:sz w:val="22"/>
        </w:rPr>
        <w:t>others, and that pursuit might lead</w:t>
      </w:r>
      <w:r w:rsidR="00AE0BB7" w:rsidRPr="00C00076">
        <w:rPr>
          <w:sz w:val="22"/>
        </w:rPr>
        <w:t xml:space="preserve"> </w:t>
      </w:r>
      <w:r w:rsidR="00942C18">
        <w:rPr>
          <w:sz w:val="22"/>
        </w:rPr>
        <w:t>a donor</w:t>
      </w:r>
      <w:r w:rsidR="00AE0BB7" w:rsidRPr="00C00076">
        <w:rPr>
          <w:sz w:val="22"/>
        </w:rPr>
        <w:t xml:space="preserve"> to give away a little bit more this year than what </w:t>
      </w:r>
      <w:r w:rsidR="00942C18">
        <w:rPr>
          <w:sz w:val="22"/>
        </w:rPr>
        <w:t>he</w:t>
      </w:r>
      <w:r w:rsidR="00AE0BB7" w:rsidRPr="00C00076">
        <w:rPr>
          <w:sz w:val="22"/>
        </w:rPr>
        <w:t xml:space="preserve"> had planned</w:t>
      </w:r>
      <w:r w:rsidR="007E0055" w:rsidRPr="00C00076">
        <w:rPr>
          <w:sz w:val="22"/>
        </w:rPr>
        <w:t xml:space="preserve">, or </w:t>
      </w:r>
      <w:r w:rsidR="00942C18">
        <w:rPr>
          <w:sz w:val="22"/>
        </w:rPr>
        <w:t xml:space="preserve">for a taxpayer </w:t>
      </w:r>
      <w:r w:rsidR="007E0055" w:rsidRPr="00C00076">
        <w:rPr>
          <w:sz w:val="22"/>
        </w:rPr>
        <w:t>to vote with the plight of the poor in mind</w:t>
      </w:r>
      <w:r w:rsidR="00AE0BB7" w:rsidRPr="00C00076">
        <w:rPr>
          <w:sz w:val="22"/>
        </w:rPr>
        <w:t xml:space="preserve">. </w:t>
      </w:r>
      <w:r w:rsidR="00C814BE" w:rsidRPr="00C00076">
        <w:rPr>
          <w:sz w:val="22"/>
        </w:rPr>
        <w:t xml:space="preserve">It won’t convince </w:t>
      </w:r>
      <w:r w:rsidR="00942C18">
        <w:rPr>
          <w:sz w:val="22"/>
        </w:rPr>
        <w:t>him</w:t>
      </w:r>
      <w:r w:rsidR="00C814BE" w:rsidRPr="00C00076">
        <w:rPr>
          <w:sz w:val="22"/>
        </w:rPr>
        <w:t xml:space="preserve"> to give </w:t>
      </w:r>
      <w:r w:rsidR="00A33ACE" w:rsidRPr="00C00076">
        <w:rPr>
          <w:sz w:val="22"/>
        </w:rPr>
        <w:t xml:space="preserve">away </w:t>
      </w:r>
      <w:r w:rsidR="00C814BE" w:rsidRPr="00C00076">
        <w:rPr>
          <w:sz w:val="22"/>
        </w:rPr>
        <w:t xml:space="preserve">everything </w:t>
      </w:r>
      <w:r w:rsidR="00942C18">
        <w:rPr>
          <w:sz w:val="22"/>
        </w:rPr>
        <w:t>he</w:t>
      </w:r>
      <w:r w:rsidR="00A33ACE" w:rsidRPr="00C00076">
        <w:rPr>
          <w:sz w:val="22"/>
        </w:rPr>
        <w:t xml:space="preserve"> own</w:t>
      </w:r>
      <w:r w:rsidR="00942C18">
        <w:rPr>
          <w:sz w:val="22"/>
        </w:rPr>
        <w:t>s</w:t>
      </w:r>
      <w:r w:rsidR="00A33ACE" w:rsidRPr="00C00076">
        <w:rPr>
          <w:sz w:val="22"/>
        </w:rPr>
        <w:t xml:space="preserve"> </w:t>
      </w:r>
      <w:r w:rsidR="00C814BE" w:rsidRPr="00C00076">
        <w:rPr>
          <w:sz w:val="22"/>
        </w:rPr>
        <w:t>to charity, but maybe just enough</w:t>
      </w:r>
      <w:r w:rsidR="00E92CBE" w:rsidRPr="00C00076">
        <w:rPr>
          <w:sz w:val="22"/>
        </w:rPr>
        <w:t>, maybe just some extra excess</w:t>
      </w:r>
      <w:r w:rsidR="00C814BE" w:rsidRPr="00C00076">
        <w:rPr>
          <w:sz w:val="22"/>
        </w:rPr>
        <w:t xml:space="preserve">. </w:t>
      </w:r>
      <w:r w:rsidR="003B3CFD" w:rsidRPr="00C00076">
        <w:rPr>
          <w:sz w:val="22"/>
        </w:rPr>
        <w:t>And t</w:t>
      </w:r>
      <w:r w:rsidR="00AE0BB7" w:rsidRPr="00C00076">
        <w:rPr>
          <w:sz w:val="22"/>
        </w:rPr>
        <w:t xml:space="preserve">hat’s a start. </w:t>
      </w:r>
    </w:p>
    <w:p w:rsidR="00BF5DC0" w:rsidRPr="00C00076" w:rsidRDefault="00BF5DC0" w:rsidP="00BF5DC0">
      <w:pPr>
        <w:spacing w:line="480" w:lineRule="auto"/>
        <w:rPr>
          <w:sz w:val="22"/>
        </w:rPr>
      </w:pPr>
      <w:r w:rsidRPr="00C00076">
        <w:rPr>
          <w:sz w:val="22"/>
        </w:rPr>
        <w:tab/>
        <w:t xml:space="preserve">Another popular anti-poor metaphor is that the poor are broken machines. Specifically, the terminally ill are like totaled vehicles or burned down houses. They are uninsurable, according to various public officials. </w:t>
      </w:r>
      <w:r w:rsidR="006820DA">
        <w:rPr>
          <w:sz w:val="22"/>
        </w:rPr>
        <w:t>T</w:t>
      </w:r>
      <w:r w:rsidRPr="00C00076">
        <w:rPr>
          <w:sz w:val="22"/>
        </w:rPr>
        <w:t>he somewhat simplified metaphor (“the poor are broken machines”) is adequate</w:t>
      </w:r>
      <w:r w:rsidR="006820DA">
        <w:rPr>
          <w:sz w:val="22"/>
        </w:rPr>
        <w:t xml:space="preserve"> here</w:t>
      </w:r>
      <w:r w:rsidRPr="00C00076">
        <w:rPr>
          <w:sz w:val="22"/>
        </w:rPr>
        <w:t xml:space="preserve">. The terminally ill, after all, often find themselves struggling to pay their bills on time, to have enough to eat, to simply survive. The argument that those with pre-existing conditions are like broken, unfixable machines whose upkeep exceeds their value has been kicked around before 2013, but not </w:t>
      </w:r>
      <w:r w:rsidR="00E5638A">
        <w:rPr>
          <w:sz w:val="22"/>
        </w:rPr>
        <w:t>usually by anyone</w:t>
      </w:r>
      <w:r w:rsidRPr="00C00076">
        <w:rPr>
          <w:sz w:val="22"/>
        </w:rPr>
        <w:t xml:space="preserve"> higher up than former presidential contender and governor of Arkansas Mike Huckabee. He argues that insurance companies do not, as a matter of policy and good sense, cover previously destroyed pieces of property, and so they should not be forced to cover people who have life threatening, pre-existing conditions such as terminal cancer (Allen). Though anyone can be disabled or have a pre-existing condition, the victims caught in Huckabee’s rhetorical crosshairs are mostly poor Americans. Obamacare is, of course, a contentious issue, and this project does not seek to settle the debate on whether or not this piece of legislation has made Americans more or less financially secure. There are compelling arguments on both sides. But what this argument does seek to show is that some of the rhetoric during the creation and leading up to the implementation of this legislation was strikingly anti-poor, which made passage of this law difficult and bipartisan compromise before and after the fact close to impossible. The result has been that both side</w:t>
      </w:r>
      <w:r w:rsidR="00737C3C">
        <w:rPr>
          <w:sz w:val="22"/>
        </w:rPr>
        <w:t>s</w:t>
      </w:r>
      <w:r w:rsidRPr="00C00076">
        <w:rPr>
          <w:sz w:val="22"/>
        </w:rPr>
        <w:t xml:space="preserve"> have dug in their heals and refused to budge. It’s </w:t>
      </w:r>
      <w:r w:rsidR="00737C3C">
        <w:rPr>
          <w:sz w:val="22"/>
        </w:rPr>
        <w:t>a familiar</w:t>
      </w:r>
      <w:r w:rsidRPr="00C00076">
        <w:rPr>
          <w:sz w:val="22"/>
        </w:rPr>
        <w:t xml:space="preserve"> story: liberals want to help the poor through government assistance, and conservatives believe business owners are the best people positioned to help the poor by creating job opportunities. Government regulations, they contend, stymie entrepreneurship and the willingness of businesses to take risks. Without government aid, liberals counter, the U.S. could easily slip back to the days of the Gilded Age, a new time of Social Darwinism. Both sides have constructed</w:t>
      </w:r>
      <w:r w:rsidR="00E5638A">
        <w:rPr>
          <w:sz w:val="22"/>
        </w:rPr>
        <w:t xml:space="preserve"> fallacious</w:t>
      </w:r>
      <w:r w:rsidRPr="00C00076">
        <w:rPr>
          <w:sz w:val="22"/>
        </w:rPr>
        <w:t xml:space="preserve"> slippery slopes leading to the </w:t>
      </w:r>
      <w:r w:rsidR="00E5638A">
        <w:rPr>
          <w:sz w:val="22"/>
        </w:rPr>
        <w:t xml:space="preserve">ultimate </w:t>
      </w:r>
      <w:r w:rsidRPr="00C00076">
        <w:rPr>
          <w:sz w:val="22"/>
        </w:rPr>
        <w:t>cliff’s edge. In the American reality, perhaps neither liberals nor conservatives have the best solutions; perhaps the best way to help the poor is somewhere in between. Unfortunately, bi-partisan compromise</w:t>
      </w:r>
      <w:r w:rsidR="00E5638A">
        <w:rPr>
          <w:sz w:val="22"/>
        </w:rPr>
        <w:t xml:space="preserve"> is such a rare creature in today’s</w:t>
      </w:r>
      <w:r w:rsidRPr="00C00076">
        <w:rPr>
          <w:sz w:val="22"/>
        </w:rPr>
        <w:t xml:space="preserve"> hyper-partisan landscape. </w:t>
      </w:r>
    </w:p>
    <w:p w:rsidR="00BF5DC0" w:rsidRPr="00C00076" w:rsidRDefault="004514EB" w:rsidP="00BF5DC0">
      <w:pPr>
        <w:spacing w:line="480" w:lineRule="auto"/>
        <w:rPr>
          <w:sz w:val="22"/>
        </w:rPr>
      </w:pPr>
      <w:r>
        <w:rPr>
          <w:sz w:val="22"/>
        </w:rPr>
        <w:tab/>
      </w:r>
      <w:r w:rsidR="005F6BB6">
        <w:rPr>
          <w:sz w:val="22"/>
        </w:rPr>
        <w:t>Case in point</w:t>
      </w:r>
      <w:r>
        <w:rPr>
          <w:sz w:val="22"/>
        </w:rPr>
        <w:t>, b</w:t>
      </w:r>
      <w:r w:rsidR="00BF5DC0" w:rsidRPr="00C00076">
        <w:rPr>
          <w:sz w:val="22"/>
        </w:rPr>
        <w:t xml:space="preserve">eginning in 2014, American healthcare reform was supposed to be a bi-partisan solution to a widespread lack of access to healthcare. It was also supposed to disproportionately aid the poor who often find themselves without any kind of healthcare at all. Obamacare would have been much more effective in its goal of insuring the poor if the Supreme Court had allowed to stay in place a provision directing all fifty states to expand their Medicaid programs. And so, from the vantage point of the time, when Obamacare was supposed to expand Medicaid to the poor, the arguments that Huckabee made against the legislation can take on an anti-poor tone. Huckabee even makes the argument that, actuarially speaking, it makes no sense to cover people who were previously dying before they applied for the coverage that might, just might, make them better (Allen). Again, such arguments are based on the assumption that humans are equal to the monetary value that they have accrued. You are worth what you can buy, in other words. But where does that worth come from? Who—or what—defines it? And is it not, after all, quite shortsighted? </w:t>
      </w:r>
    </w:p>
    <w:p w:rsidR="009B6416" w:rsidRPr="00C00076" w:rsidRDefault="00BF5DC0" w:rsidP="00BF5DC0">
      <w:pPr>
        <w:spacing w:line="480" w:lineRule="auto"/>
        <w:rPr>
          <w:sz w:val="22"/>
        </w:rPr>
      </w:pPr>
      <w:r w:rsidRPr="00C00076">
        <w:rPr>
          <w:sz w:val="22"/>
        </w:rPr>
        <w:tab/>
        <w:t xml:space="preserve">Saying that the poor are equal to the very money that they lack is perhaps the most infuriating metaphor a capitalistic society can create, because money (at least </w:t>
      </w:r>
      <w:r w:rsidR="006820DA">
        <w:rPr>
          <w:sz w:val="22"/>
        </w:rPr>
        <w:t>this</w:t>
      </w:r>
      <w:r w:rsidRPr="00C00076">
        <w:rPr>
          <w:sz w:val="22"/>
        </w:rPr>
        <w:t xml:space="preserve"> modern society’s conception of it) is completely imaginary anyway, and then it also tends to justify itself</w:t>
      </w:r>
      <w:r w:rsidR="000470CC">
        <w:rPr>
          <w:sz w:val="22"/>
        </w:rPr>
        <w:t>, just like one Bourdieu’s metaphors</w:t>
      </w:r>
      <w:r w:rsidRPr="00C00076">
        <w:rPr>
          <w:sz w:val="22"/>
        </w:rPr>
        <w:t xml:space="preserve">. When Mike Huckabee cites actuarial charts to prove that people who have terminal cancer should not receive health insurance, he is arguing that they are going to die anyway, that they have exceeded their value. Furthermore, he shows that the science of money even proves it. But what does actuarial science really determine, other than the range of values that a person or a thing will have over a given span of time—a lifetime, for instance? A cancer patient who has no hope of recovery is simply a burden due to be cast off and forgotten. The actuarial values to which Huckabee (who ironically identifies as a prolife advocate) refers do nothing to consider the indomitable spirit of the human being, or indeed, even the intrinsic worth that each human being </w:t>
      </w:r>
      <w:r w:rsidR="000470CC">
        <w:rPr>
          <w:sz w:val="22"/>
        </w:rPr>
        <w:t>has, which cannot be measured in</w:t>
      </w:r>
      <w:r w:rsidRPr="00C00076">
        <w:rPr>
          <w:sz w:val="22"/>
        </w:rPr>
        <w:t xml:space="preserve"> dollars and cents. And yet, a discussion of the value of the individual as a moneymaker can still play a productive role in </w:t>
      </w:r>
      <w:r w:rsidR="006820DA">
        <w:rPr>
          <w:sz w:val="22"/>
        </w:rPr>
        <w:t>this</w:t>
      </w:r>
      <w:r w:rsidRPr="00C00076">
        <w:rPr>
          <w:sz w:val="22"/>
        </w:rPr>
        <w:t xml:space="preserve"> argument. Let us assume that the cancer patient who has a high likelihood of dying has a risky surgery and then half a year later undergoes a curative regimen of chemotherapy. Against all odds, he survives</w:t>
      </w:r>
      <w:r w:rsidR="000470CC">
        <w:rPr>
          <w:sz w:val="22"/>
        </w:rPr>
        <w:t xml:space="preserve"> for a few years longer than expected</w:t>
      </w:r>
      <w:r w:rsidRPr="00C00076">
        <w:rPr>
          <w:sz w:val="22"/>
        </w:rPr>
        <w:t xml:space="preserve">. If that patient becomes a “person” again—meaning that he can go back to work—what are the odds that he will ever contribute back to society the hundreds of thousands or even millions of dollars that various individuals and institutions—his health insurance company, the taxpayer, society at large—absorbed in paying for his care? The odds are very slim indeed. But now assume that this cancer patient devoted his life to some kind of craft—telling stories or teaching literacy or playing the guitar—and now he lives for another </w:t>
      </w:r>
      <w:r w:rsidR="008902F2">
        <w:rPr>
          <w:sz w:val="22"/>
        </w:rPr>
        <w:t>five</w:t>
      </w:r>
      <w:r w:rsidRPr="00C00076">
        <w:rPr>
          <w:sz w:val="22"/>
        </w:rPr>
        <w:t xml:space="preserve"> years on social security (a drain on society, some people no doubt would say), giving lessons to kids. One of these kids then goes on to have a productive life of his own. He may not earn millions of dollars as a movie star or a guitar prodigy, but he’ll be a comfortable and contributing member of society nevertheless. And so, to limit people to figures and monetary values is not only the ultimate form of dehumanization; it is also quite shortsighted. These attempts to dehumanize run rampant through various politicians’ rhetoric, even today. </w:t>
      </w:r>
    </w:p>
    <w:p w:rsidR="009B6416" w:rsidRPr="00C00076" w:rsidRDefault="009B6416" w:rsidP="009B6416">
      <w:pPr>
        <w:spacing w:line="480" w:lineRule="auto"/>
        <w:rPr>
          <w:sz w:val="22"/>
        </w:rPr>
      </w:pPr>
      <w:r w:rsidRPr="00C00076">
        <w:rPr>
          <w:sz w:val="22"/>
        </w:rPr>
        <w:tab/>
        <w:t xml:space="preserve">One of the more confounding metaphors that politicians and pundits used to argue and campaign against the Affordable Care Act, also known as Obamacare, is that human beings who cannot take care of themselves—or worse, who have terminal and debilitating conditions—are broken machines. The broken machine metaphor is especially insidious because it points to a cultural value that has grown up alongside capitalism. People have value closely—or identically—tied to the amount of money or resources they have. To </w:t>
      </w:r>
      <w:r w:rsidRPr="00C00076">
        <w:rPr>
          <w:i/>
          <w:sz w:val="22"/>
        </w:rPr>
        <w:t>have</w:t>
      </w:r>
      <w:r w:rsidRPr="00C00076">
        <w:rPr>
          <w:sz w:val="22"/>
        </w:rPr>
        <w:t xml:space="preserve"> more is to </w:t>
      </w:r>
      <w:r w:rsidRPr="00C00076">
        <w:rPr>
          <w:i/>
          <w:sz w:val="22"/>
        </w:rPr>
        <w:t>be</w:t>
      </w:r>
      <w:r w:rsidRPr="00C00076">
        <w:rPr>
          <w:sz w:val="22"/>
        </w:rPr>
        <w:t xml:space="preserve"> more. To </w:t>
      </w:r>
      <w:r w:rsidRPr="00C00076">
        <w:rPr>
          <w:i/>
          <w:sz w:val="22"/>
        </w:rPr>
        <w:t>have</w:t>
      </w:r>
      <w:r w:rsidRPr="00C00076">
        <w:rPr>
          <w:sz w:val="22"/>
        </w:rPr>
        <w:t xml:space="preserve"> nothing is to </w:t>
      </w:r>
      <w:r w:rsidRPr="00C00076">
        <w:rPr>
          <w:i/>
          <w:sz w:val="22"/>
        </w:rPr>
        <w:t>be</w:t>
      </w:r>
      <w:r w:rsidRPr="00C00076">
        <w:rPr>
          <w:sz w:val="22"/>
        </w:rPr>
        <w:t xml:space="preserve"> nothing. Or, perhaps more in line with the metaphor, to have nothing is to be broken or defunct. And perhaps the poor are even morally bankrupt, which is another metaphor that we will explore next. </w:t>
      </w:r>
    </w:p>
    <w:p w:rsidR="001432A2" w:rsidRPr="00C00076" w:rsidRDefault="000C5479" w:rsidP="008E7D3F">
      <w:pPr>
        <w:spacing w:line="480" w:lineRule="auto"/>
        <w:rPr>
          <w:sz w:val="22"/>
        </w:rPr>
      </w:pPr>
      <w:r w:rsidRPr="00C00076">
        <w:rPr>
          <w:sz w:val="22"/>
        </w:rPr>
        <w:tab/>
        <w:t xml:space="preserve">With the help of metaphor theory, perhaps Americans </w:t>
      </w:r>
      <w:r w:rsidR="00923A76" w:rsidRPr="00C00076">
        <w:rPr>
          <w:sz w:val="22"/>
        </w:rPr>
        <w:t>in</w:t>
      </w:r>
      <w:r w:rsidRPr="00C00076">
        <w:rPr>
          <w:sz w:val="22"/>
        </w:rPr>
        <w:t xml:space="preserve"> the </w:t>
      </w:r>
      <w:r w:rsidR="00923A76" w:rsidRPr="00C00076">
        <w:rPr>
          <w:sz w:val="22"/>
        </w:rPr>
        <w:t>middle-income</w:t>
      </w:r>
      <w:r w:rsidRPr="00C00076">
        <w:rPr>
          <w:sz w:val="22"/>
        </w:rPr>
        <w:t xml:space="preserve"> range can begin to question the way they perceive the poor and then push their </w:t>
      </w:r>
      <w:r w:rsidR="00AC0CFA" w:rsidRPr="00C00076">
        <w:rPr>
          <w:sz w:val="22"/>
        </w:rPr>
        <w:t xml:space="preserve">political </w:t>
      </w:r>
      <w:r w:rsidRPr="00C00076">
        <w:rPr>
          <w:sz w:val="22"/>
        </w:rPr>
        <w:t>representatives for real change. Questioning the meanings of the metaphor</w:t>
      </w:r>
      <w:r w:rsidR="00EF3AED" w:rsidRPr="00C00076">
        <w:rPr>
          <w:sz w:val="22"/>
        </w:rPr>
        <w:t>s</w:t>
      </w:r>
      <w:r w:rsidRPr="00C00076">
        <w:rPr>
          <w:sz w:val="22"/>
        </w:rPr>
        <w:t xml:space="preserve"> “the poor are animals” </w:t>
      </w:r>
      <w:r w:rsidR="00EF3AED" w:rsidRPr="00C00076">
        <w:rPr>
          <w:sz w:val="22"/>
        </w:rPr>
        <w:t xml:space="preserve">and “the poor are broken” </w:t>
      </w:r>
      <w:r w:rsidRPr="00C00076">
        <w:rPr>
          <w:sz w:val="22"/>
        </w:rPr>
        <w:t xml:space="preserve">is only a start, because </w:t>
      </w:r>
      <w:r w:rsidR="007B7BF7" w:rsidRPr="00C00076">
        <w:rPr>
          <w:sz w:val="22"/>
        </w:rPr>
        <w:t>many</w:t>
      </w:r>
      <w:r w:rsidRPr="00C00076">
        <w:rPr>
          <w:sz w:val="22"/>
        </w:rPr>
        <w:t xml:space="preserve"> other</w:t>
      </w:r>
      <w:r w:rsidR="00923A76" w:rsidRPr="00C00076">
        <w:rPr>
          <w:sz w:val="22"/>
        </w:rPr>
        <w:t xml:space="preserve"> metaphors exist that</w:t>
      </w:r>
      <w:r w:rsidRPr="00C00076">
        <w:rPr>
          <w:sz w:val="22"/>
        </w:rPr>
        <w:t xml:space="preserve"> dehumanize </w:t>
      </w:r>
      <w:r w:rsidR="00923A76" w:rsidRPr="00C00076">
        <w:rPr>
          <w:sz w:val="22"/>
        </w:rPr>
        <w:t xml:space="preserve">and demean </w:t>
      </w:r>
      <w:r w:rsidRPr="00C00076">
        <w:rPr>
          <w:sz w:val="22"/>
        </w:rPr>
        <w:t xml:space="preserve">impoverished people. </w:t>
      </w:r>
      <w:r w:rsidR="00923A76" w:rsidRPr="00C00076">
        <w:rPr>
          <w:sz w:val="22"/>
        </w:rPr>
        <w:t>One particularly disturbing belief in capitalist America</w:t>
      </w:r>
      <w:r w:rsidR="007B7BF7" w:rsidRPr="00C00076">
        <w:rPr>
          <w:sz w:val="22"/>
        </w:rPr>
        <w:t>, for instance,</w:t>
      </w:r>
      <w:r w:rsidR="00923A76" w:rsidRPr="00C00076">
        <w:rPr>
          <w:sz w:val="22"/>
        </w:rPr>
        <w:t xml:space="preserve"> is that the poor are sinners</w:t>
      </w:r>
      <w:r w:rsidR="007E0055" w:rsidRPr="00C00076">
        <w:rPr>
          <w:sz w:val="22"/>
        </w:rPr>
        <w:t xml:space="preserve"> (or</w:t>
      </w:r>
      <w:r w:rsidR="007C3444" w:rsidRPr="00C00076">
        <w:rPr>
          <w:sz w:val="22"/>
        </w:rPr>
        <w:t>, from a strictly legal standpoint,</w:t>
      </w:r>
      <w:r w:rsidR="007E0055" w:rsidRPr="00C00076">
        <w:rPr>
          <w:sz w:val="22"/>
        </w:rPr>
        <w:t xml:space="preserve"> criminals)</w:t>
      </w:r>
      <w:r w:rsidR="00923A76" w:rsidRPr="00C00076">
        <w:rPr>
          <w:sz w:val="22"/>
        </w:rPr>
        <w:t xml:space="preserve">. </w:t>
      </w:r>
      <w:r w:rsidR="00035EA0" w:rsidRPr="00C00076">
        <w:rPr>
          <w:sz w:val="22"/>
        </w:rPr>
        <w:t>W</w:t>
      </w:r>
      <w:r w:rsidR="00CB757E" w:rsidRPr="00C00076">
        <w:rPr>
          <w:sz w:val="22"/>
        </w:rPr>
        <w:t>here such</w:t>
      </w:r>
      <w:r w:rsidR="00923A76" w:rsidRPr="00C00076">
        <w:rPr>
          <w:sz w:val="22"/>
        </w:rPr>
        <w:t xml:space="preserve"> a belief </w:t>
      </w:r>
      <w:r w:rsidR="00CB757E" w:rsidRPr="00C00076">
        <w:rPr>
          <w:sz w:val="22"/>
        </w:rPr>
        <w:t>came from becomes clear</w:t>
      </w:r>
      <w:r w:rsidR="007E4AA6" w:rsidRPr="00C00076">
        <w:rPr>
          <w:sz w:val="22"/>
        </w:rPr>
        <w:t>er</w:t>
      </w:r>
      <w:r w:rsidR="0089717D">
        <w:rPr>
          <w:sz w:val="22"/>
        </w:rPr>
        <w:t>, at least in part,</w:t>
      </w:r>
      <w:r w:rsidR="00923A76" w:rsidRPr="00C00076">
        <w:rPr>
          <w:sz w:val="22"/>
        </w:rPr>
        <w:t xml:space="preserve"> when one considers </w:t>
      </w:r>
      <w:r w:rsidR="006820DA">
        <w:rPr>
          <w:sz w:val="22"/>
        </w:rPr>
        <w:t>the</w:t>
      </w:r>
      <w:r w:rsidR="00923A76" w:rsidRPr="00C00076">
        <w:rPr>
          <w:sz w:val="22"/>
        </w:rPr>
        <w:t xml:space="preserve"> history </w:t>
      </w:r>
      <w:r w:rsidR="006820DA">
        <w:rPr>
          <w:sz w:val="22"/>
        </w:rPr>
        <w:t>of this</w:t>
      </w:r>
      <w:r w:rsidR="00444AA8" w:rsidRPr="00C00076">
        <w:rPr>
          <w:sz w:val="22"/>
        </w:rPr>
        <w:t xml:space="preserve"> </w:t>
      </w:r>
      <w:r w:rsidR="00923A76" w:rsidRPr="00C00076">
        <w:rPr>
          <w:sz w:val="22"/>
        </w:rPr>
        <w:t>nation</w:t>
      </w:r>
      <w:r w:rsidR="0089717D">
        <w:rPr>
          <w:sz w:val="22"/>
        </w:rPr>
        <w:t>, as well as the history of Western capitalism itself</w:t>
      </w:r>
      <w:r w:rsidR="007E0055" w:rsidRPr="00C00076">
        <w:rPr>
          <w:sz w:val="22"/>
        </w:rPr>
        <w:t>.</w:t>
      </w:r>
      <w:r w:rsidR="00923A76" w:rsidRPr="00C00076">
        <w:rPr>
          <w:sz w:val="22"/>
        </w:rPr>
        <w:t xml:space="preserve"> </w:t>
      </w:r>
      <w:r w:rsidR="007E0055" w:rsidRPr="00C00076">
        <w:rPr>
          <w:sz w:val="22"/>
        </w:rPr>
        <w:t xml:space="preserve">Although U.S. citizens of every creed, religion, and race enjoy an official separation of church and state, a </w:t>
      </w:r>
      <w:r w:rsidR="00923A76" w:rsidRPr="00C00076">
        <w:rPr>
          <w:sz w:val="22"/>
        </w:rPr>
        <w:t xml:space="preserve">Christian majority </w:t>
      </w:r>
      <w:r w:rsidR="00444AA8" w:rsidRPr="00C00076">
        <w:rPr>
          <w:sz w:val="22"/>
        </w:rPr>
        <w:t>has exercised</w:t>
      </w:r>
      <w:r w:rsidR="00923A76" w:rsidRPr="00C00076">
        <w:rPr>
          <w:sz w:val="22"/>
        </w:rPr>
        <w:t xml:space="preserve"> uninterrupted control</w:t>
      </w:r>
      <w:r w:rsidR="00444AA8" w:rsidRPr="00C00076">
        <w:rPr>
          <w:sz w:val="22"/>
        </w:rPr>
        <w:t xml:space="preserve"> since </w:t>
      </w:r>
      <w:r w:rsidR="006820DA">
        <w:rPr>
          <w:sz w:val="22"/>
        </w:rPr>
        <w:t>this nation’s</w:t>
      </w:r>
      <w:r w:rsidR="00444AA8" w:rsidRPr="00C00076">
        <w:rPr>
          <w:sz w:val="22"/>
        </w:rPr>
        <w:t xml:space="preserve"> deist founders </w:t>
      </w:r>
      <w:r w:rsidR="008902F2">
        <w:rPr>
          <w:sz w:val="22"/>
        </w:rPr>
        <w:t>assured every citizen’s</w:t>
      </w:r>
      <w:r w:rsidR="00444AA8" w:rsidRPr="00C00076">
        <w:rPr>
          <w:sz w:val="22"/>
        </w:rPr>
        <w:t xml:space="preserve"> religious expression universal protection</w:t>
      </w:r>
      <w:r w:rsidR="00923A76" w:rsidRPr="00C00076">
        <w:rPr>
          <w:sz w:val="22"/>
        </w:rPr>
        <w:t xml:space="preserve">. </w:t>
      </w:r>
      <w:r w:rsidR="00DC075E" w:rsidRPr="00C00076">
        <w:rPr>
          <w:sz w:val="22"/>
        </w:rPr>
        <w:t>P</w:t>
      </w:r>
      <w:r w:rsidR="002C4AA5" w:rsidRPr="00C00076">
        <w:rPr>
          <w:sz w:val="22"/>
        </w:rPr>
        <w:t xml:space="preserve">erhaps no </w:t>
      </w:r>
      <w:r w:rsidR="007E0055" w:rsidRPr="00C00076">
        <w:rPr>
          <w:sz w:val="22"/>
        </w:rPr>
        <w:t>scholar</w:t>
      </w:r>
      <w:r w:rsidR="00444AA8" w:rsidRPr="00C00076">
        <w:rPr>
          <w:sz w:val="22"/>
        </w:rPr>
        <w:t xml:space="preserve"> o</w:t>
      </w:r>
      <w:r w:rsidR="002C4AA5" w:rsidRPr="00C00076">
        <w:rPr>
          <w:sz w:val="22"/>
        </w:rPr>
        <w:t xml:space="preserve">n the success of Protestant individuals is more citable </w:t>
      </w:r>
      <w:r w:rsidR="007E0055" w:rsidRPr="00C00076">
        <w:rPr>
          <w:sz w:val="22"/>
        </w:rPr>
        <w:t xml:space="preserve">and emblematic </w:t>
      </w:r>
      <w:r w:rsidR="002C4AA5" w:rsidRPr="00C00076">
        <w:rPr>
          <w:sz w:val="22"/>
        </w:rPr>
        <w:t xml:space="preserve">than Max Weber, the author of </w:t>
      </w:r>
      <w:r w:rsidR="002C4AA5" w:rsidRPr="00C00076">
        <w:rPr>
          <w:i/>
          <w:sz w:val="22"/>
        </w:rPr>
        <w:t>The Protestant Ethic and the Spirit of Capitalism</w:t>
      </w:r>
      <w:r w:rsidR="002C4AA5" w:rsidRPr="00C00076">
        <w:rPr>
          <w:sz w:val="22"/>
        </w:rPr>
        <w:t xml:space="preserve">. Whether or not </w:t>
      </w:r>
      <w:r w:rsidR="0086435D">
        <w:rPr>
          <w:sz w:val="22"/>
        </w:rPr>
        <w:t>we</w:t>
      </w:r>
      <w:r w:rsidR="002C4AA5" w:rsidRPr="00C00076">
        <w:rPr>
          <w:sz w:val="22"/>
        </w:rPr>
        <w:t xml:space="preserve"> accept </w:t>
      </w:r>
      <w:r w:rsidR="00A12C8C" w:rsidRPr="00C00076">
        <w:rPr>
          <w:sz w:val="22"/>
        </w:rPr>
        <w:t xml:space="preserve">all of </w:t>
      </w:r>
      <w:r w:rsidR="002C4AA5" w:rsidRPr="00C00076">
        <w:rPr>
          <w:sz w:val="22"/>
        </w:rPr>
        <w:t xml:space="preserve">Weber’s </w:t>
      </w:r>
      <w:r w:rsidR="0065025B" w:rsidRPr="00C00076">
        <w:rPr>
          <w:sz w:val="22"/>
        </w:rPr>
        <w:t xml:space="preserve">central thesis—especially the part where he argues </w:t>
      </w:r>
      <w:r w:rsidR="002C4AA5" w:rsidRPr="00C00076">
        <w:rPr>
          <w:sz w:val="22"/>
        </w:rPr>
        <w:t xml:space="preserve">that Protestant nations became so successful </w:t>
      </w:r>
      <w:r w:rsidR="002C4AA5" w:rsidRPr="00C00076">
        <w:rPr>
          <w:i/>
          <w:sz w:val="22"/>
        </w:rPr>
        <w:t>because</w:t>
      </w:r>
      <w:r w:rsidR="002C4AA5" w:rsidRPr="00C00076">
        <w:rPr>
          <w:sz w:val="22"/>
        </w:rPr>
        <w:t xml:space="preserve"> of their citizens’ work ethic (a work ethic that Weber strangely argues is gener</w:t>
      </w:r>
      <w:r w:rsidR="0065025B" w:rsidRPr="00C00076">
        <w:rPr>
          <w:sz w:val="22"/>
        </w:rPr>
        <w:t>ally reserved for Protestants)—</w:t>
      </w:r>
      <w:r w:rsidR="002C4AA5" w:rsidRPr="00C00076">
        <w:rPr>
          <w:sz w:val="22"/>
        </w:rPr>
        <w:t>we can at least</w:t>
      </w:r>
      <w:r w:rsidR="007E0055" w:rsidRPr="00C00076">
        <w:rPr>
          <w:sz w:val="22"/>
        </w:rPr>
        <w:t xml:space="preserve"> still see the mark that such a work</w:t>
      </w:r>
      <w:r w:rsidR="002C4AA5" w:rsidRPr="00C00076">
        <w:rPr>
          <w:sz w:val="22"/>
        </w:rPr>
        <w:t xml:space="preserve"> ethic has left on our own culture</w:t>
      </w:r>
      <w:r w:rsidR="00AC0CFA" w:rsidRPr="00C00076">
        <w:rPr>
          <w:sz w:val="22"/>
        </w:rPr>
        <w:t>, one obsessed with economic success</w:t>
      </w:r>
      <w:r w:rsidR="002C4AA5" w:rsidRPr="00C00076">
        <w:rPr>
          <w:sz w:val="22"/>
        </w:rPr>
        <w:t xml:space="preserve"> (</w:t>
      </w:r>
      <w:r w:rsidR="00AC0CFA" w:rsidRPr="00C00076">
        <w:rPr>
          <w:sz w:val="22"/>
        </w:rPr>
        <w:t>3-4</w:t>
      </w:r>
      <w:r w:rsidR="002C4AA5" w:rsidRPr="00C00076">
        <w:rPr>
          <w:sz w:val="22"/>
        </w:rPr>
        <w:t xml:space="preserve">). </w:t>
      </w:r>
      <w:r w:rsidR="00DC075E" w:rsidRPr="00C00076">
        <w:rPr>
          <w:sz w:val="22"/>
        </w:rPr>
        <w:t>Weber explains that in a religion that favored only a small number of elite souls</w:t>
      </w:r>
      <w:r w:rsidR="00AF017D" w:rsidRPr="00C00076">
        <w:rPr>
          <w:sz w:val="22"/>
        </w:rPr>
        <w:t xml:space="preserve"> (i.e. saved souls)</w:t>
      </w:r>
      <w:r w:rsidR="00DC075E" w:rsidRPr="00C00076">
        <w:rPr>
          <w:sz w:val="22"/>
        </w:rPr>
        <w:t>, the practitioners of Protestantism, and especially of Calvinism, had to look for ways to prove to themselves that God had selected the</w:t>
      </w:r>
      <w:r w:rsidR="001432A2" w:rsidRPr="00C00076">
        <w:rPr>
          <w:sz w:val="22"/>
        </w:rPr>
        <w:t>m for eternal reward</w:t>
      </w:r>
      <w:r w:rsidR="007E0055" w:rsidRPr="00C00076">
        <w:rPr>
          <w:sz w:val="22"/>
        </w:rPr>
        <w:t>s, which makes the concept of heaven</w:t>
      </w:r>
      <w:r w:rsidR="00AF017D" w:rsidRPr="00C00076">
        <w:rPr>
          <w:sz w:val="22"/>
        </w:rPr>
        <w:t xml:space="preserve"> another interesting metaphor </w:t>
      </w:r>
      <w:r w:rsidR="007E0055" w:rsidRPr="00C00076">
        <w:rPr>
          <w:sz w:val="22"/>
        </w:rPr>
        <w:t>in and of</w:t>
      </w:r>
      <w:r w:rsidR="00AF017D" w:rsidRPr="00C00076">
        <w:rPr>
          <w:sz w:val="22"/>
        </w:rPr>
        <w:t xml:space="preserve"> itself</w:t>
      </w:r>
      <w:r w:rsidR="001432A2" w:rsidRPr="00C00076">
        <w:rPr>
          <w:sz w:val="22"/>
        </w:rPr>
        <w:t xml:space="preserve">. He says, </w:t>
      </w:r>
    </w:p>
    <w:p w:rsidR="00923A76" w:rsidRPr="00C00076" w:rsidRDefault="00DC075E" w:rsidP="008E7D3F">
      <w:pPr>
        <w:spacing w:line="480" w:lineRule="auto"/>
        <w:ind w:left="720"/>
        <w:rPr>
          <w:sz w:val="22"/>
        </w:rPr>
      </w:pPr>
      <w:r w:rsidRPr="00C00076">
        <w:rPr>
          <w:sz w:val="22"/>
        </w:rPr>
        <w:t>For, i</w:t>
      </w:r>
      <w:r w:rsidR="00444AA8" w:rsidRPr="00C00076">
        <w:rPr>
          <w:rFonts w:cs="Times New Roman"/>
          <w:sz w:val="22"/>
        </w:rPr>
        <w:t xml:space="preserve">n conformity with the Old Testament and in analogy to the ethical valuation of good works, asceticism looked upon the pursuit of wealth as an end in itself as highly reprehensible; but the attainment of it as a fruit of labour in a calling was a sign of God’s blessing. And even more important: the religious valuation of restless, continuous, systematic work in a worldly calling, as the highest means to asceticism, and at the same time the surest and most evident proof of rebirth and genuine faith, must have been the most powerful conceivable lever for the expansion of that attitude toward life which we have here called the spirit of capitalism (116). </w:t>
      </w:r>
    </w:p>
    <w:p w:rsidR="00FB1A2A" w:rsidRPr="00C00076" w:rsidRDefault="001E6867" w:rsidP="008E7D3F">
      <w:pPr>
        <w:spacing w:line="480" w:lineRule="auto"/>
        <w:rPr>
          <w:sz w:val="22"/>
        </w:rPr>
      </w:pPr>
      <w:r w:rsidRPr="00C00076">
        <w:rPr>
          <w:sz w:val="22"/>
        </w:rPr>
        <w:t>The argument that those who are wealthy have received God’s blessings (and that, by contrast, those w</w:t>
      </w:r>
      <w:r w:rsidR="0065025B" w:rsidRPr="00C00076">
        <w:rPr>
          <w:sz w:val="22"/>
        </w:rPr>
        <w:t>ho are poor will suffer further, and even eternal,</w:t>
      </w:r>
      <w:r w:rsidR="00AF017D" w:rsidRPr="00C00076">
        <w:rPr>
          <w:sz w:val="22"/>
        </w:rPr>
        <w:t xml:space="preserve"> </w:t>
      </w:r>
      <w:r w:rsidRPr="00C00076">
        <w:rPr>
          <w:sz w:val="22"/>
        </w:rPr>
        <w:t>retribution</w:t>
      </w:r>
      <w:r w:rsidR="0065025B" w:rsidRPr="00C00076">
        <w:rPr>
          <w:sz w:val="22"/>
        </w:rPr>
        <w:t>)</w:t>
      </w:r>
      <w:r w:rsidRPr="00C00076">
        <w:rPr>
          <w:sz w:val="22"/>
        </w:rPr>
        <w:t xml:space="preserve"> resurfaces </w:t>
      </w:r>
      <w:r w:rsidR="0065025B" w:rsidRPr="00C00076">
        <w:rPr>
          <w:sz w:val="22"/>
        </w:rPr>
        <w:t xml:space="preserve">again and again </w:t>
      </w:r>
      <w:r w:rsidRPr="00C00076">
        <w:rPr>
          <w:sz w:val="22"/>
        </w:rPr>
        <w:t xml:space="preserve">in our own culture. </w:t>
      </w:r>
      <w:r w:rsidR="008902F2">
        <w:rPr>
          <w:sz w:val="22"/>
        </w:rPr>
        <w:t xml:space="preserve">It is a self-fulfilling prophecy. Or, as Bourdieu might say, a self-perpetuating metaphor. </w:t>
      </w:r>
    </w:p>
    <w:p w:rsidR="00E73CB7" w:rsidRPr="00C00076" w:rsidRDefault="00FB1A2A" w:rsidP="008E7D3F">
      <w:pPr>
        <w:spacing w:line="480" w:lineRule="auto"/>
        <w:rPr>
          <w:sz w:val="22"/>
        </w:rPr>
      </w:pPr>
      <w:r w:rsidRPr="00C00076">
        <w:rPr>
          <w:sz w:val="22"/>
        </w:rPr>
        <w:tab/>
        <w:t>This Protestant Christian work eth</w:t>
      </w:r>
      <w:r w:rsidR="001F5712" w:rsidRPr="00C00076">
        <w:rPr>
          <w:sz w:val="22"/>
        </w:rPr>
        <w:t>ic, for an</w:t>
      </w:r>
      <w:r w:rsidR="0029633B" w:rsidRPr="00C00076">
        <w:rPr>
          <w:sz w:val="22"/>
        </w:rPr>
        <w:t xml:space="preserve"> able-</w:t>
      </w:r>
      <w:r w:rsidR="001F5712" w:rsidRPr="00C00076">
        <w:rPr>
          <w:sz w:val="22"/>
        </w:rPr>
        <w:t>bodied</w:t>
      </w:r>
      <w:r w:rsidRPr="00C00076">
        <w:rPr>
          <w:sz w:val="22"/>
        </w:rPr>
        <w:t xml:space="preserve"> person, might seem quite beautiful when considered alongside </w:t>
      </w:r>
      <w:r w:rsidR="004C4EEF" w:rsidRPr="00C00076">
        <w:rPr>
          <w:sz w:val="22"/>
        </w:rPr>
        <w:t>a doctrine of predestination</w:t>
      </w:r>
      <w:r w:rsidRPr="00C00076">
        <w:rPr>
          <w:sz w:val="22"/>
        </w:rPr>
        <w:t xml:space="preserve">, </w:t>
      </w:r>
      <w:r w:rsidR="0029633B" w:rsidRPr="00C00076">
        <w:rPr>
          <w:sz w:val="22"/>
        </w:rPr>
        <w:t xml:space="preserve">especially </w:t>
      </w:r>
      <w:r w:rsidRPr="00C00076">
        <w:rPr>
          <w:sz w:val="22"/>
        </w:rPr>
        <w:t xml:space="preserve">because a person who has been chosen by God will work as hard as </w:t>
      </w:r>
      <w:r w:rsidR="006E55B5" w:rsidRPr="00C00076">
        <w:rPr>
          <w:sz w:val="22"/>
        </w:rPr>
        <w:t>possible</w:t>
      </w:r>
      <w:r w:rsidRPr="00C00076">
        <w:rPr>
          <w:sz w:val="22"/>
        </w:rPr>
        <w:t xml:space="preserve"> until he </w:t>
      </w:r>
      <w:r w:rsidR="006E55B5" w:rsidRPr="00C00076">
        <w:rPr>
          <w:sz w:val="22"/>
        </w:rPr>
        <w:t xml:space="preserve">no longer </w:t>
      </w:r>
      <w:r w:rsidRPr="00C00076">
        <w:rPr>
          <w:sz w:val="22"/>
        </w:rPr>
        <w:t xml:space="preserve">can, and then he will </w:t>
      </w:r>
      <w:r w:rsidR="004C4EEF" w:rsidRPr="00C00076">
        <w:rPr>
          <w:sz w:val="22"/>
        </w:rPr>
        <w:t xml:space="preserve">grow sick and </w:t>
      </w:r>
      <w:r w:rsidR="0029633B" w:rsidRPr="00C00076">
        <w:rPr>
          <w:sz w:val="22"/>
        </w:rPr>
        <w:t>die</w:t>
      </w:r>
      <w:r w:rsidRPr="00C00076">
        <w:rPr>
          <w:sz w:val="22"/>
        </w:rPr>
        <w:t xml:space="preserve"> because it is </w:t>
      </w:r>
      <w:r w:rsidR="0065025B" w:rsidRPr="00C00076">
        <w:rPr>
          <w:sz w:val="22"/>
        </w:rPr>
        <w:t xml:space="preserve">simply </w:t>
      </w:r>
      <w:r w:rsidRPr="00C00076">
        <w:rPr>
          <w:sz w:val="22"/>
        </w:rPr>
        <w:t>his time to go. God has c</w:t>
      </w:r>
      <w:r w:rsidR="004A5406" w:rsidRPr="00C00076">
        <w:rPr>
          <w:sz w:val="22"/>
        </w:rPr>
        <w:t>alled him home</w:t>
      </w:r>
      <w:r w:rsidR="008902F2">
        <w:rPr>
          <w:sz w:val="22"/>
        </w:rPr>
        <w:t>, in other words</w:t>
      </w:r>
      <w:r w:rsidR="004A5406" w:rsidRPr="00C00076">
        <w:rPr>
          <w:sz w:val="22"/>
        </w:rPr>
        <w:t>. The hardworking, entrepreneurial spirit characteristic of the Protestant is what mad</w:t>
      </w:r>
      <w:r w:rsidRPr="00C00076">
        <w:rPr>
          <w:sz w:val="22"/>
        </w:rPr>
        <w:t>e</w:t>
      </w:r>
      <w:r w:rsidR="004A5406" w:rsidRPr="00C00076">
        <w:rPr>
          <w:sz w:val="22"/>
        </w:rPr>
        <w:t xml:space="preserve"> so many</w:t>
      </w:r>
      <w:r w:rsidRPr="00C00076">
        <w:rPr>
          <w:sz w:val="22"/>
        </w:rPr>
        <w:t xml:space="preserve"> </w:t>
      </w:r>
      <w:r w:rsidR="004A5406" w:rsidRPr="00C00076">
        <w:rPr>
          <w:sz w:val="22"/>
        </w:rPr>
        <w:t>people in capitalistic nations—and by extension, the nations themselves—</w:t>
      </w:r>
      <w:r w:rsidRPr="00C00076">
        <w:rPr>
          <w:sz w:val="22"/>
        </w:rPr>
        <w:t xml:space="preserve">so </w:t>
      </w:r>
      <w:r w:rsidR="00F05196" w:rsidRPr="00C00076">
        <w:rPr>
          <w:sz w:val="22"/>
        </w:rPr>
        <w:t>rich</w:t>
      </w:r>
      <w:r w:rsidR="004A5406" w:rsidRPr="00C00076">
        <w:rPr>
          <w:sz w:val="22"/>
        </w:rPr>
        <w:t>, according to Weber (5-7)</w:t>
      </w:r>
      <w:r w:rsidRPr="00C00076">
        <w:rPr>
          <w:sz w:val="22"/>
        </w:rPr>
        <w:t xml:space="preserve">. </w:t>
      </w:r>
      <w:r w:rsidR="004A5406" w:rsidRPr="00C00076">
        <w:rPr>
          <w:sz w:val="22"/>
        </w:rPr>
        <w:t>Unfortunately, this spirit also</w:t>
      </w:r>
      <w:r w:rsidRPr="00C00076">
        <w:rPr>
          <w:sz w:val="22"/>
        </w:rPr>
        <w:t xml:space="preserve"> leaves out a certain segment of the population. It </w:t>
      </w:r>
      <w:r w:rsidR="00AF017D" w:rsidRPr="00C00076">
        <w:rPr>
          <w:sz w:val="22"/>
        </w:rPr>
        <w:t>tends to leave</w:t>
      </w:r>
      <w:r w:rsidRPr="00C00076">
        <w:rPr>
          <w:sz w:val="22"/>
        </w:rPr>
        <w:t xml:space="preserve"> out the mentally and physically</w:t>
      </w:r>
      <w:r w:rsidR="00AF017D" w:rsidRPr="00C00076">
        <w:rPr>
          <w:sz w:val="22"/>
        </w:rPr>
        <w:t xml:space="preserve"> disabled</w:t>
      </w:r>
      <w:r w:rsidR="004A5406" w:rsidRPr="00C00076">
        <w:rPr>
          <w:sz w:val="22"/>
        </w:rPr>
        <w:t>. It leaves out people who do not</w:t>
      </w:r>
      <w:r w:rsidRPr="00C00076">
        <w:rPr>
          <w:sz w:val="22"/>
        </w:rPr>
        <w:t xml:space="preserve"> subscribe to the traditional paradigms that inform and inspire the</w:t>
      </w:r>
      <w:r w:rsidR="0029633B" w:rsidRPr="00C00076">
        <w:rPr>
          <w:sz w:val="22"/>
        </w:rPr>
        <w:t>ir</w:t>
      </w:r>
      <w:r w:rsidRPr="00C00076">
        <w:rPr>
          <w:sz w:val="22"/>
        </w:rPr>
        <w:t xml:space="preserve"> society’s forward progress. And increasingly, it </w:t>
      </w:r>
      <w:r w:rsidR="004A5406" w:rsidRPr="00C00076">
        <w:rPr>
          <w:sz w:val="22"/>
        </w:rPr>
        <w:t xml:space="preserve">even </w:t>
      </w:r>
      <w:r w:rsidRPr="00C00076">
        <w:rPr>
          <w:sz w:val="22"/>
        </w:rPr>
        <w:t xml:space="preserve">leaves out people who actually </w:t>
      </w:r>
      <w:r w:rsidRPr="00C00076">
        <w:rPr>
          <w:i/>
          <w:sz w:val="22"/>
        </w:rPr>
        <w:t>do</w:t>
      </w:r>
      <w:r w:rsidRPr="00C00076">
        <w:rPr>
          <w:sz w:val="22"/>
        </w:rPr>
        <w:t xml:space="preserve"> subscribe to paradigm</w:t>
      </w:r>
      <w:r w:rsidR="00AF017D" w:rsidRPr="00C00076">
        <w:rPr>
          <w:sz w:val="22"/>
        </w:rPr>
        <w:t xml:space="preserve">s </w:t>
      </w:r>
      <w:r w:rsidR="00F072B9" w:rsidRPr="00C00076">
        <w:rPr>
          <w:sz w:val="22"/>
        </w:rPr>
        <w:t>that stress that</w:t>
      </w:r>
      <w:r w:rsidR="00AF017D" w:rsidRPr="00C00076">
        <w:rPr>
          <w:sz w:val="22"/>
        </w:rPr>
        <w:t xml:space="preserve"> success </w:t>
      </w:r>
      <w:r w:rsidR="008902F2">
        <w:rPr>
          <w:sz w:val="22"/>
        </w:rPr>
        <w:t>comes from industriousness, equaling</w:t>
      </w:r>
      <w:r w:rsidR="00AF017D" w:rsidRPr="00C00076">
        <w:rPr>
          <w:sz w:val="22"/>
        </w:rPr>
        <w:t xml:space="preserve"> happiness</w:t>
      </w:r>
      <w:r w:rsidR="008902F2">
        <w:rPr>
          <w:sz w:val="22"/>
        </w:rPr>
        <w:t>,</w:t>
      </w:r>
      <w:r w:rsidR="00AF017D" w:rsidRPr="00C00076">
        <w:rPr>
          <w:sz w:val="22"/>
        </w:rPr>
        <w:t xml:space="preserve"> and</w:t>
      </w:r>
      <w:r w:rsidR="00F072B9" w:rsidRPr="00C00076">
        <w:rPr>
          <w:sz w:val="22"/>
        </w:rPr>
        <w:t xml:space="preserve"> poverty </w:t>
      </w:r>
      <w:r w:rsidR="008902F2">
        <w:rPr>
          <w:sz w:val="22"/>
        </w:rPr>
        <w:t>comes from</w:t>
      </w:r>
      <w:r w:rsidR="00F072B9" w:rsidRPr="00C00076">
        <w:rPr>
          <w:sz w:val="22"/>
        </w:rPr>
        <w:t xml:space="preserve"> sloth</w:t>
      </w:r>
      <w:r w:rsidR="008902F2">
        <w:rPr>
          <w:sz w:val="22"/>
        </w:rPr>
        <w:t>, equaling misery</w:t>
      </w:r>
      <w:r w:rsidRPr="00C00076">
        <w:rPr>
          <w:sz w:val="22"/>
        </w:rPr>
        <w:t xml:space="preserve">. </w:t>
      </w:r>
    </w:p>
    <w:p w:rsidR="001E6867" w:rsidRPr="00C00076" w:rsidRDefault="008178A0" w:rsidP="008E7D3F">
      <w:pPr>
        <w:spacing w:line="480" w:lineRule="auto"/>
        <w:rPr>
          <w:sz w:val="22"/>
        </w:rPr>
      </w:pPr>
      <w:r w:rsidRPr="00C00076">
        <w:rPr>
          <w:sz w:val="22"/>
        </w:rPr>
        <w:tab/>
      </w:r>
      <w:r w:rsidR="00E73CB7" w:rsidRPr="00C00076">
        <w:rPr>
          <w:sz w:val="22"/>
        </w:rPr>
        <w:t>But then, maybe t</w:t>
      </w:r>
      <w:r w:rsidR="00F072B9" w:rsidRPr="00C00076">
        <w:rPr>
          <w:sz w:val="22"/>
        </w:rPr>
        <w:t>he working poor</w:t>
      </w:r>
      <w:r w:rsidR="00FB1A2A" w:rsidRPr="00C00076">
        <w:rPr>
          <w:sz w:val="22"/>
        </w:rPr>
        <w:t xml:space="preserve"> just can’t get ahead because they’re not working hard enough; they’re not smart enough; they’re not </w:t>
      </w:r>
      <w:r w:rsidR="0029633B" w:rsidRPr="00C00076">
        <w:rPr>
          <w:sz w:val="22"/>
        </w:rPr>
        <w:t xml:space="preserve">committed and </w:t>
      </w:r>
      <w:r w:rsidR="00FB1A2A" w:rsidRPr="00C00076">
        <w:rPr>
          <w:sz w:val="22"/>
        </w:rPr>
        <w:t>determined</w:t>
      </w:r>
      <w:r w:rsidR="0029633B" w:rsidRPr="00C00076">
        <w:rPr>
          <w:sz w:val="22"/>
        </w:rPr>
        <w:t xml:space="preserve"> to succeed</w:t>
      </w:r>
      <w:r w:rsidR="00FB1A2A" w:rsidRPr="00C00076">
        <w:rPr>
          <w:sz w:val="22"/>
        </w:rPr>
        <w:t>; the</w:t>
      </w:r>
      <w:r w:rsidR="00205D8B" w:rsidRPr="00C00076">
        <w:rPr>
          <w:sz w:val="22"/>
        </w:rPr>
        <w:t>y’re not chosen by God, maybe. The f</w:t>
      </w:r>
      <w:r w:rsidR="00FB1A2A" w:rsidRPr="00C00076">
        <w:rPr>
          <w:sz w:val="22"/>
        </w:rPr>
        <w:t xml:space="preserve">reewill </w:t>
      </w:r>
      <w:r w:rsidR="00205D8B" w:rsidRPr="00C00076">
        <w:rPr>
          <w:sz w:val="22"/>
        </w:rPr>
        <w:t xml:space="preserve">to work as hard as one can, </w:t>
      </w:r>
      <w:r w:rsidR="00FB1A2A" w:rsidRPr="00C00076">
        <w:rPr>
          <w:sz w:val="22"/>
        </w:rPr>
        <w:t xml:space="preserve">tempered by </w:t>
      </w:r>
      <w:r w:rsidR="00205D8B" w:rsidRPr="00C00076">
        <w:rPr>
          <w:sz w:val="22"/>
        </w:rPr>
        <w:t xml:space="preserve">the doctrine that if one has wealth then one was </w:t>
      </w:r>
      <w:r w:rsidR="00205D8B" w:rsidRPr="00C00076">
        <w:rPr>
          <w:i/>
          <w:sz w:val="22"/>
        </w:rPr>
        <w:t>meant</w:t>
      </w:r>
      <w:r w:rsidR="00205D8B" w:rsidRPr="00C00076">
        <w:rPr>
          <w:sz w:val="22"/>
        </w:rPr>
        <w:t xml:space="preserve"> to have wealth, both</w:t>
      </w:r>
      <w:r w:rsidR="00FB1A2A" w:rsidRPr="00C00076">
        <w:rPr>
          <w:sz w:val="22"/>
        </w:rPr>
        <w:t xml:space="preserve"> inform our capitalist tendencies and </w:t>
      </w:r>
      <w:r w:rsidR="00F072B9" w:rsidRPr="00C00076">
        <w:rPr>
          <w:sz w:val="22"/>
        </w:rPr>
        <w:t xml:space="preserve">help </w:t>
      </w:r>
      <w:r w:rsidR="00FB1A2A" w:rsidRPr="00C00076">
        <w:rPr>
          <w:sz w:val="22"/>
        </w:rPr>
        <w:t>drive our society. But still, these values don’t always work</w:t>
      </w:r>
      <w:r w:rsidR="00312F67" w:rsidRPr="00C00076">
        <w:rPr>
          <w:sz w:val="22"/>
        </w:rPr>
        <w:t>, especially for those who were born into the pit of poverty</w:t>
      </w:r>
      <w:r w:rsidR="00F15730" w:rsidRPr="00C00076">
        <w:rPr>
          <w:sz w:val="22"/>
        </w:rPr>
        <w:t>,</w:t>
      </w:r>
      <w:r w:rsidR="00312F67" w:rsidRPr="00C00076">
        <w:rPr>
          <w:sz w:val="22"/>
        </w:rPr>
        <w:t xml:space="preserve"> </w:t>
      </w:r>
      <w:r w:rsidR="00F15730" w:rsidRPr="00C00076">
        <w:rPr>
          <w:sz w:val="22"/>
        </w:rPr>
        <w:t>as well as</w:t>
      </w:r>
      <w:r w:rsidR="00312F67" w:rsidRPr="00C00076">
        <w:rPr>
          <w:sz w:val="22"/>
        </w:rPr>
        <w:t xml:space="preserve"> those who </w:t>
      </w:r>
      <w:r w:rsidR="00F15730" w:rsidRPr="00C00076">
        <w:rPr>
          <w:sz w:val="22"/>
        </w:rPr>
        <w:t xml:space="preserve">have since </w:t>
      </w:r>
      <w:r w:rsidR="00312F67" w:rsidRPr="00C00076">
        <w:rPr>
          <w:sz w:val="22"/>
        </w:rPr>
        <w:t>fall</w:t>
      </w:r>
      <w:r w:rsidR="00F15730" w:rsidRPr="00C00076">
        <w:rPr>
          <w:sz w:val="22"/>
        </w:rPr>
        <w:t>en</w:t>
      </w:r>
      <w:r w:rsidR="00312F67" w:rsidRPr="00C00076">
        <w:rPr>
          <w:sz w:val="22"/>
        </w:rPr>
        <w:t xml:space="preserve"> into it</w:t>
      </w:r>
      <w:r w:rsidR="00FB1A2A" w:rsidRPr="00C00076">
        <w:rPr>
          <w:sz w:val="22"/>
        </w:rPr>
        <w:t xml:space="preserve">. </w:t>
      </w:r>
    </w:p>
    <w:p w:rsidR="00334092" w:rsidRPr="00C00076" w:rsidRDefault="00923A76" w:rsidP="008E7D3F">
      <w:pPr>
        <w:spacing w:line="480" w:lineRule="auto"/>
        <w:rPr>
          <w:sz w:val="22"/>
        </w:rPr>
      </w:pPr>
      <w:r w:rsidRPr="00C00076">
        <w:rPr>
          <w:sz w:val="22"/>
        </w:rPr>
        <w:tab/>
      </w:r>
      <w:r w:rsidR="00E85F31" w:rsidRPr="00C00076">
        <w:rPr>
          <w:sz w:val="22"/>
        </w:rPr>
        <w:t xml:space="preserve">The will to succeed and the belief that those who fail were meant to fail still resonate in our own culture. </w:t>
      </w:r>
      <w:r w:rsidRPr="00C00076">
        <w:rPr>
          <w:sz w:val="22"/>
        </w:rPr>
        <w:t xml:space="preserve">In a recent segment on his radio show (“Open Line Friday”), Rush Limbaugh argued that the reason “the Catholic Church (all the way back to the days of FDR) got roped into the liberal socialist agenda is that they became convinced that welfare was charity, and churches are big on charity” (Limbaugh). He argues that the Church, one of the oldest and most socially conservative institutions in the history of the world, has adopted the central </w:t>
      </w:r>
      <w:r w:rsidR="00D31F2D">
        <w:rPr>
          <w:sz w:val="22"/>
        </w:rPr>
        <w:t>tenet</w:t>
      </w:r>
      <w:r w:rsidRPr="00C00076">
        <w:rPr>
          <w:sz w:val="22"/>
        </w:rPr>
        <w:t xml:space="preserve">s of bleeding heart liberalism, but he makes an even more important point clear with his subsequent comments. “Welfare,” he says, “is the willful absconding of money owned by others and giving it to other people for your </w:t>
      </w:r>
      <w:r w:rsidR="00F77F83" w:rsidRPr="00C00076">
        <w:rPr>
          <w:sz w:val="22"/>
        </w:rPr>
        <w:t>benefit, not theirs.</w:t>
      </w:r>
      <w:r w:rsidRPr="00C00076">
        <w:rPr>
          <w:sz w:val="22"/>
        </w:rPr>
        <w:t xml:space="preserve">” </w:t>
      </w:r>
      <w:r w:rsidR="00F77F83" w:rsidRPr="00C00076">
        <w:rPr>
          <w:sz w:val="22"/>
        </w:rPr>
        <w:t>N</w:t>
      </w:r>
      <w:r w:rsidRPr="00C00076">
        <w:rPr>
          <w:sz w:val="22"/>
        </w:rPr>
        <w:t xml:space="preserve">ot only is </w:t>
      </w:r>
      <w:r w:rsidR="00F77F83" w:rsidRPr="00C00076">
        <w:rPr>
          <w:sz w:val="22"/>
        </w:rPr>
        <w:t xml:space="preserve">this </w:t>
      </w:r>
      <w:r w:rsidRPr="00C00076">
        <w:rPr>
          <w:sz w:val="22"/>
        </w:rPr>
        <w:t xml:space="preserve">theft, </w:t>
      </w:r>
      <w:r w:rsidR="00F77F83" w:rsidRPr="00C00076">
        <w:rPr>
          <w:sz w:val="22"/>
        </w:rPr>
        <w:t xml:space="preserve">he says, </w:t>
      </w:r>
      <w:r w:rsidRPr="00C00076">
        <w:rPr>
          <w:sz w:val="22"/>
        </w:rPr>
        <w:t xml:space="preserve">but </w:t>
      </w:r>
      <w:r w:rsidR="00301760" w:rsidRPr="00C00076">
        <w:rPr>
          <w:sz w:val="22"/>
        </w:rPr>
        <w:t xml:space="preserve">he </w:t>
      </w:r>
      <w:r w:rsidR="00F77F83" w:rsidRPr="00C00076">
        <w:rPr>
          <w:sz w:val="22"/>
        </w:rPr>
        <w:t xml:space="preserve">also </w:t>
      </w:r>
      <w:r w:rsidR="00301760" w:rsidRPr="00C00076">
        <w:rPr>
          <w:sz w:val="22"/>
        </w:rPr>
        <w:t xml:space="preserve">points out that </w:t>
      </w:r>
      <w:r w:rsidRPr="00C00076">
        <w:rPr>
          <w:sz w:val="22"/>
        </w:rPr>
        <w:t xml:space="preserve">welfare never works anyway. “Liberals are not giving people money to […] improve their lifestyles. It doesn’t happen, does it? The poor are still poor. The homeless are still homeless. Despite all these great liberal programs, the numbers, the percentages never change” (Limbaugh). </w:t>
      </w:r>
      <w:r w:rsidR="00EA2D4E" w:rsidRPr="00C00076">
        <w:rPr>
          <w:sz w:val="22"/>
        </w:rPr>
        <w:t xml:space="preserve">However, </w:t>
      </w:r>
      <w:r w:rsidR="00E85F31" w:rsidRPr="00C00076">
        <w:rPr>
          <w:sz w:val="22"/>
        </w:rPr>
        <w:t xml:space="preserve">Limbaugh </w:t>
      </w:r>
      <w:r w:rsidR="00EA2D4E" w:rsidRPr="00C00076">
        <w:rPr>
          <w:sz w:val="22"/>
        </w:rPr>
        <w:t>fails to</w:t>
      </w:r>
      <w:r w:rsidR="00E85F31" w:rsidRPr="00C00076">
        <w:rPr>
          <w:sz w:val="22"/>
        </w:rPr>
        <w:t xml:space="preserve"> offer any proof of his own that the statistics do not change</w:t>
      </w:r>
      <w:r w:rsidR="00AE2BF7" w:rsidRPr="00C00076">
        <w:rPr>
          <w:sz w:val="22"/>
        </w:rPr>
        <w:t>, that welfare does nothing to help people drag themselves out of their own poverty</w:t>
      </w:r>
      <w:r w:rsidR="00E85F31" w:rsidRPr="00C00076">
        <w:rPr>
          <w:sz w:val="22"/>
        </w:rPr>
        <w:t xml:space="preserve">. </w:t>
      </w:r>
    </w:p>
    <w:p w:rsidR="00923A76" w:rsidRPr="00C00076" w:rsidRDefault="00923A76" w:rsidP="008E7D3F">
      <w:pPr>
        <w:spacing w:line="480" w:lineRule="auto"/>
        <w:rPr>
          <w:sz w:val="22"/>
        </w:rPr>
      </w:pPr>
      <w:r w:rsidRPr="00C00076">
        <w:rPr>
          <w:sz w:val="22"/>
        </w:rPr>
        <w:tab/>
        <w:t xml:space="preserve">Of course, </w:t>
      </w:r>
      <w:r w:rsidR="007F1AE3" w:rsidRPr="00C00076">
        <w:rPr>
          <w:sz w:val="22"/>
        </w:rPr>
        <w:t>Limbaugh’s</w:t>
      </w:r>
      <w:r w:rsidRPr="00C00076">
        <w:rPr>
          <w:sz w:val="22"/>
        </w:rPr>
        <w:t xml:space="preserve"> argument that welfare programs should be abolished because they have not completely accomplished their goals is not only fallacious, but also quite shortsighted. Without these programs that help people at their lowest points, </w:t>
      </w:r>
      <w:r w:rsidR="0042719D" w:rsidRPr="00C00076">
        <w:rPr>
          <w:sz w:val="22"/>
        </w:rPr>
        <w:t>scores of</w:t>
      </w:r>
      <w:r w:rsidRPr="00C00076">
        <w:rPr>
          <w:sz w:val="22"/>
        </w:rPr>
        <w:t xml:space="preserve"> </w:t>
      </w:r>
      <w:r w:rsidR="003640CD" w:rsidRPr="00C00076">
        <w:rPr>
          <w:sz w:val="22"/>
        </w:rPr>
        <w:t>Americans</w:t>
      </w:r>
      <w:r w:rsidRPr="00C00076">
        <w:rPr>
          <w:sz w:val="22"/>
        </w:rPr>
        <w:t xml:space="preserve"> would </w:t>
      </w:r>
      <w:r w:rsidR="007A660F" w:rsidRPr="00C00076">
        <w:rPr>
          <w:sz w:val="22"/>
        </w:rPr>
        <w:t xml:space="preserve">be </w:t>
      </w:r>
      <w:r w:rsidR="00B05AEB" w:rsidRPr="00C00076">
        <w:rPr>
          <w:sz w:val="22"/>
        </w:rPr>
        <w:t xml:space="preserve">severely </w:t>
      </w:r>
      <w:r w:rsidR="007A660F" w:rsidRPr="00C00076">
        <w:rPr>
          <w:sz w:val="22"/>
        </w:rPr>
        <w:t>malnourished</w:t>
      </w:r>
      <w:r w:rsidR="0042719D" w:rsidRPr="00C00076">
        <w:rPr>
          <w:sz w:val="22"/>
        </w:rPr>
        <w:t>, many of them women and children</w:t>
      </w:r>
      <w:r w:rsidR="00B05AEB" w:rsidRPr="00C00076">
        <w:rPr>
          <w:sz w:val="22"/>
        </w:rPr>
        <w:t>.</w:t>
      </w:r>
      <w:r w:rsidR="007A660F" w:rsidRPr="00C00076">
        <w:rPr>
          <w:sz w:val="22"/>
        </w:rPr>
        <w:t xml:space="preserve"> </w:t>
      </w:r>
      <w:r w:rsidR="00B05AEB" w:rsidRPr="00C00076">
        <w:rPr>
          <w:sz w:val="22"/>
        </w:rPr>
        <w:t>The twin threats of total destitution and starvation might even become possibilities</w:t>
      </w:r>
      <w:r w:rsidRPr="00C00076">
        <w:rPr>
          <w:sz w:val="22"/>
        </w:rPr>
        <w:t xml:space="preserve">. </w:t>
      </w:r>
      <w:r w:rsidR="00EB4568" w:rsidRPr="00C00076">
        <w:rPr>
          <w:sz w:val="22"/>
        </w:rPr>
        <w:t xml:space="preserve">Homeless people would remain homeless. </w:t>
      </w:r>
      <w:r w:rsidRPr="00C00076">
        <w:rPr>
          <w:sz w:val="22"/>
        </w:rPr>
        <w:t xml:space="preserve">Many </w:t>
      </w:r>
      <w:r w:rsidR="003640CD" w:rsidRPr="00C00076">
        <w:rPr>
          <w:sz w:val="22"/>
        </w:rPr>
        <w:t xml:space="preserve">more men, </w:t>
      </w:r>
      <w:r w:rsidRPr="00C00076">
        <w:rPr>
          <w:sz w:val="22"/>
        </w:rPr>
        <w:t>women</w:t>
      </w:r>
      <w:r w:rsidR="003640CD" w:rsidRPr="00C00076">
        <w:rPr>
          <w:sz w:val="22"/>
        </w:rPr>
        <w:t>, and</w:t>
      </w:r>
      <w:r w:rsidRPr="00C00076">
        <w:rPr>
          <w:sz w:val="22"/>
        </w:rPr>
        <w:t xml:space="preserve"> children </w:t>
      </w:r>
      <w:r w:rsidR="003640CD" w:rsidRPr="00C00076">
        <w:rPr>
          <w:sz w:val="22"/>
        </w:rPr>
        <w:t>would have no access to healthcare</w:t>
      </w:r>
      <w:r w:rsidRPr="00C00076">
        <w:rPr>
          <w:sz w:val="22"/>
        </w:rPr>
        <w:t xml:space="preserve">, </w:t>
      </w:r>
      <w:r w:rsidR="003640CD" w:rsidRPr="00C00076">
        <w:rPr>
          <w:sz w:val="22"/>
        </w:rPr>
        <w:t>and they would have</w:t>
      </w:r>
      <w:r w:rsidRPr="00C00076">
        <w:rPr>
          <w:sz w:val="22"/>
        </w:rPr>
        <w:t xml:space="preserve"> nowhere to go</w:t>
      </w:r>
      <w:r w:rsidR="003640CD" w:rsidRPr="00C00076">
        <w:rPr>
          <w:sz w:val="22"/>
        </w:rPr>
        <w:t xml:space="preserve"> when faced with life-threatening illnesses</w:t>
      </w:r>
      <w:r w:rsidRPr="00C00076">
        <w:rPr>
          <w:sz w:val="22"/>
        </w:rPr>
        <w:t>. During the school year, many children would go without lunches and often without breakfasts. Limbaugh does not stop there, however, and he even turns welfare into something of a sinner’s institution, comparing it to the theft of one to give to another</w:t>
      </w:r>
      <w:r w:rsidR="0065025B" w:rsidRPr="00C00076">
        <w:rPr>
          <w:sz w:val="22"/>
        </w:rPr>
        <w:t xml:space="preserve"> (or others)</w:t>
      </w:r>
      <w:r w:rsidRPr="00C00076">
        <w:rPr>
          <w:sz w:val="22"/>
        </w:rPr>
        <w:t xml:space="preserve">. </w:t>
      </w:r>
    </w:p>
    <w:p w:rsidR="00923A76" w:rsidRPr="00C00076" w:rsidRDefault="00923A76" w:rsidP="008E7D3F">
      <w:pPr>
        <w:spacing w:line="480" w:lineRule="auto"/>
        <w:ind w:left="720"/>
        <w:rPr>
          <w:sz w:val="22"/>
        </w:rPr>
      </w:pPr>
      <w:r w:rsidRPr="00C00076">
        <w:rPr>
          <w:sz w:val="22"/>
        </w:rPr>
        <w:t xml:space="preserve">If I may be blunt, the purpose of welfare is to create as many people as possible who refuse to help themselves because they don’t have to anymore. They’ve got welfare plans. Welfare is robbing Peter to buy Paul’s vote. It’s insidious. It destroys people’s humanity and their dignity. It takes away their ambition, their desires and gives them a life of squalor, under the guise of big-heartedness and charity and so forth. </w:t>
      </w:r>
    </w:p>
    <w:p w:rsidR="00C5775E" w:rsidRDefault="007A660F" w:rsidP="008E7D3F">
      <w:pPr>
        <w:spacing w:line="480" w:lineRule="auto"/>
        <w:rPr>
          <w:sz w:val="22"/>
        </w:rPr>
      </w:pPr>
      <w:r w:rsidRPr="00C00076">
        <w:rPr>
          <w:sz w:val="22"/>
        </w:rPr>
        <w:t xml:space="preserve">Welfare advocates, however, </w:t>
      </w:r>
      <w:r w:rsidR="00BE5F54">
        <w:rPr>
          <w:sz w:val="22"/>
        </w:rPr>
        <w:t>should</w:t>
      </w:r>
      <w:r w:rsidR="003640CD" w:rsidRPr="00C00076">
        <w:rPr>
          <w:sz w:val="22"/>
        </w:rPr>
        <w:t xml:space="preserve"> </w:t>
      </w:r>
      <w:r w:rsidR="00BE5F54">
        <w:rPr>
          <w:sz w:val="22"/>
        </w:rPr>
        <w:t>(and often do)</w:t>
      </w:r>
      <w:r w:rsidR="003640CD" w:rsidRPr="00C00076">
        <w:rPr>
          <w:sz w:val="22"/>
        </w:rPr>
        <w:t xml:space="preserve"> </w:t>
      </w:r>
      <w:r w:rsidRPr="00C00076">
        <w:rPr>
          <w:sz w:val="22"/>
        </w:rPr>
        <w:t xml:space="preserve">argue that </w:t>
      </w:r>
      <w:r w:rsidR="00BE5F54">
        <w:rPr>
          <w:sz w:val="22"/>
        </w:rPr>
        <w:t xml:space="preserve">people who argue along the same lines as </w:t>
      </w:r>
      <w:r w:rsidRPr="00C00076">
        <w:rPr>
          <w:sz w:val="22"/>
        </w:rPr>
        <w:t>Limbaugh</w:t>
      </w:r>
      <w:r w:rsidR="00923A76" w:rsidRPr="00C00076">
        <w:rPr>
          <w:sz w:val="22"/>
        </w:rPr>
        <w:t xml:space="preserve"> </w:t>
      </w:r>
      <w:r w:rsidR="008902F2">
        <w:rPr>
          <w:sz w:val="22"/>
        </w:rPr>
        <w:t>a</w:t>
      </w:r>
      <w:r w:rsidR="00BE5F54">
        <w:rPr>
          <w:sz w:val="22"/>
        </w:rPr>
        <w:t>re</w:t>
      </w:r>
      <w:r w:rsidR="00923A76" w:rsidRPr="00C00076">
        <w:rPr>
          <w:sz w:val="22"/>
        </w:rPr>
        <w:t xml:space="preserve"> simply wrong.</w:t>
      </w:r>
      <w:r w:rsidR="009D4699">
        <w:rPr>
          <w:sz w:val="22"/>
        </w:rPr>
        <w:t xml:space="preserve"> </w:t>
      </w:r>
      <w:r w:rsidR="00C5775E">
        <w:rPr>
          <w:sz w:val="22"/>
        </w:rPr>
        <w:t xml:space="preserve">According to a report entitled </w:t>
      </w:r>
      <w:r w:rsidR="00C5775E">
        <w:rPr>
          <w:i/>
          <w:sz w:val="22"/>
        </w:rPr>
        <w:t>The Effect of SNAP on Poverty</w:t>
      </w:r>
      <w:r w:rsidR="00BE5F54">
        <w:rPr>
          <w:sz w:val="22"/>
        </w:rPr>
        <w:t>:</w:t>
      </w:r>
      <w:r w:rsidR="00C5775E">
        <w:rPr>
          <w:sz w:val="22"/>
        </w:rPr>
        <w:t xml:space="preserve"> </w:t>
      </w:r>
    </w:p>
    <w:p w:rsidR="009D4699" w:rsidRPr="00C5775E" w:rsidRDefault="00C5775E" w:rsidP="00C5775E">
      <w:pPr>
        <w:spacing w:line="480" w:lineRule="auto"/>
        <w:ind w:left="720"/>
        <w:rPr>
          <w:sz w:val="22"/>
        </w:rPr>
      </w:pPr>
      <w:r w:rsidRPr="00C5775E">
        <w:rPr>
          <w:sz w:val="22"/>
        </w:rPr>
        <w:t>In summary, the SNAP program currently costs one half of one percent (.5 percent) of GDP (Moffitt, 2013). For that amount we get a 16 percent reduction in poverty (8 million fewer poor people) after an adjustment for</w:t>
      </w:r>
      <w:r w:rsidR="00EA396E">
        <w:rPr>
          <w:sz w:val="22"/>
        </w:rPr>
        <w:t xml:space="preserve"> underreporting, based on USDA a</w:t>
      </w:r>
      <w:r w:rsidRPr="00C5775E">
        <w:rPr>
          <w:sz w:val="22"/>
        </w:rPr>
        <w:t xml:space="preserve">dministrative data. Moreover we get a 41 percent cut in the poverty gap, which measures the depth of poverty and a 54 percent decline in the severity of poverty, when we add SNAP benefits to Census money incomes and recalculate the official poverty rate. No other program for the nonelderly does such a great job preventing poverty, or alleviating poverty’s </w:t>
      </w:r>
      <w:r w:rsidR="00EA396E">
        <w:rPr>
          <w:sz w:val="22"/>
        </w:rPr>
        <w:t>weight on those who remain poor</w:t>
      </w:r>
      <w:r w:rsidRPr="00C5775E">
        <w:rPr>
          <w:sz w:val="22"/>
        </w:rPr>
        <w:t>.</w:t>
      </w:r>
      <w:r w:rsidR="00EA396E">
        <w:rPr>
          <w:sz w:val="22"/>
        </w:rPr>
        <w:t xml:space="preserve"> </w:t>
      </w:r>
      <w:r w:rsidRPr="00C5775E">
        <w:rPr>
          <w:sz w:val="22"/>
        </w:rPr>
        <w:t>We should be heralding and celebrating this success, not trying to reduce the program because it goes to those who don’t need it</w:t>
      </w:r>
      <w:r>
        <w:rPr>
          <w:sz w:val="22"/>
        </w:rPr>
        <w:t xml:space="preserve"> (</w:t>
      </w:r>
      <w:r w:rsidR="00631BDE" w:rsidRPr="00631BDE">
        <w:rPr>
          <w:sz w:val="22"/>
        </w:rPr>
        <w:t xml:space="preserve">Tiehen, et al </w:t>
      </w:r>
      <w:r>
        <w:rPr>
          <w:sz w:val="22"/>
        </w:rPr>
        <w:t>20)</w:t>
      </w:r>
      <w:r w:rsidRPr="00C5775E">
        <w:rPr>
          <w:sz w:val="22"/>
        </w:rPr>
        <w:t>.</w:t>
      </w:r>
      <w:r>
        <w:rPr>
          <w:sz w:val="22"/>
        </w:rPr>
        <w:t xml:space="preserve"> </w:t>
      </w:r>
    </w:p>
    <w:p w:rsidR="009D4699" w:rsidRDefault="00274835" w:rsidP="008E7D3F">
      <w:pPr>
        <w:spacing w:line="480" w:lineRule="auto"/>
        <w:rPr>
          <w:sz w:val="22"/>
        </w:rPr>
      </w:pPr>
      <w:r>
        <w:rPr>
          <w:sz w:val="22"/>
        </w:rPr>
        <w:t xml:space="preserve">Clearly, antipoverty initiatives such as SNAP, while not perfect, do appear to help keep people out of poverty. There may be a few lazy people on the program, </w:t>
      </w:r>
      <w:r w:rsidR="005E2434">
        <w:rPr>
          <w:sz w:val="22"/>
        </w:rPr>
        <w:t xml:space="preserve">or even </w:t>
      </w:r>
      <w:r>
        <w:rPr>
          <w:sz w:val="22"/>
        </w:rPr>
        <w:t xml:space="preserve">a few fraudulent recipients, but the available data by and large points to a well-run program that helps people in dire need, many of whom are </w:t>
      </w:r>
      <w:r w:rsidR="001734FE">
        <w:rPr>
          <w:sz w:val="22"/>
        </w:rPr>
        <w:t xml:space="preserve">either </w:t>
      </w:r>
      <w:r>
        <w:rPr>
          <w:sz w:val="22"/>
        </w:rPr>
        <w:t xml:space="preserve">hard workers in their own right or unable to work. </w:t>
      </w:r>
    </w:p>
    <w:p w:rsidR="00AD52B8" w:rsidRPr="00C00076" w:rsidRDefault="00923A76" w:rsidP="008E7D3F">
      <w:pPr>
        <w:spacing w:line="480" w:lineRule="auto"/>
        <w:rPr>
          <w:sz w:val="22"/>
        </w:rPr>
      </w:pPr>
      <w:r w:rsidRPr="00C00076">
        <w:rPr>
          <w:sz w:val="22"/>
        </w:rPr>
        <w:tab/>
        <w:t>Another way of recasting the “poverty is sin” metaphor is to look at the debate f</w:t>
      </w:r>
      <w:r w:rsidR="00336177" w:rsidRPr="00C00076">
        <w:rPr>
          <w:sz w:val="22"/>
        </w:rPr>
        <w:t>rom the viewpoint of the poor—n</w:t>
      </w:r>
      <w:r w:rsidRPr="00C00076">
        <w:rPr>
          <w:sz w:val="22"/>
        </w:rPr>
        <w:t>ever mind millionaires and middle-income folks. People living below the poverty line</w:t>
      </w:r>
      <w:r w:rsidR="00DC689E" w:rsidRPr="00C00076">
        <w:rPr>
          <w:sz w:val="22"/>
        </w:rPr>
        <w:t>, who hardly ever ge</w:t>
      </w:r>
      <w:r w:rsidR="007050A6" w:rsidRPr="00C00076">
        <w:rPr>
          <w:sz w:val="22"/>
        </w:rPr>
        <w:t>t a mention in the rhetoric-rich presidential debates</w:t>
      </w:r>
      <w:r w:rsidR="00336177" w:rsidRPr="00C00076">
        <w:rPr>
          <w:sz w:val="22"/>
        </w:rPr>
        <w:t xml:space="preserve"> or even in the state and local races</w:t>
      </w:r>
      <w:r w:rsidR="007050A6" w:rsidRPr="00C00076">
        <w:rPr>
          <w:sz w:val="22"/>
        </w:rPr>
        <w:t>,</w:t>
      </w:r>
      <w:r w:rsidRPr="00C00076">
        <w:rPr>
          <w:sz w:val="22"/>
        </w:rPr>
        <w:t xml:space="preserve"> also have </w:t>
      </w:r>
      <w:r w:rsidR="001B2A95" w:rsidRPr="00C00076">
        <w:rPr>
          <w:sz w:val="22"/>
        </w:rPr>
        <w:t>important</w:t>
      </w:r>
      <w:r w:rsidRPr="00C00076">
        <w:rPr>
          <w:sz w:val="22"/>
        </w:rPr>
        <w:t xml:space="preserve"> perspectives to offer, as a recent article in </w:t>
      </w:r>
      <w:r w:rsidRPr="00C00076">
        <w:rPr>
          <w:i/>
          <w:sz w:val="22"/>
        </w:rPr>
        <w:t>The New Republic</w:t>
      </w:r>
      <w:r w:rsidRPr="00C00076">
        <w:rPr>
          <w:sz w:val="22"/>
        </w:rPr>
        <w:t xml:space="preserve"> points out. “The Hell of American Daycare” takes on the injustices of the welfare system, or rather the cracks within it, attempting to paint a terrifying</w:t>
      </w:r>
      <w:r w:rsidR="00336177" w:rsidRPr="00C00076">
        <w:rPr>
          <w:sz w:val="22"/>
        </w:rPr>
        <w:t>, heartrending</w:t>
      </w:r>
      <w:r w:rsidRPr="00C00076">
        <w:rPr>
          <w:sz w:val="22"/>
        </w:rPr>
        <w:t xml:space="preserve"> picture of what it means to be a member of the working poor in America while </w:t>
      </w:r>
      <w:r w:rsidR="001B2A95" w:rsidRPr="00C00076">
        <w:rPr>
          <w:sz w:val="22"/>
        </w:rPr>
        <w:t>raising</w:t>
      </w:r>
      <w:r w:rsidRPr="00C00076">
        <w:rPr>
          <w:sz w:val="22"/>
        </w:rPr>
        <w:t xml:space="preserve"> a family. </w:t>
      </w:r>
      <w:r w:rsidR="001B2A95" w:rsidRPr="00C00076">
        <w:rPr>
          <w:sz w:val="22"/>
        </w:rPr>
        <w:t xml:space="preserve">This article shows us ways of reclaiming the “poverty is sin” metaphor. </w:t>
      </w:r>
      <w:r w:rsidRPr="00C00076">
        <w:rPr>
          <w:sz w:val="22"/>
        </w:rPr>
        <w:t xml:space="preserve">If poverty is </w:t>
      </w:r>
      <w:r w:rsidR="00336177" w:rsidRPr="00C00076">
        <w:rPr>
          <w:sz w:val="22"/>
        </w:rPr>
        <w:t xml:space="preserve">a </w:t>
      </w:r>
      <w:r w:rsidRPr="00C00076">
        <w:rPr>
          <w:sz w:val="22"/>
        </w:rPr>
        <w:t>sin, then those who are trying to work to get ahead are surely living in a sort of s</w:t>
      </w:r>
      <w:r w:rsidR="001B2A95" w:rsidRPr="00C00076">
        <w:rPr>
          <w:sz w:val="22"/>
        </w:rPr>
        <w:t>ocially constructed hell. In this</w:t>
      </w:r>
      <w:r w:rsidRPr="00C00076">
        <w:rPr>
          <w:sz w:val="22"/>
        </w:rPr>
        <w:t xml:space="preserve"> metaphor</w:t>
      </w:r>
      <w:r w:rsidR="001B2A95" w:rsidRPr="00C00076">
        <w:rPr>
          <w:sz w:val="22"/>
        </w:rPr>
        <w:t>,</w:t>
      </w:r>
      <w:r w:rsidRPr="00C00076">
        <w:rPr>
          <w:sz w:val="22"/>
        </w:rPr>
        <w:t xml:space="preserve"> in which </w:t>
      </w:r>
      <w:r w:rsidR="001B2A95" w:rsidRPr="00C00076">
        <w:rPr>
          <w:sz w:val="22"/>
        </w:rPr>
        <w:t xml:space="preserve">Jonathan </w:t>
      </w:r>
      <w:r w:rsidRPr="00C00076">
        <w:rPr>
          <w:sz w:val="22"/>
        </w:rPr>
        <w:t xml:space="preserve">Cohn compares the American daycare system to hell, poverty is still a sin, but here society has committed the </w:t>
      </w:r>
      <w:r w:rsidR="001B2A95" w:rsidRPr="00C00076">
        <w:rPr>
          <w:sz w:val="22"/>
        </w:rPr>
        <w:t>wrong</w:t>
      </w:r>
      <w:r w:rsidRPr="00C00076">
        <w:rPr>
          <w:sz w:val="22"/>
        </w:rPr>
        <w:t xml:space="preserve">, and not the individual mothers and fathers who cannot afford to send their children to expensive daycare facilities. </w:t>
      </w:r>
      <w:r w:rsidR="00015750" w:rsidRPr="00C00076">
        <w:rPr>
          <w:sz w:val="22"/>
        </w:rPr>
        <w:t xml:space="preserve">Cohn argues that America must overhaul its childcare system as other developed nations have done because the early years of a child’s life are essential to his or her development. “This period,” he says, “affects the architecture of a child’s brain in ways that indelibly shape intellectual abilities and behavior. Kids who grow up in nurturing, interactive environments tend to develop the skills they need to thrive as adults—like learning how to calm down after a setback or how to focus on a problem long enough to solve it.” </w:t>
      </w:r>
      <w:r w:rsidR="00486EC7" w:rsidRPr="00C00076">
        <w:rPr>
          <w:sz w:val="22"/>
        </w:rPr>
        <w:t xml:space="preserve">Here Cohn offers an argument that people are, in </w:t>
      </w:r>
      <w:r w:rsidR="001B2A95" w:rsidRPr="00C00076">
        <w:rPr>
          <w:sz w:val="22"/>
        </w:rPr>
        <w:t xml:space="preserve">at least </w:t>
      </w:r>
      <w:r w:rsidR="00486EC7" w:rsidRPr="00C00076">
        <w:rPr>
          <w:sz w:val="22"/>
        </w:rPr>
        <w:t>one way, similar to money: they are investments</w:t>
      </w:r>
      <w:r w:rsidR="009758B5" w:rsidRPr="00C00076">
        <w:rPr>
          <w:sz w:val="22"/>
        </w:rPr>
        <w:t xml:space="preserve"> in society.</w:t>
      </w:r>
      <w:r w:rsidR="001B2A95" w:rsidRPr="00C00076">
        <w:rPr>
          <w:sz w:val="22"/>
        </w:rPr>
        <w:t xml:space="preserve"> </w:t>
      </w:r>
      <w:r w:rsidR="009758B5" w:rsidRPr="00C00076">
        <w:rPr>
          <w:sz w:val="22"/>
        </w:rPr>
        <w:t>P</w:t>
      </w:r>
      <w:r w:rsidR="001B2A95" w:rsidRPr="00C00076">
        <w:rPr>
          <w:sz w:val="22"/>
        </w:rPr>
        <w:t>erhaps not enough powerful people recognize how important these young investments are</w:t>
      </w:r>
      <w:r w:rsidR="009758B5" w:rsidRPr="00C00076">
        <w:rPr>
          <w:sz w:val="22"/>
        </w:rPr>
        <w:t>, or they believe that government-subsidized daycare is a wasteful pursuit</w:t>
      </w:r>
      <w:r w:rsidR="00486EC7" w:rsidRPr="00C00076">
        <w:rPr>
          <w:sz w:val="22"/>
        </w:rPr>
        <w:t xml:space="preserve">. </w:t>
      </w:r>
      <w:r w:rsidR="009758B5" w:rsidRPr="00C00076">
        <w:rPr>
          <w:sz w:val="22"/>
        </w:rPr>
        <w:t>After all, d</w:t>
      </w:r>
      <w:r w:rsidR="00B814D0" w:rsidRPr="00C00076">
        <w:rPr>
          <w:sz w:val="22"/>
        </w:rPr>
        <w:t xml:space="preserve">aycare </w:t>
      </w:r>
      <w:r w:rsidR="001B2A95" w:rsidRPr="00C00076">
        <w:rPr>
          <w:sz w:val="22"/>
        </w:rPr>
        <w:t>remains</w:t>
      </w:r>
      <w:r w:rsidR="00B814D0" w:rsidRPr="00C00076">
        <w:rPr>
          <w:sz w:val="22"/>
        </w:rPr>
        <w:t xml:space="preserve"> expensive for one </w:t>
      </w:r>
      <w:r w:rsidR="002A2C8F" w:rsidRPr="00C00076">
        <w:rPr>
          <w:sz w:val="22"/>
        </w:rPr>
        <w:t xml:space="preserve">major </w:t>
      </w:r>
      <w:r w:rsidR="00486EC7" w:rsidRPr="00C00076">
        <w:rPr>
          <w:sz w:val="22"/>
        </w:rPr>
        <w:t>reason</w:t>
      </w:r>
      <w:r w:rsidR="00B814D0" w:rsidRPr="00C00076">
        <w:rPr>
          <w:sz w:val="22"/>
        </w:rPr>
        <w:t xml:space="preserve">. Time </w:t>
      </w:r>
      <w:r w:rsidR="00876BC7" w:rsidRPr="00C00076">
        <w:rPr>
          <w:sz w:val="22"/>
        </w:rPr>
        <w:t xml:space="preserve">(which is money) </w:t>
      </w:r>
      <w:r w:rsidR="00B814D0" w:rsidRPr="00C00076">
        <w:rPr>
          <w:sz w:val="22"/>
        </w:rPr>
        <w:t xml:space="preserve">is valuable, and if parents expect their kids to receive proper </w:t>
      </w:r>
      <w:r w:rsidR="00486EC7" w:rsidRPr="00C00076">
        <w:rPr>
          <w:sz w:val="22"/>
        </w:rPr>
        <w:t>attention</w:t>
      </w:r>
      <w:r w:rsidR="002A2C8F" w:rsidRPr="00C00076">
        <w:rPr>
          <w:sz w:val="22"/>
        </w:rPr>
        <w:t xml:space="preserve"> and </w:t>
      </w:r>
      <w:r w:rsidR="00B814D0" w:rsidRPr="00C00076">
        <w:rPr>
          <w:sz w:val="22"/>
        </w:rPr>
        <w:t>treatment in a daycare facility, then they should expe</w:t>
      </w:r>
      <w:r w:rsidR="002A2C8F" w:rsidRPr="00C00076">
        <w:rPr>
          <w:sz w:val="22"/>
        </w:rPr>
        <w:t>c</w:t>
      </w:r>
      <w:r w:rsidR="00B814D0" w:rsidRPr="00C00076">
        <w:rPr>
          <w:sz w:val="22"/>
        </w:rPr>
        <w:t>t to pay high fees</w:t>
      </w:r>
      <w:r w:rsidR="00876BC7" w:rsidRPr="00C00076">
        <w:rPr>
          <w:sz w:val="22"/>
        </w:rPr>
        <w:t xml:space="preserve"> out of their own pockets for quality service</w:t>
      </w:r>
      <w:r w:rsidR="00B814D0" w:rsidRPr="00C00076">
        <w:rPr>
          <w:sz w:val="22"/>
        </w:rPr>
        <w:t xml:space="preserve">. </w:t>
      </w:r>
      <w:r w:rsidR="00A83260" w:rsidRPr="00C00076">
        <w:rPr>
          <w:sz w:val="22"/>
        </w:rPr>
        <w:t xml:space="preserve">Not so fast, says Cohn, pointing </w:t>
      </w:r>
      <w:r w:rsidR="001F3634" w:rsidRPr="00C00076">
        <w:rPr>
          <w:sz w:val="22"/>
        </w:rPr>
        <w:t>to a calculation</w:t>
      </w:r>
      <w:r w:rsidR="002D7FAF" w:rsidRPr="00C00076">
        <w:rPr>
          <w:sz w:val="22"/>
        </w:rPr>
        <w:t xml:space="preserve"> </w:t>
      </w:r>
      <w:r w:rsidR="00A83260" w:rsidRPr="00C00076">
        <w:rPr>
          <w:sz w:val="22"/>
        </w:rPr>
        <w:t xml:space="preserve">that </w:t>
      </w:r>
      <w:r w:rsidR="002D7FAF" w:rsidRPr="00C00076">
        <w:rPr>
          <w:sz w:val="22"/>
        </w:rPr>
        <w:t xml:space="preserve">suggests that </w:t>
      </w:r>
      <w:r w:rsidR="00A83260" w:rsidRPr="00C00076">
        <w:rPr>
          <w:sz w:val="22"/>
        </w:rPr>
        <w:t>for every dollar the government subsidizes in quality daycare, it can expect to recoup between seven and twelve dollars</w:t>
      </w:r>
      <w:r w:rsidR="002D7FAF" w:rsidRPr="00C00076">
        <w:rPr>
          <w:sz w:val="22"/>
        </w:rPr>
        <w:t xml:space="preserve"> aft</w:t>
      </w:r>
      <w:r w:rsidR="00876BC7" w:rsidRPr="00C00076">
        <w:rPr>
          <w:sz w:val="22"/>
        </w:rPr>
        <w:t>er these kids grow up into well-adjusted</w:t>
      </w:r>
      <w:r w:rsidR="002D7FAF" w:rsidRPr="00C00076">
        <w:rPr>
          <w:sz w:val="22"/>
        </w:rPr>
        <w:t>, healthy, working adults</w:t>
      </w:r>
      <w:r w:rsidR="00A83260" w:rsidRPr="00C00076">
        <w:rPr>
          <w:sz w:val="22"/>
        </w:rPr>
        <w:t xml:space="preserve">. </w:t>
      </w:r>
      <w:r w:rsidR="002D7FAF" w:rsidRPr="00C00076">
        <w:rPr>
          <w:sz w:val="22"/>
        </w:rPr>
        <w:t>T</w:t>
      </w:r>
      <w:r w:rsidR="00A83260" w:rsidRPr="00C00076">
        <w:rPr>
          <w:sz w:val="22"/>
        </w:rPr>
        <w:t>hat is not a bad investment</w:t>
      </w:r>
      <w:r w:rsidR="000B5ACB" w:rsidRPr="00C00076">
        <w:rPr>
          <w:sz w:val="22"/>
        </w:rPr>
        <w:t xml:space="preserve">, though for </w:t>
      </w:r>
      <w:r w:rsidR="009758B5" w:rsidRPr="00C00076">
        <w:rPr>
          <w:sz w:val="22"/>
        </w:rPr>
        <w:t>America’s</w:t>
      </w:r>
      <w:r w:rsidR="000B5ACB" w:rsidRPr="00C00076">
        <w:rPr>
          <w:sz w:val="22"/>
        </w:rPr>
        <w:t xml:space="preserve"> </w:t>
      </w:r>
      <w:r w:rsidR="002D7FAF" w:rsidRPr="00C00076">
        <w:rPr>
          <w:sz w:val="22"/>
        </w:rPr>
        <w:t>CEO</w:t>
      </w:r>
      <w:r w:rsidR="009758B5" w:rsidRPr="00C00076">
        <w:rPr>
          <w:sz w:val="22"/>
        </w:rPr>
        <w:t>s</w:t>
      </w:r>
      <w:r w:rsidR="002D7FAF" w:rsidRPr="00C00076">
        <w:rPr>
          <w:sz w:val="22"/>
        </w:rPr>
        <w:t xml:space="preserve"> who </w:t>
      </w:r>
      <w:r w:rsidR="009758B5" w:rsidRPr="00C00076">
        <w:rPr>
          <w:sz w:val="22"/>
        </w:rPr>
        <w:t>have to choose whether they will offer daycare assistance to their workers,</w:t>
      </w:r>
      <w:r w:rsidR="002D7FAF" w:rsidRPr="00C00076">
        <w:rPr>
          <w:sz w:val="22"/>
        </w:rPr>
        <w:t xml:space="preserve"> </w:t>
      </w:r>
      <w:r w:rsidR="009758B5" w:rsidRPr="00C00076">
        <w:rPr>
          <w:sz w:val="22"/>
        </w:rPr>
        <w:t>the long-term benefits</w:t>
      </w:r>
      <w:r w:rsidR="000B5ACB" w:rsidRPr="00C00076">
        <w:rPr>
          <w:sz w:val="22"/>
        </w:rPr>
        <w:t xml:space="preserve"> might seem quite intangible</w:t>
      </w:r>
      <w:r w:rsidR="00A83260" w:rsidRPr="00C00076">
        <w:rPr>
          <w:sz w:val="22"/>
        </w:rPr>
        <w:t xml:space="preserve">. </w:t>
      </w:r>
    </w:p>
    <w:p w:rsidR="006D795C" w:rsidRPr="00C00076" w:rsidRDefault="006D795C" w:rsidP="008E7D3F">
      <w:pPr>
        <w:spacing w:line="480" w:lineRule="auto"/>
        <w:rPr>
          <w:sz w:val="22"/>
        </w:rPr>
      </w:pPr>
    </w:p>
    <w:p w:rsidR="006D795C" w:rsidRPr="00C00076" w:rsidRDefault="006D795C" w:rsidP="006D795C">
      <w:pPr>
        <w:spacing w:line="480" w:lineRule="auto"/>
        <w:jc w:val="center"/>
        <w:rPr>
          <w:b/>
          <w:sz w:val="22"/>
        </w:rPr>
      </w:pPr>
      <w:r w:rsidRPr="00C00076">
        <w:rPr>
          <w:b/>
          <w:sz w:val="22"/>
        </w:rPr>
        <w:t xml:space="preserve">A History of the Poor </w:t>
      </w:r>
      <w:r w:rsidR="00F44F60" w:rsidRPr="00C00076">
        <w:rPr>
          <w:b/>
          <w:sz w:val="22"/>
        </w:rPr>
        <w:t xml:space="preserve">on Governmental Assistance </w:t>
      </w:r>
      <w:r w:rsidR="009B6416" w:rsidRPr="00C00076">
        <w:rPr>
          <w:b/>
          <w:sz w:val="22"/>
        </w:rPr>
        <w:t>As</w:t>
      </w:r>
      <w:r w:rsidRPr="00C00076">
        <w:rPr>
          <w:b/>
          <w:sz w:val="22"/>
        </w:rPr>
        <w:t xml:space="preserve"> </w:t>
      </w:r>
      <w:r w:rsidR="009B6416" w:rsidRPr="00C00076">
        <w:rPr>
          <w:b/>
          <w:sz w:val="22"/>
        </w:rPr>
        <w:t>Fitting the “</w:t>
      </w:r>
      <w:r w:rsidRPr="00C00076">
        <w:rPr>
          <w:b/>
          <w:sz w:val="22"/>
        </w:rPr>
        <w:t>Lazy</w:t>
      </w:r>
      <w:r w:rsidR="009B6416" w:rsidRPr="00C00076">
        <w:rPr>
          <w:b/>
          <w:sz w:val="22"/>
        </w:rPr>
        <w:t>”</w:t>
      </w:r>
      <w:r w:rsidRPr="00C00076">
        <w:rPr>
          <w:b/>
          <w:sz w:val="22"/>
        </w:rPr>
        <w:t xml:space="preserve"> Stereotype </w:t>
      </w:r>
    </w:p>
    <w:p w:rsidR="00A73282" w:rsidRPr="00C00076" w:rsidRDefault="00AD52B8" w:rsidP="008E7D3F">
      <w:pPr>
        <w:spacing w:line="480" w:lineRule="auto"/>
        <w:rPr>
          <w:sz w:val="22"/>
        </w:rPr>
      </w:pPr>
      <w:r w:rsidRPr="00C00076">
        <w:rPr>
          <w:sz w:val="22"/>
        </w:rPr>
        <w:tab/>
        <w:t>The metaphor that the poor are sinners is simply an exaggeration of a much more prevalent stereotype: the poor are lazy</w:t>
      </w:r>
      <w:r w:rsidR="009B6416" w:rsidRPr="00C00076">
        <w:rPr>
          <w:sz w:val="22"/>
        </w:rPr>
        <w:t xml:space="preserve"> and undeserving</w:t>
      </w:r>
      <w:r w:rsidRPr="00C00076">
        <w:rPr>
          <w:sz w:val="22"/>
        </w:rPr>
        <w:t xml:space="preserve">. </w:t>
      </w:r>
      <w:r w:rsidR="005B0B16" w:rsidRPr="00C00076">
        <w:rPr>
          <w:sz w:val="22"/>
        </w:rPr>
        <w:t>The stereotypes of the poor person on government assistance are often cruel and inaccurate, but what’s more is that they tend to make sweeping</w:t>
      </w:r>
      <w:r w:rsidR="00A73282" w:rsidRPr="00C00076">
        <w:rPr>
          <w:sz w:val="22"/>
        </w:rPr>
        <w:t>, even dangerous</w:t>
      </w:r>
      <w:r w:rsidR="005B0B16" w:rsidRPr="00C00076">
        <w:rPr>
          <w:sz w:val="22"/>
        </w:rPr>
        <w:t xml:space="preserve"> generalizations. For instance, if a small number of people in a given system (such as those on the food stamp program) are corrupt, then the en</w:t>
      </w:r>
      <w:r w:rsidR="00A73282" w:rsidRPr="00C00076">
        <w:rPr>
          <w:sz w:val="22"/>
        </w:rPr>
        <w:t>tire system must be</w:t>
      </w:r>
      <w:r w:rsidR="005B0B16" w:rsidRPr="00C00076">
        <w:rPr>
          <w:sz w:val="22"/>
        </w:rPr>
        <w:t xml:space="preserve"> corrupt</w:t>
      </w:r>
      <w:r w:rsidR="00A73282" w:rsidRPr="00C00076">
        <w:rPr>
          <w:sz w:val="22"/>
        </w:rPr>
        <w:t>, or so the generalization assumes</w:t>
      </w:r>
      <w:r w:rsidR="005B0B16" w:rsidRPr="00C00076">
        <w:rPr>
          <w:sz w:val="22"/>
        </w:rPr>
        <w:t xml:space="preserve">. This is a fascinating (not to mention fallacious) stereotype that shows just how powerful </w:t>
      </w:r>
      <w:r w:rsidR="00D364C9">
        <w:rPr>
          <w:sz w:val="22"/>
        </w:rPr>
        <w:t xml:space="preserve">a </w:t>
      </w:r>
      <w:r w:rsidR="005B0B16" w:rsidRPr="00C00076">
        <w:rPr>
          <w:sz w:val="22"/>
        </w:rPr>
        <w:t xml:space="preserve">metaphor can be. </w:t>
      </w:r>
      <w:r w:rsidR="00A73282" w:rsidRPr="00C00076">
        <w:rPr>
          <w:sz w:val="22"/>
        </w:rPr>
        <w:t xml:space="preserve">Just a few “bad apples” (i.e. those receiving government assistance fraudulently) become the standard representation of all those who are in need of financial assistance. </w:t>
      </w:r>
    </w:p>
    <w:p w:rsidR="001C781B" w:rsidRPr="00C00076" w:rsidRDefault="00A73282" w:rsidP="008E7D3F">
      <w:pPr>
        <w:spacing w:line="480" w:lineRule="auto"/>
        <w:rPr>
          <w:sz w:val="22"/>
        </w:rPr>
      </w:pPr>
      <w:r w:rsidRPr="00C00076">
        <w:rPr>
          <w:sz w:val="22"/>
        </w:rPr>
        <w:tab/>
      </w:r>
      <w:r w:rsidR="005B0B16" w:rsidRPr="00C00076">
        <w:rPr>
          <w:sz w:val="22"/>
        </w:rPr>
        <w:t>Since the early sixties, n</w:t>
      </w:r>
      <w:r w:rsidR="00061322" w:rsidRPr="00C00076">
        <w:rPr>
          <w:sz w:val="22"/>
        </w:rPr>
        <w:t xml:space="preserve">ewspapers have been confronting—and in some cases perpetuating—the cruel stereotype that the poor are lazy </w:t>
      </w:r>
      <w:r w:rsidR="005B0B16" w:rsidRPr="00C00076">
        <w:rPr>
          <w:sz w:val="22"/>
        </w:rPr>
        <w:t>and should therefore not</w:t>
      </w:r>
      <w:r w:rsidR="00061322" w:rsidRPr="00C00076">
        <w:rPr>
          <w:sz w:val="22"/>
        </w:rPr>
        <w:t xml:space="preserve"> receive government handouts</w:t>
      </w:r>
      <w:r w:rsidR="009B6416" w:rsidRPr="00C00076">
        <w:rPr>
          <w:sz w:val="22"/>
        </w:rPr>
        <w:t>. Before that, the food stamp</w:t>
      </w:r>
      <w:r w:rsidR="00C537F8" w:rsidRPr="00C00076">
        <w:rPr>
          <w:sz w:val="22"/>
        </w:rPr>
        <w:t xml:space="preserve"> program appears to have been perceived as a fairly innocuous federal subsidy program. Milo Perkins, who</w:t>
      </w:r>
      <w:r w:rsidR="00D014E8" w:rsidRPr="00C00076">
        <w:rPr>
          <w:sz w:val="22"/>
        </w:rPr>
        <w:t xml:space="preserve"> directed the program in its earliest days</w:t>
      </w:r>
      <w:r w:rsidR="00C537F8" w:rsidRPr="00C00076">
        <w:rPr>
          <w:sz w:val="22"/>
        </w:rPr>
        <w:t xml:space="preserve">, </w:t>
      </w:r>
      <w:r w:rsidR="00D014E8" w:rsidRPr="00C00076">
        <w:rPr>
          <w:sz w:val="22"/>
        </w:rPr>
        <w:t xml:space="preserve">used an apt metaphor to describe what food stamps sought to accomplish: </w:t>
      </w:r>
      <w:r w:rsidR="00C537F8" w:rsidRPr="00C00076">
        <w:rPr>
          <w:sz w:val="22"/>
        </w:rPr>
        <w:t>“</w:t>
      </w:r>
      <w:r w:rsidR="00D014E8" w:rsidRPr="00C00076">
        <w:rPr>
          <w:sz w:val="22"/>
        </w:rPr>
        <w:t>‘</w:t>
      </w:r>
      <w:r w:rsidR="00C537F8" w:rsidRPr="00C00076">
        <w:rPr>
          <w:sz w:val="22"/>
        </w:rPr>
        <w:t>We got a picture of a gorge, with farm surpluses on one cliff and under-nourished city folks with outstretched hands on the other. We set out to find a practical way to build a bridge across that chasm</w:t>
      </w:r>
      <w:r w:rsidR="00D014E8" w:rsidRPr="00C00076">
        <w:rPr>
          <w:sz w:val="22"/>
        </w:rPr>
        <w:t>’</w:t>
      </w:r>
      <w:r w:rsidR="00C537F8" w:rsidRPr="00C00076">
        <w:rPr>
          <w:sz w:val="22"/>
        </w:rPr>
        <w:t>” (</w:t>
      </w:r>
      <w:r w:rsidR="00D014E8" w:rsidRPr="00C00076">
        <w:rPr>
          <w:sz w:val="22"/>
        </w:rPr>
        <w:t>Pepperl</w:t>
      </w:r>
      <w:r w:rsidR="00C537F8" w:rsidRPr="00C00076">
        <w:rPr>
          <w:sz w:val="22"/>
        </w:rPr>
        <w:t xml:space="preserve">). </w:t>
      </w:r>
      <w:r w:rsidR="00457B60" w:rsidRPr="00C00076">
        <w:rPr>
          <w:sz w:val="22"/>
        </w:rPr>
        <w:t>It wasn’t until the 1960s, when President Lyndon B. Johnson began his social welfare campaign known as the War on Poverty, when the food stamp program—and, by extension, its recipients—</w:t>
      </w:r>
      <w:r w:rsidR="009B6416" w:rsidRPr="00C00076">
        <w:rPr>
          <w:sz w:val="22"/>
        </w:rPr>
        <w:t>was used as</w:t>
      </w:r>
      <w:r w:rsidR="00457B60" w:rsidRPr="00C00076">
        <w:rPr>
          <w:sz w:val="22"/>
        </w:rPr>
        <w:t xml:space="preserve"> political </w:t>
      </w:r>
      <w:r w:rsidR="009B6416" w:rsidRPr="00C00076">
        <w:rPr>
          <w:sz w:val="22"/>
        </w:rPr>
        <w:t>fodder in anti-poverty budgetary battles</w:t>
      </w:r>
      <w:r w:rsidR="00457B60" w:rsidRPr="00C00076">
        <w:rPr>
          <w:sz w:val="22"/>
        </w:rPr>
        <w:t xml:space="preserve">. </w:t>
      </w:r>
    </w:p>
    <w:p w:rsidR="00D014E8" w:rsidRPr="00C00076" w:rsidRDefault="001C781B" w:rsidP="008E7D3F">
      <w:pPr>
        <w:spacing w:line="480" w:lineRule="auto"/>
        <w:rPr>
          <w:sz w:val="22"/>
        </w:rPr>
      </w:pPr>
      <w:r w:rsidRPr="00C00076">
        <w:rPr>
          <w:sz w:val="22"/>
        </w:rPr>
        <w:tab/>
        <w:t xml:space="preserve">This should not be surprising. Johnson’s attempts were an unprecedented </w:t>
      </w:r>
      <w:r w:rsidR="009B6416" w:rsidRPr="00C00076">
        <w:rPr>
          <w:sz w:val="22"/>
        </w:rPr>
        <w:t>expansion</w:t>
      </w:r>
      <w:r w:rsidRPr="00C00076">
        <w:rPr>
          <w:sz w:val="22"/>
        </w:rPr>
        <w:t xml:space="preserve"> </w:t>
      </w:r>
      <w:r w:rsidR="009B6416" w:rsidRPr="00C00076">
        <w:rPr>
          <w:sz w:val="22"/>
        </w:rPr>
        <w:t>of federal funding</w:t>
      </w:r>
      <w:r w:rsidRPr="00C00076">
        <w:rPr>
          <w:sz w:val="22"/>
        </w:rPr>
        <w:t xml:space="preserve"> for the purposes of lifting millions of people out of poverty. From the very beginning, it received</w:t>
      </w:r>
      <w:r w:rsidR="00A83FFC" w:rsidRPr="00C00076">
        <w:rPr>
          <w:sz w:val="22"/>
        </w:rPr>
        <w:t xml:space="preserve"> massive conservative pushback, and newspapers of the day do a good job of documenting the political rancor. </w:t>
      </w:r>
      <w:r w:rsidR="00CF3C31" w:rsidRPr="00C00076">
        <w:rPr>
          <w:sz w:val="22"/>
        </w:rPr>
        <w:t xml:space="preserve">Specifically, newspapers also offer an accurate snapshot of the political mood at a particular point in history. “President Johnson today defended his anti-poverty program against charges by Sen. Barry Goldwater that it is destructive of individual responsibility and initiative,” says Mary Pakenham in a </w:t>
      </w:r>
      <w:r w:rsidR="00CF3C31" w:rsidRPr="00C00076">
        <w:rPr>
          <w:i/>
          <w:sz w:val="22"/>
        </w:rPr>
        <w:t>Chicago Tribune</w:t>
      </w:r>
      <w:r w:rsidR="00CF3C31" w:rsidRPr="00C00076">
        <w:rPr>
          <w:sz w:val="22"/>
        </w:rPr>
        <w:t xml:space="preserve"> article from 1964. </w:t>
      </w:r>
      <w:r w:rsidR="00E6774D" w:rsidRPr="00C00076">
        <w:rPr>
          <w:sz w:val="22"/>
        </w:rPr>
        <w:t xml:space="preserve">In the article, Johnson holds up the food stamp program as a good example of what federal funding can do in the lives of the poor. Goldwater pushes back, saying that federal funds would be better spent creating jobs for the poor. </w:t>
      </w:r>
      <w:r w:rsidR="00231E7F" w:rsidRPr="00C00076">
        <w:rPr>
          <w:sz w:val="22"/>
        </w:rPr>
        <w:t>“He [Goldwater] said, in another speech the same day, that ‘the dreadful “great society” is one in which there will be no penalty for failure, because in it there will be no reward for success. In it there will be no individual responsibility and, therefore, no freedom.</w:t>
      </w:r>
      <w:r w:rsidR="00A826A1" w:rsidRPr="00C00076">
        <w:rPr>
          <w:sz w:val="22"/>
        </w:rPr>
        <w:t>’</w:t>
      </w:r>
      <w:r w:rsidR="00231E7F" w:rsidRPr="00C00076">
        <w:rPr>
          <w:sz w:val="22"/>
        </w:rPr>
        <w:t xml:space="preserve">” Johnson retorts that “‘Giving a man a chance to work, and feed his family, and provide for his children does not destroy initiative. Hunger destroys initiative. Ignorance destroys initiative. A cold and indifferent government destroys initiative’” (Pakenham). </w:t>
      </w:r>
      <w:r w:rsidR="000F64A8" w:rsidRPr="00C00076">
        <w:rPr>
          <w:sz w:val="22"/>
        </w:rPr>
        <w:t>This</w:t>
      </w:r>
      <w:r w:rsidR="00231E7F" w:rsidRPr="00C00076">
        <w:rPr>
          <w:sz w:val="22"/>
        </w:rPr>
        <w:t xml:space="preserve"> argument was an act of political theatre, playing out over multiple speeches between the two men, and it paints a picture of</w:t>
      </w:r>
      <w:r w:rsidR="000F64A8" w:rsidRPr="00C00076">
        <w:rPr>
          <w:sz w:val="22"/>
        </w:rPr>
        <w:t xml:space="preserve"> the same partisan divide that we see </w:t>
      </w:r>
      <w:r w:rsidR="00231E7F" w:rsidRPr="00C00076">
        <w:rPr>
          <w:sz w:val="22"/>
        </w:rPr>
        <w:t xml:space="preserve">in </w:t>
      </w:r>
      <w:r w:rsidR="000F64A8" w:rsidRPr="00C00076">
        <w:rPr>
          <w:sz w:val="22"/>
        </w:rPr>
        <w:t>today</w:t>
      </w:r>
      <w:r w:rsidR="00231E7F" w:rsidRPr="00C00076">
        <w:rPr>
          <w:sz w:val="22"/>
        </w:rPr>
        <w:t>’s</w:t>
      </w:r>
      <w:r w:rsidR="000F64A8" w:rsidRPr="00C00076">
        <w:rPr>
          <w:sz w:val="22"/>
        </w:rPr>
        <w:t xml:space="preserve"> </w:t>
      </w:r>
      <w:r w:rsidR="00231E7F" w:rsidRPr="00C00076">
        <w:rPr>
          <w:sz w:val="22"/>
        </w:rPr>
        <w:t xml:space="preserve">politics. </w:t>
      </w:r>
    </w:p>
    <w:p w:rsidR="006C6A1D" w:rsidRPr="00C00076" w:rsidRDefault="000552B6" w:rsidP="008E7D3F">
      <w:pPr>
        <w:spacing w:line="480" w:lineRule="auto"/>
        <w:rPr>
          <w:sz w:val="22"/>
        </w:rPr>
      </w:pPr>
      <w:r w:rsidRPr="00C00076">
        <w:rPr>
          <w:sz w:val="22"/>
        </w:rPr>
        <w:tab/>
        <w:t xml:space="preserve">We see that by the 1970s, the food stamp program itself has come under considerable political attack. In a </w:t>
      </w:r>
      <w:r w:rsidRPr="00C00076">
        <w:rPr>
          <w:i/>
          <w:sz w:val="22"/>
        </w:rPr>
        <w:t>Washington Post</w:t>
      </w:r>
      <w:r w:rsidRPr="00C00076">
        <w:rPr>
          <w:sz w:val="22"/>
        </w:rPr>
        <w:t xml:space="preserve"> editorial, Jodie T. Allen and Robinson G. Hollister Jr. defend the program against its detractors, using a humorous animal metaphor in the beginning of the piece: “One in 11 Americans uses food stamps. One out of five is eligible to use them. Is a ‘food stampede’ underway which will dwarf the ‘welfare explosion’ of the </w:t>
      </w:r>
      <w:r w:rsidR="003132DA" w:rsidRPr="00C00076">
        <w:rPr>
          <w:sz w:val="22"/>
        </w:rPr>
        <w:t>’</w:t>
      </w:r>
      <w:r w:rsidRPr="00C00076">
        <w:rPr>
          <w:sz w:val="22"/>
        </w:rPr>
        <w:t xml:space="preserve">60s?” (Allen and Robinson). </w:t>
      </w:r>
      <w:r w:rsidR="003B4C8E" w:rsidRPr="00C00076">
        <w:rPr>
          <w:sz w:val="22"/>
        </w:rPr>
        <w:t xml:space="preserve">They go on to argue that a federal food stamp program is not only necessary, but also in line with </w:t>
      </w:r>
      <w:r w:rsidR="006D7E20" w:rsidRPr="00C00076">
        <w:rPr>
          <w:sz w:val="22"/>
        </w:rPr>
        <w:t xml:space="preserve">certain Judeo-Christian </w:t>
      </w:r>
      <w:r w:rsidR="003B4C8E" w:rsidRPr="00C00076">
        <w:rPr>
          <w:sz w:val="22"/>
        </w:rPr>
        <w:t xml:space="preserve">religious morals. “Naturally, the never-ending debate about the program has grown in volume. But coming out frankly in favor of abolishing a program to feed the poor is like opposing the Ten Commandments. So, instead of attacking the program’s principles, critics tend to talk about abuses or fatal faults.” But these attacks against the “abuses [and] fatal faults” of the food stamp program are exactly how certain </w:t>
      </w:r>
      <w:r w:rsidR="00384414" w:rsidRPr="00C00076">
        <w:rPr>
          <w:sz w:val="22"/>
        </w:rPr>
        <w:t xml:space="preserve">anti-poor </w:t>
      </w:r>
      <w:r w:rsidR="003B4C8E" w:rsidRPr="00C00076">
        <w:rPr>
          <w:sz w:val="22"/>
        </w:rPr>
        <w:t xml:space="preserve">stereotypes are </w:t>
      </w:r>
      <w:r w:rsidR="006C6A1D" w:rsidRPr="00C00076">
        <w:rPr>
          <w:sz w:val="22"/>
        </w:rPr>
        <w:t>engineered and then perpetuated:</w:t>
      </w:r>
      <w:r w:rsidR="003B4C8E" w:rsidRPr="00C00076">
        <w:rPr>
          <w:sz w:val="22"/>
        </w:rPr>
        <w:t xml:space="preserve"> </w:t>
      </w:r>
    </w:p>
    <w:p w:rsidR="00D014E8" w:rsidRPr="00C00076" w:rsidRDefault="006C6A1D" w:rsidP="006C6A1D">
      <w:pPr>
        <w:spacing w:line="480" w:lineRule="auto"/>
        <w:ind w:left="720"/>
        <w:rPr>
          <w:sz w:val="22"/>
        </w:rPr>
      </w:pPr>
      <w:r w:rsidRPr="00C00076">
        <w:rPr>
          <w:sz w:val="22"/>
        </w:rPr>
        <w:t xml:space="preserve">Decades-old complaints about welfare cheats were revived during a recent congressional battle to check the rise in food stamp prices. Sen. Milton Young (R-N.D.) said the program’s participants included “hippies in communes who don’t want to work.” Sen. Herman Talmadge (D-Ga.) described a man in a Cadillac who bought $189 worth of steak with food stamps (Allen and Robinson). </w:t>
      </w:r>
    </w:p>
    <w:p w:rsidR="00A80E55" w:rsidRDefault="0089277B" w:rsidP="008E7D3F">
      <w:pPr>
        <w:spacing w:line="480" w:lineRule="auto"/>
        <w:rPr>
          <w:sz w:val="22"/>
        </w:rPr>
      </w:pPr>
      <w:r w:rsidRPr="00C00076">
        <w:rPr>
          <w:sz w:val="22"/>
        </w:rPr>
        <w:t>I</w:t>
      </w:r>
      <w:r w:rsidR="005F6866" w:rsidRPr="00C00076">
        <w:rPr>
          <w:sz w:val="22"/>
        </w:rPr>
        <w:t xml:space="preserve">t is </w:t>
      </w:r>
      <w:r w:rsidRPr="00C00076">
        <w:rPr>
          <w:sz w:val="22"/>
        </w:rPr>
        <w:t xml:space="preserve">still </w:t>
      </w:r>
      <w:r w:rsidR="005F6866" w:rsidRPr="00C00076">
        <w:rPr>
          <w:sz w:val="22"/>
        </w:rPr>
        <w:t>easy to recognize the rhetoric from those days, and not jus</w:t>
      </w:r>
      <w:r w:rsidRPr="00C00076">
        <w:rPr>
          <w:sz w:val="22"/>
        </w:rPr>
        <w:t>t because the 1960s and 1970s a</w:t>
      </w:r>
      <w:r w:rsidR="005F6866" w:rsidRPr="00C00076">
        <w:rPr>
          <w:sz w:val="22"/>
        </w:rPr>
        <w:t xml:space="preserve">re only about two generations </w:t>
      </w:r>
      <w:r w:rsidRPr="00C00076">
        <w:rPr>
          <w:sz w:val="22"/>
        </w:rPr>
        <w:t>removed from today’s political battles</w:t>
      </w:r>
      <w:r w:rsidR="005F6866" w:rsidRPr="00C00076">
        <w:rPr>
          <w:sz w:val="22"/>
        </w:rPr>
        <w:t xml:space="preserve">. The </w:t>
      </w:r>
      <w:r w:rsidR="00AA408E" w:rsidRPr="00C00076">
        <w:rPr>
          <w:sz w:val="22"/>
        </w:rPr>
        <w:t xml:space="preserve">question of how the government should help the poor is </w:t>
      </w:r>
      <w:r w:rsidR="008678F3" w:rsidRPr="00C00076">
        <w:rPr>
          <w:sz w:val="22"/>
        </w:rPr>
        <w:t xml:space="preserve">still a topic of heated debate, and </w:t>
      </w:r>
      <w:r w:rsidR="00354774" w:rsidRPr="00C00076">
        <w:rPr>
          <w:sz w:val="22"/>
        </w:rPr>
        <w:t>much of this has to do with the fact that we are still speaking in the same language, using many of the same metaphors as we did back then. W</w:t>
      </w:r>
      <w:r w:rsidR="00433C7C" w:rsidRPr="00C00076">
        <w:rPr>
          <w:sz w:val="22"/>
        </w:rPr>
        <w:t xml:space="preserve">e </w:t>
      </w:r>
      <w:r w:rsidR="00AD7550" w:rsidRPr="00C00076">
        <w:rPr>
          <w:sz w:val="22"/>
        </w:rPr>
        <w:t>will</w:t>
      </w:r>
      <w:r w:rsidR="00433C7C" w:rsidRPr="00C00076">
        <w:rPr>
          <w:sz w:val="22"/>
        </w:rPr>
        <w:t xml:space="preserve"> also look back to the 1960s</w:t>
      </w:r>
      <w:r w:rsidR="008678F3" w:rsidRPr="00C00076">
        <w:rPr>
          <w:sz w:val="22"/>
        </w:rPr>
        <w:t>, the days of the War on Poverty,</w:t>
      </w:r>
      <w:r w:rsidR="00433C7C" w:rsidRPr="00C00076">
        <w:rPr>
          <w:sz w:val="22"/>
        </w:rPr>
        <w:t xml:space="preserve"> to find models </w:t>
      </w:r>
      <w:r w:rsidR="008678F3" w:rsidRPr="00C00076">
        <w:rPr>
          <w:sz w:val="22"/>
        </w:rPr>
        <w:t>of how to</w:t>
      </w:r>
      <w:r w:rsidR="00433C7C" w:rsidRPr="00C00076">
        <w:rPr>
          <w:sz w:val="22"/>
        </w:rPr>
        <w:t xml:space="preserve"> help the poor </w:t>
      </w:r>
      <w:r w:rsidR="008678F3" w:rsidRPr="00C00076">
        <w:rPr>
          <w:sz w:val="22"/>
        </w:rPr>
        <w:t xml:space="preserve">learn to </w:t>
      </w:r>
      <w:r w:rsidR="00433C7C" w:rsidRPr="00C00076">
        <w:rPr>
          <w:sz w:val="22"/>
        </w:rPr>
        <w:t xml:space="preserve">fight back against the perceptions that perpetuate their </w:t>
      </w:r>
      <w:r w:rsidR="008678F3" w:rsidRPr="00C00076">
        <w:rPr>
          <w:sz w:val="22"/>
        </w:rPr>
        <w:t xml:space="preserve">socioeconomic </w:t>
      </w:r>
      <w:r w:rsidR="00433C7C" w:rsidRPr="00C00076">
        <w:rPr>
          <w:sz w:val="22"/>
        </w:rPr>
        <w:t xml:space="preserve">oppression. </w:t>
      </w:r>
      <w:r w:rsidR="008678F3" w:rsidRPr="00C00076">
        <w:rPr>
          <w:sz w:val="22"/>
        </w:rPr>
        <w:t xml:space="preserve">That will be a discussion in </w:t>
      </w:r>
      <w:r w:rsidR="00235950" w:rsidRPr="00C00076">
        <w:rPr>
          <w:sz w:val="22"/>
        </w:rPr>
        <w:t>Parts IV and V of this project</w:t>
      </w:r>
      <w:r w:rsidR="008678F3" w:rsidRPr="00C00076">
        <w:rPr>
          <w:sz w:val="22"/>
        </w:rPr>
        <w:t>.</w:t>
      </w:r>
      <w:r w:rsidR="00235950" w:rsidRPr="00C00076">
        <w:rPr>
          <w:sz w:val="22"/>
        </w:rPr>
        <w:t xml:space="preserve"> </w:t>
      </w:r>
    </w:p>
    <w:p w:rsidR="00AC0DB1" w:rsidRPr="00C00076" w:rsidRDefault="00A80E55" w:rsidP="00A80E55">
      <w:pPr>
        <w:spacing w:line="480" w:lineRule="auto"/>
        <w:jc w:val="center"/>
        <w:rPr>
          <w:sz w:val="22"/>
        </w:rPr>
      </w:pPr>
      <w:r>
        <w:rPr>
          <w:sz w:val="22"/>
        </w:rPr>
        <w:t xml:space="preserve">*** </w:t>
      </w:r>
    </w:p>
    <w:p w:rsidR="00070683" w:rsidRPr="00C00076" w:rsidRDefault="00B814D0" w:rsidP="008E7D3F">
      <w:pPr>
        <w:spacing w:line="480" w:lineRule="auto"/>
        <w:rPr>
          <w:sz w:val="22"/>
        </w:rPr>
      </w:pPr>
      <w:r w:rsidRPr="00C00076">
        <w:rPr>
          <w:sz w:val="22"/>
        </w:rPr>
        <w:tab/>
      </w:r>
      <w:r w:rsidR="00AA408E" w:rsidRPr="00C00076">
        <w:rPr>
          <w:sz w:val="22"/>
        </w:rPr>
        <w:t>Especially w</w:t>
      </w:r>
      <w:r w:rsidR="00974DE7" w:rsidRPr="00C00076">
        <w:rPr>
          <w:sz w:val="22"/>
        </w:rPr>
        <w:t xml:space="preserve">hen viewed through </w:t>
      </w:r>
      <w:r w:rsidR="00AA408E" w:rsidRPr="00C00076">
        <w:rPr>
          <w:sz w:val="22"/>
        </w:rPr>
        <w:t xml:space="preserve">the lens of </w:t>
      </w:r>
      <w:r w:rsidR="00974DE7" w:rsidRPr="00C00076">
        <w:rPr>
          <w:sz w:val="22"/>
        </w:rPr>
        <w:t>metaphor t</w:t>
      </w:r>
      <w:r w:rsidR="00513A98" w:rsidRPr="00C00076">
        <w:rPr>
          <w:sz w:val="22"/>
        </w:rPr>
        <w:t>heory, t</w:t>
      </w:r>
      <w:r w:rsidR="005B1A72" w:rsidRPr="00C00076">
        <w:rPr>
          <w:sz w:val="22"/>
        </w:rPr>
        <w:t>he ideas that the poor are animals</w:t>
      </w:r>
      <w:r w:rsidR="005F6866" w:rsidRPr="00C00076">
        <w:rPr>
          <w:sz w:val="22"/>
        </w:rPr>
        <w:t>,</w:t>
      </w:r>
      <w:r w:rsidR="005B1A72" w:rsidRPr="00C00076">
        <w:rPr>
          <w:sz w:val="22"/>
        </w:rPr>
        <w:t xml:space="preserve"> </w:t>
      </w:r>
      <w:r w:rsidR="005F6866" w:rsidRPr="00C00076">
        <w:rPr>
          <w:sz w:val="22"/>
        </w:rPr>
        <w:t xml:space="preserve">broken machines, </w:t>
      </w:r>
      <w:r w:rsidR="005B1A72" w:rsidRPr="00C00076">
        <w:rPr>
          <w:sz w:val="22"/>
        </w:rPr>
        <w:t xml:space="preserve">and sinners emerge from a viewpoint that </w:t>
      </w:r>
      <w:r w:rsidRPr="00C00076">
        <w:rPr>
          <w:sz w:val="22"/>
        </w:rPr>
        <w:t xml:space="preserve">at last </w:t>
      </w:r>
      <w:r w:rsidR="005B1A72" w:rsidRPr="00C00076">
        <w:rPr>
          <w:sz w:val="22"/>
        </w:rPr>
        <w:t xml:space="preserve">feels </w:t>
      </w:r>
      <w:r w:rsidRPr="00C00076">
        <w:rPr>
          <w:sz w:val="22"/>
        </w:rPr>
        <w:t xml:space="preserve">quite </w:t>
      </w:r>
      <w:r w:rsidR="005B1A72" w:rsidRPr="00C00076">
        <w:rPr>
          <w:sz w:val="22"/>
        </w:rPr>
        <w:t xml:space="preserve">familiar in a capitalistic society. </w:t>
      </w:r>
      <w:r w:rsidR="005F6866" w:rsidRPr="00C00076">
        <w:rPr>
          <w:sz w:val="22"/>
        </w:rPr>
        <w:t xml:space="preserve">We see these arguments playing out every day, splashed </w:t>
      </w:r>
      <w:r w:rsidR="009F49DB" w:rsidRPr="00C00076">
        <w:rPr>
          <w:sz w:val="22"/>
        </w:rPr>
        <w:t>throughout</w:t>
      </w:r>
      <w:r w:rsidR="005F6866" w:rsidRPr="00C00076">
        <w:rPr>
          <w:sz w:val="22"/>
        </w:rPr>
        <w:t xml:space="preserve"> newspapers or buried in opinion pieces</w:t>
      </w:r>
      <w:r w:rsidR="009F49DB" w:rsidRPr="00C00076">
        <w:rPr>
          <w:sz w:val="22"/>
        </w:rPr>
        <w:t xml:space="preserve"> dredged up by Google searches</w:t>
      </w:r>
      <w:r w:rsidR="005F6866" w:rsidRPr="00C00076">
        <w:rPr>
          <w:sz w:val="22"/>
        </w:rPr>
        <w:t xml:space="preserve">. </w:t>
      </w:r>
      <w:r w:rsidR="00070683" w:rsidRPr="00C00076">
        <w:rPr>
          <w:sz w:val="22"/>
        </w:rPr>
        <w:t xml:space="preserve">With the advent of the Internet, the rhetoric on both sides has only grown even more heated. </w:t>
      </w:r>
      <w:r w:rsidR="005F6866" w:rsidRPr="00C00076">
        <w:rPr>
          <w:sz w:val="22"/>
        </w:rPr>
        <w:t xml:space="preserve">Perhaps most </w:t>
      </w:r>
      <w:r w:rsidR="00354774" w:rsidRPr="00C00076">
        <w:rPr>
          <w:sz w:val="22"/>
        </w:rPr>
        <w:t>famous</w:t>
      </w:r>
      <w:r w:rsidR="00070683" w:rsidRPr="00C00076">
        <w:rPr>
          <w:sz w:val="22"/>
        </w:rPr>
        <w:t xml:space="preserve"> were Mitt Romney’s disastrous comments about the forty-seven percent of Americans who depend on government</w:t>
      </w:r>
      <w:r w:rsidR="00354774" w:rsidRPr="00C00076">
        <w:rPr>
          <w:sz w:val="22"/>
        </w:rPr>
        <w:t xml:space="preserve"> in some form or fashion to get by</w:t>
      </w:r>
      <w:r w:rsidR="00070683" w:rsidRPr="00C00076">
        <w:rPr>
          <w:sz w:val="22"/>
        </w:rPr>
        <w:t>. He made these comments at the height of the 2012 pr</w:t>
      </w:r>
      <w:r w:rsidR="008678F3" w:rsidRPr="00C00076">
        <w:rPr>
          <w:sz w:val="22"/>
        </w:rPr>
        <w:t>esidential campaign while being</w:t>
      </w:r>
      <w:r w:rsidR="00070683" w:rsidRPr="00C00076">
        <w:rPr>
          <w:sz w:val="22"/>
        </w:rPr>
        <w:t xml:space="preserve"> recorded by a hidden camera. His full quote, though certainly nuanced and perhaps not </w:t>
      </w:r>
      <w:r w:rsidR="009F49DB" w:rsidRPr="00C00076">
        <w:rPr>
          <w:sz w:val="22"/>
        </w:rPr>
        <w:t>totally</w:t>
      </w:r>
      <w:r w:rsidR="00070683" w:rsidRPr="00C00076">
        <w:rPr>
          <w:sz w:val="22"/>
        </w:rPr>
        <w:t xml:space="preserve"> deserving of the backlash they engendered, was unfortunate and </w:t>
      </w:r>
      <w:r w:rsidR="009F49DB" w:rsidRPr="00C00076">
        <w:rPr>
          <w:sz w:val="22"/>
        </w:rPr>
        <w:t xml:space="preserve">even </w:t>
      </w:r>
      <w:r w:rsidR="00070683" w:rsidRPr="00C00076">
        <w:rPr>
          <w:sz w:val="22"/>
        </w:rPr>
        <w:t>thoughtless</w:t>
      </w:r>
      <w:r w:rsidR="009F49DB" w:rsidRPr="00C00076">
        <w:rPr>
          <w:sz w:val="22"/>
        </w:rPr>
        <w:t xml:space="preserve"> at times</w:t>
      </w:r>
      <w:r w:rsidR="00070683" w:rsidRPr="00C00076">
        <w:rPr>
          <w:sz w:val="22"/>
        </w:rPr>
        <w:t xml:space="preserve">: </w:t>
      </w:r>
    </w:p>
    <w:p w:rsidR="00070683" w:rsidRPr="00C00076" w:rsidRDefault="00070683" w:rsidP="00070683">
      <w:pPr>
        <w:spacing w:line="480" w:lineRule="auto"/>
        <w:ind w:left="720"/>
        <w:rPr>
          <w:sz w:val="22"/>
        </w:rPr>
      </w:pPr>
      <w:r w:rsidRPr="00C00076">
        <w:rPr>
          <w:sz w:val="22"/>
        </w:rPr>
        <w:t>There are forty-seven percent of the people who will vote for the president no matter what. All right, there are forty-seven percent who are with him, who are dependent upon government, who believe that they are victims, who believe the government has a responsibility to care for them, who believe that they are entitled to health care, to food, to housing, to you-name-it. That’s an entitlement. The government should give it to them. And they will vote for this president no matter what. And I mean the president starts off with forty-eight, forty-nine</w:t>
      </w:r>
      <w:r w:rsidR="00457E67" w:rsidRPr="00C00076">
        <w:rPr>
          <w:sz w:val="22"/>
        </w:rPr>
        <w:t>, forty</w:t>
      </w:r>
      <w:r w:rsidRPr="00C00076">
        <w:rPr>
          <w:sz w:val="22"/>
        </w:rPr>
        <w:t xml:space="preserve">—he starts off with a huge number. These are people who pay no income tax. Forty-seven percent of Americans pay no income tax. So our message of low taxes doesn’t connect. So he’ll be out there talking about tax cuts for the rich. My job is not to worry about those people. I’ll never convince them they should take personal responsibility and care for their lives. What I have to do is convince the five to ten percent in the center that are independents, that are thoughtful, that look at voting one way or the other depending upon in some cases emotion, whether they like the guy or not (“Mitt Romney’s ‘47 Percent’ Comments”). </w:t>
      </w:r>
    </w:p>
    <w:p w:rsidR="009B6416" w:rsidRPr="00C00076" w:rsidRDefault="00614D32" w:rsidP="008E7D3F">
      <w:pPr>
        <w:spacing w:line="480" w:lineRule="auto"/>
        <w:rPr>
          <w:sz w:val="22"/>
        </w:rPr>
      </w:pPr>
      <w:r w:rsidRPr="00C00076">
        <w:rPr>
          <w:sz w:val="22"/>
        </w:rPr>
        <w:t>What disturbed people so greatly about these indelicate comments was how a presidential candidate, generally s</w:t>
      </w:r>
      <w:r w:rsidR="008678F3" w:rsidRPr="00C00076">
        <w:rPr>
          <w:sz w:val="22"/>
        </w:rPr>
        <w:t>een as a very compassionate man and</w:t>
      </w:r>
      <w:r w:rsidRPr="00C00076">
        <w:rPr>
          <w:sz w:val="22"/>
        </w:rPr>
        <w:t xml:space="preserve"> </w:t>
      </w:r>
      <w:r w:rsidR="008678F3" w:rsidRPr="00C00076">
        <w:rPr>
          <w:sz w:val="22"/>
        </w:rPr>
        <w:t xml:space="preserve">a devout Christian, </w:t>
      </w:r>
      <w:r w:rsidRPr="00C00076">
        <w:rPr>
          <w:sz w:val="22"/>
        </w:rPr>
        <w:t xml:space="preserve">did not seem to care </w:t>
      </w:r>
      <w:r w:rsidR="009F49DB" w:rsidRPr="00C00076">
        <w:rPr>
          <w:sz w:val="22"/>
        </w:rPr>
        <w:t xml:space="preserve">at that moment </w:t>
      </w:r>
      <w:r w:rsidRPr="00C00076">
        <w:rPr>
          <w:sz w:val="22"/>
        </w:rPr>
        <w:t>about roughly half of the nation’s pop</w:t>
      </w:r>
      <w:r w:rsidR="009F49DB" w:rsidRPr="00C00076">
        <w:rPr>
          <w:sz w:val="22"/>
        </w:rPr>
        <w:t>ulation</w:t>
      </w:r>
      <w:r w:rsidRPr="00C00076">
        <w:rPr>
          <w:sz w:val="22"/>
        </w:rPr>
        <w:t xml:space="preserve">. </w:t>
      </w:r>
      <w:r w:rsidR="008678F3" w:rsidRPr="00C00076">
        <w:rPr>
          <w:sz w:val="22"/>
        </w:rPr>
        <w:t xml:space="preserve">Of course, as we have seen with Donald Trump’s rise to power, a politician will say virtually anything to get noticed. </w:t>
      </w:r>
      <w:r w:rsidR="00765BA9" w:rsidRPr="00C00076">
        <w:rPr>
          <w:sz w:val="22"/>
        </w:rPr>
        <w:t>And</w:t>
      </w:r>
      <w:r w:rsidR="008678F3" w:rsidRPr="00C00076">
        <w:rPr>
          <w:sz w:val="22"/>
        </w:rPr>
        <w:t xml:space="preserve"> Romney’s tilt to the right during the </w:t>
      </w:r>
      <w:r w:rsidR="00765BA9" w:rsidRPr="00C00076">
        <w:rPr>
          <w:sz w:val="22"/>
        </w:rPr>
        <w:t>2012 Republican primaries</w:t>
      </w:r>
      <w:r w:rsidR="008678F3" w:rsidRPr="00C00076">
        <w:rPr>
          <w:sz w:val="22"/>
        </w:rPr>
        <w:t xml:space="preserve"> </w:t>
      </w:r>
      <w:r w:rsidR="00FB5725">
        <w:rPr>
          <w:sz w:val="22"/>
        </w:rPr>
        <w:t xml:space="preserve">and then the general election—to be the </w:t>
      </w:r>
      <w:r w:rsidR="00FB0545">
        <w:rPr>
          <w:sz w:val="22"/>
        </w:rPr>
        <w:t xml:space="preserve">political </w:t>
      </w:r>
      <w:r w:rsidR="00FB5725">
        <w:rPr>
          <w:sz w:val="22"/>
        </w:rPr>
        <w:t xml:space="preserve">chimera </w:t>
      </w:r>
      <w:r w:rsidR="00F93531">
        <w:rPr>
          <w:sz w:val="22"/>
        </w:rPr>
        <w:t xml:space="preserve">or shape-shifter </w:t>
      </w:r>
      <w:r w:rsidR="00FB5725">
        <w:rPr>
          <w:sz w:val="22"/>
        </w:rPr>
        <w:t>his campaign team thought the American people needed him to be—</w:t>
      </w:r>
      <w:r w:rsidR="00765BA9" w:rsidRPr="00C00076">
        <w:rPr>
          <w:sz w:val="22"/>
        </w:rPr>
        <w:t>may have</w:t>
      </w:r>
      <w:r w:rsidR="008678F3" w:rsidRPr="00C00076">
        <w:rPr>
          <w:sz w:val="22"/>
        </w:rPr>
        <w:t xml:space="preserve"> ironically </w:t>
      </w:r>
      <w:r w:rsidR="00765BA9" w:rsidRPr="00C00076">
        <w:rPr>
          <w:sz w:val="22"/>
        </w:rPr>
        <w:t xml:space="preserve">been </w:t>
      </w:r>
      <w:r w:rsidR="008678F3" w:rsidRPr="00C00076">
        <w:rPr>
          <w:sz w:val="22"/>
        </w:rPr>
        <w:t xml:space="preserve">a part of the same phenomenon, a sort of conservative fervor, now fueling Trump’s ascendency. </w:t>
      </w:r>
      <w:r w:rsidRPr="00C00076">
        <w:rPr>
          <w:sz w:val="22"/>
        </w:rPr>
        <w:t xml:space="preserve">But what is also troubling about Romney’s comments is that they echo the popular (conservative) distrust of programs that have helped scores of people in dire need. </w:t>
      </w:r>
      <w:r w:rsidR="00463491" w:rsidRPr="00C00076">
        <w:rPr>
          <w:sz w:val="22"/>
        </w:rPr>
        <w:t>Usually a thoughtful man who choos</w:t>
      </w:r>
      <w:r w:rsidR="009F49DB" w:rsidRPr="00C00076">
        <w:rPr>
          <w:sz w:val="22"/>
        </w:rPr>
        <w:t>es his words carefully, Romney made</w:t>
      </w:r>
      <w:r w:rsidR="00463491" w:rsidRPr="00C00076">
        <w:rPr>
          <w:sz w:val="22"/>
        </w:rPr>
        <w:t xml:space="preserve"> comments here </w:t>
      </w:r>
      <w:r w:rsidR="009F49DB" w:rsidRPr="00C00076">
        <w:rPr>
          <w:sz w:val="22"/>
        </w:rPr>
        <w:t xml:space="preserve">that </w:t>
      </w:r>
      <w:r w:rsidR="00463491" w:rsidRPr="00C00076">
        <w:rPr>
          <w:sz w:val="22"/>
        </w:rPr>
        <w:t xml:space="preserve">feed into the echo chamber of </w:t>
      </w:r>
      <w:r w:rsidR="00765BA9" w:rsidRPr="00C00076">
        <w:rPr>
          <w:sz w:val="22"/>
        </w:rPr>
        <w:t xml:space="preserve">fiscally </w:t>
      </w:r>
      <w:r w:rsidR="00463491" w:rsidRPr="00C00076">
        <w:rPr>
          <w:sz w:val="22"/>
        </w:rPr>
        <w:t>conservative politics</w:t>
      </w:r>
      <w:r w:rsidR="00765BA9" w:rsidRPr="00C00076">
        <w:rPr>
          <w:sz w:val="22"/>
        </w:rPr>
        <w:t xml:space="preserve"> that prey on people’s fears and bring up issues of trust</w:t>
      </w:r>
      <w:r w:rsidR="009F49DB" w:rsidRPr="00C00076">
        <w:rPr>
          <w:sz w:val="22"/>
        </w:rPr>
        <w:t>,</w:t>
      </w:r>
      <w:r w:rsidR="00463491" w:rsidRPr="00C00076">
        <w:rPr>
          <w:sz w:val="22"/>
        </w:rPr>
        <w:t xml:space="preserve"> </w:t>
      </w:r>
      <w:r w:rsidR="009F49DB" w:rsidRPr="00C00076">
        <w:rPr>
          <w:sz w:val="22"/>
        </w:rPr>
        <w:t>depicting the</w:t>
      </w:r>
      <w:r w:rsidR="009B6416" w:rsidRPr="00C00076">
        <w:rPr>
          <w:sz w:val="22"/>
        </w:rPr>
        <w:t xml:space="preserve"> poor person who accesses government aid as somehow suspect, somehow a thief, perhaps even somehow less than human. </w:t>
      </w:r>
    </w:p>
    <w:p w:rsidR="005B1A72" w:rsidRPr="00C00076" w:rsidRDefault="009B6416" w:rsidP="008E7D3F">
      <w:pPr>
        <w:spacing w:line="480" w:lineRule="auto"/>
        <w:rPr>
          <w:sz w:val="22"/>
        </w:rPr>
      </w:pPr>
      <w:r w:rsidRPr="00C00076">
        <w:rPr>
          <w:sz w:val="22"/>
        </w:rPr>
        <w:tab/>
      </w:r>
      <w:r w:rsidR="007B0069" w:rsidRPr="00C00076">
        <w:rPr>
          <w:sz w:val="22"/>
        </w:rPr>
        <w:t xml:space="preserve">The </w:t>
      </w:r>
      <w:r w:rsidR="007B0069" w:rsidRPr="00C00076">
        <w:rPr>
          <w:smallCaps/>
          <w:sz w:val="22"/>
        </w:rPr>
        <w:t>Time Is Money</w:t>
      </w:r>
      <w:r w:rsidR="007B0069" w:rsidRPr="00C00076">
        <w:rPr>
          <w:sz w:val="22"/>
        </w:rPr>
        <w:t xml:space="preserve"> metaphor discussed by Lakoff and Johnson is especially relevant in the politics of antipoverty programs. In a capitalistic society, p</w:t>
      </w:r>
      <w:r w:rsidR="005B1A72" w:rsidRPr="00C00076">
        <w:rPr>
          <w:sz w:val="22"/>
        </w:rPr>
        <w:t xml:space="preserve">eople have worth that is measurable in dollars and cents, and if a person works for a living and has a good paying job, then obviously he is worth more than the person who is, say, </w:t>
      </w:r>
      <w:r w:rsidR="00CC0E0F" w:rsidRPr="00C00076">
        <w:rPr>
          <w:sz w:val="22"/>
        </w:rPr>
        <w:t>mentally ill</w:t>
      </w:r>
      <w:r w:rsidR="005B1A72" w:rsidRPr="00C00076">
        <w:rPr>
          <w:sz w:val="22"/>
        </w:rPr>
        <w:t xml:space="preserve"> and has never held a job in his life. </w:t>
      </w:r>
      <w:r w:rsidR="007C5907" w:rsidRPr="00C00076">
        <w:rPr>
          <w:sz w:val="22"/>
        </w:rPr>
        <w:t>These are the people</w:t>
      </w:r>
      <w:r w:rsidR="007B0069" w:rsidRPr="00C00076">
        <w:rPr>
          <w:sz w:val="22"/>
        </w:rPr>
        <w:t>, as Romney might have said,</w:t>
      </w:r>
      <w:r w:rsidR="007C5907" w:rsidRPr="00C00076">
        <w:rPr>
          <w:sz w:val="22"/>
        </w:rPr>
        <w:t xml:space="preserve"> </w:t>
      </w:r>
      <w:r w:rsidR="007B0069" w:rsidRPr="00C00076">
        <w:rPr>
          <w:sz w:val="22"/>
        </w:rPr>
        <w:t>whom</w:t>
      </w:r>
      <w:r w:rsidR="007C5907" w:rsidRPr="00C00076">
        <w:rPr>
          <w:sz w:val="22"/>
        </w:rPr>
        <w:t xml:space="preserve"> rich politicians have to worry about; these are the people, in other words, who matter, whose votes matter. </w:t>
      </w:r>
      <w:r w:rsidR="005B1A72" w:rsidRPr="00C00076">
        <w:rPr>
          <w:sz w:val="22"/>
        </w:rPr>
        <w:t>If a poor person can be said to be less than human, then one can argue that this characterization relies solely on a person’s ability to turn time and effort into money. If that person is not very good at managing money or if—God forbid—that person has no idea how to make money at all, then he will suffer under a variety of pejorative labels. He might be a lazy animal or a broken machine, especially if he has a disability. If he cannot get himself fixed and finds himself relying on government assistance, th</w:t>
      </w:r>
      <w:r w:rsidR="00154459" w:rsidRPr="00C00076">
        <w:rPr>
          <w:sz w:val="22"/>
        </w:rPr>
        <w:t>en he will be seen as a parasitic</w:t>
      </w:r>
      <w:r w:rsidR="005B1A72" w:rsidRPr="00C00076">
        <w:rPr>
          <w:sz w:val="22"/>
        </w:rPr>
        <w:t xml:space="preserve"> </w:t>
      </w:r>
      <w:r w:rsidR="006624A4" w:rsidRPr="00C00076">
        <w:rPr>
          <w:sz w:val="22"/>
        </w:rPr>
        <w:t xml:space="preserve">animal </w:t>
      </w:r>
      <w:r w:rsidR="005B1A72" w:rsidRPr="00C00076">
        <w:rPr>
          <w:sz w:val="22"/>
        </w:rPr>
        <w:t>for sapping the resources of society</w:t>
      </w:r>
      <w:r w:rsidR="00F70543" w:rsidRPr="00C00076">
        <w:rPr>
          <w:sz w:val="22"/>
        </w:rPr>
        <w:t>,</w:t>
      </w:r>
      <w:r w:rsidR="005B1A72" w:rsidRPr="00C00076">
        <w:rPr>
          <w:sz w:val="22"/>
        </w:rPr>
        <w:t xml:space="preserve"> and a sinner for stealing the hard-earned money of others. Perhaps</w:t>
      </w:r>
      <w:r w:rsidR="00F70543" w:rsidRPr="00C00076">
        <w:rPr>
          <w:sz w:val="22"/>
        </w:rPr>
        <w:t>, in the end,</w:t>
      </w:r>
      <w:r w:rsidR="005B1A72" w:rsidRPr="00C00076">
        <w:rPr>
          <w:sz w:val="22"/>
        </w:rPr>
        <w:t xml:space="preserve"> he even contributes to the destruction of society. </w:t>
      </w:r>
      <w:r w:rsidR="007B0069" w:rsidRPr="00C00076">
        <w:rPr>
          <w:sz w:val="22"/>
        </w:rPr>
        <w:t xml:space="preserve">These are all metaphors that have been spoken at one time or another. </w:t>
      </w:r>
      <w:r w:rsidR="005B1A72" w:rsidRPr="00C00076">
        <w:rPr>
          <w:sz w:val="22"/>
        </w:rPr>
        <w:t>These metaphors (the po</w:t>
      </w:r>
      <w:r w:rsidR="006624A4" w:rsidRPr="00C00076">
        <w:rPr>
          <w:sz w:val="22"/>
        </w:rPr>
        <w:t>or as sinners, parasitic</w:t>
      </w:r>
      <w:r w:rsidR="005B1A72" w:rsidRPr="00C00076">
        <w:rPr>
          <w:sz w:val="22"/>
        </w:rPr>
        <w:t xml:space="preserve"> animals, </w:t>
      </w:r>
      <w:r w:rsidR="006624A4" w:rsidRPr="00C00076">
        <w:rPr>
          <w:sz w:val="22"/>
        </w:rPr>
        <w:t xml:space="preserve">broken machines, </w:t>
      </w:r>
      <w:r w:rsidR="005B1A72" w:rsidRPr="00C00076">
        <w:rPr>
          <w:sz w:val="22"/>
        </w:rPr>
        <w:t>destructors, etc.)</w:t>
      </w:r>
      <w:r w:rsidR="00F70543" w:rsidRPr="00C00076">
        <w:rPr>
          <w:sz w:val="22"/>
        </w:rPr>
        <w:t>, despite being bombastic,</w:t>
      </w:r>
      <w:r w:rsidR="005B1A72" w:rsidRPr="00C00076">
        <w:rPr>
          <w:sz w:val="22"/>
        </w:rPr>
        <w:t xml:space="preserve"> are seductive because they seem to have an element of truth to them. For instance, if no one works and everyone expects to get free stuff, then society itself will cease to work. Also, feelings of indignation crop up when people who have to wake up at early hours, drive to work in rush hour, spend all day at jobs they hate, and then wonder why society gives a pass to a select few who are content to just sit around all day, </w:t>
      </w:r>
      <w:r w:rsidR="006624A4" w:rsidRPr="00C00076">
        <w:rPr>
          <w:sz w:val="22"/>
        </w:rPr>
        <w:t xml:space="preserve">growing fatter, doing drugs, and </w:t>
      </w:r>
      <w:r w:rsidR="005B1A72" w:rsidRPr="00C00076">
        <w:rPr>
          <w:sz w:val="22"/>
        </w:rPr>
        <w:t>drawing checks. Such indignation, however, rarely ceases long enough for the indignant to wonder about how the targets of their wrath actually view the world and function within it. Perhaps they, the poor, would love to hold the very job</w:t>
      </w:r>
      <w:r w:rsidR="00BC28F3" w:rsidRPr="00C00076">
        <w:rPr>
          <w:sz w:val="22"/>
        </w:rPr>
        <w:t>s</w:t>
      </w:r>
      <w:r w:rsidR="005B1A72" w:rsidRPr="00C00076">
        <w:rPr>
          <w:sz w:val="22"/>
        </w:rPr>
        <w:t xml:space="preserve"> that these workers detest, and do these workers really detest the work they do? If so, perhaps it is not the “laziness” of the poor that deserve</w:t>
      </w:r>
      <w:r w:rsidR="006624A4" w:rsidRPr="00C00076">
        <w:rPr>
          <w:sz w:val="22"/>
        </w:rPr>
        <w:t>s</w:t>
      </w:r>
      <w:r w:rsidR="005B1A72" w:rsidRPr="00C00076">
        <w:rPr>
          <w:sz w:val="22"/>
        </w:rPr>
        <w:t xml:space="preserve"> </w:t>
      </w:r>
      <w:r w:rsidR="00283F8F" w:rsidRPr="00C00076">
        <w:rPr>
          <w:sz w:val="22"/>
        </w:rPr>
        <w:t xml:space="preserve">their </w:t>
      </w:r>
      <w:r w:rsidR="005B1A72" w:rsidRPr="00C00076">
        <w:rPr>
          <w:sz w:val="22"/>
        </w:rPr>
        <w:t xml:space="preserve">shrewd </w:t>
      </w:r>
      <w:r w:rsidR="009E6FD6" w:rsidRPr="00C00076">
        <w:rPr>
          <w:sz w:val="22"/>
        </w:rPr>
        <w:t>criticism</w:t>
      </w:r>
      <w:r w:rsidR="005B1A72" w:rsidRPr="00C00076">
        <w:rPr>
          <w:sz w:val="22"/>
        </w:rPr>
        <w:t xml:space="preserve">. Perhaps they, the workers, should begin to consider how to move on to jobs that better </w:t>
      </w:r>
      <w:r w:rsidR="006624A4" w:rsidRPr="00C00076">
        <w:rPr>
          <w:sz w:val="22"/>
        </w:rPr>
        <w:t>correspond to and fulfill</w:t>
      </w:r>
      <w:r w:rsidR="005B1A72" w:rsidRPr="00C00076">
        <w:rPr>
          <w:sz w:val="22"/>
        </w:rPr>
        <w:t xml:space="preserve"> their purposes in life. </w:t>
      </w:r>
    </w:p>
    <w:p w:rsidR="00923A76" w:rsidRPr="00C00076" w:rsidRDefault="00F70543" w:rsidP="008E7D3F">
      <w:pPr>
        <w:spacing w:line="480" w:lineRule="auto"/>
        <w:rPr>
          <w:sz w:val="22"/>
        </w:rPr>
      </w:pPr>
      <w:r w:rsidRPr="00C00076">
        <w:rPr>
          <w:sz w:val="22"/>
        </w:rPr>
        <w:tab/>
        <w:t>It may be easy to pick on p</w:t>
      </w:r>
      <w:r w:rsidR="00923A76" w:rsidRPr="00C00076">
        <w:rPr>
          <w:sz w:val="22"/>
        </w:rPr>
        <w:t xml:space="preserve">oliticians and pundits </w:t>
      </w:r>
      <w:r w:rsidRPr="00C00076">
        <w:rPr>
          <w:sz w:val="22"/>
        </w:rPr>
        <w:t xml:space="preserve">and say they </w:t>
      </w:r>
      <w:r w:rsidR="00923A76" w:rsidRPr="00C00076">
        <w:rPr>
          <w:sz w:val="22"/>
        </w:rPr>
        <w:t xml:space="preserve">spew vitriol better than the rest of us, but maybe that’s only because they are willing to say in public </w:t>
      </w:r>
      <w:r w:rsidR="007C5E20" w:rsidRPr="00C00076">
        <w:rPr>
          <w:sz w:val="22"/>
        </w:rPr>
        <w:t>some shimmer of what</w:t>
      </w:r>
      <w:r w:rsidR="00923A76" w:rsidRPr="00C00076">
        <w:rPr>
          <w:sz w:val="22"/>
        </w:rPr>
        <w:t xml:space="preserve"> the rest of us are thinking in private. </w:t>
      </w:r>
      <w:r w:rsidR="009E6FD6" w:rsidRPr="00C00076">
        <w:rPr>
          <w:sz w:val="22"/>
        </w:rPr>
        <w:t xml:space="preserve">Perhaps it is because they have better access to the public spotlight than the rest of us, which then means that they are </w:t>
      </w:r>
      <w:r w:rsidRPr="00C00076">
        <w:rPr>
          <w:sz w:val="22"/>
        </w:rPr>
        <w:t xml:space="preserve">really </w:t>
      </w:r>
      <w:r w:rsidR="009E6FD6" w:rsidRPr="00C00076">
        <w:rPr>
          <w:sz w:val="22"/>
        </w:rPr>
        <w:t xml:space="preserve">saying what </w:t>
      </w:r>
      <w:r w:rsidRPr="00C00076">
        <w:rPr>
          <w:sz w:val="22"/>
        </w:rPr>
        <w:t>the rest of us</w:t>
      </w:r>
      <w:r w:rsidR="009E6FD6" w:rsidRPr="00C00076">
        <w:rPr>
          <w:sz w:val="22"/>
        </w:rPr>
        <w:t xml:space="preserve"> are thinking. </w:t>
      </w:r>
      <w:r w:rsidR="00923A76" w:rsidRPr="00C00076">
        <w:rPr>
          <w:sz w:val="22"/>
        </w:rPr>
        <w:t xml:space="preserve">Rush Limbaugh condemns the Catholic Church for buying into the “lie” that state-mandated welfare is a virtuous enterprise. Mike Huckabee compares people who have pre-existing conditions with totaled vehicles and burned down houses. To call the war </w:t>
      </w:r>
      <w:r w:rsidR="00923A76" w:rsidRPr="00C00076">
        <w:rPr>
          <w:i/>
          <w:sz w:val="22"/>
        </w:rPr>
        <w:t>on</w:t>
      </w:r>
      <w:r w:rsidR="00923A76" w:rsidRPr="00C00076">
        <w:rPr>
          <w:sz w:val="22"/>
        </w:rPr>
        <w:t xml:space="preserve"> poverty a war </w:t>
      </w:r>
      <w:r w:rsidR="00923A76" w:rsidRPr="00C00076">
        <w:rPr>
          <w:i/>
          <w:sz w:val="22"/>
        </w:rPr>
        <w:t>against</w:t>
      </w:r>
      <w:r w:rsidR="00923A76" w:rsidRPr="00C00076">
        <w:rPr>
          <w:sz w:val="22"/>
        </w:rPr>
        <w:t xml:space="preserve"> the poor might sound a tad melodramatic, but it is </w:t>
      </w:r>
      <w:r w:rsidR="00B94D26" w:rsidRPr="00C00076">
        <w:rPr>
          <w:sz w:val="22"/>
        </w:rPr>
        <w:t>actually</w:t>
      </w:r>
      <w:r w:rsidR="00923A76" w:rsidRPr="00C00076">
        <w:rPr>
          <w:sz w:val="22"/>
        </w:rPr>
        <w:t xml:space="preserve"> not that far from the truth given the angry rhetoric of some </w:t>
      </w:r>
      <w:r w:rsidRPr="00C00076">
        <w:rPr>
          <w:sz w:val="22"/>
        </w:rPr>
        <w:t>politicians and, by extension, their constituents</w:t>
      </w:r>
      <w:r w:rsidR="00923A76" w:rsidRPr="00C00076">
        <w:rPr>
          <w:sz w:val="22"/>
        </w:rPr>
        <w:t xml:space="preserve">. The people who </w:t>
      </w:r>
      <w:r w:rsidR="00A33A55" w:rsidRPr="00C00076">
        <w:rPr>
          <w:sz w:val="22"/>
        </w:rPr>
        <w:t>craft these metaphors that dehumanize the poor</w:t>
      </w:r>
      <w:r w:rsidR="00923A76" w:rsidRPr="00C00076">
        <w:rPr>
          <w:sz w:val="22"/>
        </w:rPr>
        <w:t xml:space="preserve"> are </w:t>
      </w:r>
      <w:r w:rsidR="00A33A55" w:rsidRPr="00C00076">
        <w:rPr>
          <w:sz w:val="22"/>
        </w:rPr>
        <w:t xml:space="preserve">not </w:t>
      </w:r>
      <w:r w:rsidR="00923A76" w:rsidRPr="00C00076">
        <w:rPr>
          <w:sz w:val="22"/>
        </w:rPr>
        <w:t>yelling in</w:t>
      </w:r>
      <w:r w:rsidR="00A33A55" w:rsidRPr="00C00076">
        <w:rPr>
          <w:sz w:val="22"/>
        </w:rPr>
        <w:t>to a vacuum.</w:t>
      </w:r>
      <w:r w:rsidR="00923A76" w:rsidRPr="00C00076">
        <w:rPr>
          <w:sz w:val="22"/>
        </w:rPr>
        <w:t xml:space="preserve"> </w:t>
      </w:r>
      <w:r w:rsidR="00A33A55" w:rsidRPr="00C00076">
        <w:rPr>
          <w:sz w:val="22"/>
        </w:rPr>
        <w:t>T</w:t>
      </w:r>
      <w:r w:rsidR="00923A76" w:rsidRPr="00C00076">
        <w:rPr>
          <w:sz w:val="22"/>
        </w:rPr>
        <w:t xml:space="preserve">he unfortunate truth is that they are saying explicitly what a lot of us believe implicitly. When the sentence “poor people are animals” reaches our ears, we cannot help but cringe. However, there are other ways to express the same </w:t>
      </w:r>
      <w:r w:rsidR="00F35AA2" w:rsidRPr="00C00076">
        <w:rPr>
          <w:sz w:val="22"/>
        </w:rPr>
        <w:t xml:space="preserve">offensive </w:t>
      </w:r>
      <w:r w:rsidR="00923A76" w:rsidRPr="00C00076">
        <w:rPr>
          <w:sz w:val="22"/>
        </w:rPr>
        <w:t xml:space="preserve">sentiments by using </w:t>
      </w:r>
      <w:r w:rsidR="00E35E3C" w:rsidRPr="00C00076">
        <w:rPr>
          <w:sz w:val="22"/>
        </w:rPr>
        <w:t>less striking</w:t>
      </w:r>
      <w:r w:rsidR="00923A76" w:rsidRPr="00C00076">
        <w:rPr>
          <w:sz w:val="22"/>
        </w:rPr>
        <w:t xml:space="preserve"> language. To say that a welfare recipient should get drug tested before receiving her benefits might be a veiled way of saying, “I believe that a good portion of welfare recipients are drug addicts.” This is </w:t>
      </w:r>
      <w:r w:rsidR="006624A4" w:rsidRPr="00C00076">
        <w:rPr>
          <w:sz w:val="22"/>
        </w:rPr>
        <w:t xml:space="preserve">not much </w:t>
      </w:r>
      <w:r w:rsidR="00923A76" w:rsidRPr="00C00076">
        <w:rPr>
          <w:sz w:val="22"/>
        </w:rPr>
        <w:t xml:space="preserve">different from saying that some (or even many) of the people who are currently on welfare </w:t>
      </w:r>
      <w:r w:rsidR="00F35AA2" w:rsidRPr="00C00076">
        <w:rPr>
          <w:sz w:val="22"/>
        </w:rPr>
        <w:t>are addicted to the social programs themselves,</w:t>
      </w:r>
      <w:r w:rsidR="00923A76" w:rsidRPr="00C00076">
        <w:rPr>
          <w:sz w:val="22"/>
        </w:rPr>
        <w:t xml:space="preserve"> </w:t>
      </w:r>
      <w:r w:rsidR="00F35AA2" w:rsidRPr="00C00076">
        <w:rPr>
          <w:sz w:val="22"/>
        </w:rPr>
        <w:t>a</w:t>
      </w:r>
      <w:r w:rsidR="00923A76" w:rsidRPr="00C00076">
        <w:rPr>
          <w:sz w:val="22"/>
        </w:rPr>
        <w:t xml:space="preserve"> way of saying that having to go on welfare is </w:t>
      </w:r>
      <w:r w:rsidR="00A33A55" w:rsidRPr="00C00076">
        <w:rPr>
          <w:sz w:val="22"/>
        </w:rPr>
        <w:t xml:space="preserve">not only </w:t>
      </w:r>
      <w:r w:rsidR="00923A76" w:rsidRPr="00C00076">
        <w:rPr>
          <w:sz w:val="22"/>
        </w:rPr>
        <w:t>a problem in and of itself</w:t>
      </w:r>
      <w:r w:rsidR="00A33A55" w:rsidRPr="00C00076">
        <w:rPr>
          <w:sz w:val="22"/>
        </w:rPr>
        <w:t>, but also proof that the person who is on welfare is herself problematic</w:t>
      </w:r>
      <w:r w:rsidR="00923A76" w:rsidRPr="00C00076">
        <w:rPr>
          <w:sz w:val="22"/>
        </w:rPr>
        <w:t>.</w:t>
      </w:r>
      <w:r w:rsidR="002369EB" w:rsidRPr="00C00076">
        <w:rPr>
          <w:sz w:val="22"/>
        </w:rPr>
        <w:t xml:space="preserve"> The argument that the people who need assistance are the problem, rather than the fact that assistance is needed at all,</w:t>
      </w:r>
      <w:r w:rsidR="00923A76" w:rsidRPr="00C00076">
        <w:rPr>
          <w:sz w:val="22"/>
        </w:rPr>
        <w:t xml:space="preserve"> </w:t>
      </w:r>
      <w:r w:rsidR="00A33A55" w:rsidRPr="00C00076">
        <w:rPr>
          <w:sz w:val="22"/>
        </w:rPr>
        <w:t>cropped</w:t>
      </w:r>
      <w:r w:rsidR="002369EB" w:rsidRPr="00C00076">
        <w:rPr>
          <w:sz w:val="22"/>
        </w:rPr>
        <w:t xml:space="preserve"> up again and again in </w:t>
      </w:r>
      <w:r w:rsidR="00EF595B" w:rsidRPr="00C00076">
        <w:rPr>
          <w:sz w:val="22"/>
        </w:rPr>
        <w:t xml:space="preserve">at least </w:t>
      </w:r>
      <w:r w:rsidR="002369EB" w:rsidRPr="00C00076">
        <w:rPr>
          <w:sz w:val="22"/>
        </w:rPr>
        <w:t xml:space="preserve">one Tennessee state senator’s bills, despite a national trend </w:t>
      </w:r>
      <w:r w:rsidR="00EF595B" w:rsidRPr="00C00076">
        <w:rPr>
          <w:sz w:val="22"/>
        </w:rPr>
        <w:t>in which</w:t>
      </w:r>
      <w:r w:rsidR="002369EB" w:rsidRPr="00C00076">
        <w:rPr>
          <w:sz w:val="22"/>
        </w:rPr>
        <w:t xml:space="preserve"> judges </w:t>
      </w:r>
      <w:r w:rsidR="00EF595B" w:rsidRPr="00C00076">
        <w:rPr>
          <w:sz w:val="22"/>
        </w:rPr>
        <w:t xml:space="preserve">have been </w:t>
      </w:r>
      <w:r w:rsidR="002369EB" w:rsidRPr="00C00076">
        <w:rPr>
          <w:sz w:val="22"/>
        </w:rPr>
        <w:t xml:space="preserve">tossing out or putting holds on </w:t>
      </w:r>
      <w:r w:rsidR="009E6FD6" w:rsidRPr="00C00076">
        <w:rPr>
          <w:sz w:val="22"/>
        </w:rPr>
        <w:t xml:space="preserve">such </w:t>
      </w:r>
      <w:r w:rsidR="002369EB" w:rsidRPr="00C00076">
        <w:rPr>
          <w:sz w:val="22"/>
        </w:rPr>
        <w:t>welfare drug testing provisions. “Tennessee’s sponsor for the drug law, Sen. Stacey Campfield, R-Knoxville, said he’s not discouraged by what’s happening in other states, and he would consider the law successful if it drove down the number of applicants simply because they knew they would be tested” (</w:t>
      </w:r>
      <w:r w:rsidR="00EF595B" w:rsidRPr="00C00076">
        <w:rPr>
          <w:sz w:val="22"/>
        </w:rPr>
        <w:t>Hall</w:t>
      </w:r>
      <w:r w:rsidR="002369EB" w:rsidRPr="00C00076">
        <w:rPr>
          <w:sz w:val="22"/>
        </w:rPr>
        <w:t xml:space="preserve">). </w:t>
      </w:r>
      <w:r w:rsidR="00403C6A" w:rsidRPr="00C00076">
        <w:rPr>
          <w:sz w:val="22"/>
        </w:rPr>
        <w:t xml:space="preserve">In a way, we should be thankful for the public officials who </w:t>
      </w:r>
      <w:r w:rsidR="00A33A55" w:rsidRPr="00C00076">
        <w:rPr>
          <w:sz w:val="22"/>
        </w:rPr>
        <w:t xml:space="preserve">make </w:t>
      </w:r>
      <w:r w:rsidR="00403C6A" w:rsidRPr="00C00076">
        <w:rPr>
          <w:sz w:val="22"/>
        </w:rPr>
        <w:t>such fiery statements</w:t>
      </w:r>
      <w:r w:rsidR="00A33A55" w:rsidRPr="00C00076">
        <w:rPr>
          <w:sz w:val="22"/>
        </w:rPr>
        <w:t xml:space="preserve"> because they help</w:t>
      </w:r>
      <w:r w:rsidR="00403C6A" w:rsidRPr="00C00076">
        <w:rPr>
          <w:sz w:val="22"/>
        </w:rPr>
        <w:t xml:space="preserve"> make our own assumptions about the poor seem light by comparison. </w:t>
      </w:r>
      <w:r w:rsidR="00A16B2B" w:rsidRPr="00C00076">
        <w:rPr>
          <w:sz w:val="22"/>
        </w:rPr>
        <w:t xml:space="preserve">Without the bill sponsored by Stacey Campfield requiring welfare recipients to undergo drug tests, we might never ask ourselves, “Do </w:t>
      </w:r>
      <w:r w:rsidR="00A16B2B" w:rsidRPr="00C00076">
        <w:rPr>
          <w:i/>
          <w:sz w:val="22"/>
        </w:rPr>
        <w:t>I</w:t>
      </w:r>
      <w:r w:rsidR="00A16B2B" w:rsidRPr="00C00076">
        <w:rPr>
          <w:sz w:val="22"/>
        </w:rPr>
        <w:t xml:space="preserve"> assume that most </w:t>
      </w:r>
      <w:r w:rsidR="00E82516" w:rsidRPr="00C00076">
        <w:rPr>
          <w:sz w:val="22"/>
        </w:rPr>
        <w:t>poor people are drug addicts?” Or a</w:t>
      </w:r>
      <w:r w:rsidR="00A16B2B" w:rsidRPr="00C00076">
        <w:rPr>
          <w:sz w:val="22"/>
        </w:rPr>
        <w:t xml:space="preserve">nother, perhaps </w:t>
      </w:r>
      <w:r w:rsidR="00E82516" w:rsidRPr="00C00076">
        <w:rPr>
          <w:sz w:val="22"/>
        </w:rPr>
        <w:t xml:space="preserve">more </w:t>
      </w:r>
      <w:r w:rsidR="00AE69AC" w:rsidRPr="00C00076">
        <w:rPr>
          <w:sz w:val="22"/>
        </w:rPr>
        <w:t>relevant,</w:t>
      </w:r>
      <w:r w:rsidR="00A16B2B" w:rsidRPr="00C00076">
        <w:rPr>
          <w:sz w:val="22"/>
        </w:rPr>
        <w:t xml:space="preserve"> question</w:t>
      </w:r>
      <w:r w:rsidR="00E82516" w:rsidRPr="00C00076">
        <w:rPr>
          <w:sz w:val="22"/>
        </w:rPr>
        <w:t xml:space="preserve"> might be: “Do I believe the poor bring their circumstances upon themselves?” </w:t>
      </w:r>
      <w:r w:rsidR="00A16B2B" w:rsidRPr="00C00076">
        <w:rPr>
          <w:sz w:val="22"/>
        </w:rPr>
        <w:t>Without Mike Huckabee</w:t>
      </w:r>
      <w:r w:rsidR="007C5E20" w:rsidRPr="00C00076">
        <w:rPr>
          <w:sz w:val="22"/>
        </w:rPr>
        <w:t>’s sickening comparison of</w:t>
      </w:r>
      <w:r w:rsidR="00A16B2B" w:rsidRPr="00C00076">
        <w:rPr>
          <w:sz w:val="22"/>
        </w:rPr>
        <w:t xml:space="preserve"> a cancer patient to a totaled car, we might never question </w:t>
      </w:r>
      <w:r w:rsidR="00B94D26" w:rsidRPr="00C00076">
        <w:rPr>
          <w:sz w:val="22"/>
        </w:rPr>
        <w:t>the</w:t>
      </w:r>
      <w:r w:rsidR="0055683D" w:rsidRPr="00C00076">
        <w:rPr>
          <w:sz w:val="22"/>
        </w:rPr>
        <w:t xml:space="preserve"> ways </w:t>
      </w:r>
      <w:r w:rsidR="00B94D26" w:rsidRPr="00C00076">
        <w:rPr>
          <w:sz w:val="22"/>
        </w:rPr>
        <w:t xml:space="preserve">that </w:t>
      </w:r>
      <w:r w:rsidR="0055683D" w:rsidRPr="00C00076">
        <w:rPr>
          <w:sz w:val="22"/>
        </w:rPr>
        <w:t xml:space="preserve">we </w:t>
      </w:r>
      <w:r w:rsidR="00B94D26" w:rsidRPr="00C00076">
        <w:rPr>
          <w:sz w:val="22"/>
        </w:rPr>
        <w:t xml:space="preserve">ourselves </w:t>
      </w:r>
      <w:r w:rsidR="0055683D" w:rsidRPr="00C00076">
        <w:rPr>
          <w:sz w:val="22"/>
        </w:rPr>
        <w:t>negatively perceive</w:t>
      </w:r>
      <w:r w:rsidR="00A16B2B" w:rsidRPr="00C00076">
        <w:rPr>
          <w:sz w:val="22"/>
        </w:rPr>
        <w:t xml:space="preserve"> the sick. </w:t>
      </w:r>
    </w:p>
    <w:p w:rsidR="004609B8" w:rsidRPr="00C00076" w:rsidRDefault="0023025C" w:rsidP="008E7D3F">
      <w:pPr>
        <w:spacing w:line="480" w:lineRule="auto"/>
        <w:rPr>
          <w:sz w:val="22"/>
        </w:rPr>
      </w:pPr>
      <w:r w:rsidRPr="00C00076">
        <w:rPr>
          <w:sz w:val="22"/>
        </w:rPr>
        <w:tab/>
        <w:t xml:space="preserve">While we are waiting for </w:t>
      </w:r>
      <w:r w:rsidR="00745C20" w:rsidRPr="00C00076">
        <w:rPr>
          <w:sz w:val="22"/>
        </w:rPr>
        <w:t xml:space="preserve">our political representatives to reshape their own views </w:t>
      </w:r>
      <w:r w:rsidR="00DE2760" w:rsidRPr="00C00076">
        <w:rPr>
          <w:sz w:val="22"/>
        </w:rPr>
        <w:t>regarding</w:t>
      </w:r>
      <w:r w:rsidR="00745C20" w:rsidRPr="00C00076">
        <w:rPr>
          <w:sz w:val="22"/>
        </w:rPr>
        <w:t xml:space="preserve"> the poor</w:t>
      </w:r>
      <w:r w:rsidRPr="00C00076">
        <w:rPr>
          <w:sz w:val="22"/>
        </w:rPr>
        <w:t xml:space="preserve">, </w:t>
      </w:r>
      <w:r w:rsidR="00745C20" w:rsidRPr="00C00076">
        <w:rPr>
          <w:sz w:val="22"/>
        </w:rPr>
        <w:t xml:space="preserve">perhaps it would be best for us to do </w:t>
      </w:r>
      <w:r w:rsidR="00AE69AC" w:rsidRPr="00C00076">
        <w:rPr>
          <w:sz w:val="22"/>
        </w:rPr>
        <w:t>it for them</w:t>
      </w:r>
      <w:r w:rsidR="003A0332" w:rsidRPr="00C00076">
        <w:rPr>
          <w:sz w:val="22"/>
        </w:rPr>
        <w:t>. Tho</w:t>
      </w:r>
      <w:r w:rsidR="00745C20" w:rsidRPr="00C00076">
        <w:rPr>
          <w:sz w:val="22"/>
        </w:rPr>
        <w:t xml:space="preserve">se </w:t>
      </w:r>
      <w:r w:rsidR="00215E76" w:rsidRPr="00C00076">
        <w:rPr>
          <w:sz w:val="22"/>
        </w:rPr>
        <w:t xml:space="preserve">in Congress, after all, are supposed to represent our viewpoints, and so even though Congress </w:t>
      </w:r>
      <w:r w:rsidR="007050A6" w:rsidRPr="00C00076">
        <w:rPr>
          <w:sz w:val="22"/>
        </w:rPr>
        <w:t>might</w:t>
      </w:r>
      <w:r w:rsidR="006624A4" w:rsidRPr="00C00076">
        <w:rPr>
          <w:sz w:val="22"/>
        </w:rPr>
        <w:t xml:space="preserve"> seem</w:t>
      </w:r>
      <w:r w:rsidR="00215E76" w:rsidRPr="00C00076">
        <w:rPr>
          <w:sz w:val="22"/>
        </w:rPr>
        <w:t xml:space="preserve"> dysfunctional</w:t>
      </w:r>
      <w:r w:rsidR="006624A4" w:rsidRPr="00C00076">
        <w:rPr>
          <w:sz w:val="22"/>
        </w:rPr>
        <w:t xml:space="preserve"> at times</w:t>
      </w:r>
      <w:r w:rsidR="00215E76" w:rsidRPr="00C00076">
        <w:rPr>
          <w:sz w:val="22"/>
        </w:rPr>
        <w:t xml:space="preserve">, </w:t>
      </w:r>
      <w:r w:rsidR="002C5CE4" w:rsidRPr="00C00076">
        <w:rPr>
          <w:sz w:val="22"/>
        </w:rPr>
        <w:t xml:space="preserve">hopefully </w:t>
      </w:r>
      <w:r w:rsidR="00215E76" w:rsidRPr="00C00076">
        <w:rPr>
          <w:sz w:val="22"/>
        </w:rPr>
        <w:t xml:space="preserve">it will be </w:t>
      </w:r>
      <w:r w:rsidR="002C5CE4" w:rsidRPr="00C00076">
        <w:rPr>
          <w:sz w:val="22"/>
        </w:rPr>
        <w:t>less</w:t>
      </w:r>
      <w:r w:rsidR="00215E76" w:rsidRPr="00C00076">
        <w:rPr>
          <w:sz w:val="22"/>
        </w:rPr>
        <w:t xml:space="preserve"> so if we can tweak our own less than charitable perceptions. T</w:t>
      </w:r>
      <w:r w:rsidRPr="00C00076">
        <w:rPr>
          <w:sz w:val="22"/>
        </w:rPr>
        <w:t xml:space="preserve">he best solution </w:t>
      </w:r>
      <w:r w:rsidR="0069519F" w:rsidRPr="00C00076">
        <w:rPr>
          <w:sz w:val="22"/>
        </w:rPr>
        <w:t>may be</w:t>
      </w:r>
      <w:r w:rsidRPr="00C00076">
        <w:rPr>
          <w:sz w:val="22"/>
        </w:rPr>
        <w:t xml:space="preserve"> to rethink the way we dehumanize the poor and find out how we can reliably give to those who are less fortunate than we. </w:t>
      </w:r>
      <w:r w:rsidR="003F44FD" w:rsidRPr="00C00076">
        <w:rPr>
          <w:sz w:val="22"/>
        </w:rPr>
        <w:t xml:space="preserve">Using metaphor theory to question the way we perceive others can help us rethink our less than empathetic </w:t>
      </w:r>
      <w:r w:rsidR="00032BD1" w:rsidRPr="00C00076">
        <w:rPr>
          <w:sz w:val="22"/>
        </w:rPr>
        <w:t>perceptions</w:t>
      </w:r>
      <w:r w:rsidR="003F44FD" w:rsidRPr="00C00076">
        <w:rPr>
          <w:sz w:val="22"/>
        </w:rPr>
        <w:t xml:space="preserve"> </w:t>
      </w:r>
      <w:r w:rsidR="00032BD1" w:rsidRPr="00C00076">
        <w:rPr>
          <w:sz w:val="22"/>
        </w:rPr>
        <w:t>of</w:t>
      </w:r>
      <w:r w:rsidR="003F44FD" w:rsidRPr="00C00076">
        <w:rPr>
          <w:sz w:val="22"/>
        </w:rPr>
        <w:t xml:space="preserve"> the </w:t>
      </w:r>
      <w:r w:rsidR="003757EC" w:rsidRPr="00C00076">
        <w:rPr>
          <w:sz w:val="22"/>
        </w:rPr>
        <w:t>poor</w:t>
      </w:r>
      <w:r w:rsidR="003F44FD" w:rsidRPr="00C00076">
        <w:rPr>
          <w:sz w:val="22"/>
        </w:rPr>
        <w:t xml:space="preserve">. </w:t>
      </w:r>
      <w:r w:rsidR="00032BD1" w:rsidRPr="00C00076">
        <w:rPr>
          <w:sz w:val="22"/>
        </w:rPr>
        <w:t xml:space="preserve">The ungenerous and uncharitable metaphors we construct in our attempts to understand lead to us being ungenerous and uncharitable. </w:t>
      </w:r>
      <w:r w:rsidR="003F44FD" w:rsidRPr="00C00076">
        <w:rPr>
          <w:sz w:val="22"/>
        </w:rPr>
        <w:t xml:space="preserve">If poor people are animals, for instance, and if animals are always lower than humans, then the logical conclusion at which we </w:t>
      </w:r>
      <w:r w:rsidR="002C5CE4" w:rsidRPr="00C00076">
        <w:rPr>
          <w:sz w:val="22"/>
        </w:rPr>
        <w:t xml:space="preserve">necessarily </w:t>
      </w:r>
      <w:r w:rsidR="003F44FD" w:rsidRPr="00C00076">
        <w:rPr>
          <w:sz w:val="22"/>
        </w:rPr>
        <w:t xml:space="preserve">arrive insists that giving money to the poor is a bad decision. They will not know how to use it, either because they are inferior creatures or sinners who have lost their way—and these classifications are not necessarily different. </w:t>
      </w:r>
      <w:r w:rsidR="00745C20" w:rsidRPr="00C00076">
        <w:rPr>
          <w:sz w:val="22"/>
        </w:rPr>
        <w:t>T</w:t>
      </w:r>
      <w:r w:rsidR="00E157AE" w:rsidRPr="00C00076">
        <w:rPr>
          <w:sz w:val="22"/>
        </w:rPr>
        <w:t xml:space="preserve">he broken machine, the animal, the sinner—these are all </w:t>
      </w:r>
      <w:r w:rsidR="0002420C" w:rsidRPr="00C00076">
        <w:rPr>
          <w:sz w:val="22"/>
        </w:rPr>
        <w:t xml:space="preserve">interconnected </w:t>
      </w:r>
      <w:r w:rsidR="00E157AE" w:rsidRPr="00C00076">
        <w:rPr>
          <w:sz w:val="22"/>
        </w:rPr>
        <w:t xml:space="preserve">metaphors used both implicitly and explicitly </w:t>
      </w:r>
      <w:r w:rsidR="00745C20" w:rsidRPr="00C00076">
        <w:rPr>
          <w:sz w:val="22"/>
        </w:rPr>
        <w:t xml:space="preserve">to describe the poor person who cannot make it on his or her own, who sometimes, or even oftentimes, needs </w:t>
      </w:r>
      <w:r w:rsidR="007050A6" w:rsidRPr="00C00076">
        <w:rPr>
          <w:sz w:val="22"/>
        </w:rPr>
        <w:t xml:space="preserve">the assistance of </w:t>
      </w:r>
      <w:r w:rsidR="00745C20" w:rsidRPr="00C00076">
        <w:rPr>
          <w:sz w:val="22"/>
        </w:rPr>
        <w:t>the wider society just to survive. Until we can divorce our perceptions of the poor from these unhelpful metaphors, until we can become more aware of how we disenfranchise and dehumanize people who are more like us than w</w:t>
      </w:r>
      <w:r w:rsidR="00AD4371" w:rsidRPr="00C00076">
        <w:rPr>
          <w:sz w:val="22"/>
        </w:rPr>
        <w:t>e may want to admit, the wealthier in society</w:t>
      </w:r>
      <w:r w:rsidR="00745C20" w:rsidRPr="00C00076">
        <w:rPr>
          <w:sz w:val="22"/>
        </w:rPr>
        <w:t xml:space="preserve"> will continue to hold onto their resources as tightly as they do with the very real fear that resounds in their </w:t>
      </w:r>
      <w:r w:rsidR="00AD4371" w:rsidRPr="00C00076">
        <w:rPr>
          <w:sz w:val="22"/>
        </w:rPr>
        <w:t xml:space="preserve">(and our) </w:t>
      </w:r>
      <w:r w:rsidR="00745C20" w:rsidRPr="00C00076">
        <w:rPr>
          <w:sz w:val="22"/>
        </w:rPr>
        <w:t xml:space="preserve">minds: If I have no money, I will become one of </w:t>
      </w:r>
      <w:r w:rsidR="00745C20" w:rsidRPr="00C00076">
        <w:rPr>
          <w:i/>
          <w:sz w:val="22"/>
        </w:rPr>
        <w:t>them</w:t>
      </w:r>
      <w:r w:rsidR="00745C20" w:rsidRPr="00C00076">
        <w:rPr>
          <w:sz w:val="22"/>
        </w:rPr>
        <w:t xml:space="preserve">. </w:t>
      </w:r>
    </w:p>
    <w:p w:rsidR="00964BF8" w:rsidRPr="00C00076" w:rsidRDefault="00964BF8" w:rsidP="008E7D3F">
      <w:pPr>
        <w:spacing w:line="480" w:lineRule="auto"/>
        <w:rPr>
          <w:sz w:val="22"/>
        </w:rPr>
      </w:pPr>
    </w:p>
    <w:p w:rsidR="008B3251" w:rsidRPr="00C00076" w:rsidRDefault="00964BF8" w:rsidP="008B3251">
      <w:pPr>
        <w:spacing w:line="480" w:lineRule="auto"/>
        <w:rPr>
          <w:b/>
          <w:sz w:val="22"/>
        </w:rPr>
      </w:pPr>
      <w:r w:rsidRPr="00C00076">
        <w:rPr>
          <w:sz w:val="22"/>
        </w:rPr>
        <w:br w:type="column"/>
      </w:r>
    </w:p>
    <w:p w:rsidR="0029385D" w:rsidRPr="00C00076" w:rsidRDefault="0029385D" w:rsidP="00964BF8">
      <w:pPr>
        <w:spacing w:line="480" w:lineRule="auto"/>
        <w:jc w:val="center"/>
        <w:rPr>
          <w:b/>
          <w:sz w:val="22"/>
        </w:rPr>
      </w:pPr>
      <w:r w:rsidRPr="00C00076">
        <w:rPr>
          <w:b/>
          <w:sz w:val="22"/>
        </w:rPr>
        <w:t xml:space="preserve">PART III </w:t>
      </w:r>
    </w:p>
    <w:p w:rsidR="00964BF8" w:rsidRPr="00C00076" w:rsidRDefault="00964BF8" w:rsidP="00964BF8">
      <w:pPr>
        <w:spacing w:line="480" w:lineRule="auto"/>
        <w:jc w:val="center"/>
        <w:rPr>
          <w:b/>
          <w:sz w:val="22"/>
        </w:rPr>
      </w:pPr>
      <w:r w:rsidRPr="00C00076">
        <w:rPr>
          <w:b/>
          <w:sz w:val="22"/>
        </w:rPr>
        <w:t xml:space="preserve">The War on Poverty and the Culture of Poverty: A Brief History of Two Important Terms </w:t>
      </w:r>
      <w:r w:rsidR="00AC3162" w:rsidRPr="00C00076">
        <w:rPr>
          <w:b/>
          <w:sz w:val="22"/>
        </w:rPr>
        <w:t xml:space="preserve">Inexorably </w:t>
      </w:r>
      <w:r w:rsidR="00491659" w:rsidRPr="00C00076">
        <w:rPr>
          <w:b/>
          <w:sz w:val="22"/>
        </w:rPr>
        <w:t>Bound Up</w:t>
      </w:r>
      <w:r w:rsidR="00AC3162" w:rsidRPr="00C00076">
        <w:rPr>
          <w:b/>
          <w:sz w:val="22"/>
        </w:rPr>
        <w:t xml:space="preserve"> Together </w:t>
      </w:r>
    </w:p>
    <w:p w:rsidR="00A25987" w:rsidRDefault="00964BF8" w:rsidP="00964BF8">
      <w:pPr>
        <w:spacing w:line="480" w:lineRule="auto"/>
        <w:rPr>
          <w:rFonts w:eastAsia="Cambria" w:cs="Times New Roman"/>
          <w:sz w:val="22"/>
        </w:rPr>
      </w:pPr>
      <w:r w:rsidRPr="00C00076">
        <w:rPr>
          <w:rFonts w:eastAsia="Cambria" w:cs="Times New Roman"/>
          <w:sz w:val="22"/>
        </w:rPr>
        <w:tab/>
        <w:t>Much of the preceding section focused on</w:t>
      </w:r>
      <w:r w:rsidR="00530273" w:rsidRPr="00C00076">
        <w:rPr>
          <w:rFonts w:eastAsia="Cambria" w:cs="Times New Roman"/>
          <w:sz w:val="22"/>
        </w:rPr>
        <w:t xml:space="preserve"> contemporary</w:t>
      </w:r>
      <w:r w:rsidRPr="00C00076">
        <w:rPr>
          <w:rFonts w:eastAsia="Cambria" w:cs="Times New Roman"/>
          <w:sz w:val="22"/>
        </w:rPr>
        <w:t xml:space="preserve"> attacks on the poor, </w:t>
      </w:r>
      <w:r w:rsidR="00530273" w:rsidRPr="00C00076">
        <w:rPr>
          <w:rFonts w:eastAsia="Cambria" w:cs="Times New Roman"/>
          <w:sz w:val="22"/>
        </w:rPr>
        <w:t xml:space="preserve">and these attacks typically come from fiscal conservatives. However, </w:t>
      </w:r>
      <w:r w:rsidR="00002B70">
        <w:rPr>
          <w:rFonts w:eastAsia="Cambria" w:cs="Times New Roman"/>
          <w:sz w:val="22"/>
        </w:rPr>
        <w:t xml:space="preserve">even some of the opponents of business-as-usual government assistance have been backpedaling their fierce rhetoric from recent years. Paul Ryan, the </w:t>
      </w:r>
      <w:r w:rsidR="00002B70" w:rsidRPr="00002B70">
        <w:rPr>
          <w:rFonts w:eastAsia="Cambria" w:cs="Times New Roman"/>
          <w:sz w:val="22"/>
        </w:rPr>
        <w:t>Speaker of the U.S. House of Representatives</w:t>
      </w:r>
      <w:r w:rsidR="00002B70">
        <w:rPr>
          <w:rFonts w:eastAsia="Cambria" w:cs="Times New Roman"/>
          <w:sz w:val="22"/>
        </w:rPr>
        <w:t xml:space="preserve">, recently </w:t>
      </w:r>
      <w:r w:rsidR="00A25987">
        <w:rPr>
          <w:rFonts w:eastAsia="Cambria" w:cs="Times New Roman"/>
          <w:sz w:val="22"/>
        </w:rPr>
        <w:t xml:space="preserve">came out against some of the harsh attacks that have come to define the 2016 political campaign. According to an article in </w:t>
      </w:r>
      <w:r w:rsidR="00A25987">
        <w:rPr>
          <w:rFonts w:eastAsia="Cambria" w:cs="Times New Roman"/>
          <w:i/>
          <w:sz w:val="22"/>
        </w:rPr>
        <w:t>The Boston Globe</w:t>
      </w:r>
      <w:r w:rsidR="00A25987">
        <w:rPr>
          <w:rFonts w:eastAsia="Cambria" w:cs="Times New Roman"/>
          <w:sz w:val="22"/>
        </w:rPr>
        <w:t xml:space="preserve">, </w:t>
      </w:r>
      <w:r w:rsidR="00002B70">
        <w:rPr>
          <w:rFonts w:eastAsia="Cambria" w:cs="Times New Roman"/>
          <w:sz w:val="22"/>
        </w:rPr>
        <w:t>“</w:t>
      </w:r>
      <w:r w:rsidR="00002B70" w:rsidRPr="00002B70">
        <w:rPr>
          <w:rFonts w:eastAsia="Cambria" w:cs="Times New Roman"/>
          <w:sz w:val="22"/>
        </w:rPr>
        <w:t>In the most striking part of his speech, Ryan was self-critical, saying that he s</w:t>
      </w:r>
      <w:r w:rsidR="00002B70">
        <w:rPr>
          <w:rFonts w:eastAsia="Cambria" w:cs="Times New Roman"/>
          <w:sz w:val="22"/>
        </w:rPr>
        <w:t>hould not have referred to the ‘makers and takers’</w:t>
      </w:r>
      <w:r w:rsidR="00002B70" w:rsidRPr="00002B70">
        <w:rPr>
          <w:rFonts w:eastAsia="Cambria" w:cs="Times New Roman"/>
          <w:sz w:val="22"/>
        </w:rPr>
        <w:t xml:space="preserve"> in society when he was the Republican vice</w:t>
      </w:r>
      <w:r w:rsidR="00002B70">
        <w:rPr>
          <w:rFonts w:eastAsia="Cambria" w:cs="Times New Roman"/>
          <w:sz w:val="22"/>
        </w:rPr>
        <w:t xml:space="preserve"> presidential nominee in 2012. ‘</w:t>
      </w:r>
      <w:r w:rsidR="00002B70" w:rsidRPr="00002B70">
        <w:rPr>
          <w:rFonts w:eastAsia="Cambria" w:cs="Times New Roman"/>
          <w:sz w:val="22"/>
        </w:rPr>
        <w:t>As I spent more time listening, and really learning the root causes of p</w:t>
      </w:r>
      <w:r w:rsidR="00002B70">
        <w:rPr>
          <w:rFonts w:eastAsia="Cambria" w:cs="Times New Roman"/>
          <w:sz w:val="22"/>
        </w:rPr>
        <w:t>overty, I realized I was wrong,’</w:t>
      </w:r>
      <w:r w:rsidR="00002B70" w:rsidRPr="00002B70">
        <w:rPr>
          <w:rFonts w:eastAsia="Cambria" w:cs="Times New Roman"/>
          <w:sz w:val="22"/>
        </w:rPr>
        <w:t xml:space="preserve"> said Ryan, who has made attacking pove</w:t>
      </w:r>
      <w:r w:rsidR="00002B70">
        <w:rPr>
          <w:rFonts w:eastAsia="Cambria" w:cs="Times New Roman"/>
          <w:sz w:val="22"/>
        </w:rPr>
        <w:t>rty a central goal of the House” (“Paul Ryan”</w:t>
      </w:r>
      <w:r w:rsidR="00A25987">
        <w:rPr>
          <w:rFonts w:eastAsia="Cambria" w:cs="Times New Roman"/>
          <w:sz w:val="22"/>
        </w:rPr>
        <w:t xml:space="preserve">). </w:t>
      </w:r>
      <w:r w:rsidR="00471CE9">
        <w:rPr>
          <w:rFonts w:eastAsia="Cambria" w:cs="Times New Roman"/>
          <w:sz w:val="22"/>
        </w:rPr>
        <w:t xml:space="preserve">The most important and promising part about such revelations is that when powerful people begin to understand how their rhetoric literally shapes the national dialogue, perhaps the tone of the conversation can change as well. </w:t>
      </w:r>
    </w:p>
    <w:p w:rsidR="00964BF8" w:rsidRPr="00C00076" w:rsidRDefault="00A25987" w:rsidP="00964BF8">
      <w:pPr>
        <w:spacing w:line="480" w:lineRule="auto"/>
        <w:rPr>
          <w:rFonts w:eastAsia="Cambria" w:cs="Times New Roman"/>
          <w:sz w:val="22"/>
        </w:rPr>
      </w:pPr>
      <w:r>
        <w:rPr>
          <w:rFonts w:eastAsia="Cambria" w:cs="Times New Roman"/>
          <w:sz w:val="22"/>
        </w:rPr>
        <w:tab/>
        <w:t>And yet,</w:t>
      </w:r>
      <w:r w:rsidR="00002B70">
        <w:rPr>
          <w:rFonts w:eastAsia="Cambria" w:cs="Times New Roman"/>
          <w:sz w:val="22"/>
        </w:rPr>
        <w:t xml:space="preserve"> b</w:t>
      </w:r>
      <w:r w:rsidR="00964BF8" w:rsidRPr="00C00076">
        <w:rPr>
          <w:rFonts w:eastAsia="Cambria" w:cs="Times New Roman"/>
          <w:sz w:val="22"/>
        </w:rPr>
        <w:t xml:space="preserve">oth Democrats </w:t>
      </w:r>
      <w:r w:rsidR="00964BF8" w:rsidRPr="00002B70">
        <w:rPr>
          <w:rFonts w:eastAsia="Cambria" w:cs="Times New Roman"/>
          <w:i/>
          <w:sz w:val="22"/>
        </w:rPr>
        <w:t>and</w:t>
      </w:r>
      <w:r w:rsidR="00964BF8" w:rsidRPr="00C00076">
        <w:rPr>
          <w:rFonts w:eastAsia="Cambria" w:cs="Times New Roman"/>
          <w:sz w:val="22"/>
        </w:rPr>
        <w:t xml:space="preserve"> Republicans </w:t>
      </w:r>
      <w:r w:rsidR="004A4887" w:rsidRPr="00C00076">
        <w:rPr>
          <w:rFonts w:eastAsia="Cambria" w:cs="Times New Roman"/>
          <w:sz w:val="22"/>
        </w:rPr>
        <w:t>are guilty of espousing</w:t>
      </w:r>
      <w:r w:rsidR="00964BF8" w:rsidRPr="00C00076">
        <w:rPr>
          <w:rFonts w:eastAsia="Cambria" w:cs="Times New Roman"/>
          <w:sz w:val="22"/>
        </w:rPr>
        <w:t xml:space="preserve"> anti-poor rhetoric</w:t>
      </w:r>
      <w:r w:rsidR="004A4887" w:rsidRPr="00C00076">
        <w:rPr>
          <w:rFonts w:eastAsia="Cambria" w:cs="Times New Roman"/>
          <w:sz w:val="22"/>
        </w:rPr>
        <w:t>, whether they mean to or not. In fact, o</w:t>
      </w:r>
      <w:r w:rsidR="00964BF8" w:rsidRPr="00C00076">
        <w:rPr>
          <w:rFonts w:eastAsia="Cambria" w:cs="Times New Roman"/>
          <w:sz w:val="22"/>
        </w:rPr>
        <w:t xml:space="preserve">ne of the </w:t>
      </w:r>
      <w:r w:rsidR="004A4887" w:rsidRPr="00C00076">
        <w:rPr>
          <w:rFonts w:eastAsia="Cambria" w:cs="Times New Roman"/>
          <w:sz w:val="22"/>
        </w:rPr>
        <w:t xml:space="preserve">most </w:t>
      </w:r>
      <w:r w:rsidR="00964BF8" w:rsidRPr="00C00076">
        <w:rPr>
          <w:rFonts w:eastAsia="Cambria" w:cs="Times New Roman"/>
          <w:sz w:val="22"/>
        </w:rPr>
        <w:t>nefarious characteristics of anti-poor rhetoric is that those who employ it may not realize they are dehumanizing the poor, and so, in this way, those who purport to help the p</w:t>
      </w:r>
      <w:r w:rsidR="00530273" w:rsidRPr="00C00076">
        <w:rPr>
          <w:rFonts w:eastAsia="Cambria" w:cs="Times New Roman"/>
          <w:sz w:val="22"/>
        </w:rPr>
        <w:t xml:space="preserve">oor may indeed be hurting them. </w:t>
      </w:r>
      <w:r w:rsidR="00964BF8" w:rsidRPr="00C00076">
        <w:rPr>
          <w:sz w:val="22"/>
        </w:rPr>
        <w:t>As a vehicle for transmitting prejudices based on cultural perceptions and assumptions, language can often work more effectively at misconstruing meaning than sharpening understanding. In this way, the power of metaphors is undeniable. At its best, a metaphor can allow us to see others in a clearer and more nuanced light, but if the metaphor is incongruous or overly simplistic (“The poor are</w:t>
      </w:r>
      <w:r w:rsidR="00530273" w:rsidRPr="00C00076">
        <w:rPr>
          <w:sz w:val="22"/>
        </w:rPr>
        <w:t xml:space="preserve"> sinners and</w:t>
      </w:r>
      <w:r w:rsidR="00964BF8" w:rsidRPr="00C00076">
        <w:rPr>
          <w:sz w:val="22"/>
        </w:rPr>
        <w:t xml:space="preserve"> thieves,” for instance, or “The poor are broken machines”), then the metaphor tends to function better as a mirror of our own cultural perceptions than as a microscope that allows us to better understand the values and experiences of others. All of these metaphors tend to state, either implicitly </w:t>
      </w:r>
      <w:r w:rsidR="0029385D" w:rsidRPr="00C00076">
        <w:rPr>
          <w:sz w:val="22"/>
        </w:rPr>
        <w:t>or explicitly, the same thing: T</w:t>
      </w:r>
      <w:r w:rsidR="00964BF8" w:rsidRPr="00C00076">
        <w:rPr>
          <w:sz w:val="22"/>
        </w:rPr>
        <w:t xml:space="preserve">he poor are different from us, and in order for them to be happy, they need to change. </w:t>
      </w:r>
    </w:p>
    <w:p w:rsidR="00964BF8" w:rsidRPr="00C00076" w:rsidRDefault="00964BF8" w:rsidP="00964BF8">
      <w:pPr>
        <w:spacing w:line="480" w:lineRule="auto"/>
        <w:rPr>
          <w:rFonts w:eastAsia="Cambria" w:cs="Times New Roman"/>
          <w:sz w:val="22"/>
        </w:rPr>
      </w:pPr>
      <w:r w:rsidRPr="00C00076">
        <w:rPr>
          <w:sz w:val="22"/>
        </w:rPr>
        <w:tab/>
        <w:t xml:space="preserve">Certainly, someone who suffers under poverty is not a perfect specimen of the human race, and all of us, </w:t>
      </w:r>
      <w:r w:rsidR="00504E8D" w:rsidRPr="00C00076">
        <w:rPr>
          <w:sz w:val="22"/>
        </w:rPr>
        <w:t>never mind</w:t>
      </w:r>
      <w:r w:rsidRPr="00C00076">
        <w:rPr>
          <w:sz w:val="22"/>
        </w:rPr>
        <w:t xml:space="preserve"> our socioeconomic situation</w:t>
      </w:r>
      <w:r w:rsidR="00504E8D" w:rsidRPr="00C00076">
        <w:rPr>
          <w:sz w:val="22"/>
        </w:rPr>
        <w:t>s</w:t>
      </w:r>
      <w:r w:rsidRPr="00C00076">
        <w:rPr>
          <w:sz w:val="22"/>
        </w:rPr>
        <w:t xml:space="preserve">, can change ourselves for the better. We can all learn to be better employees, leaders, friends, lovers, and the like. But the point of this discussion is to show how using certain metaphors to understand the poor is actually a way of transposing our own cultural assumptions onto the experiences of others, which may or may not be </w:t>
      </w:r>
      <w:r w:rsidR="00E32EA0" w:rsidRPr="00C00076">
        <w:rPr>
          <w:sz w:val="22"/>
        </w:rPr>
        <w:t>worthwhile if our ultimate aim is</w:t>
      </w:r>
      <w:r w:rsidRPr="00C00076">
        <w:rPr>
          <w:sz w:val="22"/>
        </w:rPr>
        <w:t xml:space="preserve"> </w:t>
      </w:r>
      <w:r w:rsidR="00E32EA0" w:rsidRPr="00C00076">
        <w:rPr>
          <w:sz w:val="22"/>
        </w:rPr>
        <w:t xml:space="preserve">to help </w:t>
      </w:r>
      <w:r w:rsidRPr="00C00076">
        <w:rPr>
          <w:sz w:val="22"/>
        </w:rPr>
        <w:t xml:space="preserve">the oppressed in overcoming their adversity. It certainly is not helpful to assume that </w:t>
      </w:r>
      <w:r w:rsidR="00E32EA0" w:rsidRPr="00C00076">
        <w:rPr>
          <w:sz w:val="22"/>
        </w:rPr>
        <w:t xml:space="preserve">only </w:t>
      </w:r>
      <w:r w:rsidRPr="00C00076">
        <w:rPr>
          <w:sz w:val="22"/>
        </w:rPr>
        <w:t xml:space="preserve">another person’s lifestyle must change for him to better himself while our </w:t>
      </w:r>
      <w:r w:rsidR="00E32EA0" w:rsidRPr="00C00076">
        <w:rPr>
          <w:sz w:val="22"/>
        </w:rPr>
        <w:t xml:space="preserve">own </w:t>
      </w:r>
      <w:r w:rsidRPr="00C00076">
        <w:rPr>
          <w:sz w:val="22"/>
        </w:rPr>
        <w:t xml:space="preserve">lifestyle can conveniently stay the same. This was precisely the sort of thinking that hindered the War on Poverty in the 1960s from the very start. </w:t>
      </w:r>
    </w:p>
    <w:p w:rsidR="00964BF8" w:rsidRPr="00C00076" w:rsidRDefault="00964BF8" w:rsidP="00964BF8">
      <w:pPr>
        <w:spacing w:line="480" w:lineRule="auto"/>
        <w:rPr>
          <w:rFonts w:eastAsia="Cambria" w:cs="Times New Roman"/>
          <w:sz w:val="22"/>
        </w:rPr>
      </w:pPr>
      <w:r w:rsidRPr="00C00076">
        <w:rPr>
          <w:sz w:val="22"/>
        </w:rPr>
        <w:tab/>
        <w:t>Assuming that their cultural experiences</w:t>
      </w:r>
      <w:r w:rsidR="0029385D" w:rsidRPr="00C00076">
        <w:rPr>
          <w:sz w:val="22"/>
        </w:rPr>
        <w:t xml:space="preserve">, </w:t>
      </w:r>
      <w:r w:rsidR="00DE1929" w:rsidRPr="00C00076">
        <w:rPr>
          <w:sz w:val="22"/>
        </w:rPr>
        <w:t xml:space="preserve">their </w:t>
      </w:r>
      <w:r w:rsidR="0029385D" w:rsidRPr="00C00076">
        <w:rPr>
          <w:sz w:val="22"/>
        </w:rPr>
        <w:t>social expectations,</w:t>
      </w:r>
      <w:r w:rsidRPr="00C00076">
        <w:rPr>
          <w:sz w:val="22"/>
        </w:rPr>
        <w:t xml:space="preserve"> and their middle class upbringings were somehow more valid (or even healthier) than the mountaineers they sought to uplift out of poverty, the Appalachian Volunteers of the 1960s often misunderstood (or even totally ignored) the complex economic, social, and political </w:t>
      </w:r>
      <w:r w:rsidR="00ED178E" w:rsidRPr="00C00076">
        <w:rPr>
          <w:sz w:val="22"/>
        </w:rPr>
        <w:t>machinations</w:t>
      </w:r>
      <w:r w:rsidRPr="00C00076">
        <w:rPr>
          <w:sz w:val="22"/>
        </w:rPr>
        <w:t xml:space="preserve"> that had worked for centuries to keep the rural poor in their place. In </w:t>
      </w:r>
      <w:r w:rsidRPr="00C00076">
        <w:rPr>
          <w:i/>
          <w:sz w:val="22"/>
        </w:rPr>
        <w:t>Reformers to Radicals: The Appalachian Volunteers and the War on Poverty</w:t>
      </w:r>
      <w:r w:rsidRPr="00C00076">
        <w:rPr>
          <w:sz w:val="22"/>
        </w:rPr>
        <w:t xml:space="preserve">, Thomas Kiffmeyer explains how detrimental the underdeveloped assumptions of poverty warriors were in helping the rural poor. Moreover, while their assumptions were flawed and undermined the very antipoverty initiatives that they were trying to further in the mountains, the philosophies behind the very programs that funded and directed their work were also shortsighted and underdeveloped. “First,” says Kiffmeyer, “the reformers’ generalizations about mountain schools and teachers transcended physical conditions and implied that virtually all rural mountaineers, adults as well as children, were insufficiently educated, unimaginative, unable to express themselves, and socially inadequate” (208). The Appalachian Volunteers believed that they needed to convince the mountaineers of their own inadequacies, forcing them to accept the helping hands that sought to change the mountaineers themselves, but not the economic, social, and political environment that had kept them in poverty for generations. “This perspective,” Kiffmeyer continues, “prevented the Volunteers themselves from delving beyond surface appearances or discovering their own class biases. In fact, this perspective precluded any sort of class or economic analysis” (208). </w:t>
      </w:r>
    </w:p>
    <w:p w:rsidR="004B2558" w:rsidRPr="00C00076" w:rsidRDefault="00DA6875" w:rsidP="00964BF8">
      <w:pPr>
        <w:spacing w:line="480" w:lineRule="auto"/>
        <w:rPr>
          <w:sz w:val="22"/>
        </w:rPr>
      </w:pPr>
      <w:r w:rsidRPr="00C00076">
        <w:rPr>
          <w:sz w:val="22"/>
        </w:rPr>
        <w:tab/>
        <w:t xml:space="preserve">Unfortunately, the so-called </w:t>
      </w:r>
      <w:r w:rsidRPr="00C00076">
        <w:rPr>
          <w:i/>
          <w:sz w:val="22"/>
        </w:rPr>
        <w:t>culture of poverty</w:t>
      </w:r>
      <w:r w:rsidRPr="00C00076">
        <w:rPr>
          <w:sz w:val="22"/>
        </w:rPr>
        <w:t xml:space="preserve"> framework, which made these perspectives so widespread among the very cultural activists who claimed they were trying to better the economic conditions in the mountains, has returned to popular culture. Many people have noticed its return, and perhaps no scholar brings as much weight</w:t>
      </w:r>
      <w:r>
        <w:rPr>
          <w:sz w:val="22"/>
        </w:rPr>
        <w:t xml:space="preserve"> to the discussion as Thomas Pi</w:t>
      </w:r>
      <w:r w:rsidRPr="00C00076">
        <w:rPr>
          <w:sz w:val="22"/>
        </w:rPr>
        <w:t xml:space="preserve">ketty in his recent tome on Western economics, </w:t>
      </w:r>
      <w:r w:rsidRPr="00C00076">
        <w:rPr>
          <w:i/>
          <w:sz w:val="22"/>
        </w:rPr>
        <w:t>Capital in the Twenty-First Century</w:t>
      </w:r>
      <w:r w:rsidRPr="00C00076">
        <w:rPr>
          <w:sz w:val="22"/>
        </w:rPr>
        <w:t xml:space="preserve">. </w:t>
      </w:r>
      <w:r>
        <w:rPr>
          <w:sz w:val="22"/>
        </w:rPr>
        <w:t>At various places, Pi</w:t>
      </w:r>
      <w:r w:rsidRPr="00C00076">
        <w:rPr>
          <w:sz w:val="22"/>
        </w:rPr>
        <w:t>ketty talks of the perceived morality of wealth and the immorality of poverty. He acknowledges a belief system in Western societies such as the U.S. that holds the losers deserve to lose because they do not work as hard as the rest of us (</w:t>
      </w:r>
      <w:r w:rsidRPr="008C1A57">
        <w:rPr>
          <w:b/>
          <w:sz w:val="22"/>
          <w:u w:val="single"/>
        </w:rPr>
        <w:t>433 – 7</w:t>
      </w:r>
      <w:r>
        <w:rPr>
          <w:sz w:val="22"/>
        </w:rPr>
        <w:t xml:space="preserve">). </w:t>
      </w:r>
      <w:r w:rsidRPr="00C00076">
        <w:rPr>
          <w:sz w:val="22"/>
        </w:rPr>
        <w:t>He speaks of a meritocratic extremism in wealthy societies and asserts that myths are invoked to justify wage discrepancies (</w:t>
      </w:r>
      <w:r w:rsidRPr="008F0F48">
        <w:rPr>
          <w:b/>
          <w:sz w:val="22"/>
          <w:u w:val="single"/>
        </w:rPr>
        <w:t>416 – 418, 422</w:t>
      </w:r>
      <w:r w:rsidRPr="00C00076">
        <w:rPr>
          <w:sz w:val="22"/>
        </w:rPr>
        <w:t>). Beneficiaries of welfare payments, he says, “are seen as wanting to live their live</w:t>
      </w:r>
      <w:r>
        <w:rPr>
          <w:sz w:val="22"/>
        </w:rPr>
        <w:t>s on the dole,” b</w:t>
      </w:r>
      <w:r w:rsidRPr="00C00076">
        <w:rPr>
          <w:sz w:val="22"/>
        </w:rPr>
        <w:t>ut the costs are very low comparatively to other forms of government spending</w:t>
      </w:r>
      <w:r>
        <w:rPr>
          <w:sz w:val="22"/>
        </w:rPr>
        <w:t xml:space="preserve"> (</w:t>
      </w:r>
      <w:r>
        <w:rPr>
          <w:b/>
          <w:sz w:val="22"/>
          <w:u w:val="single"/>
        </w:rPr>
        <w:t>478 – 479</w:t>
      </w:r>
      <w:r>
        <w:rPr>
          <w:sz w:val="22"/>
        </w:rPr>
        <w:t>)</w:t>
      </w:r>
      <w:r w:rsidRPr="00C00076">
        <w:rPr>
          <w:sz w:val="22"/>
        </w:rPr>
        <w:t xml:space="preserve"> He delves deeply into popular topics, such as the much-maligned 1%, asking if the wealthiest in America have co-opted the democratic system. He argues that “‘the risk of the drift toward oligarchy is real’” in this country</w:t>
      </w:r>
      <w:r>
        <w:rPr>
          <w:sz w:val="22"/>
        </w:rPr>
        <w:t xml:space="preserve"> (</w:t>
      </w:r>
      <w:r>
        <w:rPr>
          <w:b/>
          <w:sz w:val="22"/>
          <w:u w:val="single"/>
        </w:rPr>
        <w:t>514</w:t>
      </w:r>
      <w:r>
        <w:rPr>
          <w:sz w:val="22"/>
        </w:rPr>
        <w:t>)</w:t>
      </w:r>
      <w:r w:rsidRPr="00C00076">
        <w:rPr>
          <w:sz w:val="22"/>
        </w:rPr>
        <w:t xml:space="preserve"> With income inequality on the rise, with the 1% owning so much more than the rest of us, the middle class can be much more accurately grouped with the poor. They (the middle- and low-income earners in society) both certainly have more in common with each other than with those who own great stores of the world’s wealth and do not need to work to live. If income inequality in Western democracies </w:t>
      </w:r>
      <w:r>
        <w:rPr>
          <w:sz w:val="22"/>
        </w:rPr>
        <w:t>is indeed increasing, which Pi</w:t>
      </w:r>
      <w:r w:rsidRPr="00C00076">
        <w:rPr>
          <w:sz w:val="22"/>
        </w:rPr>
        <w:t>ketty states it obviously is, then the middle class and the poor will be greater allies than either of them knows. One way of striking up this alliance is for the middle class to overcome its own biases against the poor and to strengthen protections for the poor.</w:t>
      </w:r>
      <w:r>
        <w:rPr>
          <w:sz w:val="22"/>
        </w:rPr>
        <w:t xml:space="preserve"> </w:t>
      </w:r>
    </w:p>
    <w:p w:rsidR="004B2558" w:rsidRPr="00C00076" w:rsidRDefault="002955F9" w:rsidP="002955F9">
      <w:pPr>
        <w:spacing w:line="480" w:lineRule="auto"/>
        <w:jc w:val="center"/>
        <w:rPr>
          <w:sz w:val="22"/>
        </w:rPr>
      </w:pPr>
      <w:r w:rsidRPr="00C00076">
        <w:rPr>
          <w:sz w:val="22"/>
        </w:rPr>
        <w:t xml:space="preserve">*** </w:t>
      </w:r>
    </w:p>
    <w:p w:rsidR="00964BF8" w:rsidRPr="00C00076" w:rsidRDefault="001356EC" w:rsidP="00964BF8">
      <w:pPr>
        <w:spacing w:line="480" w:lineRule="auto"/>
        <w:rPr>
          <w:rFonts w:eastAsia="Cambria" w:cs="Times New Roman"/>
          <w:sz w:val="22"/>
        </w:rPr>
      </w:pPr>
      <w:r w:rsidRPr="00C00076">
        <w:rPr>
          <w:sz w:val="22"/>
        </w:rPr>
        <w:tab/>
      </w:r>
      <w:r w:rsidR="00964BF8" w:rsidRPr="00C00076">
        <w:rPr>
          <w:sz w:val="22"/>
        </w:rPr>
        <w:t>We see the culture of poverty model playing out in politics and the media, and above all the other perspectives that the upper- and middle-classes hold toward the poor, the culture of poverty model does the most to undermine attempts at changing the socioeconomic landscape of the United States. The poor will remain poor as long as society sees their poverty as their fault alone. It is a convenient excuse that the larger American society gives itself</w:t>
      </w:r>
      <w:r w:rsidR="007954A9" w:rsidRPr="00C00076">
        <w:rPr>
          <w:sz w:val="22"/>
        </w:rPr>
        <w:t>,</w:t>
      </w:r>
      <w:r w:rsidR="00964BF8" w:rsidRPr="00C00076">
        <w:rPr>
          <w:sz w:val="22"/>
        </w:rPr>
        <w:t xml:space="preserve"> </w:t>
      </w:r>
      <w:r w:rsidR="007954A9" w:rsidRPr="00C00076">
        <w:rPr>
          <w:sz w:val="22"/>
        </w:rPr>
        <w:t xml:space="preserve">a way of ignoring enormous problems (perhaps especially </w:t>
      </w:r>
      <w:r w:rsidR="007954A9" w:rsidRPr="00C00076">
        <w:rPr>
          <w:i/>
          <w:sz w:val="22"/>
        </w:rPr>
        <w:t>because</w:t>
      </w:r>
      <w:r w:rsidR="007954A9" w:rsidRPr="00C00076">
        <w:rPr>
          <w:sz w:val="22"/>
        </w:rPr>
        <w:t xml:space="preserve"> of their enormity) and not doing enough to help the poor</w:t>
      </w:r>
      <w:r w:rsidR="00964BF8" w:rsidRPr="00C00076">
        <w:rPr>
          <w:sz w:val="22"/>
        </w:rPr>
        <w:t xml:space="preserve">. </w:t>
      </w:r>
    </w:p>
    <w:p w:rsidR="00964BF8" w:rsidRPr="00C00076" w:rsidRDefault="00964BF8" w:rsidP="00964BF8">
      <w:pPr>
        <w:spacing w:line="480" w:lineRule="auto"/>
        <w:rPr>
          <w:rFonts w:eastAsia="Cambria" w:cs="Times New Roman"/>
          <w:sz w:val="22"/>
        </w:rPr>
      </w:pPr>
      <w:r w:rsidRPr="00C00076">
        <w:rPr>
          <w:sz w:val="22"/>
        </w:rPr>
        <w:tab/>
        <w:t xml:space="preserve">There is a great irony behind these sorts of assumptions, especially when they attempt to explain poverty’s root causes in the most superficial terms possible. When he refuses to consider the other possible causes of poverty (including the socioeconomic and political sides of the equation), a middle class person assumes that the poor have failed to achieve economic success for a variety of character-related reasons. Laziness, for instance, is a popular explanation in the culture of poverty framework, though here the truly lazy person would be the one who makes the easy assumption without any further research into the matter. </w:t>
      </w:r>
    </w:p>
    <w:p w:rsidR="00964BF8" w:rsidRPr="00C00076" w:rsidRDefault="00964BF8" w:rsidP="00964BF8">
      <w:pPr>
        <w:spacing w:line="480" w:lineRule="auto"/>
        <w:rPr>
          <w:rFonts w:eastAsia="Cambria" w:cs="Times New Roman"/>
          <w:sz w:val="22"/>
        </w:rPr>
      </w:pPr>
      <w:r w:rsidRPr="00C00076">
        <w:rPr>
          <w:sz w:val="22"/>
        </w:rPr>
        <w:tab/>
        <w:t>With the culture of poverty framework coming back into vogue among politicians, it will remain an important theoretical construct that we can use in self-reflexive exercises—to understand, in other words, our own attitudes toward the poor. It will be important not only because Americans are again increasingly thinking of the poor in terms of their cultural “otherness,” but also because it has the potential to be a</w:t>
      </w:r>
      <w:r w:rsidR="00E14743" w:rsidRPr="00C00076">
        <w:rPr>
          <w:sz w:val="22"/>
        </w:rPr>
        <w:t>n</w:t>
      </w:r>
      <w:r w:rsidRPr="00C00076">
        <w:rPr>
          <w:sz w:val="22"/>
        </w:rPr>
        <w:t xml:space="preserve"> </w:t>
      </w:r>
      <w:r w:rsidR="00E14743" w:rsidRPr="00C00076">
        <w:rPr>
          <w:sz w:val="22"/>
        </w:rPr>
        <w:t>insidious</w:t>
      </w:r>
      <w:r w:rsidRPr="00C00076">
        <w:rPr>
          <w:sz w:val="22"/>
        </w:rPr>
        <w:t xml:space="preserve"> tool that Americans could use </w:t>
      </w:r>
      <w:r w:rsidR="002955F9" w:rsidRPr="00C00076">
        <w:rPr>
          <w:sz w:val="22"/>
        </w:rPr>
        <w:t xml:space="preserve">self-reflexively </w:t>
      </w:r>
      <w:r w:rsidRPr="00C00076">
        <w:rPr>
          <w:sz w:val="22"/>
        </w:rPr>
        <w:t xml:space="preserve">to </w:t>
      </w:r>
      <w:r w:rsidR="002955F9" w:rsidRPr="00C00076">
        <w:rPr>
          <w:sz w:val="22"/>
        </w:rPr>
        <w:t>weaken</w:t>
      </w:r>
      <w:r w:rsidRPr="00C00076">
        <w:rPr>
          <w:sz w:val="22"/>
        </w:rPr>
        <w:t xml:space="preserve"> their own perceptive abilities. With their own net worth falling as income inequality grows through the twenty-first century, middle-class Americans will be able to use the culture of poverty model to continue describing “us” versus “them” scenarios. In other words, as CEOs and other owners of capital continue amassing great stores of wealth, the shrinking middle-class will still be able to differentiate itself at least from the poor masses known as the working poor and the chronically unemployed. </w:t>
      </w:r>
      <w:r w:rsidR="00885F45" w:rsidRPr="00C00076">
        <w:rPr>
          <w:sz w:val="22"/>
        </w:rPr>
        <w:t xml:space="preserve">This mode of thought allows us to envy the riches of the businessman while resenting the laziness of the pauper. </w:t>
      </w:r>
      <w:r w:rsidR="00E14743" w:rsidRPr="00C00076">
        <w:rPr>
          <w:sz w:val="22"/>
        </w:rPr>
        <w:t xml:space="preserve">Meanwhile, our collective wealth in middle-income America continues to be degraded without our realizing it. </w:t>
      </w:r>
    </w:p>
    <w:p w:rsidR="00964BF8" w:rsidRPr="00C00076" w:rsidRDefault="00964BF8" w:rsidP="00964BF8">
      <w:pPr>
        <w:spacing w:line="480" w:lineRule="auto"/>
        <w:rPr>
          <w:rFonts w:eastAsia="Cambria" w:cs="Times New Roman"/>
          <w:sz w:val="22"/>
        </w:rPr>
      </w:pPr>
      <w:r w:rsidRPr="00C00076">
        <w:rPr>
          <w:sz w:val="22"/>
        </w:rPr>
        <w:tab/>
        <w:t xml:space="preserve">In an economically advanced democratic society where we are guaranteed the liberty to succeed but not always the equal opportunities of making success a reality, </w:t>
      </w:r>
      <w:r w:rsidR="00E14743" w:rsidRPr="00C00076">
        <w:rPr>
          <w:sz w:val="22"/>
        </w:rPr>
        <w:t>some</w:t>
      </w:r>
      <w:r w:rsidRPr="00C00076">
        <w:rPr>
          <w:sz w:val="22"/>
        </w:rPr>
        <w:t xml:space="preserve"> members of the underclass </w:t>
      </w:r>
      <w:r w:rsidR="00E14743" w:rsidRPr="00C00076">
        <w:rPr>
          <w:sz w:val="22"/>
        </w:rPr>
        <w:t xml:space="preserve">may </w:t>
      </w:r>
      <w:r w:rsidRPr="00C00076">
        <w:rPr>
          <w:sz w:val="22"/>
        </w:rPr>
        <w:t>find themselves especially lacking in</w:t>
      </w:r>
      <w:r w:rsidR="00E14743" w:rsidRPr="00C00076">
        <w:rPr>
          <w:sz w:val="22"/>
        </w:rPr>
        <w:t xml:space="preserve"> the</w:t>
      </w:r>
      <w:r w:rsidRPr="00C00076">
        <w:rPr>
          <w:sz w:val="22"/>
        </w:rPr>
        <w:t xml:space="preserve"> ability to pull themselves out of poverty. Certain social structures must first be overcome before a truly egalitarian social experiment has any hope of success, and one of these social structures is the language we implicitly use to view</w:t>
      </w:r>
      <w:r w:rsidR="002653E7" w:rsidRPr="00C00076">
        <w:rPr>
          <w:sz w:val="22"/>
        </w:rPr>
        <w:t>, define, and describe</w:t>
      </w:r>
      <w:r w:rsidRPr="00C00076">
        <w:rPr>
          <w:sz w:val="22"/>
        </w:rPr>
        <w:t xml:space="preserve"> the poor. Metaphor is central to the way we understand the world, but in general, the metaphors we use in an attempt to understand the poor are often more revealing of our </w:t>
      </w:r>
      <w:r w:rsidRPr="00C00076">
        <w:rPr>
          <w:i/>
          <w:sz w:val="22"/>
        </w:rPr>
        <w:t>own</w:t>
      </w:r>
      <w:r w:rsidRPr="00C00076">
        <w:rPr>
          <w:sz w:val="22"/>
        </w:rPr>
        <w:t xml:space="preserve"> cultural values than of the experiences of the impoverished. Through the language we use to describe them, we understand the poor to be broken machines and lazy thieves. The poor are too numerous to help, like an annoyance that must be ignored or </w:t>
      </w:r>
      <w:r w:rsidR="002653E7" w:rsidRPr="00C00076">
        <w:rPr>
          <w:sz w:val="22"/>
        </w:rPr>
        <w:t xml:space="preserve">(in extreme circumstances) </w:t>
      </w:r>
      <w:r w:rsidRPr="00C00076">
        <w:rPr>
          <w:sz w:val="22"/>
        </w:rPr>
        <w:t xml:space="preserve">a pestilence that must be completely eradicated. We keep these poor metaphors in mind because, equipped with these images, we give ourselves excuses to </w:t>
      </w:r>
      <w:r w:rsidRPr="00C00076">
        <w:rPr>
          <w:i/>
          <w:sz w:val="22"/>
        </w:rPr>
        <w:t>not</w:t>
      </w:r>
      <w:r w:rsidRPr="00C00076">
        <w:rPr>
          <w:sz w:val="22"/>
        </w:rPr>
        <w:t xml:space="preserve"> change other social structures that have very real and permanent effects on the most vulnerable in our society. An increasing number of economists have, in fact, sounded alarms regarding the slowing growth of the middle class and the stagnation of wages</w:t>
      </w:r>
      <w:r w:rsidR="002653E7" w:rsidRPr="00C00076">
        <w:rPr>
          <w:sz w:val="22"/>
        </w:rPr>
        <w:t xml:space="preserve"> (as mentioned above)</w:t>
      </w:r>
      <w:r w:rsidRPr="00C00076">
        <w:rPr>
          <w:sz w:val="22"/>
        </w:rPr>
        <w:t xml:space="preserve">. </w:t>
      </w:r>
    </w:p>
    <w:p w:rsidR="00964BF8" w:rsidRPr="00C00076" w:rsidRDefault="00964BF8" w:rsidP="00964BF8">
      <w:pPr>
        <w:spacing w:line="480" w:lineRule="auto"/>
        <w:rPr>
          <w:rFonts w:eastAsia="Cambria" w:cs="Times New Roman"/>
          <w:sz w:val="22"/>
        </w:rPr>
      </w:pPr>
      <w:r w:rsidRPr="00C00076">
        <w:rPr>
          <w:sz w:val="22"/>
        </w:rPr>
        <w:tab/>
        <w:t xml:space="preserve">To be sure, the culture of poverty model has a complicated history, and even in the 1960s, to be a member of the culture of poverty didn’t always mean an individual was somehow subhuman and vile (though this </w:t>
      </w:r>
      <w:r w:rsidRPr="00C00076">
        <w:rPr>
          <w:i/>
          <w:sz w:val="22"/>
        </w:rPr>
        <w:t>was</w:t>
      </w:r>
      <w:r w:rsidRPr="00C00076">
        <w:rPr>
          <w:sz w:val="22"/>
        </w:rPr>
        <w:t xml:space="preserve"> the standard definition). </w:t>
      </w:r>
      <w:r w:rsidR="003150C9" w:rsidRPr="00C00076">
        <w:rPr>
          <w:rFonts w:eastAsia="Cambria" w:cs="Times New Roman"/>
          <w:sz w:val="22"/>
        </w:rPr>
        <w:t>Yet t</w:t>
      </w:r>
      <w:r w:rsidRPr="00C00076">
        <w:rPr>
          <w:sz w:val="22"/>
        </w:rPr>
        <w:t xml:space="preserve">here is one major problem with the culture of poverty model, especially when it suggests that the poor are naturally endowed with negative qualities (laziness, immorality, etc.). The War on Poverty’s main goal was so simple that it </w:t>
      </w:r>
      <w:r w:rsidR="003150C9" w:rsidRPr="00C00076">
        <w:rPr>
          <w:sz w:val="22"/>
        </w:rPr>
        <w:t xml:space="preserve">now </w:t>
      </w:r>
      <w:r w:rsidRPr="00C00076">
        <w:rPr>
          <w:sz w:val="22"/>
        </w:rPr>
        <w:t xml:space="preserve">seems laughable. Curing poverty—or, if we wish to keep the war metaphor alive, completely destroying it—could, if the culture of poverty framework were true, only be accomplished by converting the poor Appalachians and ghetto dwellers to fit more recognizable molds of the upstanding American. Instead of </w:t>
      </w:r>
      <w:r w:rsidRPr="00C00076">
        <w:rPr>
          <w:i/>
          <w:sz w:val="22"/>
        </w:rPr>
        <w:t>lazy</w:t>
      </w:r>
      <w:r w:rsidRPr="00C00076">
        <w:rPr>
          <w:sz w:val="22"/>
        </w:rPr>
        <w:t xml:space="preserve">, the poor had to be </w:t>
      </w:r>
      <w:r w:rsidRPr="00C00076">
        <w:rPr>
          <w:i/>
          <w:sz w:val="22"/>
        </w:rPr>
        <w:t>productive</w:t>
      </w:r>
      <w:r w:rsidRPr="00C00076">
        <w:rPr>
          <w:sz w:val="22"/>
        </w:rPr>
        <w:t xml:space="preserve"> and </w:t>
      </w:r>
      <w:r w:rsidRPr="00C00076">
        <w:rPr>
          <w:i/>
          <w:sz w:val="22"/>
        </w:rPr>
        <w:t>self-sustainable</w:t>
      </w:r>
      <w:r w:rsidRPr="00C00076">
        <w:rPr>
          <w:sz w:val="22"/>
        </w:rPr>
        <w:t xml:space="preserve">. Instead of </w:t>
      </w:r>
      <w:r w:rsidRPr="00C00076">
        <w:rPr>
          <w:i/>
          <w:sz w:val="22"/>
        </w:rPr>
        <w:t>uneducated</w:t>
      </w:r>
      <w:r w:rsidRPr="00C00076">
        <w:rPr>
          <w:sz w:val="22"/>
        </w:rPr>
        <w:t xml:space="preserve">, they had to learn </w:t>
      </w:r>
      <w:r w:rsidRPr="00C00076">
        <w:rPr>
          <w:i/>
          <w:sz w:val="22"/>
        </w:rPr>
        <w:t>the value of education</w:t>
      </w:r>
      <w:r w:rsidRPr="00C00076">
        <w:rPr>
          <w:sz w:val="22"/>
        </w:rPr>
        <w:t xml:space="preserve">. Instead of </w:t>
      </w:r>
      <w:r w:rsidRPr="00C00076">
        <w:rPr>
          <w:i/>
          <w:sz w:val="22"/>
        </w:rPr>
        <w:t>living for today</w:t>
      </w:r>
      <w:r w:rsidRPr="00C00076">
        <w:rPr>
          <w:sz w:val="22"/>
        </w:rPr>
        <w:t xml:space="preserve">, they had to be willing to change their entire outlook on spending and saving by beginning to plan for a future better than the past they had been born into and the present that had not </w:t>
      </w:r>
      <w:r w:rsidR="002653E7" w:rsidRPr="00C00076">
        <w:rPr>
          <w:sz w:val="22"/>
        </w:rPr>
        <w:t xml:space="preserve">born much fruit—had not, in fact, </w:t>
      </w:r>
      <w:r w:rsidRPr="00C00076">
        <w:rPr>
          <w:sz w:val="22"/>
        </w:rPr>
        <w:t xml:space="preserve">changed much from the time of their ancestors. </w:t>
      </w:r>
    </w:p>
    <w:p w:rsidR="00964BF8" w:rsidRPr="00C00076" w:rsidRDefault="00964BF8" w:rsidP="00964BF8">
      <w:pPr>
        <w:spacing w:line="480" w:lineRule="auto"/>
        <w:rPr>
          <w:rFonts w:eastAsia="Cambria" w:cs="Times New Roman"/>
          <w:sz w:val="22"/>
        </w:rPr>
      </w:pPr>
      <w:r w:rsidRPr="00C00076">
        <w:rPr>
          <w:sz w:val="22"/>
        </w:rPr>
        <w:tab/>
        <w:t>The language choices that Americans used to describe Appalachians were loaded with implications about the spiritual and mental health conditions of the poor whom they sought to help</w:t>
      </w:r>
      <w:r w:rsidR="00CE6F61">
        <w:rPr>
          <w:sz w:val="22"/>
        </w:rPr>
        <w:t>—many of the same implications</w:t>
      </w:r>
      <w:r w:rsidR="00CB4EE7">
        <w:rPr>
          <w:sz w:val="22"/>
        </w:rPr>
        <w:t>, indeed, that</w:t>
      </w:r>
      <w:r w:rsidR="00CE6F61">
        <w:rPr>
          <w:sz w:val="22"/>
        </w:rPr>
        <w:t xml:space="preserve"> we must still confront today in our own linguistic treatment of the poor</w:t>
      </w:r>
      <w:r w:rsidRPr="00C00076">
        <w:rPr>
          <w:sz w:val="22"/>
        </w:rPr>
        <w:t xml:space="preserve">. </w:t>
      </w:r>
      <w:r w:rsidR="002653E7" w:rsidRPr="00C00076">
        <w:rPr>
          <w:sz w:val="22"/>
        </w:rPr>
        <w:t>N</w:t>
      </w:r>
      <w:r w:rsidRPr="00C00076">
        <w:rPr>
          <w:sz w:val="22"/>
        </w:rPr>
        <w:t xml:space="preserve">o matter how close they geographically came to people in need, the poverty warriors remained philosophically distant. In other words, the poverty warriors generally did not seek to view the world from the perspectives of the poor themselves. Of course, some exceptions do come to the fore. The Highlander Center, for instance, was a standout organization that truly sought to give the poor a voice and attempted to see poverty from the perspectives of those living through it. That was because Highlander was (and remains today) an experiment in grassroots democracy. </w:t>
      </w:r>
    </w:p>
    <w:p w:rsidR="00964BF8" w:rsidRPr="00C00076" w:rsidRDefault="00964BF8" w:rsidP="00964BF8">
      <w:pPr>
        <w:spacing w:line="480" w:lineRule="auto"/>
        <w:rPr>
          <w:rFonts w:eastAsia="Cambria" w:cs="Times New Roman"/>
          <w:sz w:val="22"/>
        </w:rPr>
      </w:pPr>
      <w:r w:rsidRPr="00C00076">
        <w:rPr>
          <w:sz w:val="22"/>
        </w:rPr>
        <w:tab/>
        <w:t xml:space="preserve">One of the more interesting facts about the culture of poverty theory is that the author credited with its original description appears to have never meant for an entire generalized population to be defined under such terms. According to Kenneth L. Deavers and Robert A. Hoppe in </w:t>
      </w:r>
      <w:r w:rsidRPr="00C00076">
        <w:rPr>
          <w:i/>
          <w:sz w:val="22"/>
        </w:rPr>
        <w:t>Rural Poverty in America</w:t>
      </w:r>
      <w:r w:rsidRPr="00C00076">
        <w:rPr>
          <w:sz w:val="22"/>
        </w:rPr>
        <w:t xml:space="preserve">, the culture of poverty model arose out </w:t>
      </w:r>
      <w:r w:rsidR="004A5C3F" w:rsidRPr="00C00076">
        <w:rPr>
          <w:sz w:val="22"/>
        </w:rPr>
        <w:t xml:space="preserve">of </w:t>
      </w:r>
      <w:r w:rsidRPr="00C00076">
        <w:rPr>
          <w:sz w:val="22"/>
        </w:rPr>
        <w:t>Oscar Lewis’s attempts to describe a fairly small percentage within the larger population of people living below the federal poverty guidelines. In other words, the culture of poverty, as defined by Lewis, was meant to connote a subculture, “about 20 percent of the poverty population,” and did not, at least initially, signify a full-blown culture (7). Perhaps in retrospect, it should be no surprise that the theory caught on in popularity and came to describe roughly anyone and everyone—men, women, childre</w:t>
      </w:r>
      <w:r w:rsidR="00375AB7" w:rsidRPr="00C00076">
        <w:rPr>
          <w:sz w:val="22"/>
        </w:rPr>
        <w:t>n, and the elderly—who subsist</w:t>
      </w:r>
      <w:r w:rsidRPr="00C00076">
        <w:rPr>
          <w:sz w:val="22"/>
        </w:rPr>
        <w:t xml:space="preserve"> below the poverty line in certain problem areas. Even the famous author Harry Caudill, not commonly considered a proponent of the culture of poverty theory, used rhetoric that was closely in line with that of Oscar Lewis and others. These others included the government officials who threw their weight behind the legitimacy of the framework and, according to Ronald D. Eller in </w:t>
      </w:r>
      <w:r w:rsidRPr="00C00076">
        <w:rPr>
          <w:i/>
          <w:sz w:val="22"/>
        </w:rPr>
        <w:t>Uneven Ground</w:t>
      </w:r>
      <w:r w:rsidRPr="00C00076">
        <w:rPr>
          <w:sz w:val="22"/>
        </w:rPr>
        <w:t xml:space="preserve">, incorporated its principles into the inner workings of the War on Poverty. </w:t>
      </w:r>
      <w:r w:rsidR="004C0D8B" w:rsidRPr="00C00076">
        <w:rPr>
          <w:sz w:val="22"/>
        </w:rPr>
        <w:t xml:space="preserve">Eller says, </w:t>
      </w:r>
    </w:p>
    <w:p w:rsidR="00964BF8" w:rsidRPr="00C00076" w:rsidRDefault="00964BF8" w:rsidP="00964BF8">
      <w:pPr>
        <w:spacing w:line="480" w:lineRule="auto"/>
        <w:ind w:left="720"/>
        <w:rPr>
          <w:rFonts w:eastAsia="Cambria" w:cs="Times New Roman"/>
          <w:sz w:val="22"/>
        </w:rPr>
      </w:pPr>
      <w:r w:rsidRPr="00C00076">
        <w:rPr>
          <w:sz w:val="22"/>
        </w:rPr>
        <w:t xml:space="preserve">Later generations of scholars would reject the culture of poverty model as blaming the victim, but the theory played a powerful role in shaping many of the antipoverty programs of the late twentieth century. […] Lewis, [Michael] Harrington, and other leading advocates of the culture of poverty participated in the Shriver planning meetings to design the War on Poverty, and almost every program administered by the OEO reflected the theory (101). </w:t>
      </w:r>
    </w:p>
    <w:p w:rsidR="00964BF8" w:rsidRPr="00C00076" w:rsidRDefault="00964BF8" w:rsidP="00964BF8">
      <w:pPr>
        <w:spacing w:line="480" w:lineRule="auto"/>
        <w:rPr>
          <w:sz w:val="22"/>
        </w:rPr>
      </w:pPr>
      <w:r w:rsidRPr="00C00076">
        <w:rPr>
          <w:sz w:val="22"/>
        </w:rPr>
        <w:t xml:space="preserve">This theory was so popular, especially among the government officials and experts who helped implement the War on Poverty, precisely because it promised easy solutions to what now seems an overly idealistic, if not impossible, endeavor: ending poverty in the wealthiest nation in the world. As Eller says, “the culture of poverty model” was just another example of the powerful elites “blaming the victims” (101). </w:t>
      </w:r>
    </w:p>
    <w:p w:rsidR="00687893" w:rsidRPr="00C00076" w:rsidRDefault="00964BF8" w:rsidP="00964BF8">
      <w:pPr>
        <w:spacing w:line="480" w:lineRule="auto"/>
        <w:rPr>
          <w:sz w:val="22"/>
        </w:rPr>
      </w:pPr>
      <w:r w:rsidRPr="00C00076">
        <w:rPr>
          <w:sz w:val="22"/>
        </w:rPr>
        <w:tab/>
        <w:t xml:space="preserve">As mentioned above, it is not too difficult to see how the culture of poverty paradigm quickly grew in popularity. The theory had powerful and influential backers. It is also not difficult to imagine how it easily transferred from the subjects of Oscar Lewis’s case studies (poor </w:t>
      </w:r>
      <w:r w:rsidR="00E6790C" w:rsidRPr="00C00076">
        <w:rPr>
          <w:sz w:val="22"/>
        </w:rPr>
        <w:t>Hispanics</w:t>
      </w:r>
      <w:r w:rsidRPr="00C00076">
        <w:rPr>
          <w:sz w:val="22"/>
        </w:rPr>
        <w:t xml:space="preserve">) to other impoverished communities in the American landscape, including </w:t>
      </w:r>
      <w:r w:rsidR="004C0D8B" w:rsidRPr="00C00076">
        <w:rPr>
          <w:sz w:val="22"/>
        </w:rPr>
        <w:t xml:space="preserve">ghetto-dwelling blacks and mountain holler </w:t>
      </w:r>
      <w:r w:rsidRPr="00C00076">
        <w:rPr>
          <w:sz w:val="22"/>
        </w:rPr>
        <w:t xml:space="preserve">Appalachians. Even Harry Caudill, the activist who was very sympathetic to the plight of the mountaineers, describes Appalachians in increasingly hopeless terms in </w:t>
      </w:r>
      <w:r w:rsidR="00E6790C" w:rsidRPr="00C00076">
        <w:rPr>
          <w:sz w:val="22"/>
        </w:rPr>
        <w:t xml:space="preserve">his famous book </w:t>
      </w:r>
      <w:r w:rsidRPr="00C00076">
        <w:rPr>
          <w:i/>
          <w:sz w:val="22"/>
        </w:rPr>
        <w:t>Night Comes to the Cumberlands: A Biography of a Depressed Area</w:t>
      </w:r>
      <w:r w:rsidRPr="00C00076">
        <w:rPr>
          <w:sz w:val="22"/>
        </w:rPr>
        <w:t xml:space="preserve">. Describing Appalachia in the 1920s, he says, “In the inrush of new cultures, ideas, prejudices and ambitions, the mountaineer was bowled over and swept aside. Eventually, as we shall see, he lost his confidence in his own mores and moorings. That he never found new social foundations to which he might securely attach himself we shall also see, and the demoralization and helplessness which flowed from that failure” (106). </w:t>
      </w:r>
      <w:r w:rsidR="008D67FA" w:rsidRPr="00C00076">
        <w:rPr>
          <w:sz w:val="22"/>
        </w:rPr>
        <w:t xml:space="preserve">But here Caudill’s language differs from the culture of poverty </w:t>
      </w:r>
      <w:r w:rsidR="00223F45" w:rsidRPr="00C00076">
        <w:rPr>
          <w:sz w:val="22"/>
        </w:rPr>
        <w:t xml:space="preserve">rhetoric that sought to blame the victim. Caudill acknowledges the victimhood of the poor, calling them demoralized and helpless, but also pointing out that what truly led to the oppression of the poor in the mountains was “the inrush of new cultures, ideas, prejudices and ambitions” that left the hardscrabble mountaineer out of the equation of </w:t>
      </w:r>
      <w:r w:rsidR="00766390" w:rsidRPr="00C00076">
        <w:rPr>
          <w:sz w:val="22"/>
        </w:rPr>
        <w:t xml:space="preserve">how to lift all Americans out of poverty and into </w:t>
      </w:r>
      <w:r w:rsidR="00223F45" w:rsidRPr="00C00076">
        <w:rPr>
          <w:sz w:val="22"/>
        </w:rPr>
        <w:t xml:space="preserve">prosperity (106). </w:t>
      </w:r>
    </w:p>
    <w:p w:rsidR="00687893" w:rsidRPr="00C00076" w:rsidRDefault="00687893" w:rsidP="00964BF8">
      <w:pPr>
        <w:spacing w:line="480" w:lineRule="auto"/>
        <w:rPr>
          <w:sz w:val="22"/>
        </w:rPr>
      </w:pPr>
    </w:p>
    <w:p w:rsidR="00964BF8" w:rsidRPr="00C00076" w:rsidRDefault="00687893" w:rsidP="00116457">
      <w:pPr>
        <w:spacing w:line="480" w:lineRule="auto"/>
        <w:rPr>
          <w:sz w:val="22"/>
        </w:rPr>
      </w:pPr>
      <w:r w:rsidRPr="00C00076">
        <w:rPr>
          <w:sz w:val="22"/>
        </w:rPr>
        <w:br w:type="column"/>
      </w:r>
    </w:p>
    <w:p w:rsidR="00DE2BD8" w:rsidRPr="00C00076" w:rsidRDefault="0086474F" w:rsidP="00FE0487">
      <w:pPr>
        <w:spacing w:line="480" w:lineRule="auto"/>
        <w:jc w:val="center"/>
        <w:rPr>
          <w:rFonts w:eastAsia="Cambria" w:cs="Times New Roman"/>
          <w:b/>
          <w:sz w:val="22"/>
        </w:rPr>
      </w:pPr>
      <w:r w:rsidRPr="00C00076">
        <w:rPr>
          <w:rFonts w:eastAsia="Cambria" w:cs="Times New Roman"/>
          <w:b/>
          <w:sz w:val="22"/>
        </w:rPr>
        <w:t>PART IV</w:t>
      </w:r>
    </w:p>
    <w:p w:rsidR="00FE0487" w:rsidRPr="00C00076" w:rsidRDefault="00FE0487" w:rsidP="00FE0487">
      <w:pPr>
        <w:spacing w:line="480" w:lineRule="auto"/>
        <w:jc w:val="center"/>
        <w:rPr>
          <w:rFonts w:eastAsia="Cambria" w:cs="Times New Roman"/>
          <w:b/>
          <w:sz w:val="22"/>
        </w:rPr>
      </w:pPr>
      <w:r w:rsidRPr="00C00076">
        <w:rPr>
          <w:rFonts w:eastAsia="Cambria" w:cs="Times New Roman"/>
          <w:b/>
          <w:sz w:val="22"/>
        </w:rPr>
        <w:t xml:space="preserve">Anti-Poor Rhetoric, Democratic Participation, and the War on Poverty </w:t>
      </w:r>
    </w:p>
    <w:p w:rsidR="00E572E8" w:rsidRPr="00E572E8" w:rsidRDefault="000D1CBD" w:rsidP="00FE0487">
      <w:pPr>
        <w:spacing w:line="480" w:lineRule="auto"/>
        <w:rPr>
          <w:rFonts w:eastAsia="Cambria" w:cs="Times New Roman"/>
          <w:sz w:val="22"/>
        </w:rPr>
      </w:pPr>
      <w:r w:rsidRPr="00685BF0">
        <w:rPr>
          <w:rFonts w:eastAsia="Cambria" w:cs="Times New Roman"/>
          <w:sz w:val="22"/>
        </w:rPr>
        <w:tab/>
        <w:t xml:space="preserve">This project has suggested that the poor who receive governmental aid such as nutrition assistance (SNAP/food stamps) and who are set to lose this aid unless they meet work requirements be given a chance to meet those requirements </w:t>
      </w:r>
      <w:r w:rsidR="00D8674C">
        <w:rPr>
          <w:rFonts w:eastAsia="Cambria" w:cs="Times New Roman"/>
          <w:sz w:val="22"/>
        </w:rPr>
        <w:t>with</w:t>
      </w:r>
      <w:r w:rsidRPr="00685BF0">
        <w:rPr>
          <w:rFonts w:eastAsia="Cambria" w:cs="Times New Roman"/>
          <w:sz w:val="22"/>
        </w:rPr>
        <w:t xml:space="preserve"> a novel </w:t>
      </w:r>
      <w:r w:rsidR="00D8674C">
        <w:rPr>
          <w:rFonts w:eastAsia="Cambria" w:cs="Times New Roman"/>
          <w:sz w:val="22"/>
        </w:rPr>
        <w:t>focus</w:t>
      </w:r>
      <w:r w:rsidRPr="00685BF0">
        <w:rPr>
          <w:rFonts w:eastAsia="Cambria" w:cs="Times New Roman"/>
          <w:sz w:val="22"/>
        </w:rPr>
        <w:t>. Instead of being expected to go to work in areas where there is a scarcity of jobs</w:t>
      </w:r>
      <w:r w:rsidR="00D8674C">
        <w:rPr>
          <w:rFonts w:eastAsia="Cambria" w:cs="Times New Roman"/>
          <w:sz w:val="22"/>
        </w:rPr>
        <w:t>,</w:t>
      </w:r>
      <w:r w:rsidRPr="00685BF0">
        <w:rPr>
          <w:rFonts w:eastAsia="Cambria" w:cs="Times New Roman"/>
          <w:sz w:val="22"/>
        </w:rPr>
        <w:t xml:space="preserve"> the poor </w:t>
      </w:r>
      <w:r w:rsidR="00D8674C" w:rsidRPr="00685BF0">
        <w:rPr>
          <w:rFonts w:eastAsia="Cambria" w:cs="Times New Roman"/>
          <w:sz w:val="22"/>
        </w:rPr>
        <w:t>(</w:t>
      </w:r>
      <w:r w:rsidR="00D8674C">
        <w:rPr>
          <w:rFonts w:eastAsia="Cambria" w:cs="Times New Roman"/>
          <w:sz w:val="22"/>
        </w:rPr>
        <w:t>including those</w:t>
      </w:r>
      <w:r w:rsidR="00D8674C" w:rsidRPr="00685BF0">
        <w:rPr>
          <w:rFonts w:eastAsia="Cambria" w:cs="Times New Roman"/>
          <w:sz w:val="22"/>
        </w:rPr>
        <w:t xml:space="preserve"> in certain pockets of Appalachia</w:t>
      </w:r>
      <w:r w:rsidR="00D8674C">
        <w:rPr>
          <w:rFonts w:eastAsia="Cambria" w:cs="Times New Roman"/>
          <w:sz w:val="22"/>
        </w:rPr>
        <w:t>, if they so choose</w:t>
      </w:r>
      <w:r w:rsidR="00D8674C" w:rsidRPr="00685BF0">
        <w:rPr>
          <w:rFonts w:eastAsia="Cambria" w:cs="Times New Roman"/>
          <w:sz w:val="22"/>
        </w:rPr>
        <w:t>)</w:t>
      </w:r>
      <w:r w:rsidR="00D8674C">
        <w:rPr>
          <w:rFonts w:eastAsia="Cambria" w:cs="Times New Roman"/>
          <w:sz w:val="22"/>
        </w:rPr>
        <w:t xml:space="preserve"> </w:t>
      </w:r>
      <w:r w:rsidRPr="00685BF0">
        <w:rPr>
          <w:rFonts w:eastAsia="Cambria" w:cs="Times New Roman"/>
          <w:sz w:val="22"/>
        </w:rPr>
        <w:t xml:space="preserve">could give their time to an approved organization that specializes in community organization and democratic participation. The phrase “approved organization” could merely mean a group that has IRS approval to function as a nonprofit charity, which would hopefully weed out </w:t>
      </w:r>
      <w:r w:rsidR="001A1623">
        <w:rPr>
          <w:rFonts w:eastAsia="Cambria" w:cs="Times New Roman"/>
          <w:sz w:val="22"/>
        </w:rPr>
        <w:t xml:space="preserve">violent </w:t>
      </w:r>
      <w:r w:rsidRPr="00685BF0">
        <w:rPr>
          <w:rFonts w:eastAsia="Cambria" w:cs="Times New Roman"/>
          <w:sz w:val="22"/>
        </w:rPr>
        <w:t>hate groups such as white supremacists</w:t>
      </w:r>
      <w:r w:rsidR="00FD0AB4">
        <w:rPr>
          <w:rFonts w:eastAsia="Cambria" w:cs="Times New Roman"/>
          <w:sz w:val="22"/>
        </w:rPr>
        <w:t>,</w:t>
      </w:r>
      <w:r w:rsidRPr="00685BF0">
        <w:rPr>
          <w:rFonts w:eastAsia="Cambria" w:cs="Times New Roman"/>
          <w:sz w:val="22"/>
        </w:rPr>
        <w:t xml:space="preserve"> black separatists</w:t>
      </w:r>
      <w:r w:rsidR="00FD0AB4">
        <w:rPr>
          <w:rFonts w:eastAsia="Cambria" w:cs="Times New Roman"/>
          <w:sz w:val="22"/>
        </w:rPr>
        <w:t>, Islamic extremists, and others</w:t>
      </w:r>
      <w:r w:rsidRPr="00685BF0">
        <w:rPr>
          <w:rFonts w:eastAsia="Cambria" w:cs="Times New Roman"/>
          <w:sz w:val="22"/>
        </w:rPr>
        <w:t xml:space="preserve">. But can </w:t>
      </w:r>
      <w:r w:rsidR="00AD3150">
        <w:rPr>
          <w:rFonts w:eastAsia="Cambria" w:cs="Times New Roman"/>
          <w:sz w:val="22"/>
        </w:rPr>
        <w:t xml:space="preserve">small-scale </w:t>
      </w:r>
      <w:r w:rsidRPr="00685BF0">
        <w:rPr>
          <w:rFonts w:eastAsia="Cambria" w:cs="Times New Roman"/>
          <w:sz w:val="22"/>
        </w:rPr>
        <w:t xml:space="preserve">government truly be </w:t>
      </w:r>
      <w:r w:rsidR="001211AF" w:rsidRPr="00685BF0">
        <w:rPr>
          <w:rFonts w:eastAsia="Cambria" w:cs="Times New Roman"/>
          <w:sz w:val="22"/>
        </w:rPr>
        <w:t>a</w:t>
      </w:r>
      <w:r w:rsidRPr="00685BF0">
        <w:rPr>
          <w:rFonts w:eastAsia="Cambria" w:cs="Times New Roman"/>
          <w:sz w:val="22"/>
        </w:rPr>
        <w:t xml:space="preserve"> laboratory of effective dissent</w:t>
      </w:r>
      <w:r w:rsidR="00AD3150">
        <w:rPr>
          <w:rFonts w:eastAsia="Cambria" w:cs="Times New Roman"/>
          <w:sz w:val="22"/>
        </w:rPr>
        <w:t xml:space="preserve"> (a phrase which is perhaps a bit of a tip of the hat to Justice Brandeis)</w:t>
      </w:r>
      <w:r w:rsidRPr="00685BF0">
        <w:rPr>
          <w:rFonts w:eastAsia="Cambria" w:cs="Times New Roman"/>
          <w:sz w:val="22"/>
        </w:rPr>
        <w:t>? In fact, there is precedent for such an idea</w:t>
      </w:r>
      <w:r w:rsidR="00632DA4" w:rsidRPr="00685BF0">
        <w:rPr>
          <w:rFonts w:eastAsia="Cambria" w:cs="Times New Roman"/>
          <w:sz w:val="22"/>
        </w:rPr>
        <w:t>. The 1960s offer examples of what government-sponsored dissent might look like, both for better and for worse, both the effective and ineffective tactics employed by so-called cultural warriors. T</w:t>
      </w:r>
      <w:r w:rsidR="001211AF" w:rsidRPr="00685BF0">
        <w:rPr>
          <w:rFonts w:eastAsia="Cambria" w:cs="Times New Roman"/>
          <w:sz w:val="22"/>
        </w:rPr>
        <w:t xml:space="preserve">hough it was not </w:t>
      </w:r>
      <w:r w:rsidR="00632DA4" w:rsidRPr="00685BF0">
        <w:rPr>
          <w:rFonts w:eastAsia="Cambria" w:cs="Times New Roman"/>
          <w:sz w:val="22"/>
        </w:rPr>
        <w:t xml:space="preserve">a </w:t>
      </w:r>
      <w:r w:rsidR="001211AF" w:rsidRPr="00685BF0">
        <w:rPr>
          <w:rFonts w:eastAsia="Cambria" w:cs="Times New Roman"/>
          <w:sz w:val="22"/>
        </w:rPr>
        <w:t>perfect</w:t>
      </w:r>
      <w:r w:rsidR="00632DA4" w:rsidRPr="00685BF0">
        <w:rPr>
          <w:rFonts w:eastAsia="Cambria" w:cs="Times New Roman"/>
          <w:sz w:val="22"/>
        </w:rPr>
        <w:t xml:space="preserve"> time, and the results of government-sponsored dissent were similarly imperfect</w:t>
      </w:r>
      <w:r w:rsidR="001211AF" w:rsidRPr="00685BF0">
        <w:rPr>
          <w:rFonts w:eastAsia="Cambria" w:cs="Times New Roman"/>
          <w:sz w:val="22"/>
        </w:rPr>
        <w:t xml:space="preserve">, </w:t>
      </w:r>
      <w:r w:rsidRPr="00685BF0">
        <w:rPr>
          <w:rFonts w:eastAsia="Cambria" w:cs="Times New Roman"/>
          <w:sz w:val="22"/>
        </w:rPr>
        <w:t xml:space="preserve">we </w:t>
      </w:r>
      <w:r w:rsidR="001211AF" w:rsidRPr="00685BF0">
        <w:rPr>
          <w:rFonts w:eastAsia="Cambria" w:cs="Times New Roman"/>
          <w:sz w:val="22"/>
        </w:rPr>
        <w:t xml:space="preserve">only </w:t>
      </w:r>
      <w:r w:rsidRPr="00685BF0">
        <w:rPr>
          <w:rFonts w:eastAsia="Cambria" w:cs="Times New Roman"/>
          <w:sz w:val="22"/>
        </w:rPr>
        <w:t>need to go back about fifty years to when a War on Poverty was underway</w:t>
      </w:r>
      <w:r w:rsidR="001211AF" w:rsidRPr="00685BF0">
        <w:rPr>
          <w:rFonts w:eastAsia="Cambria" w:cs="Times New Roman"/>
          <w:sz w:val="22"/>
        </w:rPr>
        <w:t xml:space="preserve"> to see exciting examples of socioeconomic experimentation, including the community organization and democratic participation of the poor on a huge scale</w:t>
      </w:r>
      <w:r w:rsidR="001A1623">
        <w:rPr>
          <w:rFonts w:eastAsia="Cambria" w:cs="Times New Roman"/>
          <w:sz w:val="22"/>
        </w:rPr>
        <w:t>,</w:t>
      </w:r>
      <w:r w:rsidR="001211AF" w:rsidRPr="00685BF0">
        <w:rPr>
          <w:rFonts w:eastAsia="Cambria" w:cs="Times New Roman"/>
          <w:sz w:val="22"/>
        </w:rPr>
        <w:t xml:space="preserve"> paid for in part by government funding</w:t>
      </w:r>
      <w:r w:rsidRPr="00685BF0">
        <w:rPr>
          <w:rFonts w:eastAsia="Cambria" w:cs="Times New Roman"/>
          <w:sz w:val="22"/>
        </w:rPr>
        <w:t xml:space="preserve">. </w:t>
      </w:r>
      <w:r w:rsidR="00E572E8">
        <w:rPr>
          <w:rFonts w:eastAsia="Cambria" w:cs="Times New Roman"/>
          <w:sz w:val="22"/>
        </w:rPr>
        <w:t xml:space="preserve">The government funding that </w:t>
      </w:r>
      <w:r w:rsidR="00E572E8" w:rsidRPr="00E572E8">
        <w:rPr>
          <w:rFonts w:eastAsia="Cambria" w:cs="Times New Roman"/>
          <w:i/>
          <w:sz w:val="22"/>
        </w:rPr>
        <w:t>this</w:t>
      </w:r>
      <w:r w:rsidR="00E572E8">
        <w:rPr>
          <w:rFonts w:eastAsia="Cambria" w:cs="Times New Roman"/>
          <w:sz w:val="22"/>
        </w:rPr>
        <w:t xml:space="preserve"> project seeks to access for the poor will hopefully lead to more successful results than the War on Poverty because it will not depend on federally financed “cultural warriors” entering into American regions with powder keg politics to stir up dissent. Instead, this project suggests that the dissent that comes from </w:t>
      </w:r>
      <w:r w:rsidR="00E572E8">
        <w:rPr>
          <w:rFonts w:eastAsia="Cambria" w:cs="Times New Roman"/>
          <w:i/>
          <w:sz w:val="22"/>
        </w:rPr>
        <w:t>within</w:t>
      </w:r>
      <w:r w:rsidR="00E572E8">
        <w:rPr>
          <w:rFonts w:eastAsia="Cambria" w:cs="Times New Roman"/>
          <w:sz w:val="22"/>
        </w:rPr>
        <w:t xml:space="preserve"> the community tends to be more organic and accepted, even by the members it is targeted towards (such as council leaders and representatives) because nonprofits and other organizations have deeper ties in the community than the federal government. </w:t>
      </w:r>
      <w:r w:rsidR="000528BD">
        <w:rPr>
          <w:rFonts w:eastAsia="Cambria" w:cs="Times New Roman"/>
          <w:sz w:val="22"/>
        </w:rPr>
        <w:t xml:space="preserve">The assertion that change coming from within the community is more permanent than that which comes from without is </w:t>
      </w:r>
      <w:r w:rsidR="00AD3150">
        <w:rPr>
          <w:rFonts w:eastAsia="Cambria" w:cs="Times New Roman"/>
          <w:sz w:val="22"/>
        </w:rPr>
        <w:t>somewhat</w:t>
      </w:r>
      <w:r w:rsidR="000528BD">
        <w:rPr>
          <w:rFonts w:eastAsia="Cambria" w:cs="Times New Roman"/>
          <w:sz w:val="22"/>
        </w:rPr>
        <w:t xml:space="preserve"> conjectur</w:t>
      </w:r>
      <w:r w:rsidR="00AD3150">
        <w:rPr>
          <w:rFonts w:eastAsia="Cambria" w:cs="Times New Roman"/>
          <w:sz w:val="22"/>
        </w:rPr>
        <w:t>al</w:t>
      </w:r>
      <w:r w:rsidR="000528BD">
        <w:rPr>
          <w:rFonts w:eastAsia="Cambria" w:cs="Times New Roman"/>
          <w:sz w:val="22"/>
        </w:rPr>
        <w:t xml:space="preserve">, but the opposite side of the coin can, indeed, be proven: when outside agitators come into an oppressed community, the leaders within the community make an effective argument stemming from the “us versus them” (or “insider vs. outsider”) dichotomy. </w:t>
      </w:r>
      <w:r w:rsidR="007507A4">
        <w:rPr>
          <w:rFonts w:eastAsia="Cambria" w:cs="Times New Roman"/>
          <w:sz w:val="22"/>
        </w:rPr>
        <w:t xml:space="preserve">These kinds of arguments helped to hobble the War on Poverty. </w:t>
      </w:r>
    </w:p>
    <w:p w:rsidR="000D1CBD" w:rsidRPr="00685BF0" w:rsidRDefault="00E572E8" w:rsidP="00FE0487">
      <w:pPr>
        <w:spacing w:line="480" w:lineRule="auto"/>
        <w:rPr>
          <w:rFonts w:eastAsia="Cambria" w:cs="Times New Roman"/>
          <w:sz w:val="22"/>
        </w:rPr>
      </w:pPr>
      <w:r>
        <w:rPr>
          <w:rFonts w:eastAsia="Cambria" w:cs="Times New Roman"/>
          <w:sz w:val="22"/>
        </w:rPr>
        <w:tab/>
      </w:r>
      <w:r w:rsidR="007507A4">
        <w:rPr>
          <w:rFonts w:eastAsia="Cambria" w:cs="Times New Roman"/>
          <w:sz w:val="22"/>
        </w:rPr>
        <w:t>Indeed, t</w:t>
      </w:r>
      <w:r w:rsidR="00B849D9" w:rsidRPr="00685BF0">
        <w:rPr>
          <w:rFonts w:eastAsia="Cambria" w:cs="Times New Roman"/>
          <w:sz w:val="22"/>
        </w:rPr>
        <w:t xml:space="preserve">he War on Poverty did not accomplish its main goal of eradicating poverty, but it did help educate a generation on how to stand up and demand better lives for themselves. </w:t>
      </w:r>
      <w:r w:rsidR="001A1623">
        <w:rPr>
          <w:rFonts w:eastAsia="Cambria" w:cs="Times New Roman"/>
          <w:sz w:val="22"/>
        </w:rPr>
        <w:t xml:space="preserve">Perhaps even more importantly, at its best, the War on Poverty taught Middle America that the poor are not useless or dumb or responsible for the very inequity under which they labor. And yet, at its worst, the War on Poverty strengthened these wrongheaded perceptions. This is why we must take care if we mean to revitalize some of the War on Poverty’s more radical policies and practices: the goal behind the War was noble, but the theories were not always solid. </w:t>
      </w:r>
    </w:p>
    <w:p w:rsidR="00FE0487" w:rsidRPr="00C00076" w:rsidRDefault="009E4098" w:rsidP="00FE0487">
      <w:pPr>
        <w:spacing w:line="480" w:lineRule="auto"/>
        <w:rPr>
          <w:rFonts w:eastAsia="Cambria" w:cs="Times New Roman"/>
          <w:sz w:val="22"/>
        </w:rPr>
      </w:pPr>
      <w:r w:rsidRPr="00C00076">
        <w:rPr>
          <w:rFonts w:eastAsia="Cambria" w:cs="Times New Roman"/>
          <w:sz w:val="22"/>
        </w:rPr>
        <w:tab/>
        <w:t>It i</w:t>
      </w:r>
      <w:r w:rsidR="00FE0487" w:rsidRPr="00C00076">
        <w:rPr>
          <w:rFonts w:eastAsia="Cambria" w:cs="Times New Roman"/>
          <w:sz w:val="22"/>
        </w:rPr>
        <w:t xml:space="preserve">s </w:t>
      </w:r>
      <w:r w:rsidRPr="00C00076">
        <w:rPr>
          <w:rFonts w:eastAsia="Cambria" w:cs="Times New Roman"/>
          <w:sz w:val="22"/>
        </w:rPr>
        <w:t>hardly</w:t>
      </w:r>
      <w:r w:rsidR="00FE0487" w:rsidRPr="00C00076">
        <w:rPr>
          <w:rFonts w:eastAsia="Cambria" w:cs="Times New Roman"/>
          <w:sz w:val="22"/>
        </w:rPr>
        <w:t xml:space="preserve"> a new observation that the era in which the War on Poverty took place was one of </w:t>
      </w:r>
      <w:r w:rsidR="00A25B6A" w:rsidRPr="00C00076">
        <w:rPr>
          <w:rFonts w:eastAsia="Cambria" w:cs="Times New Roman"/>
          <w:sz w:val="22"/>
        </w:rPr>
        <w:t>heightened political tensions</w:t>
      </w:r>
      <w:r w:rsidR="00631EFF">
        <w:rPr>
          <w:rFonts w:eastAsia="Cambria" w:cs="Times New Roman"/>
          <w:sz w:val="22"/>
        </w:rPr>
        <w:t>, and at least part of the reason is because of the very assumptions about the poor that underpinned the War itself</w:t>
      </w:r>
      <w:r w:rsidR="00A25B6A" w:rsidRPr="00C00076">
        <w:rPr>
          <w:rFonts w:eastAsia="Cambria" w:cs="Times New Roman"/>
          <w:sz w:val="22"/>
        </w:rPr>
        <w:t>. In addition to expanding on how Pierre Bourdieu’s theories can help the poor lift themselves out of poverty, t</w:t>
      </w:r>
      <w:r w:rsidR="00FE0487" w:rsidRPr="00C00076">
        <w:rPr>
          <w:rFonts w:eastAsia="Cambria" w:cs="Times New Roman"/>
          <w:sz w:val="22"/>
        </w:rPr>
        <w:t xml:space="preserve">his </w:t>
      </w:r>
      <w:r w:rsidR="00F313C5" w:rsidRPr="00C00076">
        <w:rPr>
          <w:rFonts w:eastAsia="Cambria" w:cs="Times New Roman"/>
          <w:sz w:val="22"/>
        </w:rPr>
        <w:t>section</w:t>
      </w:r>
      <w:r w:rsidR="00FE0487" w:rsidRPr="00C00076">
        <w:rPr>
          <w:rFonts w:eastAsia="Cambria" w:cs="Times New Roman"/>
          <w:sz w:val="22"/>
        </w:rPr>
        <w:t xml:space="preserve"> will </w:t>
      </w:r>
      <w:r w:rsidR="00A25B6A" w:rsidRPr="00C00076">
        <w:rPr>
          <w:rFonts w:eastAsia="Cambria" w:cs="Times New Roman"/>
          <w:sz w:val="22"/>
        </w:rPr>
        <w:t xml:space="preserve">also </w:t>
      </w:r>
      <w:r w:rsidR="00FE0487" w:rsidRPr="00C00076">
        <w:rPr>
          <w:rFonts w:eastAsia="Cambria" w:cs="Times New Roman"/>
          <w:sz w:val="22"/>
        </w:rPr>
        <w:t xml:space="preserve">look at Frank Stricker’s </w:t>
      </w:r>
      <w:r w:rsidR="00FE0487" w:rsidRPr="00C00076">
        <w:rPr>
          <w:rFonts w:eastAsia="Cambria" w:cs="Times New Roman"/>
          <w:i/>
          <w:sz w:val="22"/>
        </w:rPr>
        <w:t>Why America Lost the War on Poverty—And How to Win It</w:t>
      </w:r>
      <w:r w:rsidR="00FE0487" w:rsidRPr="00C00076">
        <w:rPr>
          <w:rFonts w:eastAsia="Cambria" w:cs="Times New Roman"/>
          <w:sz w:val="22"/>
        </w:rPr>
        <w:t xml:space="preserve">, a Marxist analysis of the racialization of the antipoverty movement, as well as Thomas Kiffmeyer’s </w:t>
      </w:r>
      <w:r w:rsidR="00FE0487" w:rsidRPr="00C00076">
        <w:rPr>
          <w:rFonts w:eastAsia="Cambria" w:cs="Times New Roman"/>
          <w:i/>
          <w:sz w:val="22"/>
        </w:rPr>
        <w:t>Reformers to Radicals</w:t>
      </w:r>
      <w:r w:rsidR="00FE0487" w:rsidRPr="00C00076">
        <w:rPr>
          <w:rFonts w:eastAsia="Cambria" w:cs="Times New Roman"/>
          <w:sz w:val="22"/>
        </w:rPr>
        <w:t xml:space="preserve"> and Richard B. Drake’s </w:t>
      </w:r>
      <w:r w:rsidR="00FE0487" w:rsidRPr="00C00076">
        <w:rPr>
          <w:rFonts w:eastAsia="Cambria" w:cs="Times New Roman"/>
          <w:i/>
          <w:sz w:val="22"/>
        </w:rPr>
        <w:t>A History of Appalachia</w:t>
      </w:r>
      <w:r w:rsidR="00A25B6A" w:rsidRPr="00C00076">
        <w:rPr>
          <w:rFonts w:eastAsia="Cambria" w:cs="Times New Roman"/>
          <w:sz w:val="22"/>
        </w:rPr>
        <w:t>.</w:t>
      </w:r>
      <w:r w:rsidR="00FE0487" w:rsidRPr="00C00076">
        <w:rPr>
          <w:rFonts w:eastAsia="Cambria" w:cs="Times New Roman"/>
          <w:sz w:val="22"/>
        </w:rPr>
        <w:t xml:space="preserve"> </w:t>
      </w:r>
      <w:r w:rsidR="00A25B6A" w:rsidRPr="00C00076">
        <w:rPr>
          <w:rFonts w:eastAsia="Cambria" w:cs="Times New Roman"/>
          <w:sz w:val="22"/>
        </w:rPr>
        <w:t xml:space="preserve">By looking at these texts, </w:t>
      </w:r>
      <w:r w:rsidR="00FE0487" w:rsidRPr="00C00076">
        <w:rPr>
          <w:rFonts w:eastAsia="Cambria" w:cs="Times New Roman"/>
          <w:sz w:val="22"/>
        </w:rPr>
        <w:t xml:space="preserve">we will get a better idea of how tense the era was at times, and why. But </w:t>
      </w:r>
      <w:r w:rsidR="00A25B6A" w:rsidRPr="00C00076">
        <w:rPr>
          <w:rFonts w:eastAsia="Cambria" w:cs="Times New Roman"/>
          <w:sz w:val="22"/>
        </w:rPr>
        <w:t xml:space="preserve">in using Bourdieu’s theories, </w:t>
      </w:r>
      <w:r w:rsidR="00FE0487" w:rsidRPr="00C00076">
        <w:rPr>
          <w:rFonts w:eastAsia="Cambria" w:cs="Times New Roman"/>
          <w:sz w:val="22"/>
        </w:rPr>
        <w:t xml:space="preserve">this </w:t>
      </w:r>
      <w:r w:rsidR="00F313C5" w:rsidRPr="00C00076">
        <w:rPr>
          <w:rFonts w:eastAsia="Cambria" w:cs="Times New Roman"/>
          <w:sz w:val="22"/>
        </w:rPr>
        <w:t>section</w:t>
      </w:r>
      <w:r w:rsidR="00A25B6A" w:rsidRPr="00C00076">
        <w:rPr>
          <w:rFonts w:eastAsia="Cambria" w:cs="Times New Roman"/>
          <w:sz w:val="22"/>
        </w:rPr>
        <w:t>’s</w:t>
      </w:r>
      <w:r w:rsidR="00FE0487" w:rsidRPr="00C00076">
        <w:rPr>
          <w:rFonts w:eastAsia="Cambria" w:cs="Times New Roman"/>
          <w:sz w:val="22"/>
        </w:rPr>
        <w:t xml:space="preserve"> </w:t>
      </w:r>
      <w:r w:rsidR="00A25B6A" w:rsidRPr="00C00076">
        <w:rPr>
          <w:rFonts w:eastAsia="Cambria" w:cs="Times New Roman"/>
          <w:sz w:val="22"/>
        </w:rPr>
        <w:t>main question is: W</w:t>
      </w:r>
      <w:r w:rsidR="00FE0487" w:rsidRPr="00C00076">
        <w:rPr>
          <w:rFonts w:eastAsia="Cambria" w:cs="Times New Roman"/>
          <w:sz w:val="22"/>
        </w:rPr>
        <w:t xml:space="preserve">hy did one of the War on Poverty’s most innovative </w:t>
      </w:r>
      <w:r w:rsidR="00631EFF">
        <w:rPr>
          <w:rFonts w:eastAsia="Cambria" w:cs="Times New Roman"/>
          <w:sz w:val="22"/>
        </w:rPr>
        <w:t xml:space="preserve">and interesting </w:t>
      </w:r>
      <w:r w:rsidR="00FE0487" w:rsidRPr="00C00076">
        <w:rPr>
          <w:rFonts w:eastAsia="Cambria" w:cs="Times New Roman"/>
          <w:sz w:val="22"/>
        </w:rPr>
        <w:t xml:space="preserve">features </w:t>
      </w:r>
      <w:r w:rsidR="00631EFF">
        <w:rPr>
          <w:rFonts w:eastAsia="Cambria" w:cs="Times New Roman"/>
          <w:sz w:val="22"/>
        </w:rPr>
        <w:t xml:space="preserve">(wide-scale, government-funded community organizing) </w:t>
      </w:r>
      <w:r w:rsidR="00FE0487" w:rsidRPr="00C00076">
        <w:rPr>
          <w:rFonts w:eastAsia="Cambria" w:cs="Times New Roman"/>
          <w:sz w:val="22"/>
        </w:rPr>
        <w:t>end prematurely</w:t>
      </w:r>
      <w:r w:rsidR="00631EFF">
        <w:rPr>
          <w:rFonts w:eastAsia="Cambria" w:cs="Times New Roman"/>
          <w:sz w:val="22"/>
        </w:rPr>
        <w:t>, and how might this feature be rebooted</w:t>
      </w:r>
      <w:r w:rsidR="00FE0487" w:rsidRPr="00C00076">
        <w:rPr>
          <w:rFonts w:eastAsia="Cambria" w:cs="Times New Roman"/>
          <w:sz w:val="22"/>
        </w:rPr>
        <w:t>? One must concede that some people would argue the War was scrapped too</w:t>
      </w:r>
      <w:r w:rsidR="00FE0487" w:rsidRPr="00C00076">
        <w:rPr>
          <w:rFonts w:eastAsia="Cambria" w:cs="Times New Roman"/>
          <w:i/>
          <w:sz w:val="22"/>
        </w:rPr>
        <w:t xml:space="preserve"> late</w:t>
      </w:r>
      <w:r w:rsidR="00FE0487" w:rsidRPr="00C00076">
        <w:rPr>
          <w:rFonts w:eastAsia="Cambria" w:cs="Times New Roman"/>
          <w:sz w:val="22"/>
        </w:rPr>
        <w:t xml:space="preserve">, not prematurely, because its pillars were structurally unsound, and so it never could have accomplished much anyway. It would have failed no matter what, this argument goes, and so ending it as soon as possible was the only option. </w:t>
      </w:r>
    </w:p>
    <w:p w:rsidR="00FE0487" w:rsidRPr="00C00076" w:rsidRDefault="00FE0487" w:rsidP="00FE0487">
      <w:pPr>
        <w:spacing w:line="480" w:lineRule="auto"/>
        <w:rPr>
          <w:rFonts w:eastAsia="Cambria" w:cs="Times New Roman"/>
          <w:sz w:val="22"/>
        </w:rPr>
      </w:pPr>
      <w:r w:rsidRPr="00C00076">
        <w:rPr>
          <w:rFonts w:eastAsia="Cambria" w:cs="Times New Roman"/>
          <w:sz w:val="22"/>
        </w:rPr>
        <w:tab/>
        <w:t xml:space="preserve">Still, the War on Poverty enjoyed much popularity in its day, and despite this popularity, its best-known initiatives lost much of their funding due to a political unwillingness to adequately deal with issues of race. Doggedly determined politicians and pundits who thought the War was a waste of money pointed to various race-based events (some of which </w:t>
      </w:r>
      <w:r w:rsidRPr="00C00076">
        <w:rPr>
          <w:rFonts w:eastAsia="Cambria" w:cs="Times New Roman"/>
          <w:i/>
          <w:sz w:val="22"/>
        </w:rPr>
        <w:t>did</w:t>
      </w:r>
      <w:r w:rsidRPr="00C00076">
        <w:rPr>
          <w:rFonts w:eastAsia="Cambria" w:cs="Times New Roman"/>
          <w:sz w:val="22"/>
        </w:rPr>
        <w:t xml:space="preserve"> turn violent</w:t>
      </w:r>
      <w:r w:rsidR="00A25B6A" w:rsidRPr="00C00076">
        <w:rPr>
          <w:rFonts w:eastAsia="Cambria" w:cs="Times New Roman"/>
          <w:sz w:val="22"/>
        </w:rPr>
        <w:t xml:space="preserve"> and</w:t>
      </w:r>
      <w:r w:rsidR="004858B1">
        <w:rPr>
          <w:rFonts w:eastAsia="Cambria" w:cs="Times New Roman"/>
          <w:sz w:val="22"/>
        </w:rPr>
        <w:t xml:space="preserve"> </w:t>
      </w:r>
      <w:r w:rsidR="004858B1">
        <w:rPr>
          <w:rFonts w:eastAsia="Cambria" w:cs="Times New Roman"/>
          <w:i/>
          <w:sz w:val="22"/>
        </w:rPr>
        <w:t>do</w:t>
      </w:r>
      <w:r w:rsidR="00A25B6A" w:rsidRPr="00C00076">
        <w:rPr>
          <w:rFonts w:eastAsia="Cambria" w:cs="Times New Roman"/>
          <w:sz w:val="22"/>
        </w:rPr>
        <w:t xml:space="preserve"> have parallels with today’s political climate</w:t>
      </w:r>
      <w:r w:rsidRPr="00C00076">
        <w:rPr>
          <w:rFonts w:eastAsia="Cambria" w:cs="Times New Roman"/>
          <w:sz w:val="22"/>
        </w:rPr>
        <w:t>) that poverty warriors, funded by the federal government, escalated. To accomplish their goals, these politicians who sought to cut funding cited examples of cultural activists stirring up racial anger, but these politicians</w:t>
      </w:r>
      <w:r w:rsidR="00A25B6A" w:rsidRPr="00C00076">
        <w:rPr>
          <w:rFonts w:eastAsia="Cambria" w:cs="Times New Roman"/>
          <w:sz w:val="22"/>
        </w:rPr>
        <w:t xml:space="preserve"> themselves</w:t>
      </w:r>
      <w:r w:rsidRPr="00C00076">
        <w:rPr>
          <w:rFonts w:eastAsia="Cambria" w:cs="Times New Roman"/>
          <w:sz w:val="22"/>
        </w:rPr>
        <w:t xml:space="preserve"> also stoked the burning embers of racial fear in this country. In doing so, they helped </w:t>
      </w:r>
      <w:r w:rsidR="00A25B6A" w:rsidRPr="00C00076">
        <w:rPr>
          <w:rFonts w:eastAsia="Cambria" w:cs="Times New Roman"/>
          <w:sz w:val="22"/>
        </w:rPr>
        <w:t>hinder the progress of</w:t>
      </w:r>
      <w:r w:rsidRPr="00C00076">
        <w:rPr>
          <w:rFonts w:eastAsia="Cambria" w:cs="Times New Roman"/>
          <w:sz w:val="22"/>
        </w:rPr>
        <w:t xml:space="preserve"> Lyndon Johnson’s Great Society before it was ever realized. </w:t>
      </w:r>
    </w:p>
    <w:p w:rsidR="00FE0487" w:rsidRPr="00685BF0" w:rsidRDefault="00FE0487" w:rsidP="00FE0487">
      <w:pPr>
        <w:spacing w:line="480" w:lineRule="auto"/>
        <w:rPr>
          <w:rFonts w:eastAsia="Cambria" w:cs="Times New Roman"/>
          <w:sz w:val="22"/>
        </w:rPr>
      </w:pPr>
      <w:r w:rsidRPr="00685BF0">
        <w:rPr>
          <w:rFonts w:eastAsia="Cambria" w:cs="Times New Roman"/>
          <w:sz w:val="22"/>
        </w:rPr>
        <w:tab/>
      </w:r>
      <w:r w:rsidR="007F5B71" w:rsidRPr="00685BF0">
        <w:rPr>
          <w:rFonts w:eastAsia="Cambria" w:cs="Times New Roman"/>
          <w:sz w:val="22"/>
        </w:rPr>
        <w:t>Bourdieu’s theories on reworking the ways oppressed populations perceive the world around them—and thus their perceptions of themselves—resonate with the cultural and soci</w:t>
      </w:r>
      <w:r w:rsidR="00042738">
        <w:rPr>
          <w:rFonts w:eastAsia="Cambria" w:cs="Times New Roman"/>
          <w:sz w:val="22"/>
        </w:rPr>
        <w:t>al movements that gained steam</w:t>
      </w:r>
      <w:r w:rsidR="007F5B71" w:rsidRPr="00685BF0">
        <w:rPr>
          <w:rFonts w:eastAsia="Cambria" w:cs="Times New Roman"/>
          <w:sz w:val="22"/>
        </w:rPr>
        <w:t xml:space="preserve"> in the 1960s. </w:t>
      </w:r>
      <w:r w:rsidR="004858B1">
        <w:rPr>
          <w:rFonts w:eastAsia="Cambria" w:cs="Times New Roman"/>
          <w:sz w:val="22"/>
        </w:rPr>
        <w:t>Again, if we are not careful, Bourdieu can</w:t>
      </w:r>
      <w:r w:rsidR="00042738">
        <w:rPr>
          <w:rFonts w:eastAsia="Cambria" w:cs="Times New Roman"/>
          <w:sz w:val="22"/>
        </w:rPr>
        <w:t xml:space="preserve"> be</w:t>
      </w:r>
      <w:r w:rsidR="004858B1">
        <w:rPr>
          <w:rFonts w:eastAsia="Cambria" w:cs="Times New Roman"/>
          <w:sz w:val="22"/>
        </w:rPr>
        <w:t xml:space="preserve"> classified with other theorists who “blamed the victim.” This is why Bourdieu’s theories should be aimed at Middle America’s perspectives and not the poor’s. </w:t>
      </w:r>
      <w:r w:rsidRPr="00685BF0">
        <w:rPr>
          <w:rFonts w:eastAsia="Cambria" w:cs="Times New Roman"/>
          <w:sz w:val="22"/>
        </w:rPr>
        <w:t>The art of democratic organizing was one element in particular of the War on Poverty that was at times quite effective because, at its best, it helped organizers confront and counter certain narratives that the War on Poverty had, ironically, helped to perpetuate.</w:t>
      </w:r>
      <w:r w:rsidR="007F5B71" w:rsidRPr="00685BF0">
        <w:rPr>
          <w:rFonts w:eastAsia="Cambria" w:cs="Times New Roman"/>
          <w:sz w:val="22"/>
        </w:rPr>
        <w:t xml:space="preserve"> Bourdieu’s theories on the habitus and heretical discourse resound here because if we remember that the perceptions we have grown up with are not permanent, then we can begin to consider ways of effecting change, both in our own habits and in the wider world. </w:t>
      </w:r>
      <w:r w:rsidRPr="00685BF0">
        <w:rPr>
          <w:rFonts w:eastAsia="Cambria" w:cs="Times New Roman"/>
          <w:sz w:val="22"/>
        </w:rPr>
        <w:t xml:space="preserve">Organizing </w:t>
      </w:r>
      <w:r w:rsidR="007F5B71" w:rsidRPr="00685BF0">
        <w:rPr>
          <w:rFonts w:eastAsia="Cambria" w:cs="Times New Roman"/>
          <w:sz w:val="22"/>
        </w:rPr>
        <w:t xml:space="preserve">the poor for democratic change </w:t>
      </w:r>
      <w:r w:rsidRPr="00685BF0">
        <w:rPr>
          <w:rFonts w:eastAsia="Cambria" w:cs="Times New Roman"/>
          <w:sz w:val="22"/>
        </w:rPr>
        <w:t xml:space="preserve">could </w:t>
      </w:r>
      <w:r w:rsidR="00E732AB" w:rsidRPr="00685BF0">
        <w:rPr>
          <w:rFonts w:eastAsia="Cambria" w:cs="Times New Roman"/>
          <w:sz w:val="22"/>
        </w:rPr>
        <w:t xml:space="preserve">have </w:t>
      </w:r>
      <w:r w:rsidRPr="00685BF0">
        <w:rPr>
          <w:rFonts w:eastAsia="Cambria" w:cs="Times New Roman"/>
          <w:sz w:val="22"/>
        </w:rPr>
        <w:t>be</w:t>
      </w:r>
      <w:r w:rsidR="00E732AB" w:rsidRPr="00685BF0">
        <w:rPr>
          <w:rFonts w:eastAsia="Cambria" w:cs="Times New Roman"/>
          <w:sz w:val="22"/>
        </w:rPr>
        <w:t>en</w:t>
      </w:r>
      <w:r w:rsidRPr="00685BF0">
        <w:rPr>
          <w:rFonts w:eastAsia="Cambria" w:cs="Times New Roman"/>
          <w:sz w:val="22"/>
        </w:rPr>
        <w:t xml:space="preserve"> effective at countering an anti-poor narrative because it energized people and allowed them to learn the stories of others. It made the struggles of the poor concrete in the minds of people who would have had no way of knowing what they were going through otherwise. Organizing changed people’s perspectives, allowing them to overcome simplistic conceptions of the poor such as the “culture of poverty” theory or the “insider/outsid</w:t>
      </w:r>
      <w:r w:rsidR="004858B1">
        <w:rPr>
          <w:rFonts w:eastAsia="Cambria" w:cs="Times New Roman"/>
          <w:sz w:val="22"/>
        </w:rPr>
        <w:t>er dichotomy.” The art of o</w:t>
      </w:r>
      <w:r w:rsidRPr="00685BF0">
        <w:rPr>
          <w:rFonts w:eastAsia="Cambria" w:cs="Times New Roman"/>
          <w:sz w:val="22"/>
        </w:rPr>
        <w:t xml:space="preserve">rganizing </w:t>
      </w:r>
      <w:r w:rsidR="00667FA1">
        <w:rPr>
          <w:rFonts w:eastAsia="Cambria" w:cs="Times New Roman"/>
          <w:sz w:val="22"/>
        </w:rPr>
        <w:t>might</w:t>
      </w:r>
      <w:r w:rsidRPr="00685BF0">
        <w:rPr>
          <w:rFonts w:eastAsia="Cambria" w:cs="Times New Roman"/>
          <w:sz w:val="22"/>
        </w:rPr>
        <w:t xml:space="preserve"> have </w:t>
      </w:r>
      <w:r w:rsidR="00667FA1">
        <w:rPr>
          <w:rFonts w:eastAsia="Cambria" w:cs="Times New Roman"/>
          <w:sz w:val="22"/>
        </w:rPr>
        <w:t xml:space="preserve">accelerated </w:t>
      </w:r>
      <w:r w:rsidRPr="00685BF0">
        <w:rPr>
          <w:rFonts w:eastAsia="Cambria" w:cs="Times New Roman"/>
          <w:sz w:val="22"/>
        </w:rPr>
        <w:t xml:space="preserve">the War on Poverty as well, had funding been allowed to continue. </w:t>
      </w:r>
    </w:p>
    <w:p w:rsidR="000F0339" w:rsidRDefault="00FE0487" w:rsidP="00FE0487">
      <w:pPr>
        <w:spacing w:line="480" w:lineRule="auto"/>
        <w:rPr>
          <w:rFonts w:eastAsia="Cambria" w:cs="Times New Roman"/>
          <w:sz w:val="22"/>
        </w:rPr>
      </w:pPr>
      <w:r w:rsidRPr="00C00076">
        <w:rPr>
          <w:rFonts w:eastAsia="Cambria" w:cs="Times New Roman"/>
          <w:sz w:val="22"/>
        </w:rPr>
        <w:tab/>
        <w:t>Perhaps, however, since the War on Poverty was based on a bureaucratic framework, which in a way is antithetical to the spirit of grassroots movements, these organizing efforts should have distanced themselves from the War anyway. But all movements need money, and there is no greater funding source than the federal government. Today, if a new, bipartisan response to poverty, one based on teaching the art of democratic participation, could be constructed, a revamped War on Poverty might be more successful</w:t>
      </w:r>
      <w:r w:rsidR="009C07EB" w:rsidRPr="00C00076">
        <w:rPr>
          <w:rFonts w:eastAsia="Cambria" w:cs="Times New Roman"/>
          <w:sz w:val="22"/>
        </w:rPr>
        <w:t xml:space="preserve"> if representatives</w:t>
      </w:r>
      <w:r w:rsidR="009C7633" w:rsidRPr="00C00076">
        <w:rPr>
          <w:rFonts w:eastAsia="Cambria" w:cs="Times New Roman"/>
          <w:sz w:val="22"/>
        </w:rPr>
        <w:t>, organizers,</w:t>
      </w:r>
      <w:r w:rsidR="009C07EB" w:rsidRPr="00C00076">
        <w:rPr>
          <w:rFonts w:eastAsia="Cambria" w:cs="Times New Roman"/>
          <w:sz w:val="22"/>
        </w:rPr>
        <w:t xml:space="preserve"> </w:t>
      </w:r>
      <w:r w:rsidR="009C7633" w:rsidRPr="00C00076">
        <w:rPr>
          <w:rFonts w:eastAsia="Cambria" w:cs="Times New Roman"/>
          <w:sz w:val="22"/>
        </w:rPr>
        <w:t xml:space="preserve">and dissenters all </w:t>
      </w:r>
      <w:r w:rsidR="009C07EB" w:rsidRPr="00C00076">
        <w:rPr>
          <w:rFonts w:eastAsia="Cambria" w:cs="Times New Roman"/>
          <w:sz w:val="22"/>
        </w:rPr>
        <w:t>mind the lessons learned from the past</w:t>
      </w:r>
      <w:r w:rsidRPr="00C00076">
        <w:rPr>
          <w:rFonts w:eastAsia="Cambria" w:cs="Times New Roman"/>
          <w:sz w:val="22"/>
        </w:rPr>
        <w:t xml:space="preserve">. </w:t>
      </w:r>
      <w:r w:rsidR="0079719F">
        <w:rPr>
          <w:rFonts w:eastAsia="Cambria" w:cs="Times New Roman"/>
          <w:sz w:val="22"/>
        </w:rPr>
        <w:t xml:space="preserve">Above all, </w:t>
      </w:r>
      <w:r w:rsidR="00AD3150">
        <w:rPr>
          <w:rFonts w:eastAsia="Cambria" w:cs="Times New Roman"/>
          <w:sz w:val="22"/>
        </w:rPr>
        <w:t xml:space="preserve">to avoid the stigma of being a top-heavy, ineffective, and bureaucratic effort, </w:t>
      </w:r>
      <w:r w:rsidR="0079719F">
        <w:rPr>
          <w:rFonts w:eastAsia="Cambria" w:cs="Times New Roman"/>
          <w:sz w:val="22"/>
        </w:rPr>
        <w:t xml:space="preserve">community-organizing efforts ought to be small-scale and focused on organizations that know the community well, rather than </w:t>
      </w:r>
      <w:r w:rsidR="00AD3150">
        <w:rPr>
          <w:rFonts w:eastAsia="Cambria" w:cs="Times New Roman"/>
          <w:sz w:val="22"/>
        </w:rPr>
        <w:t xml:space="preserve">coming as mandates from </w:t>
      </w:r>
      <w:r w:rsidR="0079719F">
        <w:rPr>
          <w:rFonts w:eastAsia="Cambria" w:cs="Times New Roman"/>
          <w:sz w:val="22"/>
        </w:rPr>
        <w:t xml:space="preserve">large federal </w:t>
      </w:r>
      <w:r w:rsidR="00AD3150">
        <w:rPr>
          <w:rFonts w:eastAsia="Cambria" w:cs="Times New Roman"/>
          <w:sz w:val="22"/>
        </w:rPr>
        <w:t>agencies</w:t>
      </w:r>
      <w:r w:rsidR="0079719F">
        <w:rPr>
          <w:rFonts w:eastAsia="Cambria" w:cs="Times New Roman"/>
          <w:sz w:val="22"/>
        </w:rPr>
        <w:t>. This might make such an anti-poverty initiative, though funded in part by the federal, state, and local governments, more appetizing to community members who have a healthy skepticism of the role that government ought to play in th</w:t>
      </w:r>
      <w:r w:rsidR="00D21582">
        <w:rPr>
          <w:rFonts w:eastAsia="Cambria" w:cs="Times New Roman"/>
          <w:sz w:val="22"/>
        </w:rPr>
        <w:t xml:space="preserve">eir lives. Hopefully this way, </w:t>
      </w:r>
      <w:r w:rsidR="00734DED">
        <w:rPr>
          <w:rFonts w:eastAsia="Cambria" w:cs="Times New Roman"/>
          <w:sz w:val="22"/>
        </w:rPr>
        <w:t xml:space="preserve">by building consensus and working toward shared goals, by working together to rework incorrect and overly simplistic perceptions of neighbors, </w:t>
      </w:r>
      <w:r w:rsidR="00D21582">
        <w:rPr>
          <w:rFonts w:eastAsia="Cambria" w:cs="Times New Roman"/>
          <w:sz w:val="22"/>
        </w:rPr>
        <w:t>c</w:t>
      </w:r>
      <w:r w:rsidR="0079719F">
        <w:rPr>
          <w:rFonts w:eastAsia="Cambria" w:cs="Times New Roman"/>
          <w:sz w:val="22"/>
        </w:rPr>
        <w:t xml:space="preserve">ommunity organizations coming together to solve problems </w:t>
      </w:r>
      <w:r w:rsidR="00D21582">
        <w:rPr>
          <w:rFonts w:eastAsia="Cambria" w:cs="Times New Roman"/>
          <w:sz w:val="22"/>
        </w:rPr>
        <w:t>will be able to bring about the most effective and long</w:t>
      </w:r>
      <w:r w:rsidR="00734DED">
        <w:rPr>
          <w:rFonts w:eastAsia="Cambria" w:cs="Times New Roman"/>
          <w:sz w:val="22"/>
        </w:rPr>
        <w:t>est</w:t>
      </w:r>
      <w:r w:rsidR="00D21582">
        <w:rPr>
          <w:rFonts w:eastAsia="Cambria" w:cs="Times New Roman"/>
          <w:sz w:val="22"/>
        </w:rPr>
        <w:t xml:space="preserve">-lasting change in the hardest hit pockets of American poverty. </w:t>
      </w:r>
    </w:p>
    <w:p w:rsidR="00FE0487" w:rsidRPr="00C00076" w:rsidRDefault="000F0339" w:rsidP="00FE0487">
      <w:pPr>
        <w:spacing w:line="480" w:lineRule="auto"/>
        <w:rPr>
          <w:rFonts w:eastAsia="Cambria" w:cs="Times New Roman"/>
          <w:sz w:val="22"/>
        </w:rPr>
      </w:pPr>
      <w:r>
        <w:rPr>
          <w:rFonts w:eastAsia="Cambria" w:cs="Times New Roman"/>
          <w:sz w:val="22"/>
        </w:rPr>
        <w:tab/>
      </w:r>
      <w:r w:rsidR="00FE0487" w:rsidRPr="00C00076">
        <w:rPr>
          <w:rFonts w:eastAsia="Cambria" w:cs="Times New Roman"/>
          <w:sz w:val="22"/>
        </w:rPr>
        <w:t xml:space="preserve">Then again, </w:t>
      </w:r>
      <w:r w:rsidR="00CF5D5B">
        <w:rPr>
          <w:rFonts w:eastAsia="Cambria" w:cs="Times New Roman"/>
          <w:sz w:val="22"/>
        </w:rPr>
        <w:t xml:space="preserve">even with a stated goal of consensus building, </w:t>
      </w:r>
      <w:r w:rsidR="009C07EB" w:rsidRPr="00C00076">
        <w:rPr>
          <w:rFonts w:eastAsia="Cambria" w:cs="Times New Roman"/>
          <w:sz w:val="22"/>
        </w:rPr>
        <w:t>a new all-out War on Poverty</w:t>
      </w:r>
      <w:r w:rsidR="00FE0487" w:rsidRPr="00C00076">
        <w:rPr>
          <w:rFonts w:eastAsia="Cambria" w:cs="Times New Roman"/>
          <w:sz w:val="22"/>
        </w:rPr>
        <w:t xml:space="preserve"> might be asking too much in this hyper-partisan landscape. Still, one has to wonder: if organizing efforts had continued to receive money long after the War was over, how might</w:t>
      </w:r>
      <w:r w:rsidR="0094756E" w:rsidRPr="00C00076">
        <w:rPr>
          <w:rFonts w:eastAsia="Cambria" w:cs="Times New Roman"/>
          <w:sz w:val="22"/>
        </w:rPr>
        <w:t xml:space="preserve"> certain regions be different? Institutionalized d</w:t>
      </w:r>
      <w:r w:rsidR="00FE0487" w:rsidRPr="00C00076">
        <w:rPr>
          <w:rFonts w:eastAsia="Cambria" w:cs="Times New Roman"/>
          <w:sz w:val="22"/>
        </w:rPr>
        <w:t xml:space="preserve">emocratic participation </w:t>
      </w:r>
      <w:r w:rsidR="0094756E" w:rsidRPr="00C00076">
        <w:rPr>
          <w:rFonts w:eastAsia="Cambria" w:cs="Times New Roman"/>
          <w:sz w:val="22"/>
        </w:rPr>
        <w:t>might</w:t>
      </w:r>
      <w:r w:rsidR="00FE0487" w:rsidRPr="00C00076">
        <w:rPr>
          <w:rFonts w:eastAsia="Cambria" w:cs="Times New Roman"/>
          <w:sz w:val="22"/>
        </w:rPr>
        <w:t xml:space="preserve"> have continued to flourish in depressed places like Appalachia and the inner cities, though it is hard to say what the outcome of this participation might have been. </w:t>
      </w:r>
      <w:r w:rsidR="003E13BD" w:rsidRPr="00C00076">
        <w:rPr>
          <w:rFonts w:eastAsia="Cambria" w:cs="Times New Roman"/>
          <w:sz w:val="22"/>
        </w:rPr>
        <w:t>Also,</w:t>
      </w:r>
      <w:r w:rsidR="00FE0487" w:rsidRPr="00C00076">
        <w:rPr>
          <w:rFonts w:eastAsia="Cambria" w:cs="Times New Roman"/>
          <w:sz w:val="22"/>
        </w:rPr>
        <w:t xml:space="preserve"> America’s views on the poor would </w:t>
      </w:r>
      <w:r w:rsidR="003E13BD" w:rsidRPr="00C00076">
        <w:rPr>
          <w:rFonts w:eastAsia="Cambria" w:cs="Times New Roman"/>
          <w:sz w:val="22"/>
        </w:rPr>
        <w:t xml:space="preserve">probably </w:t>
      </w:r>
      <w:r w:rsidR="00FE0487" w:rsidRPr="00C00076">
        <w:rPr>
          <w:rFonts w:eastAsia="Cambria" w:cs="Times New Roman"/>
          <w:sz w:val="22"/>
        </w:rPr>
        <w:t xml:space="preserve">have continued to be challenged and changed, perhaps even at an accelerated rate. Stereotypes are hard to hold onto when the targets of those stereotypes are flesh and blood humans staring you in the face. That may be the greatest lesson of the War on Poverty. </w:t>
      </w:r>
      <w:r w:rsidR="00027492" w:rsidRPr="00C00076">
        <w:rPr>
          <w:rFonts w:eastAsia="Cambria" w:cs="Times New Roman"/>
          <w:sz w:val="22"/>
        </w:rPr>
        <w:t xml:space="preserve">It is also a lesson we can learn from Bourdieu’s cultural research. </w:t>
      </w:r>
    </w:p>
    <w:p w:rsidR="00C429B3" w:rsidRDefault="00FE0487" w:rsidP="00FE0487">
      <w:pPr>
        <w:spacing w:line="480" w:lineRule="auto"/>
        <w:rPr>
          <w:rFonts w:eastAsia="Cambria" w:cs="Times New Roman"/>
          <w:sz w:val="22"/>
        </w:rPr>
      </w:pPr>
      <w:r w:rsidRPr="00685BF0">
        <w:rPr>
          <w:rFonts w:eastAsia="Cambria" w:cs="Times New Roman"/>
          <w:sz w:val="22"/>
        </w:rPr>
        <w:tab/>
      </w:r>
      <w:r w:rsidR="009C07EB" w:rsidRPr="00685BF0">
        <w:rPr>
          <w:rFonts w:eastAsia="Cambria" w:cs="Times New Roman"/>
          <w:sz w:val="22"/>
        </w:rPr>
        <w:t>Just as other academics did, Bourdieu argued that certain conventions in society perpetuate the oppression of the downtrodden by creating “habits” that continue the cycle. Bourdieu was a proponent of the idea that people could “break the habit” of their own oppression if give</w:t>
      </w:r>
      <w:r w:rsidR="003474EE" w:rsidRPr="00685BF0">
        <w:rPr>
          <w:rFonts w:eastAsia="Cambria" w:cs="Times New Roman"/>
          <w:sz w:val="22"/>
        </w:rPr>
        <w:t>n</w:t>
      </w:r>
      <w:r w:rsidR="009C07EB" w:rsidRPr="00685BF0">
        <w:rPr>
          <w:rFonts w:eastAsia="Cambria" w:cs="Times New Roman"/>
          <w:sz w:val="22"/>
        </w:rPr>
        <w:t xml:space="preserve"> the tools to do so, and so he fits quite comfortably into a larger discussion of the War on Poverty, a time when academic theorists and government leaders were trying to find ways of training the poor to be other than what they had learned how to be</w:t>
      </w:r>
      <w:r w:rsidR="003214F4" w:rsidRPr="00685BF0">
        <w:rPr>
          <w:rFonts w:eastAsia="Cambria" w:cs="Times New Roman"/>
          <w:sz w:val="22"/>
        </w:rPr>
        <w:t>. This way of thinking has had fierce opponents, mostly becau</w:t>
      </w:r>
      <w:r w:rsidR="00987809">
        <w:rPr>
          <w:rFonts w:eastAsia="Cambria" w:cs="Times New Roman"/>
          <w:sz w:val="22"/>
        </w:rPr>
        <w:t>se it ha</w:t>
      </w:r>
      <w:r w:rsidR="00BE41A1" w:rsidRPr="00685BF0">
        <w:rPr>
          <w:rFonts w:eastAsia="Cambria" w:cs="Times New Roman"/>
          <w:sz w:val="22"/>
        </w:rPr>
        <w:t xml:space="preserve">s </w:t>
      </w:r>
      <w:r w:rsidR="00987809">
        <w:rPr>
          <w:rFonts w:eastAsia="Cambria" w:cs="Times New Roman"/>
          <w:sz w:val="22"/>
        </w:rPr>
        <w:t xml:space="preserve">been </w:t>
      </w:r>
      <w:r w:rsidR="00BE41A1" w:rsidRPr="00685BF0">
        <w:rPr>
          <w:rFonts w:eastAsia="Cambria" w:cs="Times New Roman"/>
          <w:sz w:val="22"/>
        </w:rPr>
        <w:t>seen</w:t>
      </w:r>
      <w:r w:rsidR="003214F4" w:rsidRPr="00685BF0">
        <w:rPr>
          <w:rFonts w:eastAsia="Cambria" w:cs="Times New Roman"/>
          <w:sz w:val="22"/>
        </w:rPr>
        <w:t xml:space="preserve"> as blaming the victim. </w:t>
      </w:r>
      <w:r w:rsidR="00F231B3" w:rsidRPr="00685BF0">
        <w:rPr>
          <w:rFonts w:eastAsia="Cambria" w:cs="Times New Roman"/>
          <w:sz w:val="22"/>
        </w:rPr>
        <w:t xml:space="preserve">Bourdieu, for his part, would argue the victim </w:t>
      </w:r>
      <w:r w:rsidR="00F231B3" w:rsidRPr="004D15BC">
        <w:rPr>
          <w:rFonts w:eastAsia="Cambria" w:cs="Times New Roman"/>
          <w:i/>
          <w:sz w:val="22"/>
        </w:rPr>
        <w:t>does</w:t>
      </w:r>
      <w:r w:rsidR="00F231B3" w:rsidRPr="00685BF0">
        <w:rPr>
          <w:rFonts w:eastAsia="Cambria" w:cs="Times New Roman"/>
          <w:sz w:val="22"/>
        </w:rPr>
        <w:t xml:space="preserve"> share </w:t>
      </w:r>
      <w:r w:rsidR="004D15BC">
        <w:rPr>
          <w:rFonts w:eastAsia="Cambria" w:cs="Times New Roman"/>
          <w:sz w:val="22"/>
        </w:rPr>
        <w:t xml:space="preserve">some </w:t>
      </w:r>
      <w:r w:rsidR="00F231B3" w:rsidRPr="00685BF0">
        <w:rPr>
          <w:rFonts w:eastAsia="Cambria" w:cs="Times New Roman"/>
          <w:sz w:val="22"/>
        </w:rPr>
        <w:t xml:space="preserve">responsibility </w:t>
      </w:r>
      <w:r w:rsidR="00AC1F24">
        <w:rPr>
          <w:rFonts w:eastAsia="Cambria" w:cs="Times New Roman"/>
          <w:sz w:val="22"/>
        </w:rPr>
        <w:t>because</w:t>
      </w:r>
      <w:r w:rsidR="00F231B3" w:rsidRPr="00685BF0">
        <w:rPr>
          <w:rFonts w:eastAsia="Cambria" w:cs="Times New Roman"/>
          <w:sz w:val="22"/>
        </w:rPr>
        <w:t xml:space="preserve"> </w:t>
      </w:r>
      <w:r w:rsidR="00AC1F24">
        <w:rPr>
          <w:rFonts w:eastAsia="Cambria" w:cs="Times New Roman"/>
          <w:sz w:val="22"/>
        </w:rPr>
        <w:t>his (</w:t>
      </w:r>
      <w:r w:rsidR="00F231B3" w:rsidRPr="00685BF0">
        <w:rPr>
          <w:rFonts w:eastAsia="Cambria" w:cs="Times New Roman"/>
          <w:sz w:val="22"/>
        </w:rPr>
        <w:t>the victim’s</w:t>
      </w:r>
      <w:r w:rsidR="00AC1F24">
        <w:rPr>
          <w:rFonts w:eastAsia="Cambria" w:cs="Times New Roman"/>
          <w:sz w:val="22"/>
        </w:rPr>
        <w:t>)</w:t>
      </w:r>
      <w:r w:rsidR="00F231B3" w:rsidRPr="00685BF0">
        <w:rPr>
          <w:rFonts w:eastAsia="Cambria" w:cs="Times New Roman"/>
          <w:sz w:val="22"/>
        </w:rPr>
        <w:t xml:space="preserve"> </w:t>
      </w:r>
      <w:r w:rsidR="00F231B3" w:rsidRPr="00685BF0">
        <w:rPr>
          <w:rFonts w:eastAsia="Cambria" w:cs="Times New Roman"/>
          <w:i/>
          <w:sz w:val="22"/>
        </w:rPr>
        <w:t>habitus</w:t>
      </w:r>
      <w:r w:rsidR="00F231B3" w:rsidRPr="00685BF0">
        <w:rPr>
          <w:rFonts w:eastAsia="Cambria" w:cs="Times New Roman"/>
          <w:sz w:val="22"/>
        </w:rPr>
        <w:t xml:space="preserve"> creates “</w:t>
      </w:r>
      <w:r w:rsidR="00F231B3" w:rsidRPr="00685BF0">
        <w:rPr>
          <w:sz w:val="22"/>
        </w:rPr>
        <w:t xml:space="preserve">an endless circle of metaphors that mirror each other </w:t>
      </w:r>
      <w:r w:rsidR="00F231B3" w:rsidRPr="00685BF0">
        <w:rPr>
          <w:i/>
          <w:sz w:val="22"/>
        </w:rPr>
        <w:t>ad infinitum</w:t>
      </w:r>
      <w:r w:rsidR="00F231B3" w:rsidRPr="00685BF0">
        <w:rPr>
          <w:sz w:val="22"/>
        </w:rPr>
        <w:t>” (</w:t>
      </w:r>
      <w:r w:rsidR="00F231B3" w:rsidRPr="00685BF0">
        <w:rPr>
          <w:i/>
          <w:sz w:val="22"/>
        </w:rPr>
        <w:t>Logic</w:t>
      </w:r>
      <w:r w:rsidR="00F231B3" w:rsidRPr="00685BF0">
        <w:rPr>
          <w:sz w:val="22"/>
        </w:rPr>
        <w:t xml:space="preserve"> 77). </w:t>
      </w:r>
      <w:r w:rsidR="00F231B3" w:rsidRPr="00685BF0">
        <w:rPr>
          <w:rFonts w:eastAsia="Cambria" w:cs="Times New Roman"/>
          <w:sz w:val="22"/>
        </w:rPr>
        <w:t xml:space="preserve">If we can adapt Bourdieu’s theories on language’s role of perpetuating perceptions, which then perpetuate actions, then </w:t>
      </w:r>
      <w:r w:rsidR="00C429B3">
        <w:rPr>
          <w:rFonts w:eastAsia="Cambria" w:cs="Times New Roman"/>
          <w:sz w:val="22"/>
        </w:rPr>
        <w:t xml:space="preserve">perhaps we accept the argument that </w:t>
      </w:r>
      <w:r w:rsidR="00F231B3" w:rsidRPr="00685BF0">
        <w:rPr>
          <w:rFonts w:eastAsia="Cambria" w:cs="Times New Roman"/>
          <w:sz w:val="22"/>
        </w:rPr>
        <w:t>the poor are lazy because they are told they are lazy</w:t>
      </w:r>
      <w:r w:rsidR="00C429B3">
        <w:rPr>
          <w:rFonts w:eastAsia="Cambria" w:cs="Times New Roman"/>
          <w:sz w:val="22"/>
        </w:rPr>
        <w:t>,</w:t>
      </w:r>
      <w:r w:rsidR="00F231B3" w:rsidRPr="00685BF0">
        <w:rPr>
          <w:rFonts w:eastAsia="Cambria" w:cs="Times New Roman"/>
          <w:sz w:val="22"/>
        </w:rPr>
        <w:t xml:space="preserve"> and </w:t>
      </w:r>
      <w:r w:rsidR="00C429B3">
        <w:rPr>
          <w:rFonts w:eastAsia="Cambria" w:cs="Times New Roman"/>
          <w:sz w:val="22"/>
        </w:rPr>
        <w:t xml:space="preserve">so </w:t>
      </w:r>
      <w:r w:rsidR="00F231B3" w:rsidRPr="00685BF0">
        <w:rPr>
          <w:rFonts w:eastAsia="Cambria" w:cs="Times New Roman"/>
          <w:sz w:val="22"/>
        </w:rPr>
        <w:t xml:space="preserve">they physically enact this laziness, which further plays into the cruel stereotype, again </w:t>
      </w:r>
      <w:r w:rsidR="00F231B3" w:rsidRPr="00685BF0">
        <w:rPr>
          <w:rFonts w:eastAsia="Cambria" w:cs="Times New Roman"/>
          <w:i/>
          <w:sz w:val="22"/>
        </w:rPr>
        <w:t>ad infinitum</w:t>
      </w:r>
      <w:r w:rsidR="00F231B3" w:rsidRPr="00685BF0">
        <w:rPr>
          <w:rFonts w:eastAsia="Cambria" w:cs="Times New Roman"/>
          <w:sz w:val="22"/>
        </w:rPr>
        <w:t xml:space="preserve">. </w:t>
      </w:r>
    </w:p>
    <w:p w:rsidR="00912389" w:rsidRDefault="00C429B3" w:rsidP="00FE0487">
      <w:pPr>
        <w:spacing w:line="480" w:lineRule="auto"/>
        <w:rPr>
          <w:rFonts w:eastAsia="Cambria" w:cs="Times New Roman"/>
          <w:sz w:val="22"/>
        </w:rPr>
      </w:pPr>
      <w:r>
        <w:rPr>
          <w:rFonts w:eastAsia="Cambria" w:cs="Times New Roman"/>
          <w:sz w:val="22"/>
        </w:rPr>
        <w:tab/>
      </w:r>
      <w:r w:rsidR="003214F4" w:rsidRPr="00685BF0">
        <w:rPr>
          <w:rFonts w:eastAsia="Cambria" w:cs="Times New Roman"/>
          <w:sz w:val="22"/>
        </w:rPr>
        <w:t xml:space="preserve">At the same time, however, helping victims learn how to rise out of their own victimhood has been a popular form of political dissent for generations in certain regions of the country, including Appalachia, </w:t>
      </w:r>
      <w:r w:rsidR="00F231B3" w:rsidRPr="00685BF0">
        <w:rPr>
          <w:rFonts w:eastAsia="Cambria" w:cs="Times New Roman"/>
          <w:sz w:val="22"/>
        </w:rPr>
        <w:t xml:space="preserve">and (by definition) it requires a certain level of involvement from the victim. This </w:t>
      </w:r>
      <w:r w:rsidR="00667FA1">
        <w:rPr>
          <w:rFonts w:eastAsia="Cambria" w:cs="Times New Roman"/>
          <w:sz w:val="22"/>
        </w:rPr>
        <w:t xml:space="preserve">involvement </w:t>
      </w:r>
      <w:r w:rsidR="003214F4" w:rsidRPr="00685BF0">
        <w:rPr>
          <w:rFonts w:eastAsia="Cambria" w:cs="Times New Roman"/>
          <w:sz w:val="22"/>
        </w:rPr>
        <w:t>is why initiatives to teach widespread democratic participation of the poor is one of the best ways of helping end the cycle of poverty in these traditionally hard-hit regions</w:t>
      </w:r>
      <w:r w:rsidR="00F231B3" w:rsidRPr="00685BF0">
        <w:rPr>
          <w:rFonts w:eastAsia="Cambria" w:cs="Times New Roman"/>
          <w:sz w:val="22"/>
        </w:rPr>
        <w:t xml:space="preserve">. </w:t>
      </w:r>
      <w:r w:rsidR="00667FA1">
        <w:rPr>
          <w:rFonts w:eastAsia="Cambria" w:cs="Times New Roman"/>
          <w:sz w:val="22"/>
        </w:rPr>
        <w:t xml:space="preserve">The main goal of this involvement, however, is not for the poor to </w:t>
      </w:r>
      <w:r>
        <w:rPr>
          <w:rFonts w:eastAsia="Cambria" w:cs="Times New Roman"/>
          <w:sz w:val="22"/>
        </w:rPr>
        <w:t xml:space="preserve">immediately </w:t>
      </w:r>
      <w:r w:rsidR="00667FA1">
        <w:rPr>
          <w:rFonts w:eastAsia="Cambria" w:cs="Times New Roman"/>
          <w:sz w:val="22"/>
        </w:rPr>
        <w:t xml:space="preserve">change the same social structures that keep them down. </w:t>
      </w:r>
      <w:r>
        <w:rPr>
          <w:rFonts w:eastAsia="Cambria" w:cs="Times New Roman"/>
          <w:sz w:val="22"/>
        </w:rPr>
        <w:t>That would be quite unrealistic. How can a person without power suddenly take power? That is not, realistically, the world in which we live. Nor is t</w:t>
      </w:r>
      <w:r w:rsidR="00667FA1">
        <w:rPr>
          <w:rFonts w:eastAsia="Cambria" w:cs="Times New Roman"/>
          <w:sz w:val="22"/>
        </w:rPr>
        <w:t>he goal for the poor to become more industrious and less lazy</w:t>
      </w:r>
      <w:r>
        <w:rPr>
          <w:rFonts w:eastAsia="Cambria" w:cs="Times New Roman"/>
          <w:sz w:val="22"/>
        </w:rPr>
        <w:t>, because this would simply play into the cruel stereotypes we are trying to overcome</w:t>
      </w:r>
      <w:r w:rsidR="00667FA1">
        <w:rPr>
          <w:rFonts w:eastAsia="Cambria" w:cs="Times New Roman"/>
          <w:sz w:val="22"/>
        </w:rPr>
        <w:t xml:space="preserve">. The goal </w:t>
      </w:r>
      <w:r>
        <w:rPr>
          <w:rFonts w:eastAsia="Cambria" w:cs="Times New Roman"/>
          <w:sz w:val="22"/>
        </w:rPr>
        <w:t xml:space="preserve">here </w:t>
      </w:r>
      <w:r w:rsidR="00667FA1">
        <w:rPr>
          <w:rFonts w:eastAsia="Cambria" w:cs="Times New Roman"/>
          <w:sz w:val="22"/>
        </w:rPr>
        <w:t xml:space="preserve">is to show Middle America that, in general, the poor already </w:t>
      </w:r>
      <w:r w:rsidR="00667FA1" w:rsidRPr="00C429B3">
        <w:rPr>
          <w:rFonts w:eastAsia="Cambria" w:cs="Times New Roman"/>
          <w:i/>
          <w:sz w:val="22"/>
        </w:rPr>
        <w:t>are</w:t>
      </w:r>
      <w:r w:rsidR="00667FA1">
        <w:rPr>
          <w:rFonts w:eastAsia="Cambria" w:cs="Times New Roman"/>
          <w:sz w:val="22"/>
        </w:rPr>
        <w:t xml:space="preserve"> industrious</w:t>
      </w:r>
      <w:r>
        <w:rPr>
          <w:rFonts w:eastAsia="Cambria" w:cs="Times New Roman"/>
          <w:sz w:val="22"/>
        </w:rPr>
        <w:t>, and, as a group, they are</w:t>
      </w:r>
      <w:r w:rsidR="00667FA1">
        <w:rPr>
          <w:rFonts w:eastAsia="Cambria" w:cs="Times New Roman"/>
          <w:sz w:val="22"/>
        </w:rPr>
        <w:t xml:space="preserve"> not lazy at all. They are, in fact, hard workers who simply cannot get ahead, in part because of the above perceptions that cruelly label them as inferior. </w:t>
      </w:r>
      <w:r w:rsidR="00F231B3" w:rsidRPr="00685BF0">
        <w:rPr>
          <w:rFonts w:eastAsia="Cambria" w:cs="Times New Roman"/>
          <w:sz w:val="22"/>
        </w:rPr>
        <w:t>Boudieu’s theories on the phenomenon of physically enacted metaphors lend credibility to this argument</w:t>
      </w:r>
      <w:r w:rsidR="00547BB7">
        <w:rPr>
          <w:rFonts w:eastAsia="Cambria" w:cs="Times New Roman"/>
          <w:sz w:val="22"/>
        </w:rPr>
        <w:t>, which can be boiled down to such a simple phrase, it’s almost laughable: w</w:t>
      </w:r>
      <w:r w:rsidR="002D638C">
        <w:rPr>
          <w:rFonts w:eastAsia="Cambria" w:cs="Times New Roman"/>
          <w:sz w:val="22"/>
        </w:rPr>
        <w:t xml:space="preserve">e </w:t>
      </w:r>
      <w:r w:rsidR="00547BB7">
        <w:rPr>
          <w:rFonts w:eastAsia="Cambria" w:cs="Times New Roman"/>
          <w:sz w:val="22"/>
        </w:rPr>
        <w:t xml:space="preserve">tend to </w:t>
      </w:r>
      <w:r w:rsidR="002D638C">
        <w:rPr>
          <w:rFonts w:eastAsia="Cambria" w:cs="Times New Roman"/>
          <w:sz w:val="22"/>
        </w:rPr>
        <w:t xml:space="preserve">perceive people based on the language we use to describe them. </w:t>
      </w:r>
      <w:r w:rsidR="00B72783">
        <w:rPr>
          <w:rFonts w:eastAsia="Cambria" w:cs="Times New Roman"/>
          <w:sz w:val="22"/>
        </w:rPr>
        <w:t xml:space="preserve">If Middle America gets into the habit of working with community organizations that help the poor, then these unfair perceptions should also begin to change. </w:t>
      </w:r>
      <w:r w:rsidR="00977466">
        <w:rPr>
          <w:rFonts w:eastAsia="Cambria" w:cs="Times New Roman"/>
          <w:sz w:val="22"/>
        </w:rPr>
        <w:t xml:space="preserve">This change in perceptions among Middle America is exactly what the War on Poverty accomplished, at least in part. Unfortunately, this is not the complete story because, in some cases, entrenched worldviews became even stronger due to shortsighted policies, especially those that blamed the victim. </w:t>
      </w:r>
    </w:p>
    <w:p w:rsidR="003214F4" w:rsidRPr="00685BF0" w:rsidRDefault="00912389" w:rsidP="00912389">
      <w:pPr>
        <w:spacing w:line="480" w:lineRule="auto"/>
        <w:jc w:val="center"/>
        <w:rPr>
          <w:rFonts w:eastAsia="Cambria" w:cs="Times New Roman"/>
          <w:sz w:val="22"/>
        </w:rPr>
      </w:pPr>
      <w:r>
        <w:rPr>
          <w:rFonts w:eastAsia="Cambria" w:cs="Times New Roman"/>
          <w:sz w:val="22"/>
        </w:rPr>
        <w:t xml:space="preserve">*** </w:t>
      </w:r>
    </w:p>
    <w:p w:rsidR="00FE0487" w:rsidRPr="00C00076" w:rsidRDefault="003214F4" w:rsidP="00FE0487">
      <w:pPr>
        <w:spacing w:line="480" w:lineRule="auto"/>
        <w:rPr>
          <w:rFonts w:eastAsia="Cambria" w:cs="Times New Roman"/>
          <w:sz w:val="22"/>
        </w:rPr>
      </w:pPr>
      <w:r w:rsidRPr="00C00076">
        <w:rPr>
          <w:rFonts w:eastAsia="Cambria" w:cs="Times New Roman"/>
          <w:sz w:val="22"/>
        </w:rPr>
        <w:tab/>
      </w:r>
      <w:r w:rsidR="00FE0487" w:rsidRPr="00C00076">
        <w:rPr>
          <w:rFonts w:eastAsia="Cambria" w:cs="Times New Roman"/>
          <w:sz w:val="22"/>
        </w:rPr>
        <w:t>In the 1960s, democratic participation was everywhere</w:t>
      </w:r>
      <w:r w:rsidR="009C07EB" w:rsidRPr="00C00076">
        <w:rPr>
          <w:rFonts w:eastAsia="Cambria" w:cs="Times New Roman"/>
          <w:sz w:val="22"/>
        </w:rPr>
        <w:t xml:space="preserve"> in America</w:t>
      </w:r>
      <w:r w:rsidR="00FE0487" w:rsidRPr="00C00076">
        <w:rPr>
          <w:rFonts w:eastAsia="Cambria" w:cs="Times New Roman"/>
          <w:sz w:val="22"/>
        </w:rPr>
        <w:t>, and it took many different forms</w:t>
      </w:r>
      <w:r w:rsidR="00F459FE" w:rsidRPr="00C00076">
        <w:rPr>
          <w:rFonts w:eastAsia="Cambria" w:cs="Times New Roman"/>
          <w:sz w:val="22"/>
        </w:rPr>
        <w:t>, which leads to an important question:</w:t>
      </w:r>
      <w:r w:rsidR="00FE0487" w:rsidRPr="00C00076">
        <w:rPr>
          <w:rFonts w:eastAsia="Cambria" w:cs="Times New Roman"/>
          <w:sz w:val="22"/>
        </w:rPr>
        <w:t xml:space="preserve"> </w:t>
      </w:r>
      <w:r w:rsidR="00F459FE" w:rsidRPr="00C00076">
        <w:rPr>
          <w:rFonts w:eastAsia="Cambria" w:cs="Times New Roman"/>
          <w:sz w:val="22"/>
        </w:rPr>
        <w:t xml:space="preserve">If dissent could somehow be institutionalized, what would it look like? It could take any number of forms. It might be </w:t>
      </w:r>
      <w:r w:rsidR="00572BD9" w:rsidRPr="00C00076">
        <w:rPr>
          <w:rFonts w:eastAsia="Cambria" w:cs="Times New Roman"/>
          <w:sz w:val="22"/>
        </w:rPr>
        <w:t>similar to what</w:t>
      </w:r>
      <w:r w:rsidR="00F459FE" w:rsidRPr="00C00076">
        <w:rPr>
          <w:rFonts w:eastAsia="Cambria" w:cs="Times New Roman"/>
          <w:sz w:val="22"/>
        </w:rPr>
        <w:t xml:space="preserve"> Highlander </w:t>
      </w:r>
      <w:r w:rsidR="00572BD9" w:rsidRPr="00C00076">
        <w:rPr>
          <w:rFonts w:eastAsia="Cambria" w:cs="Times New Roman"/>
          <w:sz w:val="22"/>
        </w:rPr>
        <w:t xml:space="preserve">and other Appalachian community organizers have done for generations: finding problems and giving people in the community the tools to fix them. Or institutionalized dissent might look like what the so-called poor people’s movements were doing in the 1960s when they demanded more generous and transparent governmental aid. </w:t>
      </w:r>
      <w:r w:rsidR="00FE0487" w:rsidRPr="00C00076">
        <w:rPr>
          <w:rFonts w:eastAsia="Cambria" w:cs="Times New Roman"/>
          <w:sz w:val="22"/>
        </w:rPr>
        <w:t>The poor people’s movement</w:t>
      </w:r>
      <w:r w:rsidR="00890515">
        <w:rPr>
          <w:rFonts w:eastAsia="Cambria" w:cs="Times New Roman"/>
          <w:sz w:val="22"/>
        </w:rPr>
        <w:t>s were</w:t>
      </w:r>
      <w:r w:rsidR="00FE0487" w:rsidRPr="00C00076">
        <w:rPr>
          <w:rFonts w:eastAsia="Cambria" w:cs="Times New Roman"/>
          <w:sz w:val="22"/>
        </w:rPr>
        <w:t xml:space="preserve"> one attempt by those on welfare, housing subsidies, and other assistance to gain greater visibility and argue for a higher living standard</w:t>
      </w:r>
      <w:r w:rsidR="00890515">
        <w:rPr>
          <w:rFonts w:eastAsia="Cambria" w:cs="Times New Roman"/>
          <w:sz w:val="22"/>
        </w:rPr>
        <w:t>—and these movements actually had the approval from some higher-ups</w:t>
      </w:r>
      <w:r w:rsidR="00FE0487" w:rsidRPr="00C00076">
        <w:rPr>
          <w:rFonts w:eastAsia="Cambria" w:cs="Times New Roman"/>
          <w:sz w:val="22"/>
        </w:rPr>
        <w:t xml:space="preserve">. “Although the War on Poverty had been sold as an alternative to welfare,” says Frank Stricker in </w:t>
      </w:r>
      <w:r w:rsidR="00FE0487" w:rsidRPr="00C00076">
        <w:rPr>
          <w:rFonts w:eastAsia="Cambria" w:cs="Times New Roman"/>
          <w:i/>
          <w:sz w:val="22"/>
        </w:rPr>
        <w:t>Why America Lost the War on Poverty</w:t>
      </w:r>
      <w:r w:rsidR="00FE0487" w:rsidRPr="00C00076">
        <w:rPr>
          <w:rFonts w:eastAsia="Cambria" w:cs="Times New Roman"/>
          <w:sz w:val="22"/>
        </w:rPr>
        <w:t xml:space="preserve">, “welfare rights activism was a model of what some planners wanted from community action, namely, poor people’s organization to make local social services more accessible” (119). According to Stricker, this movement would have flourished at around the same time even without the War on Poverty pumping federal funds into agitation and community organization efforts. </w:t>
      </w:r>
    </w:p>
    <w:p w:rsidR="00FE0487" w:rsidRPr="00C00076" w:rsidRDefault="00FE0487" w:rsidP="00FE0487">
      <w:pPr>
        <w:spacing w:line="480" w:lineRule="auto"/>
        <w:rPr>
          <w:rFonts w:eastAsia="Cambria" w:cs="Times New Roman"/>
          <w:sz w:val="22"/>
        </w:rPr>
      </w:pPr>
      <w:r w:rsidRPr="00C00076">
        <w:rPr>
          <w:rFonts w:eastAsia="Cambria" w:cs="Times New Roman"/>
          <w:sz w:val="22"/>
        </w:rPr>
        <w:tab/>
        <w:t xml:space="preserve">That’s because just like poor people’s movements, antipoverty initiatives in general have long been bound up in questions of race. In fact, antipoverty initiatives were “racialized” in startlingly negative ways for much of the twentieth century. </w:t>
      </w:r>
      <w:r w:rsidRPr="00C00076">
        <w:rPr>
          <w:rFonts w:eastAsia="Cambria" w:cs="Times New Roman"/>
          <w:i/>
          <w:sz w:val="22"/>
        </w:rPr>
        <w:t>Why America Lost the War on Poverty</w:t>
      </w:r>
      <w:r w:rsidRPr="00C00076">
        <w:rPr>
          <w:rFonts w:eastAsia="Cambria" w:cs="Times New Roman"/>
          <w:sz w:val="22"/>
        </w:rPr>
        <w:t xml:space="preserve"> explores the failed antipoverty policies of the 1950s, 1960s, and beyond. Much of what Frank Stricker calls “the racialization” of the antipoverty movement in the 1960s came straight out of the planners’ own playbook, though this is hardly a new observation. This widespread racialization, or the biased attitudes that the policymakers brought with them while crafting policy and procedure, doomed the War on Poverty from the start. </w:t>
      </w:r>
    </w:p>
    <w:p w:rsidR="00FE0487" w:rsidRPr="00C00076" w:rsidRDefault="00FE0487" w:rsidP="00FE0487">
      <w:pPr>
        <w:spacing w:line="480" w:lineRule="auto"/>
        <w:rPr>
          <w:rFonts w:eastAsia="Cambria" w:cs="Times New Roman"/>
          <w:sz w:val="22"/>
        </w:rPr>
      </w:pPr>
      <w:r w:rsidRPr="00C00076">
        <w:rPr>
          <w:rFonts w:eastAsia="Cambria" w:cs="Times New Roman"/>
          <w:sz w:val="22"/>
        </w:rPr>
        <w:tab/>
        <w:t>The War has been criticized elsewhere as a shortsighted and underdeveloped attempt to raise people out of desperate poverty</w:t>
      </w:r>
      <w:r w:rsidR="003214F4" w:rsidRPr="00C00076">
        <w:rPr>
          <w:rFonts w:eastAsia="Cambria" w:cs="Times New Roman"/>
          <w:sz w:val="22"/>
        </w:rPr>
        <w:t xml:space="preserve">. </w:t>
      </w:r>
      <w:r w:rsidRPr="00C00076">
        <w:rPr>
          <w:rFonts w:eastAsia="Cambria" w:cs="Times New Roman"/>
          <w:sz w:val="22"/>
        </w:rPr>
        <w:t xml:space="preserve">It was underdeveloped because the philosophies underpinning the federal policies were, themselves, </w:t>
      </w:r>
      <w:r w:rsidR="003214F4" w:rsidRPr="00C00076">
        <w:rPr>
          <w:rFonts w:eastAsia="Cambria" w:cs="Times New Roman"/>
          <w:sz w:val="22"/>
        </w:rPr>
        <w:t xml:space="preserve">at times </w:t>
      </w:r>
      <w:r w:rsidRPr="00C00076">
        <w:rPr>
          <w:rFonts w:eastAsia="Cambria" w:cs="Times New Roman"/>
          <w:sz w:val="22"/>
        </w:rPr>
        <w:t xml:space="preserve">half-baked. Still, the collective mood of the nation to help the poor inspired a new and legitimate devotion to help all Americans aspire to greater economic stability, even if it was, in retrospect, less than effective. “In the 1960s,” Stricker says, “new political possibilities opened as the civil rights movement shook people’s minds about equality and democracy. Millions were in motion against racism and poverty, sexism and war. Although the different movements were sometimes at odds with one another, their combined weight supported new initiatives in social policy” (84). Still, the combination of two overly simplistic ideas forged the War on Poverty: people needed skills (or human capital) and they needed the will to thrive. Stricker points out: </w:t>
      </w:r>
    </w:p>
    <w:p w:rsidR="00FE0487" w:rsidRPr="00C00076" w:rsidRDefault="00FE0487" w:rsidP="00FE0487">
      <w:pPr>
        <w:spacing w:line="480" w:lineRule="auto"/>
        <w:ind w:left="720"/>
        <w:rPr>
          <w:rFonts w:eastAsia="Cambria" w:cs="Times New Roman"/>
          <w:sz w:val="22"/>
        </w:rPr>
      </w:pPr>
      <w:r w:rsidRPr="00C00076">
        <w:rPr>
          <w:rFonts w:eastAsia="Cambria" w:cs="Times New Roman"/>
          <w:sz w:val="22"/>
        </w:rPr>
        <w:t xml:space="preserve">Human capital and culture-of-poverty assumptions meshed with popular attitudes. When the culture of poverty had a racial twist, as in [Daniel Patrick] Moynihan’s </w:t>
      </w:r>
      <w:r w:rsidRPr="00C00076">
        <w:rPr>
          <w:rFonts w:eastAsia="Cambria" w:cs="Times New Roman"/>
          <w:i/>
          <w:sz w:val="22"/>
        </w:rPr>
        <w:t>The Negro Family</w:t>
      </w:r>
      <w:r w:rsidRPr="00C00076">
        <w:rPr>
          <w:rFonts w:eastAsia="Cambria" w:cs="Times New Roman"/>
          <w:sz w:val="22"/>
        </w:rPr>
        <w:t xml:space="preserve">, it seemed to confirm whites in the belief that poverty was a result of bad black behavior. The human capital argument meshed with the faith that public education was a road to success. Both theories put much of the responsibility for poverty on the poor, although government would supply education and training. Both approaches emphasized fixing the poor rather than fixing economic structures (91 – 2). </w:t>
      </w:r>
    </w:p>
    <w:p w:rsidR="003214F4" w:rsidRPr="00685BF0" w:rsidRDefault="00FE0487" w:rsidP="00FE0487">
      <w:pPr>
        <w:spacing w:line="480" w:lineRule="auto"/>
        <w:rPr>
          <w:rFonts w:eastAsia="Cambria" w:cs="Times New Roman"/>
          <w:sz w:val="22"/>
        </w:rPr>
      </w:pPr>
      <w:r w:rsidRPr="00685BF0">
        <w:rPr>
          <w:rFonts w:eastAsia="Cambria" w:cs="Times New Roman"/>
          <w:sz w:val="22"/>
        </w:rPr>
        <w:t>By the time the War on Poverty was faltering, discussions among progressively minded economists and scholars (whom Stricker calls “the Dissenters”) seeking to revise public perceptions of the poor might have done some good in restructuring the way the War was waged (92 – 3). But politicians’ rhetoric</w:t>
      </w:r>
      <w:r w:rsidR="002F1E4A" w:rsidRPr="00685BF0">
        <w:rPr>
          <w:rFonts w:eastAsia="Cambria" w:cs="Times New Roman"/>
          <w:sz w:val="22"/>
        </w:rPr>
        <w:t xml:space="preserve">, when combined with the tension </w:t>
      </w:r>
      <w:r w:rsidR="00807CFB" w:rsidRPr="00685BF0">
        <w:rPr>
          <w:rFonts w:eastAsia="Cambria" w:cs="Times New Roman"/>
          <w:sz w:val="22"/>
        </w:rPr>
        <w:t xml:space="preserve">linked to demonstrations </w:t>
      </w:r>
      <w:r w:rsidR="002F1E4A" w:rsidRPr="00685BF0">
        <w:rPr>
          <w:rFonts w:eastAsia="Cambria" w:cs="Times New Roman"/>
          <w:sz w:val="22"/>
        </w:rPr>
        <w:t xml:space="preserve">in some of the major </w:t>
      </w:r>
      <w:r w:rsidR="00332139" w:rsidRPr="00685BF0">
        <w:rPr>
          <w:rFonts w:eastAsia="Cambria" w:cs="Times New Roman"/>
          <w:sz w:val="22"/>
        </w:rPr>
        <w:t>U.S.</w:t>
      </w:r>
      <w:r w:rsidR="002F1E4A" w:rsidRPr="00685BF0">
        <w:rPr>
          <w:rFonts w:eastAsia="Cambria" w:cs="Times New Roman"/>
          <w:sz w:val="22"/>
        </w:rPr>
        <w:t xml:space="preserve"> cities,</w:t>
      </w:r>
      <w:r w:rsidR="006A182D" w:rsidRPr="00685BF0">
        <w:rPr>
          <w:rFonts w:eastAsia="Cambria" w:cs="Times New Roman"/>
          <w:sz w:val="22"/>
        </w:rPr>
        <w:t xml:space="preserve"> </w:t>
      </w:r>
      <w:r w:rsidRPr="00685BF0">
        <w:rPr>
          <w:rFonts w:eastAsia="Cambria" w:cs="Times New Roman"/>
          <w:sz w:val="22"/>
        </w:rPr>
        <w:t xml:space="preserve">had already so divided the nation that by the time Richard Nixon came into office, the whole idea of having an antipoverty war seemed pointless, even dangerous due to recent rioting in American cities. The War was scrapped instead of revised and its various departments dissolved or dispersed, though </w:t>
      </w:r>
      <w:r w:rsidR="006A182D" w:rsidRPr="00685BF0">
        <w:rPr>
          <w:rFonts w:eastAsia="Cambria" w:cs="Times New Roman"/>
          <w:sz w:val="22"/>
        </w:rPr>
        <w:t>some</w:t>
      </w:r>
      <w:r w:rsidRPr="00685BF0">
        <w:rPr>
          <w:rFonts w:eastAsia="Cambria" w:cs="Times New Roman"/>
          <w:sz w:val="22"/>
        </w:rPr>
        <w:t xml:space="preserve"> of these </w:t>
      </w:r>
      <w:r w:rsidR="006A182D" w:rsidRPr="00685BF0">
        <w:rPr>
          <w:rFonts w:eastAsia="Cambria" w:cs="Times New Roman"/>
          <w:sz w:val="22"/>
        </w:rPr>
        <w:t xml:space="preserve">renamed </w:t>
      </w:r>
      <w:r w:rsidRPr="00685BF0">
        <w:rPr>
          <w:rFonts w:eastAsia="Cambria" w:cs="Times New Roman"/>
          <w:sz w:val="22"/>
        </w:rPr>
        <w:t xml:space="preserve">departments still exist today. The heated conversation of what role, if any, government should play in lifting people out of poverty is also still ongoing, as is the struggle </w:t>
      </w:r>
      <w:r w:rsidR="00575CEC" w:rsidRPr="00685BF0">
        <w:rPr>
          <w:rFonts w:eastAsia="Cambria" w:cs="Times New Roman"/>
          <w:sz w:val="22"/>
        </w:rPr>
        <w:t xml:space="preserve">of two extremes, one seeking </w:t>
      </w:r>
      <w:r w:rsidRPr="00685BF0">
        <w:rPr>
          <w:rFonts w:eastAsia="Cambria" w:cs="Times New Roman"/>
          <w:sz w:val="22"/>
        </w:rPr>
        <w:t>to define the poor as living in a culture of poverty</w:t>
      </w:r>
      <w:r w:rsidR="00575CEC" w:rsidRPr="00685BF0">
        <w:rPr>
          <w:rFonts w:eastAsia="Cambria" w:cs="Times New Roman"/>
          <w:sz w:val="22"/>
        </w:rPr>
        <w:t>, the other seeing society at large as the main generator of social oppression</w:t>
      </w:r>
      <w:r w:rsidRPr="00685BF0">
        <w:rPr>
          <w:rFonts w:eastAsia="Cambria" w:cs="Times New Roman"/>
          <w:sz w:val="22"/>
        </w:rPr>
        <w:t xml:space="preserve">. </w:t>
      </w:r>
      <w:r w:rsidR="003214F4" w:rsidRPr="00685BF0">
        <w:rPr>
          <w:rFonts w:eastAsia="Cambria" w:cs="Times New Roman"/>
          <w:sz w:val="22"/>
        </w:rPr>
        <w:t>Here we can critique Bourdieu’s theories as well</w:t>
      </w:r>
      <w:r w:rsidR="00575CEC" w:rsidRPr="00685BF0">
        <w:rPr>
          <w:rFonts w:eastAsia="Cambria" w:cs="Times New Roman"/>
          <w:sz w:val="22"/>
        </w:rPr>
        <w:t>, but we can also see some middle ground between these two extremes</w:t>
      </w:r>
      <w:r w:rsidR="003214F4" w:rsidRPr="00685BF0">
        <w:rPr>
          <w:rFonts w:eastAsia="Cambria" w:cs="Times New Roman"/>
          <w:sz w:val="22"/>
        </w:rPr>
        <w:t>. In a way, he also tends to blame the victim, but not quite as antagonistically as the culture of poverty theory. Indeed, by following the logic of Bourdieu’s theories in which he argues that a person’s actions reinforce his or her beliefs, we can say that the oppressed are, in part, responsible for the continuation of their own oppression (</w:t>
      </w:r>
      <w:r w:rsidR="003214F4" w:rsidRPr="00685BF0">
        <w:rPr>
          <w:rFonts w:eastAsia="Cambria" w:cs="Times New Roman"/>
          <w:i/>
          <w:sz w:val="22"/>
        </w:rPr>
        <w:t>Logic</w:t>
      </w:r>
      <w:r w:rsidR="003214F4" w:rsidRPr="00685BF0">
        <w:rPr>
          <w:rFonts w:eastAsia="Cambria" w:cs="Times New Roman"/>
          <w:sz w:val="22"/>
        </w:rPr>
        <w:t xml:space="preserve"> 71). Still, Bourdieu’s theories do not completely embrace an Oscar Lewis-like culture of </w:t>
      </w:r>
      <w:r w:rsidR="00D45CFB" w:rsidRPr="00685BF0">
        <w:rPr>
          <w:rFonts w:eastAsia="Cambria" w:cs="Times New Roman"/>
          <w:sz w:val="22"/>
        </w:rPr>
        <w:t xml:space="preserve">poverty </w:t>
      </w:r>
      <w:r w:rsidR="003214F4" w:rsidRPr="00685BF0">
        <w:rPr>
          <w:rFonts w:eastAsia="Cambria" w:cs="Times New Roman"/>
          <w:sz w:val="22"/>
        </w:rPr>
        <w:t xml:space="preserve">theory construct in which the victims are mostly to blame for their own victimhood because </w:t>
      </w:r>
      <w:r w:rsidR="001B0537" w:rsidRPr="001B0537">
        <w:rPr>
          <w:rFonts w:eastAsia="Cambria" w:cs="Times New Roman"/>
          <w:sz w:val="22"/>
        </w:rPr>
        <w:t xml:space="preserve">Bourdieu not only recognizes that the habits that they have learned earlier in life are among the culprits here, but his theory of learned habits reinforcing longstanding oppression can also be applied in many scenarios to argue that the middle class deserves some share of the blame for perpetuating </w:t>
      </w:r>
      <w:r w:rsidR="001B0537">
        <w:rPr>
          <w:rFonts w:eastAsia="Cambria" w:cs="Times New Roman"/>
          <w:sz w:val="22"/>
        </w:rPr>
        <w:t xml:space="preserve">the </w:t>
      </w:r>
      <w:r w:rsidR="001B0537" w:rsidRPr="001B0537">
        <w:rPr>
          <w:rFonts w:eastAsia="Cambria" w:cs="Times New Roman"/>
          <w:sz w:val="22"/>
        </w:rPr>
        <w:t>negative perceptions of the poor</w:t>
      </w:r>
      <w:r w:rsidR="003214F4" w:rsidRPr="00685BF0">
        <w:rPr>
          <w:rFonts w:eastAsia="Cambria" w:cs="Times New Roman"/>
          <w:sz w:val="22"/>
        </w:rPr>
        <w:t xml:space="preserve">. </w:t>
      </w:r>
      <w:r w:rsidRPr="00685BF0">
        <w:rPr>
          <w:rFonts w:eastAsia="Cambria" w:cs="Times New Roman"/>
          <w:sz w:val="22"/>
        </w:rPr>
        <w:t xml:space="preserve">Rhetoric of the poor as lazy or as deserving of their poverty </w:t>
      </w:r>
      <w:r w:rsidR="003214F4" w:rsidRPr="00685BF0">
        <w:rPr>
          <w:rFonts w:eastAsia="Cambria" w:cs="Times New Roman"/>
          <w:sz w:val="22"/>
        </w:rPr>
        <w:t>is</w:t>
      </w:r>
      <w:r w:rsidRPr="00685BF0">
        <w:rPr>
          <w:rFonts w:eastAsia="Cambria" w:cs="Times New Roman"/>
          <w:sz w:val="22"/>
        </w:rPr>
        <w:t xml:space="preserve"> familiar to us, and </w:t>
      </w:r>
      <w:r w:rsidR="003214F4" w:rsidRPr="00685BF0">
        <w:rPr>
          <w:rFonts w:eastAsia="Cambria" w:cs="Times New Roman"/>
          <w:sz w:val="22"/>
        </w:rPr>
        <w:t>according to Bourdieu, it is also self-perpetuating. T</w:t>
      </w:r>
      <w:r w:rsidRPr="00685BF0">
        <w:rPr>
          <w:rFonts w:eastAsia="Cambria" w:cs="Times New Roman"/>
          <w:sz w:val="22"/>
        </w:rPr>
        <w:t xml:space="preserve">his </w:t>
      </w:r>
      <w:r w:rsidR="00ED3E8C" w:rsidRPr="00685BF0">
        <w:rPr>
          <w:rFonts w:eastAsia="Cambria" w:cs="Times New Roman"/>
          <w:sz w:val="22"/>
        </w:rPr>
        <w:t xml:space="preserve">anti-poor </w:t>
      </w:r>
      <w:r w:rsidRPr="00685BF0">
        <w:rPr>
          <w:rFonts w:eastAsia="Cambria" w:cs="Times New Roman"/>
          <w:sz w:val="22"/>
        </w:rPr>
        <w:t>rhetoric comes straight from the 1960s</w:t>
      </w:r>
      <w:r w:rsidR="003214F4" w:rsidRPr="00685BF0">
        <w:rPr>
          <w:rFonts w:eastAsia="Cambria" w:cs="Times New Roman"/>
          <w:sz w:val="22"/>
        </w:rPr>
        <w:t>, during the days when the federal government was attempting an unprecedented expansion</w:t>
      </w:r>
      <w:r w:rsidR="00ED3E8C" w:rsidRPr="00685BF0">
        <w:rPr>
          <w:rFonts w:eastAsia="Cambria" w:cs="Times New Roman"/>
          <w:sz w:val="22"/>
        </w:rPr>
        <w:t xml:space="preserve"> of assistance to the needy</w:t>
      </w:r>
      <w:r w:rsidRPr="00685BF0">
        <w:rPr>
          <w:rFonts w:eastAsia="Cambria" w:cs="Times New Roman"/>
          <w:sz w:val="22"/>
        </w:rPr>
        <w:t xml:space="preserve">. Some </w:t>
      </w:r>
      <w:r w:rsidR="003214F4" w:rsidRPr="00685BF0">
        <w:rPr>
          <w:rFonts w:eastAsia="Cambria" w:cs="Times New Roman"/>
          <w:sz w:val="22"/>
        </w:rPr>
        <w:t xml:space="preserve">additional </w:t>
      </w:r>
      <w:r w:rsidRPr="00685BF0">
        <w:rPr>
          <w:rFonts w:eastAsia="Cambria" w:cs="Times New Roman"/>
          <w:sz w:val="22"/>
        </w:rPr>
        <w:t xml:space="preserve">instances of this rhetoric will be discussed below. </w:t>
      </w:r>
    </w:p>
    <w:p w:rsidR="00FE0487" w:rsidRPr="00C00076" w:rsidRDefault="00FE0487" w:rsidP="00FE0487">
      <w:pPr>
        <w:spacing w:line="480" w:lineRule="auto"/>
        <w:rPr>
          <w:rFonts w:eastAsia="Cambria" w:cs="Times New Roman"/>
          <w:sz w:val="22"/>
        </w:rPr>
      </w:pPr>
      <w:r w:rsidRPr="00C00076">
        <w:rPr>
          <w:rFonts w:eastAsia="Cambria" w:cs="Times New Roman"/>
          <w:sz w:val="22"/>
        </w:rPr>
        <w:tab/>
        <w:t xml:space="preserve">As Stricker notes, because of the civil rights movement, poor people of all colors were beginning to question their economic status in the United States. “But, as it turned out, federally funded organizations were involved in agitation and information efforts; neighborhood service centers raised people’s consciousness about their rights. Hundreds of Volunteers in Service to America (VISTA) workers were organizers for welfare rights groups” (119). These volunteers streamed not only into urban areas, but also rural regions of the nation. The framers of the War on Poverty defined Appalachia as a major problem area because the people who lived there had, much like African-Americans in U.S. ghettos, formed “a culture of poverty.” The poverty warriors who came to these rural areas arrived with ideas about the rural poor that conformed to the national dialogue. But their ideas would be challenged and, in many cases, changed. </w:t>
      </w:r>
    </w:p>
    <w:p w:rsidR="00FE0487" w:rsidRPr="00C00076" w:rsidRDefault="00FE0487" w:rsidP="00FE0487">
      <w:pPr>
        <w:spacing w:line="480" w:lineRule="auto"/>
        <w:rPr>
          <w:rFonts w:eastAsia="Cambria" w:cs="Times New Roman"/>
          <w:sz w:val="22"/>
        </w:rPr>
      </w:pPr>
      <w:r w:rsidRPr="00C00076">
        <w:rPr>
          <w:rFonts w:eastAsia="Cambria" w:cs="Times New Roman"/>
          <w:sz w:val="22"/>
        </w:rPr>
        <w:tab/>
        <w:t>This change</w:t>
      </w:r>
      <w:r w:rsidR="00ED3E8C" w:rsidRPr="00C00076">
        <w:rPr>
          <w:rFonts w:eastAsia="Cambria" w:cs="Times New Roman"/>
          <w:sz w:val="22"/>
        </w:rPr>
        <w:t xml:space="preserve"> of perception took some time. Conforming to the culture of poverty theory, t</w:t>
      </w:r>
      <w:r w:rsidRPr="00C00076">
        <w:rPr>
          <w:rFonts w:eastAsia="Cambria" w:cs="Times New Roman"/>
          <w:sz w:val="22"/>
        </w:rPr>
        <w:t xml:space="preserve">he poverty warriors who flooded into the mountains found a backwards people who did not understand how to flourish in a vibrant 1960s industrialist American economy. </w:t>
      </w:r>
      <w:r w:rsidRPr="00C00076">
        <w:rPr>
          <w:rFonts w:eastAsia="Cambria" w:cs="Times New Roman"/>
          <w:i/>
          <w:sz w:val="22"/>
        </w:rPr>
        <w:t>Reformers to Radicals</w:t>
      </w:r>
      <w:r w:rsidRPr="00C00076">
        <w:rPr>
          <w:rFonts w:eastAsia="Cambria" w:cs="Times New Roman"/>
          <w:sz w:val="22"/>
        </w:rPr>
        <w:t xml:space="preserve"> confirms the connection between middle-class perceptions and an indifference toward (or, in some cases, even a dislike for) the poor. Even the Appalachian Volunteers, whose main goal was to help organize the poor, viewed rural Appalachians as outsiders. In order to help the poor, organizers have to meet them halfway and be willing to accept their perspectives without expecting them to change themselves completely. This devotion to dialogue underpins not only successful antipoverty initiatives, but also democracy itself. According to </w:t>
      </w:r>
      <w:r w:rsidRPr="00C00076">
        <w:rPr>
          <w:rFonts w:eastAsia="Cambria" w:cs="Times New Roman"/>
          <w:i/>
          <w:sz w:val="22"/>
        </w:rPr>
        <w:t>Reformers to Radicals</w:t>
      </w:r>
      <w:r w:rsidRPr="00C00076">
        <w:rPr>
          <w:rFonts w:eastAsia="Cambria" w:cs="Times New Roman"/>
          <w:sz w:val="22"/>
        </w:rPr>
        <w:t xml:space="preserve">, by seeing Appalachians as outsiders, the poverty warriors did not do much cultural or social good at first. </w:t>
      </w:r>
    </w:p>
    <w:p w:rsidR="00FE0487" w:rsidRPr="00C00076" w:rsidRDefault="00FE0487" w:rsidP="00FE0487">
      <w:pPr>
        <w:spacing w:line="480" w:lineRule="auto"/>
        <w:ind w:left="720"/>
        <w:rPr>
          <w:rFonts w:eastAsia="Cambria" w:cs="Times New Roman"/>
          <w:sz w:val="22"/>
        </w:rPr>
      </w:pPr>
      <w:r w:rsidRPr="00C00076">
        <w:rPr>
          <w:rFonts w:eastAsia="Cambria" w:cs="Times New Roman"/>
          <w:sz w:val="22"/>
        </w:rPr>
        <w:t xml:space="preserve">Rooted in the perceptions of rural mountaineers held by most Americans, the ideas and conceptions that reformers brought with them to their job betrayed the fact that these outsiders in Appalachia saw the Appalachians themselves as outsiders. While most histories, either popular or scholarly, of the region portray the mountaineers as the ones to perpetuate the insider/outsider dichotomy, a closer look reveals that, in many cases, including the War on Poverty, it was the activists who saw the mountaineers as outsiders because they did not represent what the outside world considered normative (Kiffmeyer 207). </w:t>
      </w:r>
    </w:p>
    <w:p w:rsidR="00FE0487" w:rsidRPr="00C00076" w:rsidRDefault="00FE0487" w:rsidP="00FE0487">
      <w:pPr>
        <w:spacing w:line="480" w:lineRule="auto"/>
        <w:rPr>
          <w:rFonts w:eastAsia="Cambria" w:cs="Times New Roman"/>
          <w:sz w:val="22"/>
        </w:rPr>
      </w:pPr>
      <w:r w:rsidRPr="00C00076">
        <w:rPr>
          <w:rFonts w:eastAsia="Cambria" w:cs="Times New Roman"/>
          <w:sz w:val="22"/>
        </w:rPr>
        <w:t xml:space="preserve">The unwillingness of cultural warriors to look beneath the surface of their assumptions led them to blame the poor rather than to seek out actual fixes for the systemic problems of poverty. </w:t>
      </w:r>
    </w:p>
    <w:p w:rsidR="00FE0487" w:rsidRPr="00C00076" w:rsidRDefault="00FE0487" w:rsidP="00FE0487">
      <w:pPr>
        <w:spacing w:line="480" w:lineRule="auto"/>
        <w:rPr>
          <w:rFonts w:eastAsia="Cambria" w:cs="Times New Roman"/>
          <w:sz w:val="22"/>
        </w:rPr>
      </w:pPr>
      <w:r w:rsidRPr="00C00076">
        <w:rPr>
          <w:rFonts w:eastAsia="Cambria" w:cs="Times New Roman"/>
          <w:sz w:val="22"/>
        </w:rPr>
        <w:tab/>
        <w:t xml:space="preserve">Therefore, politicians who considered the War on Poverty a waste of time and money already had a convenient counter-narrative (one stemming from the myth of “us versus them” or “the insider/outsider dichotomy”) in which to frame their dissent. It was this political dissent from adversarial lawmakers and the structurally unsound pillars of the War on Poverty that, when combined, led to the War’s eventual failure. And these structurally unsound pillars were highly problematic from the War’s very beginning. </w:t>
      </w:r>
      <w:r w:rsidRPr="00C00076">
        <w:rPr>
          <w:rFonts w:eastAsia="Cambria" w:cs="Times New Roman"/>
          <w:i/>
          <w:sz w:val="22"/>
        </w:rPr>
        <w:t>Reformers to Radicals</w:t>
      </w:r>
      <w:r w:rsidRPr="00C00076">
        <w:rPr>
          <w:rFonts w:eastAsia="Cambria" w:cs="Times New Roman"/>
          <w:sz w:val="22"/>
        </w:rPr>
        <w:t xml:space="preserve"> continues: </w:t>
      </w:r>
    </w:p>
    <w:p w:rsidR="00FE0487" w:rsidRPr="00C00076" w:rsidRDefault="00FE0487" w:rsidP="00FE0487">
      <w:pPr>
        <w:spacing w:line="480" w:lineRule="auto"/>
        <w:ind w:left="720"/>
        <w:rPr>
          <w:rFonts w:eastAsia="Cambria" w:cs="Times New Roman"/>
          <w:sz w:val="22"/>
        </w:rPr>
      </w:pPr>
      <w:r w:rsidRPr="00C00076">
        <w:rPr>
          <w:rFonts w:eastAsia="Cambria" w:cs="Times New Roman"/>
          <w:sz w:val="22"/>
        </w:rPr>
        <w:t xml:space="preserve">Questions concerning the economic or political environment do not enter this simplified analysis, which confirmed the initial position taken by these latter-day mountain reformers. Because it focused on the poor rather than on poverty, this point of view revealed more about the reformers and their vision of the United States than it did about those whom modern society had left behind, and, until they unearthed deeper causes of poverty, renovation and enrichment efforts monopolized the Volunteers’ activity in Kentucky’s eastern coalfields (208-9). </w:t>
      </w:r>
    </w:p>
    <w:p w:rsidR="00575CEC" w:rsidRPr="00C00076" w:rsidRDefault="00FE0487" w:rsidP="00FE0487">
      <w:pPr>
        <w:spacing w:line="480" w:lineRule="auto"/>
        <w:rPr>
          <w:rFonts w:eastAsia="Cambria" w:cs="Times New Roman"/>
          <w:sz w:val="22"/>
        </w:rPr>
      </w:pPr>
      <w:r w:rsidRPr="00C00076">
        <w:rPr>
          <w:rFonts w:eastAsia="Cambria" w:cs="Times New Roman"/>
          <w:sz w:val="22"/>
        </w:rPr>
        <w:t xml:space="preserve">These “renovation” efforts did bring some important changes to Appalachia, and perhaps some of them even furthered egalitarianism—not just economically, but racially as well. The value of roads and schools cannot be overstated. Yet, typically (and understandably), the organizations that treated the poor as equal human beings were the ones that garnered the most respect from the poor. Again, this is one of the most important and powerful characteristics of the poor people’s movements (and organizing in general): it brings together people who otherwise would have nothing to do with one another (blacks with whites, the economically disadvantaged with the economically well off) and helps them see each other as humans, thus making effective community building much more likely. </w:t>
      </w:r>
    </w:p>
    <w:p w:rsidR="00F321F3" w:rsidRDefault="00575CEC" w:rsidP="00FE0487">
      <w:pPr>
        <w:spacing w:line="480" w:lineRule="auto"/>
        <w:rPr>
          <w:rFonts w:eastAsia="Cambria" w:cs="Times New Roman"/>
          <w:sz w:val="22"/>
        </w:rPr>
      </w:pPr>
      <w:r w:rsidRPr="00685BF0">
        <w:rPr>
          <w:rFonts w:eastAsia="Cambria" w:cs="Times New Roman"/>
          <w:sz w:val="22"/>
        </w:rPr>
        <w:tab/>
        <w:t xml:space="preserve">As Bourdieu might put it, we tend to practice our own oppression, whatever that might be. And so, an effective community organizing initiative bringing the poor </w:t>
      </w:r>
      <w:r w:rsidR="00C96431" w:rsidRPr="00685BF0">
        <w:rPr>
          <w:rFonts w:eastAsia="Cambria" w:cs="Times New Roman"/>
          <w:sz w:val="22"/>
        </w:rPr>
        <w:t xml:space="preserve">and economically </w:t>
      </w:r>
      <w:r w:rsidR="00FE670C" w:rsidRPr="00685BF0">
        <w:rPr>
          <w:rFonts w:eastAsia="Cambria" w:cs="Times New Roman"/>
          <w:sz w:val="22"/>
        </w:rPr>
        <w:t>advantaged</w:t>
      </w:r>
      <w:r w:rsidR="00C96431" w:rsidRPr="00685BF0">
        <w:rPr>
          <w:rFonts w:eastAsia="Cambria" w:cs="Times New Roman"/>
          <w:sz w:val="22"/>
        </w:rPr>
        <w:t xml:space="preserve"> </w:t>
      </w:r>
      <w:r w:rsidRPr="00685BF0">
        <w:rPr>
          <w:rFonts w:eastAsia="Cambria" w:cs="Times New Roman"/>
          <w:sz w:val="22"/>
        </w:rPr>
        <w:t>together to fight for change would necessarily have them</w:t>
      </w:r>
      <w:r w:rsidR="00C96431" w:rsidRPr="00685BF0">
        <w:rPr>
          <w:rFonts w:eastAsia="Cambria" w:cs="Times New Roman"/>
          <w:sz w:val="22"/>
        </w:rPr>
        <w:t xml:space="preserve"> all</w:t>
      </w:r>
      <w:r w:rsidRPr="00685BF0">
        <w:rPr>
          <w:rFonts w:eastAsia="Cambria" w:cs="Times New Roman"/>
          <w:sz w:val="22"/>
        </w:rPr>
        <w:t xml:space="preserve"> questioning what habits they have grown accustomed to that are perpetuating their </w:t>
      </w:r>
      <w:r w:rsidR="00C96431" w:rsidRPr="00685BF0">
        <w:rPr>
          <w:rFonts w:eastAsia="Cambria" w:cs="Times New Roman"/>
          <w:sz w:val="22"/>
        </w:rPr>
        <w:t xml:space="preserve">perceptions as well as their </w:t>
      </w:r>
      <w:r w:rsidRPr="00685BF0">
        <w:rPr>
          <w:rFonts w:eastAsia="Cambria" w:cs="Times New Roman"/>
          <w:sz w:val="22"/>
        </w:rPr>
        <w:t>oppression</w:t>
      </w:r>
      <w:r w:rsidR="00C96431" w:rsidRPr="00685BF0">
        <w:rPr>
          <w:rFonts w:eastAsia="Cambria" w:cs="Times New Roman"/>
          <w:sz w:val="22"/>
        </w:rPr>
        <w:t>, if applicable</w:t>
      </w:r>
      <w:r w:rsidRPr="00685BF0">
        <w:rPr>
          <w:rFonts w:eastAsia="Cambria" w:cs="Times New Roman"/>
          <w:sz w:val="22"/>
        </w:rPr>
        <w:t xml:space="preserve">. </w:t>
      </w:r>
      <w:r w:rsidR="00036F03" w:rsidRPr="00685BF0">
        <w:rPr>
          <w:rFonts w:eastAsia="Cambria" w:cs="Times New Roman"/>
          <w:sz w:val="22"/>
        </w:rPr>
        <w:t>As he notes, we see what others are doing and we replicate their actions. This can be for either better or worse. For instance, a poor person may see that no one in his community believes in the efficacy of voting, and so he does not vote. He does not dissent. He does not have a voice. Even if he decides not to vote because there are no representatives who are outspoken propone</w:t>
      </w:r>
      <w:r w:rsidR="00B82155" w:rsidRPr="00685BF0">
        <w:rPr>
          <w:rFonts w:eastAsia="Cambria" w:cs="Times New Roman"/>
          <w:sz w:val="22"/>
        </w:rPr>
        <w:t>nts of issues important to him—</w:t>
      </w:r>
      <w:r w:rsidR="00036F03" w:rsidRPr="00685BF0">
        <w:rPr>
          <w:rFonts w:eastAsia="Cambria" w:cs="Times New Roman"/>
          <w:sz w:val="22"/>
        </w:rPr>
        <w:t>figuring</w:t>
      </w:r>
      <w:r w:rsidR="001C43FA" w:rsidRPr="00685BF0">
        <w:rPr>
          <w:rFonts w:eastAsia="Cambria" w:cs="Times New Roman"/>
          <w:sz w:val="22"/>
        </w:rPr>
        <w:t>,</w:t>
      </w:r>
      <w:r w:rsidR="00036F03" w:rsidRPr="00685BF0">
        <w:rPr>
          <w:rFonts w:eastAsia="Cambria" w:cs="Times New Roman"/>
          <w:sz w:val="22"/>
        </w:rPr>
        <w:t xml:space="preserve"> </w:t>
      </w:r>
      <w:r w:rsidR="00036F03" w:rsidRPr="00685BF0">
        <w:rPr>
          <w:rFonts w:eastAsia="Cambria" w:cs="Times New Roman"/>
          <w:i/>
          <w:sz w:val="22"/>
        </w:rPr>
        <w:t>What’s the point?</w:t>
      </w:r>
      <w:r w:rsidR="00B82155" w:rsidRPr="00685BF0">
        <w:rPr>
          <w:rFonts w:eastAsia="Cambria" w:cs="Times New Roman"/>
          <w:sz w:val="22"/>
        </w:rPr>
        <w:t>—</w:t>
      </w:r>
      <w:r w:rsidR="00036F03" w:rsidRPr="00685BF0">
        <w:rPr>
          <w:rFonts w:eastAsia="Cambria" w:cs="Times New Roman"/>
          <w:sz w:val="22"/>
        </w:rPr>
        <w:t xml:space="preserve">still he has contributed nothing to the dialogue because he has chosen </w:t>
      </w:r>
      <w:r w:rsidR="00036F03" w:rsidRPr="00685BF0">
        <w:rPr>
          <w:rFonts w:eastAsia="Cambria" w:cs="Times New Roman"/>
          <w:i/>
          <w:sz w:val="22"/>
        </w:rPr>
        <w:t>not</w:t>
      </w:r>
      <w:r w:rsidR="00036F03" w:rsidRPr="00685BF0">
        <w:rPr>
          <w:rFonts w:eastAsia="Cambria" w:cs="Times New Roman"/>
          <w:sz w:val="22"/>
        </w:rPr>
        <w:t xml:space="preserve"> to speak up. Or a poor community may see that jobs are being outsourced due to promises of cheaper labor, and they accept the eventuality of higher unemployment. First one person accepts the loss of jobs, and then another person accepts it—and then soon, a large section of the community is out of work. These are simplified examples and do not fully take into account the larger factors at play (such as the aforementioned reason for the outsourcing: cheaper labor). These examples are merely meant to drive home the point that Bourdieu has already made</w:t>
      </w:r>
      <w:r w:rsidR="00193A84" w:rsidRPr="00685BF0">
        <w:rPr>
          <w:rFonts w:eastAsia="Cambria" w:cs="Times New Roman"/>
          <w:sz w:val="22"/>
        </w:rPr>
        <w:t xml:space="preserve"> in </w:t>
      </w:r>
      <w:r w:rsidR="00193A84" w:rsidRPr="00685BF0">
        <w:rPr>
          <w:rFonts w:eastAsia="Cambria" w:cs="Times New Roman"/>
          <w:i/>
          <w:sz w:val="22"/>
        </w:rPr>
        <w:t>Logic of Practice</w:t>
      </w:r>
      <w:r w:rsidR="00036F03" w:rsidRPr="00685BF0">
        <w:rPr>
          <w:rFonts w:eastAsia="Cambria" w:cs="Times New Roman"/>
          <w:sz w:val="22"/>
        </w:rPr>
        <w:t xml:space="preserve">: When a community watches itself performing its own cultural norms, those norms </w:t>
      </w:r>
      <w:r w:rsidR="00193A84" w:rsidRPr="00685BF0">
        <w:rPr>
          <w:rFonts w:eastAsia="Cambria" w:cs="Times New Roman"/>
          <w:sz w:val="22"/>
        </w:rPr>
        <w:t xml:space="preserve">continue and eventually become the habits of the individuals (73). The insidious nature of the </w:t>
      </w:r>
      <w:r w:rsidR="00193A84" w:rsidRPr="00685BF0">
        <w:rPr>
          <w:rFonts w:eastAsia="Cambria" w:cs="Times New Roman"/>
          <w:i/>
          <w:sz w:val="22"/>
        </w:rPr>
        <w:t>habitus</w:t>
      </w:r>
      <w:r w:rsidR="00036F03" w:rsidRPr="00685BF0">
        <w:rPr>
          <w:rFonts w:eastAsia="Cambria" w:cs="Times New Roman"/>
          <w:sz w:val="22"/>
        </w:rPr>
        <w:t xml:space="preserve"> is precisely why learning the art of dissent is so important, especially in a democracy where people </w:t>
      </w:r>
      <w:r w:rsidR="00193A84" w:rsidRPr="00685BF0">
        <w:rPr>
          <w:rFonts w:eastAsia="Cambria" w:cs="Times New Roman"/>
          <w:sz w:val="22"/>
        </w:rPr>
        <w:t>are supposed to</w:t>
      </w:r>
      <w:r w:rsidR="00036F03" w:rsidRPr="00685BF0">
        <w:rPr>
          <w:rFonts w:eastAsia="Cambria" w:cs="Times New Roman"/>
          <w:sz w:val="22"/>
        </w:rPr>
        <w:t xml:space="preserve"> have at least some power to peacefully change the political, social, and economic landscape around them. </w:t>
      </w:r>
      <w:r w:rsidR="00F321F3">
        <w:rPr>
          <w:rFonts w:eastAsia="Cambria" w:cs="Times New Roman"/>
          <w:sz w:val="22"/>
        </w:rPr>
        <w:t>But the main reason self-reflexive exercises (including questioning one’s language choices with the ultimate goal of changing one’s perceptions and habits) are so important is not necessarily to get the poor to better their own communities; this is simply a possible benefit. No, the main goal of getting the middle class to work closely with the poor in community organizing and political dissent efforts is for the more affluent to begin questioning their perceptions by recognizing that poverty is a complex creature, stemming from many systemic factors</w:t>
      </w:r>
      <w:r w:rsidR="0093155A">
        <w:rPr>
          <w:rFonts w:eastAsia="Cambria" w:cs="Times New Roman"/>
          <w:sz w:val="22"/>
        </w:rPr>
        <w:t>, from globalization to racism</w:t>
      </w:r>
      <w:r w:rsidR="00F321F3">
        <w:rPr>
          <w:rFonts w:eastAsia="Cambria" w:cs="Times New Roman"/>
          <w:sz w:val="22"/>
        </w:rPr>
        <w:t xml:space="preserve">. </w:t>
      </w:r>
    </w:p>
    <w:p w:rsidR="009242A1" w:rsidRPr="00C00076" w:rsidRDefault="00F321F3" w:rsidP="00FE0487">
      <w:pPr>
        <w:spacing w:line="480" w:lineRule="auto"/>
        <w:rPr>
          <w:rFonts w:eastAsia="Cambria" w:cs="Times New Roman"/>
          <w:sz w:val="22"/>
        </w:rPr>
      </w:pPr>
      <w:r>
        <w:rPr>
          <w:rFonts w:eastAsia="Cambria" w:cs="Times New Roman"/>
          <w:sz w:val="22"/>
        </w:rPr>
        <w:tab/>
      </w:r>
      <w:r w:rsidR="001E63B1" w:rsidRPr="00685BF0">
        <w:rPr>
          <w:rFonts w:eastAsia="Cambria" w:cs="Times New Roman"/>
          <w:sz w:val="22"/>
        </w:rPr>
        <w:t xml:space="preserve">And so what are some of the organizations already in existence that might offer the poor on governmental assistance opportunities to learn dissent as well as act as templates for future organizations with similar goals? </w:t>
      </w:r>
      <w:r w:rsidR="00FE0487" w:rsidRPr="00C00076">
        <w:rPr>
          <w:rFonts w:eastAsia="Cambria" w:cs="Times New Roman"/>
          <w:sz w:val="22"/>
        </w:rPr>
        <w:t xml:space="preserve">One organization that had sought for a long time to bring people together in this way </w:t>
      </w:r>
      <w:r w:rsidR="00193A84" w:rsidRPr="00C00076">
        <w:rPr>
          <w:rFonts w:eastAsia="Cambria" w:cs="Times New Roman"/>
          <w:sz w:val="22"/>
        </w:rPr>
        <w:t>i</w:t>
      </w:r>
      <w:r w:rsidR="00FE0487" w:rsidRPr="00C00076">
        <w:rPr>
          <w:rFonts w:eastAsia="Cambria" w:cs="Times New Roman"/>
          <w:sz w:val="22"/>
        </w:rPr>
        <w:t xml:space="preserve">s the Highlander Center. </w:t>
      </w:r>
      <w:r w:rsidR="00FE0487" w:rsidRPr="00C00076">
        <w:rPr>
          <w:rFonts w:eastAsia="Cambria" w:cs="Times New Roman"/>
          <w:i/>
          <w:sz w:val="22"/>
        </w:rPr>
        <w:t>Reformers to Radicals</w:t>
      </w:r>
      <w:r w:rsidR="00FE0487" w:rsidRPr="00C00076">
        <w:rPr>
          <w:rFonts w:eastAsia="Cambria" w:cs="Times New Roman"/>
          <w:sz w:val="22"/>
        </w:rPr>
        <w:t xml:space="preserve"> draws a direct connection between the efforts of the radicalized Appalachian Volunteers and t</w:t>
      </w:r>
      <w:r w:rsidR="00193A84" w:rsidRPr="00C00076">
        <w:rPr>
          <w:rFonts w:eastAsia="Cambria" w:cs="Times New Roman"/>
          <w:sz w:val="22"/>
        </w:rPr>
        <w:t>hose of the Highlander Center: B</w:t>
      </w:r>
      <w:r w:rsidR="00FE0487" w:rsidRPr="00C00076">
        <w:rPr>
          <w:rFonts w:eastAsia="Cambria" w:cs="Times New Roman"/>
          <w:sz w:val="22"/>
        </w:rPr>
        <w:t xml:space="preserve">oth were interested in helping the downtrodden rise up out of their circumstances, not by leading but by teaching </w:t>
      </w:r>
      <w:r w:rsidR="00FE0487" w:rsidRPr="00C00076">
        <w:rPr>
          <w:rFonts w:eastAsia="Cambria" w:cs="Times New Roman"/>
          <w:i/>
          <w:sz w:val="22"/>
        </w:rPr>
        <w:t>how</w:t>
      </w:r>
      <w:r w:rsidR="00FE0487" w:rsidRPr="00C00076">
        <w:rPr>
          <w:rFonts w:eastAsia="Cambria" w:cs="Times New Roman"/>
          <w:sz w:val="22"/>
        </w:rPr>
        <w:t xml:space="preserve"> to lead, and both found themselves branded by important people (including legislators, governors, and judges) as radicals, communists, and racial egalitarians (197). </w:t>
      </w:r>
      <w:r w:rsidR="00FE0487" w:rsidRPr="00C00076">
        <w:rPr>
          <w:rFonts w:eastAsia="Cambria" w:cs="Times New Roman"/>
          <w:i/>
          <w:sz w:val="22"/>
        </w:rPr>
        <w:t>Reformers</w:t>
      </w:r>
      <w:r w:rsidR="00FE0487" w:rsidRPr="00C00076">
        <w:rPr>
          <w:rFonts w:eastAsia="Cambria" w:cs="Times New Roman"/>
          <w:sz w:val="22"/>
        </w:rPr>
        <w:t xml:space="preserve"> offers a brief overview of other social justice organizations in the South as well, but Highlander is one of the most interesting. “Founded in 1932 as a training center for social activists, and located in Blount County, Tennessee, Highlander had had, virtually since its conception, to defend itself against charges of communism” (197). So, to be associated with Highlander during the explosive civil rights era meant one risked incurring the wrath of powerful people and </w:t>
      </w:r>
      <w:r w:rsidR="00C01774">
        <w:rPr>
          <w:rFonts w:eastAsia="Cambria" w:cs="Times New Roman"/>
          <w:sz w:val="22"/>
        </w:rPr>
        <w:t>being branded as</w:t>
      </w:r>
      <w:r w:rsidR="00FE0487" w:rsidRPr="00C00076">
        <w:rPr>
          <w:rFonts w:eastAsia="Cambria" w:cs="Times New Roman"/>
          <w:sz w:val="22"/>
        </w:rPr>
        <w:t xml:space="preserve"> </w:t>
      </w:r>
      <w:r w:rsidR="00C01774">
        <w:rPr>
          <w:rFonts w:eastAsia="Cambria" w:cs="Times New Roman"/>
          <w:sz w:val="22"/>
        </w:rPr>
        <w:t>“</w:t>
      </w:r>
      <w:r w:rsidR="00FE0487" w:rsidRPr="00C00076">
        <w:rPr>
          <w:rFonts w:eastAsia="Cambria" w:cs="Times New Roman"/>
          <w:sz w:val="22"/>
        </w:rPr>
        <w:t>communist</w:t>
      </w:r>
      <w:r w:rsidR="00C01774">
        <w:rPr>
          <w:rFonts w:eastAsia="Cambria" w:cs="Times New Roman"/>
          <w:sz w:val="22"/>
        </w:rPr>
        <w:t>s”</w:t>
      </w:r>
      <w:r w:rsidR="00FE0487" w:rsidRPr="00C00076">
        <w:rPr>
          <w:rFonts w:eastAsia="Cambria" w:cs="Times New Roman"/>
          <w:sz w:val="22"/>
        </w:rPr>
        <w:t xml:space="preserve"> and now, perhaps even worse in the South, </w:t>
      </w:r>
      <w:r w:rsidR="00C01774">
        <w:rPr>
          <w:rFonts w:eastAsia="Cambria" w:cs="Times New Roman"/>
          <w:sz w:val="22"/>
        </w:rPr>
        <w:t>“</w:t>
      </w:r>
      <w:r w:rsidR="00FE0487" w:rsidRPr="00C00076">
        <w:rPr>
          <w:rFonts w:eastAsia="Cambria" w:cs="Times New Roman"/>
          <w:sz w:val="22"/>
        </w:rPr>
        <w:t>integrationist</w:t>
      </w:r>
      <w:r w:rsidR="00C01774">
        <w:rPr>
          <w:rFonts w:eastAsia="Cambria" w:cs="Times New Roman"/>
          <w:sz w:val="22"/>
        </w:rPr>
        <w:t>s</w:t>
      </w:r>
      <w:r w:rsidR="00FE0487" w:rsidRPr="00C00076">
        <w:rPr>
          <w:rFonts w:eastAsia="Cambria" w:cs="Times New Roman"/>
          <w:sz w:val="22"/>
        </w:rPr>
        <w:t>.</w:t>
      </w:r>
      <w:r w:rsidR="00C01774">
        <w:rPr>
          <w:rFonts w:eastAsia="Cambria" w:cs="Times New Roman"/>
          <w:sz w:val="22"/>
        </w:rPr>
        <w:t>”</w:t>
      </w:r>
      <w:r w:rsidR="00FE0487" w:rsidRPr="00C00076">
        <w:rPr>
          <w:rFonts w:eastAsia="Cambria" w:cs="Times New Roman"/>
          <w:sz w:val="22"/>
        </w:rPr>
        <w:t xml:space="preserve"> </w:t>
      </w:r>
    </w:p>
    <w:p w:rsidR="00193A84" w:rsidRPr="001E1640" w:rsidRDefault="00FE0487" w:rsidP="00FE0487">
      <w:pPr>
        <w:spacing w:line="480" w:lineRule="auto"/>
        <w:rPr>
          <w:rFonts w:eastAsia="Cambria" w:cs="Times New Roman"/>
          <w:sz w:val="22"/>
        </w:rPr>
      </w:pPr>
      <w:r w:rsidRPr="00C00076">
        <w:rPr>
          <w:rFonts w:eastAsia="Cambria" w:cs="Times New Roman"/>
          <w:sz w:val="22"/>
        </w:rPr>
        <w:tab/>
        <w:t xml:space="preserve">The War </w:t>
      </w:r>
      <w:r w:rsidR="00193A84" w:rsidRPr="00C00076">
        <w:rPr>
          <w:rFonts w:eastAsia="Cambria" w:cs="Times New Roman"/>
          <w:sz w:val="22"/>
        </w:rPr>
        <w:t xml:space="preserve">on Poverty </w:t>
      </w:r>
      <w:r w:rsidRPr="00C00076">
        <w:rPr>
          <w:rFonts w:eastAsia="Cambria" w:cs="Times New Roman"/>
          <w:sz w:val="22"/>
        </w:rPr>
        <w:t xml:space="preserve">was popular, at first, partly because it specialized in achievable goals. Kiffmeyer refers to them when he talks of “renovation and enrichment efforts,” such as building schools. But issues-based movements have often been, at least in Appalachia and again in the civil rights era, more effective. They pop up and they get the job done. </w:t>
      </w:r>
      <w:r w:rsidRPr="001E1640">
        <w:rPr>
          <w:rFonts w:eastAsia="Cambria" w:cs="Times New Roman"/>
          <w:sz w:val="22"/>
        </w:rPr>
        <w:t xml:space="preserve">Yet there’s a danger in these sorts of movements. They can easily fade into nonexistence because, as </w:t>
      </w:r>
      <w:r w:rsidR="00090A6E" w:rsidRPr="001E1640">
        <w:rPr>
          <w:rFonts w:eastAsia="Cambria" w:cs="Times New Roman"/>
          <w:sz w:val="22"/>
        </w:rPr>
        <w:t xml:space="preserve">the leaders of groups such as </w:t>
      </w:r>
      <w:r w:rsidRPr="001E1640">
        <w:rPr>
          <w:rFonts w:eastAsia="Cambria" w:cs="Times New Roman"/>
          <w:sz w:val="22"/>
        </w:rPr>
        <w:t xml:space="preserve">Save Our Cumberland Mountains and Kentuckians For The Commonwealth have noted, there’s nothing left to do once you’ve accomplished your one issue unless you evolve to confront others (Allen, 93 – 7; Szakos, 103 – 12). </w:t>
      </w:r>
      <w:r w:rsidR="00193A84" w:rsidRPr="001E1640">
        <w:rPr>
          <w:rFonts w:eastAsia="Cambria" w:cs="Times New Roman"/>
          <w:sz w:val="22"/>
        </w:rPr>
        <w:t xml:space="preserve">Again, this is in line with Bourdieu’s theories, which suggest a systemic change in habit is needed, not just a focus on one or two issues in a society. </w:t>
      </w:r>
      <w:r w:rsidRPr="001E1640">
        <w:rPr>
          <w:rFonts w:eastAsia="Cambria" w:cs="Times New Roman"/>
          <w:sz w:val="22"/>
        </w:rPr>
        <w:t xml:space="preserve">That a federal bureaucracy would actually fund these kinds of issues-based movements says a lot about the mood of the 1960s. It was a first-of-its-kind revolution. Interestingly, politicians became agitated, even wrathful, when poor people took the term “revolution” literally. </w:t>
      </w:r>
    </w:p>
    <w:p w:rsidR="00FE0487" w:rsidRPr="00C00076" w:rsidRDefault="00193A84" w:rsidP="00FE0487">
      <w:pPr>
        <w:spacing w:line="480" w:lineRule="auto"/>
        <w:rPr>
          <w:rFonts w:eastAsia="Cambria" w:cs="Times New Roman"/>
          <w:sz w:val="22"/>
        </w:rPr>
      </w:pPr>
      <w:r w:rsidRPr="00C00076">
        <w:rPr>
          <w:rFonts w:eastAsia="Cambria" w:cs="Times New Roman"/>
          <w:sz w:val="22"/>
        </w:rPr>
        <w:tab/>
      </w:r>
      <w:r w:rsidR="00FE0487" w:rsidRPr="00C00076">
        <w:rPr>
          <w:rFonts w:eastAsia="Cambria" w:cs="Times New Roman"/>
          <w:sz w:val="22"/>
        </w:rPr>
        <w:t>People all over the country now wanted change because they saw the horrible conditions that their f</w:t>
      </w:r>
      <w:r w:rsidR="00204535" w:rsidRPr="00C00076">
        <w:rPr>
          <w:rFonts w:eastAsia="Cambria" w:cs="Times New Roman"/>
          <w:sz w:val="22"/>
        </w:rPr>
        <w:t>ellow citizens were living in. Initially, t</w:t>
      </w:r>
      <w:r w:rsidR="00FE0487" w:rsidRPr="00C00076">
        <w:rPr>
          <w:rFonts w:eastAsia="Cambria" w:cs="Times New Roman"/>
          <w:sz w:val="22"/>
        </w:rPr>
        <w:t xml:space="preserve">hey embraced the War on Poverty and showed how communities can come together, even in a nation as diverse as the U.S. And so, </w:t>
      </w:r>
      <w:r w:rsidR="00657C6B">
        <w:rPr>
          <w:rFonts w:eastAsia="Cambria" w:cs="Times New Roman"/>
          <w:sz w:val="22"/>
        </w:rPr>
        <w:t>an</w:t>
      </w:r>
      <w:r w:rsidR="00FE0487" w:rsidRPr="00C00076">
        <w:rPr>
          <w:rFonts w:eastAsia="Cambria" w:cs="Times New Roman"/>
          <w:sz w:val="22"/>
        </w:rPr>
        <w:t xml:space="preserve"> </w:t>
      </w:r>
      <w:r w:rsidR="00657C6B">
        <w:rPr>
          <w:rFonts w:eastAsia="Cambria" w:cs="Times New Roman"/>
          <w:sz w:val="22"/>
        </w:rPr>
        <w:t>important and powerful characteristic</w:t>
      </w:r>
      <w:r w:rsidR="00FE0487" w:rsidRPr="00C00076">
        <w:rPr>
          <w:rFonts w:eastAsia="Cambria" w:cs="Times New Roman"/>
          <w:sz w:val="22"/>
        </w:rPr>
        <w:t xml:space="preserve"> of a poor people’s movement is that it gets the economically disadvantaged out into the community, teaching them h</w:t>
      </w:r>
      <w:r w:rsidR="00657C6B">
        <w:rPr>
          <w:rFonts w:eastAsia="Cambria" w:cs="Times New Roman"/>
          <w:sz w:val="22"/>
        </w:rPr>
        <w:t>ow to protest and demonstrate. More importantly, though, i</w:t>
      </w:r>
      <w:r w:rsidR="00FE0487" w:rsidRPr="00C00076">
        <w:rPr>
          <w:rFonts w:eastAsia="Cambria" w:cs="Times New Roman"/>
          <w:sz w:val="22"/>
        </w:rPr>
        <w:t xml:space="preserve">t also gives them a face, a human profile so that the middle class and others who usually have no business with the poor can now see them as real people. In other words, poor people’s movements, at their best, can humanize the poor. And yet, this phenomenon can be counteracted by the rhetoric of the day, especially if that rhetoric seeks to divide, as when adversaries use pejorative (and often racialized) terms such as </w:t>
      </w:r>
      <w:r w:rsidRPr="00C00076">
        <w:rPr>
          <w:rFonts w:eastAsia="Cambria" w:cs="Times New Roman"/>
          <w:sz w:val="22"/>
        </w:rPr>
        <w:t xml:space="preserve">“lazy” and </w:t>
      </w:r>
      <w:r w:rsidR="00FE0487" w:rsidRPr="00C00076">
        <w:rPr>
          <w:rFonts w:eastAsia="Cambria" w:cs="Times New Roman"/>
          <w:sz w:val="22"/>
        </w:rPr>
        <w:t>“agitators.” The War on Poverty got people motivated and helped them coalesce into issues-based movements, but because the language that underpinned the War’s policies was</w:t>
      </w:r>
      <w:r w:rsidR="006877CA" w:rsidRPr="00C00076">
        <w:rPr>
          <w:rFonts w:eastAsia="Cambria" w:cs="Times New Roman"/>
          <w:sz w:val="22"/>
        </w:rPr>
        <w:t>, at times,</w:t>
      </w:r>
      <w:r w:rsidR="00FE0487" w:rsidRPr="00C00076">
        <w:rPr>
          <w:rFonts w:eastAsia="Cambria" w:cs="Times New Roman"/>
          <w:sz w:val="22"/>
        </w:rPr>
        <w:t xml:space="preserve"> racist and anti-poor, it was (as has been noted) most likely doomed from the beginning. </w:t>
      </w:r>
      <w:r w:rsidR="000F0844">
        <w:rPr>
          <w:rFonts w:eastAsia="Cambria" w:cs="Times New Roman"/>
          <w:sz w:val="22"/>
        </w:rPr>
        <w:t xml:space="preserve">That is why a new War on Poverty, if ever waged again, must not just turn the poor into </w:t>
      </w:r>
      <w:r w:rsidR="00F63E2D">
        <w:rPr>
          <w:rFonts w:eastAsia="Cambria" w:cs="Times New Roman"/>
          <w:sz w:val="22"/>
        </w:rPr>
        <w:t>community organizers</w:t>
      </w:r>
      <w:r w:rsidR="000F0844">
        <w:rPr>
          <w:rFonts w:eastAsia="Cambria" w:cs="Times New Roman"/>
          <w:sz w:val="22"/>
        </w:rPr>
        <w:t xml:space="preserve">; it must also </w:t>
      </w:r>
      <w:r w:rsidR="00F63E2D">
        <w:rPr>
          <w:rFonts w:eastAsia="Cambria" w:cs="Times New Roman"/>
          <w:sz w:val="22"/>
        </w:rPr>
        <w:t xml:space="preserve">seek to overturn the cruel half-truths stubbornly surrounding their character. </w:t>
      </w:r>
    </w:p>
    <w:p w:rsidR="00FE0487" w:rsidRPr="00C00076" w:rsidRDefault="00514377" w:rsidP="00FE0487">
      <w:pPr>
        <w:spacing w:line="480" w:lineRule="auto"/>
        <w:jc w:val="center"/>
        <w:rPr>
          <w:rFonts w:eastAsia="Cambria" w:cs="Times New Roman"/>
          <w:b/>
          <w:sz w:val="22"/>
        </w:rPr>
      </w:pPr>
      <w:r>
        <w:rPr>
          <w:rFonts w:eastAsia="Cambria" w:cs="Times New Roman"/>
          <w:b/>
          <w:sz w:val="22"/>
        </w:rPr>
        <w:t>Us Versus Them: A</w:t>
      </w:r>
      <w:r w:rsidR="00FE0487" w:rsidRPr="00C00076">
        <w:rPr>
          <w:rFonts w:eastAsia="Cambria" w:cs="Times New Roman"/>
          <w:b/>
          <w:sz w:val="22"/>
        </w:rPr>
        <w:t>n Old Debate, Revis</w:t>
      </w:r>
      <w:r w:rsidR="008E5690">
        <w:rPr>
          <w:rFonts w:eastAsia="Cambria" w:cs="Times New Roman"/>
          <w:b/>
          <w:sz w:val="22"/>
        </w:rPr>
        <w:t>it</w:t>
      </w:r>
      <w:r w:rsidR="00FE0487" w:rsidRPr="00C00076">
        <w:rPr>
          <w:rFonts w:eastAsia="Cambria" w:cs="Times New Roman"/>
          <w:b/>
          <w:sz w:val="22"/>
        </w:rPr>
        <w:t xml:space="preserve">ed </w:t>
      </w:r>
    </w:p>
    <w:p w:rsidR="00EA380E" w:rsidRDefault="00EA380E" w:rsidP="00FE0487">
      <w:pPr>
        <w:spacing w:line="480" w:lineRule="auto"/>
        <w:rPr>
          <w:rFonts w:eastAsia="Cambria" w:cs="Times New Roman"/>
          <w:sz w:val="22"/>
        </w:rPr>
      </w:pPr>
      <w:r>
        <w:rPr>
          <w:rFonts w:eastAsia="Cambria" w:cs="Times New Roman"/>
          <w:sz w:val="22"/>
        </w:rPr>
        <w:tab/>
        <w:t xml:space="preserve">One may wonder why it is so important to cast aside differences and come together as a community dedicated to discourse. Perhaps this sounds like a typical 1960s </w:t>
      </w:r>
      <w:r w:rsidR="00C1076B">
        <w:rPr>
          <w:rFonts w:eastAsia="Cambria" w:cs="Times New Roman"/>
          <w:sz w:val="22"/>
        </w:rPr>
        <w:t>solution</w:t>
      </w:r>
      <w:r>
        <w:rPr>
          <w:rFonts w:eastAsia="Cambria" w:cs="Times New Roman"/>
          <w:sz w:val="22"/>
        </w:rPr>
        <w:t xml:space="preserve">, one dedicated to overly idealistic </w:t>
      </w:r>
      <w:r w:rsidR="00C1076B">
        <w:rPr>
          <w:rFonts w:eastAsia="Cambria" w:cs="Times New Roman"/>
          <w:sz w:val="22"/>
        </w:rPr>
        <w:t>answers.</w:t>
      </w:r>
      <w:r>
        <w:rPr>
          <w:rFonts w:eastAsia="Cambria" w:cs="Times New Roman"/>
          <w:sz w:val="22"/>
        </w:rPr>
        <w:t xml:space="preserve"> And yet, </w:t>
      </w:r>
      <w:r w:rsidR="00C1076B">
        <w:rPr>
          <w:rFonts w:eastAsia="Cambria" w:cs="Times New Roman"/>
          <w:sz w:val="22"/>
        </w:rPr>
        <w:t>a possible</w:t>
      </w:r>
      <w:r>
        <w:rPr>
          <w:rFonts w:eastAsia="Cambria" w:cs="Times New Roman"/>
          <w:sz w:val="22"/>
        </w:rPr>
        <w:t xml:space="preserve"> alternative </w:t>
      </w:r>
      <w:r w:rsidR="00C1076B">
        <w:rPr>
          <w:rFonts w:eastAsia="Cambria" w:cs="Times New Roman"/>
          <w:sz w:val="22"/>
        </w:rPr>
        <w:t xml:space="preserve">to calm and orderly discourse in which everyone is committed to understanding the perspective of others is an era of heightened tensions, the likes of which were seen in the 1960s. </w:t>
      </w:r>
    </w:p>
    <w:p w:rsidR="00FE0487" w:rsidRPr="00C00076" w:rsidRDefault="00FE0487" w:rsidP="00FE0487">
      <w:pPr>
        <w:spacing w:line="480" w:lineRule="auto"/>
        <w:rPr>
          <w:rFonts w:eastAsia="Cambria" w:cs="Times New Roman"/>
          <w:sz w:val="22"/>
        </w:rPr>
      </w:pPr>
      <w:r w:rsidRPr="00C00076">
        <w:rPr>
          <w:rFonts w:eastAsia="Cambria" w:cs="Times New Roman"/>
          <w:sz w:val="22"/>
        </w:rPr>
        <w:tab/>
        <w:t xml:space="preserve">It is fascinating that the debate over economic justice has endured for as long as it has in this country—and in many of the same relatively simplistic terms that have always defined the divisive issues of people’s movements, including unionization. In </w:t>
      </w:r>
      <w:r w:rsidRPr="00C00076">
        <w:rPr>
          <w:rFonts w:eastAsia="Cambria" w:cs="Times New Roman"/>
          <w:i/>
          <w:sz w:val="22"/>
        </w:rPr>
        <w:t>A History of Appalachia</w:t>
      </w:r>
      <w:r w:rsidRPr="00C00076">
        <w:rPr>
          <w:rFonts w:eastAsia="Cambria" w:cs="Times New Roman"/>
          <w:sz w:val="22"/>
        </w:rPr>
        <w:t xml:space="preserve">, the debate over American corporate unionization (especially of the coalmines in the mountains) is succinctly laid out as a two-sided argument: </w:t>
      </w:r>
    </w:p>
    <w:p w:rsidR="00FE0487" w:rsidRPr="00C00076" w:rsidRDefault="00FE0487" w:rsidP="00FE0487">
      <w:pPr>
        <w:spacing w:line="480" w:lineRule="auto"/>
        <w:ind w:left="720"/>
        <w:rPr>
          <w:rFonts w:eastAsia="Cambria" w:cs="Times New Roman"/>
          <w:sz w:val="22"/>
        </w:rPr>
      </w:pPr>
      <w:r w:rsidRPr="00C00076">
        <w:rPr>
          <w:rFonts w:eastAsia="Cambria" w:cs="Times New Roman"/>
          <w:sz w:val="22"/>
        </w:rPr>
        <w:t xml:space="preserve">In the eyes of the operators, the American way of life depended upon the small businessman running his own business, risking his own capital to mine the coal that the nation needed. To him it was persons from the outside with alien ideas, like the union, who were threatening free enterprise and regional well-being. To the miner, on the other hand, the justice of his cause was clothed in terms of the freedom to join a union and the fairness of a living wage. On both sides it was easy enough to surround one’s cause with righteousness and to condemn the opposition as tools of exploitation and corruption (149). </w:t>
      </w:r>
    </w:p>
    <w:p w:rsidR="00FE0487" w:rsidRPr="00C00076" w:rsidRDefault="00FE0487" w:rsidP="00FE0487">
      <w:pPr>
        <w:spacing w:line="480" w:lineRule="auto"/>
        <w:rPr>
          <w:rFonts w:eastAsia="Cambria" w:cs="Times New Roman"/>
          <w:sz w:val="22"/>
        </w:rPr>
      </w:pPr>
      <w:r w:rsidRPr="00C00076">
        <w:rPr>
          <w:rFonts w:eastAsia="Cambria" w:cs="Times New Roman"/>
          <w:sz w:val="22"/>
        </w:rPr>
        <w:t xml:space="preserve">The language of “outsiders” and “agitators” is as old as (or older than) the unionization movement, but it takes on a new light and ferocity, not to mention an unmistakable racial scope, especially leading up to and during the War on Poverty. Lawmakers even crafted new legislation specifically aimed at punishing “agitators who stir up racial riots,” slapping them with felony charges if they crossed state lines to do so (Beckler). </w:t>
      </w:r>
    </w:p>
    <w:p w:rsidR="00FE0487" w:rsidRPr="00C00076" w:rsidRDefault="00FE0487" w:rsidP="00FE0487">
      <w:pPr>
        <w:spacing w:line="480" w:lineRule="auto"/>
        <w:rPr>
          <w:rFonts w:eastAsia="Cambria" w:cs="Times New Roman"/>
          <w:sz w:val="22"/>
        </w:rPr>
      </w:pPr>
      <w:r w:rsidRPr="00C00076">
        <w:rPr>
          <w:rFonts w:eastAsia="Cambria" w:cs="Times New Roman"/>
          <w:sz w:val="22"/>
        </w:rPr>
        <w:tab/>
        <w:t xml:space="preserve">Most people have at least a cursory familiarity with unions, which began their serious decline in the 1970s and 1980s, but during the War on Poverty, this different, lesser-known kind of organizing was becoming more popular. As mentioned above, some called it the poor people’s movement, and even though it was nothing new (especially in places like Appalachia where organizations like Highlander had been organizing the poor for about three decades), it enjoyed a new level of national prominence thanks to federal funding that made it highly visible—and therefore the target of fierce rhetorical attacks. </w:t>
      </w:r>
    </w:p>
    <w:p w:rsidR="00FE0487" w:rsidRPr="00C00076" w:rsidRDefault="00FE0487" w:rsidP="00FE0487">
      <w:pPr>
        <w:spacing w:line="480" w:lineRule="auto"/>
        <w:rPr>
          <w:rFonts w:eastAsia="Cambria" w:cs="Times New Roman"/>
          <w:sz w:val="22"/>
        </w:rPr>
      </w:pPr>
      <w:r w:rsidRPr="00C00076">
        <w:rPr>
          <w:rFonts w:eastAsia="Cambria" w:cs="Times New Roman"/>
          <w:sz w:val="22"/>
        </w:rPr>
        <w:tab/>
        <w:t>The poor people’s movement wasn’t exactly the same as corporate unionization, but it wasn’t totally different either, at least in philosophy. This shouldn’t be a surprise. In the 1960s, there was a lot of borrowing going on; the labor movement, the civil rights movement, and poor people’s movements meshed with each other because they often had similar goals and similar ways of achieving them. And yet, in the United States, there seems to have always been a split between support for and a general mistrust of workers and poor people organizing to demand better pay and higher living standards. This tension between support for and mistrust of worker organizations means that when unionized jobs leave the U.S. due to manufacturing and mining work in cheaper locales</w:t>
      </w:r>
      <w:r w:rsidR="00193A84" w:rsidRPr="00C00076">
        <w:rPr>
          <w:rFonts w:eastAsia="Cambria" w:cs="Times New Roman"/>
          <w:sz w:val="22"/>
        </w:rPr>
        <w:t xml:space="preserve"> (Mexico, China, etc.)</w:t>
      </w:r>
      <w:r w:rsidRPr="00C00076">
        <w:rPr>
          <w:rFonts w:eastAsia="Cambria" w:cs="Times New Roman"/>
          <w:sz w:val="22"/>
        </w:rPr>
        <w:t xml:space="preserve">, these jobs—at least the unionized ones—are unlikely to ever come back. That’s because Americans see the jobs going overseas and they blame unions for chasing them away. Whether or not this is true is another debate, one that is as old as unionization itself. Another excerpt from </w:t>
      </w:r>
      <w:r w:rsidRPr="00C00076">
        <w:rPr>
          <w:rFonts w:eastAsia="Cambria" w:cs="Times New Roman"/>
          <w:i/>
          <w:sz w:val="22"/>
        </w:rPr>
        <w:t>A History of Appalachia</w:t>
      </w:r>
      <w:r w:rsidRPr="00C00076">
        <w:rPr>
          <w:rFonts w:eastAsia="Cambria" w:cs="Times New Roman"/>
          <w:sz w:val="22"/>
        </w:rPr>
        <w:t xml:space="preserve"> frames the “insider/outsider dichotomy” in regional (the South versus the North) terms: “[Coalmine] operators were quick to see a conspiracy between their northern competitors and the hated union, ‘a damnyankee plot aimed at Southern free enterprise’” (151). This paranoid rhetoric, colored with a cast of characters that includes outsiders and natives, was in response to unionization efforts dating all the way back to the mid-1920s. </w:t>
      </w:r>
    </w:p>
    <w:p w:rsidR="00FE0487" w:rsidRPr="00C00076" w:rsidRDefault="00FE0487" w:rsidP="00FE0487">
      <w:pPr>
        <w:spacing w:line="480" w:lineRule="auto"/>
        <w:rPr>
          <w:rFonts w:eastAsia="Cambria" w:cs="Times New Roman"/>
          <w:sz w:val="22"/>
        </w:rPr>
      </w:pPr>
      <w:r w:rsidRPr="00C00076">
        <w:rPr>
          <w:rFonts w:eastAsia="Cambria" w:cs="Times New Roman"/>
          <w:sz w:val="22"/>
        </w:rPr>
        <w:tab/>
        <w:t xml:space="preserve">What’s interesting is that a similar phenomenon occurs in poor people’s movements when welfare recipients, education reformers, and social radicals demand higher living standards. They are cast as agitators or lazy frauds, and with this language, it becomes much easier to either not support them or, if proponents can see through the rhetoric, to support them all the more fiercely. Sometimes, attempts are even made to strip them of their democratic right to demonstrate, based </w:t>
      </w:r>
      <w:r w:rsidR="00193A84" w:rsidRPr="00C00076">
        <w:rPr>
          <w:rFonts w:eastAsia="Cambria" w:cs="Times New Roman"/>
          <w:sz w:val="22"/>
        </w:rPr>
        <w:t>mostly</w:t>
      </w:r>
      <w:r w:rsidRPr="00C00076">
        <w:rPr>
          <w:rFonts w:eastAsia="Cambria" w:cs="Times New Roman"/>
          <w:sz w:val="22"/>
        </w:rPr>
        <w:t xml:space="preserve"> on the fact that they are receiving federal funding, either antipoverty funds or welfare monies. One legislator in particular, Representative James Gardner (R., N.C.), was an outspoken critic of the War on Poverty from the beginning, and he became especially vocal as demonstrations throughout American cities grew more heated. One article explores the contents of a letter pointing to an impending revolution funded by Sargent Shriver’s Office of Economic Opportunity (Breckman). In this </w:t>
      </w:r>
      <w:r w:rsidRPr="00C00076">
        <w:rPr>
          <w:rFonts w:eastAsia="Cambria" w:cs="Times New Roman"/>
          <w:i/>
          <w:sz w:val="22"/>
        </w:rPr>
        <w:t>Chicago Tribune</w:t>
      </w:r>
      <w:r w:rsidRPr="00C00076">
        <w:rPr>
          <w:rFonts w:eastAsia="Cambria" w:cs="Times New Roman"/>
          <w:sz w:val="22"/>
        </w:rPr>
        <w:t xml:space="preserve"> article, Rep. Gardner is quoted as saying that the War on Povety was never intended “‘to become involved in demonstrations and efforts to overturn elected officials’” (Breckman). This is a fairly innocuous statement, and while one sympathizes with the minority party worrying about the federal government meddling in state politics, one also has a hard time believing that normal citizens who engage in protests, even if these demonstrations do masquerade under the fanciful term “revolution,” are seriously up to no good. </w:t>
      </w:r>
      <w:r w:rsidR="00306308" w:rsidRPr="00C00076">
        <w:rPr>
          <w:rFonts w:eastAsia="Cambria" w:cs="Times New Roman"/>
          <w:sz w:val="22"/>
        </w:rPr>
        <w:t xml:space="preserve">It is much easier to imagine that the revolutionary sentiment of the poor, many inspired by the egalitarianism of groups </w:t>
      </w:r>
      <w:r w:rsidR="00EB51B8">
        <w:rPr>
          <w:rFonts w:eastAsia="Cambria" w:cs="Times New Roman"/>
          <w:sz w:val="22"/>
        </w:rPr>
        <w:t>and</w:t>
      </w:r>
      <w:r w:rsidR="00306308" w:rsidRPr="00C00076">
        <w:rPr>
          <w:rFonts w:eastAsia="Cambria" w:cs="Times New Roman"/>
          <w:sz w:val="22"/>
        </w:rPr>
        <w:t xml:space="preserve"> social justice organizations like Highlander and others, had drawn the ire of powerful and important people. </w:t>
      </w:r>
    </w:p>
    <w:p w:rsidR="006635CE" w:rsidRPr="00685BF0" w:rsidRDefault="00FE0487" w:rsidP="00FE0487">
      <w:pPr>
        <w:spacing w:line="480" w:lineRule="auto"/>
        <w:rPr>
          <w:rFonts w:eastAsia="Cambria" w:cs="Times New Roman"/>
          <w:sz w:val="22"/>
        </w:rPr>
      </w:pPr>
      <w:r w:rsidRPr="00685BF0">
        <w:rPr>
          <w:rFonts w:eastAsia="Cambria" w:cs="Times New Roman"/>
          <w:sz w:val="22"/>
        </w:rPr>
        <w:tab/>
      </w:r>
      <w:r w:rsidR="00306308" w:rsidRPr="00685BF0">
        <w:rPr>
          <w:rFonts w:eastAsia="Cambria" w:cs="Times New Roman"/>
          <w:sz w:val="22"/>
        </w:rPr>
        <w:t>A</w:t>
      </w:r>
      <w:r w:rsidRPr="00685BF0">
        <w:rPr>
          <w:rFonts w:eastAsia="Cambria" w:cs="Times New Roman"/>
          <w:sz w:val="22"/>
        </w:rPr>
        <w:t xml:space="preserve">t times, Gardner attempted to muffle poverty workers and the poor themselves. One amendment he crafted in an attempt to strip funding from the antipoverty legislation sought to “forbid not only poverty workers but recipients of poverty aid to picket or take part in demonstrations” (Lyons). </w:t>
      </w:r>
      <w:r w:rsidR="006635CE" w:rsidRPr="00685BF0">
        <w:rPr>
          <w:rFonts w:eastAsia="Cambria" w:cs="Times New Roman"/>
          <w:sz w:val="22"/>
        </w:rPr>
        <w:t xml:space="preserve">This attempt to gag the poor is especially nefarious, according to Bourdieu’s thinking in </w:t>
      </w:r>
      <w:r w:rsidR="006635CE" w:rsidRPr="00685BF0">
        <w:rPr>
          <w:rFonts w:eastAsia="Cambria" w:cs="Times New Roman"/>
          <w:i/>
          <w:sz w:val="22"/>
        </w:rPr>
        <w:t>Language and Symbolic Power</w:t>
      </w:r>
      <w:r w:rsidR="006635CE" w:rsidRPr="00685BF0">
        <w:rPr>
          <w:rFonts w:eastAsia="Cambria" w:cs="Times New Roman"/>
          <w:sz w:val="22"/>
        </w:rPr>
        <w:t xml:space="preserve">, because the poor are already at a disadvantage when confronted with those who hold the power in a society. These are “the holders of the legitimate competence,” as Bourdieu calls them, and if the poor are unable to speak correctly about topics important to them (in this case, their own oppression), then society already puts immense pressure on them to be silent (97). Again, this pressure to not speak unless they fully understand what they are talking about is why community organizing is so important. Highlander, for instance, offered the poor a safe space to talk through their issues, to work toward some communal and organic understanding of their oppression, and to figure out ways of overcoming it. </w:t>
      </w:r>
    </w:p>
    <w:p w:rsidR="00FE0487" w:rsidRPr="00C00076" w:rsidRDefault="006635CE" w:rsidP="00FE0487">
      <w:pPr>
        <w:spacing w:line="480" w:lineRule="auto"/>
        <w:rPr>
          <w:rFonts w:eastAsia="Cambria" w:cs="Times New Roman"/>
          <w:sz w:val="22"/>
        </w:rPr>
      </w:pPr>
      <w:r w:rsidRPr="00C00076">
        <w:rPr>
          <w:rFonts w:eastAsia="Cambria" w:cs="Times New Roman"/>
          <w:sz w:val="22"/>
        </w:rPr>
        <w:tab/>
      </w:r>
      <w:r w:rsidR="00FE0487" w:rsidRPr="00C00076">
        <w:rPr>
          <w:rFonts w:eastAsia="Cambria" w:cs="Times New Roman"/>
          <w:sz w:val="22"/>
        </w:rPr>
        <w:t xml:space="preserve">At other times, </w:t>
      </w:r>
      <w:r w:rsidRPr="00C00076">
        <w:rPr>
          <w:rFonts w:eastAsia="Cambria" w:cs="Times New Roman"/>
          <w:sz w:val="22"/>
        </w:rPr>
        <w:t xml:space="preserve">Representative </w:t>
      </w:r>
      <w:r w:rsidR="00FE0487" w:rsidRPr="00C00076">
        <w:rPr>
          <w:rFonts w:eastAsia="Cambria" w:cs="Times New Roman"/>
          <w:sz w:val="22"/>
        </w:rPr>
        <w:t xml:space="preserve">Gardner calls the poverty workers agitators, accusing them of inciting violence in the streets (McGrory). Other politicians also use harsh, strange, and sometimes even sexual (“hanky-panky”) terms to describe the deviant behaviors of the poverty workers and the poor: “Rep. H. R. Gross (R) of Iowa demanded ‘less hanky-panky that has characterized the domestic scene, from the poverty program to those of race relations’” and “Rep. Clarence E. Miller (R) of Ohio says, ‘We do not need more welfare and assistance programs. . . . We need to reevaluate the give-away programs that have lulled a downtrodden element into the belief that society owes them a living’” (Selover). True, some poverty workers may have been having sex on the job, and others may have been demanding whitie’s head on a platter. </w:t>
      </w:r>
      <w:r w:rsidRPr="00C00076">
        <w:rPr>
          <w:rFonts w:eastAsia="Cambria" w:cs="Times New Roman"/>
          <w:sz w:val="22"/>
        </w:rPr>
        <w:t>Yet</w:t>
      </w:r>
      <w:r w:rsidR="00FE0487" w:rsidRPr="00C00076">
        <w:rPr>
          <w:rFonts w:eastAsia="Cambria" w:cs="Times New Roman"/>
          <w:sz w:val="22"/>
        </w:rPr>
        <w:t xml:space="preserve"> making distinctions between the few and the many is exactly what helps us deconstruct stereotypes and have more fruitful dialogues. </w:t>
      </w:r>
    </w:p>
    <w:p w:rsidR="00FE0487" w:rsidRPr="00C00076" w:rsidRDefault="00FE0487" w:rsidP="00FE0487">
      <w:pPr>
        <w:spacing w:line="480" w:lineRule="auto"/>
        <w:rPr>
          <w:rFonts w:eastAsia="Cambria" w:cs="Times New Roman"/>
          <w:sz w:val="22"/>
        </w:rPr>
      </w:pPr>
      <w:r w:rsidRPr="00C00076">
        <w:rPr>
          <w:rFonts w:eastAsia="Cambria" w:cs="Times New Roman"/>
          <w:sz w:val="22"/>
        </w:rPr>
        <w:tab/>
        <w:t>Similarly, in recent years, workers and poor people who try to organize have found themselves vilified as tr</w:t>
      </w:r>
      <w:r w:rsidR="00B2582D" w:rsidRPr="00C00076">
        <w:rPr>
          <w:rFonts w:eastAsia="Cambria" w:cs="Times New Roman"/>
          <w:sz w:val="22"/>
        </w:rPr>
        <w:t>oublemakers and agitators. They ha</w:t>
      </w:r>
      <w:r w:rsidRPr="00C00076">
        <w:rPr>
          <w:rFonts w:eastAsia="Cambria" w:cs="Times New Roman"/>
          <w:sz w:val="22"/>
        </w:rPr>
        <w:t xml:space="preserve">ve been lumped into a group of people who are ungrateful or not hardworking enough. Though the debate originated much earlier than the 1960s, this racially charged language (especially words and phrases like “agitators” and “lulled […] into the belief that society owes them a living”) come directly from those same powder keg politics, during a time of civil rights, labor movements, and race riots, a time when the line between “us and them” was blurring while a simultaneous segregationist countermovement sought to make that very same line bolder than ever before. The poor people’s movements were indeed revolutionary in some ways, especially how those who sought to rise up refused to be demeaned by the leaders who thought their actions were unacceptable. These attempts at revolution were not confined to the cities; they spread to the mountains as well, where there was no denying their impact or their intent. Some people, including Appalachians, embraced the term “revolution.” Harry Caudill, the famous lawyer and scholar, is quoted in a </w:t>
      </w:r>
      <w:r w:rsidRPr="00C00076">
        <w:rPr>
          <w:rFonts w:eastAsia="Cambria" w:cs="Times New Roman"/>
          <w:i/>
          <w:sz w:val="22"/>
        </w:rPr>
        <w:t>New York Times</w:t>
      </w:r>
      <w:r w:rsidRPr="00C00076">
        <w:rPr>
          <w:rFonts w:eastAsia="Cambria" w:cs="Times New Roman"/>
          <w:sz w:val="22"/>
        </w:rPr>
        <w:t xml:space="preserve"> article as advocating for outright revolution: “He told an interviewer that ‘if the politicians and businessmen don’t force these young VISTAS and AVs out of here, we are going to have a growing, rolling revolution […] I believe we are through being a kept people’” (Franklin). </w:t>
      </w:r>
    </w:p>
    <w:p w:rsidR="00FE0487" w:rsidRPr="00685BF0" w:rsidRDefault="00FE0487" w:rsidP="00FE0487">
      <w:pPr>
        <w:spacing w:line="480" w:lineRule="auto"/>
        <w:rPr>
          <w:rFonts w:eastAsia="Cambria" w:cs="Times New Roman"/>
          <w:sz w:val="22"/>
        </w:rPr>
      </w:pPr>
      <w:r w:rsidRPr="00685BF0">
        <w:rPr>
          <w:rFonts w:eastAsia="Cambria" w:cs="Times New Roman"/>
          <w:sz w:val="22"/>
        </w:rPr>
        <w:tab/>
        <w:t xml:space="preserve">Attacking outsiders, people who were not seen as “true Appalachians” (or substitute any applicable word: “true Tennesseans,” “true Americans,” etc.) was not a new tactic in the 1960s. In fact, in earlier years, rhetorical attacks cropped up in even traditionally progressive places, such as Nashville’s </w:t>
      </w:r>
      <w:r w:rsidRPr="00685BF0">
        <w:rPr>
          <w:rFonts w:eastAsia="Cambria" w:cs="Times New Roman"/>
          <w:i/>
          <w:sz w:val="22"/>
        </w:rPr>
        <w:t>Tennessean</w:t>
      </w:r>
      <w:r w:rsidRPr="00685BF0">
        <w:rPr>
          <w:rFonts w:eastAsia="Cambria" w:cs="Times New Roman"/>
          <w:sz w:val="22"/>
        </w:rPr>
        <w:t xml:space="preserve">. This battle is still one based in race, more than we perhaps wish to admit, and the battle extends back to the days of the War on Poverty. The War highlighted this black-white divide (as well as a newfound black-white unity) in the struggle for egalitarianism in the 1960s, but before that, the Highlander Center had long found itself the object of derision because of its alleged “communist” leanings. In </w:t>
      </w:r>
      <w:r w:rsidRPr="00685BF0">
        <w:rPr>
          <w:rFonts w:eastAsia="Cambria" w:cs="Times New Roman"/>
          <w:i/>
          <w:sz w:val="22"/>
        </w:rPr>
        <w:t>Or We’ll All Hang Separately</w:t>
      </w:r>
      <w:r w:rsidRPr="00685BF0">
        <w:rPr>
          <w:rFonts w:eastAsia="Cambria" w:cs="Times New Roman"/>
          <w:sz w:val="22"/>
        </w:rPr>
        <w:t xml:space="preserve">, a visiting </w:t>
      </w:r>
      <w:r w:rsidRPr="00685BF0">
        <w:rPr>
          <w:rFonts w:eastAsia="Cambria" w:cs="Times New Roman"/>
          <w:i/>
          <w:sz w:val="22"/>
        </w:rPr>
        <w:t>Tennessean</w:t>
      </w:r>
      <w:r w:rsidRPr="00685BF0">
        <w:rPr>
          <w:rFonts w:eastAsia="Cambria" w:cs="Times New Roman"/>
          <w:sz w:val="22"/>
        </w:rPr>
        <w:t xml:space="preserve"> journalist vilifies Highlander as a group of communistic agitators. This reporter “infiltrates” the school and does an exposé of its communist sympathies, curiously leaving out quite a few facts in the process (Bledsoe 63 – 9). </w:t>
      </w:r>
    </w:p>
    <w:p w:rsidR="00FE0487" w:rsidRPr="00685BF0" w:rsidRDefault="00FE0487" w:rsidP="00FE0487">
      <w:pPr>
        <w:spacing w:line="480" w:lineRule="auto"/>
        <w:rPr>
          <w:rFonts w:eastAsia="Cambria" w:cs="Times New Roman"/>
          <w:sz w:val="22"/>
        </w:rPr>
      </w:pPr>
      <w:r w:rsidRPr="00685BF0">
        <w:rPr>
          <w:rFonts w:eastAsia="Cambria" w:cs="Times New Roman"/>
          <w:sz w:val="22"/>
        </w:rPr>
        <w:tab/>
        <w:t xml:space="preserve">Things changed with Highlander during the 1950s and 1960s, and a big part of this change had a lot to do with the federal funding that was suddenly pumped into the Appalachian region, encouraging radicals to confront poverty face-to-face. As mentioned above, Highlander’s involvement in civil rights leads to a curious response: not only are the members of Highlander depicted as communists, which is nothing new among labor organizers in general and Highlander specifically, but now they are also seen as agitators stirring up racial unrest with the likes of Martin Luther King, Jr. One famous photograph from 1957 included in Myles Horton’s autobiography, </w:t>
      </w:r>
      <w:r w:rsidRPr="00685BF0">
        <w:rPr>
          <w:rFonts w:eastAsia="Cambria" w:cs="Times New Roman"/>
          <w:i/>
          <w:sz w:val="22"/>
        </w:rPr>
        <w:t>The Long Haul</w:t>
      </w:r>
      <w:r w:rsidRPr="00685BF0">
        <w:rPr>
          <w:rFonts w:eastAsia="Cambria" w:cs="Times New Roman"/>
          <w:sz w:val="22"/>
        </w:rPr>
        <w:t>, shows a billboard of Martin Luther King, Jr., sitting at Highlander with a crowd of others. In bold lettering are the words, “</w:t>
      </w:r>
      <w:r w:rsidRPr="00685BF0">
        <w:rPr>
          <w:rFonts w:eastAsia="Cambria" w:cs="Times New Roman"/>
          <w:smallCaps/>
          <w:sz w:val="22"/>
        </w:rPr>
        <w:t>Martin Luther King at Communist Training School</w:t>
      </w:r>
      <w:r w:rsidRPr="00685BF0">
        <w:rPr>
          <w:rFonts w:eastAsia="Cambria" w:cs="Times New Roman"/>
          <w:sz w:val="22"/>
        </w:rPr>
        <w:t xml:space="preserve">.” An arrow with his last name points him out in what appears to be the front row (121). The racial overtones of this message are impossible to ignore. Now the civil rights movement has gotten itself tangled up in the fight for economic justice, and capitalistic Americans cannot stand by as communism overtakes the nation. In other words, supporting the civil rights movement means supporting a fight for economic justice. Both are unacceptable. </w:t>
      </w:r>
    </w:p>
    <w:p w:rsidR="00FE0487" w:rsidRPr="00C00076" w:rsidRDefault="00FE0487" w:rsidP="00FE0487">
      <w:pPr>
        <w:spacing w:line="480" w:lineRule="auto"/>
        <w:rPr>
          <w:rFonts w:eastAsia="Cambria" w:cs="Times New Roman"/>
          <w:sz w:val="22"/>
        </w:rPr>
      </w:pPr>
      <w:r w:rsidRPr="00C00076">
        <w:rPr>
          <w:rFonts w:eastAsia="Cambria" w:cs="Times New Roman"/>
          <w:sz w:val="22"/>
        </w:rPr>
        <w:tab/>
        <w:t xml:space="preserve">Horton suggests in his autobiography that a lack of leadership in later years (after MLK’s death) led to the sputtering (or even the demise) of the civil rights movement (126 – 7). It’s not inconceivable, then, to imagine the fight against income inequality and the broader War on Poverty, which the civil rights movement linked itself to, also failed for lack of competent leadership. But there’s another reason poor people’s movements met with great resistance in the 1960s, and perhaps still today. As described above, a conversation was happening that sought to depict people as outsiders and agitators who fomented dissent in traditionally underserved areas. Dozens of articles in the ProQuest Historical Newspapers </w:t>
      </w:r>
      <w:r w:rsidR="00316E10" w:rsidRPr="00C00076">
        <w:rPr>
          <w:rFonts w:eastAsia="Cambria" w:cs="Times New Roman"/>
          <w:sz w:val="22"/>
        </w:rPr>
        <w:t xml:space="preserve">and Lexis Nexis </w:t>
      </w:r>
      <w:r w:rsidRPr="00C00076">
        <w:rPr>
          <w:rFonts w:eastAsia="Cambria" w:cs="Times New Roman"/>
          <w:sz w:val="22"/>
        </w:rPr>
        <w:t>database</w:t>
      </w:r>
      <w:r w:rsidR="00316E10" w:rsidRPr="00C00076">
        <w:rPr>
          <w:rFonts w:eastAsia="Cambria" w:cs="Times New Roman"/>
          <w:sz w:val="22"/>
        </w:rPr>
        <w:t>s</w:t>
      </w:r>
      <w:r w:rsidRPr="00C00076">
        <w:rPr>
          <w:rFonts w:eastAsia="Cambria" w:cs="Times New Roman"/>
          <w:sz w:val="22"/>
        </w:rPr>
        <w:t xml:space="preserve"> (some of which have been sampled above) depict various people, both community members and leaders, complaining about the role that African-Americans and “outside agitators” played in fighting for economic justice. </w:t>
      </w:r>
    </w:p>
    <w:p w:rsidR="00FE0487" w:rsidRPr="00C00076" w:rsidRDefault="00FE0487" w:rsidP="00FE0487">
      <w:pPr>
        <w:spacing w:line="480" w:lineRule="auto"/>
        <w:rPr>
          <w:rFonts w:eastAsia="Cambria" w:cs="Times New Roman"/>
          <w:sz w:val="22"/>
        </w:rPr>
      </w:pPr>
      <w:r w:rsidRPr="00C00076">
        <w:rPr>
          <w:rFonts w:eastAsia="Cambria" w:cs="Times New Roman"/>
          <w:sz w:val="22"/>
        </w:rPr>
        <w:tab/>
        <w:t xml:space="preserve">The unstated question here is easy to hear: “Don’t you people already have enough? What more could you possibly want?” Myles Horton would say that, no, not enough has been gained (economic equality) because too much was taken in the first place (thanks especially to segregation and institutionalized racism). He would say that this is the nature of a movement. The difference between an organization and a movement, he says, is that in the former, you make compromises. If you want five of something (he gives streetlights as an example), you ask for ten because you know you will have to bargain down to five. But in a movement, such as the bus boycotts, your demands always escalate. At first, you refuse to move to the back of the bus; in the end, you’re fighting to abolish segregation and you want to be driving the bus (115 – 6). </w:t>
      </w:r>
    </w:p>
    <w:p w:rsidR="00FE0487" w:rsidRPr="00C00076" w:rsidRDefault="00FE0487" w:rsidP="00FE0487">
      <w:pPr>
        <w:spacing w:line="480" w:lineRule="auto"/>
        <w:rPr>
          <w:rFonts w:eastAsia="Cambria" w:cs="Times New Roman"/>
          <w:sz w:val="22"/>
        </w:rPr>
      </w:pPr>
      <w:r w:rsidRPr="00C00076">
        <w:rPr>
          <w:rFonts w:eastAsia="Cambria" w:cs="Times New Roman"/>
          <w:sz w:val="22"/>
        </w:rPr>
        <w:tab/>
        <w:t xml:space="preserve">The broader movement for economic justice (also known as the poor people’s movement) eventually merged with the civil rights movement. Horton notes how interested Martin Luther King became in economic justice, especially as the civil rights movement ramped up. According to Horton, “By 1966 he [King] was saying, that for years he had labored with the idea of reforming the existing institutions, a little change here, a little change there, but that now he felt quite differently. He had come to believe that it didn’t do much good to be able to enter an integrated restaurant if you don’t have the price of a hamburger” (119 – 20). And so eventually, the civil rights movement became intimately bound up with the antipoverty movement. </w:t>
      </w:r>
    </w:p>
    <w:p w:rsidR="00FE0487" w:rsidRPr="00C00076" w:rsidRDefault="00FE0487" w:rsidP="00FE0487">
      <w:pPr>
        <w:spacing w:line="480" w:lineRule="auto"/>
        <w:rPr>
          <w:rFonts w:eastAsia="Cambria" w:cs="Times New Roman"/>
          <w:sz w:val="22"/>
        </w:rPr>
      </w:pPr>
      <w:r w:rsidRPr="00C00076">
        <w:rPr>
          <w:rFonts w:eastAsia="Cambria" w:cs="Times New Roman"/>
          <w:sz w:val="22"/>
        </w:rPr>
        <w:tab/>
        <w:t xml:space="preserve">According to John Glen in an article on Highlander, King used his influence to call for “a poor people’s march on Washington, D.C., which he hoped would unite the dispossessed of all races, appeal to the nation’s conscience, and compel the federal government to provide jobs and income to all who needed them” (36). Not much came of this march, and an era of gloom began to settle over the antipoverty movement. After the failed “poor people’s march” at the nation’s capital, the War on Poverty began to wrap up. Glen continues: </w:t>
      </w:r>
    </w:p>
    <w:p w:rsidR="00FE0487" w:rsidRPr="00C00076" w:rsidRDefault="00FE0487" w:rsidP="00FE0487">
      <w:pPr>
        <w:spacing w:line="480" w:lineRule="auto"/>
        <w:ind w:left="720"/>
        <w:rPr>
          <w:rFonts w:eastAsia="Cambria" w:cs="Times New Roman"/>
          <w:sz w:val="22"/>
        </w:rPr>
      </w:pPr>
      <w:r w:rsidRPr="00C00076">
        <w:rPr>
          <w:rFonts w:eastAsia="Cambria" w:cs="Times New Roman"/>
          <w:sz w:val="22"/>
        </w:rPr>
        <w:t xml:space="preserve">Other developments signaled the beginning of the end of the War on Poverty in Appalachia. Federal appropriations steadily declined, state officials closely monitored funding proposals and reports, Community Action Programs operated under tightening budgetary and administrative constraints, community centers closed, the number of anti-poverty warriors decreased, and signs of progress disappeared. The Appalachian Volunteers became a particular target of state and local officials wary of any grassroots ferment. In 1968 the governors of West Virginia and Virginia refused to approve an extension of federal anti-poverty grants to the AVs in their states, and the Kentucky Committee on Un-American Activities held hearings on alleged subversion in Pike County, effectively killing the possibility of further grants in that state (37). </w:t>
      </w:r>
    </w:p>
    <w:p w:rsidR="00FE0487" w:rsidRPr="00C00076" w:rsidRDefault="00FE0487" w:rsidP="00FE0487">
      <w:pPr>
        <w:spacing w:line="480" w:lineRule="auto"/>
        <w:rPr>
          <w:rFonts w:eastAsia="Cambria" w:cs="Times New Roman"/>
          <w:sz w:val="22"/>
        </w:rPr>
      </w:pPr>
      <w:r w:rsidRPr="00C00076">
        <w:rPr>
          <w:rFonts w:eastAsia="Cambria" w:cs="Times New Roman"/>
          <w:sz w:val="22"/>
        </w:rPr>
        <w:t xml:space="preserve">The War on Poverty was soon dead, and the initiatives that did survive were dispersed to various departments. The Appalachian Regional Commission survives. The Center for Medicaid and Medicare Services survives. But there is no concerted federal push to end poverty, at least not one of the magnitude the U.S. saw in the War on Poverty. </w:t>
      </w:r>
    </w:p>
    <w:p w:rsidR="00FE0487" w:rsidRPr="00C00076" w:rsidRDefault="00FE0487" w:rsidP="00FE0487">
      <w:pPr>
        <w:spacing w:line="480" w:lineRule="auto"/>
        <w:rPr>
          <w:rFonts w:eastAsia="Cambria" w:cs="Arial"/>
          <w:sz w:val="22"/>
          <w:szCs w:val="26"/>
        </w:rPr>
      </w:pPr>
      <w:r w:rsidRPr="00C00076">
        <w:rPr>
          <w:rFonts w:eastAsia="Cambria" w:cs="Arial"/>
          <w:sz w:val="22"/>
          <w:szCs w:val="26"/>
        </w:rPr>
        <w:tab/>
        <w:t xml:space="preserve">Even though the War on Poverty did not accomplish its central goal of eradicating poverty, one of its more innovative characteristics was its spread of participatory democracy. This may be considered by some to be “federal meddling,” but it would be very interesting to see more dedicated governmental funding pumped into grassroots movements today, teaching citizens how to participate as effective democratic citizens. This is especially true today in an age </w:t>
      </w:r>
      <w:r w:rsidR="00316E10" w:rsidRPr="00C00076">
        <w:rPr>
          <w:rFonts w:eastAsia="Cambria" w:cs="Arial"/>
          <w:sz w:val="22"/>
          <w:szCs w:val="26"/>
        </w:rPr>
        <w:t>when</w:t>
      </w:r>
      <w:r w:rsidRPr="00C00076">
        <w:rPr>
          <w:rFonts w:eastAsia="Cambria" w:cs="Arial"/>
          <w:sz w:val="22"/>
          <w:szCs w:val="26"/>
        </w:rPr>
        <w:t xml:space="preserve"> dissent</w:t>
      </w:r>
      <w:r w:rsidR="00316E10" w:rsidRPr="00C00076">
        <w:rPr>
          <w:rFonts w:eastAsia="Cambria" w:cs="Arial"/>
          <w:sz w:val="22"/>
          <w:szCs w:val="26"/>
        </w:rPr>
        <w:t xml:space="preserve"> is again building</w:t>
      </w:r>
      <w:r w:rsidRPr="00C00076">
        <w:rPr>
          <w:rFonts w:eastAsia="Cambria" w:cs="Arial"/>
          <w:sz w:val="22"/>
          <w:szCs w:val="26"/>
        </w:rPr>
        <w:t xml:space="preserve">, an age of Occupy </w:t>
      </w:r>
      <w:r w:rsidR="00316E10" w:rsidRPr="00C00076">
        <w:rPr>
          <w:rFonts w:eastAsia="Cambria" w:cs="Arial"/>
          <w:sz w:val="22"/>
          <w:szCs w:val="26"/>
        </w:rPr>
        <w:t xml:space="preserve">Wall Street </w:t>
      </w:r>
      <w:r w:rsidRPr="00C00076">
        <w:rPr>
          <w:rFonts w:eastAsia="Cambria" w:cs="Arial"/>
          <w:sz w:val="22"/>
          <w:szCs w:val="26"/>
        </w:rPr>
        <w:t xml:space="preserve">and Black Lives Matter, both of which are movements with noble aspirations but few tangible goals. </w:t>
      </w:r>
    </w:p>
    <w:p w:rsidR="00FE0487" w:rsidRPr="00C00076" w:rsidRDefault="00FE0487" w:rsidP="00FE0487">
      <w:pPr>
        <w:spacing w:line="480" w:lineRule="auto"/>
        <w:rPr>
          <w:rFonts w:eastAsia="Cambria" w:cs="Times New Roman"/>
          <w:sz w:val="22"/>
        </w:rPr>
      </w:pPr>
      <w:r w:rsidRPr="00C00076">
        <w:rPr>
          <w:rFonts w:eastAsia="Cambria" w:cs="Times New Roman"/>
          <w:sz w:val="22"/>
        </w:rPr>
        <w:tab/>
        <w:t xml:space="preserve">Poor people who take advantage of their democratic right to organize have, for years, found themselves suspect. They have to tolerate labels such as “agitators,” “lazy,” “communists,” and other slanders that are either racially charged or economically deviant, or both. We see this phenomenon again and again as poor people take to the street or the welfare office or the mayor’s campaign or the state capital. We see this at Highlander Center in East Tennessee in the late 1930s and beyond, and again in New York City in the 1960s when black welfare recipients attempted to organize and protest the meager assistance they were given. Again we see this in Nashville, Tennessee, during the Occupy Nashville demonstrations, when the state legislature passed a law in response to protestors sleeping at the capitol plaza and authorities arrested protestors who “refused to leave” (Allyn). This piece of legislation effectively outlawed yet another place for the homeless to sleep, though as written it was targeted toward the protestors themselves who intermingled with the homeless. </w:t>
      </w:r>
    </w:p>
    <w:p w:rsidR="00FE0487" w:rsidRPr="00C00076" w:rsidRDefault="00FE0487" w:rsidP="00FE0487">
      <w:pPr>
        <w:spacing w:line="480" w:lineRule="auto"/>
        <w:rPr>
          <w:rFonts w:eastAsia="Cambria" w:cs="Times New Roman"/>
          <w:sz w:val="22"/>
        </w:rPr>
      </w:pPr>
      <w:r w:rsidRPr="00C00076">
        <w:rPr>
          <w:rFonts w:eastAsia="Cambria" w:cs="Times New Roman"/>
          <w:sz w:val="22"/>
        </w:rPr>
        <w:tab/>
        <w:t xml:space="preserve">Union organizers in Chattanooga also found themselves the object of scorn from a United States senator during a recent union vote (Greenhouse). In Nashville, </w:t>
      </w:r>
      <w:r w:rsidRPr="00C00076">
        <w:rPr>
          <w:rFonts w:eastAsia="Cambria" w:cs="Times New Roman"/>
          <w:i/>
          <w:sz w:val="22"/>
        </w:rPr>
        <w:t>The Contributor</w:t>
      </w:r>
      <w:r w:rsidRPr="00C00076">
        <w:rPr>
          <w:rFonts w:eastAsia="Cambria" w:cs="Times New Roman"/>
          <w:sz w:val="22"/>
        </w:rPr>
        <w:t xml:space="preserve"> is a street newspaper bringing attention to issues surrounding homelessness, and at $2.00 a paper, is handed out at red lights, but a lawmaker has recently expressed his desire to file a bill banning its sale at intersections, which would effectively kill this industry keeping so many of the city’s poorest afloat (Meyer). Finally, Stacey Campfield, one of the strangest state senators Tennessee has ever seen, made drug tests for welfare recipients mandatory, which was actually one of his tamer pieces of proposed legislation (Hall). Though it has removed a small number of people from the welfare program, this legislation has done virtually nothing to prove that welfare recipients, by and large, are drug addicts (Wadhwani). </w:t>
      </w:r>
    </w:p>
    <w:p w:rsidR="00FE0487" w:rsidRPr="00685BF0" w:rsidRDefault="00FE0487" w:rsidP="00FE0487">
      <w:pPr>
        <w:spacing w:line="480" w:lineRule="auto"/>
        <w:rPr>
          <w:rFonts w:eastAsia="Cambria" w:cs="Times New Roman"/>
          <w:sz w:val="22"/>
        </w:rPr>
      </w:pPr>
      <w:r w:rsidRPr="00685BF0">
        <w:rPr>
          <w:rFonts w:eastAsia="Cambria" w:cs="Times New Roman"/>
          <w:sz w:val="22"/>
        </w:rPr>
        <w:tab/>
        <w:t xml:space="preserve">It is troubling to see the poor and the working class, whether black or white, as they attempt to organize, rebuffed. But this is not a new story. It was going on in various parts of the United States for much of the twentieth century, and as one might expect, it became highly politicized and racialized during the 1960s. This politicized and racialized climate is still with us today, and it makes new antipoverty initiatives at both the federal and (in Tennessee) the state levels seem, at times, nearly hopeless. That is why any antipoverty initiatives </w:t>
      </w:r>
      <w:r w:rsidR="00A54ADE">
        <w:rPr>
          <w:rFonts w:eastAsia="Cambria" w:cs="Times New Roman"/>
          <w:sz w:val="22"/>
        </w:rPr>
        <w:t xml:space="preserve">that encourage </w:t>
      </w:r>
      <w:r w:rsidR="00A54ADE" w:rsidRPr="00685BF0">
        <w:rPr>
          <w:rFonts w:eastAsia="Cambria" w:cs="Times New Roman"/>
          <w:sz w:val="22"/>
        </w:rPr>
        <w:t xml:space="preserve">democratic participation </w:t>
      </w:r>
      <w:r w:rsidRPr="00685BF0">
        <w:rPr>
          <w:rFonts w:eastAsia="Cambria" w:cs="Times New Roman"/>
          <w:sz w:val="22"/>
        </w:rPr>
        <w:t xml:space="preserve">must come with some </w:t>
      </w:r>
      <w:r w:rsidR="00A54ADE">
        <w:rPr>
          <w:rFonts w:eastAsia="Cambria" w:cs="Times New Roman"/>
          <w:sz w:val="22"/>
        </w:rPr>
        <w:t>level</w:t>
      </w:r>
      <w:r w:rsidRPr="00685BF0">
        <w:rPr>
          <w:rFonts w:eastAsia="Cambria" w:cs="Times New Roman"/>
          <w:sz w:val="22"/>
        </w:rPr>
        <w:t xml:space="preserve"> of </w:t>
      </w:r>
      <w:r w:rsidR="00A54ADE">
        <w:rPr>
          <w:rFonts w:eastAsia="Cambria" w:cs="Times New Roman"/>
          <w:sz w:val="22"/>
        </w:rPr>
        <w:t>comingling of people from differing socioeconomic brackets</w:t>
      </w:r>
      <w:r w:rsidRPr="00685BF0">
        <w:rPr>
          <w:rFonts w:eastAsia="Cambria" w:cs="Times New Roman"/>
          <w:sz w:val="22"/>
        </w:rPr>
        <w:t xml:space="preserve">. Otherwise, the culture of poverty theory, a theory composed of weak logic but with a nevertheless strong pull, will prevail. The poor are not worth helping, are not even worth meeting, until we get out and meet them, to help them, to know them as people. </w:t>
      </w:r>
    </w:p>
    <w:p w:rsidR="00FE0487" w:rsidRPr="00685BF0" w:rsidRDefault="00FE0487" w:rsidP="00FE0487">
      <w:pPr>
        <w:spacing w:line="480" w:lineRule="auto"/>
        <w:rPr>
          <w:rFonts w:eastAsia="Cambria" w:cs="Times New Roman"/>
          <w:sz w:val="22"/>
        </w:rPr>
      </w:pPr>
      <w:r w:rsidRPr="00685BF0">
        <w:rPr>
          <w:rFonts w:eastAsia="Cambria" w:cs="Arial"/>
          <w:sz w:val="22"/>
          <w:szCs w:val="26"/>
        </w:rPr>
        <w:tab/>
        <w:t xml:space="preserve">At its best, the War on Poverty sought to teach traditionally disadvantaged members of society what Myles Horton had been trying to teach for decades. It taught them how to rise up and demand their rights. It did this so well, ironically, that eventually the federal government restricted funding for the War on Poverty due to the backlash of local elected officials. </w:t>
      </w:r>
      <w:r w:rsidR="004E2B3A">
        <w:rPr>
          <w:rFonts w:eastAsia="Cambria" w:cs="Arial"/>
          <w:sz w:val="22"/>
          <w:szCs w:val="26"/>
        </w:rPr>
        <w:t xml:space="preserve">What the War did not always do so well, however, was to teach Middle America that there were more similarities between them and the poor than there were differences. </w:t>
      </w:r>
      <w:r w:rsidRPr="00685BF0">
        <w:rPr>
          <w:rFonts w:eastAsia="Cambria" w:cs="Arial"/>
          <w:sz w:val="22"/>
          <w:szCs w:val="26"/>
        </w:rPr>
        <w:t>“</w:t>
      </w:r>
      <w:r w:rsidRPr="00685BF0">
        <w:rPr>
          <w:rFonts w:eastAsia="Cambria" w:cs="Times New Roman"/>
          <w:sz w:val="22"/>
        </w:rPr>
        <w:t xml:space="preserve">The collision came in 1967,” says Drake in </w:t>
      </w:r>
      <w:r w:rsidRPr="00685BF0">
        <w:rPr>
          <w:rFonts w:eastAsia="Cambria" w:cs="Times New Roman"/>
          <w:i/>
          <w:sz w:val="22"/>
        </w:rPr>
        <w:t>A History of Appalachia</w:t>
      </w:r>
      <w:r w:rsidRPr="00685BF0">
        <w:rPr>
          <w:rFonts w:eastAsia="Cambria" w:cs="Times New Roman"/>
          <w:sz w:val="22"/>
        </w:rPr>
        <w:t>, “and it proved to be no contest. The traditional leaders had strong ties with Washington, while the young community developers were wholly dependent upon Washington’s continued funding</w:t>
      </w:r>
      <w:r w:rsidRPr="00685BF0">
        <w:rPr>
          <w:rFonts w:eastAsia="Cambria" w:cs="Arial"/>
          <w:sz w:val="22"/>
          <w:szCs w:val="26"/>
        </w:rPr>
        <w:t>” (Drake 177 – 8). Politicians moved quickly to defund and restrict in any way possible the movements of the War on Poverty, both by amendment and fevered rhetoric. “</w:t>
      </w:r>
      <w:r w:rsidRPr="00685BF0">
        <w:rPr>
          <w:rFonts w:eastAsia="Cambria" w:cs="Times New Roman"/>
          <w:sz w:val="22"/>
        </w:rPr>
        <w:t>Power was clearly and effectively shifted away from the poverty warriors when the so-called ‘Green Amendment’ was placed on the OEO [Office of Economic Opportunity] Appropriations Act of 1967. This amendment required all programs funded through the OEO have the approval of the local elected county officials</w:t>
      </w:r>
      <w:r w:rsidRPr="00685BF0">
        <w:rPr>
          <w:rFonts w:eastAsia="Cambria" w:cs="Arial"/>
          <w:sz w:val="22"/>
          <w:szCs w:val="26"/>
        </w:rPr>
        <w:t xml:space="preserve">” (Drake 177 – 8). So now the same elected officials whom Appalachians were trying to learn how to lobby had control of the purse strings of the very programs that sought to teach these lobbying methods. </w:t>
      </w:r>
    </w:p>
    <w:p w:rsidR="00FE0487" w:rsidRPr="00C00076" w:rsidRDefault="00FE0487" w:rsidP="00FE0487">
      <w:pPr>
        <w:spacing w:line="480" w:lineRule="auto"/>
        <w:rPr>
          <w:rFonts w:eastAsia="Cambria" w:cs="Times New Roman"/>
          <w:sz w:val="22"/>
        </w:rPr>
      </w:pPr>
      <w:r w:rsidRPr="00C00076">
        <w:rPr>
          <w:rFonts w:eastAsia="Cambria" w:cs="Arial"/>
          <w:sz w:val="22"/>
          <w:szCs w:val="26"/>
        </w:rPr>
        <w:tab/>
        <w:t xml:space="preserve">This amendment hastened the decline of the War on Poverty, especially because the public would have deemed the War even less effective and even more corrupt than before, which fed into the same old story of the power structures in Appalachia: those in power don’t care about the everyday people. Teaching democratic participation with the help of government funds, however, could have done much more good had these funds remained in place for a longer amount of time. Horton’s Highlander and other organizations accomplished quite a lot of civil disobedience and political empowerment of the normal citizenry, but these were only nonprofits and loosely connected grassroots movements, usually operating on shoestring budgets. Imagine what a federal governmental agency with an identical goal but a </w:t>
      </w:r>
      <w:r w:rsidR="000C1FB6" w:rsidRPr="00C00076">
        <w:rPr>
          <w:rFonts w:eastAsia="Cambria" w:cs="Arial"/>
          <w:sz w:val="22"/>
          <w:szCs w:val="26"/>
        </w:rPr>
        <w:t>much larger</w:t>
      </w:r>
      <w:r w:rsidRPr="00C00076">
        <w:rPr>
          <w:rFonts w:eastAsia="Cambria" w:cs="Arial"/>
          <w:sz w:val="22"/>
          <w:szCs w:val="26"/>
        </w:rPr>
        <w:t xml:space="preserve"> budget could do. </w:t>
      </w:r>
    </w:p>
    <w:p w:rsidR="007A0A72" w:rsidRDefault="00FE0487" w:rsidP="00FE0487">
      <w:pPr>
        <w:spacing w:line="480" w:lineRule="auto"/>
        <w:rPr>
          <w:rFonts w:eastAsia="Cambria" w:cs="Times New Roman"/>
          <w:sz w:val="22"/>
        </w:rPr>
      </w:pPr>
      <w:r w:rsidRPr="00C00076">
        <w:rPr>
          <w:rFonts w:eastAsia="Cambria" w:cs="Times New Roman"/>
          <w:sz w:val="22"/>
        </w:rPr>
        <w:tab/>
        <w:t>The story of poor people’s movements is important and is a conversation that we as a nation ought to be having because issues-based organizing has done a lot of good in Appalachia and beyond. In the 1960s, anger and a lack of momentum on economic and racial issues led to riots in urban centers</w:t>
      </w:r>
      <w:r w:rsidR="00AA67E8">
        <w:rPr>
          <w:rFonts w:eastAsia="Cambria" w:cs="Times New Roman"/>
          <w:sz w:val="22"/>
        </w:rPr>
        <w:t xml:space="preserve"> and discontent in rural areas</w:t>
      </w:r>
      <w:r w:rsidRPr="00C00076">
        <w:rPr>
          <w:rFonts w:eastAsia="Cambria" w:cs="Times New Roman"/>
          <w:sz w:val="22"/>
        </w:rPr>
        <w:t xml:space="preserve">, and the rhetoric that arose in response to these </w:t>
      </w:r>
      <w:r w:rsidR="00AA67E8">
        <w:rPr>
          <w:rFonts w:eastAsia="Cambria" w:cs="Times New Roman"/>
          <w:sz w:val="22"/>
        </w:rPr>
        <w:t>negative emotions</w:t>
      </w:r>
      <w:r w:rsidRPr="00C00076">
        <w:rPr>
          <w:rFonts w:eastAsia="Cambria" w:cs="Times New Roman"/>
          <w:sz w:val="22"/>
        </w:rPr>
        <w:t xml:space="preserve"> soured the American public on a War on Poverty in general. But if federal funding dedicated to participatory democracy had stayed in place after the War on Poverty, a lot more progress could have been accomplished in Appalachia. We know this by looking at the advances that people’s movements </w:t>
      </w:r>
      <w:r w:rsidRPr="00C00076">
        <w:rPr>
          <w:rFonts w:eastAsia="Cambria" w:cs="Times New Roman"/>
          <w:i/>
          <w:sz w:val="22"/>
        </w:rPr>
        <w:t>did</w:t>
      </w:r>
      <w:r w:rsidRPr="00C00076">
        <w:rPr>
          <w:rFonts w:eastAsia="Cambria" w:cs="Times New Roman"/>
          <w:sz w:val="22"/>
        </w:rPr>
        <w:t xml:space="preserve"> manage to make in Appalachia, even </w:t>
      </w:r>
      <w:r w:rsidRPr="00C00076">
        <w:rPr>
          <w:rFonts w:eastAsia="Cambria" w:cs="Times New Roman"/>
          <w:i/>
          <w:sz w:val="22"/>
        </w:rPr>
        <w:t>despite</w:t>
      </w:r>
      <w:r w:rsidRPr="00C00076">
        <w:rPr>
          <w:rFonts w:eastAsia="Cambria" w:cs="Times New Roman"/>
          <w:sz w:val="22"/>
        </w:rPr>
        <w:t xml:space="preserve"> the decrease in federal funding to the region. There are too many to name here, but a couple of them are the successes Kentuckians For The Commonwealth had in banning certain types of strip mining in that state and the ways the Southeast Women’s Employment Coalition and Women in Employment have advocated for good jobs and political capital for women in Appalachia (Szakos, 103; Weiss, 163). Again, dedicating funding for people’s movements might be seen as “federal meddling” and the minority opposition might even argue, as it did in the 1960s, that the government has no business fomenting dissent. Yet, it’s still possible that renewed funding could be checked by independent audits and other forms of outside oversight. The art of participatory democracy in the United States is as old as the nation itself. Learning how to participate in underserved regions is a difficult goal, but one that can accomplish many other goals </w:t>
      </w:r>
      <w:r w:rsidR="001464BA" w:rsidRPr="00C00076">
        <w:rPr>
          <w:rFonts w:eastAsia="Cambria" w:cs="Times New Roman"/>
          <w:sz w:val="22"/>
        </w:rPr>
        <w:t xml:space="preserve">related to socioeconomic justice </w:t>
      </w:r>
      <w:r w:rsidRPr="00C00076">
        <w:rPr>
          <w:rFonts w:eastAsia="Cambria" w:cs="Times New Roman"/>
          <w:sz w:val="22"/>
        </w:rPr>
        <w:t xml:space="preserve">for years to come. </w:t>
      </w:r>
    </w:p>
    <w:p w:rsidR="00116457" w:rsidRPr="00C00076" w:rsidRDefault="007A0A72" w:rsidP="00FE0487">
      <w:pPr>
        <w:spacing w:line="480" w:lineRule="auto"/>
        <w:rPr>
          <w:rFonts w:eastAsia="Cambria" w:cs="Times New Roman"/>
          <w:sz w:val="22"/>
        </w:rPr>
      </w:pPr>
      <w:r>
        <w:rPr>
          <w:rFonts w:eastAsia="Cambria" w:cs="Times New Roman"/>
          <w:sz w:val="22"/>
        </w:rPr>
        <w:tab/>
        <w:t xml:space="preserve">The main point this section has shown is that the fight for socioeconomic justice </w:t>
      </w:r>
      <w:r w:rsidR="00264D03">
        <w:rPr>
          <w:rFonts w:eastAsia="Cambria" w:cs="Times New Roman"/>
          <w:sz w:val="22"/>
        </w:rPr>
        <w:t xml:space="preserve">in this country </w:t>
      </w:r>
      <w:r>
        <w:rPr>
          <w:rFonts w:eastAsia="Cambria" w:cs="Times New Roman"/>
          <w:sz w:val="22"/>
        </w:rPr>
        <w:t>has had a long and complex history, and the best way to help lift the poor out of poverty is to acknowledge that complexity</w:t>
      </w:r>
      <w:r w:rsidR="00264D03">
        <w:rPr>
          <w:rFonts w:eastAsia="Cambria" w:cs="Times New Roman"/>
          <w:sz w:val="22"/>
        </w:rPr>
        <w:t xml:space="preserve"> before a dialogue is begun</w:t>
      </w:r>
      <w:r>
        <w:rPr>
          <w:rFonts w:eastAsia="Cambria" w:cs="Times New Roman"/>
          <w:sz w:val="22"/>
        </w:rPr>
        <w:t xml:space="preserve">. Some of the best </w:t>
      </w:r>
      <w:r w:rsidR="00264D03">
        <w:rPr>
          <w:rFonts w:eastAsia="Cambria" w:cs="Times New Roman"/>
          <w:sz w:val="22"/>
        </w:rPr>
        <w:t xml:space="preserve">antipoverty </w:t>
      </w:r>
      <w:r>
        <w:rPr>
          <w:rFonts w:eastAsia="Cambria" w:cs="Times New Roman"/>
          <w:sz w:val="22"/>
        </w:rPr>
        <w:t xml:space="preserve">initiatives are not the ones that offer quick fixes, even if those fixes are noble at first glance. More jobs, better schools, fixed roads—these are all important parts of lifting the poor into the middle class. Perhaps just as important, however, is the dialogue that arises when members of two socioeconomic groups work together for a common good. </w:t>
      </w:r>
    </w:p>
    <w:p w:rsidR="00116457" w:rsidRPr="00C00076" w:rsidRDefault="00116457" w:rsidP="00FE0487">
      <w:pPr>
        <w:spacing w:line="480" w:lineRule="auto"/>
        <w:rPr>
          <w:rFonts w:eastAsia="Cambria" w:cs="Times New Roman"/>
          <w:sz w:val="22"/>
        </w:rPr>
      </w:pPr>
      <w:r w:rsidRPr="00C00076">
        <w:rPr>
          <w:rFonts w:eastAsia="Cambria" w:cs="Times New Roman"/>
          <w:sz w:val="22"/>
        </w:rPr>
        <w:br w:type="column"/>
      </w:r>
    </w:p>
    <w:p w:rsidR="00116457" w:rsidRPr="00C00076" w:rsidRDefault="00116457" w:rsidP="00116457">
      <w:pPr>
        <w:spacing w:line="480" w:lineRule="auto"/>
        <w:jc w:val="center"/>
        <w:rPr>
          <w:rFonts w:eastAsia="Cambria" w:cs="Times New Roman"/>
          <w:b/>
          <w:sz w:val="22"/>
        </w:rPr>
      </w:pPr>
      <w:r w:rsidRPr="00C00076">
        <w:rPr>
          <w:rFonts w:eastAsia="Cambria" w:cs="Times New Roman"/>
          <w:b/>
          <w:sz w:val="22"/>
        </w:rPr>
        <w:t>PART V</w:t>
      </w:r>
      <w:r w:rsidR="008A47E8" w:rsidRPr="00C00076">
        <w:rPr>
          <w:rFonts w:eastAsia="Cambria" w:cs="Times New Roman"/>
          <w:b/>
          <w:sz w:val="22"/>
        </w:rPr>
        <w:t xml:space="preserve">: Conclusion </w:t>
      </w:r>
    </w:p>
    <w:p w:rsidR="00116457" w:rsidRPr="00C00076" w:rsidRDefault="00116457" w:rsidP="00116457">
      <w:pPr>
        <w:spacing w:line="480" w:lineRule="auto"/>
        <w:jc w:val="center"/>
        <w:rPr>
          <w:b/>
          <w:sz w:val="22"/>
        </w:rPr>
      </w:pPr>
      <w:r w:rsidRPr="00C00076">
        <w:rPr>
          <w:b/>
          <w:sz w:val="22"/>
        </w:rPr>
        <w:t xml:space="preserve">Hope for Appalachia: Democratic Action and Leadership in a Depressed Region </w:t>
      </w:r>
    </w:p>
    <w:p w:rsidR="001439AB" w:rsidRDefault="008A1809" w:rsidP="00116457">
      <w:pPr>
        <w:spacing w:line="480" w:lineRule="auto"/>
        <w:rPr>
          <w:sz w:val="22"/>
        </w:rPr>
      </w:pPr>
      <w:r w:rsidRPr="00C00076">
        <w:rPr>
          <w:sz w:val="22"/>
        </w:rPr>
        <w:tab/>
      </w:r>
      <w:r w:rsidR="001439AB">
        <w:rPr>
          <w:sz w:val="22"/>
        </w:rPr>
        <w:t>The goal of this project has been to spotlight the negative rhetorical choices that people make when describing the poor and to point out how language can therefore be one of the systemic causes of the poverty that afflicts the very people those rhetorical choices critique. Metaphor is a slippery creature, often concealing more than revealing, and by dissecting our language choices, we may become more conscious of the ungenerous stereotypes that we use to understand the poor. That is the first step. The second step is for the more affluent in society to join with the poor to help them learn political dissent, not necessarily so that the poor can change the ill circumstances in which they live (though that is a possible and much hoped for outcome), but because the middle class must grasp the fact that the poor are, indeed, people before they</w:t>
      </w:r>
      <w:r w:rsidR="002968CE">
        <w:rPr>
          <w:sz w:val="22"/>
        </w:rPr>
        <w:t xml:space="preserve"> begin to vote with their interests</w:t>
      </w:r>
      <w:r w:rsidR="001439AB">
        <w:rPr>
          <w:sz w:val="22"/>
        </w:rPr>
        <w:t xml:space="preserve"> </w:t>
      </w:r>
      <w:r w:rsidR="002968CE">
        <w:rPr>
          <w:sz w:val="22"/>
        </w:rPr>
        <w:t>in mind. There are plenty of organizations out there that will give the poor and the more affluent the opportunity to work together toward this goal, and they will also be achieving various social changes, with an eye toward that most sought after goal: changing the socioeconomic landscape for those who are desperately poor—ending poverty, in other words, or at least easing it. But w</w:t>
      </w:r>
      <w:r w:rsidR="001439AB">
        <w:rPr>
          <w:sz w:val="22"/>
        </w:rPr>
        <w:t>hat are some of the</w:t>
      </w:r>
      <w:r w:rsidR="002968CE">
        <w:rPr>
          <w:sz w:val="22"/>
        </w:rPr>
        <w:t>se</w:t>
      </w:r>
      <w:r w:rsidR="001439AB">
        <w:rPr>
          <w:sz w:val="22"/>
        </w:rPr>
        <w:t xml:space="preserve"> organizations that offer templates for political dissent? T</w:t>
      </w:r>
      <w:r w:rsidR="002968CE">
        <w:rPr>
          <w:sz w:val="22"/>
        </w:rPr>
        <w:t>he potential answer to such a question could be like the world’s largest Google search, and s</w:t>
      </w:r>
      <w:r w:rsidR="001439AB">
        <w:rPr>
          <w:sz w:val="22"/>
        </w:rPr>
        <w:t xml:space="preserve">o </w:t>
      </w:r>
      <w:r w:rsidR="00962C9F">
        <w:rPr>
          <w:sz w:val="22"/>
        </w:rPr>
        <w:t xml:space="preserve">to </w:t>
      </w:r>
      <w:r w:rsidR="001439AB">
        <w:rPr>
          <w:sz w:val="22"/>
        </w:rPr>
        <w:t xml:space="preserve">narrow the answer down, one might look </w:t>
      </w:r>
      <w:r w:rsidR="002968CE">
        <w:rPr>
          <w:sz w:val="22"/>
        </w:rPr>
        <w:t>to</w:t>
      </w:r>
      <w:r w:rsidR="001439AB">
        <w:rPr>
          <w:sz w:val="22"/>
        </w:rPr>
        <w:t xml:space="preserve"> Appalachia and some of the </w:t>
      </w:r>
      <w:r w:rsidR="002968CE">
        <w:rPr>
          <w:sz w:val="22"/>
        </w:rPr>
        <w:t xml:space="preserve">specific </w:t>
      </w:r>
      <w:r w:rsidR="001439AB">
        <w:rPr>
          <w:sz w:val="22"/>
        </w:rPr>
        <w:t>groups that had successes in striving for social justice initiatives</w:t>
      </w:r>
      <w:r w:rsidR="002968CE" w:rsidRPr="002968CE">
        <w:rPr>
          <w:sz w:val="22"/>
        </w:rPr>
        <w:t xml:space="preserve"> </w:t>
      </w:r>
      <w:r w:rsidR="002968CE">
        <w:rPr>
          <w:sz w:val="22"/>
        </w:rPr>
        <w:t>throughout the twentieth century</w:t>
      </w:r>
      <w:r w:rsidR="00962C9F">
        <w:rPr>
          <w:sz w:val="22"/>
        </w:rPr>
        <w:t xml:space="preserve"> and into the twenty-first</w:t>
      </w:r>
      <w:r w:rsidR="001439AB">
        <w:rPr>
          <w:sz w:val="22"/>
        </w:rPr>
        <w:t xml:space="preserve">. </w:t>
      </w:r>
    </w:p>
    <w:p w:rsidR="008A1809" w:rsidRPr="00C00076" w:rsidRDefault="001439AB" w:rsidP="00116457">
      <w:pPr>
        <w:spacing w:line="480" w:lineRule="auto"/>
        <w:rPr>
          <w:sz w:val="22"/>
        </w:rPr>
      </w:pPr>
      <w:r>
        <w:rPr>
          <w:sz w:val="22"/>
        </w:rPr>
        <w:tab/>
      </w:r>
      <w:r w:rsidR="008F5601" w:rsidRPr="00C00076">
        <w:rPr>
          <w:sz w:val="22"/>
        </w:rPr>
        <w:t>An earlier</w:t>
      </w:r>
      <w:r w:rsidR="00116457" w:rsidRPr="00C00076">
        <w:rPr>
          <w:sz w:val="22"/>
        </w:rPr>
        <w:t xml:space="preserve"> section of this project </w:t>
      </w:r>
      <w:r w:rsidR="008F5601" w:rsidRPr="00C00076">
        <w:rPr>
          <w:sz w:val="22"/>
        </w:rPr>
        <w:t>focused on the “poor m</w:t>
      </w:r>
      <w:r w:rsidR="00116457" w:rsidRPr="00C00076">
        <w:rPr>
          <w:sz w:val="22"/>
        </w:rPr>
        <w:t>etaphors</w:t>
      </w:r>
      <w:r w:rsidR="008F5601" w:rsidRPr="00C00076">
        <w:rPr>
          <w:sz w:val="22"/>
        </w:rPr>
        <w:t>” that we craft to view the poor in general as somehow other (and often less</w:t>
      </w:r>
      <w:r w:rsidR="00BE58ED">
        <w:rPr>
          <w:sz w:val="22"/>
        </w:rPr>
        <w:t>) than human</w:t>
      </w:r>
      <w:r w:rsidR="008F5601" w:rsidRPr="00C00076">
        <w:rPr>
          <w:sz w:val="22"/>
        </w:rPr>
        <w:t>.</w:t>
      </w:r>
      <w:r w:rsidR="00116457" w:rsidRPr="00C00076">
        <w:rPr>
          <w:sz w:val="22"/>
        </w:rPr>
        <w:t xml:space="preserve"> This topic will now be narrowed down even further to a discussion of </w:t>
      </w:r>
      <w:r w:rsidR="008A1809" w:rsidRPr="00C00076">
        <w:rPr>
          <w:sz w:val="22"/>
        </w:rPr>
        <w:t xml:space="preserve">how to confront and challenge the </w:t>
      </w:r>
      <w:r w:rsidR="00116457" w:rsidRPr="00C00076">
        <w:rPr>
          <w:sz w:val="22"/>
        </w:rPr>
        <w:t>political and popular attitudes that shape perceptions of the poor in the Southeastern United States. This discussion has so far focused on the questions: Where did these anti-poor perceptions come from? And: Why are they so persistent? The focus of this analysis has now settled on researching the poor living in the region around the University of Tennessee, Knoxville (specifically Appalachia)</w:t>
      </w:r>
      <w:r w:rsidR="00F0612F">
        <w:rPr>
          <w:sz w:val="22"/>
        </w:rPr>
        <w:t>,</w:t>
      </w:r>
      <w:r w:rsidR="008A1809" w:rsidRPr="00C00076">
        <w:rPr>
          <w:sz w:val="22"/>
        </w:rPr>
        <w:t xml:space="preserve"> and some of the organizations that might help the poor learn how to confront their local challenges, whatever they may be</w:t>
      </w:r>
      <w:r w:rsidR="00116457" w:rsidRPr="00C00076">
        <w:rPr>
          <w:sz w:val="22"/>
        </w:rPr>
        <w:t xml:space="preserve">. </w:t>
      </w:r>
    </w:p>
    <w:p w:rsidR="008A1809" w:rsidRPr="00C00076" w:rsidRDefault="008A1809" w:rsidP="00116457">
      <w:pPr>
        <w:spacing w:line="480" w:lineRule="auto"/>
        <w:rPr>
          <w:sz w:val="22"/>
        </w:rPr>
      </w:pPr>
      <w:r w:rsidRPr="00C00076">
        <w:rPr>
          <w:sz w:val="22"/>
        </w:rPr>
        <w:tab/>
        <w:t xml:space="preserve">This project has suggested that the poor, who are deemed able to work (ABAWD for SNAP policy) and who must do so in order to continue to receive governmental assistance, should be granted an exemption to prevent having said assistance cut off if they are unable to find meaningful work or job training but are able to fulfill another kind of work: volunteer community organizing. </w:t>
      </w:r>
      <w:r w:rsidR="00E63AED">
        <w:rPr>
          <w:sz w:val="22"/>
        </w:rPr>
        <w:t>In fact, such an exemption already exists, though it is not very well known. The USDA is the federal agency in charge of administering SNAP, and those who fall under the ABAWD requirements can choose to volunteer their time if they would like. What many offices in charge of determining eligibility for SNAP do not do, however, is loudly publicize the fact that this volunteerism is an option</w:t>
      </w:r>
      <w:r w:rsidR="00657DD2">
        <w:rPr>
          <w:sz w:val="22"/>
        </w:rPr>
        <w:t xml:space="preserve"> in order for the poor to keep their assistance</w:t>
      </w:r>
      <w:r w:rsidR="00E63AED">
        <w:rPr>
          <w:sz w:val="22"/>
        </w:rPr>
        <w:t xml:space="preserve">. </w:t>
      </w:r>
      <w:r w:rsidRPr="00C00076">
        <w:rPr>
          <w:sz w:val="22"/>
        </w:rPr>
        <w:t xml:space="preserve">Specifically, this form of volunteerism </w:t>
      </w:r>
      <w:r w:rsidR="00E63AED">
        <w:rPr>
          <w:sz w:val="22"/>
        </w:rPr>
        <w:t>might</w:t>
      </w:r>
      <w:r w:rsidRPr="00C00076">
        <w:rPr>
          <w:sz w:val="22"/>
        </w:rPr>
        <w:t xml:space="preserve"> have them learning the art of community activism and democratic participation. There are in most communities, even relatively closed off </w:t>
      </w:r>
      <w:r w:rsidR="00A421E4">
        <w:rPr>
          <w:sz w:val="22"/>
        </w:rPr>
        <w:t>parts</w:t>
      </w:r>
      <w:r w:rsidRPr="00C00076">
        <w:rPr>
          <w:sz w:val="22"/>
        </w:rPr>
        <w:t xml:space="preserve"> of Appalachia, groups that specialize in democratic engagement and participation. Some of these groups are not only well known but also famously adept at bringing about real change on the local, state, and even federal levels. As an example, we can look to Highlander, which </w:t>
      </w:r>
      <w:r w:rsidR="00002219">
        <w:rPr>
          <w:sz w:val="22"/>
        </w:rPr>
        <w:t xml:space="preserve">(as has been previously noted) </w:t>
      </w:r>
      <w:r w:rsidRPr="00C00076">
        <w:rPr>
          <w:sz w:val="22"/>
        </w:rPr>
        <w:t xml:space="preserve">had an integral role in integration efforts during the civil rights era. However, the groups that are selected by the poor who wish to keep their governmental aid do not need to be internationally recognized. Below, we will give examples both of organizations that are well known and already established and of those that are smaller </w:t>
      </w:r>
      <w:r w:rsidR="00ED28BD" w:rsidRPr="00C00076">
        <w:rPr>
          <w:sz w:val="22"/>
        </w:rPr>
        <w:t>(some might say</w:t>
      </w:r>
      <w:r w:rsidRPr="00C00076">
        <w:rPr>
          <w:sz w:val="22"/>
        </w:rPr>
        <w:t xml:space="preserve"> </w:t>
      </w:r>
      <w:r w:rsidR="00ED28BD" w:rsidRPr="00C00076">
        <w:rPr>
          <w:sz w:val="22"/>
        </w:rPr>
        <w:t>“</w:t>
      </w:r>
      <w:r w:rsidRPr="00C00076">
        <w:rPr>
          <w:sz w:val="22"/>
        </w:rPr>
        <w:t>obscure</w:t>
      </w:r>
      <w:r w:rsidR="00ED28BD" w:rsidRPr="00C00076">
        <w:rPr>
          <w:sz w:val="22"/>
        </w:rPr>
        <w:t xml:space="preserve">”) and whose reach is more localized and therefore not nearly as broad as some organizations that seek change on the federal </w:t>
      </w:r>
      <w:r w:rsidR="00306F44">
        <w:rPr>
          <w:sz w:val="22"/>
        </w:rPr>
        <w:t xml:space="preserve">(or even the state) </w:t>
      </w:r>
      <w:r w:rsidR="00ED28BD" w:rsidRPr="00C00076">
        <w:rPr>
          <w:sz w:val="22"/>
        </w:rPr>
        <w:t>level</w:t>
      </w:r>
      <w:r w:rsidRPr="00C00076">
        <w:rPr>
          <w:sz w:val="22"/>
        </w:rPr>
        <w:t xml:space="preserve">. </w:t>
      </w:r>
    </w:p>
    <w:p w:rsidR="008A1809" w:rsidRPr="00C00076" w:rsidRDefault="008A1809" w:rsidP="008A1809">
      <w:pPr>
        <w:spacing w:line="480" w:lineRule="auto"/>
        <w:jc w:val="center"/>
        <w:rPr>
          <w:sz w:val="22"/>
        </w:rPr>
      </w:pPr>
      <w:r w:rsidRPr="00C00076">
        <w:rPr>
          <w:sz w:val="22"/>
        </w:rPr>
        <w:t xml:space="preserve">*** </w:t>
      </w:r>
    </w:p>
    <w:p w:rsidR="00116457" w:rsidRPr="00C00076" w:rsidRDefault="008A1809" w:rsidP="00116457">
      <w:pPr>
        <w:spacing w:line="480" w:lineRule="auto"/>
        <w:rPr>
          <w:sz w:val="22"/>
        </w:rPr>
      </w:pPr>
      <w:r w:rsidRPr="00C00076">
        <w:rPr>
          <w:sz w:val="22"/>
        </w:rPr>
        <w:tab/>
      </w:r>
      <w:r w:rsidR="00116457" w:rsidRPr="00C00076">
        <w:rPr>
          <w:sz w:val="22"/>
        </w:rPr>
        <w:t xml:space="preserve">A popular, if flawed, argument asserts that the people living in Appalachia have had varied experiences that have shaped the region in ways that render its norms and values unfamiliar to most of the rest of the nation. </w:t>
      </w:r>
      <w:r w:rsidR="00927784">
        <w:rPr>
          <w:sz w:val="22"/>
        </w:rPr>
        <w:t>While Appalachia has had to contend with a great many struggles, the idea that Appalachians are somehow different from the rest of America tends to perpetuate some of the very same stereotypes that this project has discussed—namely, stereotypes rooted in perceptions of the poor as different and other. But t</w:t>
      </w:r>
      <w:r w:rsidR="00116457" w:rsidRPr="00C00076">
        <w:rPr>
          <w:sz w:val="22"/>
        </w:rPr>
        <w:t xml:space="preserve">he story of poverty is not essentially an American one, much less strictly Appalachian. Poverty exists in every nation and in most every community, even in the U.S., and it will probably exist forever, in one form or another. This project seeks to get at the question of why specifically Appalachian poverty has continued throughout much of this nation’s history, and it will also pursue some possibilities for change and social justice initiatives that seek to stop the cycle of poverty—or at least slow it down for a certain segment of society. </w:t>
      </w:r>
    </w:p>
    <w:p w:rsidR="00116457" w:rsidRPr="00C00076" w:rsidRDefault="00116457" w:rsidP="00116457">
      <w:pPr>
        <w:spacing w:line="480" w:lineRule="auto"/>
        <w:rPr>
          <w:sz w:val="22"/>
        </w:rPr>
      </w:pPr>
      <w:r w:rsidRPr="00C00076">
        <w:rPr>
          <w:sz w:val="22"/>
        </w:rPr>
        <w:tab/>
        <w:t xml:space="preserve">The poor are a wide-ranging group of people, and many people in Appalachia have very interesting stories to tell. The problem of poverty is a persistent one, which (again) may never be fully solved. Yet the questions stand: </w:t>
      </w:r>
      <w:r w:rsidRPr="00C00076">
        <w:rPr>
          <w:i/>
          <w:sz w:val="22"/>
        </w:rPr>
        <w:t>How and why are the poor so often left out in the cold without any real hope of advancing?</w:t>
      </w:r>
      <w:r w:rsidRPr="00C00076">
        <w:rPr>
          <w:sz w:val="22"/>
        </w:rPr>
        <w:t xml:space="preserve"> </w:t>
      </w:r>
      <w:r w:rsidRPr="00C00076">
        <w:rPr>
          <w:i/>
          <w:sz w:val="22"/>
        </w:rPr>
        <w:t>What social structures habitually stand in their way?</w:t>
      </w:r>
      <w:r w:rsidRPr="00C00076">
        <w:rPr>
          <w:sz w:val="22"/>
        </w:rPr>
        <w:t xml:space="preserve"> They are told they can advance, and this is certainly a nice dream. It is, romantically put, the very American Dream that many of the nation’s poor have already achieved. Certainly some of the rural poor </w:t>
      </w:r>
      <w:r w:rsidRPr="00C00076">
        <w:rPr>
          <w:i/>
          <w:sz w:val="22"/>
        </w:rPr>
        <w:t>do</w:t>
      </w:r>
      <w:r w:rsidRPr="00C00076">
        <w:rPr>
          <w:sz w:val="22"/>
        </w:rPr>
        <w:t xml:space="preserve"> advance, but usually they do so by leaving the region of their birth and upbringing. There is some deeper effect here, some instinct or habit that keeps people down, maybe even something </w:t>
      </w:r>
      <w:r w:rsidRPr="00C00076">
        <w:rPr>
          <w:i/>
          <w:sz w:val="22"/>
        </w:rPr>
        <w:t>inside</w:t>
      </w:r>
      <w:r w:rsidRPr="00C00076">
        <w:rPr>
          <w:sz w:val="22"/>
        </w:rPr>
        <w:t xml:space="preserve"> them without their knowing that they </w:t>
      </w:r>
      <w:r w:rsidRPr="00C00076">
        <w:rPr>
          <w:i/>
          <w:sz w:val="22"/>
        </w:rPr>
        <w:t>do</w:t>
      </w:r>
      <w:r w:rsidRPr="00C00076">
        <w:rPr>
          <w:sz w:val="22"/>
        </w:rPr>
        <w:t xml:space="preserve"> have control over it. Language is, at least in part, </w:t>
      </w:r>
      <w:r w:rsidRPr="00C00076">
        <w:rPr>
          <w:i/>
          <w:sz w:val="22"/>
        </w:rPr>
        <w:t>that very something</w:t>
      </w:r>
      <w:r w:rsidRPr="00C00076">
        <w:rPr>
          <w:sz w:val="22"/>
        </w:rPr>
        <w:t xml:space="preserve">, just as Pierre Bourdieu would argue. </w:t>
      </w:r>
    </w:p>
    <w:p w:rsidR="00116457" w:rsidRPr="00C00076" w:rsidRDefault="00116457" w:rsidP="00116457">
      <w:pPr>
        <w:spacing w:line="480" w:lineRule="auto"/>
        <w:rPr>
          <w:sz w:val="22"/>
        </w:rPr>
      </w:pPr>
      <w:r w:rsidRPr="00C00076">
        <w:rPr>
          <w:sz w:val="22"/>
        </w:rPr>
        <w:tab/>
        <w:t>The idea that language has a huge part to play in the domination of entire groups and regions of people crops up in multiple articles, as well as other platforms, but one essay in particular, entitled “Critical Pedagogy: A Look at the Major Concepts,” does a good job of hinting at how central language is at perpetuating our perceptions of the poor. In the article, Peter McLaren considers the implications of how people are manipulated into voting against their own interests and how their unquestioning complacency leads to their widespread, tacit domination, an argument that one sees repeated again and again by various theorists in fields ranging from rhetoric to sociology. “Americans,” he says, “generally think of themselves as lovers of freedom, defenders of individual rights, guardians of world peace, etc.; rarely do Americans see themselves as contradictory social agents” (68). McLaren goes on to argue that Americans do not even question why the social safety net is inadequate in providing basic care for those who have fallen on hard times. The sorts of social welfare benefits that he mentions and argues are central to the promotion of an equalitarian society are the same ones that are still so controversial today, especially government healthcare benefits and nutrition assistance. “As citizens of the wealthiest country in the world,” he continues, “Americans generally do not question why their government cannot afford to be more generous to its citizens</w:t>
      </w:r>
      <w:r w:rsidR="005128E1">
        <w:rPr>
          <w:sz w:val="22"/>
        </w:rPr>
        <w:t>”</w:t>
      </w:r>
      <w:r w:rsidRPr="00C00076">
        <w:rPr>
          <w:sz w:val="22"/>
        </w:rPr>
        <w:t xml:space="preserve"> (68). This provocative statement (“Americans generally do not question </w:t>
      </w:r>
      <w:r w:rsidRPr="00C00076">
        <w:rPr>
          <w:i/>
          <w:sz w:val="22"/>
        </w:rPr>
        <w:t>why</w:t>
      </w:r>
      <w:r w:rsidRPr="00C00076">
        <w:rPr>
          <w:sz w:val="22"/>
        </w:rPr>
        <w:t xml:space="preserve">”) points to so many different opportunities for research into the state of U.S. poverty and why we have allowed it to perpetuate itself for so long, or why we have perpetuated it ourselves. McLaren, himself an advocate of critical pedagogy, begins to offer insights into how educators can benefit their classrooms by encouraging students to ask </w:t>
      </w:r>
      <w:r w:rsidRPr="00C00076">
        <w:rPr>
          <w:i/>
          <w:sz w:val="22"/>
        </w:rPr>
        <w:t>why</w:t>
      </w:r>
      <w:r w:rsidRPr="00C00076">
        <w:rPr>
          <w:sz w:val="22"/>
        </w:rPr>
        <w:t xml:space="preserve">, but mostly his article is one of questions and description, not necessarily prescription. He says: </w:t>
      </w:r>
    </w:p>
    <w:p w:rsidR="00116457" w:rsidRPr="00C00076" w:rsidRDefault="00116457" w:rsidP="00116457">
      <w:pPr>
        <w:spacing w:line="480" w:lineRule="auto"/>
        <w:ind w:left="720"/>
        <w:rPr>
          <w:sz w:val="22"/>
        </w:rPr>
      </w:pPr>
      <w:r w:rsidRPr="00C00076">
        <w:rPr>
          <w:sz w:val="22"/>
        </w:rPr>
        <w:t xml:space="preserve">The challenge for teachers is to recognize and attempt to transform those undemocratic and oppressive features of hegemonic control that often structure everyday classroom existence in ways not readily apparent. These oppressive features are rarely challenged since the dominant ideology is so all inclusive that individuals are taught to view it as natural, commonsensical, and inviolable. For instance, subordinate groups who subscribe to an ideology that could be described as right wing are often the very groups hurt most by the Republican government they elect in terms of cutbacks in social services, agricultural aid, etc. Yet the Republican Party has been able to market itself as no-nonsense, get-tough, anti-Communist, and hyper-patriotic—features that appeal to subordinate groups whose cultural practices may include listening to country and western music, following the televangelist programs and crusades, or cheering the pugilistic exploits of Rambo. Those who seek to chart out the ways in which the affluent are favored over subordinate groups are dismissed as wimpish liberals who don’t support the “freedom fighters” in Nicaragua. Who needs to use force when ideational hegemony works this well? As Gore Vidal has observed about the United States: “The genius of our system is that ordinary people go out and vote against their interests. The way our ruling class keeps out of sight is one of the greatest stunts in the political history of any country” (68-9). </w:t>
      </w:r>
    </w:p>
    <w:p w:rsidR="00116457" w:rsidRPr="00C00076" w:rsidRDefault="00116457" w:rsidP="00116457">
      <w:pPr>
        <w:spacing w:line="480" w:lineRule="auto"/>
        <w:rPr>
          <w:sz w:val="22"/>
        </w:rPr>
      </w:pPr>
      <w:r w:rsidRPr="00C00076">
        <w:rPr>
          <w:sz w:val="22"/>
        </w:rPr>
        <w:t xml:space="preserve">Here McLaren definitely shows off his leftist feathers (and with the references to Rambo and Nicaragua, he also dates himself), but much of what he says is very intriguing and not outdated at all. Though he betrays his political affiliations, he also echoes much of what Bourdieu says. Probably the most interesting part of the above quote is actually the snippet from Gore Vidal. The question stands: Do the poor vote for people who do not have their interests at heart? That is certainly a dark thought, but probably quite realistic. However, it becomes difficult to prove abstractly that people are voting against their own interests. One needs concrete proof, but instead McLaren offers broad arguments, maintaining, for instance, that the poor generally vote for welfare cuts. He does not immediately offer much rationale on </w:t>
      </w:r>
      <w:r w:rsidRPr="00C00076">
        <w:rPr>
          <w:i/>
          <w:sz w:val="22"/>
        </w:rPr>
        <w:t>why</w:t>
      </w:r>
      <w:r w:rsidRPr="00C00076">
        <w:rPr>
          <w:sz w:val="22"/>
        </w:rPr>
        <w:t xml:space="preserve"> the poor and oppressed vote against their own interests, so one has to go looking for proof and for a reason. </w:t>
      </w:r>
    </w:p>
    <w:p w:rsidR="00116457" w:rsidRPr="00C00076" w:rsidRDefault="00116457" w:rsidP="00116457">
      <w:pPr>
        <w:spacing w:line="480" w:lineRule="auto"/>
        <w:rPr>
          <w:sz w:val="22"/>
        </w:rPr>
      </w:pPr>
      <w:r w:rsidRPr="00C00076">
        <w:rPr>
          <w:sz w:val="22"/>
        </w:rPr>
        <w:tab/>
        <w:t>Research into Appalachian poverty provides that concrete proof. Two books (</w:t>
      </w:r>
      <w:r w:rsidRPr="00C00076">
        <w:rPr>
          <w:i/>
          <w:sz w:val="22"/>
        </w:rPr>
        <w:t>Worlds Apart</w:t>
      </w:r>
      <w:r w:rsidRPr="00C00076">
        <w:rPr>
          <w:sz w:val="22"/>
        </w:rPr>
        <w:t xml:space="preserve"> and </w:t>
      </w:r>
      <w:r w:rsidRPr="00C00076">
        <w:rPr>
          <w:i/>
          <w:sz w:val="22"/>
        </w:rPr>
        <w:t>Power and Powerlessness</w:t>
      </w:r>
      <w:r w:rsidRPr="00C00076">
        <w:rPr>
          <w:sz w:val="22"/>
        </w:rPr>
        <w:t xml:space="preserve">) detail the history and politics of the Appalachian coalfields. They both tell the story of outside interests (mostly wealthy corporations from Britain) coming into the region and buying up acres of land and the resources buried underneath. Corruption reigned supreme in the coal camps of the late nineteenth and early twentieth centuries. Both books, for instance, tell stories of rampant vote rigging. Both books, therefore, offer the concrete proof that people have historically (and probably still do) vote against their own interests. They do so because a vote for the chosen party equals a few extra dollars in their back pockets. </w:t>
      </w:r>
    </w:p>
    <w:p w:rsidR="00116457" w:rsidRPr="00C00076" w:rsidRDefault="00116457" w:rsidP="00116457">
      <w:pPr>
        <w:spacing w:line="480" w:lineRule="auto"/>
        <w:rPr>
          <w:sz w:val="22"/>
        </w:rPr>
      </w:pPr>
      <w:r w:rsidRPr="00C00076">
        <w:rPr>
          <w:sz w:val="22"/>
        </w:rPr>
        <w:tab/>
        <w:t xml:space="preserve">But then again, these are stories from the late nineteenth and early twentieth centuries. Why does that have anything to do with where we are today? It’s the early twenty-first century after all, so why should the corruption of those long deserted coalfields still have any power over people’s lives today? But poverty is still a problem in Appalachia, and as many writers have pointed out, poverty remains a problem at least in part because of people’s perceived inability to act, and when they do act, they act to perpetuate their own oppression. Some of the institutions that keep people in their places include fundamentalist churches, companies that own the government, and community groups that claim they want to help people and yet their initiatives fall short for one reason or another. These institutions will be discussed briefly below. </w:t>
      </w:r>
    </w:p>
    <w:p w:rsidR="00116457" w:rsidRPr="00C00076" w:rsidRDefault="00116457" w:rsidP="00116457">
      <w:pPr>
        <w:spacing w:line="480" w:lineRule="auto"/>
        <w:rPr>
          <w:sz w:val="22"/>
        </w:rPr>
      </w:pPr>
      <w:r w:rsidRPr="00C00076">
        <w:rPr>
          <w:sz w:val="22"/>
        </w:rPr>
        <w:tab/>
        <w:t xml:space="preserve">Using these books, especially the ones about the Appalachian coalfields, will </w:t>
      </w:r>
      <w:r w:rsidR="007806F4" w:rsidRPr="00C00076">
        <w:rPr>
          <w:sz w:val="22"/>
        </w:rPr>
        <w:t>allow us to continue this project’s</w:t>
      </w:r>
      <w:r w:rsidRPr="00C00076">
        <w:rPr>
          <w:sz w:val="22"/>
        </w:rPr>
        <w:t xml:space="preserve"> discussion </w:t>
      </w:r>
      <w:r w:rsidR="007806F4" w:rsidRPr="00C00076">
        <w:rPr>
          <w:sz w:val="22"/>
        </w:rPr>
        <w:t>using</w:t>
      </w:r>
      <w:r w:rsidRPr="00C00076">
        <w:rPr>
          <w:sz w:val="22"/>
        </w:rPr>
        <w:t xml:space="preserve"> one or more </w:t>
      </w:r>
      <w:r w:rsidR="007806F4" w:rsidRPr="00C00076">
        <w:rPr>
          <w:sz w:val="22"/>
        </w:rPr>
        <w:t xml:space="preserve">of the </w:t>
      </w:r>
      <w:r w:rsidRPr="00C00076">
        <w:rPr>
          <w:sz w:val="22"/>
        </w:rPr>
        <w:t>theoretical frameworks</w:t>
      </w:r>
      <w:r w:rsidR="007806F4" w:rsidRPr="00C00076">
        <w:rPr>
          <w:sz w:val="22"/>
        </w:rPr>
        <w:t xml:space="preserve"> previously discussed</w:t>
      </w:r>
      <w:r w:rsidRPr="00C00076">
        <w:rPr>
          <w:sz w:val="22"/>
        </w:rPr>
        <w:t>. George Lakoff and Mark Johnson’s metaphor theory</w:t>
      </w:r>
      <w:r w:rsidR="007806F4" w:rsidRPr="00C00076">
        <w:rPr>
          <w:sz w:val="22"/>
        </w:rPr>
        <w:t xml:space="preserve"> has provided</w:t>
      </w:r>
      <w:r w:rsidRPr="00C00076">
        <w:rPr>
          <w:sz w:val="22"/>
        </w:rPr>
        <w:t xml:space="preserve"> </w:t>
      </w:r>
      <w:r w:rsidR="007806F4" w:rsidRPr="00C00076">
        <w:rPr>
          <w:sz w:val="22"/>
        </w:rPr>
        <w:t>a partial</w:t>
      </w:r>
      <w:r w:rsidRPr="00C00076">
        <w:rPr>
          <w:sz w:val="22"/>
        </w:rPr>
        <w:t xml:space="preserve"> framework in the beginning stages of this research effort, </w:t>
      </w:r>
      <w:r w:rsidR="007806F4" w:rsidRPr="00C00076">
        <w:rPr>
          <w:sz w:val="22"/>
        </w:rPr>
        <w:t xml:space="preserve">which allowed us to better understand how deeply rooted our language choices are in our understanding of reality, and Bourdieu has helped us understand why dissecting these language choices is so important—namely, we can begin to </w:t>
      </w:r>
      <w:r w:rsidR="00F11CC4">
        <w:rPr>
          <w:sz w:val="22"/>
        </w:rPr>
        <w:t xml:space="preserve">embrace political dissent (or heretical discourse) by working with the poor, in an effort to </w:t>
      </w:r>
      <w:r w:rsidR="007806F4" w:rsidRPr="00C00076">
        <w:rPr>
          <w:sz w:val="22"/>
        </w:rPr>
        <w:t xml:space="preserve">challenge </w:t>
      </w:r>
      <w:r w:rsidR="00F11CC4">
        <w:rPr>
          <w:sz w:val="22"/>
        </w:rPr>
        <w:t>our own anti-poor perceptions that perpetuate their socioeconomic</w:t>
      </w:r>
      <w:r w:rsidR="007806F4" w:rsidRPr="00C00076">
        <w:rPr>
          <w:sz w:val="22"/>
        </w:rPr>
        <w:t xml:space="preserve"> oppression</w:t>
      </w:r>
      <w:r w:rsidR="00F11CC4">
        <w:rPr>
          <w:sz w:val="22"/>
        </w:rPr>
        <w:t xml:space="preserve"> at systemic levels</w:t>
      </w:r>
      <w:r w:rsidR="007806F4" w:rsidRPr="00C00076">
        <w:rPr>
          <w:sz w:val="22"/>
        </w:rPr>
        <w:t xml:space="preserve">. </w:t>
      </w:r>
      <w:r w:rsidRPr="00C00076">
        <w:rPr>
          <w:sz w:val="22"/>
        </w:rPr>
        <w:t>Lakoff and Johnson say that using a metaphor to call one thing another thing hides certain attributes and plays up others: examples include “</w:t>
      </w:r>
      <w:r w:rsidRPr="00C00076">
        <w:rPr>
          <w:smallCaps/>
          <w:sz w:val="22"/>
        </w:rPr>
        <w:t>Argument Is War</w:t>
      </w:r>
      <w:r w:rsidRPr="00C00076">
        <w:rPr>
          <w:sz w:val="22"/>
        </w:rPr>
        <w:t>” and “</w:t>
      </w:r>
      <w:r w:rsidRPr="00C00076">
        <w:rPr>
          <w:smallCaps/>
          <w:sz w:val="22"/>
        </w:rPr>
        <w:t>Time Is Money</w:t>
      </w:r>
      <w:r w:rsidRPr="00C00076">
        <w:rPr>
          <w:sz w:val="22"/>
        </w:rPr>
        <w:t xml:space="preserve">.” </w:t>
      </w:r>
      <w:r w:rsidR="007806F4" w:rsidRPr="00C00076">
        <w:rPr>
          <w:sz w:val="22"/>
        </w:rPr>
        <w:t>The earlier section of this project (Part II: Poor Metaphors)</w:t>
      </w:r>
      <w:r w:rsidRPr="00C00076">
        <w:rPr>
          <w:sz w:val="22"/>
        </w:rPr>
        <w:t xml:space="preserve"> focused on comparisons that one can observe in political </w:t>
      </w:r>
      <w:r w:rsidR="008F5601" w:rsidRPr="00C00076">
        <w:rPr>
          <w:sz w:val="22"/>
        </w:rPr>
        <w:t>rhetoric</w:t>
      </w:r>
      <w:r w:rsidRPr="00C00076">
        <w:rPr>
          <w:sz w:val="22"/>
        </w:rPr>
        <w:t xml:space="preserve">: “the poor are animals,” “the poor are broken (as in an old machine or a car),” and “the poor are thieves.” Lakoff and Johnson say: </w:t>
      </w:r>
    </w:p>
    <w:p w:rsidR="00116457" w:rsidRPr="00C00076" w:rsidRDefault="00116457" w:rsidP="00116457">
      <w:pPr>
        <w:spacing w:line="480" w:lineRule="auto"/>
        <w:ind w:left="720"/>
        <w:rPr>
          <w:sz w:val="22"/>
        </w:rPr>
      </w:pPr>
      <w:r w:rsidRPr="00C00076">
        <w:rPr>
          <w:sz w:val="22"/>
        </w:rPr>
        <w:t xml:space="preserve">The very systematicity that allows us to comprehend one aspect of a concept in terms of another (e.g., comprehending an aspect of arguing in terms of battle) will necessarily hide other aspects of the concept. In allowing us to focus on one aspect of a concept (e.g., the battling aspects of arguing), a metaphorical concept can keep us from focusing on other aspects of the concept that are inconsistent with that metaphor (10). </w:t>
      </w:r>
    </w:p>
    <w:p w:rsidR="00116457" w:rsidRPr="00C00076" w:rsidRDefault="00116457" w:rsidP="00116457">
      <w:pPr>
        <w:spacing w:line="480" w:lineRule="auto"/>
        <w:rPr>
          <w:sz w:val="22"/>
        </w:rPr>
      </w:pPr>
      <w:r w:rsidRPr="00C00076">
        <w:rPr>
          <w:sz w:val="22"/>
        </w:rPr>
        <w:t xml:space="preserve">The central thesis of this project has been fairly simple: by using these metaphors (i.e. “the poor are broken”), metaphors which hide from view certain attributes of the poor, we begin to think of them as not fully human. Poor metaphors therefore dehumanize the less fortunate. Something is automatically wrong with them, in other words, just because they are poor. Viewing the poor as not quite human has wider, anti-communitarian ramifications. Viewing the poor as broken or as thieves allows us to justify our own individualistic interests and habits, which at least in part have allowed the Tea Party to ascend so quickly to positions of power. Many Tea Partiers ran on a platform of the Individual Is King. They articulated a fear that the government is going to strip people of their individual rights, which is a fair concern much older than this nation, but during those election speeches, there was hardly any thought of what </w:t>
      </w:r>
      <w:r w:rsidRPr="00C00076">
        <w:rPr>
          <w:i/>
          <w:sz w:val="22"/>
        </w:rPr>
        <w:t>responsibilities</w:t>
      </w:r>
      <w:r w:rsidRPr="00C00076">
        <w:rPr>
          <w:sz w:val="22"/>
        </w:rPr>
        <w:t xml:space="preserve"> people have—rich people and middle class people as well as poor people, which might prove to be one of this generation’s biggest problems. We live in a world in which people are consistently shirking their responsibilities while asking what rights they have, and we call that phenomenon “individualism.” </w:t>
      </w:r>
    </w:p>
    <w:p w:rsidR="00116457" w:rsidRPr="00C00076" w:rsidRDefault="00116457" w:rsidP="00116457">
      <w:pPr>
        <w:spacing w:line="480" w:lineRule="auto"/>
        <w:jc w:val="center"/>
        <w:rPr>
          <w:sz w:val="22"/>
        </w:rPr>
      </w:pPr>
      <w:r w:rsidRPr="00C00076">
        <w:rPr>
          <w:sz w:val="22"/>
        </w:rPr>
        <w:t xml:space="preserve">*** </w:t>
      </w:r>
    </w:p>
    <w:p w:rsidR="00116457" w:rsidRPr="00685BF0" w:rsidRDefault="00116457" w:rsidP="00116457">
      <w:pPr>
        <w:spacing w:line="480" w:lineRule="auto"/>
        <w:rPr>
          <w:sz w:val="22"/>
        </w:rPr>
      </w:pPr>
      <w:r w:rsidRPr="00685BF0">
        <w:rPr>
          <w:sz w:val="22"/>
        </w:rPr>
        <w:tab/>
        <w:t>A few questions now arise</w:t>
      </w:r>
      <w:r w:rsidR="007806F4" w:rsidRPr="00685BF0">
        <w:rPr>
          <w:sz w:val="22"/>
        </w:rPr>
        <w:t>, and we can use Bourdieu as a guide for both framing and answering these questions</w:t>
      </w:r>
      <w:r w:rsidRPr="00685BF0">
        <w:rPr>
          <w:sz w:val="22"/>
        </w:rPr>
        <w:t xml:space="preserve">. First, in what ways have the poor in Appalachia been dominated and how tacit have these forms of domination become? Second, what forms of heretical discourse have Appalachians used in the past? And third, what forms of heretical discourse are realistically available to them today? </w:t>
      </w:r>
    </w:p>
    <w:p w:rsidR="00116457" w:rsidRPr="00685BF0" w:rsidRDefault="00116457" w:rsidP="00116457">
      <w:pPr>
        <w:spacing w:line="480" w:lineRule="auto"/>
        <w:rPr>
          <w:sz w:val="22"/>
        </w:rPr>
      </w:pPr>
      <w:r w:rsidRPr="00685BF0">
        <w:rPr>
          <w:sz w:val="22"/>
        </w:rPr>
        <w:tab/>
        <w:t xml:space="preserve">Many of the most important discussions surrounding Appalachian poverty focus on the power of coal companies, which shaped the landscape (both literally and economically) of Appalachia during the nineteenth and twentieth centuries. But in many ways, coal, while still a profit-making operation, is no longer king in much of Appalachia. Edited by Stephen L. Fisher, </w:t>
      </w:r>
      <w:r w:rsidRPr="00685BF0">
        <w:rPr>
          <w:i/>
          <w:sz w:val="22"/>
        </w:rPr>
        <w:t>Fighting Back in Appalachia: Traditions of Resistance and Change</w:t>
      </w:r>
      <w:r w:rsidRPr="00685BF0">
        <w:rPr>
          <w:sz w:val="22"/>
        </w:rPr>
        <w:t xml:space="preserve"> is a compilation of sixteen essays by various Appalachian contributors (including the conclusion written by Fisher himself, plus his introduction). The book is an eclectic collection that paints a picture of regional domination and insubordination. Let us focus first on the topic of domination. How are Appalachians sti</w:t>
      </w:r>
      <w:r w:rsidR="00F679C3">
        <w:rPr>
          <w:sz w:val="22"/>
        </w:rPr>
        <w:t>ll dominated, even today in 2016</w:t>
      </w:r>
      <w:r w:rsidRPr="00685BF0">
        <w:rPr>
          <w:sz w:val="22"/>
        </w:rPr>
        <w:t>, if coal is not as kingly as it once was (even as recently as 1993)? As will be shown below, Appalachians are quite individualistic, but they</w:t>
      </w:r>
      <w:r w:rsidR="00F679C3">
        <w:rPr>
          <w:sz w:val="22"/>
        </w:rPr>
        <w:t xml:space="preserve"> can</w:t>
      </w:r>
      <w:r w:rsidRPr="00685BF0">
        <w:rPr>
          <w:sz w:val="22"/>
        </w:rPr>
        <w:t xml:space="preserve"> also trust in the normal, accepted civic structure</w:t>
      </w:r>
      <w:r w:rsidR="00F679C3">
        <w:rPr>
          <w:sz w:val="22"/>
        </w:rPr>
        <w:t xml:space="preserve"> to </w:t>
      </w:r>
      <w:r w:rsidR="00A039E4">
        <w:rPr>
          <w:sz w:val="22"/>
        </w:rPr>
        <w:t>attempt to implement</w:t>
      </w:r>
      <w:r w:rsidR="00F679C3">
        <w:rPr>
          <w:sz w:val="22"/>
        </w:rPr>
        <w:t xml:space="preserve"> change</w:t>
      </w:r>
      <w:r w:rsidRPr="00685BF0">
        <w:rPr>
          <w:sz w:val="22"/>
        </w:rPr>
        <w:t>. “The methods of individual resistance that valley residents used corresponded with their generally conservative views,” says Sherry Cable</w:t>
      </w:r>
      <w:r w:rsidR="00A039E4">
        <w:rPr>
          <w:sz w:val="22"/>
        </w:rPr>
        <w:t xml:space="preserve"> in “From Fussin’ to Organizing,</w:t>
      </w:r>
      <w:r w:rsidRPr="00685BF0">
        <w:rPr>
          <w:sz w:val="22"/>
        </w:rPr>
        <w:t xml:space="preserve">” </w:t>
      </w:r>
      <w:r w:rsidR="00A039E4">
        <w:rPr>
          <w:sz w:val="22"/>
        </w:rPr>
        <w:t xml:space="preserve">an article about how neighbors came together to confront various issues plaguing the community, including soil contamination. </w:t>
      </w:r>
      <w:r w:rsidRPr="00685BF0">
        <w:rPr>
          <w:sz w:val="22"/>
        </w:rPr>
        <w:t>“That is, their methods were not radical. Instead of engaging in acts of individual sabotage or terrorism, they went through the proper channels, registering complaints with various levels of government” (73). This means that Appalachians</w:t>
      </w:r>
      <w:r w:rsidR="00A039E4">
        <w:rPr>
          <w:sz w:val="22"/>
        </w:rPr>
        <w:t>, in an attempt to change the status quo, might</w:t>
      </w:r>
      <w:r w:rsidRPr="00685BF0">
        <w:rPr>
          <w:sz w:val="22"/>
        </w:rPr>
        <w:t xml:space="preserve"> buy into the hegemony of the land, which sometimes masks itself as democracy. As will be shown below, social justice organizations such as the Highlander Center seek to bring about real democratic change, not just token participation. In Cable’s example above, people buy into the system and hope that it works for them. Unfortunately, </w:t>
      </w:r>
      <w:r w:rsidR="00A039E4">
        <w:rPr>
          <w:sz w:val="22"/>
        </w:rPr>
        <w:t xml:space="preserve">in Appalachia, </w:t>
      </w:r>
      <w:r w:rsidRPr="00685BF0">
        <w:rPr>
          <w:sz w:val="22"/>
        </w:rPr>
        <w:t xml:space="preserve">coal companies </w:t>
      </w:r>
      <w:r w:rsidR="00A039E4">
        <w:rPr>
          <w:sz w:val="22"/>
        </w:rPr>
        <w:t xml:space="preserve">and other outside industries </w:t>
      </w:r>
      <w:r w:rsidRPr="00685BF0">
        <w:rPr>
          <w:sz w:val="22"/>
        </w:rPr>
        <w:t xml:space="preserve">bought and sold the system, always with an eye toward profit. They were rarely willing to give people their equal share, and so folks </w:t>
      </w:r>
      <w:r w:rsidR="00A039E4">
        <w:rPr>
          <w:sz w:val="22"/>
        </w:rPr>
        <w:t>gathered</w:t>
      </w:r>
      <w:r w:rsidRPr="00685BF0">
        <w:rPr>
          <w:sz w:val="22"/>
        </w:rPr>
        <w:t xml:space="preserve"> into unions. In the ca</w:t>
      </w:r>
      <w:r w:rsidR="00A039E4">
        <w:rPr>
          <w:sz w:val="22"/>
        </w:rPr>
        <w:t>se of Briceville and Coal Creek in East</w:t>
      </w:r>
      <w:r w:rsidRPr="00685BF0">
        <w:rPr>
          <w:sz w:val="22"/>
        </w:rPr>
        <w:t xml:space="preserve"> Tennessee, miners </w:t>
      </w:r>
      <w:r w:rsidR="00A039E4">
        <w:rPr>
          <w:sz w:val="22"/>
        </w:rPr>
        <w:t xml:space="preserve">even </w:t>
      </w:r>
      <w:r w:rsidRPr="00685BF0">
        <w:rPr>
          <w:sz w:val="22"/>
        </w:rPr>
        <w:t xml:space="preserve">staged all out warfare, a topic that certainly deserves much more </w:t>
      </w:r>
      <w:r w:rsidR="00353E60">
        <w:rPr>
          <w:sz w:val="22"/>
        </w:rPr>
        <w:t xml:space="preserve">robust </w:t>
      </w:r>
      <w:r w:rsidRPr="00685BF0">
        <w:rPr>
          <w:sz w:val="22"/>
        </w:rPr>
        <w:t>exploration</w:t>
      </w:r>
      <w:r w:rsidR="00A039E4">
        <w:rPr>
          <w:sz w:val="22"/>
        </w:rPr>
        <w:t xml:space="preserve"> than this limited space can provide</w:t>
      </w:r>
      <w:r w:rsidRPr="00685BF0">
        <w:rPr>
          <w:sz w:val="22"/>
        </w:rPr>
        <w:t xml:space="preserve">. </w:t>
      </w:r>
    </w:p>
    <w:p w:rsidR="00116457" w:rsidRPr="00C00076" w:rsidRDefault="00116457" w:rsidP="00116457">
      <w:pPr>
        <w:spacing w:line="480" w:lineRule="auto"/>
        <w:rPr>
          <w:sz w:val="22"/>
        </w:rPr>
      </w:pPr>
      <w:r w:rsidRPr="00C00076">
        <w:rPr>
          <w:sz w:val="22"/>
        </w:rPr>
        <w:tab/>
        <w:t xml:space="preserve">Another form of domination, though perhaps sometimes unintentional, is the control that local religions exert over people. In “Practical Lessons in Community Organizing in Appalachia,” Joe Szakos explores some of the roadblocks to effective organizing, tracing the various negative effects that religion and politics have had on people in this region: “a long history of local and political corruption, along with wrong-headed federal economic development initiatives that favor the already powerful, have bred distrust of government. The strong influence of fundamentalist churches can also discourage participation in worldly matters, by offering instead the hope of justice in the hereafter” (101). He goes on to make </w:t>
      </w:r>
      <w:r w:rsidR="00A039E4">
        <w:rPr>
          <w:sz w:val="22"/>
        </w:rPr>
        <w:t>a</w:t>
      </w:r>
      <w:r w:rsidRPr="00C00076">
        <w:rPr>
          <w:sz w:val="22"/>
        </w:rPr>
        <w:t xml:space="preserve"> </w:t>
      </w:r>
      <w:r w:rsidR="00A039E4">
        <w:rPr>
          <w:sz w:val="22"/>
        </w:rPr>
        <w:t>familiar</w:t>
      </w:r>
      <w:r w:rsidRPr="00C00076">
        <w:rPr>
          <w:sz w:val="22"/>
        </w:rPr>
        <w:t xml:space="preserve"> </w:t>
      </w:r>
      <w:r w:rsidR="00A039E4">
        <w:rPr>
          <w:sz w:val="22"/>
        </w:rPr>
        <w:t>check</w:t>
      </w:r>
      <w:r w:rsidRPr="00C00076">
        <w:rPr>
          <w:sz w:val="22"/>
        </w:rPr>
        <w:t xml:space="preserve">list of poverty’s main causes: poor education, poor roads, and </w:t>
      </w:r>
      <w:r w:rsidR="0005714C">
        <w:rPr>
          <w:sz w:val="22"/>
        </w:rPr>
        <w:t xml:space="preserve">a </w:t>
      </w:r>
      <w:r w:rsidRPr="00C00076">
        <w:rPr>
          <w:sz w:val="22"/>
        </w:rPr>
        <w:t>lack of leadership, among others (101). These are the most common ways that a community becomes poor and remains that way</w:t>
      </w:r>
      <w:r w:rsidR="00A039E4">
        <w:rPr>
          <w:sz w:val="22"/>
        </w:rPr>
        <w:t>, he asserts</w:t>
      </w:r>
      <w:r w:rsidRPr="00C00076">
        <w:rPr>
          <w:sz w:val="22"/>
        </w:rPr>
        <w:t xml:space="preserve">. </w:t>
      </w:r>
    </w:p>
    <w:p w:rsidR="00116457" w:rsidRPr="00C00076" w:rsidRDefault="00116457" w:rsidP="00116457">
      <w:pPr>
        <w:spacing w:line="480" w:lineRule="auto"/>
        <w:rPr>
          <w:sz w:val="22"/>
        </w:rPr>
      </w:pPr>
      <w:r w:rsidRPr="00C00076">
        <w:rPr>
          <w:sz w:val="22"/>
        </w:rPr>
        <w:tab/>
        <w:t xml:space="preserve">Fisher’s </w:t>
      </w:r>
      <w:r w:rsidR="0005714C">
        <w:rPr>
          <w:sz w:val="22"/>
        </w:rPr>
        <w:t>compilation</w:t>
      </w:r>
      <w:r w:rsidRPr="00C00076">
        <w:rPr>
          <w:sz w:val="22"/>
        </w:rPr>
        <w:t xml:space="preserve"> </w:t>
      </w:r>
      <w:r w:rsidR="0005714C">
        <w:rPr>
          <w:sz w:val="22"/>
        </w:rPr>
        <w:t xml:space="preserve">of articles </w:t>
      </w:r>
      <w:r w:rsidRPr="00C00076">
        <w:rPr>
          <w:sz w:val="22"/>
        </w:rPr>
        <w:t>is a guide</w:t>
      </w:r>
      <w:r w:rsidR="0005714C">
        <w:rPr>
          <w:sz w:val="22"/>
        </w:rPr>
        <w:t>book</w:t>
      </w:r>
      <w:r w:rsidRPr="00C00076">
        <w:rPr>
          <w:sz w:val="22"/>
        </w:rPr>
        <w:t xml:space="preserve"> to building groups dedicated to social justice. Szakos argues that some organizations in Appalachia </w:t>
      </w:r>
      <w:r w:rsidRPr="00C00076">
        <w:rPr>
          <w:i/>
          <w:sz w:val="22"/>
        </w:rPr>
        <w:t xml:space="preserve">do </w:t>
      </w:r>
      <w:r w:rsidRPr="00C00076">
        <w:rPr>
          <w:sz w:val="22"/>
        </w:rPr>
        <w:t xml:space="preserve">spring up with leaders willing to take initiative, though sometimes with disastrous results. He distinguishes between organizations that aim for true social justice, versus those that might seek to help their members but are still pits of racism and inequality. He makes a stark comparison between Kentuckians For The Commonwealth (KFTC) and the Ku Klux Klan (KKK). The former groups lists the following as its goals: first, “to empower people;” second, “to build the organization;” third, “to win issues;” fourth, “to foster democratic values;” and fifth, “to change unjust societal institutions” (103-4). Szakos notes that the fourth and possibly fifth goals do not fit with the KKK, whose stated agenda is to exclude any people who question the </w:t>
      </w:r>
      <w:r w:rsidR="00D31F2D">
        <w:rPr>
          <w:sz w:val="22"/>
        </w:rPr>
        <w:t>tenets</w:t>
      </w:r>
      <w:r w:rsidRPr="00C00076">
        <w:rPr>
          <w:sz w:val="22"/>
        </w:rPr>
        <w:t xml:space="preserve"> of white supremacy. </w:t>
      </w:r>
    </w:p>
    <w:p w:rsidR="00116457" w:rsidRPr="00C00076" w:rsidRDefault="00116457" w:rsidP="00116457">
      <w:pPr>
        <w:spacing w:line="480" w:lineRule="auto"/>
        <w:rPr>
          <w:sz w:val="22"/>
        </w:rPr>
      </w:pPr>
      <w:r w:rsidRPr="00C00076">
        <w:rPr>
          <w:sz w:val="22"/>
        </w:rPr>
        <w:tab/>
        <w:t xml:space="preserve">So much of this equalitarian democracy sounds great. Democratically inspired organizations simply </w:t>
      </w:r>
      <w:r w:rsidRPr="00C00076">
        <w:rPr>
          <w:i/>
          <w:sz w:val="22"/>
        </w:rPr>
        <w:t>need</w:t>
      </w:r>
      <w:r w:rsidRPr="00C00076">
        <w:rPr>
          <w:sz w:val="22"/>
        </w:rPr>
        <w:t xml:space="preserve"> to rise up out of the general populace and </w:t>
      </w:r>
      <w:r w:rsidR="00DF30E7">
        <w:rPr>
          <w:sz w:val="22"/>
        </w:rPr>
        <w:t>wrestle back</w:t>
      </w:r>
      <w:r w:rsidRPr="00C00076">
        <w:rPr>
          <w:sz w:val="22"/>
        </w:rPr>
        <w:t xml:space="preserve"> </w:t>
      </w:r>
      <w:r w:rsidR="00DF30E7">
        <w:rPr>
          <w:sz w:val="22"/>
        </w:rPr>
        <w:t xml:space="preserve">more </w:t>
      </w:r>
      <w:r w:rsidRPr="00C00076">
        <w:rPr>
          <w:sz w:val="22"/>
        </w:rPr>
        <w:t>control</w:t>
      </w:r>
      <w:r w:rsidR="005753DB">
        <w:rPr>
          <w:sz w:val="22"/>
        </w:rPr>
        <w:t xml:space="preserve"> when unjust social institutions have disenfranchised</w:t>
      </w:r>
      <w:r w:rsidR="00DF30E7">
        <w:rPr>
          <w:sz w:val="22"/>
        </w:rPr>
        <w:t xml:space="preserve"> or in other ways oppressed local populations</w:t>
      </w:r>
      <w:r w:rsidRPr="00C00076">
        <w:rPr>
          <w:sz w:val="22"/>
        </w:rPr>
        <w:t xml:space="preserve">, but the question remains: </w:t>
      </w:r>
      <w:r w:rsidRPr="00C00076">
        <w:rPr>
          <w:i/>
          <w:sz w:val="22"/>
        </w:rPr>
        <w:t>How?</w:t>
      </w:r>
      <w:r w:rsidRPr="00C00076">
        <w:rPr>
          <w:sz w:val="22"/>
        </w:rPr>
        <w:t xml:space="preserve"> What changes have all of these so-called democratic initiatives of Fisher’s group spurred? And here it is important not just to think about the local level, but also the state and federal level as well. The lesson here, perhaps, is that</w:t>
      </w:r>
      <w:r w:rsidR="00231FA8">
        <w:rPr>
          <w:sz w:val="22"/>
        </w:rPr>
        <w:t>,</w:t>
      </w:r>
      <w:r w:rsidRPr="00C00076">
        <w:rPr>
          <w:sz w:val="22"/>
        </w:rPr>
        <w:t xml:space="preserve"> sometimes</w:t>
      </w:r>
      <w:r w:rsidR="00231FA8">
        <w:rPr>
          <w:sz w:val="22"/>
        </w:rPr>
        <w:t>,</w:t>
      </w:r>
      <w:r w:rsidRPr="00C00076">
        <w:rPr>
          <w:sz w:val="22"/>
        </w:rPr>
        <w:t xml:space="preserve"> local change is the most important kind. Sometimes federal changes (which seem so inaccessible, or even impossible) need to be neglected, or at least put to the side. </w:t>
      </w:r>
      <w:r w:rsidR="00231FA8">
        <w:rPr>
          <w:sz w:val="22"/>
        </w:rPr>
        <w:t xml:space="preserve">A great example is one that this project continues to cycle back to: the role that social services benefits play in a community. </w:t>
      </w:r>
      <w:r w:rsidRPr="00C00076">
        <w:rPr>
          <w:sz w:val="22"/>
        </w:rPr>
        <w:t xml:space="preserve">Szakos notes that human services initiatives switched from the federal to the state level in the 1980s, leaving welfare concerns in the hands of governors and state legislatures rather than townships that could rely on national backing (108). </w:t>
      </w:r>
      <w:r w:rsidR="00231FA8">
        <w:rPr>
          <w:sz w:val="22"/>
        </w:rPr>
        <w:t>In this way, local empowerment can be</w:t>
      </w:r>
      <w:r w:rsidRPr="00C00076">
        <w:rPr>
          <w:sz w:val="22"/>
        </w:rPr>
        <w:t xml:space="preserve"> just as necessary as seeking changes at the state and federal levels. If nothing else, local empowerment </w:t>
      </w:r>
      <w:r w:rsidR="00231FA8">
        <w:rPr>
          <w:sz w:val="22"/>
        </w:rPr>
        <w:t>might be a</w:t>
      </w:r>
      <w:r w:rsidRPr="00C00076">
        <w:rPr>
          <w:sz w:val="22"/>
        </w:rPr>
        <w:t xml:space="preserve"> much more likely </w:t>
      </w:r>
      <w:r w:rsidR="00231FA8">
        <w:rPr>
          <w:sz w:val="22"/>
        </w:rPr>
        <w:t xml:space="preserve">goal if a small group directs its efforts at small-town committees, city councils, and county organizations, rather than attempting </w:t>
      </w:r>
      <w:r w:rsidRPr="00C00076">
        <w:rPr>
          <w:sz w:val="22"/>
        </w:rPr>
        <w:t xml:space="preserve">to </w:t>
      </w:r>
      <w:r w:rsidR="00231FA8">
        <w:rPr>
          <w:sz w:val="22"/>
        </w:rPr>
        <w:t>stage all-out</w:t>
      </w:r>
      <w:r w:rsidRPr="00C00076">
        <w:rPr>
          <w:sz w:val="22"/>
        </w:rPr>
        <w:t xml:space="preserve"> revolution at the </w:t>
      </w:r>
      <w:r w:rsidR="00231FA8">
        <w:rPr>
          <w:sz w:val="22"/>
        </w:rPr>
        <w:t>state c</w:t>
      </w:r>
      <w:r w:rsidR="00935BD9">
        <w:rPr>
          <w:sz w:val="22"/>
        </w:rPr>
        <w:t>apita</w:t>
      </w:r>
      <w:r w:rsidR="00231FA8">
        <w:rPr>
          <w:sz w:val="22"/>
        </w:rPr>
        <w:t>l or in Washington, D.C</w:t>
      </w:r>
      <w:r w:rsidRPr="00C00076">
        <w:rPr>
          <w:sz w:val="22"/>
        </w:rPr>
        <w:t xml:space="preserve">. The KFTC has encouraged certain changes on the local level that are truly inspiring. “KFTC strongly pushed for more local control—more democratic participation—in the planning and sitting of solid waste facilities. Decision-making has been shifted from the political wheeling and dealing in the state capital to the local courthouse, which is much more accessible” (106). Coming together, in a sort of public sphere setting, might still bring about small changes. And small changes </w:t>
      </w:r>
      <w:r w:rsidR="00935BD9">
        <w:rPr>
          <w:sz w:val="22"/>
        </w:rPr>
        <w:t xml:space="preserve">cobbled together here and there </w:t>
      </w:r>
      <w:r w:rsidRPr="00C00076">
        <w:rPr>
          <w:sz w:val="22"/>
        </w:rPr>
        <w:t xml:space="preserve">might one day bring about big changes. It might certainly seem like a long shot, but perhaps the real possibilities for change will come at the local level. It might also seem unlikely, but perhaps Appalachia’s disputes with the coal companies in the past make it the perfect laboratory for democracy in the future. </w:t>
      </w:r>
    </w:p>
    <w:p w:rsidR="00116457" w:rsidRPr="00C00076" w:rsidRDefault="00116457" w:rsidP="00116457">
      <w:pPr>
        <w:spacing w:line="480" w:lineRule="auto"/>
        <w:rPr>
          <w:sz w:val="22"/>
        </w:rPr>
      </w:pPr>
      <w:r w:rsidRPr="00C00076">
        <w:rPr>
          <w:sz w:val="22"/>
        </w:rPr>
        <w:tab/>
        <w:t xml:space="preserve">One lesson that we can take away from Fisher’s book is that resistance is possible. Many of the contributors </w:t>
      </w:r>
      <w:r w:rsidR="00935BD9">
        <w:rPr>
          <w:sz w:val="22"/>
        </w:rPr>
        <w:t xml:space="preserve">to his book </w:t>
      </w:r>
      <w:r w:rsidRPr="00C00076">
        <w:rPr>
          <w:sz w:val="22"/>
        </w:rPr>
        <w:t xml:space="preserve">also focus on resistance efforts that Appalachians have made over the years as they try to reclaim the land that was stolen from them. Though published in 1993 and perhaps a little out of date (since coal companies do not </w:t>
      </w:r>
      <w:r w:rsidR="00935BD9">
        <w:rPr>
          <w:sz w:val="22"/>
        </w:rPr>
        <w:t>wield</w:t>
      </w:r>
      <w:r w:rsidR="00906197">
        <w:rPr>
          <w:sz w:val="22"/>
        </w:rPr>
        <w:t xml:space="preserve"> as much</w:t>
      </w:r>
      <w:r w:rsidRPr="00C00076">
        <w:rPr>
          <w:sz w:val="22"/>
        </w:rPr>
        <w:t xml:space="preserve"> </w:t>
      </w:r>
      <w:r w:rsidR="00935BD9">
        <w:rPr>
          <w:sz w:val="22"/>
        </w:rPr>
        <w:t>power i</w:t>
      </w:r>
      <w:r w:rsidRPr="00C00076">
        <w:rPr>
          <w:sz w:val="22"/>
        </w:rPr>
        <w:t>n these rural communities as they once did), this book remains as relevant as ever because the issues of poverty in general still need to be confronted</w:t>
      </w:r>
      <w:r w:rsidR="00935BD9">
        <w:rPr>
          <w:sz w:val="22"/>
        </w:rPr>
        <w:t>, and their causes are just as large and systemic as they were when outside industries like Big Coal were in control</w:t>
      </w:r>
      <w:r w:rsidRPr="00C00076">
        <w:rPr>
          <w:sz w:val="22"/>
        </w:rPr>
        <w:t xml:space="preserve">. As valuable as a liberal arts education is in the formation of the well-rounded individual, one of its major drawbacks is that it too often encourages students to sit around discussing what they </w:t>
      </w:r>
      <w:r w:rsidRPr="00C00076">
        <w:rPr>
          <w:i/>
          <w:sz w:val="22"/>
        </w:rPr>
        <w:t>could</w:t>
      </w:r>
      <w:r w:rsidRPr="00C00076">
        <w:rPr>
          <w:sz w:val="22"/>
        </w:rPr>
        <w:t xml:space="preserve"> do or what they </w:t>
      </w:r>
      <w:r w:rsidRPr="00C00076">
        <w:rPr>
          <w:i/>
          <w:sz w:val="22"/>
        </w:rPr>
        <w:t>should</w:t>
      </w:r>
      <w:r w:rsidRPr="00C00076">
        <w:rPr>
          <w:sz w:val="22"/>
        </w:rPr>
        <w:t xml:space="preserve"> do or what they </w:t>
      </w:r>
      <w:r w:rsidRPr="00C00076">
        <w:rPr>
          <w:i/>
          <w:sz w:val="22"/>
        </w:rPr>
        <w:t>would</w:t>
      </w:r>
      <w:r w:rsidRPr="00C00076">
        <w:rPr>
          <w:sz w:val="22"/>
        </w:rPr>
        <w:t xml:space="preserve"> do—oh, but if only! </w:t>
      </w:r>
      <w:r w:rsidRPr="00C00076">
        <w:rPr>
          <w:i/>
          <w:sz w:val="22"/>
        </w:rPr>
        <w:t>Fighting Back in Appalachia</w:t>
      </w:r>
      <w:r w:rsidRPr="00C00076">
        <w:rPr>
          <w:sz w:val="22"/>
        </w:rPr>
        <w:t xml:space="preserve"> shows how successful Appalachians can be when they mobilize and begin to reform, or fully deconstruct, the power structures that have dominated them their whole lives. As mentioned above, rampant poverty is an issue that Appalachians must still face, and they (not outsiders) have to face this issue themselves. Anything less would be very un-</w:t>
      </w:r>
      <w:r w:rsidR="00935BD9">
        <w:rPr>
          <w:sz w:val="22"/>
        </w:rPr>
        <w:t>democratic and, perhaps, un-Appalachian</w:t>
      </w:r>
      <w:r w:rsidRPr="00C00076">
        <w:rPr>
          <w:sz w:val="22"/>
        </w:rPr>
        <w:t xml:space="preserve">. </w:t>
      </w:r>
    </w:p>
    <w:p w:rsidR="00116457" w:rsidRPr="00C00076" w:rsidRDefault="00116457" w:rsidP="00116457">
      <w:pPr>
        <w:spacing w:line="480" w:lineRule="auto"/>
        <w:rPr>
          <w:sz w:val="22"/>
        </w:rPr>
      </w:pPr>
      <w:r w:rsidRPr="00C00076">
        <w:rPr>
          <w:sz w:val="22"/>
        </w:rPr>
        <w:tab/>
        <w:t xml:space="preserve">A certain community is mentioned sporadically throughout Fisher’s book. One of the most interesting old coal towns in East Tennessee is Briceville, in Anderson County. This was the site of the Coal Creek War, in which the government tried to bring in convicts as free labor to mine coal. The local miners erupted into violence. This community has survived through the twentieth century and into the twenty-first, but here it is, without much of a future. A search on KnoxNews.com will reveal that big corporate interests (including coal) still exist in this small community. During a large gasoline spill in which the local creek was contaminated, security personnel hired by outside corporations ringed the Briceville coal camp and attempted to intimidate local emergency responders trying to investigate (“Anderson EMA”). This story has echoes </w:t>
      </w:r>
      <w:r w:rsidR="002E6D51" w:rsidRPr="00C00076">
        <w:rPr>
          <w:sz w:val="22"/>
        </w:rPr>
        <w:t xml:space="preserve">of </w:t>
      </w:r>
      <w:r w:rsidRPr="00C00076">
        <w:rPr>
          <w:sz w:val="22"/>
        </w:rPr>
        <w:t xml:space="preserve">earlier accounts of thugs hired by coal companies to intimidate locals and fight unions, who </w:t>
      </w:r>
      <w:r w:rsidR="00935BD9">
        <w:rPr>
          <w:sz w:val="22"/>
        </w:rPr>
        <w:t xml:space="preserve">banded together and spoke up because they </w:t>
      </w:r>
      <w:r w:rsidRPr="00C00076">
        <w:rPr>
          <w:sz w:val="22"/>
        </w:rPr>
        <w:t xml:space="preserve">wanted equal pay and a clean environment in which to live. The environment in this region </w:t>
      </w:r>
      <w:r w:rsidR="00275DEA">
        <w:rPr>
          <w:sz w:val="22"/>
        </w:rPr>
        <w:t>remains</w:t>
      </w:r>
      <w:r w:rsidRPr="00C00076">
        <w:rPr>
          <w:sz w:val="22"/>
        </w:rPr>
        <w:t xml:space="preserve"> a big topic of concern. In the winter around Briceville, one still sees the consequences of strip mining. Looking out at the denuded landscape, </w:t>
      </w:r>
      <w:r w:rsidR="002E6D51" w:rsidRPr="00C00076">
        <w:rPr>
          <w:sz w:val="22"/>
        </w:rPr>
        <w:t>one prominent</w:t>
      </w:r>
      <w:r w:rsidRPr="00C00076">
        <w:rPr>
          <w:sz w:val="22"/>
        </w:rPr>
        <w:t xml:space="preserve"> word that occurs to the mind is </w:t>
      </w:r>
      <w:r w:rsidRPr="00C00076">
        <w:rPr>
          <w:i/>
          <w:sz w:val="22"/>
        </w:rPr>
        <w:t>dead</w:t>
      </w:r>
      <w:r w:rsidRPr="00C00076">
        <w:rPr>
          <w:sz w:val="22"/>
        </w:rPr>
        <w:t xml:space="preserve">. Patches of woods and mountains are utterly </w:t>
      </w:r>
      <w:r w:rsidR="002E6D51" w:rsidRPr="00C00076">
        <w:rPr>
          <w:sz w:val="22"/>
        </w:rPr>
        <w:t>decimated</w:t>
      </w:r>
      <w:r w:rsidRPr="00C00076">
        <w:rPr>
          <w:sz w:val="22"/>
        </w:rPr>
        <w:t>. These are scars on the face of Tennessee, a beautiful region where</w:t>
      </w:r>
      <w:r w:rsidR="002E6D51" w:rsidRPr="00C00076">
        <w:rPr>
          <w:sz w:val="22"/>
        </w:rPr>
        <w:t xml:space="preserve"> rolling, ragged hills stretch</w:t>
      </w:r>
      <w:r w:rsidRPr="00C00076">
        <w:rPr>
          <w:sz w:val="22"/>
        </w:rPr>
        <w:t xml:space="preserve"> to the horizon, fading into purple and then blue</w:t>
      </w:r>
      <w:r w:rsidR="00C05F63">
        <w:rPr>
          <w:sz w:val="22"/>
        </w:rPr>
        <w:t>, finally disappearing into the sky</w:t>
      </w:r>
      <w:r w:rsidRPr="00C00076">
        <w:rPr>
          <w:sz w:val="22"/>
        </w:rPr>
        <w:t xml:space="preserve">. </w:t>
      </w:r>
      <w:r w:rsidR="00C05F63">
        <w:rPr>
          <w:sz w:val="22"/>
        </w:rPr>
        <w:t>And yet, i</w:t>
      </w:r>
      <w:r w:rsidR="002E6D51" w:rsidRPr="00C00076">
        <w:rPr>
          <w:sz w:val="22"/>
        </w:rPr>
        <w:t xml:space="preserve">n some places, </w:t>
      </w:r>
      <w:r w:rsidR="00C05F63">
        <w:rPr>
          <w:sz w:val="22"/>
        </w:rPr>
        <w:t>the beauty has been stripped away</w:t>
      </w:r>
      <w:r w:rsidR="002E6D51" w:rsidRPr="00C00076">
        <w:rPr>
          <w:sz w:val="22"/>
        </w:rPr>
        <w:t xml:space="preserve">. The problems of poverty have been, in recent years, the same here as in other troubled communities. </w:t>
      </w:r>
      <w:r w:rsidRPr="00C00076">
        <w:rPr>
          <w:sz w:val="22"/>
        </w:rPr>
        <w:t>Meth is a proble</w:t>
      </w:r>
      <w:r w:rsidR="00277FFE" w:rsidRPr="00C00076">
        <w:rPr>
          <w:sz w:val="22"/>
        </w:rPr>
        <w:t xml:space="preserve">m here, as well as black lung. </w:t>
      </w:r>
      <w:r w:rsidR="00C05F63">
        <w:rPr>
          <w:sz w:val="22"/>
        </w:rPr>
        <w:t xml:space="preserve">This is certainly one community that could benefit from democratic organizations that seek to change the socioeconomic landscape—both by lobbying for political change and by offering the poor and more affluent the chance to interact toward this shared goal. </w:t>
      </w:r>
    </w:p>
    <w:p w:rsidR="00116457" w:rsidRPr="00C00076" w:rsidRDefault="00C05F63" w:rsidP="00116457">
      <w:pPr>
        <w:spacing w:line="480" w:lineRule="auto"/>
        <w:rPr>
          <w:sz w:val="22"/>
        </w:rPr>
      </w:pPr>
      <w:r>
        <w:rPr>
          <w:sz w:val="22"/>
        </w:rPr>
        <w:tab/>
        <w:t>And so w</w:t>
      </w:r>
      <w:r w:rsidR="00116457" w:rsidRPr="00C00076">
        <w:rPr>
          <w:sz w:val="22"/>
        </w:rPr>
        <w:t xml:space="preserve">hat are some organizations in Appalachia that have effectively mobilized for social change, and what are their stated goals? Just as importantly, what can we learn from these groups ongoing? Fisher’s compilation of essays offers an in-depth look into some of the organizations that have mobilized for social change. Though too numerous to list all of these groups in this short space, we can certainly list the most effective tactics used by some of these groups. Two of the more famous groups are Save Our Cumberland Mountains (SOCM) and Kentuckians For The Commonwealth (KFTC), but there are </w:t>
      </w:r>
      <w:r w:rsidR="003A557D" w:rsidRPr="00C00076">
        <w:rPr>
          <w:sz w:val="22"/>
        </w:rPr>
        <w:t>many other</w:t>
      </w:r>
      <w:r w:rsidR="00116457" w:rsidRPr="00C00076">
        <w:rPr>
          <w:sz w:val="22"/>
        </w:rPr>
        <w:t xml:space="preserve"> groups as well</w:t>
      </w:r>
      <w:r w:rsidR="003A557D" w:rsidRPr="00C00076">
        <w:rPr>
          <w:sz w:val="22"/>
        </w:rPr>
        <w:t>, of varying sizes</w:t>
      </w:r>
      <w:r w:rsidR="00116457" w:rsidRPr="00C00076">
        <w:rPr>
          <w:sz w:val="22"/>
        </w:rPr>
        <w:t xml:space="preserve">. As Mary Beth Bingham and others point out, an organization with only a single-issue orientation is not as effective as one that aims for wider, more numerous goals (29). Working on projects that alleviate poverty, help local children prepare for postsecondary education, train community members for leadership roles, and force corporations to give up some of their power are fantastic ways to confront injustice in Appalachia, but once goals are met, people have a tendency to stop their efforts completely. This is why the single-issue approach does not work as well as a generalized approach that utilizes specific goals to advance the group’s standing. Another important initiative that a social justice group must participate in is the formation of leaders within the group, who can then go out and be confident leaders in society. Many of the articles in Fisher’s book emphasize the importance of training leaders in a democracy, which will only open up louder and more fruitful avenues of discussion and debate. Hopefully, these pockets of democracy in Appalachia can take the communities in newer, better directions. </w:t>
      </w:r>
    </w:p>
    <w:p w:rsidR="00116457" w:rsidRPr="00C00076" w:rsidRDefault="00116457" w:rsidP="00116457">
      <w:pPr>
        <w:spacing w:line="480" w:lineRule="auto"/>
        <w:rPr>
          <w:sz w:val="22"/>
        </w:rPr>
      </w:pPr>
      <w:r w:rsidRPr="00C00076">
        <w:rPr>
          <w:sz w:val="22"/>
        </w:rPr>
        <w:tab/>
        <w:t xml:space="preserve">I argue that we can get somewhere else, somewhere newer, somewhere better, and that there are other initiatives already in place, ready to bud into full-fledged social justice movements. In some cases, they already have become such movements, and they are fighting every day for social justice in their communities. </w:t>
      </w:r>
      <w:r w:rsidR="00C05F63">
        <w:rPr>
          <w:sz w:val="22"/>
        </w:rPr>
        <w:t>The town of Briceville was discussed above, and n</w:t>
      </w:r>
      <w:r w:rsidRPr="00C00076">
        <w:rPr>
          <w:sz w:val="22"/>
        </w:rPr>
        <w:t xml:space="preserve">earby Lake City </w:t>
      </w:r>
      <w:r w:rsidR="00C05F63">
        <w:rPr>
          <w:sz w:val="22"/>
        </w:rPr>
        <w:t>recently renamed</w:t>
      </w:r>
      <w:r w:rsidRPr="00C00076">
        <w:rPr>
          <w:sz w:val="22"/>
        </w:rPr>
        <w:t xml:space="preserve"> its town </w:t>
      </w:r>
      <w:r w:rsidR="00C05F63">
        <w:rPr>
          <w:sz w:val="22"/>
        </w:rPr>
        <w:t xml:space="preserve">to </w:t>
      </w:r>
      <w:r w:rsidRPr="00C00076">
        <w:rPr>
          <w:sz w:val="22"/>
        </w:rPr>
        <w:t>Rocky Top, which certainly go</w:t>
      </w:r>
      <w:r w:rsidR="00C05F63">
        <w:rPr>
          <w:sz w:val="22"/>
        </w:rPr>
        <w:t>es</w:t>
      </w:r>
      <w:r w:rsidRPr="00C00076">
        <w:rPr>
          <w:sz w:val="22"/>
        </w:rPr>
        <w:t xml:space="preserve"> along with the orange and white </w:t>
      </w:r>
      <w:r w:rsidR="00C05F63">
        <w:rPr>
          <w:sz w:val="22"/>
        </w:rPr>
        <w:t>theme</w:t>
      </w:r>
      <w:r w:rsidRPr="00C00076">
        <w:rPr>
          <w:sz w:val="22"/>
        </w:rPr>
        <w:t xml:space="preserve"> already championed by </w:t>
      </w:r>
      <w:r w:rsidR="00C05F63">
        <w:rPr>
          <w:sz w:val="22"/>
        </w:rPr>
        <w:t>the University of Tennessee. This new</w:t>
      </w:r>
      <w:r w:rsidRPr="00C00076">
        <w:rPr>
          <w:sz w:val="22"/>
        </w:rPr>
        <w:t xml:space="preserve"> name might seem like an insignificant </w:t>
      </w:r>
      <w:r w:rsidR="00C05F63">
        <w:rPr>
          <w:sz w:val="22"/>
        </w:rPr>
        <w:t>change</w:t>
      </w:r>
      <w:r w:rsidRPr="00C00076">
        <w:rPr>
          <w:sz w:val="22"/>
        </w:rPr>
        <w:t>, but</w:t>
      </w:r>
      <w:r w:rsidR="00C05F63">
        <w:rPr>
          <w:sz w:val="22"/>
        </w:rPr>
        <w:t xml:space="preserve"> during the public debate,</w:t>
      </w:r>
      <w:r w:rsidRPr="00C00076">
        <w:rPr>
          <w:sz w:val="22"/>
        </w:rPr>
        <w:t xml:space="preserve"> it allowed one group to once again make itself heard. </w:t>
      </w:r>
      <w:r w:rsidR="000D1AB7" w:rsidRPr="00C00076">
        <w:rPr>
          <w:sz w:val="22"/>
        </w:rPr>
        <w:t>And t</w:t>
      </w:r>
      <w:r w:rsidR="003A557D" w:rsidRPr="00C00076">
        <w:rPr>
          <w:sz w:val="22"/>
        </w:rPr>
        <w:t>hat’</w:t>
      </w:r>
      <w:r w:rsidR="00263BF4" w:rsidRPr="00C00076">
        <w:rPr>
          <w:sz w:val="22"/>
        </w:rPr>
        <w:t>s the importa</w:t>
      </w:r>
      <w:r w:rsidR="000D1AB7" w:rsidRPr="00C00076">
        <w:rPr>
          <w:sz w:val="22"/>
        </w:rPr>
        <w:t xml:space="preserve">nt part: gaining the confidence—and </w:t>
      </w:r>
      <w:r w:rsidR="000D1AB7" w:rsidRPr="00C00076">
        <w:rPr>
          <w:i/>
          <w:sz w:val="22"/>
        </w:rPr>
        <w:t>teaching</w:t>
      </w:r>
      <w:r w:rsidR="000D1AB7" w:rsidRPr="00C00076">
        <w:rPr>
          <w:sz w:val="22"/>
        </w:rPr>
        <w:t xml:space="preserve"> the confidence—</w:t>
      </w:r>
      <w:r w:rsidR="00263BF4" w:rsidRPr="00C00076">
        <w:rPr>
          <w:sz w:val="22"/>
        </w:rPr>
        <w:t xml:space="preserve">it takes to be heard. </w:t>
      </w:r>
      <w:r w:rsidRPr="00C00076">
        <w:rPr>
          <w:sz w:val="22"/>
        </w:rPr>
        <w:t xml:space="preserve">Whether one agrees with this name change or not, the Coal Creek Watershed Foundation (based in Lake City) </w:t>
      </w:r>
      <w:r w:rsidR="000D1AB7" w:rsidRPr="00C00076">
        <w:rPr>
          <w:sz w:val="22"/>
        </w:rPr>
        <w:t>gave</w:t>
      </w:r>
      <w:r w:rsidRPr="00C00076">
        <w:rPr>
          <w:sz w:val="22"/>
        </w:rPr>
        <w:t xml:space="preserve"> the reasons for its opposition. </w:t>
      </w:r>
      <w:r w:rsidR="000D1AB7" w:rsidRPr="00C00076">
        <w:rPr>
          <w:sz w:val="22"/>
        </w:rPr>
        <w:t xml:space="preserve">During the debate about whether the town would change its name or not, </w:t>
      </w:r>
      <w:r w:rsidRPr="00C00076">
        <w:rPr>
          <w:sz w:val="22"/>
        </w:rPr>
        <w:t>Carol Moore, a member of the Foundation, sent out an email with a link to a local news story that “explains why we question changing the name of Lake City to Rocky Top as the l</w:t>
      </w:r>
      <w:r w:rsidR="00795A23" w:rsidRPr="00C00076">
        <w:rPr>
          <w:sz w:val="22"/>
        </w:rPr>
        <w:t xml:space="preserve">atest short-cut to prosperity. </w:t>
      </w:r>
      <w:r w:rsidRPr="00C00076">
        <w:rPr>
          <w:sz w:val="22"/>
        </w:rPr>
        <w:t xml:space="preserve">We believe that prosperity comes from building a strong educational foundation, not from promoting a gimmick” (Matheny). Moore, along with other members of the Foundation, remember all too well the dark history of coal in this region, but they also want the children in their community to take pride in that history. To know one’s history is to begin to change one’s future. Or, as Barry Thacker (a leader of the </w:t>
      </w:r>
      <w:r w:rsidR="00C05F63" w:rsidRPr="00C00076">
        <w:rPr>
          <w:sz w:val="22"/>
        </w:rPr>
        <w:t xml:space="preserve">Coal Creek Watershed </w:t>
      </w:r>
      <w:r w:rsidRPr="00C00076">
        <w:rPr>
          <w:sz w:val="22"/>
        </w:rPr>
        <w:t>Foundation) puts it, “Insanity is doing the same thing over and over again, expecting different results” (Matheny). Here he refers to his skepticism that changing the name of Lake City will actually bring prosperity to the region, remembering that the town first changed its name from Coal Creek hoping to get rich quick from tourism revenue generated by the nearby Norris Dam State Park. Lake City</w:t>
      </w:r>
      <w:r w:rsidR="00C24C26">
        <w:rPr>
          <w:sz w:val="22"/>
        </w:rPr>
        <w:t xml:space="preserve"> (now officially Rocky Top)</w:t>
      </w:r>
      <w:r w:rsidRPr="00C00076">
        <w:rPr>
          <w:sz w:val="22"/>
        </w:rPr>
        <w:t xml:space="preserve">, Briceville, and the other areas around these parts remain mired in poverty, and Thacker’s skepticism is certainly warranted. </w:t>
      </w:r>
    </w:p>
    <w:p w:rsidR="00116457" w:rsidRPr="00C00076" w:rsidRDefault="00116457" w:rsidP="00116457">
      <w:pPr>
        <w:spacing w:line="480" w:lineRule="auto"/>
        <w:rPr>
          <w:sz w:val="22"/>
        </w:rPr>
      </w:pPr>
      <w:r w:rsidRPr="00C00076">
        <w:rPr>
          <w:sz w:val="22"/>
        </w:rPr>
        <w:tab/>
        <w:t>T</w:t>
      </w:r>
      <w:r w:rsidR="00C24C26">
        <w:rPr>
          <w:sz w:val="22"/>
        </w:rPr>
        <w:t>hough it is not nearly as famous as Highlander, SOCM, or KFTC, t</w:t>
      </w:r>
      <w:r w:rsidRPr="00C00076">
        <w:rPr>
          <w:sz w:val="22"/>
        </w:rPr>
        <w:t xml:space="preserve">he Coal Creek Watershed Foundation shares many of the same characteristics of other social justice movements in Appalachia. Thacker says his main goals are to get local kids to college and to teach them the history of their region so that they can take pride in where they came from (Matheny). According to their website, they also seek to remediate coal mine drainage in the local waterways, stabilize creek banks, and spearhead other environmental initiatives. The Coal Creek Watershed Foundation thus resembles some of the effective social justice groups discussed in Fisher’s </w:t>
      </w:r>
      <w:r w:rsidRPr="00C00076">
        <w:rPr>
          <w:i/>
          <w:sz w:val="22"/>
        </w:rPr>
        <w:t>Fighting Back</w:t>
      </w:r>
      <w:r w:rsidR="00C24C26">
        <w:rPr>
          <w:sz w:val="22"/>
        </w:rPr>
        <w:t>, especially because they have a multiplicity of goals that seek to change the landscape—both the physical and socioeconomic—for the better</w:t>
      </w:r>
      <w:r w:rsidRPr="00C00076">
        <w:rPr>
          <w:sz w:val="22"/>
        </w:rPr>
        <w:t xml:space="preserve">. </w:t>
      </w:r>
      <w:r w:rsidR="00C24C26">
        <w:rPr>
          <w:sz w:val="22"/>
        </w:rPr>
        <w:t>T</w:t>
      </w:r>
      <w:r w:rsidRPr="00C00076">
        <w:rPr>
          <w:sz w:val="22"/>
        </w:rPr>
        <w:t>he education of local children and the cleanup of polluted waterways</w:t>
      </w:r>
      <w:r w:rsidR="00C24C26" w:rsidRPr="00C24C26">
        <w:rPr>
          <w:sz w:val="22"/>
        </w:rPr>
        <w:t xml:space="preserve"> </w:t>
      </w:r>
      <w:r w:rsidR="00C24C26">
        <w:rPr>
          <w:sz w:val="22"/>
        </w:rPr>
        <w:t>are among</w:t>
      </w:r>
      <w:r w:rsidR="00C24C26" w:rsidRPr="00C00076">
        <w:rPr>
          <w:sz w:val="22"/>
        </w:rPr>
        <w:t xml:space="preserve"> the Foundation</w:t>
      </w:r>
      <w:r w:rsidR="00C24C26">
        <w:rPr>
          <w:sz w:val="22"/>
        </w:rPr>
        <w:t>’s</w:t>
      </w:r>
      <w:r w:rsidR="00C24C26" w:rsidRPr="00C00076">
        <w:rPr>
          <w:sz w:val="22"/>
        </w:rPr>
        <w:t xml:space="preserve"> </w:t>
      </w:r>
      <w:r w:rsidR="00C24C26">
        <w:rPr>
          <w:sz w:val="22"/>
        </w:rPr>
        <w:t>goals</w:t>
      </w:r>
      <w:r w:rsidRPr="00C00076">
        <w:rPr>
          <w:sz w:val="22"/>
        </w:rPr>
        <w:t xml:space="preserve">. Members participate in the democratic process, taking on a wide range of issues, from the small </w:t>
      </w:r>
      <w:r w:rsidR="00C24C26">
        <w:rPr>
          <w:sz w:val="22"/>
        </w:rPr>
        <w:t>(</w:t>
      </w:r>
      <w:r w:rsidRPr="00C00076">
        <w:rPr>
          <w:sz w:val="22"/>
        </w:rPr>
        <w:t>such as the renaming of their town</w:t>
      </w:r>
      <w:r w:rsidR="00C24C26">
        <w:rPr>
          <w:sz w:val="22"/>
        </w:rPr>
        <w:t>)</w:t>
      </w:r>
      <w:r w:rsidRPr="00C00076">
        <w:rPr>
          <w:sz w:val="22"/>
        </w:rPr>
        <w:t xml:space="preserve"> to the large </w:t>
      </w:r>
      <w:r w:rsidR="00C24C26">
        <w:rPr>
          <w:sz w:val="22"/>
        </w:rPr>
        <w:t>(</w:t>
      </w:r>
      <w:r w:rsidRPr="00C00076">
        <w:rPr>
          <w:sz w:val="22"/>
        </w:rPr>
        <w:t>such as Annual Coal Creek Health Days, in which waterways are tested for the diversity of fauna and children are taught how to treat wildlife with respect</w:t>
      </w:r>
      <w:r w:rsidR="00C24C26">
        <w:rPr>
          <w:sz w:val="22"/>
        </w:rPr>
        <w:t>)</w:t>
      </w:r>
      <w:r w:rsidRPr="00C00076">
        <w:rPr>
          <w:sz w:val="22"/>
        </w:rPr>
        <w:t>. The implication here is that the local government either is not fulfilling its role of caretaker and teacher, or is an entity that locals (</w:t>
      </w:r>
      <w:r w:rsidR="00C24C26">
        <w:rPr>
          <w:sz w:val="22"/>
        </w:rPr>
        <w:t xml:space="preserve">who are </w:t>
      </w:r>
      <w:r w:rsidRPr="00C00076">
        <w:rPr>
          <w:sz w:val="22"/>
        </w:rPr>
        <w:t>Appalachians to the core) regard with much distrust. The Foundation takes on the role, therefore, of educator and caretaker, showing that small groups can take back some measure of power, especially in a democracy. The other important quality of a social justice movement, according to various essays in Fisher’s book, is that it must breed leadership for effective democratic action. As mentioned above, the Foundation encourages collegiate success, and today there is perhaps no better way</w:t>
      </w:r>
      <w:r w:rsidR="00795A23" w:rsidRPr="00C00076">
        <w:rPr>
          <w:sz w:val="22"/>
        </w:rPr>
        <w:t xml:space="preserve"> for a child to become a leader—not to mention to attain financial stability—</w:t>
      </w:r>
      <w:r w:rsidRPr="00C00076">
        <w:rPr>
          <w:sz w:val="22"/>
        </w:rPr>
        <w:t xml:space="preserve">than to attend college. The Foundation’s environmentalism </w:t>
      </w:r>
      <w:r w:rsidR="00C24C26">
        <w:rPr>
          <w:sz w:val="22"/>
        </w:rPr>
        <w:t>is</w:t>
      </w:r>
      <w:r w:rsidRPr="00C00076">
        <w:rPr>
          <w:sz w:val="22"/>
        </w:rPr>
        <w:t xml:space="preserve"> also a form of leadership, since locals are taking control of their own spaces in an attempt to make the</w:t>
      </w:r>
      <w:r w:rsidR="008A47E8" w:rsidRPr="00C00076">
        <w:rPr>
          <w:sz w:val="22"/>
        </w:rPr>
        <w:t>m</w:t>
      </w:r>
      <w:r w:rsidRPr="00C00076">
        <w:rPr>
          <w:sz w:val="22"/>
        </w:rPr>
        <w:t xml:space="preserve"> livable again. </w:t>
      </w:r>
      <w:r w:rsidR="00C24C26">
        <w:rPr>
          <w:sz w:val="22"/>
        </w:rPr>
        <w:t>And t</w:t>
      </w:r>
      <w:r w:rsidRPr="00C00076">
        <w:rPr>
          <w:sz w:val="22"/>
        </w:rPr>
        <w:t xml:space="preserve">he Coal Creek Watershed Foundation might look to other ways of promoting leadership from within, in the hopes that local children will one day look at themselves as the leaders of a vibrant community. </w:t>
      </w:r>
    </w:p>
    <w:p w:rsidR="000C663A" w:rsidRPr="000C663A" w:rsidRDefault="000C663A" w:rsidP="000C663A">
      <w:pPr>
        <w:spacing w:line="480" w:lineRule="auto"/>
        <w:rPr>
          <w:sz w:val="22"/>
        </w:rPr>
      </w:pPr>
      <w:r w:rsidRPr="000C663A">
        <w:rPr>
          <w:sz w:val="22"/>
        </w:rPr>
        <w:tab/>
        <w:t xml:space="preserve">The Coal Creek Watershed Foundation could be a good way of allowing SNAP recipients to stay on their assistance a little longer, or even indefinitely. This could be a convenient volunteer community outreach opportunity for those poor Knox County dwellers who live in the northern parts of the county (near Anderson County, which is not an ABAWD county due to its unemployment numbers, which are higher than the largely urban county to its south). </w:t>
      </w:r>
    </w:p>
    <w:p w:rsidR="000C663A" w:rsidRPr="000C663A" w:rsidRDefault="000C663A" w:rsidP="000C663A">
      <w:pPr>
        <w:spacing w:line="480" w:lineRule="auto"/>
        <w:rPr>
          <w:sz w:val="22"/>
        </w:rPr>
      </w:pPr>
      <w:r w:rsidRPr="000C663A">
        <w:rPr>
          <w:sz w:val="22"/>
        </w:rPr>
        <w:tab/>
        <w:t xml:space="preserve">There are other opportunities throughout the area, including in the southern parts of Knox County. The South Knoxville Alliance is another great organization with a relatively new initiative that could be an effective way of helping the poor interface with the middle class. The initiative is called Knoxville SOUP, and it describes itself as an experiment that mixes charity with small-scale democracy. Community members in the southern quadrant of Knoxville come together once a quarter to hear four presenters pitch proposals aimed in some way at community betterment. The event itself is a dinner with a five-dollar recommended donation for all attendees, and these attendees listen to the proposals before eating. Each proposal is limited to about four minutes, and after the presentations and a brief session allowing for questions and answers from the audience, the attendees eat their modest meals of soup and salad while discussing amongst themselves (as well as with the presenters) which initiatives they like best. The April 7, 2016, dinner was one of the most recent, and it featured a wide variety of ideas aiming for community betterment. </w:t>
      </w:r>
    </w:p>
    <w:p w:rsidR="000C663A" w:rsidRPr="000C663A" w:rsidRDefault="000C663A" w:rsidP="000C663A">
      <w:pPr>
        <w:spacing w:line="480" w:lineRule="auto"/>
        <w:rPr>
          <w:sz w:val="22"/>
        </w:rPr>
      </w:pPr>
      <w:r w:rsidRPr="000C663A">
        <w:rPr>
          <w:sz w:val="22"/>
        </w:rPr>
        <w:tab/>
        <w:t xml:space="preserve">This April seventh Knoxville SOUP dinner provides anecdotal evidence for how a government-funded program—for instance, one that encourages SNAP recipients who are trying to meet their ABAWD requirements—might be an effective way for the middle class to not only meet members of their community who are struggling socioeconomically, but also to challenge their own perspectives regarding those poor people in their community. When confronted with the stories of people struggling with poverty, voters tend to ask difficult and probing questions of those they perceive to be a poor. Perhaps this is an effort to ensure that the money the voters have invested in the initiative will be well spent, and it also suggests that certain stubborn anti-poor stereotypes persist in the forefront of one’s mind. But these stereotypes are not unbreakable. </w:t>
      </w:r>
    </w:p>
    <w:p w:rsidR="000C663A" w:rsidRPr="000C663A" w:rsidRDefault="000C663A" w:rsidP="000C663A">
      <w:pPr>
        <w:spacing w:line="480" w:lineRule="auto"/>
        <w:rPr>
          <w:sz w:val="22"/>
        </w:rPr>
      </w:pPr>
      <w:r w:rsidRPr="000C663A">
        <w:rPr>
          <w:sz w:val="22"/>
        </w:rPr>
        <w:tab/>
        <w:t xml:space="preserve">The event was laid back. It was held outdoors in a large event tent, sometimes called a wedding tent, with enough space to comfortably hold the hundred-odd audience members. People chatted until a local, respected DJ named Alan Williams with WVLT got up to the podium to speak. The event was catered by a local restaurant, a high-end establishment called Rothchild that often caters weddings and other events. A local artist named Gwynn Evans played her guitar and sang. She introduced herself as one half of Just South of Crazy, her band’s name. It was a humorous and lighthearted event that nevertheless was attempting to grapple with major issues in the community. </w:t>
      </w:r>
    </w:p>
    <w:p w:rsidR="000C663A" w:rsidRPr="000C663A" w:rsidRDefault="000C663A" w:rsidP="000C663A">
      <w:pPr>
        <w:spacing w:line="480" w:lineRule="auto"/>
        <w:rPr>
          <w:sz w:val="22"/>
        </w:rPr>
      </w:pPr>
      <w:r w:rsidRPr="000C663A">
        <w:rPr>
          <w:sz w:val="22"/>
        </w:rPr>
        <w:tab/>
        <w:t>“Congratulations to Psalm 91 Inc. – winner of the people’s choice at the April 7</w:t>
      </w:r>
      <w:r w:rsidRPr="000C663A">
        <w:rPr>
          <w:sz w:val="22"/>
          <w:vertAlign w:val="superscript"/>
        </w:rPr>
        <w:t>th</w:t>
      </w:r>
      <w:r w:rsidRPr="000C663A">
        <w:rPr>
          <w:sz w:val="22"/>
        </w:rPr>
        <w:t xml:space="preserve"> SOUP Dinner,” says a sidebar on Knoxville SOUP’s website. It goes on to give the winning group</w:t>
      </w:r>
      <w:r w:rsidR="004D1C3D">
        <w:rPr>
          <w:sz w:val="22"/>
        </w:rPr>
        <w:t>’</w:t>
      </w:r>
      <w:r w:rsidRPr="000C663A">
        <w:rPr>
          <w:sz w:val="22"/>
        </w:rPr>
        <w:t xml:space="preserve">s brief autobiography: “We are a group of compassionate people, formerly employed at the same place, who are in the beginning stages of forming a nonprofit to serve those in need. After forming our nonprofit and being approved as a 501c3 organization, our first priority will be to establish Knoxville’s first safe-house for women involved in human trafficking. We want to grow in to a long term, 1 – 2 year program for our clients to ensure independent sustainability.” </w:t>
      </w:r>
    </w:p>
    <w:p w:rsidR="000C663A" w:rsidRPr="000C663A" w:rsidRDefault="000C663A" w:rsidP="000C663A">
      <w:pPr>
        <w:spacing w:line="480" w:lineRule="auto"/>
        <w:rPr>
          <w:sz w:val="22"/>
        </w:rPr>
      </w:pPr>
      <w:r w:rsidRPr="000C663A">
        <w:rPr>
          <w:sz w:val="22"/>
        </w:rPr>
        <w:tab/>
        <w:t>It would be interesting to follow these community activists as they set up their nonprofit and reach out to the women in the Knoxville area who find them</w:t>
      </w:r>
      <w:r w:rsidR="00834365">
        <w:rPr>
          <w:sz w:val="22"/>
        </w:rPr>
        <w:t>selves victims of trafficking; i</w:t>
      </w:r>
      <w:r w:rsidRPr="000C663A">
        <w:rPr>
          <w:sz w:val="22"/>
        </w:rPr>
        <w:t xml:space="preserve">t would be interesting to see how successful this initiative is. But, in a way, the degree of that project’s success is irrelevant to this project’s considerations. What happened on the night of April the seventh in South Knoxville was exactly what this rhetorical project </w:t>
      </w:r>
      <w:r w:rsidR="00D37832">
        <w:rPr>
          <w:sz w:val="22"/>
        </w:rPr>
        <w:t>has been predicting will happen.</w:t>
      </w:r>
      <w:r w:rsidRPr="000C663A">
        <w:rPr>
          <w:sz w:val="22"/>
        </w:rPr>
        <w:t xml:space="preserve"> </w:t>
      </w:r>
      <w:r w:rsidR="00D37832">
        <w:rPr>
          <w:sz w:val="22"/>
        </w:rPr>
        <w:t>It provided</w:t>
      </w:r>
      <w:r w:rsidRPr="000C663A">
        <w:rPr>
          <w:sz w:val="22"/>
        </w:rPr>
        <w:t xml:space="preserve"> only small-scale evidence, </w:t>
      </w:r>
      <w:r w:rsidR="00D37832">
        <w:rPr>
          <w:sz w:val="22"/>
        </w:rPr>
        <w:t>and yet</w:t>
      </w:r>
      <w:r w:rsidRPr="000C663A">
        <w:rPr>
          <w:sz w:val="22"/>
        </w:rPr>
        <w:t xml:space="preserve"> it is evidence nevertheless. The audience members—many of whom were likely upper and middle class—came face to face with four solid proposals, each one with its own merits. They all sought to better the community in some way, </w:t>
      </w:r>
      <w:r w:rsidR="00A533C7">
        <w:rPr>
          <w:sz w:val="22"/>
        </w:rPr>
        <w:t xml:space="preserve">and </w:t>
      </w:r>
      <w:r w:rsidRPr="000C663A">
        <w:rPr>
          <w:sz w:val="22"/>
        </w:rPr>
        <w:t xml:space="preserve">at least one other </w:t>
      </w:r>
      <w:r w:rsidR="00A533C7">
        <w:rPr>
          <w:sz w:val="22"/>
        </w:rPr>
        <w:t xml:space="preserve">focused </w:t>
      </w:r>
      <w:r w:rsidR="00A533C7" w:rsidRPr="000C663A">
        <w:rPr>
          <w:sz w:val="22"/>
        </w:rPr>
        <w:t>especially</w:t>
      </w:r>
      <w:r w:rsidRPr="000C663A">
        <w:rPr>
          <w:sz w:val="22"/>
        </w:rPr>
        <w:t xml:space="preserve"> on issues stemming from poverty</w:t>
      </w:r>
      <w:r w:rsidR="00E74B45">
        <w:rPr>
          <w:sz w:val="22"/>
        </w:rPr>
        <w:t xml:space="preserve"> (food deserts)</w:t>
      </w:r>
      <w:r w:rsidRPr="000C663A">
        <w:rPr>
          <w:sz w:val="22"/>
        </w:rPr>
        <w:t xml:space="preserve">. The one initiative, however, that sought to do the most good (rescuing trafficked women) also had the most underdeveloped proposal. Audience members asked more questions (and more probing questions) of these presenters because they were in the earliest stages of their project’s development. But in the end, their promises to do the most good resounded, and of the four proposals, this one received the so-called micro grant that was generated by the donations of the audience. By the end of the night, after the presentations and a raffle, the amount raised totaled over $600. </w:t>
      </w:r>
    </w:p>
    <w:p w:rsidR="000C663A" w:rsidRPr="000C663A" w:rsidRDefault="000C663A" w:rsidP="000C663A">
      <w:pPr>
        <w:spacing w:line="480" w:lineRule="auto"/>
        <w:rPr>
          <w:sz w:val="22"/>
        </w:rPr>
      </w:pPr>
      <w:r w:rsidRPr="000C663A">
        <w:rPr>
          <w:sz w:val="22"/>
        </w:rPr>
        <w:tab/>
        <w:t xml:space="preserve">This proposal also had an interesting introduction. The spokeswoman for this proposal started her talk off by saying that she had lost her job in January of this year, and now she was attempting to get back to doing what she loved by striking off on her own and beginning a nonprofit. In other words, she was trying to get back on her feet by helping other women get back on theirs. The spokeswoman for Psalm 91 Inc. that night may not have been destitute or even poor—but she was struggling with socioeconomic issues, as she made clear by the introduction of her speech. She began her presentation by stating that she had recently been laid off from a job that she loved dearly, and in this job, she got to assist a victim of sexual trafficking. She hoped to win the night’s fundraising award and planned to apply it toward starting a nonprofit that would allow her to help even more women who are victims of sex trafficking in the Knoxville area. And so not only was the presenter able to successfully present her case as a woman struggling in uncertain socioeconomic times; she also gave a face to a typically impoverished group of people—women who fall victim to rape, prostitution, and the enforced sex trade.  By getting up in front of people, the speaker was able to challenge the deeply held stereotypes that some in the audience might have held about the poor. Furthermore, this type of community gathering is the ideal place to have one’s assumptions challenged, and so perhaps it is not surprising that Psalm 91 Inc. won the micro-grant that night. Since their group is the most underdeveloped, they got the most questions—as well as the most challenging questions—but they also benefited from a high degree of idealism, drawn both from inside themselves and from the audience watching and listening to the presentation. </w:t>
      </w:r>
    </w:p>
    <w:p w:rsidR="00AB0870" w:rsidRPr="00C00076" w:rsidRDefault="00116457" w:rsidP="00116457">
      <w:pPr>
        <w:spacing w:line="480" w:lineRule="auto"/>
        <w:rPr>
          <w:sz w:val="22"/>
        </w:rPr>
      </w:pPr>
      <w:r w:rsidRPr="000C663A">
        <w:rPr>
          <w:sz w:val="22"/>
        </w:rPr>
        <w:tab/>
        <w:t xml:space="preserve">Future research into </w:t>
      </w:r>
      <w:r w:rsidR="00CA7A85">
        <w:rPr>
          <w:sz w:val="22"/>
        </w:rPr>
        <w:t xml:space="preserve">the East Tennessee region, including </w:t>
      </w:r>
      <w:r w:rsidRPr="000C663A">
        <w:rPr>
          <w:sz w:val="22"/>
        </w:rPr>
        <w:t>the Briceville and Lake City</w:t>
      </w:r>
      <w:r w:rsidR="00567EB4" w:rsidRPr="000C663A">
        <w:rPr>
          <w:sz w:val="22"/>
        </w:rPr>
        <w:t>/Rocky Top</w:t>
      </w:r>
      <w:r w:rsidRPr="000C663A">
        <w:rPr>
          <w:sz w:val="22"/>
        </w:rPr>
        <w:t xml:space="preserve"> areas </w:t>
      </w:r>
      <w:r w:rsidR="00CA7A85">
        <w:rPr>
          <w:sz w:val="22"/>
        </w:rPr>
        <w:t xml:space="preserve">as well as more urban Knoxville neighborhoods, </w:t>
      </w:r>
      <w:r w:rsidR="008A47E8" w:rsidRPr="000C663A">
        <w:rPr>
          <w:sz w:val="22"/>
        </w:rPr>
        <w:t>may</w:t>
      </w:r>
      <w:r w:rsidRPr="000C663A">
        <w:rPr>
          <w:sz w:val="22"/>
        </w:rPr>
        <w:t xml:space="preserve"> look at the Coal </w:t>
      </w:r>
      <w:r w:rsidRPr="00C00076">
        <w:rPr>
          <w:sz w:val="22"/>
        </w:rPr>
        <w:t xml:space="preserve">Creek Watershed Foundation and other groups (such as </w:t>
      </w:r>
      <w:r w:rsidR="000C663A">
        <w:rPr>
          <w:sz w:val="22"/>
        </w:rPr>
        <w:t xml:space="preserve">the South Knoxville Alliance and </w:t>
      </w:r>
      <w:r w:rsidRPr="00C00076">
        <w:rPr>
          <w:sz w:val="22"/>
        </w:rPr>
        <w:t xml:space="preserve">the Highlander Center) that seek to mobilize for real and lasting social change. The questions that this research </w:t>
      </w:r>
      <w:r w:rsidR="00E976D3">
        <w:rPr>
          <w:sz w:val="22"/>
        </w:rPr>
        <w:t>has aimed</w:t>
      </w:r>
      <w:r w:rsidRPr="00C00076">
        <w:rPr>
          <w:sz w:val="22"/>
        </w:rPr>
        <w:t xml:space="preserve"> to answer are simple enough: What hope do people living in Appalachia </w:t>
      </w:r>
      <w:r w:rsidR="00E976D3">
        <w:rPr>
          <w:sz w:val="22"/>
        </w:rPr>
        <w:t xml:space="preserve">and the surrounding areas </w:t>
      </w:r>
      <w:r w:rsidR="00567EB4">
        <w:rPr>
          <w:sz w:val="22"/>
        </w:rPr>
        <w:t xml:space="preserve">(or in any community in America) </w:t>
      </w:r>
      <w:r w:rsidRPr="00C00076">
        <w:rPr>
          <w:sz w:val="22"/>
        </w:rPr>
        <w:t xml:space="preserve">have for a better life when they have lived in extreme poverty for generations? </w:t>
      </w:r>
      <w:r w:rsidR="008A47E8" w:rsidRPr="00C00076">
        <w:rPr>
          <w:sz w:val="22"/>
        </w:rPr>
        <w:t xml:space="preserve">To whom can they turn? </w:t>
      </w:r>
      <w:r w:rsidRPr="00C00076">
        <w:rPr>
          <w:sz w:val="22"/>
        </w:rPr>
        <w:t xml:space="preserve">And what methods do </w:t>
      </w:r>
      <w:r w:rsidR="008A47E8" w:rsidRPr="00C00076">
        <w:rPr>
          <w:sz w:val="22"/>
        </w:rPr>
        <w:t xml:space="preserve">these </w:t>
      </w:r>
      <w:r w:rsidRPr="00C00076">
        <w:rPr>
          <w:sz w:val="22"/>
        </w:rPr>
        <w:t xml:space="preserve">groups </w:t>
      </w:r>
      <w:r w:rsidR="008A47E8" w:rsidRPr="00C00076">
        <w:rPr>
          <w:sz w:val="22"/>
        </w:rPr>
        <w:t xml:space="preserve">to whom they turn </w:t>
      </w:r>
      <w:r w:rsidRPr="00C00076">
        <w:rPr>
          <w:sz w:val="22"/>
        </w:rPr>
        <w:t>hope to use to encourage the growth of social justice? With the advocacy of enough groups such as the Coal Creek Watershed Foundation</w:t>
      </w:r>
      <w:r w:rsidR="008A47E8" w:rsidRPr="00C00076">
        <w:rPr>
          <w:sz w:val="22"/>
        </w:rPr>
        <w:t>,</w:t>
      </w:r>
      <w:r w:rsidRPr="00C00076">
        <w:rPr>
          <w:sz w:val="22"/>
        </w:rPr>
        <w:t xml:space="preserve"> </w:t>
      </w:r>
      <w:r w:rsidR="00E976D3">
        <w:rPr>
          <w:sz w:val="22"/>
        </w:rPr>
        <w:t xml:space="preserve">the South Knoxville Alliance, </w:t>
      </w:r>
      <w:r w:rsidRPr="00C00076">
        <w:rPr>
          <w:sz w:val="22"/>
        </w:rPr>
        <w:t xml:space="preserve">the Highlander Center, </w:t>
      </w:r>
      <w:r w:rsidR="008A47E8" w:rsidRPr="00C00076">
        <w:rPr>
          <w:sz w:val="22"/>
        </w:rPr>
        <w:t xml:space="preserve">and others, </w:t>
      </w:r>
      <w:r w:rsidRPr="00C00076">
        <w:rPr>
          <w:sz w:val="22"/>
        </w:rPr>
        <w:t xml:space="preserve">one might yet see a bright future for these communities, </w:t>
      </w:r>
      <w:r w:rsidR="00567EB4">
        <w:rPr>
          <w:sz w:val="22"/>
        </w:rPr>
        <w:t>even as</w:t>
      </w:r>
      <w:r w:rsidRPr="00C00076">
        <w:rPr>
          <w:sz w:val="22"/>
        </w:rPr>
        <w:t xml:space="preserve"> they buy into financial schemes </w:t>
      </w:r>
      <w:r w:rsidR="00567EB4">
        <w:rPr>
          <w:sz w:val="22"/>
        </w:rPr>
        <w:t>promising fast and easy returns—</w:t>
      </w:r>
      <w:r w:rsidRPr="00C00076">
        <w:rPr>
          <w:sz w:val="22"/>
        </w:rPr>
        <w:t>such as chan</w:t>
      </w:r>
      <w:r w:rsidR="00567EB4">
        <w:rPr>
          <w:sz w:val="22"/>
        </w:rPr>
        <w:t>ging a town’s name to Rocky Top—and accept</w:t>
      </w:r>
      <w:r w:rsidRPr="00C00076">
        <w:rPr>
          <w:sz w:val="22"/>
        </w:rPr>
        <w:t xml:space="preserve"> the </w:t>
      </w:r>
      <w:r w:rsidR="00567EB4">
        <w:rPr>
          <w:sz w:val="22"/>
        </w:rPr>
        <w:t xml:space="preserve">dream of </w:t>
      </w:r>
      <w:r w:rsidRPr="00C00076">
        <w:rPr>
          <w:sz w:val="22"/>
        </w:rPr>
        <w:t xml:space="preserve">$20 million that developers promise the region. </w:t>
      </w:r>
      <w:r w:rsidR="00E976D3">
        <w:rPr>
          <w:sz w:val="22"/>
        </w:rPr>
        <w:t xml:space="preserve">Sometimes, a $600 micro-grant can be just as encouraging as the whisper-dream of $20 million, especially because it is a direct cash infusion into a grassroots effort that has a huge benefit on its side: passion. </w:t>
      </w:r>
      <w:r w:rsidRPr="00C00076">
        <w:rPr>
          <w:sz w:val="22"/>
        </w:rPr>
        <w:t>While jobs and economic development are of course very important to the people living in Appalachia, residents also understand the importance of leadership development and higher education. Groups such as the Coal Creek Watershed Foundation</w:t>
      </w:r>
      <w:r w:rsidR="00CA7A85">
        <w:rPr>
          <w:sz w:val="22"/>
        </w:rPr>
        <w:t xml:space="preserve"> and the South Knoxville Alliance</w:t>
      </w:r>
      <w:r w:rsidR="00CA50D9">
        <w:rPr>
          <w:sz w:val="22"/>
        </w:rPr>
        <w:t>, of which there are many,</w:t>
      </w:r>
      <w:r w:rsidRPr="00C00076">
        <w:rPr>
          <w:sz w:val="22"/>
        </w:rPr>
        <w:t xml:space="preserve"> have a large part to play in the future of the region, and hopefully they will continue to cultivate leaders ready for democratic engagement. As always, the region needs strong leaders willing to take on the faceless machines of corporations and government. </w:t>
      </w:r>
      <w:r w:rsidR="008A47E8" w:rsidRPr="00C00076">
        <w:rPr>
          <w:sz w:val="22"/>
        </w:rPr>
        <w:t xml:space="preserve">They need leadership to represent the will of the people. </w:t>
      </w:r>
      <w:r w:rsidR="00CA50D9">
        <w:rPr>
          <w:sz w:val="22"/>
        </w:rPr>
        <w:t xml:space="preserve">Perhaps most important of all, a group dedicated to social justice needs to teach the poor the confidence and skills necessary to interact with the more affluent, so that the middle class can continue casting a more realistic picture of who the poor are as </w:t>
      </w:r>
      <w:r w:rsidR="00A827F8">
        <w:rPr>
          <w:sz w:val="22"/>
        </w:rPr>
        <w:t>people—as living, breathing human beings</w:t>
      </w:r>
      <w:r w:rsidR="00CA50D9">
        <w:rPr>
          <w:sz w:val="22"/>
        </w:rPr>
        <w:t xml:space="preserve">. </w:t>
      </w:r>
    </w:p>
    <w:p w:rsidR="001776F7" w:rsidRDefault="001776F7" w:rsidP="001776F7">
      <w:pPr>
        <w:spacing w:line="480" w:lineRule="auto"/>
        <w:jc w:val="center"/>
        <w:rPr>
          <w:sz w:val="22"/>
        </w:rPr>
      </w:pPr>
      <w:r>
        <w:rPr>
          <w:sz w:val="22"/>
        </w:rPr>
        <w:t xml:space="preserve">*** </w:t>
      </w:r>
    </w:p>
    <w:p w:rsidR="00116457" w:rsidRPr="00C00076" w:rsidRDefault="00CA50D9" w:rsidP="00116457">
      <w:pPr>
        <w:spacing w:line="480" w:lineRule="auto"/>
        <w:rPr>
          <w:sz w:val="22"/>
        </w:rPr>
      </w:pPr>
      <w:r>
        <w:rPr>
          <w:sz w:val="22"/>
        </w:rPr>
        <w:tab/>
      </w:r>
      <w:r w:rsidR="004548A5">
        <w:rPr>
          <w:sz w:val="22"/>
        </w:rPr>
        <w:t>As Highlander and plenty of other organizations have shown, t</w:t>
      </w:r>
      <w:r>
        <w:rPr>
          <w:sz w:val="22"/>
        </w:rPr>
        <w:t>he poor</w:t>
      </w:r>
      <w:r w:rsidR="00AB0870" w:rsidRPr="00C00076">
        <w:rPr>
          <w:sz w:val="22"/>
        </w:rPr>
        <w:t xml:space="preserve"> need to learn how to </w:t>
      </w:r>
      <w:r w:rsidR="00AB0870" w:rsidRPr="004548A5">
        <w:rPr>
          <w:sz w:val="22"/>
        </w:rPr>
        <w:t>become</w:t>
      </w:r>
      <w:r w:rsidR="00AB0870" w:rsidRPr="00C00076">
        <w:rPr>
          <w:sz w:val="22"/>
        </w:rPr>
        <w:t xml:space="preserve"> strong leaders themselves. Building leaders in an organization is just as important as—or perhaps even more important than—the organization’s most central objectives. Even if the organization’s goal is to effect multi-systemic change that will radicalize and revolutionize the way society operates, nevertheless, the organization that commits equal effort to cultivating leaders will have produced something far more powerful than change: it will have produced agents capable of effecting even </w:t>
      </w:r>
      <w:r w:rsidR="00AB0870" w:rsidRPr="00C00076">
        <w:rPr>
          <w:i/>
          <w:sz w:val="22"/>
        </w:rPr>
        <w:t>more</w:t>
      </w:r>
      <w:r w:rsidR="00AB0870" w:rsidRPr="00C00076">
        <w:rPr>
          <w:sz w:val="22"/>
        </w:rPr>
        <w:t xml:space="preserve"> change. This </w:t>
      </w:r>
      <w:r w:rsidR="004548A5">
        <w:rPr>
          <w:sz w:val="22"/>
        </w:rPr>
        <w:t xml:space="preserve">goal </w:t>
      </w:r>
      <w:r w:rsidR="004548A5" w:rsidRPr="00C00076">
        <w:rPr>
          <w:sz w:val="22"/>
        </w:rPr>
        <w:t xml:space="preserve">(creating leaders who can create even </w:t>
      </w:r>
      <w:r w:rsidR="004548A5" w:rsidRPr="00C00076">
        <w:rPr>
          <w:i/>
          <w:sz w:val="22"/>
        </w:rPr>
        <w:t>more</w:t>
      </w:r>
      <w:r w:rsidR="004548A5" w:rsidRPr="00C00076">
        <w:rPr>
          <w:sz w:val="22"/>
        </w:rPr>
        <w:t xml:space="preserve"> leaders)</w:t>
      </w:r>
      <w:r w:rsidR="004548A5">
        <w:rPr>
          <w:sz w:val="22"/>
        </w:rPr>
        <w:t xml:space="preserve"> </w:t>
      </w:r>
      <w:r w:rsidR="00AB0870" w:rsidRPr="00C00076">
        <w:rPr>
          <w:sz w:val="22"/>
        </w:rPr>
        <w:t xml:space="preserve">must </w:t>
      </w:r>
      <w:r w:rsidR="00A150B0">
        <w:rPr>
          <w:sz w:val="22"/>
        </w:rPr>
        <w:t xml:space="preserve">be </w:t>
      </w:r>
      <w:r w:rsidR="004548A5">
        <w:rPr>
          <w:sz w:val="22"/>
        </w:rPr>
        <w:t xml:space="preserve">a central initiative in </w:t>
      </w:r>
      <w:r w:rsidR="00AB0870" w:rsidRPr="00C00076">
        <w:rPr>
          <w:sz w:val="22"/>
        </w:rPr>
        <w:t>a</w:t>
      </w:r>
      <w:r w:rsidR="004548A5">
        <w:rPr>
          <w:sz w:val="22"/>
        </w:rPr>
        <w:t>ny community organization’s efforts if they purport to seek social justice.</w:t>
      </w:r>
      <w:r w:rsidR="00AB0870" w:rsidRPr="00C00076">
        <w:rPr>
          <w:sz w:val="22"/>
        </w:rPr>
        <w:t xml:space="preserve"> </w:t>
      </w:r>
      <w:r w:rsidR="004548A5">
        <w:rPr>
          <w:sz w:val="22"/>
        </w:rPr>
        <w:t>M</w:t>
      </w:r>
      <w:r w:rsidR="00AB0870" w:rsidRPr="00C00076">
        <w:rPr>
          <w:sz w:val="22"/>
        </w:rPr>
        <w:t xml:space="preserve">y hope is that, a generation from now, the U.S. Southeast (and Appalachia specifically) will be, in fundamental ways, changed for the better thanks to a group of previously poor members of society learning how to lead by better understanding the agency they naturally have invested in them. </w:t>
      </w:r>
      <w:r w:rsidR="004548A5">
        <w:rPr>
          <w:sz w:val="22"/>
        </w:rPr>
        <w:t xml:space="preserve">And they will then turn around and work with the poor in similar communities because they already understand what it is like to struggle through </w:t>
      </w:r>
      <w:r w:rsidR="00A44505">
        <w:rPr>
          <w:sz w:val="22"/>
        </w:rPr>
        <w:t xml:space="preserve">a life defined by </w:t>
      </w:r>
      <w:r w:rsidR="004548A5">
        <w:rPr>
          <w:sz w:val="22"/>
        </w:rPr>
        <w:t xml:space="preserve">poverty. </w:t>
      </w:r>
      <w:r w:rsidR="00AB0870" w:rsidRPr="00C00076">
        <w:rPr>
          <w:sz w:val="22"/>
        </w:rPr>
        <w:t xml:space="preserve">I would encourage those who argue that it is not possible to effect fundamental </w:t>
      </w:r>
      <w:r w:rsidR="00A44505">
        <w:rPr>
          <w:sz w:val="22"/>
        </w:rPr>
        <w:t xml:space="preserve">socioeconomic </w:t>
      </w:r>
      <w:r w:rsidR="00AB0870" w:rsidRPr="00C00076">
        <w:rPr>
          <w:sz w:val="22"/>
        </w:rPr>
        <w:t xml:space="preserve">change in a society as large and diverse as the U.S. (“What can </w:t>
      </w:r>
      <w:r w:rsidR="00AB0870" w:rsidRPr="00C00076">
        <w:rPr>
          <w:i/>
          <w:sz w:val="22"/>
        </w:rPr>
        <w:t>I</w:t>
      </w:r>
      <w:r w:rsidR="00AB0870" w:rsidRPr="00C00076">
        <w:rPr>
          <w:sz w:val="22"/>
        </w:rPr>
        <w:t xml:space="preserve"> do?”) to look back fifty years to an era embroiled in civil rights and a poverty war. Those days were not perfect. They did not lead to total societal change. And yet, looking back to those days, skeptics will find people who would look forward to our current society; even though they might not call it a utopian future, they would still agree that our world has changed in fundamental ways. Do problems still exist today? Undoubtedly, they do. But we have to believe these problems are not insurmountable. </w:t>
      </w:r>
    </w:p>
    <w:p w:rsidR="00116457" w:rsidRPr="00C00076" w:rsidRDefault="00116457" w:rsidP="00116457">
      <w:pPr>
        <w:spacing w:line="480" w:lineRule="auto"/>
        <w:rPr>
          <w:rFonts w:eastAsia="Cambria" w:cs="Times New Roman"/>
          <w:sz w:val="22"/>
        </w:rPr>
      </w:pPr>
    </w:p>
    <w:p w:rsidR="00116457" w:rsidRPr="00C00076" w:rsidRDefault="00116457" w:rsidP="00116457">
      <w:pPr>
        <w:spacing w:line="480" w:lineRule="auto"/>
        <w:rPr>
          <w:sz w:val="22"/>
        </w:rPr>
      </w:pPr>
    </w:p>
    <w:p w:rsidR="00116457" w:rsidRPr="00C00076" w:rsidRDefault="00116457" w:rsidP="00116457">
      <w:pPr>
        <w:spacing w:line="480" w:lineRule="auto"/>
        <w:rPr>
          <w:sz w:val="22"/>
        </w:rPr>
      </w:pPr>
    </w:p>
    <w:p w:rsidR="00FE0487" w:rsidRPr="00C00076" w:rsidRDefault="00FE0487" w:rsidP="00FE0487">
      <w:pPr>
        <w:spacing w:line="480" w:lineRule="auto"/>
        <w:rPr>
          <w:rFonts w:eastAsia="Cambria" w:cs="Times New Roman"/>
          <w:sz w:val="22"/>
        </w:rPr>
      </w:pPr>
    </w:p>
    <w:p w:rsidR="00DE300A" w:rsidRPr="00C00076" w:rsidRDefault="004609B8" w:rsidP="00687893">
      <w:pPr>
        <w:spacing w:line="480" w:lineRule="auto"/>
        <w:jc w:val="center"/>
        <w:rPr>
          <w:rFonts w:eastAsia="Cambria" w:cs="Times New Roman"/>
          <w:sz w:val="22"/>
        </w:rPr>
      </w:pPr>
      <w:r w:rsidRPr="00C00076">
        <w:rPr>
          <w:sz w:val="22"/>
        </w:rPr>
        <w:br w:type="column"/>
      </w:r>
      <w:r w:rsidR="00DE300A" w:rsidRPr="00C00076">
        <w:rPr>
          <w:sz w:val="22"/>
        </w:rPr>
        <w:t>Works Cited</w:t>
      </w:r>
      <w:r w:rsidR="00687893" w:rsidRPr="00C00076">
        <w:rPr>
          <w:sz w:val="22"/>
        </w:rPr>
        <w:t xml:space="preserve"> </w:t>
      </w:r>
    </w:p>
    <w:p w:rsidR="005641FC" w:rsidRPr="00C00076" w:rsidRDefault="005641FC" w:rsidP="00E604C7">
      <w:pPr>
        <w:spacing w:line="480" w:lineRule="auto"/>
        <w:ind w:left="720" w:hanging="720"/>
        <w:rPr>
          <w:sz w:val="22"/>
        </w:rPr>
      </w:pPr>
      <w:r w:rsidRPr="00C00076">
        <w:rPr>
          <w:sz w:val="22"/>
        </w:rPr>
        <w:t xml:space="preserve">“Anderson EMA coordinated cleanup of leaking fuel.” KnoxNews.com. 18 Aug. 2010. Web. 10 Dec. 2013. &lt; http://www.knoxnews.com/news/2010/aug/18/anderson-ema-coordinated-cleanup-leaking-fuel/&gt; </w:t>
      </w:r>
    </w:p>
    <w:p w:rsidR="002A5DF3" w:rsidRPr="00C00076" w:rsidRDefault="002A5DF3" w:rsidP="002A5DF3">
      <w:pPr>
        <w:spacing w:line="480" w:lineRule="auto"/>
        <w:ind w:left="720" w:hanging="720"/>
        <w:rPr>
          <w:rFonts w:eastAsia="Cambria" w:cs="Times New Roman"/>
          <w:sz w:val="22"/>
        </w:rPr>
      </w:pPr>
      <w:r w:rsidRPr="00C00076">
        <w:rPr>
          <w:rFonts w:eastAsia="Cambria" w:cs="Times New Roman"/>
          <w:sz w:val="22"/>
        </w:rPr>
        <w:t xml:space="preserve">“Bid to revive Tennessee Medicaid expansion moving in Senate.” </w:t>
      </w:r>
      <w:r w:rsidRPr="00C00076">
        <w:rPr>
          <w:rFonts w:eastAsia="Cambria" w:cs="Times New Roman"/>
          <w:i/>
          <w:sz w:val="22"/>
        </w:rPr>
        <w:t>Free Times Press</w:t>
      </w:r>
      <w:r w:rsidRPr="00C00076">
        <w:rPr>
          <w:rFonts w:eastAsia="Cambria" w:cs="Times New Roman"/>
          <w:sz w:val="22"/>
        </w:rPr>
        <w:t xml:space="preserve">. 25 March 2015. Web. 7 Feb. 2016. &lt;www.timesfreepress.com/news/local/story/2015/mar/24/bid-revive-tennessee-medicaid-expansion-moving-senate/294917/&gt; </w:t>
      </w:r>
    </w:p>
    <w:p w:rsidR="007C5907" w:rsidRPr="00C00076" w:rsidRDefault="005641FC" w:rsidP="002A5DF3">
      <w:pPr>
        <w:spacing w:line="480" w:lineRule="auto"/>
        <w:ind w:left="720" w:hanging="720"/>
        <w:rPr>
          <w:rFonts w:cs="Times New Roman"/>
          <w:sz w:val="22"/>
        </w:rPr>
      </w:pPr>
      <w:r w:rsidRPr="00C00076">
        <w:rPr>
          <w:rFonts w:cs="Times New Roman"/>
          <w:sz w:val="22"/>
        </w:rPr>
        <w:t xml:space="preserve">“Is American Growth Over?” </w:t>
      </w:r>
      <w:r w:rsidRPr="00C00076">
        <w:rPr>
          <w:rFonts w:cs="Times New Roman"/>
          <w:i/>
          <w:sz w:val="22"/>
        </w:rPr>
        <w:t>On Point</w:t>
      </w:r>
      <w:r w:rsidRPr="00C00076">
        <w:rPr>
          <w:rFonts w:cs="Times New Roman"/>
          <w:sz w:val="22"/>
        </w:rPr>
        <w:t xml:space="preserve">. 4 Feb. 2016. Web. 4 Feb. 2016. &lt;http://onpoint.wbur.org/2016/02/04/american-economy-growth-recession&gt; </w:t>
      </w:r>
    </w:p>
    <w:p w:rsidR="00602C57" w:rsidRDefault="006A684D" w:rsidP="007C5907">
      <w:pPr>
        <w:spacing w:line="480" w:lineRule="auto"/>
        <w:ind w:left="720" w:hanging="720"/>
        <w:rPr>
          <w:sz w:val="22"/>
        </w:rPr>
      </w:pPr>
      <w:r w:rsidRPr="00C00076">
        <w:rPr>
          <w:sz w:val="22"/>
        </w:rPr>
        <w:t xml:space="preserve">“Mitt Romney’s ‘47 Percent’ Comments.” </w:t>
      </w:r>
      <w:r w:rsidRPr="00C00076">
        <w:rPr>
          <w:i/>
          <w:sz w:val="22"/>
        </w:rPr>
        <w:t>The Daily Conversation</w:t>
      </w:r>
      <w:r w:rsidRPr="00C00076">
        <w:rPr>
          <w:sz w:val="22"/>
        </w:rPr>
        <w:t xml:space="preserve">. </w:t>
      </w:r>
      <w:r w:rsidR="00475EC2" w:rsidRPr="00C00076">
        <w:rPr>
          <w:sz w:val="22"/>
        </w:rPr>
        <w:t xml:space="preserve">Online video clip. YouTube, </w:t>
      </w:r>
      <w:r w:rsidRPr="00C00076">
        <w:rPr>
          <w:sz w:val="22"/>
        </w:rPr>
        <w:t xml:space="preserve">12 Sep. 2012. Web. 13 March 2016. &lt;https://www.youtube.com/watch?v=M2gvY2wqI7M&gt; </w:t>
      </w:r>
    </w:p>
    <w:p w:rsidR="005641FC" w:rsidRPr="00602C57" w:rsidRDefault="00602C57" w:rsidP="007C5907">
      <w:pPr>
        <w:spacing w:line="480" w:lineRule="auto"/>
        <w:ind w:left="720" w:hanging="720"/>
        <w:rPr>
          <w:rFonts w:cs="Times New Roman"/>
          <w:sz w:val="22"/>
        </w:rPr>
      </w:pPr>
      <w:r>
        <w:rPr>
          <w:sz w:val="22"/>
        </w:rPr>
        <w:t xml:space="preserve">“Paul Ryan </w:t>
      </w:r>
      <w:r w:rsidRPr="00602C57">
        <w:rPr>
          <w:sz w:val="22"/>
        </w:rPr>
        <w:t>decries ugly tone, divisiveness in politics</w:t>
      </w:r>
      <w:r>
        <w:rPr>
          <w:sz w:val="22"/>
        </w:rPr>
        <w:t xml:space="preserve">.” </w:t>
      </w:r>
      <w:r>
        <w:rPr>
          <w:i/>
          <w:sz w:val="22"/>
        </w:rPr>
        <w:t>The Boston Globe</w:t>
      </w:r>
      <w:r>
        <w:rPr>
          <w:sz w:val="22"/>
        </w:rPr>
        <w:t>. 24 March 2016. Web. 24 March 2016. &lt;</w:t>
      </w:r>
      <w:r w:rsidRPr="00602C57">
        <w:rPr>
          <w:sz w:val="22"/>
        </w:rPr>
        <w:t>https://www.bostonglobe.com/news/politics/2016/03/23/paul-ryan-decries-ugly-tone-divisiveness-politics/rWy3p9akyLmNePJUQjIApK/story.html</w:t>
      </w:r>
      <w:r>
        <w:rPr>
          <w:sz w:val="22"/>
        </w:rPr>
        <w:t xml:space="preserve">&gt; </w:t>
      </w:r>
    </w:p>
    <w:p w:rsidR="005641FC" w:rsidRPr="00C00076" w:rsidRDefault="005641FC" w:rsidP="008E7D3F">
      <w:pPr>
        <w:spacing w:line="480" w:lineRule="auto"/>
        <w:ind w:left="720" w:hanging="720"/>
        <w:rPr>
          <w:sz w:val="22"/>
        </w:rPr>
      </w:pPr>
      <w:r w:rsidRPr="00C00076">
        <w:rPr>
          <w:rFonts w:cs="Times New Roman"/>
          <w:sz w:val="22"/>
        </w:rPr>
        <w:t xml:space="preserve">“State Lawmaker from Petosi Apologizes for ‘Poor Analogy.’” KMOV. 5 April 2013. Web. 20 April 2013. &lt;http://www.kmov.com/news/editors-pick/State-lawmaker-compares-Missouris-poor-to-animals--201703251.html&gt; </w:t>
      </w:r>
    </w:p>
    <w:p w:rsidR="00E41822" w:rsidRPr="00C00076" w:rsidRDefault="005641FC" w:rsidP="00FE0487">
      <w:pPr>
        <w:spacing w:line="480" w:lineRule="auto"/>
        <w:ind w:left="720" w:hanging="720"/>
        <w:rPr>
          <w:rFonts w:eastAsia="Cambria" w:cs="Times New Roman"/>
          <w:sz w:val="22"/>
        </w:rPr>
      </w:pPr>
      <w:r w:rsidRPr="00C00076">
        <w:rPr>
          <w:rFonts w:eastAsia="Cambria" w:cs="Times New Roman"/>
          <w:sz w:val="22"/>
        </w:rPr>
        <w:t xml:space="preserve">Allen, Bill. “Save Our Cumberland Mountains: Growth and Change Within a Grassroots Organization.” </w:t>
      </w:r>
      <w:r w:rsidRPr="00C00076">
        <w:rPr>
          <w:rFonts w:eastAsia="Cambria" w:cs="Times New Roman"/>
          <w:i/>
          <w:sz w:val="22"/>
        </w:rPr>
        <w:t>Fighting Back in Appalachia: Traditions of Resistance and Change</w:t>
      </w:r>
      <w:r w:rsidRPr="00C00076">
        <w:rPr>
          <w:rFonts w:eastAsia="Cambria" w:cs="Times New Roman"/>
          <w:sz w:val="22"/>
        </w:rPr>
        <w:t xml:space="preserve">. Ed. Stephen L. Fisher. Philadelphia: Temple University Press, 1993. Print. </w:t>
      </w:r>
    </w:p>
    <w:p w:rsidR="005641FC" w:rsidRPr="00C00076" w:rsidRDefault="00E41822" w:rsidP="00FE0487">
      <w:pPr>
        <w:spacing w:line="480" w:lineRule="auto"/>
        <w:ind w:left="720" w:hanging="720"/>
        <w:rPr>
          <w:rFonts w:eastAsia="Cambria" w:cs="Times New Roman"/>
          <w:sz w:val="22"/>
        </w:rPr>
      </w:pPr>
      <w:r w:rsidRPr="00C00076">
        <w:rPr>
          <w:rFonts w:eastAsia="Cambria" w:cs="Times New Roman"/>
          <w:sz w:val="22"/>
        </w:rPr>
        <w:t xml:space="preserve">Allen, Jodie T. and Robinson G. Hollister Jr. “Food Stamps: Out of Control?” </w:t>
      </w:r>
      <w:r w:rsidRPr="00C00076">
        <w:rPr>
          <w:rFonts w:eastAsia="Cambria" w:cs="Times New Roman"/>
          <w:i/>
          <w:sz w:val="22"/>
        </w:rPr>
        <w:t>The Washington Post</w:t>
      </w:r>
      <w:r w:rsidRPr="00C00076">
        <w:rPr>
          <w:rFonts w:eastAsia="Cambria" w:cs="Times New Roman"/>
          <w:sz w:val="22"/>
        </w:rPr>
        <w:t xml:space="preserve"> 5 Oct. 1975: 7. </w:t>
      </w:r>
      <w:r w:rsidR="008736CB" w:rsidRPr="00C00076">
        <w:rPr>
          <w:rFonts w:eastAsia="Cambria" w:cs="Times New Roman"/>
          <w:sz w:val="22"/>
        </w:rPr>
        <w:t xml:space="preserve">ProQuest Historical Newspapers (1974-Current file). </w:t>
      </w:r>
      <w:r w:rsidRPr="00C00076">
        <w:rPr>
          <w:rFonts w:eastAsia="Cambria" w:cs="Times New Roman"/>
          <w:sz w:val="22"/>
        </w:rPr>
        <w:t xml:space="preserve">Web. 13 March 2016. </w:t>
      </w:r>
    </w:p>
    <w:p w:rsidR="005641FC" w:rsidRPr="00C00076" w:rsidRDefault="005641FC" w:rsidP="008E7D3F">
      <w:pPr>
        <w:spacing w:line="480" w:lineRule="auto"/>
        <w:ind w:left="720" w:hanging="720"/>
        <w:rPr>
          <w:sz w:val="22"/>
        </w:rPr>
      </w:pPr>
      <w:r w:rsidRPr="00C00076">
        <w:rPr>
          <w:sz w:val="22"/>
        </w:rPr>
        <w:t xml:space="preserve">Allen, Michael. “Mike Huckabee Opposes Health Insurance Coverage for Cancer Patients (Video).” Opposing Views. 26 Feb. 2013. Web. 27 April 2013.  &lt;http://www.opposingviews.com/i/health/conditions/cancer/mike-huckabee-opposes-health-insurance-coverage-cancer-patients-video&gt; </w:t>
      </w:r>
    </w:p>
    <w:p w:rsidR="005641FC" w:rsidRPr="00C00076" w:rsidRDefault="005641FC" w:rsidP="00FE0487">
      <w:pPr>
        <w:spacing w:line="480" w:lineRule="auto"/>
        <w:ind w:left="720" w:hanging="720"/>
        <w:rPr>
          <w:rFonts w:eastAsia="Cambria" w:cs="Times New Roman"/>
          <w:sz w:val="22"/>
        </w:rPr>
      </w:pPr>
      <w:r w:rsidRPr="00C00076">
        <w:rPr>
          <w:rFonts w:eastAsia="Cambria" w:cs="Times New Roman"/>
          <w:sz w:val="22"/>
        </w:rPr>
        <w:t xml:space="preserve">Allyn, Bobby. “Occupy Nashville wins ruling that TN violated their First Amendment rights.” </w:t>
      </w:r>
      <w:r w:rsidRPr="00C00076">
        <w:rPr>
          <w:rFonts w:eastAsia="Cambria" w:cs="Times New Roman"/>
          <w:i/>
          <w:sz w:val="22"/>
        </w:rPr>
        <w:t>The Tennessean</w:t>
      </w:r>
      <w:r w:rsidRPr="00C00076">
        <w:rPr>
          <w:rFonts w:eastAsia="Cambria" w:cs="Times New Roman"/>
          <w:sz w:val="22"/>
        </w:rPr>
        <w:t xml:space="preserve"> 12 Jun. 2013. Web. 22 Nov. 2015. </w:t>
      </w:r>
    </w:p>
    <w:p w:rsidR="005641FC" w:rsidRPr="00C00076" w:rsidRDefault="005641FC" w:rsidP="00FE0487">
      <w:pPr>
        <w:spacing w:line="480" w:lineRule="auto"/>
        <w:ind w:left="720" w:hanging="720"/>
        <w:rPr>
          <w:rFonts w:eastAsia="Cambria" w:cs="Times New Roman"/>
          <w:sz w:val="22"/>
        </w:rPr>
      </w:pPr>
      <w:r w:rsidRPr="00C00076">
        <w:rPr>
          <w:rFonts w:eastAsia="Cambria" w:cs="Times New Roman"/>
          <w:sz w:val="22"/>
        </w:rPr>
        <w:t xml:space="preserve">Beckler, John. “Anti-Agitator Law Rushed By House Judiciary Unit.” </w:t>
      </w:r>
      <w:r w:rsidRPr="00C00076">
        <w:rPr>
          <w:rFonts w:eastAsia="Cambria" w:cs="Times New Roman"/>
          <w:i/>
          <w:sz w:val="22"/>
        </w:rPr>
        <w:t>Boston Globe</w:t>
      </w:r>
      <w:r w:rsidRPr="00C00076">
        <w:rPr>
          <w:rFonts w:eastAsia="Cambria" w:cs="Times New Roman"/>
          <w:sz w:val="22"/>
        </w:rPr>
        <w:t xml:space="preserve"> 23 Jun. 1967: 2. ProQuest Historical Newspapers (1960-1984). Web. 22 Nov. 2015. </w:t>
      </w:r>
    </w:p>
    <w:p w:rsidR="002A5DF3" w:rsidRDefault="005641FC" w:rsidP="00FE0487">
      <w:pPr>
        <w:spacing w:line="480" w:lineRule="auto"/>
        <w:ind w:left="720" w:hanging="720"/>
        <w:rPr>
          <w:rFonts w:eastAsia="Cambria" w:cs="Times New Roman"/>
          <w:sz w:val="22"/>
        </w:rPr>
      </w:pPr>
      <w:r w:rsidRPr="00C00076">
        <w:rPr>
          <w:rFonts w:eastAsia="Cambria" w:cs="Times New Roman"/>
          <w:sz w:val="22"/>
        </w:rPr>
        <w:t xml:space="preserve">Beckman, Aldo. “Letter Links Poverty Funds, ‘Revolution’: Houston Mayor’s Blast Is Kept Secret.” </w:t>
      </w:r>
      <w:r w:rsidRPr="00C00076">
        <w:rPr>
          <w:rFonts w:eastAsia="Cambria" w:cs="Times New Roman"/>
          <w:i/>
          <w:sz w:val="22"/>
        </w:rPr>
        <w:t>Chicago Tribune</w:t>
      </w:r>
      <w:r w:rsidRPr="00C00076">
        <w:rPr>
          <w:rFonts w:eastAsia="Cambria" w:cs="Times New Roman"/>
          <w:sz w:val="22"/>
        </w:rPr>
        <w:t xml:space="preserve"> 1 Oct. 1967: 27. ProQuest Historical Newspapers (1963-Current file). Web. 22 Nov. 2015. </w:t>
      </w:r>
    </w:p>
    <w:p w:rsidR="0088432A" w:rsidRDefault="002A5DF3" w:rsidP="00FE0487">
      <w:pPr>
        <w:spacing w:line="480" w:lineRule="auto"/>
        <w:ind w:left="720" w:hanging="720"/>
        <w:rPr>
          <w:rFonts w:eastAsia="Cambria" w:cs="Times New Roman"/>
          <w:sz w:val="22"/>
        </w:rPr>
      </w:pPr>
      <w:r>
        <w:rPr>
          <w:rFonts w:eastAsia="Cambria" w:cs="Times New Roman"/>
          <w:sz w:val="22"/>
        </w:rPr>
        <w:t xml:space="preserve">Biggers, Jeff. </w:t>
      </w:r>
      <w:r w:rsidR="0088432A">
        <w:rPr>
          <w:rFonts w:eastAsia="Cambria" w:cs="Times New Roman"/>
          <w:i/>
          <w:sz w:val="22"/>
        </w:rPr>
        <w:t xml:space="preserve">The United States of Appalachia: </w:t>
      </w:r>
      <w:r w:rsidR="0088432A" w:rsidRPr="0088432A">
        <w:rPr>
          <w:rFonts w:eastAsia="Cambria" w:cs="Times New Roman"/>
          <w:i/>
          <w:sz w:val="22"/>
        </w:rPr>
        <w:t>How Southern Mountaineers Brought Independence, Culture, and Enlightenment to America</w:t>
      </w:r>
      <w:r w:rsidR="0088432A">
        <w:rPr>
          <w:rFonts w:eastAsia="Cambria" w:cs="Times New Roman"/>
          <w:sz w:val="22"/>
        </w:rPr>
        <w:t xml:space="preserve">. </w:t>
      </w:r>
      <w:r w:rsidR="0088432A" w:rsidRPr="0088432A">
        <w:rPr>
          <w:rFonts w:eastAsia="Cambria" w:cs="Times New Roman"/>
          <w:sz w:val="22"/>
        </w:rPr>
        <w:t>Emeryville: Shoemaker &amp; Hoard</w:t>
      </w:r>
      <w:r w:rsidR="0088432A">
        <w:rPr>
          <w:rFonts w:eastAsia="Cambria" w:cs="Times New Roman"/>
          <w:sz w:val="22"/>
        </w:rPr>
        <w:t xml:space="preserve">, 2006. PDF. </w:t>
      </w:r>
    </w:p>
    <w:p w:rsidR="005641FC" w:rsidRPr="00C00076" w:rsidRDefault="005641FC" w:rsidP="00E604C7">
      <w:pPr>
        <w:spacing w:line="480" w:lineRule="auto"/>
        <w:ind w:left="720" w:hanging="720"/>
        <w:rPr>
          <w:sz w:val="22"/>
        </w:rPr>
      </w:pPr>
      <w:r w:rsidRPr="00C00076">
        <w:rPr>
          <w:sz w:val="22"/>
        </w:rPr>
        <w:t xml:space="preserve">Bingham, Mary Beth. “Stopping the Bulldozers: What Difference Did It Make?” </w:t>
      </w:r>
      <w:r w:rsidRPr="00C00076">
        <w:rPr>
          <w:i/>
          <w:sz w:val="22"/>
        </w:rPr>
        <w:t>Fighting Back in Appalachia: Traditions of Resistance and Change</w:t>
      </w:r>
      <w:r w:rsidRPr="00C00076">
        <w:rPr>
          <w:sz w:val="22"/>
        </w:rPr>
        <w:t xml:space="preserve">. Ed. Stephen L. Fisher. Philadelphia: Temple University Press, 1993. Print. </w:t>
      </w:r>
    </w:p>
    <w:p w:rsidR="005641FC" w:rsidRPr="00C00076" w:rsidRDefault="005641FC" w:rsidP="00FE0487">
      <w:pPr>
        <w:spacing w:line="480" w:lineRule="auto"/>
        <w:ind w:left="720" w:hanging="720"/>
        <w:rPr>
          <w:rFonts w:eastAsia="Cambria" w:cs="Times New Roman"/>
          <w:sz w:val="22"/>
        </w:rPr>
      </w:pPr>
      <w:r w:rsidRPr="00C00076">
        <w:rPr>
          <w:rFonts w:eastAsia="Cambria" w:cs="Times New Roman"/>
          <w:sz w:val="22"/>
        </w:rPr>
        <w:t xml:space="preserve">Bledsoe, Thomas. </w:t>
      </w:r>
      <w:r w:rsidRPr="00C00076">
        <w:rPr>
          <w:rFonts w:eastAsia="Cambria" w:cs="Times New Roman"/>
          <w:i/>
          <w:sz w:val="22"/>
        </w:rPr>
        <w:t>Or We’ll All Hang Separately: The Highlander Idea</w:t>
      </w:r>
      <w:r w:rsidRPr="00C00076">
        <w:rPr>
          <w:rFonts w:eastAsia="Cambria" w:cs="Times New Roman"/>
          <w:sz w:val="22"/>
        </w:rPr>
        <w:t xml:space="preserve">. Boston: Beacon Press, 1969. Print. </w:t>
      </w:r>
    </w:p>
    <w:p w:rsidR="005641FC" w:rsidRPr="00C00076" w:rsidRDefault="005641FC" w:rsidP="00E604C7">
      <w:pPr>
        <w:spacing w:line="480" w:lineRule="auto"/>
        <w:ind w:left="720" w:hanging="720"/>
        <w:rPr>
          <w:sz w:val="22"/>
        </w:rPr>
      </w:pPr>
      <w:r w:rsidRPr="00C00076">
        <w:rPr>
          <w:sz w:val="22"/>
        </w:rPr>
        <w:t xml:space="preserve">Bourdieu, Pierre. </w:t>
      </w:r>
      <w:r w:rsidRPr="00C00076">
        <w:rPr>
          <w:i/>
          <w:sz w:val="22"/>
        </w:rPr>
        <w:t>Language and Symbolic Power</w:t>
      </w:r>
      <w:r w:rsidRPr="00C00076">
        <w:rPr>
          <w:sz w:val="22"/>
        </w:rPr>
        <w:t xml:space="preserve">. Trans. Gino Raymond and Matthew Adamson. Ed. John B. Thompson. Cambridge: Polity Press, 1991. Print. </w:t>
      </w:r>
    </w:p>
    <w:p w:rsidR="005641FC" w:rsidRPr="00C00076" w:rsidRDefault="005641FC" w:rsidP="00E604C7">
      <w:pPr>
        <w:spacing w:line="480" w:lineRule="auto"/>
        <w:ind w:left="720" w:hanging="720"/>
        <w:rPr>
          <w:sz w:val="22"/>
        </w:rPr>
      </w:pPr>
      <w:r w:rsidRPr="00C00076">
        <w:rPr>
          <w:sz w:val="22"/>
        </w:rPr>
        <w:t xml:space="preserve">Cable, Sherry. “From Fussin’ to Organizing: Individual and Collective Resistance at Yellow Creek.” </w:t>
      </w:r>
      <w:r w:rsidRPr="00C00076">
        <w:rPr>
          <w:i/>
          <w:sz w:val="22"/>
        </w:rPr>
        <w:t>Fighting Back in Appalachia: Traditions of Resistance and Change</w:t>
      </w:r>
      <w:r w:rsidRPr="00C00076">
        <w:rPr>
          <w:sz w:val="22"/>
        </w:rPr>
        <w:t xml:space="preserve">. Ed. Stephen L. Fisher. Philadelphia: Temple University Press, 1993. Print. </w:t>
      </w:r>
    </w:p>
    <w:p w:rsidR="005641FC" w:rsidRPr="00C00076" w:rsidRDefault="005641FC" w:rsidP="00524641">
      <w:pPr>
        <w:spacing w:line="480" w:lineRule="auto"/>
        <w:ind w:left="720" w:hanging="720"/>
        <w:rPr>
          <w:sz w:val="22"/>
        </w:rPr>
      </w:pPr>
      <w:r w:rsidRPr="00C00076">
        <w:rPr>
          <w:sz w:val="22"/>
        </w:rPr>
        <w:t xml:space="preserve">Caudill, Harry. </w:t>
      </w:r>
      <w:r w:rsidRPr="00C00076">
        <w:rPr>
          <w:i/>
          <w:sz w:val="22"/>
        </w:rPr>
        <w:t>Night Comes to the Cumberlands: A Biography of a Depressed Area</w:t>
      </w:r>
      <w:r w:rsidRPr="00C00076">
        <w:rPr>
          <w:sz w:val="22"/>
        </w:rPr>
        <w:t xml:space="preserve">. New York: Little, Brown and Company, 1962. Web. </w:t>
      </w:r>
    </w:p>
    <w:p w:rsidR="005641FC" w:rsidRPr="00C00076" w:rsidRDefault="005641FC" w:rsidP="00E604C7">
      <w:pPr>
        <w:spacing w:line="480" w:lineRule="auto"/>
        <w:ind w:left="720" w:hanging="720"/>
        <w:rPr>
          <w:sz w:val="22"/>
        </w:rPr>
      </w:pPr>
      <w:r w:rsidRPr="00C00076">
        <w:rPr>
          <w:sz w:val="22"/>
        </w:rPr>
        <w:t xml:space="preserve">Coal Creek Watershed Foundation, Inc. 2000. Web. 10 Dec. 2013. &lt;http://www.coalcreekaml.com/&gt;. </w:t>
      </w:r>
    </w:p>
    <w:p w:rsidR="005641FC" w:rsidRPr="00C00076" w:rsidRDefault="005641FC" w:rsidP="008E7D3F">
      <w:pPr>
        <w:spacing w:line="480" w:lineRule="auto"/>
        <w:ind w:left="720" w:hanging="720"/>
        <w:rPr>
          <w:sz w:val="22"/>
        </w:rPr>
      </w:pPr>
      <w:r w:rsidRPr="00C00076">
        <w:rPr>
          <w:sz w:val="22"/>
        </w:rPr>
        <w:t xml:space="preserve">Cohn, Jonathan. “The Hell of American Day Care: An investigation into the barely regulated, unsafe business of looking after our children.” </w:t>
      </w:r>
      <w:r w:rsidRPr="00C00076">
        <w:rPr>
          <w:i/>
          <w:sz w:val="22"/>
        </w:rPr>
        <w:t>New Republic</w:t>
      </w:r>
      <w:r w:rsidRPr="00C00076">
        <w:rPr>
          <w:sz w:val="22"/>
        </w:rPr>
        <w:t xml:space="preserve">. 15 April 2013. Web. 16 April 2013. &lt;http://www.newrepublic.com/article/112892/hell-american-day-care#&gt; </w:t>
      </w:r>
    </w:p>
    <w:p w:rsidR="005641FC" w:rsidRPr="00C00076" w:rsidRDefault="005641FC" w:rsidP="00E604C7">
      <w:pPr>
        <w:spacing w:line="480" w:lineRule="auto"/>
        <w:ind w:left="720" w:hanging="720"/>
        <w:rPr>
          <w:sz w:val="22"/>
        </w:rPr>
      </w:pPr>
      <w:r w:rsidRPr="00C00076">
        <w:rPr>
          <w:i/>
          <w:sz w:val="22"/>
        </w:rPr>
        <w:t>Communities in Economic Crisis: Appalachia and the South</w:t>
      </w:r>
      <w:r w:rsidRPr="00C00076">
        <w:rPr>
          <w:sz w:val="22"/>
        </w:rPr>
        <w:t xml:space="preserve">. Ed. John Gaventa, Barbara Ellen Smith, and Alex Willingham. Philadelphia: Temple University Press, 1989. Print. </w:t>
      </w:r>
    </w:p>
    <w:p w:rsidR="005641FC" w:rsidRPr="00C00076" w:rsidRDefault="005641FC" w:rsidP="00FE0487">
      <w:pPr>
        <w:spacing w:line="480" w:lineRule="auto"/>
        <w:ind w:left="720" w:hanging="720"/>
        <w:rPr>
          <w:rFonts w:eastAsia="Cambria" w:cs="Times New Roman"/>
          <w:sz w:val="22"/>
        </w:rPr>
      </w:pPr>
      <w:r w:rsidRPr="00C00076">
        <w:rPr>
          <w:rFonts w:eastAsia="Cambria" w:cs="Times New Roman"/>
          <w:sz w:val="22"/>
        </w:rPr>
        <w:t xml:space="preserve">Drake, Richard B. </w:t>
      </w:r>
      <w:r w:rsidRPr="00C00076">
        <w:rPr>
          <w:rFonts w:eastAsia="Cambria" w:cs="Times New Roman"/>
          <w:i/>
          <w:sz w:val="22"/>
        </w:rPr>
        <w:t>A History of Appalachia</w:t>
      </w:r>
      <w:r w:rsidRPr="00C00076">
        <w:rPr>
          <w:rFonts w:eastAsia="Cambria" w:cs="Times New Roman"/>
          <w:sz w:val="22"/>
        </w:rPr>
        <w:t xml:space="preserve">. Lexington: The University Press of Kentucky, 2001. Print. </w:t>
      </w:r>
    </w:p>
    <w:p w:rsidR="005641FC" w:rsidRPr="00C00076" w:rsidRDefault="005641FC" w:rsidP="00E604C7">
      <w:pPr>
        <w:spacing w:line="480" w:lineRule="auto"/>
        <w:ind w:left="720" w:hanging="720"/>
        <w:rPr>
          <w:sz w:val="22"/>
        </w:rPr>
      </w:pPr>
      <w:r w:rsidRPr="00C00076">
        <w:rPr>
          <w:sz w:val="22"/>
        </w:rPr>
        <w:t xml:space="preserve">Duncan, Cynthia M. </w:t>
      </w:r>
      <w:r w:rsidRPr="00C00076">
        <w:rPr>
          <w:i/>
          <w:sz w:val="22"/>
        </w:rPr>
        <w:t>Worlds Apart: Why Poverty Persists in Rural America</w:t>
      </w:r>
      <w:r w:rsidRPr="00C00076">
        <w:rPr>
          <w:sz w:val="22"/>
        </w:rPr>
        <w:t xml:space="preserve">. New Haven and London: Yale University Press, 1999. Print. </w:t>
      </w:r>
    </w:p>
    <w:p w:rsidR="005641FC" w:rsidRPr="00C00076" w:rsidRDefault="005641FC" w:rsidP="008E7D3F">
      <w:pPr>
        <w:spacing w:line="480" w:lineRule="auto"/>
        <w:ind w:left="720" w:hanging="720"/>
        <w:rPr>
          <w:sz w:val="22"/>
        </w:rPr>
      </w:pPr>
      <w:r w:rsidRPr="00C00076">
        <w:rPr>
          <w:sz w:val="22"/>
        </w:rPr>
        <w:t xml:space="preserve">Freeman, Carrie Packwood. “Embracing Humanimality: Deconstructing the Human/Animal Dichotomy.” Ed. Greg Goodale and Jason Edward Black: </w:t>
      </w:r>
      <w:r w:rsidRPr="00C00076">
        <w:rPr>
          <w:i/>
          <w:sz w:val="22"/>
        </w:rPr>
        <w:t>Arguments about Animal Ethics</w:t>
      </w:r>
      <w:r w:rsidRPr="00C00076">
        <w:rPr>
          <w:sz w:val="22"/>
        </w:rPr>
        <w:t xml:space="preserve">. Lanham: Lexington Books, 2010. PDF. </w:t>
      </w:r>
    </w:p>
    <w:p w:rsidR="005641FC" w:rsidRPr="00C00076" w:rsidRDefault="005641FC" w:rsidP="00E604C7">
      <w:pPr>
        <w:spacing w:line="480" w:lineRule="auto"/>
        <w:ind w:left="720" w:hanging="720"/>
        <w:rPr>
          <w:sz w:val="22"/>
        </w:rPr>
      </w:pPr>
      <w:r w:rsidRPr="00C00076">
        <w:rPr>
          <w:sz w:val="22"/>
        </w:rPr>
        <w:t xml:space="preserve">Gaventa, John. </w:t>
      </w:r>
      <w:r w:rsidRPr="00C00076">
        <w:rPr>
          <w:i/>
          <w:sz w:val="22"/>
        </w:rPr>
        <w:t>Power and Powerlessness: Quiescence and Rebellion in an Appalachian Valley</w:t>
      </w:r>
      <w:r w:rsidRPr="00C00076">
        <w:rPr>
          <w:sz w:val="22"/>
        </w:rPr>
        <w:t xml:space="preserve">. Urbana, Chicago, and London: University of Illinois Press, 1980. Print. </w:t>
      </w:r>
    </w:p>
    <w:p w:rsidR="005641FC" w:rsidRPr="00C00076" w:rsidRDefault="005641FC" w:rsidP="008E7D3F">
      <w:pPr>
        <w:spacing w:line="480" w:lineRule="auto"/>
        <w:ind w:left="720" w:hanging="720"/>
        <w:rPr>
          <w:sz w:val="22"/>
        </w:rPr>
      </w:pPr>
      <w:r w:rsidRPr="00C00076">
        <w:rPr>
          <w:sz w:val="22"/>
        </w:rPr>
        <w:t xml:space="preserve">Geewax, Marilyn. “The Tipping Point: Most Americans No Longer Are Middle Class.” </w:t>
      </w:r>
      <w:r w:rsidRPr="00C00076">
        <w:rPr>
          <w:i/>
          <w:sz w:val="22"/>
        </w:rPr>
        <w:t>NPR</w:t>
      </w:r>
      <w:r w:rsidRPr="00C00076">
        <w:rPr>
          <w:sz w:val="22"/>
        </w:rPr>
        <w:t xml:space="preserve">. 9 Dec. 2016. Web. 9 Dec. 2016. &lt;http://www.npr.org/sections/thetwo-way/2015/12/09/459087477/the-tipping-point-most-americans-no-longer-are-middle-class&gt; </w:t>
      </w:r>
    </w:p>
    <w:p w:rsidR="005641FC" w:rsidRPr="00C00076" w:rsidRDefault="005641FC" w:rsidP="00FE0487">
      <w:pPr>
        <w:spacing w:line="480" w:lineRule="auto"/>
        <w:ind w:left="720" w:hanging="720"/>
        <w:rPr>
          <w:rFonts w:eastAsia="Cambria" w:cs="Times New Roman"/>
          <w:sz w:val="22"/>
        </w:rPr>
      </w:pPr>
      <w:r w:rsidRPr="00C00076">
        <w:rPr>
          <w:rFonts w:eastAsia="Cambria" w:cs="Times New Roman"/>
          <w:sz w:val="22"/>
        </w:rPr>
        <w:t xml:space="preserve">Glen, John. “Like a Flower Slowly Blooming: Highlander and the Nurturing of an Appalachian Movement.” </w:t>
      </w:r>
      <w:r w:rsidRPr="00C00076">
        <w:rPr>
          <w:rFonts w:eastAsia="Cambria" w:cs="Times New Roman"/>
          <w:i/>
          <w:sz w:val="22"/>
        </w:rPr>
        <w:t>Fighting Back in Appalachia: Traditions of Resistance and Change</w:t>
      </w:r>
      <w:r w:rsidRPr="00C00076">
        <w:rPr>
          <w:rFonts w:eastAsia="Cambria" w:cs="Times New Roman"/>
          <w:sz w:val="22"/>
        </w:rPr>
        <w:t xml:space="preserve">. Ed. Stephen L. Fisher. Philadelphia: Temple University Press, 1993. Print. </w:t>
      </w:r>
    </w:p>
    <w:p w:rsidR="005641FC" w:rsidRPr="00C00076" w:rsidRDefault="005641FC" w:rsidP="008E7D3F">
      <w:pPr>
        <w:spacing w:line="480" w:lineRule="auto"/>
        <w:ind w:left="720" w:hanging="720"/>
        <w:rPr>
          <w:sz w:val="22"/>
        </w:rPr>
      </w:pPr>
      <w:r w:rsidRPr="00C00076">
        <w:rPr>
          <w:sz w:val="22"/>
        </w:rPr>
        <w:t xml:space="preserve">Glendon, Mary Ann. “Declining Notre Dame: A Letter from Mary Ann Glendon.” First Thoughts. 27 Apr. 2009, Web. 10 Apr. 2013. </w:t>
      </w:r>
    </w:p>
    <w:p w:rsidR="005641FC" w:rsidRPr="00C00076" w:rsidRDefault="005641FC" w:rsidP="008E7D3F">
      <w:pPr>
        <w:spacing w:line="480" w:lineRule="auto"/>
        <w:ind w:left="720" w:hanging="720"/>
        <w:rPr>
          <w:sz w:val="22"/>
        </w:rPr>
      </w:pPr>
      <w:r w:rsidRPr="00C00076">
        <w:rPr>
          <w:sz w:val="22"/>
        </w:rPr>
        <w:t xml:space="preserve">Glendon, Mary Ann. </w:t>
      </w:r>
      <w:r w:rsidRPr="00C00076">
        <w:rPr>
          <w:i/>
          <w:sz w:val="22"/>
        </w:rPr>
        <w:t>Rights Talk: The Impoverishment of Political Discourse</w:t>
      </w:r>
      <w:r w:rsidRPr="00C00076">
        <w:rPr>
          <w:sz w:val="22"/>
        </w:rPr>
        <w:t xml:space="preserve">. New York: The Free Press, 1991. Print. </w:t>
      </w:r>
    </w:p>
    <w:p w:rsidR="005641FC" w:rsidRPr="00C00076" w:rsidRDefault="005641FC" w:rsidP="00FE0487">
      <w:pPr>
        <w:spacing w:line="480" w:lineRule="auto"/>
        <w:ind w:left="720" w:hanging="720"/>
        <w:rPr>
          <w:rFonts w:eastAsia="Cambria" w:cs="Times New Roman"/>
          <w:sz w:val="22"/>
        </w:rPr>
      </w:pPr>
      <w:r w:rsidRPr="00C00076">
        <w:rPr>
          <w:rFonts w:eastAsia="Cambria" w:cs="Times New Roman"/>
          <w:sz w:val="22"/>
        </w:rPr>
        <w:t xml:space="preserve">Greenhouse, Steven. “Outsiders, Not Auto Plant, Battle U.A.W. in Tennessee.” </w:t>
      </w:r>
      <w:r w:rsidRPr="00C00076">
        <w:rPr>
          <w:rFonts w:eastAsia="Cambria" w:cs="Times New Roman"/>
          <w:i/>
          <w:sz w:val="22"/>
        </w:rPr>
        <w:t>New York Times</w:t>
      </w:r>
      <w:r w:rsidRPr="00C00076">
        <w:rPr>
          <w:rFonts w:eastAsia="Cambria" w:cs="Times New Roman"/>
          <w:sz w:val="22"/>
        </w:rPr>
        <w:t xml:space="preserve"> 28 Jan. 2014. Web. 22 Nov. 2015. </w:t>
      </w:r>
    </w:p>
    <w:p w:rsidR="005641FC" w:rsidRPr="00C00076" w:rsidRDefault="005641FC" w:rsidP="008E7D3F">
      <w:pPr>
        <w:spacing w:line="480" w:lineRule="auto"/>
        <w:ind w:left="720" w:hanging="720"/>
        <w:rPr>
          <w:sz w:val="22"/>
        </w:rPr>
      </w:pPr>
      <w:r w:rsidRPr="00C00076">
        <w:rPr>
          <w:sz w:val="22"/>
        </w:rPr>
        <w:t xml:space="preserve">Hall, Heidi. “TN welfare drug test plan faces hurdles.” </w:t>
      </w:r>
      <w:r w:rsidRPr="00C00076">
        <w:rPr>
          <w:i/>
          <w:sz w:val="22"/>
        </w:rPr>
        <w:t>The Tennessean</w:t>
      </w:r>
      <w:r w:rsidRPr="00C00076">
        <w:rPr>
          <w:sz w:val="22"/>
        </w:rPr>
        <w:t xml:space="preserve">. 29 April 2013. Web. 29 April 2013. &lt;http://www.wbir.com/news/article/272158/2/TN-welfare-drug-test-plan-faces-hurdles&gt; </w:t>
      </w:r>
    </w:p>
    <w:p w:rsidR="005641FC" w:rsidRPr="00C00076" w:rsidRDefault="005641FC" w:rsidP="00FE0487">
      <w:pPr>
        <w:spacing w:line="480" w:lineRule="auto"/>
        <w:ind w:left="720" w:hanging="720"/>
        <w:rPr>
          <w:rFonts w:eastAsia="Cambria" w:cs="Times New Roman"/>
          <w:sz w:val="22"/>
        </w:rPr>
      </w:pPr>
      <w:r w:rsidRPr="00C00076">
        <w:rPr>
          <w:rFonts w:eastAsia="Cambria" w:cs="Times New Roman"/>
          <w:sz w:val="22"/>
        </w:rPr>
        <w:t xml:space="preserve">Hall, Heidi. “TN welfare drug test plan faces hurdles.” </w:t>
      </w:r>
      <w:r w:rsidRPr="00C00076">
        <w:rPr>
          <w:rFonts w:eastAsia="Cambria" w:cs="Times New Roman"/>
          <w:i/>
          <w:sz w:val="22"/>
        </w:rPr>
        <w:t>WBIR</w:t>
      </w:r>
      <w:r w:rsidRPr="00C00076">
        <w:rPr>
          <w:rFonts w:eastAsia="Cambria" w:cs="Times New Roman"/>
          <w:sz w:val="22"/>
        </w:rPr>
        <w:t xml:space="preserve"> 29 Apr. 2013. Web. 22 Nov. 2015. </w:t>
      </w:r>
    </w:p>
    <w:p w:rsidR="005641FC" w:rsidRPr="00C00076" w:rsidRDefault="005641FC" w:rsidP="008E7D3F">
      <w:pPr>
        <w:spacing w:line="480" w:lineRule="auto"/>
        <w:ind w:left="720" w:hanging="720"/>
        <w:rPr>
          <w:rFonts w:cs="Times New Roman"/>
          <w:sz w:val="22"/>
        </w:rPr>
      </w:pPr>
      <w:r w:rsidRPr="00C00076">
        <w:rPr>
          <w:rFonts w:cs="Times New Roman"/>
          <w:sz w:val="22"/>
        </w:rPr>
        <w:t xml:space="preserve">Hamby, Peter. “South Carolina Lt. Gov. Compares Poor to ‘Stray Animals.’” CNN. 25 Jan. 2013. Web. 20 April 2013. &lt;http://politicalticker.blogs.cnn.com/2010/01/25/south-carolina-lt-gov-poor-people-are-like-stray-animals/&gt; </w:t>
      </w:r>
    </w:p>
    <w:p w:rsidR="005641FC" w:rsidRPr="00C00076" w:rsidRDefault="005641FC" w:rsidP="00FE0487">
      <w:pPr>
        <w:spacing w:line="480" w:lineRule="auto"/>
        <w:ind w:left="720" w:hanging="720"/>
        <w:rPr>
          <w:rFonts w:eastAsia="Cambria" w:cs="Times New Roman"/>
          <w:sz w:val="22"/>
        </w:rPr>
      </w:pPr>
      <w:r w:rsidRPr="00C00076">
        <w:rPr>
          <w:rFonts w:eastAsia="Cambria" w:cs="Times New Roman"/>
          <w:sz w:val="22"/>
        </w:rPr>
        <w:t xml:space="preserve">Horton, Myles, and Judith Kohl. </w:t>
      </w:r>
      <w:r w:rsidRPr="00C00076">
        <w:rPr>
          <w:rFonts w:eastAsia="Cambria" w:cs="Times New Roman"/>
          <w:i/>
          <w:sz w:val="22"/>
        </w:rPr>
        <w:t>The Long Haul</w:t>
      </w:r>
      <w:r w:rsidRPr="00C00076">
        <w:rPr>
          <w:rFonts w:eastAsia="Cambria" w:cs="Times New Roman"/>
          <w:sz w:val="22"/>
        </w:rPr>
        <w:t xml:space="preserve">. New York: Teachers College Press, 1997. Print. </w:t>
      </w:r>
    </w:p>
    <w:p w:rsidR="005641FC" w:rsidRPr="00C00076" w:rsidRDefault="005641FC" w:rsidP="008E7D3F">
      <w:pPr>
        <w:spacing w:line="480" w:lineRule="auto"/>
        <w:ind w:left="720" w:hanging="720"/>
        <w:rPr>
          <w:sz w:val="22"/>
        </w:rPr>
      </w:pPr>
      <w:r w:rsidRPr="00C00076">
        <w:rPr>
          <w:sz w:val="22"/>
        </w:rPr>
        <w:t xml:space="preserve">King, Barbara J. “Frans de Waal’s Bottom-Up Morality: We’re Not Good Because of God.” NPR, 21 March 2013. Web. 20 April 2013. &lt;http://www.npr.org/blogs/ 13.7/2013/03/21/174830095/frans-de-waals-bottom-up-morality-were-not-good-because-of-god&gt; </w:t>
      </w:r>
    </w:p>
    <w:p w:rsidR="00F1765F" w:rsidRPr="00C00076" w:rsidRDefault="00F1765F" w:rsidP="00F1765F">
      <w:pPr>
        <w:spacing w:line="480" w:lineRule="auto"/>
        <w:ind w:left="720" w:hanging="720"/>
        <w:rPr>
          <w:sz w:val="22"/>
        </w:rPr>
      </w:pPr>
      <w:r>
        <w:rPr>
          <w:sz w:val="22"/>
        </w:rPr>
        <w:t xml:space="preserve">“Knoxville Soup.” </w:t>
      </w:r>
      <w:r w:rsidRPr="00F1765F">
        <w:rPr>
          <w:i/>
          <w:sz w:val="22"/>
        </w:rPr>
        <w:t>The South Knoxville Alliance</w:t>
      </w:r>
      <w:r w:rsidRPr="00F1765F">
        <w:rPr>
          <w:sz w:val="22"/>
        </w:rPr>
        <w:t xml:space="preserve">. </w:t>
      </w:r>
      <w:r w:rsidR="00F65F5E">
        <w:rPr>
          <w:sz w:val="22"/>
        </w:rPr>
        <w:t>2014</w:t>
      </w:r>
      <w:r w:rsidRPr="00F1765F">
        <w:rPr>
          <w:sz w:val="22"/>
        </w:rPr>
        <w:t xml:space="preserve">. Web. </w:t>
      </w:r>
      <w:r>
        <w:rPr>
          <w:sz w:val="22"/>
        </w:rPr>
        <w:t>1 June 2016. &lt;</w:t>
      </w:r>
      <w:r w:rsidRPr="00F1765F">
        <w:rPr>
          <w:sz w:val="22"/>
        </w:rPr>
        <w:t>http://southknoxvillealliance.org/index.cfm/m/12/Knoxville_SOUP</w:t>
      </w:r>
      <w:r>
        <w:rPr>
          <w:sz w:val="22"/>
        </w:rPr>
        <w:t xml:space="preserve">&gt; </w:t>
      </w:r>
    </w:p>
    <w:p w:rsidR="005641FC" w:rsidRPr="00C00076" w:rsidRDefault="005641FC" w:rsidP="008E7D3F">
      <w:pPr>
        <w:spacing w:line="480" w:lineRule="auto"/>
        <w:ind w:left="720" w:hanging="720"/>
        <w:rPr>
          <w:sz w:val="22"/>
        </w:rPr>
      </w:pPr>
      <w:r w:rsidRPr="00C00076">
        <w:rPr>
          <w:sz w:val="22"/>
        </w:rPr>
        <w:t xml:space="preserve">Lakoff, George and Mark Johnson. </w:t>
      </w:r>
      <w:r w:rsidRPr="00C00076">
        <w:rPr>
          <w:i/>
          <w:sz w:val="22"/>
        </w:rPr>
        <w:t>Metaphors We Live By</w:t>
      </w:r>
      <w:r w:rsidRPr="00C00076">
        <w:rPr>
          <w:sz w:val="22"/>
        </w:rPr>
        <w:t xml:space="preserve">. Chicago: The University of Chicago Press, 1980. Print. </w:t>
      </w:r>
    </w:p>
    <w:p w:rsidR="000F27D4" w:rsidRDefault="005641FC" w:rsidP="008E7D3F">
      <w:pPr>
        <w:spacing w:line="480" w:lineRule="auto"/>
        <w:ind w:left="720" w:hanging="720"/>
        <w:rPr>
          <w:sz w:val="22"/>
        </w:rPr>
      </w:pPr>
      <w:r w:rsidRPr="00C00076">
        <w:rPr>
          <w:sz w:val="22"/>
        </w:rPr>
        <w:t xml:space="preserve">Limbaugh, Rush. “How the Catholic Church Got Roped into Liberalism.” The Rush Limbaugh Show. 16 March 2013. Web. 20 April 2013. &lt;http://www.rushlimbaugh.com/daily/2012/03/16/how_the_catholic_church_got_roped_into_liberalism&gt; </w:t>
      </w:r>
    </w:p>
    <w:p w:rsidR="005641FC" w:rsidRPr="00C00076" w:rsidRDefault="000F27D4" w:rsidP="008E7D3F">
      <w:pPr>
        <w:spacing w:line="480" w:lineRule="auto"/>
        <w:ind w:left="720" w:hanging="720"/>
        <w:rPr>
          <w:sz w:val="22"/>
        </w:rPr>
      </w:pPr>
      <w:r>
        <w:rPr>
          <w:sz w:val="22"/>
        </w:rPr>
        <w:t xml:space="preserve">Lussenhop, Jessica. “Rep. Paul Fitzwater Likens Federal Health Care Coverage Expansion to Feeding ‘Zoo Animals.’ </w:t>
      </w:r>
      <w:r>
        <w:rPr>
          <w:i/>
          <w:sz w:val="22"/>
        </w:rPr>
        <w:t>Riverfront Times</w:t>
      </w:r>
      <w:r>
        <w:rPr>
          <w:sz w:val="22"/>
        </w:rPr>
        <w:t>. 5 April 2013. Web. 29 May 2016. &lt;</w:t>
      </w:r>
      <w:r w:rsidRPr="000F27D4">
        <w:rPr>
          <w:sz w:val="22"/>
        </w:rPr>
        <w:t>http://www.riverfronttimes.com/newsblog/2013/04/05/rep-paul-fitzwater-likens-federal-health-care-coverage-expansion-to-feeding-zoo-animals</w:t>
      </w:r>
      <w:r>
        <w:rPr>
          <w:sz w:val="22"/>
        </w:rPr>
        <w:t xml:space="preserve">&gt; </w:t>
      </w:r>
    </w:p>
    <w:p w:rsidR="005641FC" w:rsidRPr="00C00076" w:rsidRDefault="005641FC" w:rsidP="00FE0487">
      <w:pPr>
        <w:spacing w:line="480" w:lineRule="auto"/>
        <w:ind w:left="720" w:hanging="720"/>
        <w:rPr>
          <w:rFonts w:eastAsia="Cambria" w:cs="Times New Roman"/>
          <w:sz w:val="22"/>
        </w:rPr>
      </w:pPr>
      <w:r w:rsidRPr="00C00076">
        <w:rPr>
          <w:rFonts w:eastAsia="Cambria" w:cs="Times New Roman"/>
          <w:sz w:val="22"/>
        </w:rPr>
        <w:t xml:space="preserve">Lyons, Richard L. “Antipoverty Bill Passed By House: Spending Ceiling Of Program Cut To $1.6 Billion.” </w:t>
      </w:r>
      <w:r w:rsidRPr="00C00076">
        <w:rPr>
          <w:rFonts w:eastAsia="Cambria" w:cs="Times New Roman"/>
          <w:i/>
          <w:sz w:val="22"/>
        </w:rPr>
        <w:t>The Washington Post/Times Herald</w:t>
      </w:r>
      <w:r w:rsidRPr="00C00076">
        <w:rPr>
          <w:rFonts w:eastAsia="Cambria" w:cs="Times New Roman"/>
          <w:sz w:val="22"/>
        </w:rPr>
        <w:t xml:space="preserve"> 16 Nov. 1967: A1. ProQuest Historical Newspapers (1959-1973). Web. 22 Nov. 2015. </w:t>
      </w:r>
    </w:p>
    <w:p w:rsidR="005641FC" w:rsidRPr="00C00076" w:rsidRDefault="005641FC" w:rsidP="00E604C7">
      <w:pPr>
        <w:spacing w:line="480" w:lineRule="auto"/>
        <w:ind w:left="720" w:hanging="720"/>
        <w:rPr>
          <w:sz w:val="22"/>
        </w:rPr>
      </w:pPr>
      <w:r w:rsidRPr="00C00076">
        <w:rPr>
          <w:sz w:val="22"/>
        </w:rPr>
        <w:t xml:space="preserve">Matheny, Jim. “Lake City rename a Rocky Topic for Coal Creek group.” WBIR.com 6 Nov. 2013. Web. 10 Dec. 2013. &lt;http://www.wbir.com/story/news/local/2013/11/06/lake-city-rocky-top-coal-creek/3458959/&gt; </w:t>
      </w:r>
    </w:p>
    <w:p w:rsidR="005641FC" w:rsidRPr="00C00076" w:rsidRDefault="005641FC" w:rsidP="00FE0487">
      <w:pPr>
        <w:spacing w:line="480" w:lineRule="auto"/>
        <w:ind w:left="720" w:hanging="720"/>
        <w:rPr>
          <w:rFonts w:eastAsia="Cambria" w:cs="Times New Roman"/>
          <w:sz w:val="22"/>
        </w:rPr>
      </w:pPr>
      <w:r w:rsidRPr="00C00076">
        <w:rPr>
          <w:rFonts w:eastAsia="Cambria" w:cs="Times New Roman"/>
          <w:sz w:val="22"/>
        </w:rPr>
        <w:t xml:space="preserve">McGrory, Mary. “Once Over Lightly On Gravest Issue.” </w:t>
      </w:r>
      <w:r w:rsidRPr="00C00076">
        <w:rPr>
          <w:rFonts w:eastAsia="Cambria" w:cs="Times New Roman"/>
          <w:i/>
          <w:sz w:val="22"/>
        </w:rPr>
        <w:t>Boston Globe</w:t>
      </w:r>
      <w:r w:rsidRPr="00C00076">
        <w:rPr>
          <w:rFonts w:eastAsia="Cambria" w:cs="Times New Roman"/>
          <w:sz w:val="22"/>
        </w:rPr>
        <w:t xml:space="preserve"> 1 Aug. 1967: 2. ProQuest Historical Newspapers (1960-1984). Web. 22 Nov. 2015. </w:t>
      </w:r>
    </w:p>
    <w:p w:rsidR="005641FC" w:rsidRPr="00C00076" w:rsidRDefault="005641FC" w:rsidP="00E604C7">
      <w:pPr>
        <w:spacing w:line="480" w:lineRule="auto"/>
        <w:ind w:left="720" w:hanging="720"/>
        <w:rPr>
          <w:sz w:val="22"/>
        </w:rPr>
      </w:pPr>
      <w:r w:rsidRPr="00C00076">
        <w:rPr>
          <w:sz w:val="22"/>
        </w:rPr>
        <w:t xml:space="preserve">McLaren, Peter. “Critical Pedagogy: A Look at the Major Concepts.” </w:t>
      </w:r>
      <w:r w:rsidRPr="00C00076">
        <w:rPr>
          <w:i/>
          <w:sz w:val="22"/>
        </w:rPr>
        <w:t>The Critical Pedagogy Reader</w:t>
      </w:r>
      <w:r w:rsidRPr="00C00076">
        <w:rPr>
          <w:sz w:val="22"/>
        </w:rPr>
        <w:t xml:space="preserve">. Ed. Antonia Darder, Marta P. Baltodano, and Rodolfo D. Torres. 2nd Ed. New York: Routledge, 2008. PDF. </w:t>
      </w:r>
    </w:p>
    <w:p w:rsidR="005641FC" w:rsidRPr="00C00076" w:rsidRDefault="005641FC" w:rsidP="00FE0487">
      <w:pPr>
        <w:spacing w:line="480" w:lineRule="auto"/>
        <w:ind w:left="720" w:hanging="720"/>
        <w:rPr>
          <w:rFonts w:eastAsia="Cambria" w:cs="Times New Roman"/>
          <w:sz w:val="22"/>
        </w:rPr>
      </w:pPr>
      <w:r w:rsidRPr="00C00076">
        <w:rPr>
          <w:rFonts w:eastAsia="Cambria" w:cs="Times New Roman"/>
          <w:sz w:val="22"/>
        </w:rPr>
        <w:t xml:space="preserve">Meyer, Holly. “Bill would restrict ‘Contributor’ sales on street corners.” </w:t>
      </w:r>
      <w:r w:rsidRPr="00C00076">
        <w:rPr>
          <w:rFonts w:eastAsia="Cambria" w:cs="Times New Roman"/>
          <w:i/>
          <w:sz w:val="22"/>
        </w:rPr>
        <w:t>The Tennessean</w:t>
      </w:r>
      <w:r w:rsidRPr="00C00076">
        <w:rPr>
          <w:rFonts w:eastAsia="Cambria" w:cs="Times New Roman"/>
          <w:sz w:val="22"/>
        </w:rPr>
        <w:t xml:space="preserve"> 15 Oct. 2015. Web. 22 Nov. 2015. </w:t>
      </w:r>
    </w:p>
    <w:p w:rsidR="00D014E8" w:rsidRPr="00C00076" w:rsidRDefault="005641FC" w:rsidP="00E604C7">
      <w:pPr>
        <w:spacing w:line="480" w:lineRule="auto"/>
        <w:ind w:left="720" w:hanging="720"/>
        <w:rPr>
          <w:sz w:val="22"/>
        </w:rPr>
      </w:pPr>
      <w:r w:rsidRPr="00C00076">
        <w:rPr>
          <w:sz w:val="22"/>
        </w:rPr>
        <w:t xml:space="preserve">Moore, Carol. “Preserving Coal Creek’s rich heritage.” Message to Coal Creek Watershed Foundation, Inc. 7 Nov. 2013. E-mail. </w:t>
      </w:r>
    </w:p>
    <w:p w:rsidR="00204DCE" w:rsidRPr="00C00076" w:rsidRDefault="00204DCE" w:rsidP="00E604C7">
      <w:pPr>
        <w:spacing w:line="480" w:lineRule="auto"/>
        <w:ind w:left="720" w:hanging="720"/>
        <w:rPr>
          <w:sz w:val="22"/>
        </w:rPr>
      </w:pPr>
      <w:r w:rsidRPr="00C00076">
        <w:rPr>
          <w:sz w:val="22"/>
        </w:rPr>
        <w:t xml:space="preserve">Pakenham, Mary. “President Defends Poverty Program.” </w:t>
      </w:r>
      <w:r w:rsidRPr="00C00076">
        <w:rPr>
          <w:i/>
          <w:sz w:val="22"/>
        </w:rPr>
        <w:t>Chicago Tribune</w:t>
      </w:r>
      <w:r w:rsidRPr="00C00076">
        <w:rPr>
          <w:sz w:val="22"/>
        </w:rPr>
        <w:t xml:space="preserve"> 21 Sep 1964</w:t>
      </w:r>
      <w:r w:rsidR="00E85F37" w:rsidRPr="00C00076">
        <w:rPr>
          <w:sz w:val="22"/>
        </w:rPr>
        <w:t>: 6</w:t>
      </w:r>
      <w:r w:rsidRPr="00C00076">
        <w:rPr>
          <w:sz w:val="22"/>
        </w:rPr>
        <w:t>. ProQuest Historical Newspapers: Chicago Tribune</w:t>
      </w:r>
      <w:r w:rsidR="00E85F37" w:rsidRPr="00C00076">
        <w:rPr>
          <w:sz w:val="22"/>
        </w:rPr>
        <w:t xml:space="preserve"> (1963-Current file)</w:t>
      </w:r>
      <w:r w:rsidRPr="00C00076">
        <w:rPr>
          <w:sz w:val="22"/>
        </w:rPr>
        <w:t xml:space="preserve">. Web. 13 March 2016. </w:t>
      </w:r>
    </w:p>
    <w:p w:rsidR="005641FC" w:rsidRPr="00C00076" w:rsidRDefault="00D014E8" w:rsidP="00E604C7">
      <w:pPr>
        <w:spacing w:line="480" w:lineRule="auto"/>
        <w:ind w:left="720" w:hanging="720"/>
        <w:rPr>
          <w:sz w:val="22"/>
        </w:rPr>
      </w:pPr>
      <w:r w:rsidRPr="00C00076">
        <w:rPr>
          <w:sz w:val="22"/>
        </w:rPr>
        <w:t xml:space="preserve">Pepperl, Nicole. “Putting the ‘Food’ in Food Stamps: Food Eligibility in the Food Stamps Program from 1939 to 2012.” </w:t>
      </w:r>
      <w:r w:rsidRPr="00C00076">
        <w:rPr>
          <w:i/>
          <w:sz w:val="22"/>
        </w:rPr>
        <w:t>Digital Access to Scholarship at Harvard</w:t>
      </w:r>
      <w:r w:rsidRPr="00C00076">
        <w:rPr>
          <w:sz w:val="22"/>
        </w:rPr>
        <w:t>. 2 April 2012. Web. 13 March 2016. &lt;https://dash.harvard.edu/bitstream/handle/1/11940186/Pepperl_2012_Putting_Food.pdf?sequence=1&gt;</w:t>
      </w:r>
    </w:p>
    <w:p w:rsidR="00DE1829" w:rsidRPr="00C00076" w:rsidRDefault="00DE1829" w:rsidP="008E7D3F">
      <w:pPr>
        <w:spacing w:line="480" w:lineRule="auto"/>
        <w:ind w:left="720" w:hanging="720"/>
        <w:rPr>
          <w:sz w:val="22"/>
        </w:rPr>
      </w:pPr>
      <w:r w:rsidRPr="00C00076">
        <w:rPr>
          <w:sz w:val="22"/>
        </w:rPr>
        <w:t xml:space="preserve">Pianin, Eric. “Why half a million people will lose their food stamps this year.” </w:t>
      </w:r>
      <w:r w:rsidRPr="00C00076">
        <w:rPr>
          <w:i/>
          <w:sz w:val="22"/>
        </w:rPr>
        <w:t>Fiscal Times</w:t>
      </w:r>
      <w:r w:rsidRPr="00C00076">
        <w:rPr>
          <w:sz w:val="22"/>
        </w:rPr>
        <w:t xml:space="preserve">. 26 January 2016. Web. 26 January 2016. &lt;http://www.msn.com/en-us/money/markets/why-half-a-million-people-will-lose-their-food-stamps-this-year/ar-BBoGvE5?li=BBnbfcL&amp;ocid=iehp&gt; </w:t>
      </w:r>
    </w:p>
    <w:p w:rsidR="005641FC" w:rsidRPr="00C00076" w:rsidRDefault="00C63AFD" w:rsidP="008E7D3F">
      <w:pPr>
        <w:spacing w:line="480" w:lineRule="auto"/>
        <w:ind w:left="720" w:hanging="720"/>
        <w:rPr>
          <w:sz w:val="22"/>
        </w:rPr>
      </w:pPr>
      <w:r>
        <w:rPr>
          <w:sz w:val="22"/>
        </w:rPr>
        <w:t>Pi</w:t>
      </w:r>
      <w:r w:rsidR="005641FC" w:rsidRPr="00C00076">
        <w:rPr>
          <w:sz w:val="22"/>
        </w:rPr>
        <w:t xml:space="preserve">ketty, Thomas. </w:t>
      </w:r>
      <w:r w:rsidR="005641FC" w:rsidRPr="00C00076">
        <w:rPr>
          <w:i/>
          <w:sz w:val="22"/>
        </w:rPr>
        <w:t>Capital in the Twenty-first Century</w:t>
      </w:r>
      <w:r w:rsidR="005641FC" w:rsidRPr="00C00076">
        <w:rPr>
          <w:sz w:val="22"/>
        </w:rPr>
        <w:t xml:space="preserve">. Cambridge: Belknap Press, 2014. Print. </w:t>
      </w:r>
    </w:p>
    <w:p w:rsidR="005641FC" w:rsidRPr="00C00076" w:rsidRDefault="005641FC" w:rsidP="008E7D3F">
      <w:pPr>
        <w:spacing w:line="480" w:lineRule="auto"/>
        <w:ind w:left="720" w:hanging="720"/>
        <w:rPr>
          <w:sz w:val="22"/>
        </w:rPr>
      </w:pPr>
      <w:r w:rsidRPr="00C00076">
        <w:rPr>
          <w:rFonts w:cs="Times New Roman"/>
          <w:sz w:val="22"/>
        </w:rPr>
        <w:t xml:space="preserve">Pixley, Jorge. “Liberation Criticism.” Ed. Thomas B. Dozeman. </w:t>
      </w:r>
      <w:r w:rsidRPr="00C00076">
        <w:rPr>
          <w:rFonts w:cs="Times New Roman"/>
          <w:i/>
          <w:sz w:val="22"/>
        </w:rPr>
        <w:t>Methods for Exodus</w:t>
      </w:r>
      <w:r w:rsidRPr="00C00076">
        <w:rPr>
          <w:rFonts w:cs="Times New Roman"/>
          <w:sz w:val="22"/>
        </w:rPr>
        <w:t xml:space="preserve">. Cambridge: Cambridge University Press, 2010. Print. </w:t>
      </w:r>
    </w:p>
    <w:p w:rsidR="005641FC" w:rsidRPr="00C00076" w:rsidRDefault="005641FC" w:rsidP="00FE0487">
      <w:pPr>
        <w:spacing w:line="480" w:lineRule="auto"/>
        <w:ind w:left="720" w:hanging="720"/>
        <w:rPr>
          <w:rFonts w:eastAsia="Cambria" w:cs="Times New Roman"/>
          <w:sz w:val="22"/>
        </w:rPr>
      </w:pPr>
      <w:r w:rsidRPr="00C00076">
        <w:rPr>
          <w:rFonts w:eastAsia="Cambria" w:cs="Times New Roman"/>
          <w:sz w:val="22"/>
        </w:rPr>
        <w:t xml:space="preserve">Plazas, David. “Valuable, rational Insure Tennessee deserves approval.” </w:t>
      </w:r>
      <w:r w:rsidRPr="00C00076">
        <w:rPr>
          <w:rFonts w:eastAsia="Cambria" w:cs="Times New Roman"/>
          <w:i/>
          <w:sz w:val="22"/>
        </w:rPr>
        <w:t>The Tennessean</w:t>
      </w:r>
      <w:r w:rsidRPr="00C00076">
        <w:rPr>
          <w:rFonts w:eastAsia="Cambria" w:cs="Times New Roman"/>
          <w:sz w:val="22"/>
        </w:rPr>
        <w:t xml:space="preserve">. 2 Dec. 2015. Web. 6 Dec. 2015. </w:t>
      </w:r>
    </w:p>
    <w:p w:rsidR="005641FC" w:rsidRPr="00C00076" w:rsidRDefault="005641FC" w:rsidP="00FE0487">
      <w:pPr>
        <w:spacing w:line="480" w:lineRule="auto"/>
        <w:ind w:left="720" w:hanging="720"/>
        <w:rPr>
          <w:rFonts w:eastAsia="Cambria" w:cs="Times New Roman"/>
          <w:sz w:val="22"/>
        </w:rPr>
      </w:pPr>
      <w:r w:rsidRPr="00C00076">
        <w:rPr>
          <w:rFonts w:eastAsia="Cambria" w:cs="Times New Roman"/>
          <w:sz w:val="22"/>
        </w:rPr>
        <w:t xml:space="preserve">Selover, William C. “Antipoverty program under fire: ‘Less hanky-panky’ demanded.” </w:t>
      </w:r>
      <w:r w:rsidRPr="00C00076">
        <w:rPr>
          <w:rFonts w:eastAsia="Cambria" w:cs="Times New Roman"/>
          <w:i/>
          <w:sz w:val="22"/>
        </w:rPr>
        <w:t>The Christian Science Monitor</w:t>
      </w:r>
      <w:r w:rsidRPr="00C00076">
        <w:rPr>
          <w:rFonts w:eastAsia="Cambria" w:cs="Times New Roman"/>
          <w:sz w:val="22"/>
        </w:rPr>
        <w:t xml:space="preserve"> 28 Jul. 1967: 1. ProQuest Historical Newspapers (1908-Current file). Web. 22 Nov. 2015. </w:t>
      </w:r>
    </w:p>
    <w:p w:rsidR="00F1765F" w:rsidRDefault="005641FC" w:rsidP="008E7D3F">
      <w:pPr>
        <w:spacing w:line="480" w:lineRule="auto"/>
        <w:ind w:left="720" w:hanging="720"/>
        <w:rPr>
          <w:sz w:val="22"/>
        </w:rPr>
      </w:pPr>
      <w:r w:rsidRPr="00C00076">
        <w:rPr>
          <w:sz w:val="22"/>
        </w:rPr>
        <w:t xml:space="preserve">Singer, Peter. “The Singer Solution to World Poverty.” 1999. Ed. Igor Webb: </w:t>
      </w:r>
      <w:r w:rsidRPr="00C00076">
        <w:rPr>
          <w:i/>
          <w:sz w:val="22"/>
        </w:rPr>
        <w:t>Ideas Across Time: Classic and Contemporary Readings for Composition</w:t>
      </w:r>
      <w:r w:rsidRPr="00C00076">
        <w:rPr>
          <w:sz w:val="22"/>
        </w:rPr>
        <w:t xml:space="preserve">. New York: McGraw Hill, 2008. Print. </w:t>
      </w:r>
    </w:p>
    <w:p w:rsidR="005641FC" w:rsidRPr="00C00076" w:rsidRDefault="005641FC" w:rsidP="008E7D3F">
      <w:pPr>
        <w:spacing w:line="480" w:lineRule="auto"/>
        <w:ind w:left="720" w:hanging="720"/>
        <w:rPr>
          <w:sz w:val="22"/>
        </w:rPr>
      </w:pPr>
      <w:r w:rsidRPr="00C00076">
        <w:rPr>
          <w:sz w:val="22"/>
        </w:rPr>
        <w:t xml:space="preserve">Stern, Ken. “Why the Rich Don’t Give to Charity.” </w:t>
      </w:r>
      <w:r w:rsidRPr="00C00076">
        <w:rPr>
          <w:i/>
          <w:sz w:val="22"/>
        </w:rPr>
        <w:t>The Atlantic</w:t>
      </w:r>
      <w:r w:rsidRPr="00C00076">
        <w:rPr>
          <w:sz w:val="22"/>
        </w:rPr>
        <w:t xml:space="preserve">. 20 March 2013. Web. 20 April 2013. &lt;http://www.theatlantic.com/magazine/archive/2013/04/why-the-rich-dont-give/309254/&gt; </w:t>
      </w:r>
    </w:p>
    <w:p w:rsidR="005641FC" w:rsidRPr="00C00076" w:rsidRDefault="005641FC" w:rsidP="00FE0487">
      <w:pPr>
        <w:spacing w:line="480" w:lineRule="auto"/>
        <w:ind w:left="720" w:hanging="720"/>
        <w:rPr>
          <w:rFonts w:eastAsia="Cambria" w:cs="Times New Roman"/>
          <w:sz w:val="22"/>
        </w:rPr>
      </w:pPr>
      <w:r w:rsidRPr="00C00076">
        <w:rPr>
          <w:rFonts w:eastAsia="Cambria" w:cs="Times New Roman"/>
          <w:sz w:val="22"/>
        </w:rPr>
        <w:t xml:space="preserve">Stricker, Frank. </w:t>
      </w:r>
      <w:r w:rsidRPr="00C00076">
        <w:rPr>
          <w:rFonts w:eastAsia="Cambria" w:cs="Times New Roman"/>
          <w:i/>
          <w:sz w:val="22"/>
        </w:rPr>
        <w:t>Why America Lost the War on Poverty—And How to Win It</w:t>
      </w:r>
      <w:r w:rsidRPr="00C00076">
        <w:rPr>
          <w:rFonts w:eastAsia="Cambria" w:cs="Times New Roman"/>
          <w:sz w:val="22"/>
        </w:rPr>
        <w:t xml:space="preserve">. Chapel Hill: The University of North Carolina Press, 2007. Print. </w:t>
      </w:r>
    </w:p>
    <w:p w:rsidR="00631BDE" w:rsidRDefault="005641FC" w:rsidP="00FE0487">
      <w:pPr>
        <w:spacing w:line="480" w:lineRule="auto"/>
        <w:ind w:left="720" w:hanging="720"/>
        <w:rPr>
          <w:rFonts w:eastAsia="Cambria" w:cs="Times New Roman"/>
          <w:sz w:val="22"/>
        </w:rPr>
      </w:pPr>
      <w:r w:rsidRPr="00C00076">
        <w:rPr>
          <w:rFonts w:eastAsia="Cambria" w:cs="Times New Roman"/>
          <w:sz w:val="22"/>
        </w:rPr>
        <w:t xml:space="preserve">Szakos, Joe. “Practical Lessons in Community Organizing in Appalachia: What We’ve Learned at Kentuckians For The Commonwealth.” </w:t>
      </w:r>
      <w:r w:rsidRPr="00C00076">
        <w:rPr>
          <w:rFonts w:eastAsia="Cambria" w:cs="Times New Roman"/>
          <w:i/>
          <w:sz w:val="22"/>
        </w:rPr>
        <w:t>Fighting Back in Appalachia: Traditions of Resistance and Change</w:t>
      </w:r>
      <w:r w:rsidRPr="00C00076">
        <w:rPr>
          <w:rFonts w:eastAsia="Cambria" w:cs="Times New Roman"/>
          <w:sz w:val="22"/>
        </w:rPr>
        <w:t xml:space="preserve">. Ed. Stephen L. Fisher. Philadelphia: Temple University Press, 1993. Print. </w:t>
      </w:r>
    </w:p>
    <w:p w:rsidR="00631BDE" w:rsidRDefault="00631BDE" w:rsidP="00FE0487">
      <w:pPr>
        <w:spacing w:line="480" w:lineRule="auto"/>
        <w:ind w:left="720" w:hanging="720"/>
        <w:rPr>
          <w:rFonts w:eastAsia="Cambria" w:cs="Times New Roman"/>
          <w:sz w:val="22"/>
        </w:rPr>
      </w:pPr>
      <w:r w:rsidRPr="00631BDE">
        <w:rPr>
          <w:rFonts w:eastAsia="Cambria" w:cs="Times New Roman"/>
          <w:sz w:val="22"/>
        </w:rPr>
        <w:t xml:space="preserve">Tiehen, </w:t>
      </w:r>
      <w:r>
        <w:rPr>
          <w:rFonts w:eastAsia="Cambria" w:cs="Times New Roman"/>
          <w:sz w:val="22"/>
        </w:rPr>
        <w:t>Laura; Dean Jolliffe;</w:t>
      </w:r>
      <w:r w:rsidRPr="00631BDE">
        <w:rPr>
          <w:rFonts w:eastAsia="Cambria" w:cs="Times New Roman"/>
          <w:sz w:val="22"/>
        </w:rPr>
        <w:t xml:space="preserve"> and Timothy Smeeding</w:t>
      </w:r>
      <w:r>
        <w:rPr>
          <w:rFonts w:eastAsia="Cambria" w:cs="Times New Roman"/>
          <w:sz w:val="22"/>
        </w:rPr>
        <w:t xml:space="preserve">. </w:t>
      </w:r>
      <w:r w:rsidRPr="00631BDE">
        <w:rPr>
          <w:rFonts w:eastAsia="Cambria" w:cs="Times New Roman"/>
          <w:i/>
          <w:sz w:val="22"/>
        </w:rPr>
        <w:t>The Effect of SNAP on Poverty</w:t>
      </w:r>
      <w:r>
        <w:rPr>
          <w:rFonts w:eastAsia="Cambria" w:cs="Times New Roman"/>
          <w:sz w:val="22"/>
        </w:rPr>
        <w:t xml:space="preserve">. </w:t>
      </w:r>
      <w:r w:rsidRPr="00631BDE">
        <w:rPr>
          <w:rFonts w:eastAsia="Cambria" w:cs="Times New Roman"/>
          <w:sz w:val="22"/>
        </w:rPr>
        <w:t xml:space="preserve">University of Kentucky Center for Poverty Research-University of Wisconsin Institute for Research on Poverty </w:t>
      </w:r>
      <w:r w:rsidRPr="00631BDE">
        <w:rPr>
          <w:rFonts w:eastAsia="Cambria" w:cs="Times New Roman"/>
          <w:i/>
          <w:sz w:val="22"/>
        </w:rPr>
        <w:t>Five Decades of Food Stamps</w:t>
      </w:r>
      <w:r w:rsidRPr="00631BDE">
        <w:rPr>
          <w:rFonts w:eastAsia="Cambria" w:cs="Times New Roman"/>
          <w:sz w:val="22"/>
        </w:rPr>
        <w:t xml:space="preserve"> conference</w:t>
      </w:r>
      <w:r>
        <w:rPr>
          <w:rFonts w:eastAsia="Cambria" w:cs="Times New Roman"/>
          <w:sz w:val="22"/>
        </w:rPr>
        <w:t>. 28 October 2013. Web. 17 March 2016. &lt;</w:t>
      </w:r>
      <w:r w:rsidRPr="00631BDE">
        <w:rPr>
          <w:rFonts w:eastAsia="Cambria" w:cs="Times New Roman"/>
          <w:sz w:val="22"/>
        </w:rPr>
        <w:t>http://www.appam.org/assets/1/7/The_Effect_of_SNAP_on_Poverty.pdf</w:t>
      </w:r>
      <w:r>
        <w:rPr>
          <w:rFonts w:eastAsia="Cambria" w:cs="Times New Roman"/>
          <w:sz w:val="22"/>
        </w:rPr>
        <w:t xml:space="preserve">&gt; </w:t>
      </w:r>
    </w:p>
    <w:p w:rsidR="005641FC" w:rsidRPr="00C00076" w:rsidRDefault="005641FC" w:rsidP="00FE0487">
      <w:pPr>
        <w:spacing w:line="480" w:lineRule="auto"/>
        <w:ind w:left="720" w:hanging="720"/>
        <w:rPr>
          <w:rFonts w:eastAsia="Cambria" w:cs="Times New Roman"/>
          <w:sz w:val="22"/>
        </w:rPr>
      </w:pPr>
      <w:r w:rsidRPr="00C00076">
        <w:rPr>
          <w:rFonts w:eastAsia="Cambria" w:cs="Times New Roman"/>
          <w:sz w:val="22"/>
        </w:rPr>
        <w:t xml:space="preserve">Wadhwani, Anita. “New drug screening law knocks 4 off benefits list.” </w:t>
      </w:r>
      <w:r w:rsidRPr="00C00076">
        <w:rPr>
          <w:rFonts w:eastAsia="Cambria" w:cs="Times New Roman"/>
          <w:i/>
          <w:sz w:val="22"/>
        </w:rPr>
        <w:t>The Tennessean</w:t>
      </w:r>
      <w:r w:rsidRPr="00C00076">
        <w:rPr>
          <w:rFonts w:eastAsia="Cambria" w:cs="Times New Roman"/>
          <w:sz w:val="22"/>
        </w:rPr>
        <w:t xml:space="preserve"> 3 Aug. 2014. Web. 22 Nov. 2015. </w:t>
      </w:r>
    </w:p>
    <w:p w:rsidR="005641FC" w:rsidRPr="00C00076" w:rsidRDefault="005641FC" w:rsidP="008E7D3F">
      <w:pPr>
        <w:spacing w:line="480" w:lineRule="auto"/>
        <w:ind w:left="720" w:hanging="720"/>
        <w:rPr>
          <w:sz w:val="22"/>
        </w:rPr>
      </w:pPr>
      <w:r w:rsidRPr="00C00076">
        <w:rPr>
          <w:rFonts w:cs="Times New Roman"/>
          <w:sz w:val="22"/>
        </w:rPr>
        <w:t xml:space="preserve">Weber, Max. </w:t>
      </w:r>
      <w:r w:rsidRPr="00C00076">
        <w:rPr>
          <w:rFonts w:cs="Times New Roman"/>
          <w:i/>
          <w:sz w:val="22"/>
        </w:rPr>
        <w:t>The Protestant Ethic and the Spirit of Capitalism</w:t>
      </w:r>
      <w:r w:rsidRPr="00C00076">
        <w:rPr>
          <w:rFonts w:cs="Times New Roman"/>
          <w:sz w:val="22"/>
        </w:rPr>
        <w:t xml:space="preserve">. </w:t>
      </w:r>
      <w:r w:rsidRPr="00C00076">
        <w:rPr>
          <w:sz w:val="22"/>
        </w:rPr>
        <w:t xml:space="preserve">Trans. by Talcott Parsons. London: Routledge Classics. 1992. PDF. </w:t>
      </w:r>
    </w:p>
    <w:p w:rsidR="00480BFD" w:rsidRPr="00C00076" w:rsidRDefault="005641FC" w:rsidP="00E604C7">
      <w:pPr>
        <w:spacing w:line="480" w:lineRule="auto"/>
        <w:ind w:left="720" w:hanging="720"/>
        <w:rPr>
          <w:rFonts w:eastAsia="Cambria" w:cs="Times New Roman"/>
          <w:sz w:val="22"/>
        </w:rPr>
      </w:pPr>
      <w:r w:rsidRPr="00C00076">
        <w:rPr>
          <w:rFonts w:eastAsia="Cambria" w:cs="Times New Roman"/>
          <w:sz w:val="22"/>
        </w:rPr>
        <w:t xml:space="preserve">Weiss, Chris. “Appalachian Women Fight Back: Organizational Approaches to Nontraditional Job Advocacy.” </w:t>
      </w:r>
      <w:r w:rsidRPr="00C00076">
        <w:rPr>
          <w:rFonts w:eastAsia="Cambria" w:cs="Times New Roman"/>
          <w:i/>
          <w:sz w:val="22"/>
        </w:rPr>
        <w:t>Fighting Back in Appalachia: Traditions of Resistance and Change</w:t>
      </w:r>
      <w:r w:rsidRPr="00C00076">
        <w:rPr>
          <w:rFonts w:eastAsia="Cambria" w:cs="Times New Roman"/>
          <w:sz w:val="22"/>
        </w:rPr>
        <w:t xml:space="preserve">. Ed. Stephen L. Fisher. Philadelphia: Temple University Press, 1993. Print. </w:t>
      </w:r>
    </w:p>
    <w:p w:rsidR="005641FC" w:rsidRPr="00C00076" w:rsidRDefault="00480BFD" w:rsidP="00E604C7">
      <w:pPr>
        <w:spacing w:line="480" w:lineRule="auto"/>
        <w:ind w:left="720" w:hanging="720"/>
        <w:rPr>
          <w:rFonts w:eastAsia="Cambria" w:cs="Times New Roman"/>
          <w:sz w:val="22"/>
        </w:rPr>
      </w:pPr>
      <w:r w:rsidRPr="00C00076">
        <w:rPr>
          <w:rFonts w:eastAsia="Cambria" w:cs="Times New Roman"/>
          <w:sz w:val="22"/>
        </w:rPr>
        <w:t xml:space="preserve">Wilemon, Tom. TennCare director tries to thread needle on Medicaid expansion. </w:t>
      </w:r>
      <w:r w:rsidRPr="00C00076">
        <w:rPr>
          <w:rFonts w:eastAsia="Cambria" w:cs="Times New Roman"/>
          <w:i/>
          <w:sz w:val="22"/>
        </w:rPr>
        <w:t>The Tennessean</w:t>
      </w:r>
      <w:r w:rsidRPr="00C00076">
        <w:rPr>
          <w:rFonts w:eastAsia="Cambria" w:cs="Times New Roman"/>
          <w:sz w:val="22"/>
        </w:rPr>
        <w:t xml:space="preserve">. 20 Nov. 2014. Web. </w:t>
      </w:r>
      <w:r w:rsidR="004E7A13" w:rsidRPr="00C00076">
        <w:rPr>
          <w:rFonts w:eastAsia="Cambria" w:cs="Times New Roman"/>
          <w:sz w:val="22"/>
        </w:rPr>
        <w:t>7 Feb. 2016</w:t>
      </w:r>
      <w:r w:rsidR="009846A3" w:rsidRPr="00C00076">
        <w:rPr>
          <w:rFonts w:eastAsia="Cambria" w:cs="Times New Roman"/>
          <w:sz w:val="22"/>
        </w:rPr>
        <w:t xml:space="preserve">. </w:t>
      </w:r>
      <w:r w:rsidR="006C5C8B" w:rsidRPr="00C00076">
        <w:rPr>
          <w:rFonts w:eastAsia="Cambria" w:cs="Times New Roman"/>
          <w:sz w:val="22"/>
        </w:rPr>
        <w:t xml:space="preserve">&lt;http://www.tennessean.com/story/news/health/2014/11/20/tenncare-director-tries-thread-needle-medicaid-expansion/70024868/?from=global&amp;sessionKey=&amp;autologin=&gt; </w:t>
      </w:r>
    </w:p>
    <w:p w:rsidR="005641FC" w:rsidRPr="00C00076" w:rsidRDefault="005641FC" w:rsidP="00E604C7">
      <w:pPr>
        <w:spacing w:line="480" w:lineRule="auto"/>
        <w:ind w:left="720" w:hanging="720"/>
        <w:rPr>
          <w:sz w:val="22"/>
        </w:rPr>
      </w:pPr>
      <w:r w:rsidRPr="00C00076">
        <w:rPr>
          <w:sz w:val="22"/>
        </w:rPr>
        <w:t xml:space="preserve">Woodard, </w:t>
      </w:r>
      <w:r w:rsidR="00480BFD" w:rsidRPr="00C00076">
        <w:rPr>
          <w:sz w:val="22"/>
        </w:rPr>
        <w:t xml:space="preserve">Colin. “Up in Arms.” </w:t>
      </w:r>
      <w:r w:rsidRPr="00C00076">
        <w:rPr>
          <w:i/>
          <w:sz w:val="22"/>
        </w:rPr>
        <w:t>Tuft’s Magazine</w:t>
      </w:r>
      <w:r w:rsidRPr="00C00076">
        <w:rPr>
          <w:sz w:val="22"/>
        </w:rPr>
        <w:t xml:space="preserve">, Fall 2013. Web. 10 Dec. 2013. &lt;http://www.tufts.edu/alumni/magazine/fall2013/features/up-in-arms.html#sthash.6xGFfeAF.dpuf&gt; </w:t>
      </w:r>
    </w:p>
    <w:p w:rsidR="00524641" w:rsidRPr="00C00076" w:rsidRDefault="00524641" w:rsidP="00E604C7">
      <w:pPr>
        <w:spacing w:line="480" w:lineRule="auto"/>
        <w:ind w:left="720" w:hanging="720"/>
        <w:rPr>
          <w:sz w:val="22"/>
        </w:rPr>
      </w:pPr>
    </w:p>
    <w:p w:rsidR="00E604C7" w:rsidRPr="00C00076" w:rsidRDefault="00E604C7" w:rsidP="00E604C7">
      <w:pPr>
        <w:spacing w:line="480" w:lineRule="auto"/>
        <w:rPr>
          <w:sz w:val="22"/>
        </w:rPr>
      </w:pPr>
    </w:p>
    <w:p w:rsidR="00FE0487" w:rsidRPr="00C00076" w:rsidRDefault="00FE0487" w:rsidP="00FE0487">
      <w:pPr>
        <w:spacing w:line="480" w:lineRule="auto"/>
        <w:ind w:left="720" w:hanging="720"/>
        <w:rPr>
          <w:rFonts w:eastAsia="Cambria" w:cs="Times New Roman"/>
          <w:sz w:val="22"/>
        </w:rPr>
      </w:pPr>
    </w:p>
    <w:p w:rsidR="00814421" w:rsidRPr="00C00076" w:rsidRDefault="00814421" w:rsidP="008E7D3F">
      <w:pPr>
        <w:spacing w:line="480" w:lineRule="auto"/>
        <w:rPr>
          <w:sz w:val="22"/>
        </w:rPr>
      </w:pPr>
    </w:p>
    <w:p w:rsidR="00814421" w:rsidRPr="00C00076" w:rsidRDefault="00814421" w:rsidP="008E7D3F">
      <w:pPr>
        <w:spacing w:line="480" w:lineRule="auto"/>
        <w:rPr>
          <w:sz w:val="22"/>
        </w:rPr>
      </w:pPr>
    </w:p>
    <w:p w:rsidR="00F461DB" w:rsidRPr="00C00076" w:rsidRDefault="00F461DB" w:rsidP="00075D8D">
      <w:pPr>
        <w:spacing w:line="480" w:lineRule="auto"/>
        <w:rPr>
          <w:sz w:val="22"/>
        </w:rPr>
      </w:pPr>
    </w:p>
    <w:sectPr w:rsidR="00F461DB" w:rsidRPr="00C00076" w:rsidSect="00F03FB0">
      <w:headerReference w:type="even" r:id="rId4"/>
      <w:headerReference w:type="default" r:id="rId5"/>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A85" w:rsidRDefault="00CA7A85" w:rsidP="00C812A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A7A85" w:rsidRDefault="00CA7A85" w:rsidP="003F2A73">
    <w:pPr>
      <w:pStyle w:val="Header"/>
      <w:ind w:right="360"/>
    </w:pP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A85" w:rsidRPr="00CE0947" w:rsidRDefault="00CA7A85" w:rsidP="00C812A5">
    <w:pPr>
      <w:pStyle w:val="Header"/>
      <w:framePr w:wrap="around" w:vAnchor="text" w:hAnchor="margin" w:xAlign="right" w:y="1"/>
      <w:rPr>
        <w:rStyle w:val="PageNumber"/>
      </w:rPr>
    </w:pPr>
    <w:r w:rsidRPr="00CE0947">
      <w:rPr>
        <w:rStyle w:val="PageNumber"/>
        <w:sz w:val="22"/>
      </w:rPr>
      <w:fldChar w:fldCharType="begin"/>
    </w:r>
    <w:r w:rsidRPr="00CE0947">
      <w:rPr>
        <w:rStyle w:val="PageNumber"/>
        <w:sz w:val="22"/>
      </w:rPr>
      <w:instrText xml:space="preserve">PAGE  </w:instrText>
    </w:r>
    <w:r w:rsidRPr="00CE0947">
      <w:rPr>
        <w:rStyle w:val="PageNumber"/>
        <w:sz w:val="22"/>
      </w:rPr>
      <w:fldChar w:fldCharType="separate"/>
    </w:r>
    <w:r w:rsidR="00A150B0">
      <w:rPr>
        <w:rStyle w:val="PageNumber"/>
        <w:noProof/>
        <w:sz w:val="22"/>
      </w:rPr>
      <w:t>95</w:t>
    </w:r>
    <w:r w:rsidRPr="00CE0947">
      <w:rPr>
        <w:rStyle w:val="PageNumber"/>
        <w:sz w:val="22"/>
      </w:rPr>
      <w:fldChar w:fldCharType="end"/>
    </w:r>
  </w:p>
  <w:p w:rsidR="00CA7A85" w:rsidRPr="00CE0947" w:rsidRDefault="00CA7A85" w:rsidP="003F2A73">
    <w:pPr>
      <w:pStyle w:val="Header"/>
      <w:ind w:right="360"/>
      <w:rPr>
        <w:sz w:val="22"/>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F03FB0"/>
    <w:rsid w:val="0000040E"/>
    <w:rsid w:val="00002219"/>
    <w:rsid w:val="00002B70"/>
    <w:rsid w:val="000042E7"/>
    <w:rsid w:val="00007723"/>
    <w:rsid w:val="000116AC"/>
    <w:rsid w:val="00015750"/>
    <w:rsid w:val="000162D1"/>
    <w:rsid w:val="00016544"/>
    <w:rsid w:val="000233D8"/>
    <w:rsid w:val="0002420C"/>
    <w:rsid w:val="00027492"/>
    <w:rsid w:val="000310AB"/>
    <w:rsid w:val="000324B6"/>
    <w:rsid w:val="00032BD1"/>
    <w:rsid w:val="00034D4A"/>
    <w:rsid w:val="00035EA0"/>
    <w:rsid w:val="00036F03"/>
    <w:rsid w:val="00040127"/>
    <w:rsid w:val="00040939"/>
    <w:rsid w:val="00041A45"/>
    <w:rsid w:val="00042738"/>
    <w:rsid w:val="00042C5E"/>
    <w:rsid w:val="000470CC"/>
    <w:rsid w:val="000528BD"/>
    <w:rsid w:val="000552B6"/>
    <w:rsid w:val="00056554"/>
    <w:rsid w:val="00056E7B"/>
    <w:rsid w:val="0005714C"/>
    <w:rsid w:val="00057381"/>
    <w:rsid w:val="00061322"/>
    <w:rsid w:val="0006283C"/>
    <w:rsid w:val="00063D2D"/>
    <w:rsid w:val="00070683"/>
    <w:rsid w:val="00072331"/>
    <w:rsid w:val="0007476B"/>
    <w:rsid w:val="00075D8D"/>
    <w:rsid w:val="0008308D"/>
    <w:rsid w:val="000857A9"/>
    <w:rsid w:val="00085FEE"/>
    <w:rsid w:val="000869A1"/>
    <w:rsid w:val="000870AA"/>
    <w:rsid w:val="00090A6E"/>
    <w:rsid w:val="00091022"/>
    <w:rsid w:val="0009216A"/>
    <w:rsid w:val="000A046E"/>
    <w:rsid w:val="000A201B"/>
    <w:rsid w:val="000B1FBE"/>
    <w:rsid w:val="000B2538"/>
    <w:rsid w:val="000B2FD5"/>
    <w:rsid w:val="000B5ACB"/>
    <w:rsid w:val="000C04E1"/>
    <w:rsid w:val="000C1FB6"/>
    <w:rsid w:val="000C4FA1"/>
    <w:rsid w:val="000C5479"/>
    <w:rsid w:val="000C663A"/>
    <w:rsid w:val="000C6A8A"/>
    <w:rsid w:val="000C719A"/>
    <w:rsid w:val="000D1AB7"/>
    <w:rsid w:val="000D1CBD"/>
    <w:rsid w:val="000D7CAF"/>
    <w:rsid w:val="000E0AD4"/>
    <w:rsid w:val="000E512D"/>
    <w:rsid w:val="000E702A"/>
    <w:rsid w:val="000F0339"/>
    <w:rsid w:val="000F0844"/>
    <w:rsid w:val="000F1534"/>
    <w:rsid w:val="000F23D5"/>
    <w:rsid w:val="000F27D4"/>
    <w:rsid w:val="000F3991"/>
    <w:rsid w:val="000F5DEC"/>
    <w:rsid w:val="000F64A8"/>
    <w:rsid w:val="000F70B7"/>
    <w:rsid w:val="001012CC"/>
    <w:rsid w:val="00106EA4"/>
    <w:rsid w:val="00107E03"/>
    <w:rsid w:val="001148CB"/>
    <w:rsid w:val="00116457"/>
    <w:rsid w:val="00116D3A"/>
    <w:rsid w:val="001211AF"/>
    <w:rsid w:val="0012246D"/>
    <w:rsid w:val="00125C32"/>
    <w:rsid w:val="0012624C"/>
    <w:rsid w:val="00126E3A"/>
    <w:rsid w:val="00127E80"/>
    <w:rsid w:val="00127E9C"/>
    <w:rsid w:val="00130558"/>
    <w:rsid w:val="0013100D"/>
    <w:rsid w:val="001330F2"/>
    <w:rsid w:val="00134A3C"/>
    <w:rsid w:val="001356EC"/>
    <w:rsid w:val="00135D46"/>
    <w:rsid w:val="001432A2"/>
    <w:rsid w:val="001439AB"/>
    <w:rsid w:val="001464BA"/>
    <w:rsid w:val="00146EE7"/>
    <w:rsid w:val="00154459"/>
    <w:rsid w:val="00154E18"/>
    <w:rsid w:val="00155DFB"/>
    <w:rsid w:val="0015649D"/>
    <w:rsid w:val="00157697"/>
    <w:rsid w:val="0016062F"/>
    <w:rsid w:val="001624C4"/>
    <w:rsid w:val="001671F2"/>
    <w:rsid w:val="00171C3A"/>
    <w:rsid w:val="001734FE"/>
    <w:rsid w:val="001776F7"/>
    <w:rsid w:val="001808F1"/>
    <w:rsid w:val="00180DC8"/>
    <w:rsid w:val="00181E7D"/>
    <w:rsid w:val="00183B6D"/>
    <w:rsid w:val="00184B4D"/>
    <w:rsid w:val="0018628A"/>
    <w:rsid w:val="001866D4"/>
    <w:rsid w:val="00187987"/>
    <w:rsid w:val="00193A84"/>
    <w:rsid w:val="00194D32"/>
    <w:rsid w:val="001A1623"/>
    <w:rsid w:val="001A245C"/>
    <w:rsid w:val="001A5E51"/>
    <w:rsid w:val="001A6412"/>
    <w:rsid w:val="001B0537"/>
    <w:rsid w:val="001B2A95"/>
    <w:rsid w:val="001C0663"/>
    <w:rsid w:val="001C0F8B"/>
    <w:rsid w:val="001C1657"/>
    <w:rsid w:val="001C25AD"/>
    <w:rsid w:val="001C3149"/>
    <w:rsid w:val="001C40E3"/>
    <w:rsid w:val="001C43FA"/>
    <w:rsid w:val="001C5F8C"/>
    <w:rsid w:val="001C781B"/>
    <w:rsid w:val="001C7D30"/>
    <w:rsid w:val="001D08BF"/>
    <w:rsid w:val="001D6778"/>
    <w:rsid w:val="001E1188"/>
    <w:rsid w:val="001E1640"/>
    <w:rsid w:val="001E24BF"/>
    <w:rsid w:val="001E29D2"/>
    <w:rsid w:val="001E4FF4"/>
    <w:rsid w:val="001E63B1"/>
    <w:rsid w:val="001E6867"/>
    <w:rsid w:val="001F33C2"/>
    <w:rsid w:val="001F35CC"/>
    <w:rsid w:val="001F3634"/>
    <w:rsid w:val="001F42A9"/>
    <w:rsid w:val="001F5712"/>
    <w:rsid w:val="00200BFA"/>
    <w:rsid w:val="00204535"/>
    <w:rsid w:val="00204DCE"/>
    <w:rsid w:val="00205D8B"/>
    <w:rsid w:val="00211764"/>
    <w:rsid w:val="00215E76"/>
    <w:rsid w:val="00221058"/>
    <w:rsid w:val="002224A7"/>
    <w:rsid w:val="00223F45"/>
    <w:rsid w:val="00227811"/>
    <w:rsid w:val="00227DB1"/>
    <w:rsid w:val="0023025C"/>
    <w:rsid w:val="00231056"/>
    <w:rsid w:val="00231E7F"/>
    <w:rsid w:val="00231FA8"/>
    <w:rsid w:val="00235950"/>
    <w:rsid w:val="002369EB"/>
    <w:rsid w:val="002455B9"/>
    <w:rsid w:val="00245B78"/>
    <w:rsid w:val="00253E3E"/>
    <w:rsid w:val="00254EF0"/>
    <w:rsid w:val="002552C4"/>
    <w:rsid w:val="00255C2F"/>
    <w:rsid w:val="00256142"/>
    <w:rsid w:val="00263BF4"/>
    <w:rsid w:val="00264D03"/>
    <w:rsid w:val="002653E7"/>
    <w:rsid w:val="00270BD1"/>
    <w:rsid w:val="00274835"/>
    <w:rsid w:val="00275DEA"/>
    <w:rsid w:val="00277F9F"/>
    <w:rsid w:val="00277FFE"/>
    <w:rsid w:val="00283F8F"/>
    <w:rsid w:val="00287D17"/>
    <w:rsid w:val="00290160"/>
    <w:rsid w:val="0029385D"/>
    <w:rsid w:val="002950AF"/>
    <w:rsid w:val="002955F9"/>
    <w:rsid w:val="0029633B"/>
    <w:rsid w:val="002968CE"/>
    <w:rsid w:val="002A2C8F"/>
    <w:rsid w:val="002A3FFE"/>
    <w:rsid w:val="002A5DF3"/>
    <w:rsid w:val="002A7740"/>
    <w:rsid w:val="002B07B9"/>
    <w:rsid w:val="002B6D00"/>
    <w:rsid w:val="002B743E"/>
    <w:rsid w:val="002B7E73"/>
    <w:rsid w:val="002C3C84"/>
    <w:rsid w:val="002C4AA5"/>
    <w:rsid w:val="002C4AD3"/>
    <w:rsid w:val="002C5CE4"/>
    <w:rsid w:val="002D1A8A"/>
    <w:rsid w:val="002D327A"/>
    <w:rsid w:val="002D42D4"/>
    <w:rsid w:val="002D5F1C"/>
    <w:rsid w:val="002D638C"/>
    <w:rsid w:val="002D7FAF"/>
    <w:rsid w:val="002E2107"/>
    <w:rsid w:val="002E4A3F"/>
    <w:rsid w:val="002E64C2"/>
    <w:rsid w:val="002E6D51"/>
    <w:rsid w:val="002E76CD"/>
    <w:rsid w:val="002F11E8"/>
    <w:rsid w:val="002F1596"/>
    <w:rsid w:val="002F1E4A"/>
    <w:rsid w:val="002F4604"/>
    <w:rsid w:val="002F5296"/>
    <w:rsid w:val="0030006D"/>
    <w:rsid w:val="00300E04"/>
    <w:rsid w:val="00301760"/>
    <w:rsid w:val="00303130"/>
    <w:rsid w:val="00303862"/>
    <w:rsid w:val="00306203"/>
    <w:rsid w:val="00306308"/>
    <w:rsid w:val="00306F44"/>
    <w:rsid w:val="00311DF3"/>
    <w:rsid w:val="00312716"/>
    <w:rsid w:val="00312F67"/>
    <w:rsid w:val="003132DA"/>
    <w:rsid w:val="00313DF7"/>
    <w:rsid w:val="00314ADD"/>
    <w:rsid w:val="003150C9"/>
    <w:rsid w:val="00316E10"/>
    <w:rsid w:val="0032018A"/>
    <w:rsid w:val="003214F4"/>
    <w:rsid w:val="00321CA9"/>
    <w:rsid w:val="003247CE"/>
    <w:rsid w:val="00330865"/>
    <w:rsid w:val="003318D2"/>
    <w:rsid w:val="00332139"/>
    <w:rsid w:val="003335F6"/>
    <w:rsid w:val="00334092"/>
    <w:rsid w:val="00334774"/>
    <w:rsid w:val="00335281"/>
    <w:rsid w:val="00336177"/>
    <w:rsid w:val="003366E9"/>
    <w:rsid w:val="003408F0"/>
    <w:rsid w:val="003421AA"/>
    <w:rsid w:val="00346D0F"/>
    <w:rsid w:val="003474EE"/>
    <w:rsid w:val="00352033"/>
    <w:rsid w:val="0035340B"/>
    <w:rsid w:val="00353E60"/>
    <w:rsid w:val="00354774"/>
    <w:rsid w:val="00355AF9"/>
    <w:rsid w:val="003610DE"/>
    <w:rsid w:val="003625BD"/>
    <w:rsid w:val="00362B88"/>
    <w:rsid w:val="003640CD"/>
    <w:rsid w:val="00370BF3"/>
    <w:rsid w:val="0037206E"/>
    <w:rsid w:val="003757EC"/>
    <w:rsid w:val="00375AB7"/>
    <w:rsid w:val="0037690A"/>
    <w:rsid w:val="00381C2B"/>
    <w:rsid w:val="00384414"/>
    <w:rsid w:val="00384514"/>
    <w:rsid w:val="0038676D"/>
    <w:rsid w:val="00393FD0"/>
    <w:rsid w:val="00397E6B"/>
    <w:rsid w:val="003A0332"/>
    <w:rsid w:val="003A4DEE"/>
    <w:rsid w:val="003A557D"/>
    <w:rsid w:val="003A6115"/>
    <w:rsid w:val="003B11C7"/>
    <w:rsid w:val="003B3CFD"/>
    <w:rsid w:val="003B4C8E"/>
    <w:rsid w:val="003B5B09"/>
    <w:rsid w:val="003C28D4"/>
    <w:rsid w:val="003C2C6D"/>
    <w:rsid w:val="003C6612"/>
    <w:rsid w:val="003D080A"/>
    <w:rsid w:val="003D78B7"/>
    <w:rsid w:val="003E035C"/>
    <w:rsid w:val="003E13BD"/>
    <w:rsid w:val="003E199E"/>
    <w:rsid w:val="003F1DA7"/>
    <w:rsid w:val="003F2A73"/>
    <w:rsid w:val="003F44FD"/>
    <w:rsid w:val="003F49AC"/>
    <w:rsid w:val="00403A87"/>
    <w:rsid w:val="00403C6A"/>
    <w:rsid w:val="004049F5"/>
    <w:rsid w:val="004102FC"/>
    <w:rsid w:val="004127D9"/>
    <w:rsid w:val="004128CF"/>
    <w:rsid w:val="00415529"/>
    <w:rsid w:val="0041756B"/>
    <w:rsid w:val="004238C0"/>
    <w:rsid w:val="00423E23"/>
    <w:rsid w:val="00424A50"/>
    <w:rsid w:val="0042719D"/>
    <w:rsid w:val="004300A1"/>
    <w:rsid w:val="00431D6C"/>
    <w:rsid w:val="00433C7C"/>
    <w:rsid w:val="004418DB"/>
    <w:rsid w:val="00441AB5"/>
    <w:rsid w:val="004422F5"/>
    <w:rsid w:val="00444AA8"/>
    <w:rsid w:val="004514EB"/>
    <w:rsid w:val="004548A5"/>
    <w:rsid w:val="00457B60"/>
    <w:rsid w:val="00457E67"/>
    <w:rsid w:val="004609B8"/>
    <w:rsid w:val="00463491"/>
    <w:rsid w:val="00463AA7"/>
    <w:rsid w:val="0046705F"/>
    <w:rsid w:val="00471CE9"/>
    <w:rsid w:val="00472B68"/>
    <w:rsid w:val="00475EC2"/>
    <w:rsid w:val="00476A1D"/>
    <w:rsid w:val="00476DF2"/>
    <w:rsid w:val="00480BFD"/>
    <w:rsid w:val="00485643"/>
    <w:rsid w:val="004858B1"/>
    <w:rsid w:val="00486EC7"/>
    <w:rsid w:val="00491659"/>
    <w:rsid w:val="00491A0E"/>
    <w:rsid w:val="00492482"/>
    <w:rsid w:val="00492F0E"/>
    <w:rsid w:val="00493655"/>
    <w:rsid w:val="00493A9B"/>
    <w:rsid w:val="004A0116"/>
    <w:rsid w:val="004A1FDF"/>
    <w:rsid w:val="004A388B"/>
    <w:rsid w:val="004A4887"/>
    <w:rsid w:val="004A5406"/>
    <w:rsid w:val="004A5C3F"/>
    <w:rsid w:val="004A66C0"/>
    <w:rsid w:val="004A75F6"/>
    <w:rsid w:val="004B142F"/>
    <w:rsid w:val="004B1A84"/>
    <w:rsid w:val="004B2558"/>
    <w:rsid w:val="004B29BF"/>
    <w:rsid w:val="004B6D28"/>
    <w:rsid w:val="004C0D8B"/>
    <w:rsid w:val="004C1D85"/>
    <w:rsid w:val="004C4A5B"/>
    <w:rsid w:val="004C4EEF"/>
    <w:rsid w:val="004C6005"/>
    <w:rsid w:val="004C7871"/>
    <w:rsid w:val="004C7A26"/>
    <w:rsid w:val="004D15BC"/>
    <w:rsid w:val="004D1C3D"/>
    <w:rsid w:val="004D1F4A"/>
    <w:rsid w:val="004D2D80"/>
    <w:rsid w:val="004D357B"/>
    <w:rsid w:val="004D421F"/>
    <w:rsid w:val="004D6573"/>
    <w:rsid w:val="004E1587"/>
    <w:rsid w:val="004E2B3A"/>
    <w:rsid w:val="004E5371"/>
    <w:rsid w:val="004E7A13"/>
    <w:rsid w:val="004F4F5D"/>
    <w:rsid w:val="005002A0"/>
    <w:rsid w:val="005011B4"/>
    <w:rsid w:val="0050243D"/>
    <w:rsid w:val="00504E8D"/>
    <w:rsid w:val="00505EEE"/>
    <w:rsid w:val="00506835"/>
    <w:rsid w:val="00506E9D"/>
    <w:rsid w:val="00507FC1"/>
    <w:rsid w:val="00510817"/>
    <w:rsid w:val="00511E70"/>
    <w:rsid w:val="005128E1"/>
    <w:rsid w:val="0051339D"/>
    <w:rsid w:val="00513A98"/>
    <w:rsid w:val="00514377"/>
    <w:rsid w:val="00514AFA"/>
    <w:rsid w:val="00523378"/>
    <w:rsid w:val="00524641"/>
    <w:rsid w:val="00526C18"/>
    <w:rsid w:val="00527103"/>
    <w:rsid w:val="00530273"/>
    <w:rsid w:val="00532E70"/>
    <w:rsid w:val="00534E0F"/>
    <w:rsid w:val="005449BD"/>
    <w:rsid w:val="00546138"/>
    <w:rsid w:val="00547BB7"/>
    <w:rsid w:val="0055344E"/>
    <w:rsid w:val="00555678"/>
    <w:rsid w:val="0055683D"/>
    <w:rsid w:val="0056089E"/>
    <w:rsid w:val="005612DF"/>
    <w:rsid w:val="005623AF"/>
    <w:rsid w:val="00562BF6"/>
    <w:rsid w:val="00563F24"/>
    <w:rsid w:val="005641FC"/>
    <w:rsid w:val="00567EB4"/>
    <w:rsid w:val="00570FBC"/>
    <w:rsid w:val="00572256"/>
    <w:rsid w:val="00572BD9"/>
    <w:rsid w:val="005753DB"/>
    <w:rsid w:val="00575CEC"/>
    <w:rsid w:val="005807F7"/>
    <w:rsid w:val="0058137B"/>
    <w:rsid w:val="00581770"/>
    <w:rsid w:val="005826F0"/>
    <w:rsid w:val="005843C5"/>
    <w:rsid w:val="005849B1"/>
    <w:rsid w:val="00585F02"/>
    <w:rsid w:val="00587562"/>
    <w:rsid w:val="00587C08"/>
    <w:rsid w:val="00587D95"/>
    <w:rsid w:val="00591AFF"/>
    <w:rsid w:val="0059268A"/>
    <w:rsid w:val="00593ADD"/>
    <w:rsid w:val="0059588B"/>
    <w:rsid w:val="005A2F6C"/>
    <w:rsid w:val="005A4C5C"/>
    <w:rsid w:val="005A6865"/>
    <w:rsid w:val="005A725C"/>
    <w:rsid w:val="005A7599"/>
    <w:rsid w:val="005A7C23"/>
    <w:rsid w:val="005B0B16"/>
    <w:rsid w:val="005B0BE7"/>
    <w:rsid w:val="005B1A72"/>
    <w:rsid w:val="005B3008"/>
    <w:rsid w:val="005C4C72"/>
    <w:rsid w:val="005C56C5"/>
    <w:rsid w:val="005C694D"/>
    <w:rsid w:val="005C7706"/>
    <w:rsid w:val="005D1B12"/>
    <w:rsid w:val="005D4803"/>
    <w:rsid w:val="005D4F02"/>
    <w:rsid w:val="005D5B29"/>
    <w:rsid w:val="005E07A0"/>
    <w:rsid w:val="005E2434"/>
    <w:rsid w:val="005E3470"/>
    <w:rsid w:val="005E3F11"/>
    <w:rsid w:val="005E4D51"/>
    <w:rsid w:val="005F6866"/>
    <w:rsid w:val="005F6A17"/>
    <w:rsid w:val="005F6BB6"/>
    <w:rsid w:val="005F6BE4"/>
    <w:rsid w:val="00600C98"/>
    <w:rsid w:val="00602C57"/>
    <w:rsid w:val="0060524A"/>
    <w:rsid w:val="006061AC"/>
    <w:rsid w:val="006073CD"/>
    <w:rsid w:val="0061190A"/>
    <w:rsid w:val="0061202E"/>
    <w:rsid w:val="0061426D"/>
    <w:rsid w:val="006143FC"/>
    <w:rsid w:val="00614D32"/>
    <w:rsid w:val="006159E2"/>
    <w:rsid w:val="006168A1"/>
    <w:rsid w:val="0061757D"/>
    <w:rsid w:val="006206AC"/>
    <w:rsid w:val="00620F15"/>
    <w:rsid w:val="006245B8"/>
    <w:rsid w:val="00624BC6"/>
    <w:rsid w:val="00626745"/>
    <w:rsid w:val="0062756D"/>
    <w:rsid w:val="006275CF"/>
    <w:rsid w:val="00627B01"/>
    <w:rsid w:val="00631BDE"/>
    <w:rsid w:val="00631EFF"/>
    <w:rsid w:val="00632D2E"/>
    <w:rsid w:val="00632DA4"/>
    <w:rsid w:val="00641264"/>
    <w:rsid w:val="00642EC9"/>
    <w:rsid w:val="00646CAA"/>
    <w:rsid w:val="0065025B"/>
    <w:rsid w:val="00653526"/>
    <w:rsid w:val="00657AD0"/>
    <w:rsid w:val="00657C6B"/>
    <w:rsid w:val="00657DD2"/>
    <w:rsid w:val="00661E4A"/>
    <w:rsid w:val="006624A4"/>
    <w:rsid w:val="0066261E"/>
    <w:rsid w:val="006635CE"/>
    <w:rsid w:val="00665D07"/>
    <w:rsid w:val="00667FA1"/>
    <w:rsid w:val="00670353"/>
    <w:rsid w:val="00681ED4"/>
    <w:rsid w:val="006820DA"/>
    <w:rsid w:val="0068396F"/>
    <w:rsid w:val="00685BF0"/>
    <w:rsid w:val="00686170"/>
    <w:rsid w:val="0068641D"/>
    <w:rsid w:val="006877CA"/>
    <w:rsid w:val="00687893"/>
    <w:rsid w:val="0069519F"/>
    <w:rsid w:val="006A182D"/>
    <w:rsid w:val="006A29CB"/>
    <w:rsid w:val="006A3EEC"/>
    <w:rsid w:val="006A4DBE"/>
    <w:rsid w:val="006A684D"/>
    <w:rsid w:val="006A6F97"/>
    <w:rsid w:val="006B08EB"/>
    <w:rsid w:val="006B6360"/>
    <w:rsid w:val="006C0E2A"/>
    <w:rsid w:val="006C10EB"/>
    <w:rsid w:val="006C2EDE"/>
    <w:rsid w:val="006C3C2A"/>
    <w:rsid w:val="006C5200"/>
    <w:rsid w:val="006C5C8B"/>
    <w:rsid w:val="006C6A1D"/>
    <w:rsid w:val="006D1143"/>
    <w:rsid w:val="006D175C"/>
    <w:rsid w:val="006D4D55"/>
    <w:rsid w:val="006D795C"/>
    <w:rsid w:val="006D7E20"/>
    <w:rsid w:val="006E3C76"/>
    <w:rsid w:val="006E55B5"/>
    <w:rsid w:val="006E5634"/>
    <w:rsid w:val="006E6AA9"/>
    <w:rsid w:val="006E7D8A"/>
    <w:rsid w:val="006F59C3"/>
    <w:rsid w:val="007029F6"/>
    <w:rsid w:val="007043DC"/>
    <w:rsid w:val="007050A6"/>
    <w:rsid w:val="007069F5"/>
    <w:rsid w:val="00715C22"/>
    <w:rsid w:val="007216F3"/>
    <w:rsid w:val="00721EC6"/>
    <w:rsid w:val="00722167"/>
    <w:rsid w:val="007257A8"/>
    <w:rsid w:val="0072582E"/>
    <w:rsid w:val="007336ED"/>
    <w:rsid w:val="0073466C"/>
    <w:rsid w:val="00734DED"/>
    <w:rsid w:val="00736AD8"/>
    <w:rsid w:val="00737C3C"/>
    <w:rsid w:val="00740067"/>
    <w:rsid w:val="00740AD8"/>
    <w:rsid w:val="00741467"/>
    <w:rsid w:val="00742110"/>
    <w:rsid w:val="00745C20"/>
    <w:rsid w:val="007471F4"/>
    <w:rsid w:val="007502A2"/>
    <w:rsid w:val="007507A4"/>
    <w:rsid w:val="007507F6"/>
    <w:rsid w:val="00753F6A"/>
    <w:rsid w:val="0076494F"/>
    <w:rsid w:val="00765BA9"/>
    <w:rsid w:val="00766390"/>
    <w:rsid w:val="00775FAD"/>
    <w:rsid w:val="00777DD2"/>
    <w:rsid w:val="007806F4"/>
    <w:rsid w:val="00781A09"/>
    <w:rsid w:val="007841F9"/>
    <w:rsid w:val="007845A7"/>
    <w:rsid w:val="007861BF"/>
    <w:rsid w:val="00787354"/>
    <w:rsid w:val="00793448"/>
    <w:rsid w:val="007954A9"/>
    <w:rsid w:val="00795A23"/>
    <w:rsid w:val="00795EF4"/>
    <w:rsid w:val="00796186"/>
    <w:rsid w:val="0079719F"/>
    <w:rsid w:val="00797AB5"/>
    <w:rsid w:val="007A0A72"/>
    <w:rsid w:val="007A184A"/>
    <w:rsid w:val="007A40F3"/>
    <w:rsid w:val="007A419B"/>
    <w:rsid w:val="007A660F"/>
    <w:rsid w:val="007B0069"/>
    <w:rsid w:val="007B0104"/>
    <w:rsid w:val="007B037A"/>
    <w:rsid w:val="007B0748"/>
    <w:rsid w:val="007B5EA8"/>
    <w:rsid w:val="007B7BF7"/>
    <w:rsid w:val="007C0442"/>
    <w:rsid w:val="007C21D4"/>
    <w:rsid w:val="007C3444"/>
    <w:rsid w:val="007C5013"/>
    <w:rsid w:val="007C5907"/>
    <w:rsid w:val="007C5E20"/>
    <w:rsid w:val="007C7C3D"/>
    <w:rsid w:val="007D275C"/>
    <w:rsid w:val="007D314B"/>
    <w:rsid w:val="007D357C"/>
    <w:rsid w:val="007D3E3F"/>
    <w:rsid w:val="007E0055"/>
    <w:rsid w:val="007E33BC"/>
    <w:rsid w:val="007E3EA0"/>
    <w:rsid w:val="007E4584"/>
    <w:rsid w:val="007E4AA6"/>
    <w:rsid w:val="007F074F"/>
    <w:rsid w:val="007F1AE3"/>
    <w:rsid w:val="007F2860"/>
    <w:rsid w:val="007F2910"/>
    <w:rsid w:val="007F323E"/>
    <w:rsid w:val="007F5B71"/>
    <w:rsid w:val="00800A74"/>
    <w:rsid w:val="00806EF0"/>
    <w:rsid w:val="00807CFB"/>
    <w:rsid w:val="00812878"/>
    <w:rsid w:val="008134F6"/>
    <w:rsid w:val="00814421"/>
    <w:rsid w:val="0081593E"/>
    <w:rsid w:val="00816B18"/>
    <w:rsid w:val="00816E60"/>
    <w:rsid w:val="008178A0"/>
    <w:rsid w:val="008227DB"/>
    <w:rsid w:val="00825F1D"/>
    <w:rsid w:val="00825FD3"/>
    <w:rsid w:val="008272BF"/>
    <w:rsid w:val="00834365"/>
    <w:rsid w:val="00835E8C"/>
    <w:rsid w:val="00835FF0"/>
    <w:rsid w:val="00836E30"/>
    <w:rsid w:val="00843902"/>
    <w:rsid w:val="00845BF5"/>
    <w:rsid w:val="00847C91"/>
    <w:rsid w:val="00851B91"/>
    <w:rsid w:val="008520B4"/>
    <w:rsid w:val="008557A1"/>
    <w:rsid w:val="0085593D"/>
    <w:rsid w:val="00860A47"/>
    <w:rsid w:val="00861699"/>
    <w:rsid w:val="0086435D"/>
    <w:rsid w:val="0086474F"/>
    <w:rsid w:val="00865CB2"/>
    <w:rsid w:val="008678F3"/>
    <w:rsid w:val="0087008D"/>
    <w:rsid w:val="008713CF"/>
    <w:rsid w:val="008736CB"/>
    <w:rsid w:val="008744A1"/>
    <w:rsid w:val="008764CB"/>
    <w:rsid w:val="00876BC7"/>
    <w:rsid w:val="00877A0C"/>
    <w:rsid w:val="00880156"/>
    <w:rsid w:val="00881CD8"/>
    <w:rsid w:val="0088245C"/>
    <w:rsid w:val="0088432A"/>
    <w:rsid w:val="00885F45"/>
    <w:rsid w:val="0088600B"/>
    <w:rsid w:val="00887B88"/>
    <w:rsid w:val="008902F2"/>
    <w:rsid w:val="0089031D"/>
    <w:rsid w:val="00890515"/>
    <w:rsid w:val="0089277B"/>
    <w:rsid w:val="008929F5"/>
    <w:rsid w:val="00893D9D"/>
    <w:rsid w:val="00897056"/>
    <w:rsid w:val="0089717D"/>
    <w:rsid w:val="008A1809"/>
    <w:rsid w:val="008A2A63"/>
    <w:rsid w:val="008A4155"/>
    <w:rsid w:val="008A448C"/>
    <w:rsid w:val="008A47E8"/>
    <w:rsid w:val="008A52A9"/>
    <w:rsid w:val="008B0A13"/>
    <w:rsid w:val="008B0E78"/>
    <w:rsid w:val="008B3251"/>
    <w:rsid w:val="008B3500"/>
    <w:rsid w:val="008C4D3A"/>
    <w:rsid w:val="008D3998"/>
    <w:rsid w:val="008D67FA"/>
    <w:rsid w:val="008E0B24"/>
    <w:rsid w:val="008E0CB9"/>
    <w:rsid w:val="008E5211"/>
    <w:rsid w:val="008E5690"/>
    <w:rsid w:val="008E589C"/>
    <w:rsid w:val="008E7D3F"/>
    <w:rsid w:val="008F20F4"/>
    <w:rsid w:val="008F34BB"/>
    <w:rsid w:val="008F3B53"/>
    <w:rsid w:val="008F4FA2"/>
    <w:rsid w:val="008F5601"/>
    <w:rsid w:val="008F6DC9"/>
    <w:rsid w:val="008F71F3"/>
    <w:rsid w:val="00904299"/>
    <w:rsid w:val="00904A89"/>
    <w:rsid w:val="0090585D"/>
    <w:rsid w:val="00906197"/>
    <w:rsid w:val="009065E8"/>
    <w:rsid w:val="0091092A"/>
    <w:rsid w:val="00912389"/>
    <w:rsid w:val="0091310D"/>
    <w:rsid w:val="009159CD"/>
    <w:rsid w:val="00917D2C"/>
    <w:rsid w:val="009204CB"/>
    <w:rsid w:val="00923A76"/>
    <w:rsid w:val="009242A1"/>
    <w:rsid w:val="009252B1"/>
    <w:rsid w:val="00927784"/>
    <w:rsid w:val="009305A6"/>
    <w:rsid w:val="0093155A"/>
    <w:rsid w:val="009324A2"/>
    <w:rsid w:val="00935BD9"/>
    <w:rsid w:val="00942C18"/>
    <w:rsid w:val="00945238"/>
    <w:rsid w:val="0094756E"/>
    <w:rsid w:val="00953108"/>
    <w:rsid w:val="009533A3"/>
    <w:rsid w:val="00954DB0"/>
    <w:rsid w:val="00962C9F"/>
    <w:rsid w:val="00964BF8"/>
    <w:rsid w:val="00966624"/>
    <w:rsid w:val="00971C18"/>
    <w:rsid w:val="00974DE7"/>
    <w:rsid w:val="009758B5"/>
    <w:rsid w:val="00977466"/>
    <w:rsid w:val="00977A20"/>
    <w:rsid w:val="00977F6A"/>
    <w:rsid w:val="009846A3"/>
    <w:rsid w:val="00986D5F"/>
    <w:rsid w:val="00987809"/>
    <w:rsid w:val="00991361"/>
    <w:rsid w:val="00995FC2"/>
    <w:rsid w:val="00997DA3"/>
    <w:rsid w:val="009A2CBF"/>
    <w:rsid w:val="009A34D4"/>
    <w:rsid w:val="009A42B5"/>
    <w:rsid w:val="009B36F7"/>
    <w:rsid w:val="009B379E"/>
    <w:rsid w:val="009B40DB"/>
    <w:rsid w:val="009B4EBF"/>
    <w:rsid w:val="009B4F98"/>
    <w:rsid w:val="009B5967"/>
    <w:rsid w:val="009B5F5B"/>
    <w:rsid w:val="009B6416"/>
    <w:rsid w:val="009C07EB"/>
    <w:rsid w:val="009C1937"/>
    <w:rsid w:val="009C3F55"/>
    <w:rsid w:val="009C423C"/>
    <w:rsid w:val="009C4694"/>
    <w:rsid w:val="009C73D4"/>
    <w:rsid w:val="009C7633"/>
    <w:rsid w:val="009D4699"/>
    <w:rsid w:val="009D5EAA"/>
    <w:rsid w:val="009E0983"/>
    <w:rsid w:val="009E2A3A"/>
    <w:rsid w:val="009E4098"/>
    <w:rsid w:val="009E5730"/>
    <w:rsid w:val="009E6076"/>
    <w:rsid w:val="009E62DB"/>
    <w:rsid w:val="009E662D"/>
    <w:rsid w:val="009E67A2"/>
    <w:rsid w:val="009E6FD6"/>
    <w:rsid w:val="009F49DB"/>
    <w:rsid w:val="00A00EBE"/>
    <w:rsid w:val="00A01695"/>
    <w:rsid w:val="00A039E4"/>
    <w:rsid w:val="00A066ED"/>
    <w:rsid w:val="00A121EA"/>
    <w:rsid w:val="00A1252F"/>
    <w:rsid w:val="00A12C8C"/>
    <w:rsid w:val="00A150B0"/>
    <w:rsid w:val="00A150E9"/>
    <w:rsid w:val="00A16B2B"/>
    <w:rsid w:val="00A17335"/>
    <w:rsid w:val="00A20505"/>
    <w:rsid w:val="00A21849"/>
    <w:rsid w:val="00A256C5"/>
    <w:rsid w:val="00A25987"/>
    <w:rsid w:val="00A25B6A"/>
    <w:rsid w:val="00A26F25"/>
    <w:rsid w:val="00A31050"/>
    <w:rsid w:val="00A3227D"/>
    <w:rsid w:val="00A33A55"/>
    <w:rsid w:val="00A33ACE"/>
    <w:rsid w:val="00A361B2"/>
    <w:rsid w:val="00A40319"/>
    <w:rsid w:val="00A421E4"/>
    <w:rsid w:val="00A43C6D"/>
    <w:rsid w:val="00A444C6"/>
    <w:rsid w:val="00A44505"/>
    <w:rsid w:val="00A45CDE"/>
    <w:rsid w:val="00A47BB2"/>
    <w:rsid w:val="00A51A00"/>
    <w:rsid w:val="00A533C7"/>
    <w:rsid w:val="00A54ADE"/>
    <w:rsid w:val="00A56289"/>
    <w:rsid w:val="00A57AF5"/>
    <w:rsid w:val="00A607B8"/>
    <w:rsid w:val="00A62435"/>
    <w:rsid w:val="00A7120B"/>
    <w:rsid w:val="00A72C69"/>
    <w:rsid w:val="00A73282"/>
    <w:rsid w:val="00A758F9"/>
    <w:rsid w:val="00A80614"/>
    <w:rsid w:val="00A80BD2"/>
    <w:rsid w:val="00A80E55"/>
    <w:rsid w:val="00A8210F"/>
    <w:rsid w:val="00A826A1"/>
    <w:rsid w:val="00A827F8"/>
    <w:rsid w:val="00A83260"/>
    <w:rsid w:val="00A83FFC"/>
    <w:rsid w:val="00A92F78"/>
    <w:rsid w:val="00A95B3B"/>
    <w:rsid w:val="00AA0DB6"/>
    <w:rsid w:val="00AA38A6"/>
    <w:rsid w:val="00AA408E"/>
    <w:rsid w:val="00AA55DF"/>
    <w:rsid w:val="00AA67E8"/>
    <w:rsid w:val="00AB0626"/>
    <w:rsid w:val="00AB0870"/>
    <w:rsid w:val="00AB64D4"/>
    <w:rsid w:val="00AB76FC"/>
    <w:rsid w:val="00AC0CFA"/>
    <w:rsid w:val="00AC0DB1"/>
    <w:rsid w:val="00AC1F24"/>
    <w:rsid w:val="00AC2E12"/>
    <w:rsid w:val="00AC3162"/>
    <w:rsid w:val="00AC31C2"/>
    <w:rsid w:val="00AC479B"/>
    <w:rsid w:val="00AC65E1"/>
    <w:rsid w:val="00AC68A2"/>
    <w:rsid w:val="00AD3150"/>
    <w:rsid w:val="00AD4371"/>
    <w:rsid w:val="00AD52B8"/>
    <w:rsid w:val="00AD638B"/>
    <w:rsid w:val="00AD7550"/>
    <w:rsid w:val="00AE0BB7"/>
    <w:rsid w:val="00AE185C"/>
    <w:rsid w:val="00AE2BF7"/>
    <w:rsid w:val="00AE4886"/>
    <w:rsid w:val="00AE69AC"/>
    <w:rsid w:val="00AF017D"/>
    <w:rsid w:val="00AF0734"/>
    <w:rsid w:val="00AF0910"/>
    <w:rsid w:val="00AF625C"/>
    <w:rsid w:val="00AF6C74"/>
    <w:rsid w:val="00AF6E3B"/>
    <w:rsid w:val="00B05AEB"/>
    <w:rsid w:val="00B06AA4"/>
    <w:rsid w:val="00B06B4B"/>
    <w:rsid w:val="00B0742E"/>
    <w:rsid w:val="00B07BB5"/>
    <w:rsid w:val="00B11083"/>
    <w:rsid w:val="00B11231"/>
    <w:rsid w:val="00B13C87"/>
    <w:rsid w:val="00B157EC"/>
    <w:rsid w:val="00B24967"/>
    <w:rsid w:val="00B24C19"/>
    <w:rsid w:val="00B2582D"/>
    <w:rsid w:val="00B25A2B"/>
    <w:rsid w:val="00B3101A"/>
    <w:rsid w:val="00B373E4"/>
    <w:rsid w:val="00B4371F"/>
    <w:rsid w:val="00B44D32"/>
    <w:rsid w:val="00B5207F"/>
    <w:rsid w:val="00B54648"/>
    <w:rsid w:val="00B55B1D"/>
    <w:rsid w:val="00B57674"/>
    <w:rsid w:val="00B6010B"/>
    <w:rsid w:val="00B613FF"/>
    <w:rsid w:val="00B64515"/>
    <w:rsid w:val="00B647D0"/>
    <w:rsid w:val="00B67D2D"/>
    <w:rsid w:val="00B71EF5"/>
    <w:rsid w:val="00B72783"/>
    <w:rsid w:val="00B74453"/>
    <w:rsid w:val="00B75B10"/>
    <w:rsid w:val="00B76282"/>
    <w:rsid w:val="00B76E21"/>
    <w:rsid w:val="00B77054"/>
    <w:rsid w:val="00B77C90"/>
    <w:rsid w:val="00B77FDE"/>
    <w:rsid w:val="00B80420"/>
    <w:rsid w:val="00B814D0"/>
    <w:rsid w:val="00B82155"/>
    <w:rsid w:val="00B84977"/>
    <w:rsid w:val="00B849D9"/>
    <w:rsid w:val="00B87AD9"/>
    <w:rsid w:val="00B907D0"/>
    <w:rsid w:val="00B94D26"/>
    <w:rsid w:val="00B955A2"/>
    <w:rsid w:val="00BB0908"/>
    <w:rsid w:val="00BB18EC"/>
    <w:rsid w:val="00BB3C5A"/>
    <w:rsid w:val="00BB4541"/>
    <w:rsid w:val="00BB5077"/>
    <w:rsid w:val="00BB624A"/>
    <w:rsid w:val="00BC102D"/>
    <w:rsid w:val="00BC28F3"/>
    <w:rsid w:val="00BC478F"/>
    <w:rsid w:val="00BC5134"/>
    <w:rsid w:val="00BD3CA4"/>
    <w:rsid w:val="00BD455C"/>
    <w:rsid w:val="00BD4CF1"/>
    <w:rsid w:val="00BE41A1"/>
    <w:rsid w:val="00BE49D9"/>
    <w:rsid w:val="00BE58ED"/>
    <w:rsid w:val="00BE5F54"/>
    <w:rsid w:val="00BE706D"/>
    <w:rsid w:val="00BE7F33"/>
    <w:rsid w:val="00BF0870"/>
    <w:rsid w:val="00BF5DC0"/>
    <w:rsid w:val="00C00076"/>
    <w:rsid w:val="00C007C0"/>
    <w:rsid w:val="00C01774"/>
    <w:rsid w:val="00C02E90"/>
    <w:rsid w:val="00C039CB"/>
    <w:rsid w:val="00C05F63"/>
    <w:rsid w:val="00C1052E"/>
    <w:rsid w:val="00C1076B"/>
    <w:rsid w:val="00C12C87"/>
    <w:rsid w:val="00C230B2"/>
    <w:rsid w:val="00C24C26"/>
    <w:rsid w:val="00C2513F"/>
    <w:rsid w:val="00C25FA5"/>
    <w:rsid w:val="00C26A19"/>
    <w:rsid w:val="00C27526"/>
    <w:rsid w:val="00C34424"/>
    <w:rsid w:val="00C429B3"/>
    <w:rsid w:val="00C42AB9"/>
    <w:rsid w:val="00C43E9D"/>
    <w:rsid w:val="00C445E2"/>
    <w:rsid w:val="00C46610"/>
    <w:rsid w:val="00C537F8"/>
    <w:rsid w:val="00C5775E"/>
    <w:rsid w:val="00C63AFD"/>
    <w:rsid w:val="00C66F43"/>
    <w:rsid w:val="00C74E31"/>
    <w:rsid w:val="00C76916"/>
    <w:rsid w:val="00C77CC0"/>
    <w:rsid w:val="00C812A5"/>
    <w:rsid w:val="00C814BE"/>
    <w:rsid w:val="00C82343"/>
    <w:rsid w:val="00C8303C"/>
    <w:rsid w:val="00C84AC0"/>
    <w:rsid w:val="00C85AEA"/>
    <w:rsid w:val="00C862F5"/>
    <w:rsid w:val="00C87D00"/>
    <w:rsid w:val="00C92280"/>
    <w:rsid w:val="00C939DD"/>
    <w:rsid w:val="00C957BF"/>
    <w:rsid w:val="00C96431"/>
    <w:rsid w:val="00CA50D9"/>
    <w:rsid w:val="00CA52C9"/>
    <w:rsid w:val="00CA62A3"/>
    <w:rsid w:val="00CA7538"/>
    <w:rsid w:val="00CA7863"/>
    <w:rsid w:val="00CA7A85"/>
    <w:rsid w:val="00CB0907"/>
    <w:rsid w:val="00CB4EE7"/>
    <w:rsid w:val="00CB757E"/>
    <w:rsid w:val="00CC0E0F"/>
    <w:rsid w:val="00CC18AF"/>
    <w:rsid w:val="00CD029B"/>
    <w:rsid w:val="00CD037B"/>
    <w:rsid w:val="00CD0B4B"/>
    <w:rsid w:val="00CD1FD5"/>
    <w:rsid w:val="00CD365D"/>
    <w:rsid w:val="00CD7761"/>
    <w:rsid w:val="00CE0947"/>
    <w:rsid w:val="00CE293A"/>
    <w:rsid w:val="00CE3DAB"/>
    <w:rsid w:val="00CE5BC1"/>
    <w:rsid w:val="00CE6F61"/>
    <w:rsid w:val="00CE76F9"/>
    <w:rsid w:val="00CF34D1"/>
    <w:rsid w:val="00CF3C31"/>
    <w:rsid w:val="00CF5D5B"/>
    <w:rsid w:val="00CF6134"/>
    <w:rsid w:val="00D00E87"/>
    <w:rsid w:val="00D014E8"/>
    <w:rsid w:val="00D023DC"/>
    <w:rsid w:val="00D14AF8"/>
    <w:rsid w:val="00D14B1A"/>
    <w:rsid w:val="00D17455"/>
    <w:rsid w:val="00D20C50"/>
    <w:rsid w:val="00D214D3"/>
    <w:rsid w:val="00D21582"/>
    <w:rsid w:val="00D25585"/>
    <w:rsid w:val="00D31F2D"/>
    <w:rsid w:val="00D364C9"/>
    <w:rsid w:val="00D365AD"/>
    <w:rsid w:val="00D37832"/>
    <w:rsid w:val="00D419DD"/>
    <w:rsid w:val="00D427FE"/>
    <w:rsid w:val="00D45A36"/>
    <w:rsid w:val="00D45CFB"/>
    <w:rsid w:val="00D54096"/>
    <w:rsid w:val="00D56962"/>
    <w:rsid w:val="00D57853"/>
    <w:rsid w:val="00D61E53"/>
    <w:rsid w:val="00D63ED3"/>
    <w:rsid w:val="00D74982"/>
    <w:rsid w:val="00D74DEA"/>
    <w:rsid w:val="00D76B3F"/>
    <w:rsid w:val="00D82267"/>
    <w:rsid w:val="00D86142"/>
    <w:rsid w:val="00D8674C"/>
    <w:rsid w:val="00D930DD"/>
    <w:rsid w:val="00D94517"/>
    <w:rsid w:val="00D94989"/>
    <w:rsid w:val="00D975D7"/>
    <w:rsid w:val="00DA0B37"/>
    <w:rsid w:val="00DA1765"/>
    <w:rsid w:val="00DA37D9"/>
    <w:rsid w:val="00DA436E"/>
    <w:rsid w:val="00DA6875"/>
    <w:rsid w:val="00DA7501"/>
    <w:rsid w:val="00DB0616"/>
    <w:rsid w:val="00DB1C60"/>
    <w:rsid w:val="00DB68C0"/>
    <w:rsid w:val="00DB6C60"/>
    <w:rsid w:val="00DB7F28"/>
    <w:rsid w:val="00DC075E"/>
    <w:rsid w:val="00DC0EF9"/>
    <w:rsid w:val="00DC3241"/>
    <w:rsid w:val="00DC47BD"/>
    <w:rsid w:val="00DC4817"/>
    <w:rsid w:val="00DC51A7"/>
    <w:rsid w:val="00DC689E"/>
    <w:rsid w:val="00DD0F85"/>
    <w:rsid w:val="00DE1829"/>
    <w:rsid w:val="00DE1929"/>
    <w:rsid w:val="00DE2760"/>
    <w:rsid w:val="00DE2BD8"/>
    <w:rsid w:val="00DE300A"/>
    <w:rsid w:val="00DE7547"/>
    <w:rsid w:val="00DF0EC4"/>
    <w:rsid w:val="00DF30E7"/>
    <w:rsid w:val="00DF35C0"/>
    <w:rsid w:val="00DF3B2A"/>
    <w:rsid w:val="00E01ACF"/>
    <w:rsid w:val="00E05E5A"/>
    <w:rsid w:val="00E0685F"/>
    <w:rsid w:val="00E07E42"/>
    <w:rsid w:val="00E121D6"/>
    <w:rsid w:val="00E14743"/>
    <w:rsid w:val="00E157AE"/>
    <w:rsid w:val="00E2015F"/>
    <w:rsid w:val="00E20FF4"/>
    <w:rsid w:val="00E236F5"/>
    <w:rsid w:val="00E26F2C"/>
    <w:rsid w:val="00E30EA3"/>
    <w:rsid w:val="00E32A36"/>
    <w:rsid w:val="00E32EA0"/>
    <w:rsid w:val="00E34719"/>
    <w:rsid w:val="00E35E3C"/>
    <w:rsid w:val="00E3613C"/>
    <w:rsid w:val="00E3652E"/>
    <w:rsid w:val="00E41292"/>
    <w:rsid w:val="00E41822"/>
    <w:rsid w:val="00E43A90"/>
    <w:rsid w:val="00E452A2"/>
    <w:rsid w:val="00E525B8"/>
    <w:rsid w:val="00E53511"/>
    <w:rsid w:val="00E53874"/>
    <w:rsid w:val="00E550BE"/>
    <w:rsid w:val="00E5638A"/>
    <w:rsid w:val="00E568EA"/>
    <w:rsid w:val="00E572E8"/>
    <w:rsid w:val="00E604C7"/>
    <w:rsid w:val="00E63AED"/>
    <w:rsid w:val="00E651CD"/>
    <w:rsid w:val="00E65BA1"/>
    <w:rsid w:val="00E6774D"/>
    <w:rsid w:val="00E6790C"/>
    <w:rsid w:val="00E732AB"/>
    <w:rsid w:val="00E73CB7"/>
    <w:rsid w:val="00E744C3"/>
    <w:rsid w:val="00E74B45"/>
    <w:rsid w:val="00E7516A"/>
    <w:rsid w:val="00E77CAC"/>
    <w:rsid w:val="00E77FD0"/>
    <w:rsid w:val="00E813FE"/>
    <w:rsid w:val="00E82516"/>
    <w:rsid w:val="00E82BD3"/>
    <w:rsid w:val="00E85F31"/>
    <w:rsid w:val="00E85F37"/>
    <w:rsid w:val="00E925D3"/>
    <w:rsid w:val="00E92CBE"/>
    <w:rsid w:val="00E937B2"/>
    <w:rsid w:val="00E93B09"/>
    <w:rsid w:val="00E94BA8"/>
    <w:rsid w:val="00E95428"/>
    <w:rsid w:val="00E976D3"/>
    <w:rsid w:val="00EA0BCE"/>
    <w:rsid w:val="00EA2D4E"/>
    <w:rsid w:val="00EA380E"/>
    <w:rsid w:val="00EA396E"/>
    <w:rsid w:val="00EA6ABF"/>
    <w:rsid w:val="00EB1C19"/>
    <w:rsid w:val="00EB3568"/>
    <w:rsid w:val="00EB4568"/>
    <w:rsid w:val="00EB51B8"/>
    <w:rsid w:val="00EB51D4"/>
    <w:rsid w:val="00EB6B91"/>
    <w:rsid w:val="00EC1B40"/>
    <w:rsid w:val="00EC2B27"/>
    <w:rsid w:val="00EC5852"/>
    <w:rsid w:val="00EC7E09"/>
    <w:rsid w:val="00ED12A2"/>
    <w:rsid w:val="00ED178E"/>
    <w:rsid w:val="00ED1999"/>
    <w:rsid w:val="00ED28BD"/>
    <w:rsid w:val="00ED2BB0"/>
    <w:rsid w:val="00ED3E8C"/>
    <w:rsid w:val="00ED52BB"/>
    <w:rsid w:val="00EE1229"/>
    <w:rsid w:val="00EE1F0F"/>
    <w:rsid w:val="00EE6514"/>
    <w:rsid w:val="00EE7E13"/>
    <w:rsid w:val="00EF25BD"/>
    <w:rsid w:val="00EF2796"/>
    <w:rsid w:val="00EF3AED"/>
    <w:rsid w:val="00EF595B"/>
    <w:rsid w:val="00EF7A39"/>
    <w:rsid w:val="00EF7C82"/>
    <w:rsid w:val="00F00620"/>
    <w:rsid w:val="00F00BFC"/>
    <w:rsid w:val="00F032AC"/>
    <w:rsid w:val="00F03418"/>
    <w:rsid w:val="00F03B49"/>
    <w:rsid w:val="00F03FB0"/>
    <w:rsid w:val="00F05196"/>
    <w:rsid w:val="00F0612F"/>
    <w:rsid w:val="00F072B9"/>
    <w:rsid w:val="00F10C65"/>
    <w:rsid w:val="00F118A1"/>
    <w:rsid w:val="00F11CC4"/>
    <w:rsid w:val="00F133E1"/>
    <w:rsid w:val="00F15730"/>
    <w:rsid w:val="00F161D9"/>
    <w:rsid w:val="00F1765F"/>
    <w:rsid w:val="00F228ED"/>
    <w:rsid w:val="00F231B3"/>
    <w:rsid w:val="00F27180"/>
    <w:rsid w:val="00F302F5"/>
    <w:rsid w:val="00F31253"/>
    <w:rsid w:val="00F313C5"/>
    <w:rsid w:val="00F321F3"/>
    <w:rsid w:val="00F3235C"/>
    <w:rsid w:val="00F333AA"/>
    <w:rsid w:val="00F34BF6"/>
    <w:rsid w:val="00F358B7"/>
    <w:rsid w:val="00F35AA2"/>
    <w:rsid w:val="00F36914"/>
    <w:rsid w:val="00F416A5"/>
    <w:rsid w:val="00F42072"/>
    <w:rsid w:val="00F43108"/>
    <w:rsid w:val="00F438EE"/>
    <w:rsid w:val="00F4391B"/>
    <w:rsid w:val="00F44F60"/>
    <w:rsid w:val="00F45049"/>
    <w:rsid w:val="00F459FE"/>
    <w:rsid w:val="00F461DB"/>
    <w:rsid w:val="00F52A6D"/>
    <w:rsid w:val="00F550B5"/>
    <w:rsid w:val="00F60B65"/>
    <w:rsid w:val="00F63E2D"/>
    <w:rsid w:val="00F6559D"/>
    <w:rsid w:val="00F65F5E"/>
    <w:rsid w:val="00F679C3"/>
    <w:rsid w:val="00F70543"/>
    <w:rsid w:val="00F739AB"/>
    <w:rsid w:val="00F75F90"/>
    <w:rsid w:val="00F77F83"/>
    <w:rsid w:val="00F82225"/>
    <w:rsid w:val="00F82FB7"/>
    <w:rsid w:val="00F833AD"/>
    <w:rsid w:val="00F90C61"/>
    <w:rsid w:val="00F9120C"/>
    <w:rsid w:val="00F91218"/>
    <w:rsid w:val="00F92CEC"/>
    <w:rsid w:val="00F93531"/>
    <w:rsid w:val="00FA3258"/>
    <w:rsid w:val="00FA360D"/>
    <w:rsid w:val="00FA5FF6"/>
    <w:rsid w:val="00FA6010"/>
    <w:rsid w:val="00FA7284"/>
    <w:rsid w:val="00FB0545"/>
    <w:rsid w:val="00FB1A2A"/>
    <w:rsid w:val="00FB21D8"/>
    <w:rsid w:val="00FB4770"/>
    <w:rsid w:val="00FB4DCB"/>
    <w:rsid w:val="00FB5725"/>
    <w:rsid w:val="00FB5C2B"/>
    <w:rsid w:val="00FB6667"/>
    <w:rsid w:val="00FC102D"/>
    <w:rsid w:val="00FC7ED4"/>
    <w:rsid w:val="00FD028F"/>
    <w:rsid w:val="00FD0AB4"/>
    <w:rsid w:val="00FD1271"/>
    <w:rsid w:val="00FD1DF9"/>
    <w:rsid w:val="00FD2E88"/>
    <w:rsid w:val="00FD362A"/>
    <w:rsid w:val="00FD4A7E"/>
    <w:rsid w:val="00FD5A5D"/>
    <w:rsid w:val="00FE0487"/>
    <w:rsid w:val="00FE1DC0"/>
    <w:rsid w:val="00FE2B6D"/>
    <w:rsid w:val="00FE5A40"/>
    <w:rsid w:val="00FE670C"/>
    <w:rsid w:val="00FE6F10"/>
    <w:rsid w:val="00FE76E7"/>
    <w:rsid w:val="00FF0180"/>
    <w:rsid w:val="00FF140C"/>
    <w:rsid w:val="00FF18C0"/>
    <w:rsid w:val="00FF1BDB"/>
    <w:rsid w:val="00FF22F0"/>
    <w:rsid w:val="00FF4184"/>
    <w:rsid w:val="00FF7629"/>
  </w:rsids>
  <m:mathPr>
    <m:mathFont m:val="SimSun"/>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style w:type="paragraph" w:default="1" w:styleId="Normal">
    <w:name w:val="Normal"/>
    <w:qFormat/>
    <w:rsid w:val="00E06631"/>
    <w:rPr>
      <w:rFonts w:ascii="Times New Roman" w:hAnsi="Times New Roman"/>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basedOn w:val="Normal"/>
    <w:link w:val="HeaderChar"/>
    <w:rsid w:val="003F2A73"/>
    <w:pPr>
      <w:tabs>
        <w:tab w:val="center" w:pos="4320"/>
        <w:tab w:val="right" w:pos="8640"/>
      </w:tabs>
    </w:pPr>
  </w:style>
  <w:style w:type="character" w:customStyle="1" w:styleId="HeaderChar">
    <w:name w:val="Header Char"/>
    <w:basedOn w:val="DefaultParagraphFont"/>
    <w:link w:val="Header"/>
    <w:rsid w:val="003F2A73"/>
    <w:rPr>
      <w:rFonts w:ascii="Times New Roman" w:hAnsi="Times New Roman"/>
    </w:rPr>
  </w:style>
  <w:style w:type="paragraph" w:styleId="Footer">
    <w:name w:val="footer"/>
    <w:basedOn w:val="Normal"/>
    <w:link w:val="FooterChar"/>
    <w:rsid w:val="003F2A73"/>
    <w:pPr>
      <w:tabs>
        <w:tab w:val="center" w:pos="4320"/>
        <w:tab w:val="right" w:pos="8640"/>
      </w:tabs>
    </w:pPr>
  </w:style>
  <w:style w:type="character" w:customStyle="1" w:styleId="FooterChar">
    <w:name w:val="Footer Char"/>
    <w:basedOn w:val="DefaultParagraphFont"/>
    <w:link w:val="Footer"/>
    <w:rsid w:val="003F2A73"/>
    <w:rPr>
      <w:rFonts w:ascii="Times New Roman" w:hAnsi="Times New Roman"/>
    </w:rPr>
  </w:style>
  <w:style w:type="character" w:styleId="PageNumber">
    <w:name w:val="page number"/>
    <w:basedOn w:val="DefaultParagraphFont"/>
    <w:rsid w:val="003F2A73"/>
  </w:style>
  <w:style w:type="character" w:styleId="Hyperlink">
    <w:name w:val="Hyperlink"/>
    <w:basedOn w:val="DefaultParagraphFont"/>
    <w:rsid w:val="006A3EEC"/>
    <w:rPr>
      <w:color w:val="0000FF" w:themeColor="hyperlink"/>
      <w:u w:val="single"/>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103</Pages>
  <Words>32392</Words>
  <Characters>184636</Characters>
  <Application>Microsoft Macintosh Word</Application>
  <DocSecurity>0</DocSecurity>
  <Lines>1538</Lines>
  <Paragraphs>369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226745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Sharbel</dc:creator>
  <cp:keywords/>
  <cp:lastModifiedBy>Jacob Sharbel</cp:lastModifiedBy>
  <cp:revision>34</cp:revision>
  <cp:lastPrinted>2016-03-14T01:51:00Z</cp:lastPrinted>
  <dcterms:created xsi:type="dcterms:W3CDTF">2016-06-07T23:47:00Z</dcterms:created>
  <dcterms:modified xsi:type="dcterms:W3CDTF">2016-06-09T14:13:00Z</dcterms:modified>
</cp:coreProperties>
</file>