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4FC74" w14:textId="77777777" w:rsidR="008A4986" w:rsidRPr="008A4986" w:rsidRDefault="008A4986" w:rsidP="007F57A9">
      <w:pPr>
        <w:spacing w:line="360" w:lineRule="auto"/>
        <w:jc w:val="center"/>
        <w:rPr>
          <w:rFonts w:cs="Times New Roman"/>
          <w:b/>
          <w:bCs/>
        </w:rPr>
      </w:pPr>
      <w:bookmarkStart w:id="0" w:name="_Hlk106144951"/>
      <w:bookmarkEnd w:id="0"/>
      <w:r w:rsidRPr="008A4986">
        <w:rPr>
          <w:rFonts w:cs="Times New Roman"/>
          <w:b/>
          <w:bCs/>
        </w:rPr>
        <w:t>FIRE SIMULATION AND ANALYSIS OF A SWITCHGEAR CABINET FIRE AND ITS EFFECTS ON CABLE TRAYS</w:t>
      </w:r>
    </w:p>
    <w:p w14:paraId="1F33355A" w14:textId="77777777" w:rsidR="00FC34D7" w:rsidRPr="009D2AA9" w:rsidRDefault="00FC34D7" w:rsidP="00FC34D7">
      <w:pPr>
        <w:jc w:val="center"/>
        <w:rPr>
          <w:rFonts w:cs="Times New Roman"/>
        </w:rPr>
      </w:pPr>
    </w:p>
    <w:p w14:paraId="0A928136" w14:textId="77777777" w:rsidR="00FC34D7" w:rsidRPr="009D2AA9" w:rsidRDefault="00FC34D7" w:rsidP="00FC34D7">
      <w:pPr>
        <w:jc w:val="center"/>
        <w:rPr>
          <w:rFonts w:cs="Times New Roman"/>
        </w:rPr>
      </w:pPr>
    </w:p>
    <w:p w14:paraId="31739AFB" w14:textId="77777777" w:rsidR="00FC34D7" w:rsidRPr="009D2AA9" w:rsidRDefault="00FC34D7" w:rsidP="00FC34D7">
      <w:pPr>
        <w:jc w:val="center"/>
        <w:rPr>
          <w:rFonts w:cs="Times New Roman"/>
        </w:rPr>
      </w:pPr>
    </w:p>
    <w:p w14:paraId="3B0D6906" w14:textId="77777777" w:rsidR="00FC34D7" w:rsidRPr="009D2AA9" w:rsidRDefault="00FC34D7" w:rsidP="00FC34D7">
      <w:pPr>
        <w:jc w:val="center"/>
        <w:rPr>
          <w:rFonts w:cs="Times New Roman"/>
        </w:rPr>
      </w:pPr>
    </w:p>
    <w:p w14:paraId="0C82DCDB" w14:textId="77777777" w:rsidR="00FC34D7" w:rsidRPr="009D2AA9" w:rsidRDefault="00FC34D7" w:rsidP="00FC34D7">
      <w:pPr>
        <w:jc w:val="center"/>
        <w:rPr>
          <w:rFonts w:cs="Times New Roman"/>
        </w:rPr>
      </w:pPr>
    </w:p>
    <w:p w14:paraId="135F7096" w14:textId="77777777" w:rsidR="00FC34D7" w:rsidRPr="009D2AA9" w:rsidRDefault="00FC34D7" w:rsidP="00FC34D7">
      <w:pPr>
        <w:jc w:val="center"/>
        <w:rPr>
          <w:rFonts w:cs="Times New Roman"/>
        </w:rPr>
      </w:pPr>
    </w:p>
    <w:p w14:paraId="4F6EF8B7" w14:textId="77777777" w:rsidR="00FC34D7" w:rsidRDefault="00FC34D7" w:rsidP="00FC34D7">
      <w:pPr>
        <w:jc w:val="center"/>
        <w:rPr>
          <w:rFonts w:cs="Times New Roman"/>
        </w:rPr>
      </w:pPr>
    </w:p>
    <w:p w14:paraId="6F487698" w14:textId="77777777" w:rsidR="00FC34D7" w:rsidRDefault="00FC34D7" w:rsidP="00FC34D7">
      <w:pPr>
        <w:jc w:val="center"/>
        <w:rPr>
          <w:rFonts w:cs="Times New Roman"/>
        </w:rPr>
      </w:pPr>
    </w:p>
    <w:p w14:paraId="49FA978F" w14:textId="77777777" w:rsidR="00FC34D7" w:rsidRDefault="00FC34D7" w:rsidP="00FC34D7">
      <w:pPr>
        <w:jc w:val="center"/>
        <w:rPr>
          <w:rFonts w:cs="Times New Roman"/>
        </w:rPr>
      </w:pPr>
    </w:p>
    <w:p w14:paraId="2D9529FC" w14:textId="77777777" w:rsidR="00FC34D7" w:rsidRPr="009D2AA9" w:rsidRDefault="00FC34D7" w:rsidP="00FC34D7">
      <w:pPr>
        <w:jc w:val="center"/>
        <w:rPr>
          <w:rFonts w:cs="Times New Roman"/>
        </w:rPr>
      </w:pPr>
    </w:p>
    <w:p w14:paraId="4E7864A4" w14:textId="77777777" w:rsidR="00FC34D7" w:rsidRPr="009D2AA9" w:rsidRDefault="00FC34D7" w:rsidP="00FC34D7">
      <w:pPr>
        <w:jc w:val="center"/>
        <w:rPr>
          <w:rFonts w:cs="Times New Roman"/>
        </w:rPr>
      </w:pPr>
    </w:p>
    <w:p w14:paraId="7BB9B4FA" w14:textId="77777777" w:rsidR="00FC34D7" w:rsidRPr="009D2AA9" w:rsidRDefault="00FC34D7" w:rsidP="00FC34D7">
      <w:pPr>
        <w:jc w:val="center"/>
        <w:rPr>
          <w:rFonts w:cs="Times New Roman"/>
        </w:rPr>
      </w:pPr>
    </w:p>
    <w:p w14:paraId="1E60CD03" w14:textId="77777777" w:rsidR="00FC34D7" w:rsidRPr="009D2AA9" w:rsidRDefault="00FC34D7" w:rsidP="00386764">
      <w:pPr>
        <w:spacing w:line="360" w:lineRule="auto"/>
        <w:jc w:val="center"/>
        <w:rPr>
          <w:rFonts w:cs="Times New Roman"/>
        </w:rPr>
      </w:pPr>
      <w:r w:rsidRPr="009D2AA9">
        <w:rPr>
          <w:rFonts w:cs="Times New Roman"/>
        </w:rPr>
        <w:t>A Thesis Presented for the</w:t>
      </w:r>
    </w:p>
    <w:p w14:paraId="02A5BF0A" w14:textId="77777777" w:rsidR="00FC34D7" w:rsidRPr="009D2AA9" w:rsidRDefault="00FC34D7" w:rsidP="00386764">
      <w:pPr>
        <w:spacing w:line="360" w:lineRule="auto"/>
        <w:jc w:val="center"/>
        <w:rPr>
          <w:rFonts w:cs="Times New Roman"/>
        </w:rPr>
      </w:pPr>
      <w:r w:rsidRPr="009D2AA9">
        <w:rPr>
          <w:rFonts w:cs="Times New Roman"/>
        </w:rPr>
        <w:t>Master of Science</w:t>
      </w:r>
    </w:p>
    <w:p w14:paraId="2B9E9908" w14:textId="77777777" w:rsidR="00FC34D7" w:rsidRPr="009D2AA9" w:rsidRDefault="00FC34D7" w:rsidP="00386764">
      <w:pPr>
        <w:spacing w:line="360" w:lineRule="auto"/>
        <w:jc w:val="center"/>
        <w:rPr>
          <w:rFonts w:cs="Times New Roman"/>
        </w:rPr>
      </w:pPr>
      <w:r w:rsidRPr="009D2AA9">
        <w:rPr>
          <w:rFonts w:cs="Times New Roman"/>
        </w:rPr>
        <w:t>Degree</w:t>
      </w:r>
    </w:p>
    <w:p w14:paraId="7E619CCD" w14:textId="77777777" w:rsidR="00FC34D7" w:rsidRPr="009D2AA9" w:rsidRDefault="00FC34D7" w:rsidP="00386764">
      <w:pPr>
        <w:spacing w:line="360" w:lineRule="auto"/>
        <w:jc w:val="center"/>
        <w:rPr>
          <w:rFonts w:cs="Times New Roman"/>
        </w:rPr>
      </w:pPr>
      <w:r w:rsidRPr="009D2AA9">
        <w:rPr>
          <w:rFonts w:cs="Times New Roman"/>
        </w:rPr>
        <w:t>The University of Tennessee, Knoxville</w:t>
      </w:r>
    </w:p>
    <w:p w14:paraId="01C94D9A" w14:textId="77777777" w:rsidR="00FC34D7" w:rsidRPr="009D2AA9" w:rsidRDefault="00FC34D7" w:rsidP="00FC34D7">
      <w:pPr>
        <w:jc w:val="center"/>
        <w:rPr>
          <w:rFonts w:cs="Times New Roman"/>
        </w:rPr>
      </w:pPr>
    </w:p>
    <w:p w14:paraId="22B2BA6E" w14:textId="77777777" w:rsidR="00FC34D7" w:rsidRPr="009D2AA9" w:rsidRDefault="00FC34D7" w:rsidP="00FC34D7">
      <w:pPr>
        <w:jc w:val="center"/>
        <w:rPr>
          <w:rFonts w:cs="Times New Roman"/>
        </w:rPr>
      </w:pPr>
    </w:p>
    <w:p w14:paraId="3DA6CB41" w14:textId="77777777" w:rsidR="00FC34D7" w:rsidRPr="009D2AA9" w:rsidRDefault="00FC34D7" w:rsidP="00FC34D7">
      <w:pPr>
        <w:jc w:val="center"/>
        <w:rPr>
          <w:rFonts w:cs="Times New Roman"/>
        </w:rPr>
      </w:pPr>
    </w:p>
    <w:p w14:paraId="42D05D6C" w14:textId="77777777" w:rsidR="00FC34D7" w:rsidRPr="009D2AA9" w:rsidRDefault="00FC34D7" w:rsidP="00FC34D7">
      <w:pPr>
        <w:jc w:val="center"/>
        <w:rPr>
          <w:rFonts w:cs="Times New Roman"/>
        </w:rPr>
      </w:pPr>
    </w:p>
    <w:p w14:paraId="4E9CC5C9" w14:textId="77777777" w:rsidR="00FC34D7" w:rsidRPr="009D2AA9" w:rsidRDefault="00FC34D7" w:rsidP="00FC34D7">
      <w:pPr>
        <w:jc w:val="center"/>
        <w:rPr>
          <w:rFonts w:cs="Times New Roman"/>
        </w:rPr>
      </w:pPr>
    </w:p>
    <w:p w14:paraId="6F5C89C8" w14:textId="77777777" w:rsidR="00FC34D7" w:rsidRPr="009D2AA9" w:rsidRDefault="00FC34D7" w:rsidP="00FC34D7">
      <w:pPr>
        <w:jc w:val="center"/>
        <w:rPr>
          <w:rFonts w:cs="Times New Roman"/>
        </w:rPr>
      </w:pPr>
    </w:p>
    <w:p w14:paraId="4C1EAEB9" w14:textId="77777777" w:rsidR="00FC34D7" w:rsidRPr="009D2AA9" w:rsidRDefault="00FC34D7" w:rsidP="00FC34D7">
      <w:pPr>
        <w:jc w:val="center"/>
        <w:rPr>
          <w:rFonts w:cs="Times New Roman"/>
        </w:rPr>
      </w:pPr>
    </w:p>
    <w:p w14:paraId="5021CCCB" w14:textId="77777777" w:rsidR="00FC34D7" w:rsidRPr="009D2AA9" w:rsidRDefault="00FC34D7" w:rsidP="00FC34D7">
      <w:pPr>
        <w:jc w:val="center"/>
        <w:rPr>
          <w:rFonts w:cs="Times New Roman"/>
        </w:rPr>
      </w:pPr>
    </w:p>
    <w:p w14:paraId="3BBA5C91" w14:textId="77777777" w:rsidR="00FC34D7" w:rsidRDefault="00FC34D7" w:rsidP="00FC34D7">
      <w:pPr>
        <w:jc w:val="center"/>
        <w:rPr>
          <w:rFonts w:cs="Times New Roman"/>
        </w:rPr>
      </w:pPr>
    </w:p>
    <w:p w14:paraId="777DF1D3" w14:textId="77777777" w:rsidR="00FC34D7" w:rsidRDefault="00FC34D7" w:rsidP="00FC34D7">
      <w:pPr>
        <w:jc w:val="center"/>
        <w:rPr>
          <w:rFonts w:cs="Times New Roman"/>
        </w:rPr>
      </w:pPr>
    </w:p>
    <w:p w14:paraId="35B332F9" w14:textId="77777777" w:rsidR="00FC34D7" w:rsidRDefault="00FC34D7" w:rsidP="00FC34D7">
      <w:pPr>
        <w:jc w:val="center"/>
        <w:rPr>
          <w:rFonts w:cs="Times New Roman"/>
        </w:rPr>
      </w:pPr>
    </w:p>
    <w:p w14:paraId="36B75618" w14:textId="77777777" w:rsidR="00FC34D7" w:rsidRDefault="00FC34D7" w:rsidP="00FC34D7">
      <w:pPr>
        <w:jc w:val="center"/>
        <w:rPr>
          <w:rFonts w:cs="Times New Roman"/>
        </w:rPr>
      </w:pPr>
    </w:p>
    <w:p w14:paraId="326EB62E" w14:textId="77777777" w:rsidR="00FC34D7" w:rsidRDefault="00FC34D7" w:rsidP="00FC34D7">
      <w:pPr>
        <w:jc w:val="center"/>
        <w:rPr>
          <w:rFonts w:cs="Times New Roman"/>
        </w:rPr>
      </w:pPr>
    </w:p>
    <w:p w14:paraId="5C4FC5EC" w14:textId="77777777" w:rsidR="00FC34D7" w:rsidRDefault="00FC34D7" w:rsidP="00FC34D7">
      <w:pPr>
        <w:jc w:val="center"/>
        <w:rPr>
          <w:rFonts w:cs="Times New Roman"/>
        </w:rPr>
      </w:pPr>
    </w:p>
    <w:p w14:paraId="7B68C5F3" w14:textId="77777777" w:rsidR="00FC34D7" w:rsidRDefault="00FC34D7" w:rsidP="00FC34D7">
      <w:pPr>
        <w:jc w:val="center"/>
        <w:rPr>
          <w:rFonts w:cs="Times New Roman"/>
        </w:rPr>
      </w:pPr>
    </w:p>
    <w:p w14:paraId="7D7EE599" w14:textId="77777777" w:rsidR="00FC34D7" w:rsidRDefault="00FC34D7" w:rsidP="00FC34D7">
      <w:pPr>
        <w:jc w:val="center"/>
        <w:rPr>
          <w:rFonts w:cs="Times New Roman"/>
        </w:rPr>
      </w:pPr>
    </w:p>
    <w:p w14:paraId="083B1532" w14:textId="77777777" w:rsidR="00FC34D7" w:rsidRDefault="00FC34D7" w:rsidP="00FC34D7">
      <w:pPr>
        <w:jc w:val="center"/>
        <w:rPr>
          <w:rFonts w:cs="Times New Roman"/>
        </w:rPr>
      </w:pPr>
    </w:p>
    <w:p w14:paraId="5DA8E752" w14:textId="77777777" w:rsidR="00FC34D7" w:rsidRDefault="00FC34D7" w:rsidP="00FC34D7">
      <w:pPr>
        <w:jc w:val="center"/>
        <w:rPr>
          <w:rFonts w:cs="Times New Roman"/>
        </w:rPr>
      </w:pPr>
    </w:p>
    <w:p w14:paraId="33BF0B8F" w14:textId="77777777" w:rsidR="00FC34D7" w:rsidRDefault="00FC34D7" w:rsidP="00FC34D7">
      <w:pPr>
        <w:jc w:val="center"/>
        <w:rPr>
          <w:rFonts w:cs="Times New Roman"/>
        </w:rPr>
      </w:pPr>
    </w:p>
    <w:p w14:paraId="2FD0746F" w14:textId="77777777" w:rsidR="00FC34D7" w:rsidRPr="009D2AA9" w:rsidRDefault="00FC34D7" w:rsidP="00386764">
      <w:pPr>
        <w:rPr>
          <w:rFonts w:cs="Times New Roman"/>
        </w:rPr>
      </w:pPr>
    </w:p>
    <w:p w14:paraId="6B0F8902" w14:textId="77777777" w:rsidR="00FC34D7" w:rsidRPr="009D2AA9" w:rsidRDefault="00FC34D7" w:rsidP="00FC34D7">
      <w:pPr>
        <w:jc w:val="center"/>
        <w:rPr>
          <w:rFonts w:cs="Times New Roman"/>
        </w:rPr>
      </w:pPr>
    </w:p>
    <w:p w14:paraId="4E0804E4" w14:textId="75AE95CA" w:rsidR="00FC34D7" w:rsidRPr="009D2AA9" w:rsidRDefault="004E0B87" w:rsidP="00386764">
      <w:pPr>
        <w:spacing w:line="360" w:lineRule="auto"/>
        <w:jc w:val="center"/>
        <w:rPr>
          <w:rFonts w:cs="Times New Roman"/>
        </w:rPr>
      </w:pPr>
      <w:r>
        <w:rPr>
          <w:rFonts w:cs="Times New Roman"/>
        </w:rPr>
        <w:t>Yalcin Meraki</w:t>
      </w:r>
    </w:p>
    <w:p w14:paraId="24B07FB6" w14:textId="4698C9B8" w:rsidR="00FC34D7" w:rsidRPr="009D2AA9" w:rsidRDefault="00C95435" w:rsidP="00386764">
      <w:pPr>
        <w:spacing w:line="360" w:lineRule="auto"/>
        <w:jc w:val="center"/>
        <w:rPr>
          <w:rFonts w:cs="Times New Roman"/>
        </w:rPr>
      </w:pPr>
      <w:r>
        <w:rPr>
          <w:rFonts w:cs="Times New Roman"/>
        </w:rPr>
        <w:t>August</w:t>
      </w:r>
      <w:r w:rsidR="00FC34D7" w:rsidRPr="009D2AA9">
        <w:rPr>
          <w:rFonts w:cs="Times New Roman"/>
        </w:rPr>
        <w:t xml:space="preserve"> </w:t>
      </w:r>
      <w:r w:rsidR="00FC34D7">
        <w:rPr>
          <w:rFonts w:cs="Times New Roman"/>
        </w:rPr>
        <w:t>202</w:t>
      </w:r>
      <w:r w:rsidR="004E0B87">
        <w:rPr>
          <w:rFonts w:cs="Times New Roman"/>
        </w:rPr>
        <w:t>2</w:t>
      </w:r>
    </w:p>
    <w:p w14:paraId="22203DA3" w14:textId="77777777" w:rsidR="00FC34D7" w:rsidRPr="009D2AA9" w:rsidRDefault="00FC34D7" w:rsidP="00FC34D7">
      <w:pPr>
        <w:jc w:val="center"/>
        <w:rPr>
          <w:rFonts w:cs="Times New Roman"/>
        </w:rPr>
      </w:pPr>
    </w:p>
    <w:p w14:paraId="49E96BDC" w14:textId="77777777" w:rsidR="00FC34D7" w:rsidRPr="009D2AA9" w:rsidRDefault="00FC34D7" w:rsidP="00FC34D7">
      <w:pPr>
        <w:jc w:val="center"/>
        <w:rPr>
          <w:rFonts w:cs="Times New Roman"/>
        </w:rPr>
      </w:pPr>
    </w:p>
    <w:p w14:paraId="7BF55F2D" w14:textId="77777777" w:rsidR="00596C6C" w:rsidRDefault="00596C6C" w:rsidP="00FC34D7">
      <w:pPr>
        <w:jc w:val="center"/>
        <w:rPr>
          <w:rFonts w:cs="Times New Roman"/>
        </w:rPr>
      </w:pPr>
    </w:p>
    <w:p w14:paraId="39D400D6" w14:textId="77777777" w:rsidR="00596C6C" w:rsidRDefault="00596C6C" w:rsidP="00FC34D7">
      <w:pPr>
        <w:jc w:val="center"/>
        <w:rPr>
          <w:rFonts w:cs="Times New Roman"/>
        </w:rPr>
      </w:pPr>
    </w:p>
    <w:p w14:paraId="1123A0CB" w14:textId="77777777" w:rsidR="00596C6C" w:rsidRDefault="00596C6C" w:rsidP="00FC34D7">
      <w:pPr>
        <w:jc w:val="center"/>
        <w:rPr>
          <w:rFonts w:cs="Times New Roman"/>
        </w:rPr>
      </w:pPr>
    </w:p>
    <w:p w14:paraId="1ADBA201" w14:textId="1530EDE8" w:rsidR="00FC34D7" w:rsidRPr="009D2AA9" w:rsidRDefault="00FC34D7" w:rsidP="00944AE4">
      <w:pPr>
        <w:spacing w:line="360" w:lineRule="auto"/>
        <w:jc w:val="center"/>
        <w:rPr>
          <w:rFonts w:cs="Times New Roman"/>
        </w:rPr>
      </w:pPr>
      <w:r w:rsidRPr="009D2AA9">
        <w:rPr>
          <w:rFonts w:cs="Times New Roman"/>
        </w:rPr>
        <w:t>Copyright © 20</w:t>
      </w:r>
      <w:r>
        <w:rPr>
          <w:rFonts w:cs="Times New Roman"/>
        </w:rPr>
        <w:t>2</w:t>
      </w:r>
      <w:r w:rsidR="0014663E">
        <w:rPr>
          <w:rFonts w:cs="Times New Roman"/>
        </w:rPr>
        <w:t>2</w:t>
      </w:r>
      <w:r w:rsidRPr="009D2AA9">
        <w:rPr>
          <w:rFonts w:cs="Times New Roman"/>
        </w:rPr>
        <w:t xml:space="preserve"> by </w:t>
      </w:r>
      <w:r w:rsidR="0014663E">
        <w:rPr>
          <w:rFonts w:cs="Times New Roman"/>
        </w:rPr>
        <w:t>Yalcin Meraki</w:t>
      </w:r>
      <w:r w:rsidRPr="009D2AA9">
        <w:rPr>
          <w:rFonts w:cs="Times New Roman"/>
        </w:rPr>
        <w:t xml:space="preserve"> </w:t>
      </w:r>
    </w:p>
    <w:p w14:paraId="76E2B3FC" w14:textId="77777777" w:rsidR="00FC34D7" w:rsidRPr="009D2AA9" w:rsidRDefault="00FC34D7" w:rsidP="00944AE4">
      <w:pPr>
        <w:spacing w:line="360" w:lineRule="auto"/>
        <w:jc w:val="center"/>
        <w:rPr>
          <w:rFonts w:cs="Times New Roman"/>
        </w:rPr>
      </w:pPr>
      <w:r w:rsidRPr="009D2AA9">
        <w:rPr>
          <w:rFonts w:cs="Times New Roman"/>
        </w:rPr>
        <w:t>All rights reserved.</w:t>
      </w:r>
    </w:p>
    <w:p w14:paraId="721FD084" w14:textId="77777777" w:rsidR="00FC34D7" w:rsidRPr="009D2AA9" w:rsidRDefault="00FC34D7" w:rsidP="00FC34D7">
      <w:pPr>
        <w:jc w:val="center"/>
        <w:rPr>
          <w:rFonts w:cs="Times New Roman"/>
        </w:rPr>
      </w:pPr>
    </w:p>
    <w:p w14:paraId="498F4F77" w14:textId="77777777" w:rsidR="00FC34D7" w:rsidRPr="009D2AA9" w:rsidRDefault="00FC34D7" w:rsidP="00FC34D7">
      <w:pPr>
        <w:jc w:val="center"/>
        <w:rPr>
          <w:rFonts w:cs="Times New Roman"/>
        </w:rPr>
      </w:pPr>
    </w:p>
    <w:p w14:paraId="19E85748" w14:textId="77777777" w:rsidR="00FC34D7" w:rsidRPr="009D2AA9" w:rsidRDefault="00FC34D7" w:rsidP="00FC34D7">
      <w:pPr>
        <w:jc w:val="center"/>
        <w:rPr>
          <w:rFonts w:cs="Times New Roman"/>
        </w:rPr>
      </w:pPr>
    </w:p>
    <w:p w14:paraId="016930D7" w14:textId="77777777" w:rsidR="00FC34D7" w:rsidRPr="009D2AA9" w:rsidRDefault="00FC34D7" w:rsidP="00FC34D7">
      <w:pPr>
        <w:jc w:val="center"/>
        <w:rPr>
          <w:rFonts w:cs="Times New Roman"/>
        </w:rPr>
      </w:pPr>
    </w:p>
    <w:p w14:paraId="3B8346C0" w14:textId="77777777" w:rsidR="00FC34D7" w:rsidRPr="009D2AA9" w:rsidRDefault="00FC34D7" w:rsidP="00FC34D7">
      <w:pPr>
        <w:jc w:val="center"/>
        <w:rPr>
          <w:rFonts w:cs="Times New Roman"/>
        </w:rPr>
      </w:pPr>
    </w:p>
    <w:p w14:paraId="363E18C1" w14:textId="77777777" w:rsidR="00FC34D7" w:rsidRPr="009D2AA9" w:rsidRDefault="00FC34D7" w:rsidP="00FC34D7">
      <w:pPr>
        <w:jc w:val="center"/>
        <w:rPr>
          <w:rFonts w:cs="Times New Roman"/>
        </w:rPr>
      </w:pPr>
    </w:p>
    <w:p w14:paraId="074883BA" w14:textId="77777777" w:rsidR="00FC34D7" w:rsidRPr="009D2AA9" w:rsidRDefault="00FC34D7" w:rsidP="00FC34D7">
      <w:pPr>
        <w:jc w:val="center"/>
        <w:rPr>
          <w:rFonts w:cs="Times New Roman"/>
        </w:rPr>
      </w:pPr>
    </w:p>
    <w:p w14:paraId="03F2215C" w14:textId="77777777" w:rsidR="00FC34D7" w:rsidRPr="009D2AA9" w:rsidRDefault="00FC34D7" w:rsidP="00FC34D7">
      <w:pPr>
        <w:jc w:val="center"/>
        <w:rPr>
          <w:rFonts w:cs="Times New Roman"/>
        </w:rPr>
      </w:pPr>
    </w:p>
    <w:p w14:paraId="7AF66F08" w14:textId="77777777" w:rsidR="00FC34D7" w:rsidRPr="009D2AA9" w:rsidRDefault="00FC34D7" w:rsidP="00FC34D7">
      <w:pPr>
        <w:jc w:val="center"/>
        <w:rPr>
          <w:rFonts w:cs="Times New Roman"/>
        </w:rPr>
      </w:pPr>
    </w:p>
    <w:p w14:paraId="5B0E70FA" w14:textId="77777777" w:rsidR="00FC34D7" w:rsidRPr="009D2AA9" w:rsidRDefault="00FC34D7" w:rsidP="00FC34D7">
      <w:pPr>
        <w:jc w:val="center"/>
        <w:rPr>
          <w:rFonts w:cs="Times New Roman"/>
        </w:rPr>
      </w:pPr>
    </w:p>
    <w:p w14:paraId="54111663" w14:textId="77777777" w:rsidR="00FC34D7" w:rsidRPr="009D2AA9" w:rsidRDefault="00FC34D7" w:rsidP="00FC34D7">
      <w:pPr>
        <w:jc w:val="center"/>
        <w:rPr>
          <w:rFonts w:cs="Times New Roman"/>
        </w:rPr>
      </w:pPr>
    </w:p>
    <w:p w14:paraId="5D4DD0AE" w14:textId="77777777" w:rsidR="00FC34D7" w:rsidRDefault="00FC34D7" w:rsidP="00FC34D7">
      <w:pPr>
        <w:rPr>
          <w:rFonts w:cs="Times New Roman"/>
        </w:rPr>
      </w:pPr>
    </w:p>
    <w:p w14:paraId="0D4B7868" w14:textId="77777777" w:rsidR="00FC34D7" w:rsidRDefault="00FC34D7" w:rsidP="00FC34D7">
      <w:pPr>
        <w:rPr>
          <w:rFonts w:cs="Times New Roman"/>
        </w:rPr>
      </w:pPr>
    </w:p>
    <w:p w14:paraId="2356F56A" w14:textId="77777777" w:rsidR="00FC34D7" w:rsidRDefault="00FC34D7" w:rsidP="00FC34D7">
      <w:pPr>
        <w:rPr>
          <w:rFonts w:cs="Times New Roman"/>
        </w:rPr>
      </w:pPr>
    </w:p>
    <w:p w14:paraId="5A11AFDC" w14:textId="77777777" w:rsidR="00FC34D7" w:rsidRDefault="00FC34D7" w:rsidP="00FC34D7">
      <w:pPr>
        <w:rPr>
          <w:rFonts w:cs="Times New Roman"/>
        </w:rPr>
      </w:pPr>
    </w:p>
    <w:p w14:paraId="73946848" w14:textId="77777777" w:rsidR="00FC34D7" w:rsidRDefault="00FC34D7" w:rsidP="00FC34D7">
      <w:pPr>
        <w:rPr>
          <w:rFonts w:cs="Times New Roman"/>
        </w:rPr>
      </w:pPr>
    </w:p>
    <w:p w14:paraId="1F717870" w14:textId="77777777" w:rsidR="00FC34D7" w:rsidRDefault="00FC34D7" w:rsidP="00FC34D7">
      <w:pPr>
        <w:rPr>
          <w:rFonts w:cs="Times New Roman"/>
        </w:rPr>
      </w:pPr>
    </w:p>
    <w:p w14:paraId="5F2611EA" w14:textId="77777777" w:rsidR="00FC34D7" w:rsidRDefault="00FC34D7" w:rsidP="00FC34D7">
      <w:pPr>
        <w:rPr>
          <w:rFonts w:cs="Times New Roman"/>
        </w:rPr>
      </w:pPr>
    </w:p>
    <w:p w14:paraId="528A24CF" w14:textId="77777777" w:rsidR="00FC34D7" w:rsidRDefault="00FC34D7" w:rsidP="00FC34D7">
      <w:pPr>
        <w:rPr>
          <w:rFonts w:cs="Times New Roman"/>
        </w:rPr>
      </w:pPr>
    </w:p>
    <w:p w14:paraId="18B2FB22" w14:textId="77777777" w:rsidR="00FC34D7" w:rsidRDefault="00FC34D7" w:rsidP="00FC34D7">
      <w:pPr>
        <w:rPr>
          <w:rFonts w:cs="Times New Roman"/>
        </w:rPr>
      </w:pPr>
    </w:p>
    <w:p w14:paraId="25590A57" w14:textId="77777777" w:rsidR="00FC34D7" w:rsidRDefault="00FC34D7" w:rsidP="00FC34D7">
      <w:pPr>
        <w:rPr>
          <w:rFonts w:cs="Times New Roman"/>
        </w:rPr>
      </w:pPr>
    </w:p>
    <w:p w14:paraId="63EE6DEA" w14:textId="77777777" w:rsidR="00FC34D7" w:rsidRDefault="00FC34D7" w:rsidP="00FC34D7">
      <w:pPr>
        <w:rPr>
          <w:rFonts w:cs="Times New Roman"/>
        </w:rPr>
      </w:pPr>
    </w:p>
    <w:p w14:paraId="4CFBA0B2" w14:textId="77777777" w:rsidR="00FC34D7" w:rsidRDefault="00FC34D7" w:rsidP="00FC34D7">
      <w:pPr>
        <w:rPr>
          <w:rFonts w:cs="Times New Roman"/>
        </w:rPr>
      </w:pPr>
    </w:p>
    <w:p w14:paraId="6C509BB6" w14:textId="77777777" w:rsidR="00FC34D7" w:rsidRDefault="00FC34D7" w:rsidP="00FC34D7">
      <w:pPr>
        <w:rPr>
          <w:rFonts w:cs="Times New Roman"/>
        </w:rPr>
      </w:pPr>
    </w:p>
    <w:p w14:paraId="6B728728" w14:textId="77777777" w:rsidR="00FC34D7" w:rsidRDefault="00FC34D7" w:rsidP="00FC34D7">
      <w:pPr>
        <w:rPr>
          <w:rFonts w:cs="Times New Roman"/>
        </w:rPr>
      </w:pPr>
    </w:p>
    <w:p w14:paraId="23B7F50E" w14:textId="77777777" w:rsidR="00FC34D7" w:rsidRDefault="00FC34D7" w:rsidP="00FC34D7">
      <w:pPr>
        <w:rPr>
          <w:rFonts w:cs="Times New Roman"/>
        </w:rPr>
      </w:pPr>
    </w:p>
    <w:p w14:paraId="6340E6BC" w14:textId="77777777" w:rsidR="00FC34D7" w:rsidRDefault="00FC34D7" w:rsidP="00FC34D7">
      <w:pPr>
        <w:rPr>
          <w:rFonts w:cs="Times New Roman"/>
        </w:rPr>
      </w:pPr>
    </w:p>
    <w:p w14:paraId="4BE0B388" w14:textId="77777777" w:rsidR="00FC34D7" w:rsidRDefault="00FC34D7" w:rsidP="00FC34D7">
      <w:pPr>
        <w:rPr>
          <w:rFonts w:cs="Times New Roman"/>
        </w:rPr>
      </w:pPr>
    </w:p>
    <w:p w14:paraId="06543E34" w14:textId="77777777" w:rsidR="00FC34D7" w:rsidRDefault="00FC34D7" w:rsidP="00FC34D7">
      <w:pPr>
        <w:rPr>
          <w:rFonts w:cs="Times New Roman"/>
        </w:rPr>
      </w:pPr>
    </w:p>
    <w:p w14:paraId="68E3038A" w14:textId="77777777" w:rsidR="00FC34D7" w:rsidRDefault="00FC34D7" w:rsidP="00FC34D7">
      <w:pPr>
        <w:rPr>
          <w:rFonts w:cs="Times New Roman"/>
        </w:rPr>
      </w:pPr>
    </w:p>
    <w:p w14:paraId="680BBD3E" w14:textId="77777777" w:rsidR="00FC34D7" w:rsidRDefault="00FC34D7" w:rsidP="00FC34D7">
      <w:pPr>
        <w:rPr>
          <w:rFonts w:cs="Times New Roman"/>
        </w:rPr>
      </w:pPr>
    </w:p>
    <w:p w14:paraId="2567D3E2" w14:textId="77777777" w:rsidR="00FC34D7" w:rsidRDefault="00FC34D7" w:rsidP="00FC34D7">
      <w:pPr>
        <w:rPr>
          <w:rFonts w:cs="Times New Roman"/>
        </w:rPr>
      </w:pPr>
    </w:p>
    <w:p w14:paraId="1B384F35" w14:textId="77777777" w:rsidR="00FC34D7" w:rsidRDefault="00FC34D7" w:rsidP="00FC34D7">
      <w:pPr>
        <w:rPr>
          <w:rFonts w:cs="Times New Roman"/>
        </w:rPr>
      </w:pPr>
    </w:p>
    <w:p w14:paraId="5A437061" w14:textId="77777777" w:rsidR="00FC34D7" w:rsidRDefault="00FC34D7" w:rsidP="00FC34D7">
      <w:pPr>
        <w:rPr>
          <w:rFonts w:cs="Times New Roman"/>
        </w:rPr>
      </w:pPr>
    </w:p>
    <w:p w14:paraId="683B280E" w14:textId="77777777" w:rsidR="00FC34D7" w:rsidRDefault="00FC34D7" w:rsidP="00FC34D7">
      <w:pPr>
        <w:rPr>
          <w:rFonts w:cs="Times New Roman"/>
        </w:rPr>
      </w:pPr>
    </w:p>
    <w:p w14:paraId="407C93BA" w14:textId="77777777" w:rsidR="00FC34D7" w:rsidRDefault="00FC34D7" w:rsidP="00FC34D7">
      <w:pPr>
        <w:rPr>
          <w:rFonts w:cs="Times New Roman"/>
        </w:rPr>
      </w:pPr>
    </w:p>
    <w:p w14:paraId="063C1CF7" w14:textId="77777777" w:rsidR="00FC34D7" w:rsidRDefault="00FC34D7" w:rsidP="00FC34D7">
      <w:pPr>
        <w:rPr>
          <w:rFonts w:cs="Times New Roman"/>
        </w:rPr>
      </w:pPr>
    </w:p>
    <w:p w14:paraId="4B2FF3C4" w14:textId="3F1B1FED" w:rsidR="00FC34D7" w:rsidRDefault="00FC34D7" w:rsidP="00FC34D7">
      <w:pPr>
        <w:rPr>
          <w:rFonts w:cs="Times New Roman"/>
        </w:rPr>
      </w:pPr>
    </w:p>
    <w:p w14:paraId="0EA491F4" w14:textId="77777777" w:rsidR="00596C6C" w:rsidRDefault="00596C6C" w:rsidP="00FC34D7">
      <w:pPr>
        <w:rPr>
          <w:rFonts w:cs="Times New Roman"/>
        </w:rPr>
      </w:pPr>
    </w:p>
    <w:p w14:paraId="09A77D59" w14:textId="77777777" w:rsidR="00FC34D7" w:rsidRPr="004F08CE" w:rsidRDefault="00FC34D7" w:rsidP="00944AE4">
      <w:pPr>
        <w:spacing w:line="360" w:lineRule="auto"/>
        <w:jc w:val="center"/>
        <w:rPr>
          <w:rFonts w:cs="Times New Roman"/>
          <w:b/>
        </w:rPr>
      </w:pPr>
      <w:r w:rsidRPr="004F08CE">
        <w:rPr>
          <w:rFonts w:cs="Times New Roman"/>
          <w:b/>
        </w:rPr>
        <w:t>ACKNOWLEDGEMENTS</w:t>
      </w:r>
    </w:p>
    <w:p w14:paraId="79807C52" w14:textId="77777777" w:rsidR="00FC34D7" w:rsidRPr="009D2AA9" w:rsidRDefault="00FC34D7" w:rsidP="00944AE4">
      <w:pPr>
        <w:spacing w:line="360" w:lineRule="auto"/>
        <w:jc w:val="center"/>
        <w:rPr>
          <w:rFonts w:cs="Times New Roman"/>
        </w:rPr>
      </w:pPr>
    </w:p>
    <w:p w14:paraId="67FF0EC7" w14:textId="701E55CB" w:rsidR="00D95995" w:rsidRDefault="00FC34D7" w:rsidP="000A06FE">
      <w:pPr>
        <w:spacing w:line="360" w:lineRule="auto"/>
        <w:jc w:val="center"/>
        <w:rPr>
          <w:rFonts w:cs="Times New Roman"/>
        </w:rPr>
      </w:pPr>
      <w:r w:rsidRPr="009D2AA9">
        <w:rPr>
          <w:rFonts w:cs="Times New Roman"/>
        </w:rPr>
        <w:t>Thank you</w:t>
      </w:r>
      <w:r w:rsidR="00AE3E26">
        <w:rPr>
          <w:rFonts w:cs="Times New Roman"/>
        </w:rPr>
        <w:t xml:space="preserve"> </w:t>
      </w:r>
      <w:r w:rsidR="009C05D1">
        <w:rPr>
          <w:rFonts w:cs="Times New Roman"/>
        </w:rPr>
        <w:t>to Dr</w:t>
      </w:r>
      <w:r w:rsidR="00D95995">
        <w:rPr>
          <w:rFonts w:cs="Times New Roman"/>
        </w:rPr>
        <w:t>.</w:t>
      </w:r>
      <w:r w:rsidR="009C05D1">
        <w:rPr>
          <w:rFonts w:cs="Times New Roman"/>
        </w:rPr>
        <w:t xml:space="preserve"> Eric D. Lukosi</w:t>
      </w:r>
      <w:r w:rsidR="003B2FAA">
        <w:rPr>
          <w:rFonts w:cs="Times New Roman"/>
        </w:rPr>
        <w:t xml:space="preserve"> </w:t>
      </w:r>
      <w:r w:rsidR="00D95995">
        <w:rPr>
          <w:rFonts w:cs="Times New Roman"/>
        </w:rPr>
        <w:t xml:space="preserve">for his support and guidance during my graduate education and thesis </w:t>
      </w:r>
      <w:r w:rsidR="003B2FAA">
        <w:rPr>
          <w:rFonts w:cs="Times New Roman"/>
        </w:rPr>
        <w:t>studies</w:t>
      </w:r>
      <w:r w:rsidR="00D95995">
        <w:rPr>
          <w:rFonts w:cs="Times New Roman"/>
        </w:rPr>
        <w:t xml:space="preserve">. Thank you to Dr. David Icove for teaching me some </w:t>
      </w:r>
      <w:r w:rsidR="006F2848" w:rsidRPr="006F2848">
        <w:rPr>
          <w:rFonts w:cs="Times New Roman"/>
        </w:rPr>
        <w:t>fire analysis and protection software programs</w:t>
      </w:r>
      <w:r w:rsidR="00D95995">
        <w:rPr>
          <w:rFonts w:cs="Times New Roman"/>
        </w:rPr>
        <w:t>.</w:t>
      </w:r>
      <w:r w:rsidR="00AD29FA">
        <w:rPr>
          <w:rFonts w:cs="Times New Roman"/>
        </w:rPr>
        <w:t xml:space="preserve"> </w:t>
      </w:r>
      <w:r w:rsidR="00405D7A">
        <w:rPr>
          <w:rFonts w:cs="Times New Roman"/>
        </w:rPr>
        <w:t>Thank you to Dr. G. Ivan Maldonado for giving feedback and serving on my thesis committee.</w:t>
      </w:r>
      <w:r w:rsidR="00AE3E26">
        <w:rPr>
          <w:rFonts w:cs="Times New Roman"/>
        </w:rPr>
        <w:t xml:space="preserve"> Finally, thank you </w:t>
      </w:r>
      <w:r w:rsidR="006F2848">
        <w:rPr>
          <w:rFonts w:cs="Times New Roman"/>
        </w:rPr>
        <w:t>to the Turkish</w:t>
      </w:r>
      <w:r w:rsidR="00AE3E26">
        <w:rPr>
          <w:rFonts w:cs="Times New Roman"/>
        </w:rPr>
        <w:t xml:space="preserve"> Ministry of National Education for providing me </w:t>
      </w:r>
      <w:r w:rsidR="006F2848">
        <w:rPr>
          <w:rFonts w:cs="Times New Roman"/>
        </w:rPr>
        <w:t xml:space="preserve">with </w:t>
      </w:r>
      <w:r w:rsidR="00AE3E26">
        <w:rPr>
          <w:rFonts w:cs="Times New Roman"/>
        </w:rPr>
        <w:t>the opportunity of studying abroad by supporting me financially.</w:t>
      </w:r>
    </w:p>
    <w:p w14:paraId="3886C36F" w14:textId="77777777" w:rsidR="00D95995" w:rsidRDefault="00D95995" w:rsidP="00D95995">
      <w:pPr>
        <w:jc w:val="center"/>
        <w:rPr>
          <w:rFonts w:cs="Times New Roman"/>
        </w:rPr>
      </w:pPr>
    </w:p>
    <w:p w14:paraId="512E5072" w14:textId="266A1429" w:rsidR="00FC34D7" w:rsidRPr="009D2AA9" w:rsidRDefault="00FC34D7" w:rsidP="00FC34D7">
      <w:pPr>
        <w:jc w:val="center"/>
        <w:rPr>
          <w:rFonts w:cs="Times New Roman"/>
          <w:sz w:val="28"/>
          <w:szCs w:val="28"/>
        </w:rPr>
      </w:pPr>
      <w:r w:rsidRPr="009D2AA9">
        <w:rPr>
          <w:rFonts w:cs="Times New Roman"/>
        </w:rPr>
        <w:br w:type="page"/>
      </w:r>
      <w:r w:rsidRPr="004F08CE">
        <w:rPr>
          <w:rFonts w:cs="Times New Roman"/>
          <w:b/>
          <w:bCs/>
        </w:rPr>
        <w:t>ABSTRACT</w:t>
      </w:r>
    </w:p>
    <w:p w14:paraId="78D10C96" w14:textId="77777777" w:rsidR="00FC34D7" w:rsidRPr="009D2AA9" w:rsidRDefault="00FC34D7" w:rsidP="00FC34D7">
      <w:pPr>
        <w:rPr>
          <w:rFonts w:cs="Times New Roman"/>
        </w:rPr>
      </w:pPr>
    </w:p>
    <w:p w14:paraId="4E0AEC51" w14:textId="50089FD5" w:rsidR="00FC34D7" w:rsidRPr="009426E6" w:rsidRDefault="009426E6" w:rsidP="001E489E">
      <w:pPr>
        <w:numPr>
          <w:ilvl w:val="12"/>
          <w:numId w:val="0"/>
        </w:numPr>
        <w:spacing w:line="360" w:lineRule="auto"/>
        <w:jc w:val="center"/>
        <w:rPr>
          <w:rFonts w:cs="Times New Roman"/>
        </w:rPr>
      </w:pPr>
      <w:r w:rsidRPr="009426E6">
        <w:rPr>
          <w:rFonts w:cs="Times New Roman"/>
        </w:rPr>
        <w:t xml:space="preserve">Switchgear rooms are </w:t>
      </w:r>
      <w:r w:rsidR="00AD29FA">
        <w:rPr>
          <w:rFonts w:cs="Times New Roman"/>
        </w:rPr>
        <w:t>crucial in</w:t>
      </w:r>
      <w:r w:rsidRPr="009426E6">
        <w:rPr>
          <w:rFonts w:cs="Times New Roman"/>
        </w:rPr>
        <w:t xml:space="preserve"> containing </w:t>
      </w:r>
      <w:r w:rsidR="00AD29FA">
        <w:rPr>
          <w:rFonts w:cs="Times New Roman"/>
        </w:rPr>
        <w:t>essential</w:t>
      </w:r>
      <w:r w:rsidRPr="009426E6">
        <w:rPr>
          <w:rFonts w:cs="Times New Roman"/>
        </w:rPr>
        <w:t xml:space="preserve"> equipment such as cabinets and cable trays</w:t>
      </w:r>
      <w:r>
        <w:rPr>
          <w:rFonts w:cs="Times New Roman"/>
        </w:rPr>
        <w:t xml:space="preserve"> in case of a possible </w:t>
      </w:r>
      <w:r w:rsidR="003B2FAA">
        <w:rPr>
          <w:rFonts w:cs="Times New Roman"/>
        </w:rPr>
        <w:t>fire</w:t>
      </w:r>
      <w:r>
        <w:rPr>
          <w:rFonts w:cs="Times New Roman"/>
        </w:rPr>
        <w:t>.</w:t>
      </w:r>
      <w:r w:rsidR="007D7DFA" w:rsidRPr="007D7DFA">
        <w:t xml:space="preserve"> </w:t>
      </w:r>
      <w:r w:rsidR="007D7DFA" w:rsidRPr="007D7DFA">
        <w:rPr>
          <w:rFonts w:cs="Times New Roman"/>
        </w:rPr>
        <w:t xml:space="preserve">There </w:t>
      </w:r>
      <w:r w:rsidR="003B2FAA">
        <w:rPr>
          <w:rFonts w:cs="Times New Roman"/>
        </w:rPr>
        <w:t>are</w:t>
      </w:r>
      <w:r w:rsidR="007D7DFA" w:rsidRPr="007D7DFA">
        <w:rPr>
          <w:rFonts w:cs="Times New Roman"/>
        </w:rPr>
        <w:t xml:space="preserve"> </w:t>
      </w:r>
      <w:r w:rsidR="007D7DFA">
        <w:rPr>
          <w:rFonts w:cs="Times New Roman"/>
        </w:rPr>
        <w:t>three</w:t>
      </w:r>
      <w:r w:rsidR="007D7DFA" w:rsidRPr="007D7DFA">
        <w:rPr>
          <w:rFonts w:cs="Times New Roman"/>
        </w:rPr>
        <w:t xml:space="preserve"> fire model </w:t>
      </w:r>
      <w:r w:rsidR="003B2FAA">
        <w:rPr>
          <w:rFonts w:cs="Times New Roman"/>
        </w:rPr>
        <w:t>classes which</w:t>
      </w:r>
      <w:r w:rsidR="007D7DFA" w:rsidRPr="007D7DFA">
        <w:rPr>
          <w:rFonts w:cs="Times New Roman"/>
        </w:rPr>
        <w:t xml:space="preserve"> are algebraic models, zone model, and computation fluid dynamics model (CFD). </w:t>
      </w:r>
      <w:r w:rsidR="002B026A" w:rsidRPr="002B026A">
        <w:rPr>
          <w:rFonts w:cs="Times New Roman"/>
        </w:rPr>
        <w:t>Pyro</w:t>
      </w:r>
      <w:r w:rsidR="002B026A">
        <w:rPr>
          <w:rFonts w:cs="Times New Roman"/>
        </w:rPr>
        <w:t>S</w:t>
      </w:r>
      <w:r w:rsidR="002B026A" w:rsidRPr="002B026A">
        <w:rPr>
          <w:rFonts w:cs="Times New Roman"/>
        </w:rPr>
        <w:t>im soft</w:t>
      </w:r>
      <w:r w:rsidR="0093587E">
        <w:rPr>
          <w:rFonts w:cs="Times New Roman"/>
        </w:rPr>
        <w:t>ware</w:t>
      </w:r>
      <w:r w:rsidR="006F2848" w:rsidRPr="006F2848">
        <w:rPr>
          <w:rFonts w:cs="Times New Roman"/>
        </w:rPr>
        <w:t>, a visual user interface for the Fire Dynamics Simulator (FDS) developed at the National Institute of Standards and Technology (NIST), was used for simulation</w:t>
      </w:r>
      <w:r w:rsidR="006F2848">
        <w:rPr>
          <w:rFonts w:cs="Times New Roman"/>
        </w:rPr>
        <w:t xml:space="preserve"> </w:t>
      </w:r>
      <w:r w:rsidR="001F1653">
        <w:rPr>
          <w:rFonts w:cs="Times New Roman"/>
        </w:rPr>
        <w:t xml:space="preserve">by using the CFD. </w:t>
      </w:r>
      <w:r w:rsidR="00714B8F" w:rsidRPr="00714B8F">
        <w:rPr>
          <w:rFonts w:cs="Times New Roman"/>
        </w:rPr>
        <w:t>Two different</w:t>
      </w:r>
      <w:r w:rsidR="00714B8F">
        <w:rPr>
          <w:rFonts w:cs="Times New Roman"/>
        </w:rPr>
        <w:t xml:space="preserve"> </w:t>
      </w:r>
      <w:r w:rsidR="00714B8F" w:rsidRPr="00714B8F">
        <w:rPr>
          <w:rFonts w:cs="Times New Roman"/>
        </w:rPr>
        <w:t xml:space="preserve">464 kW and 1002 kW </w:t>
      </w:r>
      <w:r w:rsidR="00714B8F">
        <w:rPr>
          <w:rFonts w:cs="Times New Roman"/>
        </w:rPr>
        <w:t xml:space="preserve">heat release rate (HRR) </w:t>
      </w:r>
      <w:r w:rsidR="00714B8F" w:rsidRPr="00714B8F">
        <w:rPr>
          <w:rFonts w:cs="Times New Roman"/>
        </w:rPr>
        <w:t xml:space="preserve">values </w:t>
      </w:r>
      <w:r w:rsidR="003B2FAA">
        <w:rPr>
          <w:rFonts w:cs="Times New Roman"/>
        </w:rPr>
        <w:t>were</w:t>
      </w:r>
      <w:r w:rsidR="00714B8F" w:rsidRPr="00714B8F">
        <w:rPr>
          <w:rFonts w:cs="Times New Roman"/>
        </w:rPr>
        <w:t xml:space="preserve"> used under the same conditions</w:t>
      </w:r>
      <w:r w:rsidR="00180915">
        <w:rPr>
          <w:rFonts w:cs="Times New Roman"/>
        </w:rPr>
        <w:t xml:space="preserve"> </w:t>
      </w:r>
      <w:r w:rsidR="00180915" w:rsidRPr="00714B8F">
        <w:rPr>
          <w:rFonts w:cs="Times New Roman"/>
        </w:rPr>
        <w:t xml:space="preserve">for </w:t>
      </w:r>
      <w:r w:rsidR="003B2FAA">
        <w:rPr>
          <w:rFonts w:cs="Times New Roman"/>
        </w:rPr>
        <w:t xml:space="preserve">the </w:t>
      </w:r>
      <w:r w:rsidR="00180915" w:rsidRPr="00714B8F">
        <w:rPr>
          <w:rFonts w:cs="Times New Roman"/>
        </w:rPr>
        <w:t>fire</w:t>
      </w:r>
      <w:r w:rsidR="00180915">
        <w:rPr>
          <w:rFonts w:cs="Times New Roman"/>
        </w:rPr>
        <w:t xml:space="preserve"> scenario</w:t>
      </w:r>
      <w:r w:rsidR="00714B8F" w:rsidRPr="00714B8F">
        <w:rPr>
          <w:rFonts w:cs="Times New Roman"/>
        </w:rPr>
        <w:t xml:space="preserve">. </w:t>
      </w:r>
      <w:r w:rsidR="00523614">
        <w:rPr>
          <w:rFonts w:cs="Times New Roman"/>
        </w:rPr>
        <w:t xml:space="preserve">By </w:t>
      </w:r>
      <w:r w:rsidR="00523614" w:rsidRPr="00523614">
        <w:rPr>
          <w:rFonts w:cs="Times New Roman"/>
        </w:rPr>
        <w:t>considering a fire scenario</w:t>
      </w:r>
      <w:r w:rsidR="00523614">
        <w:rPr>
          <w:rFonts w:cs="Times New Roman"/>
        </w:rPr>
        <w:t>,</w:t>
      </w:r>
      <w:r w:rsidR="00523614" w:rsidRPr="00523614">
        <w:rPr>
          <w:rFonts w:cs="Times New Roman"/>
        </w:rPr>
        <w:t xml:space="preserve"> </w:t>
      </w:r>
      <w:r w:rsidR="00523614">
        <w:rPr>
          <w:rFonts w:cs="Times New Roman"/>
        </w:rPr>
        <w:t>t</w:t>
      </w:r>
      <w:r w:rsidR="00180915" w:rsidRPr="00180915">
        <w:rPr>
          <w:rFonts w:cs="Times New Roman"/>
        </w:rPr>
        <w:t>he fire ignite</w:t>
      </w:r>
      <w:r w:rsidR="002D3024">
        <w:rPr>
          <w:rFonts w:cs="Times New Roman"/>
        </w:rPr>
        <w:t>d</w:t>
      </w:r>
      <w:r w:rsidR="00180915" w:rsidRPr="00180915">
        <w:rPr>
          <w:rFonts w:cs="Times New Roman"/>
        </w:rPr>
        <w:t xml:space="preserve"> due to an electrical </w:t>
      </w:r>
      <w:r w:rsidR="00180915">
        <w:rPr>
          <w:rFonts w:cs="Times New Roman"/>
        </w:rPr>
        <w:t>fault</w:t>
      </w:r>
      <w:r w:rsidR="00180915" w:rsidRPr="00180915">
        <w:rPr>
          <w:rFonts w:cs="Times New Roman"/>
        </w:rPr>
        <w:t xml:space="preserve"> in bundles of PE/PVC cables in the cabinet</w:t>
      </w:r>
      <w:r w:rsidR="00523614">
        <w:rPr>
          <w:rFonts w:cs="Times New Roman"/>
        </w:rPr>
        <w:t xml:space="preserve">. </w:t>
      </w:r>
      <w:r w:rsidR="00AD29FA">
        <w:rPr>
          <w:rFonts w:cs="Times New Roman"/>
        </w:rPr>
        <w:t>In addition, this fire modeling scenario</w:t>
      </w:r>
      <w:r w:rsidR="002D3024" w:rsidRPr="002D3024">
        <w:rPr>
          <w:rFonts w:cs="Times New Roman"/>
        </w:rPr>
        <w:t xml:space="preserve"> determined whether </w:t>
      </w:r>
      <w:r w:rsidR="00EE513A">
        <w:rPr>
          <w:rFonts w:cs="Times New Roman"/>
        </w:rPr>
        <w:t>the</w:t>
      </w:r>
      <w:r w:rsidR="002D3024" w:rsidRPr="002D3024">
        <w:rPr>
          <w:rFonts w:cs="Times New Roman"/>
        </w:rPr>
        <w:t xml:space="preserve"> cabinet fire caused any secondary fires in the other side cabinets or the horizontal cable </w:t>
      </w:r>
      <w:r w:rsidR="002D3024">
        <w:rPr>
          <w:rFonts w:cs="Times New Roman"/>
        </w:rPr>
        <w:t>trays</w:t>
      </w:r>
      <w:r w:rsidR="002D3024" w:rsidRPr="002D3024">
        <w:rPr>
          <w:rFonts w:cs="Times New Roman"/>
        </w:rPr>
        <w:t xml:space="preserve"> above the cabinets and at what time these second</w:t>
      </w:r>
      <w:r w:rsidR="00D04D47">
        <w:rPr>
          <w:rFonts w:cs="Times New Roman"/>
        </w:rPr>
        <w:t>ary</w:t>
      </w:r>
      <w:r w:rsidR="002D3024" w:rsidRPr="002D3024">
        <w:rPr>
          <w:rFonts w:cs="Times New Roman"/>
        </w:rPr>
        <w:t xml:space="preserve"> fires occurred.</w:t>
      </w:r>
      <w:r w:rsidR="00FC34D7" w:rsidRPr="009426E6">
        <w:rPr>
          <w:rFonts w:cs="Times New Roman"/>
        </w:rPr>
        <w:br w:type="page"/>
      </w:r>
    </w:p>
    <w:sdt>
      <w:sdtPr>
        <w:rPr>
          <w:rFonts w:ascii="Arial" w:hAnsi="Arial" w:cs="Arial"/>
          <w:b w:val="0"/>
          <w:caps w:val="0"/>
          <w:sz w:val="24"/>
        </w:rPr>
        <w:id w:val="607165129"/>
        <w:docPartObj>
          <w:docPartGallery w:val="Table of Contents"/>
          <w:docPartUnique/>
        </w:docPartObj>
      </w:sdtPr>
      <w:sdtEndPr>
        <w:rPr>
          <w:rFonts w:ascii="Times New Roman" w:hAnsi="Times New Roman" w:cs="Times New Roman"/>
          <w:bCs/>
          <w:noProof/>
        </w:rPr>
      </w:sdtEndPr>
      <w:sdtContent>
        <w:p w14:paraId="1418BC1D" w14:textId="77777777" w:rsidR="00FC34D7" w:rsidRPr="0064341A" w:rsidRDefault="00FC34D7" w:rsidP="00D002B4">
          <w:pPr>
            <w:pStyle w:val="TOCHeading"/>
          </w:pPr>
          <w:r w:rsidRPr="0064341A">
            <w:t>Table of Contents</w:t>
          </w:r>
        </w:p>
        <w:p w14:paraId="13F57277" w14:textId="273C3FD1" w:rsidR="00FC34D7" w:rsidRPr="0064341A" w:rsidRDefault="00FC34D7" w:rsidP="00FC34D7">
          <w:pPr>
            <w:rPr>
              <w:rFonts w:cs="Times New Roman"/>
            </w:rPr>
          </w:pPr>
        </w:p>
        <w:p w14:paraId="125E041C" w14:textId="7F77C090" w:rsidR="00193E43" w:rsidRDefault="00FC34D7">
          <w:pPr>
            <w:pStyle w:val="TOC1"/>
            <w:tabs>
              <w:tab w:val="right" w:leader="dot" w:pos="8630"/>
            </w:tabs>
            <w:rPr>
              <w:rFonts w:asciiTheme="minorHAnsi" w:eastAsiaTheme="minorEastAsia" w:hAnsiTheme="minorHAnsi" w:cstheme="minorBidi"/>
              <w:noProof/>
              <w:sz w:val="22"/>
              <w:szCs w:val="22"/>
            </w:rPr>
          </w:pPr>
          <w:r w:rsidRPr="0064341A">
            <w:rPr>
              <w:rFonts w:cs="Times New Roman"/>
            </w:rPr>
            <w:fldChar w:fldCharType="begin"/>
          </w:r>
          <w:r w:rsidRPr="0064341A">
            <w:rPr>
              <w:rFonts w:cs="Times New Roman"/>
            </w:rPr>
            <w:instrText xml:space="preserve"> TOC \o "1-3" \h \z \u </w:instrText>
          </w:r>
          <w:r w:rsidRPr="0064341A">
            <w:rPr>
              <w:rFonts w:cs="Times New Roman"/>
            </w:rPr>
            <w:fldChar w:fldCharType="separate"/>
          </w:r>
          <w:hyperlink w:anchor="_Toc107752320" w:history="1">
            <w:r w:rsidR="00193E43" w:rsidRPr="00E33541">
              <w:rPr>
                <w:rStyle w:val="Hyperlink"/>
                <w:noProof/>
              </w:rPr>
              <w:t>Chapter 1 Introduction  Nuclear Power Plants and Nuclear Fire Safety</w:t>
            </w:r>
            <w:r w:rsidR="00193E43">
              <w:rPr>
                <w:noProof/>
                <w:webHidden/>
              </w:rPr>
              <w:tab/>
            </w:r>
            <w:r w:rsidR="00193E43">
              <w:rPr>
                <w:noProof/>
                <w:webHidden/>
              </w:rPr>
              <w:fldChar w:fldCharType="begin"/>
            </w:r>
            <w:r w:rsidR="00193E43">
              <w:rPr>
                <w:noProof/>
                <w:webHidden/>
              </w:rPr>
              <w:instrText xml:space="preserve"> PAGEREF _Toc107752320 \h </w:instrText>
            </w:r>
            <w:r w:rsidR="00193E43">
              <w:rPr>
                <w:noProof/>
                <w:webHidden/>
              </w:rPr>
            </w:r>
            <w:r w:rsidR="00193E43">
              <w:rPr>
                <w:noProof/>
                <w:webHidden/>
              </w:rPr>
              <w:fldChar w:fldCharType="separate"/>
            </w:r>
            <w:r w:rsidR="00193E43">
              <w:rPr>
                <w:noProof/>
                <w:webHidden/>
              </w:rPr>
              <w:t>1</w:t>
            </w:r>
            <w:r w:rsidR="00193E43">
              <w:rPr>
                <w:noProof/>
                <w:webHidden/>
              </w:rPr>
              <w:fldChar w:fldCharType="end"/>
            </w:r>
          </w:hyperlink>
        </w:p>
        <w:p w14:paraId="3BD073CC" w14:textId="022F925C" w:rsidR="00193E43" w:rsidRDefault="00DF3A77">
          <w:pPr>
            <w:pStyle w:val="TOC2"/>
            <w:tabs>
              <w:tab w:val="right" w:leader="dot" w:pos="8630"/>
            </w:tabs>
            <w:rPr>
              <w:rFonts w:asciiTheme="minorHAnsi" w:eastAsiaTheme="minorEastAsia" w:hAnsiTheme="minorHAnsi" w:cstheme="minorBidi"/>
              <w:noProof/>
              <w:sz w:val="22"/>
              <w:szCs w:val="22"/>
            </w:rPr>
          </w:pPr>
          <w:hyperlink w:anchor="_Toc107752321" w:history="1">
            <w:r w:rsidR="00193E43" w:rsidRPr="00E33541">
              <w:rPr>
                <w:rStyle w:val="Hyperlink"/>
                <w:noProof/>
              </w:rPr>
              <w:t>1.1 The Fundamentals of Fire</w:t>
            </w:r>
            <w:r w:rsidR="00193E43">
              <w:rPr>
                <w:noProof/>
                <w:webHidden/>
              </w:rPr>
              <w:tab/>
            </w:r>
            <w:r w:rsidR="00193E43">
              <w:rPr>
                <w:noProof/>
                <w:webHidden/>
              </w:rPr>
              <w:fldChar w:fldCharType="begin"/>
            </w:r>
            <w:r w:rsidR="00193E43">
              <w:rPr>
                <w:noProof/>
                <w:webHidden/>
              </w:rPr>
              <w:instrText xml:space="preserve"> PAGEREF _Toc107752321 \h </w:instrText>
            </w:r>
            <w:r w:rsidR="00193E43">
              <w:rPr>
                <w:noProof/>
                <w:webHidden/>
              </w:rPr>
            </w:r>
            <w:r w:rsidR="00193E43">
              <w:rPr>
                <w:noProof/>
                <w:webHidden/>
              </w:rPr>
              <w:fldChar w:fldCharType="separate"/>
            </w:r>
            <w:r w:rsidR="00193E43">
              <w:rPr>
                <w:noProof/>
                <w:webHidden/>
              </w:rPr>
              <w:t>2</w:t>
            </w:r>
            <w:r w:rsidR="00193E43">
              <w:rPr>
                <w:noProof/>
                <w:webHidden/>
              </w:rPr>
              <w:fldChar w:fldCharType="end"/>
            </w:r>
          </w:hyperlink>
        </w:p>
        <w:p w14:paraId="46F739D7" w14:textId="1D477DF5" w:rsidR="00193E43" w:rsidRDefault="00DF3A77">
          <w:pPr>
            <w:pStyle w:val="TOC3"/>
            <w:tabs>
              <w:tab w:val="right" w:leader="dot" w:pos="8630"/>
            </w:tabs>
            <w:rPr>
              <w:rFonts w:asciiTheme="minorHAnsi" w:eastAsiaTheme="minorEastAsia" w:hAnsiTheme="minorHAnsi" w:cstheme="minorBidi"/>
              <w:noProof/>
              <w:sz w:val="22"/>
              <w:szCs w:val="22"/>
            </w:rPr>
          </w:pPr>
          <w:hyperlink w:anchor="_Toc107752322" w:history="1">
            <w:r w:rsidR="00193E43" w:rsidRPr="00E33541">
              <w:rPr>
                <w:rStyle w:val="Hyperlink"/>
                <w:noProof/>
              </w:rPr>
              <w:t>1.1.1 Fire and Flame</w:t>
            </w:r>
            <w:r w:rsidR="00193E43">
              <w:rPr>
                <w:noProof/>
                <w:webHidden/>
              </w:rPr>
              <w:tab/>
            </w:r>
            <w:r w:rsidR="00193E43">
              <w:rPr>
                <w:noProof/>
                <w:webHidden/>
              </w:rPr>
              <w:fldChar w:fldCharType="begin"/>
            </w:r>
            <w:r w:rsidR="00193E43">
              <w:rPr>
                <w:noProof/>
                <w:webHidden/>
              </w:rPr>
              <w:instrText xml:space="preserve"> PAGEREF _Toc107752322 \h </w:instrText>
            </w:r>
            <w:r w:rsidR="00193E43">
              <w:rPr>
                <w:noProof/>
                <w:webHidden/>
              </w:rPr>
            </w:r>
            <w:r w:rsidR="00193E43">
              <w:rPr>
                <w:noProof/>
                <w:webHidden/>
              </w:rPr>
              <w:fldChar w:fldCharType="separate"/>
            </w:r>
            <w:r w:rsidR="00193E43">
              <w:rPr>
                <w:noProof/>
                <w:webHidden/>
              </w:rPr>
              <w:t>2</w:t>
            </w:r>
            <w:r w:rsidR="00193E43">
              <w:rPr>
                <w:noProof/>
                <w:webHidden/>
              </w:rPr>
              <w:fldChar w:fldCharType="end"/>
            </w:r>
          </w:hyperlink>
        </w:p>
        <w:p w14:paraId="1572DA0E" w14:textId="6ED02DD2" w:rsidR="00193E43" w:rsidRDefault="00DF3A77">
          <w:pPr>
            <w:pStyle w:val="TOC3"/>
            <w:tabs>
              <w:tab w:val="right" w:leader="dot" w:pos="8630"/>
            </w:tabs>
            <w:rPr>
              <w:rFonts w:asciiTheme="minorHAnsi" w:eastAsiaTheme="minorEastAsia" w:hAnsiTheme="minorHAnsi" w:cstheme="minorBidi"/>
              <w:noProof/>
              <w:sz w:val="22"/>
              <w:szCs w:val="22"/>
            </w:rPr>
          </w:pPr>
          <w:hyperlink w:anchor="_Toc107752323" w:history="1">
            <w:r w:rsidR="00193E43" w:rsidRPr="00E33541">
              <w:rPr>
                <w:rStyle w:val="Hyperlink"/>
                <w:noProof/>
              </w:rPr>
              <w:t>1.1.2 Fire Triangle</w:t>
            </w:r>
            <w:r w:rsidR="00193E43">
              <w:rPr>
                <w:noProof/>
                <w:webHidden/>
              </w:rPr>
              <w:tab/>
            </w:r>
            <w:r w:rsidR="00193E43">
              <w:rPr>
                <w:noProof/>
                <w:webHidden/>
              </w:rPr>
              <w:fldChar w:fldCharType="begin"/>
            </w:r>
            <w:r w:rsidR="00193E43">
              <w:rPr>
                <w:noProof/>
                <w:webHidden/>
              </w:rPr>
              <w:instrText xml:space="preserve"> PAGEREF _Toc107752323 \h </w:instrText>
            </w:r>
            <w:r w:rsidR="00193E43">
              <w:rPr>
                <w:noProof/>
                <w:webHidden/>
              </w:rPr>
            </w:r>
            <w:r w:rsidR="00193E43">
              <w:rPr>
                <w:noProof/>
                <w:webHidden/>
              </w:rPr>
              <w:fldChar w:fldCharType="separate"/>
            </w:r>
            <w:r w:rsidR="00193E43">
              <w:rPr>
                <w:noProof/>
                <w:webHidden/>
              </w:rPr>
              <w:t>3</w:t>
            </w:r>
            <w:r w:rsidR="00193E43">
              <w:rPr>
                <w:noProof/>
                <w:webHidden/>
              </w:rPr>
              <w:fldChar w:fldCharType="end"/>
            </w:r>
          </w:hyperlink>
        </w:p>
        <w:p w14:paraId="7224029B" w14:textId="040E01CB" w:rsidR="00193E43" w:rsidRDefault="00DF3A77">
          <w:pPr>
            <w:pStyle w:val="TOC3"/>
            <w:tabs>
              <w:tab w:val="right" w:leader="dot" w:pos="8630"/>
            </w:tabs>
            <w:rPr>
              <w:rFonts w:asciiTheme="minorHAnsi" w:eastAsiaTheme="minorEastAsia" w:hAnsiTheme="minorHAnsi" w:cstheme="minorBidi"/>
              <w:noProof/>
              <w:sz w:val="22"/>
              <w:szCs w:val="22"/>
            </w:rPr>
          </w:pPr>
          <w:hyperlink w:anchor="_Toc107752324" w:history="1">
            <w:r w:rsidR="00193E43" w:rsidRPr="00E33541">
              <w:rPr>
                <w:rStyle w:val="Hyperlink"/>
                <w:noProof/>
              </w:rPr>
              <w:t>1.1.3 Fire Phases</w:t>
            </w:r>
            <w:r w:rsidR="00193E43">
              <w:rPr>
                <w:noProof/>
                <w:webHidden/>
              </w:rPr>
              <w:tab/>
            </w:r>
            <w:r w:rsidR="00193E43">
              <w:rPr>
                <w:noProof/>
                <w:webHidden/>
              </w:rPr>
              <w:fldChar w:fldCharType="begin"/>
            </w:r>
            <w:r w:rsidR="00193E43">
              <w:rPr>
                <w:noProof/>
                <w:webHidden/>
              </w:rPr>
              <w:instrText xml:space="preserve"> PAGEREF _Toc107752324 \h </w:instrText>
            </w:r>
            <w:r w:rsidR="00193E43">
              <w:rPr>
                <w:noProof/>
                <w:webHidden/>
              </w:rPr>
            </w:r>
            <w:r w:rsidR="00193E43">
              <w:rPr>
                <w:noProof/>
                <w:webHidden/>
              </w:rPr>
              <w:fldChar w:fldCharType="separate"/>
            </w:r>
            <w:r w:rsidR="00193E43">
              <w:rPr>
                <w:noProof/>
                <w:webHidden/>
              </w:rPr>
              <w:t>4</w:t>
            </w:r>
            <w:r w:rsidR="00193E43">
              <w:rPr>
                <w:noProof/>
                <w:webHidden/>
              </w:rPr>
              <w:fldChar w:fldCharType="end"/>
            </w:r>
          </w:hyperlink>
        </w:p>
        <w:p w14:paraId="6A84E500" w14:textId="7E24DD52" w:rsidR="00193E43" w:rsidRDefault="00DF3A77">
          <w:pPr>
            <w:pStyle w:val="TOC3"/>
            <w:tabs>
              <w:tab w:val="right" w:leader="dot" w:pos="8630"/>
            </w:tabs>
            <w:rPr>
              <w:rFonts w:asciiTheme="minorHAnsi" w:eastAsiaTheme="minorEastAsia" w:hAnsiTheme="minorHAnsi" w:cstheme="minorBidi"/>
              <w:noProof/>
              <w:sz w:val="22"/>
              <w:szCs w:val="22"/>
            </w:rPr>
          </w:pPr>
          <w:hyperlink w:anchor="_Toc107752325" w:history="1">
            <w:r w:rsidR="00193E43" w:rsidRPr="00E33541">
              <w:rPr>
                <w:rStyle w:val="Hyperlink"/>
                <w:noProof/>
              </w:rPr>
              <w:t>1.1.4 Product of a fire</w:t>
            </w:r>
            <w:r w:rsidR="00193E43">
              <w:rPr>
                <w:noProof/>
                <w:webHidden/>
              </w:rPr>
              <w:tab/>
            </w:r>
            <w:r w:rsidR="00193E43">
              <w:rPr>
                <w:noProof/>
                <w:webHidden/>
              </w:rPr>
              <w:fldChar w:fldCharType="begin"/>
            </w:r>
            <w:r w:rsidR="00193E43">
              <w:rPr>
                <w:noProof/>
                <w:webHidden/>
              </w:rPr>
              <w:instrText xml:space="preserve"> PAGEREF _Toc107752325 \h </w:instrText>
            </w:r>
            <w:r w:rsidR="00193E43">
              <w:rPr>
                <w:noProof/>
                <w:webHidden/>
              </w:rPr>
            </w:r>
            <w:r w:rsidR="00193E43">
              <w:rPr>
                <w:noProof/>
                <w:webHidden/>
              </w:rPr>
              <w:fldChar w:fldCharType="separate"/>
            </w:r>
            <w:r w:rsidR="00193E43">
              <w:rPr>
                <w:noProof/>
                <w:webHidden/>
              </w:rPr>
              <w:t>5</w:t>
            </w:r>
            <w:r w:rsidR="00193E43">
              <w:rPr>
                <w:noProof/>
                <w:webHidden/>
              </w:rPr>
              <w:fldChar w:fldCharType="end"/>
            </w:r>
          </w:hyperlink>
        </w:p>
        <w:p w14:paraId="07521209" w14:textId="1995C53E" w:rsidR="00193E43" w:rsidRDefault="00DF3A77">
          <w:pPr>
            <w:pStyle w:val="TOC2"/>
            <w:tabs>
              <w:tab w:val="right" w:leader="dot" w:pos="8630"/>
            </w:tabs>
            <w:rPr>
              <w:rFonts w:asciiTheme="minorHAnsi" w:eastAsiaTheme="minorEastAsia" w:hAnsiTheme="minorHAnsi" w:cstheme="minorBidi"/>
              <w:noProof/>
              <w:sz w:val="22"/>
              <w:szCs w:val="22"/>
            </w:rPr>
          </w:pPr>
          <w:hyperlink w:anchor="_Toc107752326" w:history="1">
            <w:r w:rsidR="00193E43" w:rsidRPr="00E33541">
              <w:rPr>
                <w:rStyle w:val="Hyperlink"/>
                <w:noProof/>
              </w:rPr>
              <w:t>1.2 Significant Fires in The Past</w:t>
            </w:r>
            <w:r w:rsidR="00193E43">
              <w:rPr>
                <w:noProof/>
                <w:webHidden/>
              </w:rPr>
              <w:tab/>
            </w:r>
            <w:r w:rsidR="00193E43">
              <w:rPr>
                <w:noProof/>
                <w:webHidden/>
              </w:rPr>
              <w:fldChar w:fldCharType="begin"/>
            </w:r>
            <w:r w:rsidR="00193E43">
              <w:rPr>
                <w:noProof/>
                <w:webHidden/>
              </w:rPr>
              <w:instrText xml:space="preserve"> PAGEREF _Toc107752326 \h </w:instrText>
            </w:r>
            <w:r w:rsidR="00193E43">
              <w:rPr>
                <w:noProof/>
                <w:webHidden/>
              </w:rPr>
            </w:r>
            <w:r w:rsidR="00193E43">
              <w:rPr>
                <w:noProof/>
                <w:webHidden/>
              </w:rPr>
              <w:fldChar w:fldCharType="separate"/>
            </w:r>
            <w:r w:rsidR="00193E43">
              <w:rPr>
                <w:noProof/>
                <w:webHidden/>
              </w:rPr>
              <w:t>6</w:t>
            </w:r>
            <w:r w:rsidR="00193E43">
              <w:rPr>
                <w:noProof/>
                <w:webHidden/>
              </w:rPr>
              <w:fldChar w:fldCharType="end"/>
            </w:r>
          </w:hyperlink>
        </w:p>
        <w:p w14:paraId="728A9F5C" w14:textId="0F17D659" w:rsidR="00193E43" w:rsidRDefault="00DF3A77">
          <w:pPr>
            <w:pStyle w:val="TOC3"/>
            <w:tabs>
              <w:tab w:val="right" w:leader="dot" w:pos="8630"/>
            </w:tabs>
            <w:rPr>
              <w:rFonts w:asciiTheme="minorHAnsi" w:eastAsiaTheme="minorEastAsia" w:hAnsiTheme="minorHAnsi" w:cstheme="minorBidi"/>
              <w:noProof/>
              <w:sz w:val="22"/>
              <w:szCs w:val="22"/>
            </w:rPr>
          </w:pPr>
          <w:hyperlink w:anchor="_Toc107752327" w:history="1">
            <w:r w:rsidR="00193E43" w:rsidRPr="00E33541">
              <w:rPr>
                <w:rStyle w:val="Hyperlink"/>
                <w:noProof/>
              </w:rPr>
              <w:t>1.2.1 1975 Brown's Ferry, The U.S.A.</w:t>
            </w:r>
            <w:r w:rsidR="00193E43">
              <w:rPr>
                <w:noProof/>
                <w:webHidden/>
              </w:rPr>
              <w:tab/>
            </w:r>
            <w:r w:rsidR="00193E43">
              <w:rPr>
                <w:noProof/>
                <w:webHidden/>
              </w:rPr>
              <w:fldChar w:fldCharType="begin"/>
            </w:r>
            <w:r w:rsidR="00193E43">
              <w:rPr>
                <w:noProof/>
                <w:webHidden/>
              </w:rPr>
              <w:instrText xml:space="preserve"> PAGEREF _Toc107752327 \h </w:instrText>
            </w:r>
            <w:r w:rsidR="00193E43">
              <w:rPr>
                <w:noProof/>
                <w:webHidden/>
              </w:rPr>
            </w:r>
            <w:r w:rsidR="00193E43">
              <w:rPr>
                <w:noProof/>
                <w:webHidden/>
              </w:rPr>
              <w:fldChar w:fldCharType="separate"/>
            </w:r>
            <w:r w:rsidR="00193E43">
              <w:rPr>
                <w:noProof/>
                <w:webHidden/>
              </w:rPr>
              <w:t>6</w:t>
            </w:r>
            <w:r w:rsidR="00193E43">
              <w:rPr>
                <w:noProof/>
                <w:webHidden/>
              </w:rPr>
              <w:fldChar w:fldCharType="end"/>
            </w:r>
          </w:hyperlink>
        </w:p>
        <w:p w14:paraId="4B108030" w14:textId="69A94209" w:rsidR="00193E43" w:rsidRDefault="00DF3A77">
          <w:pPr>
            <w:pStyle w:val="TOC3"/>
            <w:tabs>
              <w:tab w:val="right" w:leader="dot" w:pos="8630"/>
            </w:tabs>
            <w:rPr>
              <w:rFonts w:asciiTheme="minorHAnsi" w:eastAsiaTheme="minorEastAsia" w:hAnsiTheme="minorHAnsi" w:cstheme="minorBidi"/>
              <w:noProof/>
              <w:sz w:val="22"/>
              <w:szCs w:val="22"/>
            </w:rPr>
          </w:pPr>
          <w:hyperlink w:anchor="_Toc107752328" w:history="1">
            <w:r w:rsidR="00193E43" w:rsidRPr="00E33541">
              <w:rPr>
                <w:rStyle w:val="Hyperlink"/>
                <w:noProof/>
              </w:rPr>
              <w:t>1.2.2 1975 Greifswald, Germany</w:t>
            </w:r>
            <w:r w:rsidR="00193E43">
              <w:rPr>
                <w:noProof/>
                <w:webHidden/>
              </w:rPr>
              <w:tab/>
            </w:r>
            <w:r w:rsidR="00193E43">
              <w:rPr>
                <w:noProof/>
                <w:webHidden/>
              </w:rPr>
              <w:fldChar w:fldCharType="begin"/>
            </w:r>
            <w:r w:rsidR="00193E43">
              <w:rPr>
                <w:noProof/>
                <w:webHidden/>
              </w:rPr>
              <w:instrText xml:space="preserve"> PAGEREF _Toc107752328 \h </w:instrText>
            </w:r>
            <w:r w:rsidR="00193E43">
              <w:rPr>
                <w:noProof/>
                <w:webHidden/>
              </w:rPr>
            </w:r>
            <w:r w:rsidR="00193E43">
              <w:rPr>
                <w:noProof/>
                <w:webHidden/>
              </w:rPr>
              <w:fldChar w:fldCharType="separate"/>
            </w:r>
            <w:r w:rsidR="00193E43">
              <w:rPr>
                <w:noProof/>
                <w:webHidden/>
              </w:rPr>
              <w:t>6</w:t>
            </w:r>
            <w:r w:rsidR="00193E43">
              <w:rPr>
                <w:noProof/>
                <w:webHidden/>
              </w:rPr>
              <w:fldChar w:fldCharType="end"/>
            </w:r>
          </w:hyperlink>
        </w:p>
        <w:p w14:paraId="53127D57" w14:textId="3410573F" w:rsidR="00193E43" w:rsidRDefault="00DF3A77">
          <w:pPr>
            <w:pStyle w:val="TOC3"/>
            <w:tabs>
              <w:tab w:val="right" w:leader="dot" w:pos="8630"/>
            </w:tabs>
            <w:rPr>
              <w:rFonts w:asciiTheme="minorHAnsi" w:eastAsiaTheme="minorEastAsia" w:hAnsiTheme="minorHAnsi" w:cstheme="minorBidi"/>
              <w:noProof/>
              <w:sz w:val="22"/>
              <w:szCs w:val="22"/>
            </w:rPr>
          </w:pPr>
          <w:hyperlink w:anchor="_Toc107752329" w:history="1">
            <w:r w:rsidR="00193E43" w:rsidRPr="00E33541">
              <w:rPr>
                <w:rStyle w:val="Hyperlink"/>
                <w:noProof/>
              </w:rPr>
              <w:t>1.2.3 1979 Barseback, Sweden</w:t>
            </w:r>
            <w:r w:rsidR="00193E43">
              <w:rPr>
                <w:noProof/>
                <w:webHidden/>
              </w:rPr>
              <w:tab/>
            </w:r>
            <w:r w:rsidR="00193E43">
              <w:rPr>
                <w:noProof/>
                <w:webHidden/>
              </w:rPr>
              <w:fldChar w:fldCharType="begin"/>
            </w:r>
            <w:r w:rsidR="00193E43">
              <w:rPr>
                <w:noProof/>
                <w:webHidden/>
              </w:rPr>
              <w:instrText xml:space="preserve"> PAGEREF _Toc107752329 \h </w:instrText>
            </w:r>
            <w:r w:rsidR="00193E43">
              <w:rPr>
                <w:noProof/>
                <w:webHidden/>
              </w:rPr>
            </w:r>
            <w:r w:rsidR="00193E43">
              <w:rPr>
                <w:noProof/>
                <w:webHidden/>
              </w:rPr>
              <w:fldChar w:fldCharType="separate"/>
            </w:r>
            <w:r w:rsidR="00193E43">
              <w:rPr>
                <w:noProof/>
                <w:webHidden/>
              </w:rPr>
              <w:t>7</w:t>
            </w:r>
            <w:r w:rsidR="00193E43">
              <w:rPr>
                <w:noProof/>
                <w:webHidden/>
              </w:rPr>
              <w:fldChar w:fldCharType="end"/>
            </w:r>
          </w:hyperlink>
        </w:p>
        <w:p w14:paraId="075F4C86" w14:textId="102E4316" w:rsidR="00193E43" w:rsidRDefault="00DF3A77">
          <w:pPr>
            <w:pStyle w:val="TOC3"/>
            <w:tabs>
              <w:tab w:val="right" w:leader="dot" w:pos="8630"/>
            </w:tabs>
            <w:rPr>
              <w:rFonts w:asciiTheme="minorHAnsi" w:eastAsiaTheme="minorEastAsia" w:hAnsiTheme="minorHAnsi" w:cstheme="minorBidi"/>
              <w:noProof/>
              <w:sz w:val="22"/>
              <w:szCs w:val="22"/>
            </w:rPr>
          </w:pPr>
          <w:hyperlink w:anchor="_Toc107752330" w:history="1">
            <w:r w:rsidR="00193E43" w:rsidRPr="00E33541">
              <w:rPr>
                <w:rStyle w:val="Hyperlink"/>
                <w:noProof/>
              </w:rPr>
              <w:t>1.2.4 1993 Narora, India</w:t>
            </w:r>
            <w:r w:rsidR="00193E43">
              <w:rPr>
                <w:noProof/>
                <w:webHidden/>
              </w:rPr>
              <w:tab/>
            </w:r>
            <w:r w:rsidR="00193E43">
              <w:rPr>
                <w:noProof/>
                <w:webHidden/>
              </w:rPr>
              <w:fldChar w:fldCharType="begin"/>
            </w:r>
            <w:r w:rsidR="00193E43">
              <w:rPr>
                <w:noProof/>
                <w:webHidden/>
              </w:rPr>
              <w:instrText xml:space="preserve"> PAGEREF _Toc107752330 \h </w:instrText>
            </w:r>
            <w:r w:rsidR="00193E43">
              <w:rPr>
                <w:noProof/>
                <w:webHidden/>
              </w:rPr>
            </w:r>
            <w:r w:rsidR="00193E43">
              <w:rPr>
                <w:noProof/>
                <w:webHidden/>
              </w:rPr>
              <w:fldChar w:fldCharType="separate"/>
            </w:r>
            <w:r w:rsidR="00193E43">
              <w:rPr>
                <w:noProof/>
                <w:webHidden/>
              </w:rPr>
              <w:t>7</w:t>
            </w:r>
            <w:r w:rsidR="00193E43">
              <w:rPr>
                <w:noProof/>
                <w:webHidden/>
              </w:rPr>
              <w:fldChar w:fldCharType="end"/>
            </w:r>
          </w:hyperlink>
        </w:p>
        <w:p w14:paraId="6E0762F4" w14:textId="2FFC8937" w:rsidR="00193E43" w:rsidRDefault="00DF3A77">
          <w:pPr>
            <w:pStyle w:val="TOC3"/>
            <w:tabs>
              <w:tab w:val="right" w:leader="dot" w:pos="8630"/>
            </w:tabs>
            <w:rPr>
              <w:rFonts w:asciiTheme="minorHAnsi" w:eastAsiaTheme="minorEastAsia" w:hAnsiTheme="minorHAnsi" w:cstheme="minorBidi"/>
              <w:noProof/>
              <w:sz w:val="22"/>
              <w:szCs w:val="22"/>
            </w:rPr>
          </w:pPr>
          <w:hyperlink w:anchor="_Toc107752331" w:history="1">
            <w:r w:rsidR="00193E43" w:rsidRPr="00E33541">
              <w:rPr>
                <w:rStyle w:val="Hyperlink"/>
                <w:noProof/>
              </w:rPr>
              <w:t>1.2.5 1995 Waterford, The U.S.A.</w:t>
            </w:r>
            <w:r w:rsidR="00193E43">
              <w:rPr>
                <w:noProof/>
                <w:webHidden/>
              </w:rPr>
              <w:tab/>
            </w:r>
            <w:r w:rsidR="00193E43">
              <w:rPr>
                <w:noProof/>
                <w:webHidden/>
              </w:rPr>
              <w:fldChar w:fldCharType="begin"/>
            </w:r>
            <w:r w:rsidR="00193E43">
              <w:rPr>
                <w:noProof/>
                <w:webHidden/>
              </w:rPr>
              <w:instrText xml:space="preserve"> PAGEREF _Toc107752331 \h </w:instrText>
            </w:r>
            <w:r w:rsidR="00193E43">
              <w:rPr>
                <w:noProof/>
                <w:webHidden/>
              </w:rPr>
            </w:r>
            <w:r w:rsidR="00193E43">
              <w:rPr>
                <w:noProof/>
                <w:webHidden/>
              </w:rPr>
              <w:fldChar w:fldCharType="separate"/>
            </w:r>
            <w:r w:rsidR="00193E43">
              <w:rPr>
                <w:noProof/>
                <w:webHidden/>
              </w:rPr>
              <w:t>7</w:t>
            </w:r>
            <w:r w:rsidR="00193E43">
              <w:rPr>
                <w:noProof/>
                <w:webHidden/>
              </w:rPr>
              <w:fldChar w:fldCharType="end"/>
            </w:r>
          </w:hyperlink>
        </w:p>
        <w:p w14:paraId="2C6C2646" w14:textId="52DAB6EA" w:rsidR="00193E43" w:rsidRDefault="00DF3A77">
          <w:pPr>
            <w:pStyle w:val="TOC1"/>
            <w:tabs>
              <w:tab w:val="right" w:leader="dot" w:pos="8630"/>
            </w:tabs>
            <w:rPr>
              <w:rFonts w:asciiTheme="minorHAnsi" w:eastAsiaTheme="minorEastAsia" w:hAnsiTheme="minorHAnsi" w:cstheme="minorBidi"/>
              <w:noProof/>
              <w:sz w:val="22"/>
              <w:szCs w:val="22"/>
            </w:rPr>
          </w:pPr>
          <w:hyperlink w:anchor="_Toc107752332" w:history="1">
            <w:r w:rsidR="00193E43" w:rsidRPr="00E33541">
              <w:rPr>
                <w:rStyle w:val="Hyperlink"/>
                <w:noProof/>
              </w:rPr>
              <w:t>Chapter 2 Fire Modeling Theory</w:t>
            </w:r>
            <w:r w:rsidR="00193E43">
              <w:rPr>
                <w:noProof/>
                <w:webHidden/>
              </w:rPr>
              <w:tab/>
            </w:r>
            <w:r w:rsidR="00193E43">
              <w:rPr>
                <w:noProof/>
                <w:webHidden/>
              </w:rPr>
              <w:fldChar w:fldCharType="begin"/>
            </w:r>
            <w:r w:rsidR="00193E43">
              <w:rPr>
                <w:noProof/>
                <w:webHidden/>
              </w:rPr>
              <w:instrText xml:space="preserve"> PAGEREF _Toc107752332 \h </w:instrText>
            </w:r>
            <w:r w:rsidR="00193E43">
              <w:rPr>
                <w:noProof/>
                <w:webHidden/>
              </w:rPr>
            </w:r>
            <w:r w:rsidR="00193E43">
              <w:rPr>
                <w:noProof/>
                <w:webHidden/>
              </w:rPr>
              <w:fldChar w:fldCharType="separate"/>
            </w:r>
            <w:r w:rsidR="00193E43">
              <w:rPr>
                <w:noProof/>
                <w:webHidden/>
              </w:rPr>
              <w:t>9</w:t>
            </w:r>
            <w:r w:rsidR="00193E43">
              <w:rPr>
                <w:noProof/>
                <w:webHidden/>
              </w:rPr>
              <w:fldChar w:fldCharType="end"/>
            </w:r>
          </w:hyperlink>
        </w:p>
        <w:p w14:paraId="4C051A2E" w14:textId="209EA601" w:rsidR="00193E43" w:rsidRDefault="00DF3A77">
          <w:pPr>
            <w:pStyle w:val="TOC2"/>
            <w:tabs>
              <w:tab w:val="right" w:leader="dot" w:pos="8630"/>
            </w:tabs>
            <w:rPr>
              <w:rFonts w:asciiTheme="minorHAnsi" w:eastAsiaTheme="minorEastAsia" w:hAnsiTheme="minorHAnsi" w:cstheme="minorBidi"/>
              <w:noProof/>
              <w:sz w:val="22"/>
              <w:szCs w:val="22"/>
            </w:rPr>
          </w:pPr>
          <w:hyperlink w:anchor="_Toc107752333" w:history="1">
            <w:r w:rsidR="00193E43" w:rsidRPr="00E33541">
              <w:rPr>
                <w:rStyle w:val="Hyperlink"/>
                <w:noProof/>
              </w:rPr>
              <w:t>2.1 Fire Modeling Tools</w:t>
            </w:r>
            <w:r w:rsidR="00193E43">
              <w:rPr>
                <w:noProof/>
                <w:webHidden/>
              </w:rPr>
              <w:tab/>
            </w:r>
            <w:r w:rsidR="00193E43">
              <w:rPr>
                <w:noProof/>
                <w:webHidden/>
              </w:rPr>
              <w:fldChar w:fldCharType="begin"/>
            </w:r>
            <w:r w:rsidR="00193E43">
              <w:rPr>
                <w:noProof/>
                <w:webHidden/>
              </w:rPr>
              <w:instrText xml:space="preserve"> PAGEREF _Toc107752333 \h </w:instrText>
            </w:r>
            <w:r w:rsidR="00193E43">
              <w:rPr>
                <w:noProof/>
                <w:webHidden/>
              </w:rPr>
            </w:r>
            <w:r w:rsidR="00193E43">
              <w:rPr>
                <w:noProof/>
                <w:webHidden/>
              </w:rPr>
              <w:fldChar w:fldCharType="separate"/>
            </w:r>
            <w:r w:rsidR="00193E43">
              <w:rPr>
                <w:noProof/>
                <w:webHidden/>
              </w:rPr>
              <w:t>10</w:t>
            </w:r>
            <w:r w:rsidR="00193E43">
              <w:rPr>
                <w:noProof/>
                <w:webHidden/>
              </w:rPr>
              <w:fldChar w:fldCharType="end"/>
            </w:r>
          </w:hyperlink>
        </w:p>
        <w:p w14:paraId="7ACA2CE0" w14:textId="3E9DFF62" w:rsidR="00193E43" w:rsidRDefault="00DF3A77">
          <w:pPr>
            <w:pStyle w:val="TOC3"/>
            <w:tabs>
              <w:tab w:val="right" w:leader="dot" w:pos="8630"/>
            </w:tabs>
            <w:rPr>
              <w:rFonts w:asciiTheme="minorHAnsi" w:eastAsiaTheme="minorEastAsia" w:hAnsiTheme="minorHAnsi" w:cstheme="minorBidi"/>
              <w:noProof/>
              <w:sz w:val="22"/>
              <w:szCs w:val="22"/>
            </w:rPr>
          </w:pPr>
          <w:hyperlink w:anchor="_Toc107752334" w:history="1">
            <w:r w:rsidR="00193E43" w:rsidRPr="00E33541">
              <w:rPr>
                <w:rStyle w:val="Hyperlink"/>
                <w:noProof/>
              </w:rPr>
              <w:t>2.1.1 Algebraic Models</w:t>
            </w:r>
            <w:r w:rsidR="00193E43">
              <w:rPr>
                <w:noProof/>
                <w:webHidden/>
              </w:rPr>
              <w:tab/>
            </w:r>
            <w:r w:rsidR="00193E43">
              <w:rPr>
                <w:noProof/>
                <w:webHidden/>
              </w:rPr>
              <w:fldChar w:fldCharType="begin"/>
            </w:r>
            <w:r w:rsidR="00193E43">
              <w:rPr>
                <w:noProof/>
                <w:webHidden/>
              </w:rPr>
              <w:instrText xml:space="preserve"> PAGEREF _Toc107752334 \h </w:instrText>
            </w:r>
            <w:r w:rsidR="00193E43">
              <w:rPr>
                <w:noProof/>
                <w:webHidden/>
              </w:rPr>
            </w:r>
            <w:r w:rsidR="00193E43">
              <w:rPr>
                <w:noProof/>
                <w:webHidden/>
              </w:rPr>
              <w:fldChar w:fldCharType="separate"/>
            </w:r>
            <w:r w:rsidR="00193E43">
              <w:rPr>
                <w:noProof/>
                <w:webHidden/>
              </w:rPr>
              <w:t>10</w:t>
            </w:r>
            <w:r w:rsidR="00193E43">
              <w:rPr>
                <w:noProof/>
                <w:webHidden/>
              </w:rPr>
              <w:fldChar w:fldCharType="end"/>
            </w:r>
          </w:hyperlink>
        </w:p>
        <w:p w14:paraId="3928893B" w14:textId="726CC042" w:rsidR="00193E43" w:rsidRDefault="00DF3A77">
          <w:pPr>
            <w:pStyle w:val="TOC3"/>
            <w:tabs>
              <w:tab w:val="right" w:leader="dot" w:pos="8630"/>
            </w:tabs>
            <w:rPr>
              <w:rFonts w:asciiTheme="minorHAnsi" w:eastAsiaTheme="minorEastAsia" w:hAnsiTheme="minorHAnsi" w:cstheme="minorBidi"/>
              <w:noProof/>
              <w:sz w:val="22"/>
              <w:szCs w:val="22"/>
            </w:rPr>
          </w:pPr>
          <w:hyperlink w:anchor="_Toc107752335" w:history="1">
            <w:r w:rsidR="00193E43" w:rsidRPr="00E33541">
              <w:rPr>
                <w:rStyle w:val="Hyperlink"/>
                <w:noProof/>
              </w:rPr>
              <w:t>2.1.2 Zone Models</w:t>
            </w:r>
            <w:r w:rsidR="00193E43">
              <w:rPr>
                <w:noProof/>
                <w:webHidden/>
              </w:rPr>
              <w:tab/>
            </w:r>
            <w:r w:rsidR="00193E43">
              <w:rPr>
                <w:noProof/>
                <w:webHidden/>
              </w:rPr>
              <w:fldChar w:fldCharType="begin"/>
            </w:r>
            <w:r w:rsidR="00193E43">
              <w:rPr>
                <w:noProof/>
                <w:webHidden/>
              </w:rPr>
              <w:instrText xml:space="preserve"> PAGEREF _Toc107752335 \h </w:instrText>
            </w:r>
            <w:r w:rsidR="00193E43">
              <w:rPr>
                <w:noProof/>
                <w:webHidden/>
              </w:rPr>
            </w:r>
            <w:r w:rsidR="00193E43">
              <w:rPr>
                <w:noProof/>
                <w:webHidden/>
              </w:rPr>
              <w:fldChar w:fldCharType="separate"/>
            </w:r>
            <w:r w:rsidR="00193E43">
              <w:rPr>
                <w:noProof/>
                <w:webHidden/>
              </w:rPr>
              <w:t>11</w:t>
            </w:r>
            <w:r w:rsidR="00193E43">
              <w:rPr>
                <w:noProof/>
                <w:webHidden/>
              </w:rPr>
              <w:fldChar w:fldCharType="end"/>
            </w:r>
          </w:hyperlink>
        </w:p>
        <w:p w14:paraId="63258003" w14:textId="3A402AC6" w:rsidR="00193E43" w:rsidRDefault="00DF3A77">
          <w:pPr>
            <w:pStyle w:val="TOC3"/>
            <w:tabs>
              <w:tab w:val="right" w:leader="dot" w:pos="8630"/>
            </w:tabs>
            <w:rPr>
              <w:rFonts w:asciiTheme="minorHAnsi" w:eastAsiaTheme="minorEastAsia" w:hAnsiTheme="minorHAnsi" w:cstheme="minorBidi"/>
              <w:noProof/>
              <w:sz w:val="22"/>
              <w:szCs w:val="22"/>
            </w:rPr>
          </w:pPr>
          <w:hyperlink w:anchor="_Toc107752336" w:history="1">
            <w:r w:rsidR="00193E43" w:rsidRPr="00E33541">
              <w:rPr>
                <w:rStyle w:val="Hyperlink"/>
                <w:noProof/>
              </w:rPr>
              <w:t>2.1.2 Computational Fluid Dynamics (CFD) Models</w:t>
            </w:r>
            <w:r w:rsidR="00193E43">
              <w:rPr>
                <w:noProof/>
                <w:webHidden/>
              </w:rPr>
              <w:tab/>
            </w:r>
            <w:r w:rsidR="00193E43">
              <w:rPr>
                <w:noProof/>
                <w:webHidden/>
              </w:rPr>
              <w:fldChar w:fldCharType="begin"/>
            </w:r>
            <w:r w:rsidR="00193E43">
              <w:rPr>
                <w:noProof/>
                <w:webHidden/>
              </w:rPr>
              <w:instrText xml:space="preserve"> PAGEREF _Toc107752336 \h </w:instrText>
            </w:r>
            <w:r w:rsidR="00193E43">
              <w:rPr>
                <w:noProof/>
                <w:webHidden/>
              </w:rPr>
            </w:r>
            <w:r w:rsidR="00193E43">
              <w:rPr>
                <w:noProof/>
                <w:webHidden/>
              </w:rPr>
              <w:fldChar w:fldCharType="separate"/>
            </w:r>
            <w:r w:rsidR="00193E43">
              <w:rPr>
                <w:noProof/>
                <w:webHidden/>
              </w:rPr>
              <w:t>11</w:t>
            </w:r>
            <w:r w:rsidR="00193E43">
              <w:rPr>
                <w:noProof/>
                <w:webHidden/>
              </w:rPr>
              <w:fldChar w:fldCharType="end"/>
            </w:r>
          </w:hyperlink>
        </w:p>
        <w:p w14:paraId="30ACDC4A" w14:textId="161E4056" w:rsidR="00193E43" w:rsidRDefault="00DF3A77">
          <w:pPr>
            <w:pStyle w:val="TOC2"/>
            <w:tabs>
              <w:tab w:val="right" w:leader="dot" w:pos="8630"/>
            </w:tabs>
            <w:rPr>
              <w:rFonts w:asciiTheme="minorHAnsi" w:eastAsiaTheme="minorEastAsia" w:hAnsiTheme="minorHAnsi" w:cstheme="minorBidi"/>
              <w:noProof/>
              <w:sz w:val="22"/>
              <w:szCs w:val="22"/>
            </w:rPr>
          </w:pPr>
          <w:hyperlink w:anchor="_Toc107752337" w:history="1">
            <w:r w:rsidR="00193E43" w:rsidRPr="00E33541">
              <w:rPr>
                <w:rStyle w:val="Hyperlink"/>
                <w:noProof/>
              </w:rPr>
              <w:t>2.2 The Fire Dynamics Simulator</w:t>
            </w:r>
            <w:r w:rsidR="00193E43">
              <w:rPr>
                <w:noProof/>
                <w:webHidden/>
              </w:rPr>
              <w:tab/>
            </w:r>
            <w:r w:rsidR="00193E43">
              <w:rPr>
                <w:noProof/>
                <w:webHidden/>
              </w:rPr>
              <w:fldChar w:fldCharType="begin"/>
            </w:r>
            <w:r w:rsidR="00193E43">
              <w:rPr>
                <w:noProof/>
                <w:webHidden/>
              </w:rPr>
              <w:instrText xml:space="preserve"> PAGEREF _Toc107752337 \h </w:instrText>
            </w:r>
            <w:r w:rsidR="00193E43">
              <w:rPr>
                <w:noProof/>
                <w:webHidden/>
              </w:rPr>
            </w:r>
            <w:r w:rsidR="00193E43">
              <w:rPr>
                <w:noProof/>
                <w:webHidden/>
              </w:rPr>
              <w:fldChar w:fldCharType="separate"/>
            </w:r>
            <w:r w:rsidR="00193E43">
              <w:rPr>
                <w:noProof/>
                <w:webHidden/>
              </w:rPr>
              <w:t>13</w:t>
            </w:r>
            <w:r w:rsidR="00193E43">
              <w:rPr>
                <w:noProof/>
                <w:webHidden/>
              </w:rPr>
              <w:fldChar w:fldCharType="end"/>
            </w:r>
          </w:hyperlink>
        </w:p>
        <w:p w14:paraId="728BDD9E" w14:textId="1D4D7F04" w:rsidR="00193E43" w:rsidRDefault="00DF3A77">
          <w:pPr>
            <w:pStyle w:val="TOC2"/>
            <w:tabs>
              <w:tab w:val="right" w:leader="dot" w:pos="8630"/>
            </w:tabs>
            <w:rPr>
              <w:rFonts w:asciiTheme="minorHAnsi" w:eastAsiaTheme="minorEastAsia" w:hAnsiTheme="minorHAnsi" w:cstheme="minorBidi"/>
              <w:noProof/>
              <w:sz w:val="22"/>
              <w:szCs w:val="22"/>
            </w:rPr>
          </w:pPr>
          <w:hyperlink w:anchor="_Toc107752338" w:history="1">
            <w:r w:rsidR="00193E43" w:rsidRPr="00E33541">
              <w:rPr>
                <w:rStyle w:val="Hyperlink"/>
                <w:noProof/>
              </w:rPr>
              <w:t>2.3 An Overview of PyroSim</w:t>
            </w:r>
            <w:r w:rsidR="00193E43">
              <w:rPr>
                <w:noProof/>
                <w:webHidden/>
              </w:rPr>
              <w:tab/>
            </w:r>
            <w:r w:rsidR="00193E43">
              <w:rPr>
                <w:noProof/>
                <w:webHidden/>
              </w:rPr>
              <w:fldChar w:fldCharType="begin"/>
            </w:r>
            <w:r w:rsidR="00193E43">
              <w:rPr>
                <w:noProof/>
                <w:webHidden/>
              </w:rPr>
              <w:instrText xml:space="preserve"> PAGEREF _Toc107752338 \h </w:instrText>
            </w:r>
            <w:r w:rsidR="00193E43">
              <w:rPr>
                <w:noProof/>
                <w:webHidden/>
              </w:rPr>
            </w:r>
            <w:r w:rsidR="00193E43">
              <w:rPr>
                <w:noProof/>
                <w:webHidden/>
              </w:rPr>
              <w:fldChar w:fldCharType="separate"/>
            </w:r>
            <w:r w:rsidR="00193E43">
              <w:rPr>
                <w:noProof/>
                <w:webHidden/>
              </w:rPr>
              <w:t>14</w:t>
            </w:r>
            <w:r w:rsidR="00193E43">
              <w:rPr>
                <w:noProof/>
                <w:webHidden/>
              </w:rPr>
              <w:fldChar w:fldCharType="end"/>
            </w:r>
          </w:hyperlink>
        </w:p>
        <w:p w14:paraId="7AC1F553" w14:textId="53FC01D0" w:rsidR="00193E43" w:rsidRDefault="00DF3A77">
          <w:pPr>
            <w:pStyle w:val="TOC3"/>
            <w:tabs>
              <w:tab w:val="right" w:leader="dot" w:pos="8630"/>
            </w:tabs>
            <w:rPr>
              <w:rFonts w:asciiTheme="minorHAnsi" w:eastAsiaTheme="minorEastAsia" w:hAnsiTheme="minorHAnsi" w:cstheme="minorBidi"/>
              <w:noProof/>
              <w:sz w:val="22"/>
              <w:szCs w:val="22"/>
            </w:rPr>
          </w:pPr>
          <w:hyperlink w:anchor="_Toc107752339" w:history="1">
            <w:r w:rsidR="00193E43" w:rsidRPr="00E33541">
              <w:rPr>
                <w:rStyle w:val="Hyperlink"/>
                <w:noProof/>
              </w:rPr>
              <w:t>2.3.1 Property Libraries</w:t>
            </w:r>
            <w:r w:rsidR="00193E43">
              <w:rPr>
                <w:noProof/>
                <w:webHidden/>
              </w:rPr>
              <w:tab/>
            </w:r>
            <w:r w:rsidR="00193E43">
              <w:rPr>
                <w:noProof/>
                <w:webHidden/>
              </w:rPr>
              <w:fldChar w:fldCharType="begin"/>
            </w:r>
            <w:r w:rsidR="00193E43">
              <w:rPr>
                <w:noProof/>
                <w:webHidden/>
              </w:rPr>
              <w:instrText xml:space="preserve"> PAGEREF _Toc107752339 \h </w:instrText>
            </w:r>
            <w:r w:rsidR="00193E43">
              <w:rPr>
                <w:noProof/>
                <w:webHidden/>
              </w:rPr>
            </w:r>
            <w:r w:rsidR="00193E43">
              <w:rPr>
                <w:noProof/>
                <w:webHidden/>
              </w:rPr>
              <w:fldChar w:fldCharType="separate"/>
            </w:r>
            <w:r w:rsidR="00193E43">
              <w:rPr>
                <w:noProof/>
                <w:webHidden/>
              </w:rPr>
              <w:t>14</w:t>
            </w:r>
            <w:r w:rsidR="00193E43">
              <w:rPr>
                <w:noProof/>
                <w:webHidden/>
              </w:rPr>
              <w:fldChar w:fldCharType="end"/>
            </w:r>
          </w:hyperlink>
        </w:p>
        <w:p w14:paraId="7DED65F6" w14:textId="22F094E8" w:rsidR="00193E43" w:rsidRDefault="00DF3A77">
          <w:pPr>
            <w:pStyle w:val="TOC3"/>
            <w:tabs>
              <w:tab w:val="right" w:leader="dot" w:pos="8630"/>
            </w:tabs>
            <w:rPr>
              <w:rFonts w:asciiTheme="minorHAnsi" w:eastAsiaTheme="minorEastAsia" w:hAnsiTheme="minorHAnsi" w:cstheme="minorBidi"/>
              <w:noProof/>
              <w:sz w:val="22"/>
              <w:szCs w:val="22"/>
            </w:rPr>
          </w:pPr>
          <w:hyperlink w:anchor="_Toc107752340" w:history="1">
            <w:r w:rsidR="00193E43" w:rsidRPr="00E33541">
              <w:rPr>
                <w:rStyle w:val="Hyperlink"/>
                <w:noProof/>
              </w:rPr>
              <w:t>2.3.2 Post-processing</w:t>
            </w:r>
            <w:r w:rsidR="00193E43">
              <w:rPr>
                <w:noProof/>
                <w:webHidden/>
              </w:rPr>
              <w:tab/>
            </w:r>
            <w:r w:rsidR="00193E43">
              <w:rPr>
                <w:noProof/>
                <w:webHidden/>
              </w:rPr>
              <w:fldChar w:fldCharType="begin"/>
            </w:r>
            <w:r w:rsidR="00193E43">
              <w:rPr>
                <w:noProof/>
                <w:webHidden/>
              </w:rPr>
              <w:instrText xml:space="preserve"> PAGEREF _Toc107752340 \h </w:instrText>
            </w:r>
            <w:r w:rsidR="00193E43">
              <w:rPr>
                <w:noProof/>
                <w:webHidden/>
              </w:rPr>
            </w:r>
            <w:r w:rsidR="00193E43">
              <w:rPr>
                <w:noProof/>
                <w:webHidden/>
              </w:rPr>
              <w:fldChar w:fldCharType="separate"/>
            </w:r>
            <w:r w:rsidR="00193E43">
              <w:rPr>
                <w:noProof/>
                <w:webHidden/>
              </w:rPr>
              <w:t>15</w:t>
            </w:r>
            <w:r w:rsidR="00193E43">
              <w:rPr>
                <w:noProof/>
                <w:webHidden/>
              </w:rPr>
              <w:fldChar w:fldCharType="end"/>
            </w:r>
          </w:hyperlink>
        </w:p>
        <w:p w14:paraId="176D9577" w14:textId="1AD1CF13" w:rsidR="00193E43" w:rsidRDefault="00DF3A77">
          <w:pPr>
            <w:pStyle w:val="TOC3"/>
            <w:tabs>
              <w:tab w:val="right" w:leader="dot" w:pos="8630"/>
            </w:tabs>
            <w:rPr>
              <w:rFonts w:asciiTheme="minorHAnsi" w:eastAsiaTheme="minorEastAsia" w:hAnsiTheme="minorHAnsi" w:cstheme="minorBidi"/>
              <w:noProof/>
              <w:sz w:val="22"/>
              <w:szCs w:val="22"/>
            </w:rPr>
          </w:pPr>
          <w:hyperlink w:anchor="_Toc107752341" w:history="1">
            <w:r w:rsidR="00193E43" w:rsidRPr="00E33541">
              <w:rPr>
                <w:rStyle w:val="Hyperlink"/>
                <w:noProof/>
              </w:rPr>
              <w:t>2.3.3 Model Results</w:t>
            </w:r>
            <w:r w:rsidR="00193E43">
              <w:rPr>
                <w:noProof/>
                <w:webHidden/>
              </w:rPr>
              <w:tab/>
            </w:r>
            <w:r w:rsidR="00193E43">
              <w:rPr>
                <w:noProof/>
                <w:webHidden/>
              </w:rPr>
              <w:fldChar w:fldCharType="begin"/>
            </w:r>
            <w:r w:rsidR="00193E43">
              <w:rPr>
                <w:noProof/>
                <w:webHidden/>
              </w:rPr>
              <w:instrText xml:space="preserve"> PAGEREF _Toc107752341 \h </w:instrText>
            </w:r>
            <w:r w:rsidR="00193E43">
              <w:rPr>
                <w:noProof/>
                <w:webHidden/>
              </w:rPr>
            </w:r>
            <w:r w:rsidR="00193E43">
              <w:rPr>
                <w:noProof/>
                <w:webHidden/>
              </w:rPr>
              <w:fldChar w:fldCharType="separate"/>
            </w:r>
            <w:r w:rsidR="00193E43">
              <w:rPr>
                <w:noProof/>
                <w:webHidden/>
              </w:rPr>
              <w:t>16</w:t>
            </w:r>
            <w:r w:rsidR="00193E43">
              <w:rPr>
                <w:noProof/>
                <w:webHidden/>
              </w:rPr>
              <w:fldChar w:fldCharType="end"/>
            </w:r>
          </w:hyperlink>
        </w:p>
        <w:p w14:paraId="620BBCE3" w14:textId="65C5C622" w:rsidR="00193E43" w:rsidRDefault="00DF3A77">
          <w:pPr>
            <w:pStyle w:val="TOC3"/>
            <w:tabs>
              <w:tab w:val="right" w:leader="dot" w:pos="8630"/>
            </w:tabs>
            <w:rPr>
              <w:rFonts w:asciiTheme="minorHAnsi" w:eastAsiaTheme="minorEastAsia" w:hAnsiTheme="minorHAnsi" w:cstheme="minorBidi"/>
              <w:noProof/>
              <w:sz w:val="22"/>
              <w:szCs w:val="22"/>
            </w:rPr>
          </w:pPr>
          <w:hyperlink w:anchor="_Toc107752342" w:history="1">
            <w:r w:rsidR="00193E43" w:rsidRPr="00E33541">
              <w:rPr>
                <w:rStyle w:val="Hyperlink"/>
                <w:noProof/>
              </w:rPr>
              <w:t>2.3.4 Grid Size</w:t>
            </w:r>
            <w:r w:rsidR="00193E43">
              <w:rPr>
                <w:noProof/>
                <w:webHidden/>
              </w:rPr>
              <w:tab/>
            </w:r>
            <w:r w:rsidR="00193E43">
              <w:rPr>
                <w:noProof/>
                <w:webHidden/>
              </w:rPr>
              <w:fldChar w:fldCharType="begin"/>
            </w:r>
            <w:r w:rsidR="00193E43">
              <w:rPr>
                <w:noProof/>
                <w:webHidden/>
              </w:rPr>
              <w:instrText xml:space="preserve"> PAGEREF _Toc107752342 \h </w:instrText>
            </w:r>
            <w:r w:rsidR="00193E43">
              <w:rPr>
                <w:noProof/>
                <w:webHidden/>
              </w:rPr>
            </w:r>
            <w:r w:rsidR="00193E43">
              <w:rPr>
                <w:noProof/>
                <w:webHidden/>
              </w:rPr>
              <w:fldChar w:fldCharType="separate"/>
            </w:r>
            <w:r w:rsidR="00193E43">
              <w:rPr>
                <w:noProof/>
                <w:webHidden/>
              </w:rPr>
              <w:t>17</w:t>
            </w:r>
            <w:r w:rsidR="00193E43">
              <w:rPr>
                <w:noProof/>
                <w:webHidden/>
              </w:rPr>
              <w:fldChar w:fldCharType="end"/>
            </w:r>
          </w:hyperlink>
        </w:p>
        <w:p w14:paraId="775A3551" w14:textId="79B79C7A" w:rsidR="00193E43" w:rsidRDefault="00DF3A77">
          <w:pPr>
            <w:pStyle w:val="TOC3"/>
            <w:tabs>
              <w:tab w:val="right" w:leader="dot" w:pos="8630"/>
            </w:tabs>
            <w:rPr>
              <w:rFonts w:asciiTheme="minorHAnsi" w:eastAsiaTheme="minorEastAsia" w:hAnsiTheme="minorHAnsi" w:cstheme="minorBidi"/>
              <w:noProof/>
              <w:sz w:val="22"/>
              <w:szCs w:val="22"/>
            </w:rPr>
          </w:pPr>
          <w:hyperlink w:anchor="_Toc107752343" w:history="1">
            <w:r w:rsidR="00193E43" w:rsidRPr="00E33541">
              <w:rPr>
                <w:rStyle w:val="Hyperlink"/>
                <w:noProof/>
              </w:rPr>
              <w:t>2.3.5 The Heat Release Rate (HRR)</w:t>
            </w:r>
            <w:r w:rsidR="00193E43">
              <w:rPr>
                <w:noProof/>
                <w:webHidden/>
              </w:rPr>
              <w:tab/>
            </w:r>
            <w:r w:rsidR="00193E43">
              <w:rPr>
                <w:noProof/>
                <w:webHidden/>
              </w:rPr>
              <w:fldChar w:fldCharType="begin"/>
            </w:r>
            <w:r w:rsidR="00193E43">
              <w:rPr>
                <w:noProof/>
                <w:webHidden/>
              </w:rPr>
              <w:instrText xml:space="preserve"> PAGEREF _Toc107752343 \h </w:instrText>
            </w:r>
            <w:r w:rsidR="00193E43">
              <w:rPr>
                <w:noProof/>
                <w:webHidden/>
              </w:rPr>
            </w:r>
            <w:r w:rsidR="00193E43">
              <w:rPr>
                <w:noProof/>
                <w:webHidden/>
              </w:rPr>
              <w:fldChar w:fldCharType="separate"/>
            </w:r>
            <w:r w:rsidR="00193E43">
              <w:rPr>
                <w:noProof/>
                <w:webHidden/>
              </w:rPr>
              <w:t>19</w:t>
            </w:r>
            <w:r w:rsidR="00193E43">
              <w:rPr>
                <w:noProof/>
                <w:webHidden/>
              </w:rPr>
              <w:fldChar w:fldCharType="end"/>
            </w:r>
          </w:hyperlink>
        </w:p>
        <w:p w14:paraId="5ABC50FF" w14:textId="30354409" w:rsidR="00193E43" w:rsidRDefault="00DF3A77">
          <w:pPr>
            <w:pStyle w:val="TOC3"/>
            <w:tabs>
              <w:tab w:val="right" w:leader="dot" w:pos="8630"/>
            </w:tabs>
            <w:rPr>
              <w:rFonts w:asciiTheme="minorHAnsi" w:eastAsiaTheme="minorEastAsia" w:hAnsiTheme="minorHAnsi" w:cstheme="minorBidi"/>
              <w:noProof/>
              <w:sz w:val="22"/>
              <w:szCs w:val="22"/>
            </w:rPr>
          </w:pPr>
          <w:hyperlink w:anchor="_Toc107752344" w:history="1">
            <w:r w:rsidR="00193E43" w:rsidRPr="00E33541">
              <w:rPr>
                <w:rStyle w:val="Hyperlink"/>
                <w:noProof/>
              </w:rPr>
              <w:t>2.3.6 Particle Clouds</w:t>
            </w:r>
            <w:r w:rsidR="00193E43">
              <w:rPr>
                <w:noProof/>
                <w:webHidden/>
              </w:rPr>
              <w:tab/>
            </w:r>
            <w:r w:rsidR="00193E43">
              <w:rPr>
                <w:noProof/>
                <w:webHidden/>
              </w:rPr>
              <w:fldChar w:fldCharType="begin"/>
            </w:r>
            <w:r w:rsidR="00193E43">
              <w:rPr>
                <w:noProof/>
                <w:webHidden/>
              </w:rPr>
              <w:instrText xml:space="preserve"> PAGEREF _Toc107752344 \h </w:instrText>
            </w:r>
            <w:r w:rsidR="00193E43">
              <w:rPr>
                <w:noProof/>
                <w:webHidden/>
              </w:rPr>
            </w:r>
            <w:r w:rsidR="00193E43">
              <w:rPr>
                <w:noProof/>
                <w:webHidden/>
              </w:rPr>
              <w:fldChar w:fldCharType="separate"/>
            </w:r>
            <w:r w:rsidR="00193E43">
              <w:rPr>
                <w:noProof/>
                <w:webHidden/>
              </w:rPr>
              <w:t>22</w:t>
            </w:r>
            <w:r w:rsidR="00193E43">
              <w:rPr>
                <w:noProof/>
                <w:webHidden/>
              </w:rPr>
              <w:fldChar w:fldCharType="end"/>
            </w:r>
          </w:hyperlink>
        </w:p>
        <w:p w14:paraId="057C281F" w14:textId="66C978AE" w:rsidR="00193E43" w:rsidRDefault="00DF3A77">
          <w:pPr>
            <w:pStyle w:val="TOC1"/>
            <w:tabs>
              <w:tab w:val="right" w:leader="dot" w:pos="8630"/>
            </w:tabs>
            <w:rPr>
              <w:rFonts w:asciiTheme="minorHAnsi" w:eastAsiaTheme="minorEastAsia" w:hAnsiTheme="minorHAnsi" w:cstheme="minorBidi"/>
              <w:noProof/>
              <w:sz w:val="22"/>
              <w:szCs w:val="22"/>
            </w:rPr>
          </w:pPr>
          <w:hyperlink w:anchor="_Toc107752345" w:history="1">
            <w:r w:rsidR="00193E43" w:rsidRPr="00E33541">
              <w:rPr>
                <w:rStyle w:val="Hyperlink"/>
                <w:noProof/>
              </w:rPr>
              <w:t>Chapter 3 Fundamentals of Electrical Cables</w:t>
            </w:r>
            <w:r w:rsidR="00193E43">
              <w:rPr>
                <w:noProof/>
                <w:webHidden/>
              </w:rPr>
              <w:tab/>
            </w:r>
            <w:r w:rsidR="00193E43">
              <w:rPr>
                <w:noProof/>
                <w:webHidden/>
              </w:rPr>
              <w:fldChar w:fldCharType="begin"/>
            </w:r>
            <w:r w:rsidR="00193E43">
              <w:rPr>
                <w:noProof/>
                <w:webHidden/>
              </w:rPr>
              <w:instrText xml:space="preserve"> PAGEREF _Toc107752345 \h </w:instrText>
            </w:r>
            <w:r w:rsidR="00193E43">
              <w:rPr>
                <w:noProof/>
                <w:webHidden/>
              </w:rPr>
            </w:r>
            <w:r w:rsidR="00193E43">
              <w:rPr>
                <w:noProof/>
                <w:webHidden/>
              </w:rPr>
              <w:fldChar w:fldCharType="separate"/>
            </w:r>
            <w:r w:rsidR="00193E43">
              <w:rPr>
                <w:noProof/>
                <w:webHidden/>
              </w:rPr>
              <w:t>23</w:t>
            </w:r>
            <w:r w:rsidR="00193E43">
              <w:rPr>
                <w:noProof/>
                <w:webHidden/>
              </w:rPr>
              <w:fldChar w:fldCharType="end"/>
            </w:r>
          </w:hyperlink>
        </w:p>
        <w:p w14:paraId="071BECCE" w14:textId="5F5E52AE" w:rsidR="00193E43" w:rsidRDefault="00DF3A77">
          <w:pPr>
            <w:pStyle w:val="TOC2"/>
            <w:tabs>
              <w:tab w:val="right" w:leader="dot" w:pos="8630"/>
            </w:tabs>
            <w:rPr>
              <w:rFonts w:asciiTheme="minorHAnsi" w:eastAsiaTheme="minorEastAsia" w:hAnsiTheme="minorHAnsi" w:cstheme="minorBidi"/>
              <w:noProof/>
              <w:sz w:val="22"/>
              <w:szCs w:val="22"/>
            </w:rPr>
          </w:pPr>
          <w:hyperlink w:anchor="_Toc107752346" w:history="1">
            <w:r w:rsidR="00193E43" w:rsidRPr="00E33541">
              <w:rPr>
                <w:rStyle w:val="Hyperlink"/>
                <w:noProof/>
              </w:rPr>
              <w:t>3.1 Construction of Electrical Cables</w:t>
            </w:r>
            <w:r w:rsidR="00193E43">
              <w:rPr>
                <w:noProof/>
                <w:webHidden/>
              </w:rPr>
              <w:tab/>
            </w:r>
            <w:r w:rsidR="00193E43">
              <w:rPr>
                <w:noProof/>
                <w:webHidden/>
              </w:rPr>
              <w:fldChar w:fldCharType="begin"/>
            </w:r>
            <w:r w:rsidR="00193E43">
              <w:rPr>
                <w:noProof/>
                <w:webHidden/>
              </w:rPr>
              <w:instrText xml:space="preserve"> PAGEREF _Toc107752346 \h </w:instrText>
            </w:r>
            <w:r w:rsidR="00193E43">
              <w:rPr>
                <w:noProof/>
                <w:webHidden/>
              </w:rPr>
            </w:r>
            <w:r w:rsidR="00193E43">
              <w:rPr>
                <w:noProof/>
                <w:webHidden/>
              </w:rPr>
              <w:fldChar w:fldCharType="separate"/>
            </w:r>
            <w:r w:rsidR="00193E43">
              <w:rPr>
                <w:noProof/>
                <w:webHidden/>
              </w:rPr>
              <w:t>23</w:t>
            </w:r>
            <w:r w:rsidR="00193E43">
              <w:rPr>
                <w:noProof/>
                <w:webHidden/>
              </w:rPr>
              <w:fldChar w:fldCharType="end"/>
            </w:r>
          </w:hyperlink>
        </w:p>
        <w:p w14:paraId="55584F82" w14:textId="66232D66" w:rsidR="00193E43" w:rsidRDefault="00DF3A77">
          <w:pPr>
            <w:pStyle w:val="TOC2"/>
            <w:tabs>
              <w:tab w:val="right" w:leader="dot" w:pos="8630"/>
            </w:tabs>
            <w:rPr>
              <w:rFonts w:asciiTheme="minorHAnsi" w:eastAsiaTheme="minorEastAsia" w:hAnsiTheme="minorHAnsi" w:cstheme="minorBidi"/>
              <w:noProof/>
              <w:sz w:val="22"/>
              <w:szCs w:val="22"/>
            </w:rPr>
          </w:pPr>
          <w:hyperlink w:anchor="_Toc107752347" w:history="1">
            <w:r w:rsidR="00193E43" w:rsidRPr="00E33541">
              <w:rPr>
                <w:rStyle w:val="Hyperlink"/>
                <w:noProof/>
              </w:rPr>
              <w:t>3.2 Thermoplastic Materials</w:t>
            </w:r>
            <w:r w:rsidR="00193E43">
              <w:rPr>
                <w:noProof/>
                <w:webHidden/>
              </w:rPr>
              <w:tab/>
            </w:r>
            <w:r w:rsidR="00193E43">
              <w:rPr>
                <w:noProof/>
                <w:webHidden/>
              </w:rPr>
              <w:fldChar w:fldCharType="begin"/>
            </w:r>
            <w:r w:rsidR="00193E43">
              <w:rPr>
                <w:noProof/>
                <w:webHidden/>
              </w:rPr>
              <w:instrText xml:space="preserve"> PAGEREF _Toc107752347 \h </w:instrText>
            </w:r>
            <w:r w:rsidR="00193E43">
              <w:rPr>
                <w:noProof/>
                <w:webHidden/>
              </w:rPr>
            </w:r>
            <w:r w:rsidR="00193E43">
              <w:rPr>
                <w:noProof/>
                <w:webHidden/>
              </w:rPr>
              <w:fldChar w:fldCharType="separate"/>
            </w:r>
            <w:r w:rsidR="00193E43">
              <w:rPr>
                <w:noProof/>
                <w:webHidden/>
              </w:rPr>
              <w:t>25</w:t>
            </w:r>
            <w:r w:rsidR="00193E43">
              <w:rPr>
                <w:noProof/>
                <w:webHidden/>
              </w:rPr>
              <w:fldChar w:fldCharType="end"/>
            </w:r>
          </w:hyperlink>
        </w:p>
        <w:p w14:paraId="37EF22AA" w14:textId="3CC43330" w:rsidR="00193E43" w:rsidRDefault="00DF3A77">
          <w:pPr>
            <w:pStyle w:val="TOC2"/>
            <w:tabs>
              <w:tab w:val="right" w:leader="dot" w:pos="8630"/>
            </w:tabs>
            <w:rPr>
              <w:rFonts w:asciiTheme="minorHAnsi" w:eastAsiaTheme="minorEastAsia" w:hAnsiTheme="minorHAnsi" w:cstheme="minorBidi"/>
              <w:noProof/>
              <w:sz w:val="22"/>
              <w:szCs w:val="22"/>
            </w:rPr>
          </w:pPr>
          <w:hyperlink w:anchor="_Toc107752348" w:history="1">
            <w:r w:rsidR="00193E43" w:rsidRPr="00E33541">
              <w:rPr>
                <w:rStyle w:val="Hyperlink"/>
                <w:noProof/>
              </w:rPr>
              <w:t>3.3 Thermoset Materials</w:t>
            </w:r>
            <w:r w:rsidR="00193E43">
              <w:rPr>
                <w:noProof/>
                <w:webHidden/>
              </w:rPr>
              <w:tab/>
            </w:r>
            <w:r w:rsidR="00193E43">
              <w:rPr>
                <w:noProof/>
                <w:webHidden/>
              </w:rPr>
              <w:fldChar w:fldCharType="begin"/>
            </w:r>
            <w:r w:rsidR="00193E43">
              <w:rPr>
                <w:noProof/>
                <w:webHidden/>
              </w:rPr>
              <w:instrText xml:space="preserve"> PAGEREF _Toc107752348 \h </w:instrText>
            </w:r>
            <w:r w:rsidR="00193E43">
              <w:rPr>
                <w:noProof/>
                <w:webHidden/>
              </w:rPr>
            </w:r>
            <w:r w:rsidR="00193E43">
              <w:rPr>
                <w:noProof/>
                <w:webHidden/>
              </w:rPr>
              <w:fldChar w:fldCharType="separate"/>
            </w:r>
            <w:r w:rsidR="00193E43">
              <w:rPr>
                <w:noProof/>
                <w:webHidden/>
              </w:rPr>
              <w:t>25</w:t>
            </w:r>
            <w:r w:rsidR="00193E43">
              <w:rPr>
                <w:noProof/>
                <w:webHidden/>
              </w:rPr>
              <w:fldChar w:fldCharType="end"/>
            </w:r>
          </w:hyperlink>
        </w:p>
        <w:p w14:paraId="6C11B7EF" w14:textId="57DD3B75" w:rsidR="00193E43" w:rsidRDefault="00DF3A77">
          <w:pPr>
            <w:pStyle w:val="TOC1"/>
            <w:tabs>
              <w:tab w:val="right" w:leader="dot" w:pos="8630"/>
            </w:tabs>
            <w:rPr>
              <w:rFonts w:asciiTheme="minorHAnsi" w:eastAsiaTheme="minorEastAsia" w:hAnsiTheme="minorHAnsi" w:cstheme="minorBidi"/>
              <w:noProof/>
              <w:sz w:val="22"/>
              <w:szCs w:val="22"/>
            </w:rPr>
          </w:pPr>
          <w:hyperlink w:anchor="_Toc107752349" w:history="1">
            <w:r w:rsidR="00193E43" w:rsidRPr="00E33541">
              <w:rPr>
                <w:rStyle w:val="Hyperlink"/>
                <w:noProof/>
              </w:rPr>
              <w:t>Chapter 4 Verification And Validation Parameters</w:t>
            </w:r>
            <w:r w:rsidR="00193E43">
              <w:rPr>
                <w:noProof/>
                <w:webHidden/>
              </w:rPr>
              <w:tab/>
            </w:r>
            <w:r w:rsidR="00193E43">
              <w:rPr>
                <w:noProof/>
                <w:webHidden/>
              </w:rPr>
              <w:fldChar w:fldCharType="begin"/>
            </w:r>
            <w:r w:rsidR="00193E43">
              <w:rPr>
                <w:noProof/>
                <w:webHidden/>
              </w:rPr>
              <w:instrText xml:space="preserve"> PAGEREF _Toc107752349 \h </w:instrText>
            </w:r>
            <w:r w:rsidR="00193E43">
              <w:rPr>
                <w:noProof/>
                <w:webHidden/>
              </w:rPr>
            </w:r>
            <w:r w:rsidR="00193E43">
              <w:rPr>
                <w:noProof/>
                <w:webHidden/>
              </w:rPr>
              <w:fldChar w:fldCharType="separate"/>
            </w:r>
            <w:r w:rsidR="00193E43">
              <w:rPr>
                <w:noProof/>
                <w:webHidden/>
              </w:rPr>
              <w:t>27</w:t>
            </w:r>
            <w:r w:rsidR="00193E43">
              <w:rPr>
                <w:noProof/>
                <w:webHidden/>
              </w:rPr>
              <w:fldChar w:fldCharType="end"/>
            </w:r>
          </w:hyperlink>
        </w:p>
        <w:p w14:paraId="7ECA4667" w14:textId="50F24B86" w:rsidR="00193E43" w:rsidRDefault="00DF3A77">
          <w:pPr>
            <w:pStyle w:val="TOC2"/>
            <w:tabs>
              <w:tab w:val="right" w:leader="dot" w:pos="8630"/>
            </w:tabs>
            <w:rPr>
              <w:rFonts w:asciiTheme="minorHAnsi" w:eastAsiaTheme="minorEastAsia" w:hAnsiTheme="minorHAnsi" w:cstheme="minorBidi"/>
              <w:noProof/>
              <w:sz w:val="22"/>
              <w:szCs w:val="22"/>
            </w:rPr>
          </w:pPr>
          <w:hyperlink w:anchor="_Toc107752350" w:history="1">
            <w:r w:rsidR="00193E43" w:rsidRPr="00E33541">
              <w:rPr>
                <w:rStyle w:val="Hyperlink"/>
                <w:noProof/>
              </w:rPr>
              <w:t>4.1 Froude Number</w:t>
            </w:r>
            <w:r w:rsidR="00193E43">
              <w:rPr>
                <w:noProof/>
                <w:webHidden/>
              </w:rPr>
              <w:tab/>
            </w:r>
            <w:r w:rsidR="00193E43">
              <w:rPr>
                <w:noProof/>
                <w:webHidden/>
              </w:rPr>
              <w:fldChar w:fldCharType="begin"/>
            </w:r>
            <w:r w:rsidR="00193E43">
              <w:rPr>
                <w:noProof/>
                <w:webHidden/>
              </w:rPr>
              <w:instrText xml:space="preserve"> PAGEREF _Toc107752350 \h </w:instrText>
            </w:r>
            <w:r w:rsidR="00193E43">
              <w:rPr>
                <w:noProof/>
                <w:webHidden/>
              </w:rPr>
            </w:r>
            <w:r w:rsidR="00193E43">
              <w:rPr>
                <w:noProof/>
                <w:webHidden/>
              </w:rPr>
              <w:fldChar w:fldCharType="separate"/>
            </w:r>
            <w:r w:rsidR="00193E43">
              <w:rPr>
                <w:noProof/>
                <w:webHidden/>
              </w:rPr>
              <w:t>27</w:t>
            </w:r>
            <w:r w:rsidR="00193E43">
              <w:rPr>
                <w:noProof/>
                <w:webHidden/>
              </w:rPr>
              <w:fldChar w:fldCharType="end"/>
            </w:r>
          </w:hyperlink>
        </w:p>
        <w:p w14:paraId="30FBE3EA" w14:textId="19A19647" w:rsidR="00193E43" w:rsidRDefault="00DF3A77">
          <w:pPr>
            <w:pStyle w:val="TOC2"/>
            <w:tabs>
              <w:tab w:val="right" w:leader="dot" w:pos="8630"/>
            </w:tabs>
            <w:rPr>
              <w:rFonts w:asciiTheme="minorHAnsi" w:eastAsiaTheme="minorEastAsia" w:hAnsiTheme="minorHAnsi" w:cstheme="minorBidi"/>
              <w:noProof/>
              <w:sz w:val="22"/>
              <w:szCs w:val="22"/>
            </w:rPr>
          </w:pPr>
          <w:hyperlink w:anchor="_Toc107752351" w:history="1">
            <w:r w:rsidR="00193E43" w:rsidRPr="00E33541">
              <w:rPr>
                <w:rStyle w:val="Hyperlink"/>
                <w:noProof/>
              </w:rPr>
              <w:t>4.2 Flame Length Ratio</w:t>
            </w:r>
            <w:r w:rsidR="00193E43">
              <w:rPr>
                <w:noProof/>
                <w:webHidden/>
              </w:rPr>
              <w:tab/>
            </w:r>
            <w:r w:rsidR="00193E43">
              <w:rPr>
                <w:noProof/>
                <w:webHidden/>
              </w:rPr>
              <w:fldChar w:fldCharType="begin"/>
            </w:r>
            <w:r w:rsidR="00193E43">
              <w:rPr>
                <w:noProof/>
                <w:webHidden/>
              </w:rPr>
              <w:instrText xml:space="preserve"> PAGEREF _Toc107752351 \h </w:instrText>
            </w:r>
            <w:r w:rsidR="00193E43">
              <w:rPr>
                <w:noProof/>
                <w:webHidden/>
              </w:rPr>
            </w:r>
            <w:r w:rsidR="00193E43">
              <w:rPr>
                <w:noProof/>
                <w:webHidden/>
              </w:rPr>
              <w:fldChar w:fldCharType="separate"/>
            </w:r>
            <w:r w:rsidR="00193E43">
              <w:rPr>
                <w:noProof/>
                <w:webHidden/>
              </w:rPr>
              <w:t>27</w:t>
            </w:r>
            <w:r w:rsidR="00193E43">
              <w:rPr>
                <w:noProof/>
                <w:webHidden/>
              </w:rPr>
              <w:fldChar w:fldCharType="end"/>
            </w:r>
          </w:hyperlink>
        </w:p>
        <w:p w14:paraId="4A6363A5" w14:textId="753D8844" w:rsidR="00193E43" w:rsidRDefault="00DF3A77">
          <w:pPr>
            <w:pStyle w:val="TOC2"/>
            <w:tabs>
              <w:tab w:val="right" w:leader="dot" w:pos="8630"/>
            </w:tabs>
            <w:rPr>
              <w:rFonts w:asciiTheme="minorHAnsi" w:eastAsiaTheme="minorEastAsia" w:hAnsiTheme="minorHAnsi" w:cstheme="minorBidi"/>
              <w:noProof/>
              <w:sz w:val="22"/>
              <w:szCs w:val="22"/>
            </w:rPr>
          </w:pPr>
          <w:hyperlink w:anchor="_Toc107752352" w:history="1">
            <w:r w:rsidR="00193E43" w:rsidRPr="00E33541">
              <w:rPr>
                <w:rStyle w:val="Hyperlink"/>
                <w:noProof/>
              </w:rPr>
              <w:t>4.3 Equivalence Ratio</w:t>
            </w:r>
            <w:r w:rsidR="00193E43">
              <w:rPr>
                <w:noProof/>
                <w:webHidden/>
              </w:rPr>
              <w:tab/>
            </w:r>
            <w:r w:rsidR="00193E43">
              <w:rPr>
                <w:noProof/>
                <w:webHidden/>
              </w:rPr>
              <w:fldChar w:fldCharType="begin"/>
            </w:r>
            <w:r w:rsidR="00193E43">
              <w:rPr>
                <w:noProof/>
                <w:webHidden/>
              </w:rPr>
              <w:instrText xml:space="preserve"> PAGEREF _Toc107752352 \h </w:instrText>
            </w:r>
            <w:r w:rsidR="00193E43">
              <w:rPr>
                <w:noProof/>
                <w:webHidden/>
              </w:rPr>
            </w:r>
            <w:r w:rsidR="00193E43">
              <w:rPr>
                <w:noProof/>
                <w:webHidden/>
              </w:rPr>
              <w:fldChar w:fldCharType="separate"/>
            </w:r>
            <w:r w:rsidR="00193E43">
              <w:rPr>
                <w:noProof/>
                <w:webHidden/>
              </w:rPr>
              <w:t>28</w:t>
            </w:r>
            <w:r w:rsidR="00193E43">
              <w:rPr>
                <w:noProof/>
                <w:webHidden/>
              </w:rPr>
              <w:fldChar w:fldCharType="end"/>
            </w:r>
          </w:hyperlink>
        </w:p>
        <w:p w14:paraId="61F29066" w14:textId="3949A3EC" w:rsidR="00193E43" w:rsidRDefault="00DF3A77">
          <w:pPr>
            <w:pStyle w:val="TOC2"/>
            <w:tabs>
              <w:tab w:val="right" w:leader="dot" w:pos="8630"/>
            </w:tabs>
            <w:rPr>
              <w:rFonts w:asciiTheme="minorHAnsi" w:eastAsiaTheme="minorEastAsia" w:hAnsiTheme="minorHAnsi" w:cstheme="minorBidi"/>
              <w:noProof/>
              <w:sz w:val="22"/>
              <w:szCs w:val="22"/>
            </w:rPr>
          </w:pPr>
          <w:hyperlink w:anchor="_Toc107752353" w:history="1">
            <w:r w:rsidR="00193E43" w:rsidRPr="00E33541">
              <w:rPr>
                <w:rStyle w:val="Hyperlink"/>
                <w:noProof/>
              </w:rPr>
              <w:t>4.4 Compartment Aspect Ratio</w:t>
            </w:r>
            <w:r w:rsidR="00193E43">
              <w:rPr>
                <w:noProof/>
                <w:webHidden/>
              </w:rPr>
              <w:tab/>
            </w:r>
            <w:r w:rsidR="00193E43">
              <w:rPr>
                <w:noProof/>
                <w:webHidden/>
              </w:rPr>
              <w:fldChar w:fldCharType="begin"/>
            </w:r>
            <w:r w:rsidR="00193E43">
              <w:rPr>
                <w:noProof/>
                <w:webHidden/>
              </w:rPr>
              <w:instrText xml:space="preserve"> PAGEREF _Toc107752353 \h </w:instrText>
            </w:r>
            <w:r w:rsidR="00193E43">
              <w:rPr>
                <w:noProof/>
                <w:webHidden/>
              </w:rPr>
            </w:r>
            <w:r w:rsidR="00193E43">
              <w:rPr>
                <w:noProof/>
                <w:webHidden/>
              </w:rPr>
              <w:fldChar w:fldCharType="separate"/>
            </w:r>
            <w:r w:rsidR="00193E43">
              <w:rPr>
                <w:noProof/>
                <w:webHidden/>
              </w:rPr>
              <w:t>29</w:t>
            </w:r>
            <w:r w:rsidR="00193E43">
              <w:rPr>
                <w:noProof/>
                <w:webHidden/>
              </w:rPr>
              <w:fldChar w:fldCharType="end"/>
            </w:r>
          </w:hyperlink>
        </w:p>
        <w:p w14:paraId="319A82A1" w14:textId="6B17C22E" w:rsidR="00193E43" w:rsidRDefault="00DF3A77">
          <w:pPr>
            <w:pStyle w:val="TOC2"/>
            <w:tabs>
              <w:tab w:val="right" w:leader="dot" w:pos="8630"/>
            </w:tabs>
            <w:rPr>
              <w:rFonts w:asciiTheme="minorHAnsi" w:eastAsiaTheme="minorEastAsia" w:hAnsiTheme="minorHAnsi" w:cstheme="minorBidi"/>
              <w:noProof/>
              <w:sz w:val="22"/>
              <w:szCs w:val="22"/>
            </w:rPr>
          </w:pPr>
          <w:hyperlink w:anchor="_Toc107752354" w:history="1">
            <w:r w:rsidR="00193E43" w:rsidRPr="00E33541">
              <w:rPr>
                <w:rStyle w:val="Hyperlink"/>
                <w:noProof/>
              </w:rPr>
              <w:t>4.5 Radial Distance Ratio</w:t>
            </w:r>
            <w:r w:rsidR="00193E43">
              <w:rPr>
                <w:noProof/>
                <w:webHidden/>
              </w:rPr>
              <w:tab/>
            </w:r>
            <w:r w:rsidR="00193E43">
              <w:rPr>
                <w:noProof/>
                <w:webHidden/>
              </w:rPr>
              <w:fldChar w:fldCharType="begin"/>
            </w:r>
            <w:r w:rsidR="00193E43">
              <w:rPr>
                <w:noProof/>
                <w:webHidden/>
              </w:rPr>
              <w:instrText xml:space="preserve"> PAGEREF _Toc107752354 \h </w:instrText>
            </w:r>
            <w:r w:rsidR="00193E43">
              <w:rPr>
                <w:noProof/>
                <w:webHidden/>
              </w:rPr>
            </w:r>
            <w:r w:rsidR="00193E43">
              <w:rPr>
                <w:noProof/>
                <w:webHidden/>
              </w:rPr>
              <w:fldChar w:fldCharType="separate"/>
            </w:r>
            <w:r w:rsidR="00193E43">
              <w:rPr>
                <w:noProof/>
                <w:webHidden/>
              </w:rPr>
              <w:t>29</w:t>
            </w:r>
            <w:r w:rsidR="00193E43">
              <w:rPr>
                <w:noProof/>
                <w:webHidden/>
              </w:rPr>
              <w:fldChar w:fldCharType="end"/>
            </w:r>
          </w:hyperlink>
        </w:p>
        <w:p w14:paraId="0F9231B5" w14:textId="694D84C4" w:rsidR="00193E43" w:rsidRDefault="00DF3A77">
          <w:pPr>
            <w:pStyle w:val="TOC1"/>
            <w:tabs>
              <w:tab w:val="right" w:leader="dot" w:pos="8630"/>
            </w:tabs>
            <w:rPr>
              <w:rFonts w:asciiTheme="minorHAnsi" w:eastAsiaTheme="minorEastAsia" w:hAnsiTheme="minorHAnsi" w:cstheme="minorBidi"/>
              <w:noProof/>
              <w:sz w:val="22"/>
              <w:szCs w:val="22"/>
            </w:rPr>
          </w:pPr>
          <w:hyperlink w:anchor="_Toc107752355" w:history="1">
            <w:r w:rsidR="00193E43" w:rsidRPr="00E33541">
              <w:rPr>
                <w:rStyle w:val="Hyperlink"/>
                <w:noProof/>
              </w:rPr>
              <w:t>Chapter 5 Model and Simulation Results</w:t>
            </w:r>
            <w:r w:rsidR="00193E43">
              <w:rPr>
                <w:noProof/>
                <w:webHidden/>
              </w:rPr>
              <w:tab/>
            </w:r>
            <w:r w:rsidR="00193E43">
              <w:rPr>
                <w:noProof/>
                <w:webHidden/>
              </w:rPr>
              <w:fldChar w:fldCharType="begin"/>
            </w:r>
            <w:r w:rsidR="00193E43">
              <w:rPr>
                <w:noProof/>
                <w:webHidden/>
              </w:rPr>
              <w:instrText xml:space="preserve"> PAGEREF _Toc107752355 \h </w:instrText>
            </w:r>
            <w:r w:rsidR="00193E43">
              <w:rPr>
                <w:noProof/>
                <w:webHidden/>
              </w:rPr>
            </w:r>
            <w:r w:rsidR="00193E43">
              <w:rPr>
                <w:noProof/>
                <w:webHidden/>
              </w:rPr>
              <w:fldChar w:fldCharType="separate"/>
            </w:r>
            <w:r w:rsidR="00193E43">
              <w:rPr>
                <w:noProof/>
                <w:webHidden/>
              </w:rPr>
              <w:t>32</w:t>
            </w:r>
            <w:r w:rsidR="00193E43">
              <w:rPr>
                <w:noProof/>
                <w:webHidden/>
              </w:rPr>
              <w:fldChar w:fldCharType="end"/>
            </w:r>
          </w:hyperlink>
        </w:p>
        <w:p w14:paraId="7689B0B6" w14:textId="02B746D5" w:rsidR="00193E43" w:rsidRDefault="00DF3A77">
          <w:pPr>
            <w:pStyle w:val="TOC1"/>
            <w:tabs>
              <w:tab w:val="right" w:leader="dot" w:pos="8630"/>
            </w:tabs>
            <w:rPr>
              <w:rFonts w:asciiTheme="minorHAnsi" w:eastAsiaTheme="minorEastAsia" w:hAnsiTheme="minorHAnsi" w:cstheme="minorBidi"/>
              <w:noProof/>
              <w:sz w:val="22"/>
              <w:szCs w:val="22"/>
            </w:rPr>
          </w:pPr>
          <w:hyperlink w:anchor="_Toc107752356" w:history="1">
            <w:r w:rsidR="00193E43" w:rsidRPr="00E33541">
              <w:rPr>
                <w:rStyle w:val="Hyperlink"/>
                <w:noProof/>
              </w:rPr>
              <w:t>Chapter 6 Conclusion And Future Work</w:t>
            </w:r>
            <w:r w:rsidR="00193E43">
              <w:rPr>
                <w:noProof/>
                <w:webHidden/>
              </w:rPr>
              <w:tab/>
            </w:r>
            <w:r w:rsidR="00193E43">
              <w:rPr>
                <w:noProof/>
                <w:webHidden/>
              </w:rPr>
              <w:fldChar w:fldCharType="begin"/>
            </w:r>
            <w:r w:rsidR="00193E43">
              <w:rPr>
                <w:noProof/>
                <w:webHidden/>
              </w:rPr>
              <w:instrText xml:space="preserve"> PAGEREF _Toc107752356 \h </w:instrText>
            </w:r>
            <w:r w:rsidR="00193E43">
              <w:rPr>
                <w:noProof/>
                <w:webHidden/>
              </w:rPr>
            </w:r>
            <w:r w:rsidR="00193E43">
              <w:rPr>
                <w:noProof/>
                <w:webHidden/>
              </w:rPr>
              <w:fldChar w:fldCharType="separate"/>
            </w:r>
            <w:r w:rsidR="00193E43">
              <w:rPr>
                <w:noProof/>
                <w:webHidden/>
              </w:rPr>
              <w:t>52</w:t>
            </w:r>
            <w:r w:rsidR="00193E43">
              <w:rPr>
                <w:noProof/>
                <w:webHidden/>
              </w:rPr>
              <w:fldChar w:fldCharType="end"/>
            </w:r>
          </w:hyperlink>
        </w:p>
        <w:p w14:paraId="1B4D2CA8" w14:textId="4DEBC2C6" w:rsidR="00193E43" w:rsidRDefault="00DF3A77">
          <w:pPr>
            <w:pStyle w:val="TOC1"/>
            <w:tabs>
              <w:tab w:val="right" w:leader="dot" w:pos="8630"/>
            </w:tabs>
            <w:rPr>
              <w:rFonts w:asciiTheme="minorHAnsi" w:eastAsiaTheme="minorEastAsia" w:hAnsiTheme="minorHAnsi" w:cstheme="minorBidi"/>
              <w:noProof/>
              <w:sz w:val="22"/>
              <w:szCs w:val="22"/>
            </w:rPr>
          </w:pPr>
          <w:hyperlink w:anchor="_Toc107752357" w:history="1">
            <w:r w:rsidR="00193E43" w:rsidRPr="00E33541">
              <w:rPr>
                <w:rStyle w:val="Hyperlink"/>
                <w:noProof/>
              </w:rPr>
              <w:t>References</w:t>
            </w:r>
            <w:r w:rsidR="00193E43">
              <w:rPr>
                <w:noProof/>
                <w:webHidden/>
              </w:rPr>
              <w:tab/>
            </w:r>
            <w:r w:rsidR="00193E43">
              <w:rPr>
                <w:noProof/>
                <w:webHidden/>
              </w:rPr>
              <w:fldChar w:fldCharType="begin"/>
            </w:r>
            <w:r w:rsidR="00193E43">
              <w:rPr>
                <w:noProof/>
                <w:webHidden/>
              </w:rPr>
              <w:instrText xml:space="preserve"> PAGEREF _Toc107752357 \h </w:instrText>
            </w:r>
            <w:r w:rsidR="00193E43">
              <w:rPr>
                <w:noProof/>
                <w:webHidden/>
              </w:rPr>
            </w:r>
            <w:r w:rsidR="00193E43">
              <w:rPr>
                <w:noProof/>
                <w:webHidden/>
              </w:rPr>
              <w:fldChar w:fldCharType="separate"/>
            </w:r>
            <w:r w:rsidR="00193E43">
              <w:rPr>
                <w:noProof/>
                <w:webHidden/>
              </w:rPr>
              <w:t>53</w:t>
            </w:r>
            <w:r w:rsidR="00193E43">
              <w:rPr>
                <w:noProof/>
                <w:webHidden/>
              </w:rPr>
              <w:fldChar w:fldCharType="end"/>
            </w:r>
          </w:hyperlink>
        </w:p>
        <w:p w14:paraId="7AB6EA4A" w14:textId="75074658" w:rsidR="00193E43" w:rsidRDefault="00DF3A77">
          <w:pPr>
            <w:pStyle w:val="TOC1"/>
            <w:tabs>
              <w:tab w:val="right" w:leader="dot" w:pos="8630"/>
            </w:tabs>
            <w:rPr>
              <w:rFonts w:asciiTheme="minorHAnsi" w:eastAsiaTheme="minorEastAsia" w:hAnsiTheme="minorHAnsi" w:cstheme="minorBidi"/>
              <w:noProof/>
              <w:sz w:val="22"/>
              <w:szCs w:val="22"/>
            </w:rPr>
          </w:pPr>
          <w:hyperlink w:anchor="_Toc107752358" w:history="1">
            <w:r w:rsidR="00193E43" w:rsidRPr="00E33541">
              <w:rPr>
                <w:rStyle w:val="Hyperlink"/>
                <w:noProof/>
              </w:rPr>
              <w:t>Vita</w:t>
            </w:r>
            <w:r w:rsidR="00193E43">
              <w:rPr>
                <w:noProof/>
                <w:webHidden/>
              </w:rPr>
              <w:tab/>
            </w:r>
            <w:r w:rsidR="00193E43">
              <w:rPr>
                <w:noProof/>
                <w:webHidden/>
              </w:rPr>
              <w:fldChar w:fldCharType="begin"/>
            </w:r>
            <w:r w:rsidR="00193E43">
              <w:rPr>
                <w:noProof/>
                <w:webHidden/>
              </w:rPr>
              <w:instrText xml:space="preserve"> PAGEREF _Toc107752358 \h </w:instrText>
            </w:r>
            <w:r w:rsidR="00193E43">
              <w:rPr>
                <w:noProof/>
                <w:webHidden/>
              </w:rPr>
            </w:r>
            <w:r w:rsidR="00193E43">
              <w:rPr>
                <w:noProof/>
                <w:webHidden/>
              </w:rPr>
              <w:fldChar w:fldCharType="separate"/>
            </w:r>
            <w:r w:rsidR="00193E43">
              <w:rPr>
                <w:noProof/>
                <w:webHidden/>
              </w:rPr>
              <w:t>56</w:t>
            </w:r>
            <w:r w:rsidR="00193E43">
              <w:rPr>
                <w:noProof/>
                <w:webHidden/>
              </w:rPr>
              <w:fldChar w:fldCharType="end"/>
            </w:r>
          </w:hyperlink>
        </w:p>
        <w:p w14:paraId="7B09DA83" w14:textId="5647211A" w:rsidR="00FC34D7" w:rsidRPr="00A76E62" w:rsidRDefault="00FC34D7" w:rsidP="00FC34D7">
          <w:pPr>
            <w:rPr>
              <w:rFonts w:cs="Times New Roman"/>
            </w:rPr>
          </w:pPr>
          <w:r w:rsidRPr="0064341A">
            <w:rPr>
              <w:rFonts w:cs="Times New Roman"/>
              <w:b/>
              <w:bCs/>
              <w:noProof/>
            </w:rPr>
            <w:fldChar w:fldCharType="end"/>
          </w:r>
        </w:p>
      </w:sdtContent>
    </w:sdt>
    <w:p w14:paraId="4410D8D0" w14:textId="77777777" w:rsidR="00FC34D7" w:rsidRPr="00A76E62" w:rsidRDefault="00FC34D7" w:rsidP="00FC34D7">
      <w:pPr>
        <w:rPr>
          <w:rFonts w:cs="Times New Roman"/>
        </w:rPr>
      </w:pPr>
    </w:p>
    <w:p w14:paraId="555A7BE7" w14:textId="6F13A1E7" w:rsidR="00FC34D7" w:rsidRPr="00A76E62" w:rsidRDefault="00FC34D7" w:rsidP="00FC34D7">
      <w:pPr>
        <w:rPr>
          <w:rFonts w:cs="Times New Roman"/>
          <w:b/>
          <w:bCs/>
        </w:rPr>
      </w:pPr>
    </w:p>
    <w:p w14:paraId="0B502CAE" w14:textId="2F8BD6C8" w:rsidR="00FC34D7" w:rsidRPr="00A76E62" w:rsidRDefault="00FC34D7" w:rsidP="00FC34D7">
      <w:pPr>
        <w:numPr>
          <w:ilvl w:val="12"/>
          <w:numId w:val="0"/>
        </w:numPr>
        <w:jc w:val="center"/>
        <w:rPr>
          <w:rFonts w:cs="Times New Roman"/>
        </w:rPr>
      </w:pPr>
      <w:r w:rsidRPr="00A76E62">
        <w:rPr>
          <w:rFonts w:cs="Times New Roman"/>
          <w:b/>
          <w:bCs/>
        </w:rPr>
        <w:t>LIST OF TABLES</w:t>
      </w:r>
    </w:p>
    <w:p w14:paraId="1DCEC7EF" w14:textId="77777777" w:rsidR="00FC34D7" w:rsidRPr="00A76E62" w:rsidRDefault="00FC34D7" w:rsidP="00FC34D7">
      <w:pPr>
        <w:numPr>
          <w:ilvl w:val="12"/>
          <w:numId w:val="0"/>
        </w:numPr>
        <w:jc w:val="center"/>
        <w:rPr>
          <w:rFonts w:cs="Times New Roman"/>
        </w:rPr>
      </w:pPr>
    </w:p>
    <w:p w14:paraId="20D8E28F" w14:textId="77777777" w:rsidR="00FC34D7" w:rsidRPr="00A76E62" w:rsidRDefault="00FC34D7" w:rsidP="00FC34D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Times New Roman"/>
        </w:rPr>
      </w:pPr>
    </w:p>
    <w:p w14:paraId="249FEFAA" w14:textId="0DBDA3FD" w:rsidR="00837159" w:rsidRDefault="002F3C35">
      <w:pPr>
        <w:pStyle w:val="TableofFigures"/>
        <w:tabs>
          <w:tab w:val="right" w:leader="dot" w:pos="8630"/>
        </w:tabs>
        <w:rPr>
          <w:rFonts w:asciiTheme="minorHAnsi" w:eastAsiaTheme="minorEastAsia" w:hAnsiTheme="minorHAnsi" w:cstheme="minorBidi"/>
          <w:noProof/>
          <w:sz w:val="22"/>
          <w:szCs w:val="22"/>
        </w:rPr>
      </w:pPr>
      <w:r w:rsidRPr="00A76E62">
        <w:rPr>
          <w:rFonts w:cs="Times New Roman"/>
        </w:rPr>
        <w:fldChar w:fldCharType="begin"/>
      </w:r>
      <w:r w:rsidRPr="00A76E62">
        <w:rPr>
          <w:rFonts w:cs="Times New Roman"/>
        </w:rPr>
        <w:instrText xml:space="preserve"> TOC \h \z \c "Table" </w:instrText>
      </w:r>
      <w:r w:rsidRPr="00A76E62">
        <w:rPr>
          <w:rFonts w:cs="Times New Roman"/>
        </w:rPr>
        <w:fldChar w:fldCharType="separate"/>
      </w:r>
      <w:hyperlink w:anchor="_Toc107787307" w:history="1">
        <w:r w:rsidR="00837159" w:rsidRPr="0036729A">
          <w:rPr>
            <w:rStyle w:val="Hyperlink"/>
            <w:noProof/>
          </w:rPr>
          <w:t>Table 2</w:t>
        </w:r>
        <w:r w:rsidR="00837159" w:rsidRPr="0036729A">
          <w:rPr>
            <w:rStyle w:val="Hyperlink"/>
            <w:noProof/>
          </w:rPr>
          <w:noBreakHyphen/>
          <w:t>1: Recommended HRR Values for Electrical Fires[13].</w:t>
        </w:r>
        <w:r w:rsidR="00837159">
          <w:rPr>
            <w:noProof/>
            <w:webHidden/>
          </w:rPr>
          <w:tab/>
        </w:r>
        <w:r w:rsidR="00837159">
          <w:rPr>
            <w:noProof/>
            <w:webHidden/>
          </w:rPr>
          <w:fldChar w:fldCharType="begin"/>
        </w:r>
        <w:r w:rsidR="00837159">
          <w:rPr>
            <w:noProof/>
            <w:webHidden/>
          </w:rPr>
          <w:instrText xml:space="preserve"> PAGEREF _Toc107787307 \h </w:instrText>
        </w:r>
        <w:r w:rsidR="00837159">
          <w:rPr>
            <w:noProof/>
            <w:webHidden/>
          </w:rPr>
        </w:r>
        <w:r w:rsidR="00837159">
          <w:rPr>
            <w:noProof/>
            <w:webHidden/>
          </w:rPr>
          <w:fldChar w:fldCharType="separate"/>
        </w:r>
        <w:r w:rsidR="00837159">
          <w:rPr>
            <w:noProof/>
            <w:webHidden/>
          </w:rPr>
          <w:t>21</w:t>
        </w:r>
        <w:r w:rsidR="00837159">
          <w:rPr>
            <w:noProof/>
            <w:webHidden/>
          </w:rPr>
          <w:fldChar w:fldCharType="end"/>
        </w:r>
      </w:hyperlink>
    </w:p>
    <w:p w14:paraId="26BA1C09" w14:textId="38A0E600"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308" w:history="1">
        <w:r w:rsidR="00837159" w:rsidRPr="0036729A">
          <w:rPr>
            <w:rStyle w:val="Hyperlink"/>
            <w:noProof/>
          </w:rPr>
          <w:t>Table 3</w:t>
        </w:r>
        <w:r w:rsidR="00837159" w:rsidRPr="0036729A">
          <w:rPr>
            <w:rStyle w:val="Hyperlink"/>
            <w:noProof/>
          </w:rPr>
          <w:noBreakHyphen/>
          <w:t>1: Damage Threshold for Electrical Cables</w:t>
        </w:r>
        <w:r w:rsidR="00837159">
          <w:rPr>
            <w:noProof/>
            <w:webHidden/>
          </w:rPr>
          <w:tab/>
        </w:r>
        <w:r w:rsidR="00837159">
          <w:rPr>
            <w:noProof/>
            <w:webHidden/>
          </w:rPr>
          <w:fldChar w:fldCharType="begin"/>
        </w:r>
        <w:r w:rsidR="00837159">
          <w:rPr>
            <w:noProof/>
            <w:webHidden/>
          </w:rPr>
          <w:instrText xml:space="preserve"> PAGEREF _Toc107787308 \h </w:instrText>
        </w:r>
        <w:r w:rsidR="00837159">
          <w:rPr>
            <w:noProof/>
            <w:webHidden/>
          </w:rPr>
        </w:r>
        <w:r w:rsidR="00837159">
          <w:rPr>
            <w:noProof/>
            <w:webHidden/>
          </w:rPr>
          <w:fldChar w:fldCharType="separate"/>
        </w:r>
        <w:r w:rsidR="00837159">
          <w:rPr>
            <w:noProof/>
            <w:webHidden/>
          </w:rPr>
          <w:t>25</w:t>
        </w:r>
        <w:r w:rsidR="00837159">
          <w:rPr>
            <w:noProof/>
            <w:webHidden/>
          </w:rPr>
          <w:fldChar w:fldCharType="end"/>
        </w:r>
      </w:hyperlink>
    </w:p>
    <w:p w14:paraId="4CD23F7D" w14:textId="57B902EB"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309" w:history="1">
        <w:r w:rsidR="00837159" w:rsidRPr="0036729A">
          <w:rPr>
            <w:rStyle w:val="Hyperlink"/>
            <w:noProof/>
          </w:rPr>
          <w:t>Table 4</w:t>
        </w:r>
        <w:r w:rsidR="00837159" w:rsidRPr="0036729A">
          <w:rPr>
            <w:rStyle w:val="Hyperlink"/>
            <w:noProof/>
          </w:rPr>
          <w:noBreakHyphen/>
          <w:t>1: Validation Parameters, Ranges, and Calculations</w:t>
        </w:r>
        <w:r w:rsidR="00837159">
          <w:rPr>
            <w:noProof/>
            <w:webHidden/>
          </w:rPr>
          <w:tab/>
        </w:r>
        <w:r w:rsidR="00837159">
          <w:rPr>
            <w:noProof/>
            <w:webHidden/>
          </w:rPr>
          <w:fldChar w:fldCharType="begin"/>
        </w:r>
        <w:r w:rsidR="00837159">
          <w:rPr>
            <w:noProof/>
            <w:webHidden/>
          </w:rPr>
          <w:instrText xml:space="preserve"> PAGEREF _Toc107787309 \h </w:instrText>
        </w:r>
        <w:r w:rsidR="00837159">
          <w:rPr>
            <w:noProof/>
            <w:webHidden/>
          </w:rPr>
        </w:r>
        <w:r w:rsidR="00837159">
          <w:rPr>
            <w:noProof/>
            <w:webHidden/>
          </w:rPr>
          <w:fldChar w:fldCharType="separate"/>
        </w:r>
        <w:r w:rsidR="00837159">
          <w:rPr>
            <w:noProof/>
            <w:webHidden/>
          </w:rPr>
          <w:t>30</w:t>
        </w:r>
        <w:r w:rsidR="00837159">
          <w:rPr>
            <w:noProof/>
            <w:webHidden/>
          </w:rPr>
          <w:fldChar w:fldCharType="end"/>
        </w:r>
      </w:hyperlink>
    </w:p>
    <w:p w14:paraId="38DA7D6C" w14:textId="16723894"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310" w:history="1">
        <w:r w:rsidR="00837159" w:rsidRPr="0036729A">
          <w:rPr>
            <w:rStyle w:val="Hyperlink"/>
            <w:noProof/>
          </w:rPr>
          <w:t>Table 5</w:t>
        </w:r>
        <w:r w:rsidR="00837159" w:rsidRPr="0036729A">
          <w:rPr>
            <w:rStyle w:val="Hyperlink"/>
            <w:noProof/>
          </w:rPr>
          <w:noBreakHyphen/>
          <w:t xml:space="preserve">1: </w:t>
        </w:r>
        <w:r w:rsidR="00837159" w:rsidRPr="0036729A">
          <w:rPr>
            <w:rStyle w:val="Hyperlink"/>
            <w:rFonts w:cs="Times New Roman"/>
            <w:noProof/>
          </w:rPr>
          <w:t>Fire growth rate coefficients</w:t>
        </w:r>
        <w:r w:rsidR="00837159">
          <w:rPr>
            <w:noProof/>
            <w:webHidden/>
          </w:rPr>
          <w:tab/>
        </w:r>
        <w:r w:rsidR="00837159">
          <w:rPr>
            <w:noProof/>
            <w:webHidden/>
          </w:rPr>
          <w:fldChar w:fldCharType="begin"/>
        </w:r>
        <w:r w:rsidR="00837159">
          <w:rPr>
            <w:noProof/>
            <w:webHidden/>
          </w:rPr>
          <w:instrText xml:space="preserve"> PAGEREF _Toc107787310 \h </w:instrText>
        </w:r>
        <w:r w:rsidR="00837159">
          <w:rPr>
            <w:noProof/>
            <w:webHidden/>
          </w:rPr>
        </w:r>
        <w:r w:rsidR="00837159">
          <w:rPr>
            <w:noProof/>
            <w:webHidden/>
          </w:rPr>
          <w:fldChar w:fldCharType="separate"/>
        </w:r>
        <w:r w:rsidR="00837159">
          <w:rPr>
            <w:noProof/>
            <w:webHidden/>
          </w:rPr>
          <w:t>37</w:t>
        </w:r>
        <w:r w:rsidR="00837159">
          <w:rPr>
            <w:noProof/>
            <w:webHidden/>
          </w:rPr>
          <w:fldChar w:fldCharType="end"/>
        </w:r>
      </w:hyperlink>
    </w:p>
    <w:p w14:paraId="310A5800" w14:textId="5722BB41"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311" w:history="1">
        <w:r w:rsidR="00837159" w:rsidRPr="0036729A">
          <w:rPr>
            <w:rStyle w:val="Hyperlink"/>
            <w:noProof/>
          </w:rPr>
          <w:t>Table 5</w:t>
        </w:r>
        <w:r w:rsidR="00837159" w:rsidRPr="0036729A">
          <w:rPr>
            <w:rStyle w:val="Hyperlink"/>
            <w:noProof/>
          </w:rPr>
          <w:noBreakHyphen/>
          <w:t>2: Summary of the model switchgear room results of fire.</w:t>
        </w:r>
        <w:r w:rsidR="00837159">
          <w:rPr>
            <w:noProof/>
            <w:webHidden/>
          </w:rPr>
          <w:tab/>
        </w:r>
        <w:r w:rsidR="00837159">
          <w:rPr>
            <w:noProof/>
            <w:webHidden/>
          </w:rPr>
          <w:fldChar w:fldCharType="begin"/>
        </w:r>
        <w:r w:rsidR="00837159">
          <w:rPr>
            <w:noProof/>
            <w:webHidden/>
          </w:rPr>
          <w:instrText xml:space="preserve"> PAGEREF _Toc107787311 \h </w:instrText>
        </w:r>
        <w:r w:rsidR="00837159">
          <w:rPr>
            <w:noProof/>
            <w:webHidden/>
          </w:rPr>
        </w:r>
        <w:r w:rsidR="00837159">
          <w:rPr>
            <w:noProof/>
            <w:webHidden/>
          </w:rPr>
          <w:fldChar w:fldCharType="separate"/>
        </w:r>
        <w:r w:rsidR="00837159">
          <w:rPr>
            <w:noProof/>
            <w:webHidden/>
          </w:rPr>
          <w:t>50</w:t>
        </w:r>
        <w:r w:rsidR="00837159">
          <w:rPr>
            <w:noProof/>
            <w:webHidden/>
          </w:rPr>
          <w:fldChar w:fldCharType="end"/>
        </w:r>
      </w:hyperlink>
    </w:p>
    <w:p w14:paraId="2470F438" w14:textId="74DEC194" w:rsidR="00FC34D7" w:rsidRPr="00A76E62" w:rsidRDefault="002F3C35" w:rsidP="00FC34D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Times New Roman"/>
        </w:rPr>
      </w:pPr>
      <w:r w:rsidRPr="00A76E62">
        <w:rPr>
          <w:rFonts w:cs="Times New Roman"/>
        </w:rPr>
        <w:fldChar w:fldCharType="end"/>
      </w:r>
    </w:p>
    <w:p w14:paraId="1C55BD65" w14:textId="77777777" w:rsidR="00FC34D7" w:rsidRPr="009D2AA9" w:rsidRDefault="00FC34D7" w:rsidP="00FC34D7">
      <w:pPr>
        <w:spacing w:line="2" w:lineRule="exact"/>
        <w:rPr>
          <w:rFonts w:cs="Times New Roman"/>
        </w:rPr>
      </w:pPr>
    </w:p>
    <w:p w14:paraId="204F963F" w14:textId="77777777" w:rsidR="00FC34D7" w:rsidRPr="009D2AA9" w:rsidRDefault="00FC34D7" w:rsidP="00FC34D7">
      <w:pPr>
        <w:spacing w:line="2" w:lineRule="exact"/>
        <w:rPr>
          <w:rFonts w:cs="Times New Roman"/>
        </w:rPr>
      </w:pPr>
    </w:p>
    <w:p w14:paraId="2843BE76" w14:textId="77777777" w:rsidR="00FC34D7" w:rsidRPr="009D2AA9" w:rsidRDefault="00FC34D7" w:rsidP="00FC34D7">
      <w:pPr>
        <w:pStyle w:val="Level1"/>
        <w:tabs>
          <w:tab w:val="right" w:leader="dot" w:pos="8228"/>
        </w:tabs>
        <w:ind w:left="0"/>
        <w:rPr>
          <w:rFonts w:cs="Times New Roman"/>
          <w:b/>
          <w:bCs/>
        </w:rPr>
      </w:pPr>
    </w:p>
    <w:p w14:paraId="49EE8AF6" w14:textId="77777777" w:rsidR="00FC34D7" w:rsidRPr="009D2AA9" w:rsidRDefault="00FC34D7" w:rsidP="00FC34D7">
      <w:pPr>
        <w:jc w:val="center"/>
        <w:rPr>
          <w:rFonts w:cs="Times New Roman"/>
          <w:b/>
        </w:rPr>
      </w:pPr>
      <w:r w:rsidRPr="009D2AA9">
        <w:rPr>
          <w:rFonts w:cs="Times New Roman"/>
        </w:rPr>
        <w:br w:type="page"/>
      </w:r>
      <w:r w:rsidRPr="009D2AA9">
        <w:rPr>
          <w:rFonts w:cs="Times New Roman"/>
          <w:b/>
        </w:rPr>
        <w:t>LIST OF FIGURES</w:t>
      </w:r>
    </w:p>
    <w:p w14:paraId="79C88B73" w14:textId="77777777" w:rsidR="00FC34D7" w:rsidRPr="009D2AA9" w:rsidRDefault="00FC34D7" w:rsidP="003D145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imes New Roman"/>
        </w:rPr>
      </w:pPr>
    </w:p>
    <w:p w14:paraId="1BE5BC4D" w14:textId="03CDD3F5" w:rsidR="00837159" w:rsidRDefault="00D55337">
      <w:pPr>
        <w:pStyle w:val="TableofFigures"/>
        <w:tabs>
          <w:tab w:val="right" w:leader="dot" w:pos="8630"/>
        </w:tabs>
        <w:rPr>
          <w:rFonts w:asciiTheme="minorHAnsi" w:eastAsiaTheme="minorEastAsia" w:hAnsiTheme="minorHAnsi" w:cstheme="minorBidi"/>
          <w:noProof/>
          <w:sz w:val="22"/>
          <w:szCs w:val="22"/>
        </w:rPr>
      </w:pPr>
      <w:r w:rsidRPr="00ED0443">
        <w:rPr>
          <w:rFonts w:cs="Times New Roman"/>
        </w:rPr>
        <w:fldChar w:fldCharType="begin"/>
      </w:r>
      <w:r w:rsidRPr="00ED0443">
        <w:rPr>
          <w:rFonts w:cs="Times New Roman"/>
        </w:rPr>
        <w:instrText xml:space="preserve"> TOC \h \z \c "Figure" </w:instrText>
      </w:r>
      <w:r w:rsidRPr="00ED0443">
        <w:rPr>
          <w:rFonts w:cs="Times New Roman"/>
        </w:rPr>
        <w:fldChar w:fldCharType="separate"/>
      </w:r>
      <w:hyperlink w:anchor="_Toc107787280" w:history="1">
        <w:r w:rsidR="00837159" w:rsidRPr="00B43577">
          <w:rPr>
            <w:rStyle w:val="Hyperlink"/>
            <w:noProof/>
          </w:rPr>
          <w:t xml:space="preserve">Figure 1: </w:t>
        </w:r>
        <w:r w:rsidR="00837159" w:rsidRPr="00B43577">
          <w:rPr>
            <w:rStyle w:val="Hyperlink"/>
            <w:rFonts w:cs="Times New Roman"/>
            <w:noProof/>
          </w:rPr>
          <w:t>Fire Triangle[8]</w:t>
        </w:r>
        <w:r w:rsidR="00837159">
          <w:rPr>
            <w:noProof/>
            <w:webHidden/>
          </w:rPr>
          <w:tab/>
        </w:r>
        <w:r w:rsidR="00837159">
          <w:rPr>
            <w:noProof/>
            <w:webHidden/>
          </w:rPr>
          <w:fldChar w:fldCharType="begin"/>
        </w:r>
        <w:r w:rsidR="00837159">
          <w:rPr>
            <w:noProof/>
            <w:webHidden/>
          </w:rPr>
          <w:instrText xml:space="preserve"> PAGEREF _Toc107787280 \h </w:instrText>
        </w:r>
        <w:r w:rsidR="00837159">
          <w:rPr>
            <w:noProof/>
            <w:webHidden/>
          </w:rPr>
        </w:r>
        <w:r w:rsidR="00837159">
          <w:rPr>
            <w:noProof/>
            <w:webHidden/>
          </w:rPr>
          <w:fldChar w:fldCharType="separate"/>
        </w:r>
        <w:r w:rsidR="00837159">
          <w:rPr>
            <w:noProof/>
            <w:webHidden/>
          </w:rPr>
          <w:t>3</w:t>
        </w:r>
        <w:r w:rsidR="00837159">
          <w:rPr>
            <w:noProof/>
            <w:webHidden/>
          </w:rPr>
          <w:fldChar w:fldCharType="end"/>
        </w:r>
      </w:hyperlink>
    </w:p>
    <w:p w14:paraId="57758AF2" w14:textId="6994EC79"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281" w:history="1">
        <w:r w:rsidR="00837159" w:rsidRPr="00B43577">
          <w:rPr>
            <w:rStyle w:val="Hyperlink"/>
            <w:noProof/>
          </w:rPr>
          <w:t>Figure 2: Fire development parameters for solid, liquid, and self-oxidizing fuels in general [9]</w:t>
        </w:r>
        <w:r w:rsidR="00837159">
          <w:rPr>
            <w:noProof/>
            <w:webHidden/>
          </w:rPr>
          <w:tab/>
        </w:r>
        <w:r w:rsidR="00837159">
          <w:rPr>
            <w:noProof/>
            <w:webHidden/>
          </w:rPr>
          <w:fldChar w:fldCharType="begin"/>
        </w:r>
        <w:r w:rsidR="00837159">
          <w:rPr>
            <w:noProof/>
            <w:webHidden/>
          </w:rPr>
          <w:instrText xml:space="preserve"> PAGEREF _Toc107787281 \h </w:instrText>
        </w:r>
        <w:r w:rsidR="00837159">
          <w:rPr>
            <w:noProof/>
            <w:webHidden/>
          </w:rPr>
        </w:r>
        <w:r w:rsidR="00837159">
          <w:rPr>
            <w:noProof/>
            <w:webHidden/>
          </w:rPr>
          <w:fldChar w:fldCharType="separate"/>
        </w:r>
        <w:r w:rsidR="00837159">
          <w:rPr>
            <w:noProof/>
            <w:webHidden/>
          </w:rPr>
          <w:t>4</w:t>
        </w:r>
        <w:r w:rsidR="00837159">
          <w:rPr>
            <w:noProof/>
            <w:webHidden/>
          </w:rPr>
          <w:fldChar w:fldCharType="end"/>
        </w:r>
      </w:hyperlink>
    </w:p>
    <w:p w14:paraId="53604FDD" w14:textId="504744EB"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282" w:history="1">
        <w:r w:rsidR="00837159" w:rsidRPr="00B43577">
          <w:rPr>
            <w:rStyle w:val="Hyperlink"/>
            <w:noProof/>
          </w:rPr>
          <w:t>Figure 3: Components of compartment fires[13].</w:t>
        </w:r>
        <w:r w:rsidR="00837159">
          <w:rPr>
            <w:noProof/>
            <w:webHidden/>
          </w:rPr>
          <w:tab/>
        </w:r>
        <w:r w:rsidR="00837159">
          <w:rPr>
            <w:noProof/>
            <w:webHidden/>
          </w:rPr>
          <w:fldChar w:fldCharType="begin"/>
        </w:r>
        <w:r w:rsidR="00837159">
          <w:rPr>
            <w:noProof/>
            <w:webHidden/>
          </w:rPr>
          <w:instrText xml:space="preserve"> PAGEREF _Toc107787282 \h </w:instrText>
        </w:r>
        <w:r w:rsidR="00837159">
          <w:rPr>
            <w:noProof/>
            <w:webHidden/>
          </w:rPr>
        </w:r>
        <w:r w:rsidR="00837159">
          <w:rPr>
            <w:noProof/>
            <w:webHidden/>
          </w:rPr>
          <w:fldChar w:fldCharType="separate"/>
        </w:r>
        <w:r w:rsidR="00837159">
          <w:rPr>
            <w:noProof/>
            <w:webHidden/>
          </w:rPr>
          <w:t>9</w:t>
        </w:r>
        <w:r w:rsidR="00837159">
          <w:rPr>
            <w:noProof/>
            <w:webHidden/>
          </w:rPr>
          <w:fldChar w:fldCharType="end"/>
        </w:r>
      </w:hyperlink>
    </w:p>
    <w:p w14:paraId="30E4A4FB" w14:textId="2695FA1B"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283" w:history="1">
        <w:r w:rsidR="00837159" w:rsidRPr="00B43577">
          <w:rPr>
            <w:rStyle w:val="Hyperlink"/>
            <w:noProof/>
          </w:rPr>
          <w:t>Figure 4: A Smokeview display of a compartment fire experiment CFD model[10]</w:t>
        </w:r>
        <w:r w:rsidR="00837159">
          <w:rPr>
            <w:noProof/>
            <w:webHidden/>
          </w:rPr>
          <w:tab/>
        </w:r>
        <w:r w:rsidR="00837159">
          <w:rPr>
            <w:noProof/>
            <w:webHidden/>
          </w:rPr>
          <w:fldChar w:fldCharType="begin"/>
        </w:r>
        <w:r w:rsidR="00837159">
          <w:rPr>
            <w:noProof/>
            <w:webHidden/>
          </w:rPr>
          <w:instrText xml:space="preserve"> PAGEREF _Toc107787283 \h </w:instrText>
        </w:r>
        <w:r w:rsidR="00837159">
          <w:rPr>
            <w:noProof/>
            <w:webHidden/>
          </w:rPr>
        </w:r>
        <w:r w:rsidR="00837159">
          <w:rPr>
            <w:noProof/>
            <w:webHidden/>
          </w:rPr>
          <w:fldChar w:fldCharType="separate"/>
        </w:r>
        <w:r w:rsidR="00837159">
          <w:rPr>
            <w:noProof/>
            <w:webHidden/>
          </w:rPr>
          <w:t>13</w:t>
        </w:r>
        <w:r w:rsidR="00837159">
          <w:rPr>
            <w:noProof/>
            <w:webHidden/>
          </w:rPr>
          <w:fldChar w:fldCharType="end"/>
        </w:r>
      </w:hyperlink>
    </w:p>
    <w:p w14:paraId="4E9A06E7" w14:textId="26AEEEA7"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284" w:history="1">
        <w:r w:rsidR="00837159" w:rsidRPr="00B43577">
          <w:rPr>
            <w:rStyle w:val="Hyperlink"/>
            <w:noProof/>
          </w:rPr>
          <w:t>Figure 5: Loading the Steel material property from the libraries</w:t>
        </w:r>
        <w:r w:rsidR="00837159">
          <w:rPr>
            <w:noProof/>
            <w:webHidden/>
          </w:rPr>
          <w:tab/>
        </w:r>
        <w:r w:rsidR="00837159">
          <w:rPr>
            <w:noProof/>
            <w:webHidden/>
          </w:rPr>
          <w:fldChar w:fldCharType="begin"/>
        </w:r>
        <w:r w:rsidR="00837159">
          <w:rPr>
            <w:noProof/>
            <w:webHidden/>
          </w:rPr>
          <w:instrText xml:space="preserve"> PAGEREF _Toc107787284 \h </w:instrText>
        </w:r>
        <w:r w:rsidR="00837159">
          <w:rPr>
            <w:noProof/>
            <w:webHidden/>
          </w:rPr>
        </w:r>
        <w:r w:rsidR="00837159">
          <w:rPr>
            <w:noProof/>
            <w:webHidden/>
          </w:rPr>
          <w:fldChar w:fldCharType="separate"/>
        </w:r>
        <w:r w:rsidR="00837159">
          <w:rPr>
            <w:noProof/>
            <w:webHidden/>
          </w:rPr>
          <w:t>14</w:t>
        </w:r>
        <w:r w:rsidR="00837159">
          <w:rPr>
            <w:noProof/>
            <w:webHidden/>
          </w:rPr>
          <w:fldChar w:fldCharType="end"/>
        </w:r>
      </w:hyperlink>
    </w:p>
    <w:p w14:paraId="06079DF8" w14:textId="68D895D2"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285" w:history="1">
        <w:r w:rsidR="00837159" w:rsidRPr="00B43577">
          <w:rPr>
            <w:rStyle w:val="Hyperlink"/>
            <w:noProof/>
          </w:rPr>
          <w:t>Figure 6: While a model is being worked on, the results can be shown[20]</w:t>
        </w:r>
        <w:r w:rsidR="00837159">
          <w:rPr>
            <w:noProof/>
            <w:webHidden/>
          </w:rPr>
          <w:tab/>
        </w:r>
        <w:r w:rsidR="00837159">
          <w:rPr>
            <w:noProof/>
            <w:webHidden/>
          </w:rPr>
          <w:fldChar w:fldCharType="begin"/>
        </w:r>
        <w:r w:rsidR="00837159">
          <w:rPr>
            <w:noProof/>
            <w:webHidden/>
          </w:rPr>
          <w:instrText xml:space="preserve"> PAGEREF _Toc107787285 \h </w:instrText>
        </w:r>
        <w:r w:rsidR="00837159">
          <w:rPr>
            <w:noProof/>
            <w:webHidden/>
          </w:rPr>
        </w:r>
        <w:r w:rsidR="00837159">
          <w:rPr>
            <w:noProof/>
            <w:webHidden/>
          </w:rPr>
          <w:fldChar w:fldCharType="separate"/>
        </w:r>
        <w:r w:rsidR="00837159">
          <w:rPr>
            <w:noProof/>
            <w:webHidden/>
          </w:rPr>
          <w:t>15</w:t>
        </w:r>
        <w:r w:rsidR="00837159">
          <w:rPr>
            <w:noProof/>
            <w:webHidden/>
          </w:rPr>
          <w:fldChar w:fldCharType="end"/>
        </w:r>
      </w:hyperlink>
    </w:p>
    <w:p w14:paraId="6D43E299" w14:textId="323D5D0F"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286" w:history="1">
        <w:r w:rsidR="00837159" w:rsidRPr="00B43577">
          <w:rPr>
            <w:rStyle w:val="Hyperlink"/>
            <w:noProof/>
          </w:rPr>
          <w:t>Figure 7</w:t>
        </w:r>
        <w:r w:rsidR="00837159" w:rsidRPr="00B43577">
          <w:rPr>
            <w:rStyle w:val="Hyperlink"/>
            <w:rFonts w:cs="Times New Roman"/>
            <w:noProof/>
          </w:rPr>
          <w:t>: Grid sensitivity study[18]</w:t>
        </w:r>
        <w:r w:rsidR="00837159">
          <w:rPr>
            <w:noProof/>
            <w:webHidden/>
          </w:rPr>
          <w:tab/>
        </w:r>
        <w:r w:rsidR="00837159">
          <w:rPr>
            <w:noProof/>
            <w:webHidden/>
          </w:rPr>
          <w:fldChar w:fldCharType="begin"/>
        </w:r>
        <w:r w:rsidR="00837159">
          <w:rPr>
            <w:noProof/>
            <w:webHidden/>
          </w:rPr>
          <w:instrText xml:space="preserve"> PAGEREF _Toc107787286 \h </w:instrText>
        </w:r>
        <w:r w:rsidR="00837159">
          <w:rPr>
            <w:noProof/>
            <w:webHidden/>
          </w:rPr>
        </w:r>
        <w:r w:rsidR="00837159">
          <w:rPr>
            <w:noProof/>
            <w:webHidden/>
          </w:rPr>
          <w:fldChar w:fldCharType="separate"/>
        </w:r>
        <w:r w:rsidR="00837159">
          <w:rPr>
            <w:noProof/>
            <w:webHidden/>
          </w:rPr>
          <w:t>18</w:t>
        </w:r>
        <w:r w:rsidR="00837159">
          <w:rPr>
            <w:noProof/>
            <w:webHidden/>
          </w:rPr>
          <w:fldChar w:fldCharType="end"/>
        </w:r>
      </w:hyperlink>
    </w:p>
    <w:p w14:paraId="6058E790" w14:textId="0D03B1A1"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287" w:history="1">
        <w:r w:rsidR="00837159" w:rsidRPr="00B43577">
          <w:rPr>
            <w:rStyle w:val="Hyperlink"/>
            <w:noProof/>
          </w:rPr>
          <w:t>Figure 8</w:t>
        </w:r>
        <w:r w:rsidR="00837159" w:rsidRPr="00B43577">
          <w:rPr>
            <w:rStyle w:val="Hyperlink"/>
            <w:rFonts w:cs="Times New Roman"/>
            <w:noProof/>
          </w:rPr>
          <w:t>: Profile of Heat Release[13]</w:t>
        </w:r>
        <w:r w:rsidR="00837159">
          <w:rPr>
            <w:noProof/>
            <w:webHidden/>
          </w:rPr>
          <w:tab/>
        </w:r>
        <w:r w:rsidR="00837159">
          <w:rPr>
            <w:noProof/>
            <w:webHidden/>
          </w:rPr>
          <w:fldChar w:fldCharType="begin"/>
        </w:r>
        <w:r w:rsidR="00837159">
          <w:rPr>
            <w:noProof/>
            <w:webHidden/>
          </w:rPr>
          <w:instrText xml:space="preserve"> PAGEREF _Toc107787287 \h </w:instrText>
        </w:r>
        <w:r w:rsidR="00837159">
          <w:rPr>
            <w:noProof/>
            <w:webHidden/>
          </w:rPr>
        </w:r>
        <w:r w:rsidR="00837159">
          <w:rPr>
            <w:noProof/>
            <w:webHidden/>
          </w:rPr>
          <w:fldChar w:fldCharType="separate"/>
        </w:r>
        <w:r w:rsidR="00837159">
          <w:rPr>
            <w:noProof/>
            <w:webHidden/>
          </w:rPr>
          <w:t>20</w:t>
        </w:r>
        <w:r w:rsidR="00837159">
          <w:rPr>
            <w:noProof/>
            <w:webHidden/>
          </w:rPr>
          <w:fldChar w:fldCharType="end"/>
        </w:r>
      </w:hyperlink>
    </w:p>
    <w:p w14:paraId="4DB87360" w14:textId="6B1F1843"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288" w:history="1">
        <w:r w:rsidR="00837159" w:rsidRPr="00B43577">
          <w:rPr>
            <w:rStyle w:val="Hyperlink"/>
            <w:noProof/>
          </w:rPr>
          <w:t>Figure 9: Thermoplastics and thermosets the radiant panel heat release rates[23]</w:t>
        </w:r>
        <w:r w:rsidR="00837159">
          <w:rPr>
            <w:noProof/>
            <w:webHidden/>
          </w:rPr>
          <w:tab/>
        </w:r>
        <w:r w:rsidR="00837159">
          <w:rPr>
            <w:noProof/>
            <w:webHidden/>
          </w:rPr>
          <w:fldChar w:fldCharType="begin"/>
        </w:r>
        <w:r w:rsidR="00837159">
          <w:rPr>
            <w:noProof/>
            <w:webHidden/>
          </w:rPr>
          <w:instrText xml:space="preserve"> PAGEREF _Toc107787288 \h </w:instrText>
        </w:r>
        <w:r w:rsidR="00837159">
          <w:rPr>
            <w:noProof/>
            <w:webHidden/>
          </w:rPr>
        </w:r>
        <w:r w:rsidR="00837159">
          <w:rPr>
            <w:noProof/>
            <w:webHidden/>
          </w:rPr>
          <w:fldChar w:fldCharType="separate"/>
        </w:r>
        <w:r w:rsidR="00837159">
          <w:rPr>
            <w:noProof/>
            <w:webHidden/>
          </w:rPr>
          <w:t>23</w:t>
        </w:r>
        <w:r w:rsidR="00837159">
          <w:rPr>
            <w:noProof/>
            <w:webHidden/>
          </w:rPr>
          <w:fldChar w:fldCharType="end"/>
        </w:r>
      </w:hyperlink>
    </w:p>
    <w:p w14:paraId="382F1194" w14:textId="6E857B60"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289" w:history="1">
        <w:r w:rsidR="00837159" w:rsidRPr="00B43577">
          <w:rPr>
            <w:rStyle w:val="Hyperlink"/>
            <w:noProof/>
          </w:rPr>
          <w:t>Figure 10</w:t>
        </w:r>
        <w:r w:rsidR="00837159" w:rsidRPr="00B43577">
          <w:rPr>
            <w:rStyle w:val="Hyperlink"/>
            <w:rFonts w:cs="Times New Roman"/>
            <w:noProof/>
          </w:rPr>
          <w:t>: The switchgear room's geometry.</w:t>
        </w:r>
        <w:r w:rsidR="00837159">
          <w:rPr>
            <w:noProof/>
            <w:webHidden/>
          </w:rPr>
          <w:tab/>
        </w:r>
        <w:r w:rsidR="00837159">
          <w:rPr>
            <w:noProof/>
            <w:webHidden/>
          </w:rPr>
          <w:fldChar w:fldCharType="begin"/>
        </w:r>
        <w:r w:rsidR="00837159">
          <w:rPr>
            <w:noProof/>
            <w:webHidden/>
          </w:rPr>
          <w:instrText xml:space="preserve"> PAGEREF _Toc107787289 \h </w:instrText>
        </w:r>
        <w:r w:rsidR="00837159">
          <w:rPr>
            <w:noProof/>
            <w:webHidden/>
          </w:rPr>
        </w:r>
        <w:r w:rsidR="00837159">
          <w:rPr>
            <w:noProof/>
            <w:webHidden/>
          </w:rPr>
          <w:fldChar w:fldCharType="separate"/>
        </w:r>
        <w:r w:rsidR="00837159">
          <w:rPr>
            <w:noProof/>
            <w:webHidden/>
          </w:rPr>
          <w:t>31</w:t>
        </w:r>
        <w:r w:rsidR="00837159">
          <w:rPr>
            <w:noProof/>
            <w:webHidden/>
          </w:rPr>
          <w:fldChar w:fldCharType="end"/>
        </w:r>
      </w:hyperlink>
    </w:p>
    <w:p w14:paraId="00C21D3B" w14:textId="67690EC4"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290" w:history="1">
        <w:r w:rsidR="00837159" w:rsidRPr="00B43577">
          <w:rPr>
            <w:rStyle w:val="Hyperlink"/>
            <w:noProof/>
          </w:rPr>
          <w:t>Figure 11</w:t>
        </w:r>
        <w:r w:rsidR="00837159" w:rsidRPr="00B43577">
          <w:rPr>
            <w:rStyle w:val="Hyperlink"/>
            <w:rFonts w:cs="Times New Roman"/>
            <w:noProof/>
          </w:rPr>
          <w:t>: Cabinets and cable trays.</w:t>
        </w:r>
        <w:r w:rsidR="00837159">
          <w:rPr>
            <w:noProof/>
            <w:webHidden/>
          </w:rPr>
          <w:tab/>
        </w:r>
        <w:r w:rsidR="00837159">
          <w:rPr>
            <w:noProof/>
            <w:webHidden/>
          </w:rPr>
          <w:fldChar w:fldCharType="begin"/>
        </w:r>
        <w:r w:rsidR="00837159">
          <w:rPr>
            <w:noProof/>
            <w:webHidden/>
          </w:rPr>
          <w:instrText xml:space="preserve"> PAGEREF _Toc107787290 \h </w:instrText>
        </w:r>
        <w:r w:rsidR="00837159">
          <w:rPr>
            <w:noProof/>
            <w:webHidden/>
          </w:rPr>
        </w:r>
        <w:r w:rsidR="00837159">
          <w:rPr>
            <w:noProof/>
            <w:webHidden/>
          </w:rPr>
          <w:fldChar w:fldCharType="separate"/>
        </w:r>
        <w:r w:rsidR="00837159">
          <w:rPr>
            <w:noProof/>
            <w:webHidden/>
          </w:rPr>
          <w:t>32</w:t>
        </w:r>
        <w:r w:rsidR="00837159">
          <w:rPr>
            <w:noProof/>
            <w:webHidden/>
          </w:rPr>
          <w:fldChar w:fldCharType="end"/>
        </w:r>
      </w:hyperlink>
    </w:p>
    <w:p w14:paraId="31E81855" w14:textId="7F415467"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291" w:history="1">
        <w:r w:rsidR="00837159" w:rsidRPr="00B43577">
          <w:rPr>
            <w:rStyle w:val="Hyperlink"/>
            <w:noProof/>
          </w:rPr>
          <w:t>Figure 12</w:t>
        </w:r>
        <w:r w:rsidR="00837159" w:rsidRPr="00B43577">
          <w:rPr>
            <w:rStyle w:val="Hyperlink"/>
            <w:rFonts w:cs="Times New Roman"/>
            <w:noProof/>
          </w:rPr>
          <w:t>: Meshes description.</w:t>
        </w:r>
        <w:r w:rsidR="00837159">
          <w:rPr>
            <w:noProof/>
            <w:webHidden/>
          </w:rPr>
          <w:tab/>
        </w:r>
        <w:r w:rsidR="00837159">
          <w:rPr>
            <w:noProof/>
            <w:webHidden/>
          </w:rPr>
          <w:fldChar w:fldCharType="begin"/>
        </w:r>
        <w:r w:rsidR="00837159">
          <w:rPr>
            <w:noProof/>
            <w:webHidden/>
          </w:rPr>
          <w:instrText xml:space="preserve"> PAGEREF _Toc107787291 \h </w:instrText>
        </w:r>
        <w:r w:rsidR="00837159">
          <w:rPr>
            <w:noProof/>
            <w:webHidden/>
          </w:rPr>
        </w:r>
        <w:r w:rsidR="00837159">
          <w:rPr>
            <w:noProof/>
            <w:webHidden/>
          </w:rPr>
          <w:fldChar w:fldCharType="separate"/>
        </w:r>
        <w:r w:rsidR="00837159">
          <w:rPr>
            <w:noProof/>
            <w:webHidden/>
          </w:rPr>
          <w:t>33</w:t>
        </w:r>
        <w:r w:rsidR="00837159">
          <w:rPr>
            <w:noProof/>
            <w:webHidden/>
          </w:rPr>
          <w:fldChar w:fldCharType="end"/>
        </w:r>
      </w:hyperlink>
    </w:p>
    <w:p w14:paraId="2FFA3BB0" w14:textId="7FB670A0"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292" w:history="1">
        <w:r w:rsidR="00837159" w:rsidRPr="00B43577">
          <w:rPr>
            <w:rStyle w:val="Hyperlink"/>
            <w:noProof/>
          </w:rPr>
          <w:t>Figure 13</w:t>
        </w:r>
        <w:r w:rsidR="00837159" w:rsidRPr="00B43577">
          <w:rPr>
            <w:rStyle w:val="Hyperlink"/>
            <w:rFonts w:cs="Times New Roman"/>
            <w:noProof/>
          </w:rPr>
          <w:t>: Supply and return vents</w:t>
        </w:r>
        <w:r w:rsidR="00837159">
          <w:rPr>
            <w:noProof/>
            <w:webHidden/>
          </w:rPr>
          <w:tab/>
        </w:r>
        <w:r w:rsidR="00837159">
          <w:rPr>
            <w:noProof/>
            <w:webHidden/>
          </w:rPr>
          <w:fldChar w:fldCharType="begin"/>
        </w:r>
        <w:r w:rsidR="00837159">
          <w:rPr>
            <w:noProof/>
            <w:webHidden/>
          </w:rPr>
          <w:instrText xml:space="preserve"> PAGEREF _Toc107787292 \h </w:instrText>
        </w:r>
        <w:r w:rsidR="00837159">
          <w:rPr>
            <w:noProof/>
            <w:webHidden/>
          </w:rPr>
        </w:r>
        <w:r w:rsidR="00837159">
          <w:rPr>
            <w:noProof/>
            <w:webHidden/>
          </w:rPr>
          <w:fldChar w:fldCharType="separate"/>
        </w:r>
        <w:r w:rsidR="00837159">
          <w:rPr>
            <w:noProof/>
            <w:webHidden/>
          </w:rPr>
          <w:t>34</w:t>
        </w:r>
        <w:r w:rsidR="00837159">
          <w:rPr>
            <w:noProof/>
            <w:webHidden/>
          </w:rPr>
          <w:fldChar w:fldCharType="end"/>
        </w:r>
      </w:hyperlink>
    </w:p>
    <w:p w14:paraId="2DD0A6DE" w14:textId="6373C2FF"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293" w:history="1">
        <w:r w:rsidR="00837159" w:rsidRPr="00B43577">
          <w:rPr>
            <w:rStyle w:val="Hyperlink"/>
            <w:noProof/>
          </w:rPr>
          <w:t>Figure 14: Model of Fire Spread in the Cable Tray</w:t>
        </w:r>
        <w:r w:rsidR="00837159">
          <w:rPr>
            <w:noProof/>
            <w:webHidden/>
          </w:rPr>
          <w:tab/>
        </w:r>
        <w:r w:rsidR="00837159">
          <w:rPr>
            <w:noProof/>
            <w:webHidden/>
          </w:rPr>
          <w:fldChar w:fldCharType="begin"/>
        </w:r>
        <w:r w:rsidR="00837159">
          <w:rPr>
            <w:noProof/>
            <w:webHidden/>
          </w:rPr>
          <w:instrText xml:space="preserve"> PAGEREF _Toc107787293 \h </w:instrText>
        </w:r>
        <w:r w:rsidR="00837159">
          <w:rPr>
            <w:noProof/>
            <w:webHidden/>
          </w:rPr>
        </w:r>
        <w:r w:rsidR="00837159">
          <w:rPr>
            <w:noProof/>
            <w:webHidden/>
          </w:rPr>
          <w:fldChar w:fldCharType="separate"/>
        </w:r>
        <w:r w:rsidR="00837159">
          <w:rPr>
            <w:noProof/>
            <w:webHidden/>
          </w:rPr>
          <w:t>36</w:t>
        </w:r>
        <w:r w:rsidR="00837159">
          <w:rPr>
            <w:noProof/>
            <w:webHidden/>
          </w:rPr>
          <w:fldChar w:fldCharType="end"/>
        </w:r>
      </w:hyperlink>
    </w:p>
    <w:p w14:paraId="389E5F43" w14:textId="50B272CB"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294" w:history="1">
        <w:r w:rsidR="00837159" w:rsidRPr="00B43577">
          <w:rPr>
            <w:rStyle w:val="Hyperlink"/>
            <w:noProof/>
          </w:rPr>
          <w:t xml:space="preserve">Figure 16: </w:t>
        </w:r>
        <w:r w:rsidR="00837159" w:rsidRPr="00B43577">
          <w:rPr>
            <w:rStyle w:val="Hyperlink"/>
            <w:rFonts w:cs="Times New Roman"/>
            <w:noProof/>
          </w:rPr>
          <w:t>Cabinet Fires Values</w:t>
        </w:r>
        <w:r w:rsidR="00837159">
          <w:rPr>
            <w:noProof/>
            <w:webHidden/>
          </w:rPr>
          <w:tab/>
        </w:r>
        <w:r w:rsidR="00837159">
          <w:rPr>
            <w:noProof/>
            <w:webHidden/>
          </w:rPr>
          <w:fldChar w:fldCharType="begin"/>
        </w:r>
        <w:r w:rsidR="00837159">
          <w:rPr>
            <w:noProof/>
            <w:webHidden/>
          </w:rPr>
          <w:instrText xml:space="preserve"> PAGEREF _Toc107787294 \h </w:instrText>
        </w:r>
        <w:r w:rsidR="00837159">
          <w:rPr>
            <w:noProof/>
            <w:webHidden/>
          </w:rPr>
        </w:r>
        <w:r w:rsidR="00837159">
          <w:rPr>
            <w:noProof/>
            <w:webHidden/>
          </w:rPr>
          <w:fldChar w:fldCharType="separate"/>
        </w:r>
        <w:r w:rsidR="00837159">
          <w:rPr>
            <w:noProof/>
            <w:webHidden/>
          </w:rPr>
          <w:t>38</w:t>
        </w:r>
        <w:r w:rsidR="00837159">
          <w:rPr>
            <w:noProof/>
            <w:webHidden/>
          </w:rPr>
          <w:fldChar w:fldCharType="end"/>
        </w:r>
      </w:hyperlink>
    </w:p>
    <w:p w14:paraId="2EB96FE9" w14:textId="04630627"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295" w:history="1">
        <w:r w:rsidR="00837159" w:rsidRPr="00B43577">
          <w:rPr>
            <w:rStyle w:val="Hyperlink"/>
            <w:noProof/>
          </w:rPr>
          <w:t>Figure 17: Temperature Devices Setpoint</w:t>
        </w:r>
        <w:r w:rsidR="00837159">
          <w:rPr>
            <w:noProof/>
            <w:webHidden/>
          </w:rPr>
          <w:tab/>
        </w:r>
        <w:r w:rsidR="00837159">
          <w:rPr>
            <w:noProof/>
            <w:webHidden/>
          </w:rPr>
          <w:fldChar w:fldCharType="begin"/>
        </w:r>
        <w:r w:rsidR="00837159">
          <w:rPr>
            <w:noProof/>
            <w:webHidden/>
          </w:rPr>
          <w:instrText xml:space="preserve"> PAGEREF _Toc107787295 \h </w:instrText>
        </w:r>
        <w:r w:rsidR="00837159">
          <w:rPr>
            <w:noProof/>
            <w:webHidden/>
          </w:rPr>
        </w:r>
        <w:r w:rsidR="00837159">
          <w:rPr>
            <w:noProof/>
            <w:webHidden/>
          </w:rPr>
          <w:fldChar w:fldCharType="separate"/>
        </w:r>
        <w:r w:rsidR="00837159">
          <w:rPr>
            <w:noProof/>
            <w:webHidden/>
          </w:rPr>
          <w:t>38</w:t>
        </w:r>
        <w:r w:rsidR="00837159">
          <w:rPr>
            <w:noProof/>
            <w:webHidden/>
          </w:rPr>
          <w:fldChar w:fldCharType="end"/>
        </w:r>
      </w:hyperlink>
    </w:p>
    <w:p w14:paraId="1B070248" w14:textId="3998F3E3"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296" w:history="1">
        <w:r w:rsidR="00837159" w:rsidRPr="00B43577">
          <w:rPr>
            <w:rStyle w:val="Hyperlink"/>
            <w:noProof/>
          </w:rPr>
          <w:t>Figure 18: 2D Slice</w:t>
        </w:r>
        <w:r w:rsidR="00837159">
          <w:rPr>
            <w:noProof/>
            <w:webHidden/>
          </w:rPr>
          <w:tab/>
        </w:r>
        <w:r w:rsidR="00837159">
          <w:rPr>
            <w:noProof/>
            <w:webHidden/>
          </w:rPr>
          <w:fldChar w:fldCharType="begin"/>
        </w:r>
        <w:r w:rsidR="00837159">
          <w:rPr>
            <w:noProof/>
            <w:webHidden/>
          </w:rPr>
          <w:instrText xml:space="preserve"> PAGEREF _Toc107787296 \h </w:instrText>
        </w:r>
        <w:r w:rsidR="00837159">
          <w:rPr>
            <w:noProof/>
            <w:webHidden/>
          </w:rPr>
        </w:r>
        <w:r w:rsidR="00837159">
          <w:rPr>
            <w:noProof/>
            <w:webHidden/>
          </w:rPr>
          <w:fldChar w:fldCharType="separate"/>
        </w:r>
        <w:r w:rsidR="00837159">
          <w:rPr>
            <w:noProof/>
            <w:webHidden/>
          </w:rPr>
          <w:t>39</w:t>
        </w:r>
        <w:r w:rsidR="00837159">
          <w:rPr>
            <w:noProof/>
            <w:webHidden/>
          </w:rPr>
          <w:fldChar w:fldCharType="end"/>
        </w:r>
      </w:hyperlink>
    </w:p>
    <w:p w14:paraId="76EF4651" w14:textId="088D0C4A"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297" w:history="1">
        <w:r w:rsidR="00837159" w:rsidRPr="00B43577">
          <w:rPr>
            <w:rStyle w:val="Hyperlink"/>
            <w:noProof/>
          </w:rPr>
          <w:t>Figure 19: The heat release rates for different fire scenarios 464 kW and 1002 kW, respectively</w:t>
        </w:r>
        <w:r w:rsidR="00837159">
          <w:rPr>
            <w:noProof/>
            <w:webHidden/>
          </w:rPr>
          <w:tab/>
        </w:r>
        <w:r w:rsidR="00837159">
          <w:rPr>
            <w:noProof/>
            <w:webHidden/>
          </w:rPr>
          <w:fldChar w:fldCharType="begin"/>
        </w:r>
        <w:r w:rsidR="00837159">
          <w:rPr>
            <w:noProof/>
            <w:webHidden/>
          </w:rPr>
          <w:instrText xml:space="preserve"> PAGEREF _Toc107787297 \h </w:instrText>
        </w:r>
        <w:r w:rsidR="00837159">
          <w:rPr>
            <w:noProof/>
            <w:webHidden/>
          </w:rPr>
        </w:r>
        <w:r w:rsidR="00837159">
          <w:rPr>
            <w:noProof/>
            <w:webHidden/>
          </w:rPr>
          <w:fldChar w:fldCharType="separate"/>
        </w:r>
        <w:r w:rsidR="00837159">
          <w:rPr>
            <w:noProof/>
            <w:webHidden/>
          </w:rPr>
          <w:t>40</w:t>
        </w:r>
        <w:r w:rsidR="00837159">
          <w:rPr>
            <w:noProof/>
            <w:webHidden/>
          </w:rPr>
          <w:fldChar w:fldCharType="end"/>
        </w:r>
      </w:hyperlink>
    </w:p>
    <w:p w14:paraId="54697A2D" w14:textId="2510931D"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298" w:history="1">
        <w:r w:rsidR="00837159" w:rsidRPr="00B43577">
          <w:rPr>
            <w:rStyle w:val="Hyperlink"/>
            <w:noProof/>
          </w:rPr>
          <w:t>Figure 20: The temperature for different fire scenarios 464 kW and 1002 kW, respectively, in the first cable tray</w:t>
        </w:r>
        <w:r w:rsidR="00837159">
          <w:rPr>
            <w:noProof/>
            <w:webHidden/>
          </w:rPr>
          <w:tab/>
        </w:r>
        <w:r w:rsidR="00837159">
          <w:rPr>
            <w:noProof/>
            <w:webHidden/>
          </w:rPr>
          <w:fldChar w:fldCharType="begin"/>
        </w:r>
        <w:r w:rsidR="00837159">
          <w:rPr>
            <w:noProof/>
            <w:webHidden/>
          </w:rPr>
          <w:instrText xml:space="preserve"> PAGEREF _Toc107787298 \h </w:instrText>
        </w:r>
        <w:r w:rsidR="00837159">
          <w:rPr>
            <w:noProof/>
            <w:webHidden/>
          </w:rPr>
        </w:r>
        <w:r w:rsidR="00837159">
          <w:rPr>
            <w:noProof/>
            <w:webHidden/>
          </w:rPr>
          <w:fldChar w:fldCharType="separate"/>
        </w:r>
        <w:r w:rsidR="00837159">
          <w:rPr>
            <w:noProof/>
            <w:webHidden/>
          </w:rPr>
          <w:t>41</w:t>
        </w:r>
        <w:r w:rsidR="00837159">
          <w:rPr>
            <w:noProof/>
            <w:webHidden/>
          </w:rPr>
          <w:fldChar w:fldCharType="end"/>
        </w:r>
      </w:hyperlink>
    </w:p>
    <w:p w14:paraId="6D80E7C9" w14:textId="2C124DC0"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299" w:history="1">
        <w:r w:rsidR="00837159" w:rsidRPr="00B43577">
          <w:rPr>
            <w:rStyle w:val="Hyperlink"/>
            <w:noProof/>
          </w:rPr>
          <w:t>Figure 21: The temperature for different fire scenarios 464 kW and 1002 kW, respectively, in the middle cable tray</w:t>
        </w:r>
        <w:r w:rsidR="00837159">
          <w:rPr>
            <w:noProof/>
            <w:webHidden/>
          </w:rPr>
          <w:tab/>
        </w:r>
        <w:r w:rsidR="00837159">
          <w:rPr>
            <w:noProof/>
            <w:webHidden/>
          </w:rPr>
          <w:fldChar w:fldCharType="begin"/>
        </w:r>
        <w:r w:rsidR="00837159">
          <w:rPr>
            <w:noProof/>
            <w:webHidden/>
          </w:rPr>
          <w:instrText xml:space="preserve"> PAGEREF _Toc107787299 \h </w:instrText>
        </w:r>
        <w:r w:rsidR="00837159">
          <w:rPr>
            <w:noProof/>
            <w:webHidden/>
          </w:rPr>
        </w:r>
        <w:r w:rsidR="00837159">
          <w:rPr>
            <w:noProof/>
            <w:webHidden/>
          </w:rPr>
          <w:fldChar w:fldCharType="separate"/>
        </w:r>
        <w:r w:rsidR="00837159">
          <w:rPr>
            <w:noProof/>
            <w:webHidden/>
          </w:rPr>
          <w:t>42</w:t>
        </w:r>
        <w:r w:rsidR="00837159">
          <w:rPr>
            <w:noProof/>
            <w:webHidden/>
          </w:rPr>
          <w:fldChar w:fldCharType="end"/>
        </w:r>
      </w:hyperlink>
    </w:p>
    <w:p w14:paraId="05490940" w14:textId="3853CE1E"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300" w:history="1">
        <w:r w:rsidR="00837159" w:rsidRPr="00B43577">
          <w:rPr>
            <w:rStyle w:val="Hyperlink"/>
            <w:noProof/>
          </w:rPr>
          <w:t>Figure 22: The temperature for different fire scenarios 464 kW and 1002 kW, respectively, in the third cable tray</w:t>
        </w:r>
        <w:r w:rsidR="00837159">
          <w:rPr>
            <w:noProof/>
            <w:webHidden/>
          </w:rPr>
          <w:tab/>
        </w:r>
        <w:r w:rsidR="00837159">
          <w:rPr>
            <w:noProof/>
            <w:webHidden/>
          </w:rPr>
          <w:fldChar w:fldCharType="begin"/>
        </w:r>
        <w:r w:rsidR="00837159">
          <w:rPr>
            <w:noProof/>
            <w:webHidden/>
          </w:rPr>
          <w:instrText xml:space="preserve"> PAGEREF _Toc107787300 \h </w:instrText>
        </w:r>
        <w:r w:rsidR="00837159">
          <w:rPr>
            <w:noProof/>
            <w:webHidden/>
          </w:rPr>
        </w:r>
        <w:r w:rsidR="00837159">
          <w:rPr>
            <w:noProof/>
            <w:webHidden/>
          </w:rPr>
          <w:fldChar w:fldCharType="separate"/>
        </w:r>
        <w:r w:rsidR="00837159">
          <w:rPr>
            <w:noProof/>
            <w:webHidden/>
          </w:rPr>
          <w:t>43</w:t>
        </w:r>
        <w:r w:rsidR="00837159">
          <w:rPr>
            <w:noProof/>
            <w:webHidden/>
          </w:rPr>
          <w:fldChar w:fldCharType="end"/>
        </w:r>
      </w:hyperlink>
    </w:p>
    <w:p w14:paraId="5DF4A035" w14:textId="4243117D"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301" w:history="1">
        <w:r w:rsidR="00837159" w:rsidRPr="00B43577">
          <w:rPr>
            <w:rStyle w:val="Hyperlink"/>
            <w:noProof/>
          </w:rPr>
          <w:t>Figure 23: The temperature for different fire scenarios 464 kW and 1002 kW, respectively, in the side cabinets</w:t>
        </w:r>
        <w:r w:rsidR="00837159">
          <w:rPr>
            <w:noProof/>
            <w:webHidden/>
          </w:rPr>
          <w:tab/>
        </w:r>
        <w:r w:rsidR="00837159">
          <w:rPr>
            <w:noProof/>
            <w:webHidden/>
          </w:rPr>
          <w:fldChar w:fldCharType="begin"/>
        </w:r>
        <w:r w:rsidR="00837159">
          <w:rPr>
            <w:noProof/>
            <w:webHidden/>
          </w:rPr>
          <w:instrText xml:space="preserve"> PAGEREF _Toc107787301 \h </w:instrText>
        </w:r>
        <w:r w:rsidR="00837159">
          <w:rPr>
            <w:noProof/>
            <w:webHidden/>
          </w:rPr>
        </w:r>
        <w:r w:rsidR="00837159">
          <w:rPr>
            <w:noProof/>
            <w:webHidden/>
          </w:rPr>
          <w:fldChar w:fldCharType="separate"/>
        </w:r>
        <w:r w:rsidR="00837159">
          <w:rPr>
            <w:noProof/>
            <w:webHidden/>
          </w:rPr>
          <w:t>44</w:t>
        </w:r>
        <w:r w:rsidR="00837159">
          <w:rPr>
            <w:noProof/>
            <w:webHidden/>
          </w:rPr>
          <w:fldChar w:fldCharType="end"/>
        </w:r>
      </w:hyperlink>
    </w:p>
    <w:p w14:paraId="0CB307CB" w14:textId="4B6BA1B3"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302" w:history="1">
        <w:r w:rsidR="00837159" w:rsidRPr="00B43577">
          <w:rPr>
            <w:rStyle w:val="Hyperlink"/>
            <w:noProof/>
          </w:rPr>
          <w:t>Figure 24: The heat flux for different fire scenarios 464 kW and 1002 kW, respectively, in the side cabinets</w:t>
        </w:r>
        <w:r w:rsidR="00837159">
          <w:rPr>
            <w:noProof/>
            <w:webHidden/>
          </w:rPr>
          <w:tab/>
        </w:r>
        <w:r w:rsidR="00837159">
          <w:rPr>
            <w:noProof/>
            <w:webHidden/>
          </w:rPr>
          <w:fldChar w:fldCharType="begin"/>
        </w:r>
        <w:r w:rsidR="00837159">
          <w:rPr>
            <w:noProof/>
            <w:webHidden/>
          </w:rPr>
          <w:instrText xml:space="preserve"> PAGEREF _Toc107787302 \h </w:instrText>
        </w:r>
        <w:r w:rsidR="00837159">
          <w:rPr>
            <w:noProof/>
            <w:webHidden/>
          </w:rPr>
        </w:r>
        <w:r w:rsidR="00837159">
          <w:rPr>
            <w:noProof/>
            <w:webHidden/>
          </w:rPr>
          <w:fldChar w:fldCharType="separate"/>
        </w:r>
        <w:r w:rsidR="00837159">
          <w:rPr>
            <w:noProof/>
            <w:webHidden/>
          </w:rPr>
          <w:t>45</w:t>
        </w:r>
        <w:r w:rsidR="00837159">
          <w:rPr>
            <w:noProof/>
            <w:webHidden/>
          </w:rPr>
          <w:fldChar w:fldCharType="end"/>
        </w:r>
      </w:hyperlink>
    </w:p>
    <w:p w14:paraId="4B3EB7DC" w14:textId="3B50FBF6"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303" w:history="1">
        <w:r w:rsidR="00837159" w:rsidRPr="00B43577">
          <w:rPr>
            <w:rStyle w:val="Hyperlink"/>
            <w:noProof/>
          </w:rPr>
          <w:t>Figure 25: The ignition time for different fire scenarios 464 Kw and 1002 kW, respectively, in the first cable tray by using the Smokeview (SMV) program</w:t>
        </w:r>
        <w:r w:rsidR="00837159">
          <w:rPr>
            <w:noProof/>
            <w:webHidden/>
          </w:rPr>
          <w:tab/>
        </w:r>
        <w:r w:rsidR="00837159">
          <w:rPr>
            <w:noProof/>
            <w:webHidden/>
          </w:rPr>
          <w:fldChar w:fldCharType="begin"/>
        </w:r>
        <w:r w:rsidR="00837159">
          <w:rPr>
            <w:noProof/>
            <w:webHidden/>
          </w:rPr>
          <w:instrText xml:space="preserve"> PAGEREF _Toc107787303 \h </w:instrText>
        </w:r>
        <w:r w:rsidR="00837159">
          <w:rPr>
            <w:noProof/>
            <w:webHidden/>
          </w:rPr>
        </w:r>
        <w:r w:rsidR="00837159">
          <w:rPr>
            <w:noProof/>
            <w:webHidden/>
          </w:rPr>
          <w:fldChar w:fldCharType="separate"/>
        </w:r>
        <w:r w:rsidR="00837159">
          <w:rPr>
            <w:noProof/>
            <w:webHidden/>
          </w:rPr>
          <w:t>46</w:t>
        </w:r>
        <w:r w:rsidR="00837159">
          <w:rPr>
            <w:noProof/>
            <w:webHidden/>
          </w:rPr>
          <w:fldChar w:fldCharType="end"/>
        </w:r>
      </w:hyperlink>
    </w:p>
    <w:p w14:paraId="402046D8" w14:textId="2DF0BCA6"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304" w:history="1">
        <w:r w:rsidR="00837159" w:rsidRPr="00B43577">
          <w:rPr>
            <w:rStyle w:val="Hyperlink"/>
            <w:noProof/>
          </w:rPr>
          <w:t>Figure 26: The ignition time for different fire scenarios 464 kW and 1002 kW, respectively, in the first cable tray by using the PyroSim program</w:t>
        </w:r>
        <w:r w:rsidR="00837159">
          <w:rPr>
            <w:noProof/>
            <w:webHidden/>
          </w:rPr>
          <w:tab/>
        </w:r>
        <w:r w:rsidR="00837159">
          <w:rPr>
            <w:noProof/>
            <w:webHidden/>
          </w:rPr>
          <w:fldChar w:fldCharType="begin"/>
        </w:r>
        <w:r w:rsidR="00837159">
          <w:rPr>
            <w:noProof/>
            <w:webHidden/>
          </w:rPr>
          <w:instrText xml:space="preserve"> PAGEREF _Toc107787304 \h </w:instrText>
        </w:r>
        <w:r w:rsidR="00837159">
          <w:rPr>
            <w:noProof/>
            <w:webHidden/>
          </w:rPr>
        </w:r>
        <w:r w:rsidR="00837159">
          <w:rPr>
            <w:noProof/>
            <w:webHidden/>
          </w:rPr>
          <w:fldChar w:fldCharType="separate"/>
        </w:r>
        <w:r w:rsidR="00837159">
          <w:rPr>
            <w:noProof/>
            <w:webHidden/>
          </w:rPr>
          <w:t>47</w:t>
        </w:r>
        <w:r w:rsidR="00837159">
          <w:rPr>
            <w:noProof/>
            <w:webHidden/>
          </w:rPr>
          <w:fldChar w:fldCharType="end"/>
        </w:r>
      </w:hyperlink>
    </w:p>
    <w:p w14:paraId="314A90BB" w14:textId="78820391"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305" w:history="1">
        <w:r w:rsidR="00837159" w:rsidRPr="00B43577">
          <w:rPr>
            <w:rStyle w:val="Hyperlink"/>
            <w:noProof/>
          </w:rPr>
          <w:t>Figure 27: The ignition time for different fire scenarios 464 kW and 1002 kW, respectively, in the second cable tray by using the Smokeview (SMV) program</w:t>
        </w:r>
        <w:r w:rsidR="00837159">
          <w:rPr>
            <w:noProof/>
            <w:webHidden/>
          </w:rPr>
          <w:tab/>
        </w:r>
        <w:r w:rsidR="00837159">
          <w:rPr>
            <w:noProof/>
            <w:webHidden/>
          </w:rPr>
          <w:fldChar w:fldCharType="begin"/>
        </w:r>
        <w:r w:rsidR="00837159">
          <w:rPr>
            <w:noProof/>
            <w:webHidden/>
          </w:rPr>
          <w:instrText xml:space="preserve"> PAGEREF _Toc107787305 \h </w:instrText>
        </w:r>
        <w:r w:rsidR="00837159">
          <w:rPr>
            <w:noProof/>
            <w:webHidden/>
          </w:rPr>
        </w:r>
        <w:r w:rsidR="00837159">
          <w:rPr>
            <w:noProof/>
            <w:webHidden/>
          </w:rPr>
          <w:fldChar w:fldCharType="separate"/>
        </w:r>
        <w:r w:rsidR="00837159">
          <w:rPr>
            <w:noProof/>
            <w:webHidden/>
          </w:rPr>
          <w:t>48</w:t>
        </w:r>
        <w:r w:rsidR="00837159">
          <w:rPr>
            <w:noProof/>
            <w:webHidden/>
          </w:rPr>
          <w:fldChar w:fldCharType="end"/>
        </w:r>
      </w:hyperlink>
    </w:p>
    <w:p w14:paraId="149F1B9F" w14:textId="5976F55E" w:rsidR="00837159" w:rsidRDefault="00DF3A77">
      <w:pPr>
        <w:pStyle w:val="TableofFigures"/>
        <w:tabs>
          <w:tab w:val="right" w:leader="dot" w:pos="8630"/>
        </w:tabs>
        <w:rPr>
          <w:rFonts w:asciiTheme="minorHAnsi" w:eastAsiaTheme="minorEastAsia" w:hAnsiTheme="minorHAnsi" w:cstheme="minorBidi"/>
          <w:noProof/>
          <w:sz w:val="22"/>
          <w:szCs w:val="22"/>
        </w:rPr>
      </w:pPr>
      <w:hyperlink w:anchor="_Toc107787306" w:history="1">
        <w:r w:rsidR="00837159" w:rsidRPr="00B43577">
          <w:rPr>
            <w:rStyle w:val="Hyperlink"/>
            <w:noProof/>
          </w:rPr>
          <w:t>Figure 28: Soot density for 464 and 1002 kW in 403s.</w:t>
        </w:r>
        <w:r w:rsidR="00837159">
          <w:rPr>
            <w:noProof/>
            <w:webHidden/>
          </w:rPr>
          <w:tab/>
        </w:r>
        <w:r w:rsidR="00837159">
          <w:rPr>
            <w:noProof/>
            <w:webHidden/>
          </w:rPr>
          <w:fldChar w:fldCharType="begin"/>
        </w:r>
        <w:r w:rsidR="00837159">
          <w:rPr>
            <w:noProof/>
            <w:webHidden/>
          </w:rPr>
          <w:instrText xml:space="preserve"> PAGEREF _Toc107787306 \h </w:instrText>
        </w:r>
        <w:r w:rsidR="00837159">
          <w:rPr>
            <w:noProof/>
            <w:webHidden/>
          </w:rPr>
        </w:r>
        <w:r w:rsidR="00837159">
          <w:rPr>
            <w:noProof/>
            <w:webHidden/>
          </w:rPr>
          <w:fldChar w:fldCharType="separate"/>
        </w:r>
        <w:r w:rsidR="00837159">
          <w:rPr>
            <w:noProof/>
            <w:webHidden/>
          </w:rPr>
          <w:t>49</w:t>
        </w:r>
        <w:r w:rsidR="00837159">
          <w:rPr>
            <w:noProof/>
            <w:webHidden/>
          </w:rPr>
          <w:fldChar w:fldCharType="end"/>
        </w:r>
      </w:hyperlink>
    </w:p>
    <w:p w14:paraId="5537932B" w14:textId="36F35364" w:rsidR="00FC34D7" w:rsidRPr="009D2AA9" w:rsidRDefault="00D55337" w:rsidP="00FC34D7">
      <w:pPr>
        <w:numPr>
          <w:ilvl w:val="12"/>
          <w:numId w:val="0"/>
        </w:numPr>
        <w:rPr>
          <w:rFonts w:cs="Times New Roman"/>
        </w:rPr>
        <w:sectPr w:rsidR="00FC34D7" w:rsidRPr="009D2AA9" w:rsidSect="007C2723">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ED0443">
        <w:rPr>
          <w:rFonts w:cs="Times New Roman"/>
        </w:rPr>
        <w:fldChar w:fldCharType="end"/>
      </w:r>
    </w:p>
    <w:p w14:paraId="2E89D431" w14:textId="4EAB32F8" w:rsidR="00817F1A" w:rsidRPr="00817F1A" w:rsidRDefault="00193E43" w:rsidP="00D002B4">
      <w:pPr>
        <w:pStyle w:val="Heading1"/>
      </w:pPr>
      <w:bookmarkStart w:id="1" w:name="_Toc420995890"/>
      <w:bookmarkStart w:id="2" w:name="_Toc422997477"/>
      <w:bookmarkStart w:id="3" w:name="_Toc107752320"/>
      <w:r>
        <w:t>Chapter 1</w:t>
      </w:r>
      <w:bookmarkStart w:id="4" w:name="_Toc427156460"/>
      <w:r>
        <w:t xml:space="preserve"> </w:t>
      </w:r>
      <w:r w:rsidR="00802308" w:rsidRPr="009D2AA9">
        <w:t xml:space="preserve">Introduction </w:t>
      </w:r>
      <w:bookmarkEnd w:id="1"/>
      <w:bookmarkEnd w:id="2"/>
      <w:bookmarkEnd w:id="4"/>
      <w:r w:rsidR="00802308">
        <w:t xml:space="preserve"> </w:t>
      </w:r>
      <w:r w:rsidR="00802308" w:rsidRPr="00A4706C">
        <w:t xml:space="preserve">Nuclear Power Plants </w:t>
      </w:r>
      <w:r w:rsidR="00802308">
        <w:t>a</w:t>
      </w:r>
      <w:r w:rsidR="00802308" w:rsidRPr="00A4706C">
        <w:t>nd Nuclear Fire Safety</w:t>
      </w:r>
      <w:bookmarkEnd w:id="3"/>
    </w:p>
    <w:p w14:paraId="7C2ADDD1" w14:textId="138CA1A6" w:rsidR="00F85AAE" w:rsidRDefault="00F85AAE" w:rsidP="00F85AAE"/>
    <w:p w14:paraId="2A263851" w14:textId="04F2DDB9" w:rsidR="005C53AA" w:rsidRDefault="00F85AAE" w:rsidP="00D002B4">
      <w:pPr>
        <w:autoSpaceDE w:val="0"/>
        <w:autoSpaceDN w:val="0"/>
        <w:adjustRightInd w:val="0"/>
        <w:spacing w:line="360" w:lineRule="auto"/>
        <w:jc w:val="both"/>
        <w:rPr>
          <w:rFonts w:cs="Times New Roman"/>
          <w:iCs/>
          <w:color w:val="000000"/>
        </w:rPr>
      </w:pPr>
      <w:r>
        <w:tab/>
      </w:r>
      <w:r w:rsidR="00D24DFF" w:rsidRPr="00D24DFF">
        <w:rPr>
          <w:rFonts w:cs="Times New Roman"/>
        </w:rPr>
        <w:t xml:space="preserve">Nuclear power plants are complicated. They have </w:t>
      </w:r>
      <w:r w:rsidR="002466AF">
        <w:rPr>
          <w:rFonts w:cs="Times New Roman"/>
        </w:rPr>
        <w:t>many different systems</w:t>
      </w:r>
      <w:r w:rsidR="00D24DFF" w:rsidRPr="00D24DFF">
        <w:rPr>
          <w:rFonts w:cs="Times New Roman"/>
        </w:rPr>
        <w:t xml:space="preserve"> designed to work well in both </w:t>
      </w:r>
      <w:r w:rsidR="002466AF">
        <w:rPr>
          <w:rFonts w:cs="Times New Roman"/>
        </w:rPr>
        <w:t>usu</w:t>
      </w:r>
      <w:r w:rsidR="00D24DFF" w:rsidRPr="00D24DFF">
        <w:rPr>
          <w:rFonts w:cs="Times New Roman"/>
        </w:rPr>
        <w:t xml:space="preserve">al and unusual situations. </w:t>
      </w:r>
      <w:r w:rsidR="005C53AA" w:rsidRPr="005C53AA">
        <w:rPr>
          <w:rFonts w:cs="Times New Roman"/>
          <w:iCs/>
        </w:rPr>
        <w:t xml:space="preserve">A nuclear power plant </w:t>
      </w:r>
      <w:r w:rsidR="002466AF">
        <w:rPr>
          <w:rFonts w:cs="Times New Roman"/>
          <w:iCs/>
        </w:rPr>
        <w:t>must</w:t>
      </w:r>
      <w:r w:rsidR="005C53AA" w:rsidRPr="005C53AA">
        <w:rPr>
          <w:rFonts w:cs="Times New Roman"/>
          <w:iCs/>
        </w:rPr>
        <w:t xml:space="preserve"> handle a </w:t>
      </w:r>
      <w:r w:rsidR="002466AF">
        <w:rPr>
          <w:rFonts w:cs="Times New Roman"/>
          <w:iCs/>
        </w:rPr>
        <w:t>considerabl</w:t>
      </w:r>
      <w:r w:rsidR="005C53AA" w:rsidRPr="005C53AA">
        <w:rPr>
          <w:rFonts w:cs="Times New Roman"/>
          <w:iCs/>
        </w:rPr>
        <w:t>e amount of energy while keeping everyone very safe. All of the system's functions must be controlled in a way that guarantees their operation and reliability. The equipment used must hold up over time despite being exposed to extremes of temperature, pressure, humidity, radiation, vibration, and shaking, such as from earthquakes</w:t>
      </w:r>
      <w:r w:rsidR="00423FC1" w:rsidRPr="00423FC1">
        <w:rPr>
          <w:rFonts w:cs="Times New Roman"/>
          <w:iCs/>
          <w:color w:val="000000"/>
        </w:rPr>
        <w:t xml:space="preserve"> </w:t>
      </w:r>
      <w:sdt>
        <w:sdtPr>
          <w:rPr>
            <w:rFonts w:cs="Times New Roman"/>
            <w:iCs/>
            <w:color w:val="000000"/>
          </w:rPr>
          <w:tag w:val="MENDELEY_CITATION_v3_eyJjaXRhdGlvbklEIjoiTUVOREVMRVlfQ0lUQVRJT05fM2VmNWZmNWMtMDM0OS00OGJjLWFhODMtMjQ5MTMwNDcxYzhmIiwicHJvcGVydGllcyI6eyJub3RlSW5kZXgiOjB9LCJpc0VkaXRlZCI6ZmFsc2UsIm1hbnVhbE92ZXJyaWRlIjp7ImlzTWFudWFsbHlPdmVycmlkZGVuIjpmYWxzZSwiY2l0ZXByb2NUZXh0IjoiWzFdIiwibWFudWFsT3ZlcnJpZGVUZXh0IjoiIn0sImNpdGF0aW9uSXRlbXMiOlt7ImlkIjoiZWEzYmIwNTUtZDQ2NS0zZGIxLTg5ZDctZGQzMDA2MmYzM2ExIiwiaXRlbURhdGEiOnsidHlwZSI6ImFydGljbGUtam91cm5hbCIsImlkIjoiZWEzYmIwNTUtZDQ2NS0zZGIxLTg5ZDctZGQzMDA2MmYzM2ExIiwidGl0bGUiOiJWZXJpZmljYXRpb24gYW5kIFZhbGlkYXRpb24gUHJvY2VzcyBvZiBhIEZpcmUgTW9kZWwiLCJhdXRob3IiOlt7ImZhbWlseSI6Ik1jZ3JhdHRhbiIsImdpdmVuIjoiS2V2aW4iLCJwYXJzZS1uYW1lcyI6ZmFsc2UsImRyb3BwaW5nLXBhcnRpY2xlIjoiIiwibm9uLWRyb3BwaW5nLXBhcnRpY2xlIjoiIn0seyJmYW1pbHkiOiJIb3N0aWtrYSIsImdpdmVuIjoiU2ltbyIsInBhcnNlLW5hbWVzIjpmYWxzZSwiZHJvcHBpbmctcGFydGljbGUiOiIiLCJub24tZHJvcHBpbmctcGFydGljbGUiOiIifV0sImFjY2Vzc2VkIjp7ImRhdGUtcGFydHMiOltbMjAyMiw1LDE4XV19LCJhYnN0cmFjdCI6IkZpcmUgc2ltdWxhdGlvbiB0b29scyBhcmUgdXNlZCBmcmVxdWVudGx5IGluIHRoZSBmaXJlIHNhZmV0eSBhc3Nlc3NtZW50IG9mIG51Y2xlYXIgYW5kIG90aGVyIGluZHVzdHJpYWwgaW5zdGFsbGF0aW9ucy4gVGhleSBhcmUgYWxzbyB1c2VkIGluIHRoZSBjb250ZXh0IG9mIHByb2JhYmlsaXN0aWMgZmlyZSByaXNrIGFzc2Vzc21lbnQgYXMgZGV0ZXJtaW5pc3RpYyBtb2RlbHMgcHJvdmlkaW5nIHRoZSByZWxhdGlvbiBiZXR3ZWVuIHRoZSByYW5kb20gY29uZGl0aW9ucyBhbmQgdGhlIGNvbnNlcXVlbmNlIG9mIGFuIGFjY2lkZW50YWwgZmlyZS4gRmlyZSBEeW5hbWljcyBTaW11bGF0b3IgKEZEUykgaXMgYSBjb21wdXRhdGlvbmFsIGZsdWlkIGR5bmFtaWNzIGNvZGUgZGV2ZWxvcGVkIHNwZWNpZmljYWxseSBmb3IgdGhlIHNpbXVsYXRpb24gb2YgZmlyZSBkcml2ZW4gZmxvd3MgYW5kIGhlYXQgdHJhbnNmZXIgcHJvY2Vzc2VzLiBGRFMgaXMgY3VycmVudGx5IHRoZSBtb3N0IGNvbW1vbmx5IHVzZWQgZmlyZSBtb2RlbCBnbG9iYWxseSwgYW5kIGEgc3ViamVjdCBvZiBjb250aW51b3VzIHZhbGlkYXRpb24gc3R1ZGllcyBieSB0aGUgY29kZSBkZXZlbG9wZXJzIGFuZCB1c2Vycy4gVGhlIHB1cnBvc2Ugb2YgdGhpcyBwYXBlciBpcyB0byBwcm92aWRlIGFuIG92ZXJ2aWV3IG9mIG1ldGhvZG9sb2d5IHRoYXQgaXMgdXNlZCBmb3IgdGhlIGVzdGltYXRpb24gb2YgbW9kZWwgdW5jZXJ0YWludHksIGFuZCB0byBkZXNjcmliZSB0aGUgaW1wbGVtZW50YXRpb24gb2YgdGhlIHN5c3RlbWF0aWMgYW5kIHRyYW5zcGFyZW50IHF1YWxpdHkgYXNzdXJhbmNlIHByb2NlZHVyZXMgZm9yIGFuIG9wZW4tc291cmNlIGNvbXB1dGVyIGNvZGUuIiwiY29udGFpbmVyLXRpdGxlLXNob3J0IjoiIn0sImlzVGVtcG9yYXJ5IjpmYWxzZX1dfQ=="/>
          <w:id w:val="-1434206367"/>
          <w:placeholder>
            <w:docPart w:val="C5CC5BD4108E420686D0B4B912916978"/>
          </w:placeholder>
        </w:sdtPr>
        <w:sdtEndPr/>
        <w:sdtContent>
          <w:r w:rsidR="00BF0041" w:rsidRPr="00BF0041">
            <w:rPr>
              <w:rFonts w:cs="Times New Roman"/>
              <w:iCs/>
              <w:color w:val="000000"/>
            </w:rPr>
            <w:t>[1]</w:t>
          </w:r>
        </w:sdtContent>
      </w:sdt>
      <w:r w:rsidR="005C53AA" w:rsidRPr="005C53AA">
        <w:rPr>
          <w:rFonts w:cs="Times New Roman"/>
          <w:iCs/>
        </w:rPr>
        <w:t xml:space="preserve">. </w:t>
      </w:r>
    </w:p>
    <w:p w14:paraId="5DEDE936" w14:textId="77777777" w:rsidR="00AE612B" w:rsidRDefault="00AE612B" w:rsidP="00817F1A">
      <w:pPr>
        <w:autoSpaceDE w:val="0"/>
        <w:autoSpaceDN w:val="0"/>
        <w:adjustRightInd w:val="0"/>
        <w:spacing w:line="360" w:lineRule="auto"/>
        <w:rPr>
          <w:rFonts w:cs="Times New Roman"/>
          <w:iCs/>
        </w:rPr>
      </w:pPr>
    </w:p>
    <w:p w14:paraId="15222790" w14:textId="7BAFF590" w:rsidR="00F85AAE" w:rsidRPr="005E5746" w:rsidRDefault="00F85AAE" w:rsidP="00D002B4">
      <w:pPr>
        <w:autoSpaceDE w:val="0"/>
        <w:autoSpaceDN w:val="0"/>
        <w:adjustRightInd w:val="0"/>
        <w:spacing w:line="360" w:lineRule="auto"/>
        <w:ind w:firstLine="720"/>
        <w:jc w:val="both"/>
        <w:rPr>
          <w:color w:val="30331F"/>
        </w:rPr>
      </w:pPr>
      <w:r w:rsidRPr="00D24DFF">
        <w:rPr>
          <w:rFonts w:cs="Times New Roman"/>
        </w:rPr>
        <w:t>Uncontrollable</w:t>
      </w:r>
      <w:r w:rsidRPr="00F85AAE">
        <w:rPr>
          <w:rFonts w:cs="Times New Roman"/>
        </w:rPr>
        <w:t xml:space="preserve"> fires in nuclear power plants pose a significant threat to facility safety.</w:t>
      </w:r>
      <w:r w:rsidR="003E1FD4" w:rsidRPr="003E1FD4">
        <w:t xml:space="preserve"> </w:t>
      </w:r>
      <w:r w:rsidR="003E1FD4" w:rsidRPr="003E1FD4">
        <w:rPr>
          <w:rFonts w:cs="Times New Roman"/>
        </w:rPr>
        <w:t>Since a fire that damages some of these systems could make it unsafe for a nuclear power plant to run. In recent years, the Nuclear Regulatory Commission (NRC) has given much thought to figuring out how well power plant fire protection works.</w:t>
      </w:r>
      <w:r w:rsidRPr="00F85AAE">
        <w:t xml:space="preserve"> </w:t>
      </w:r>
      <w:r w:rsidRPr="00F85AAE">
        <w:rPr>
          <w:rFonts w:cs="Times New Roman"/>
        </w:rPr>
        <w:t>As a result, the Nuclear Regulatory Commission</w:t>
      </w:r>
      <w:r>
        <w:rPr>
          <w:rFonts w:cs="Times New Roman"/>
        </w:rPr>
        <w:t xml:space="preserve"> (NRC)</w:t>
      </w:r>
      <w:r w:rsidRPr="00F85AAE">
        <w:rPr>
          <w:rFonts w:cs="Times New Roman"/>
        </w:rPr>
        <w:t xml:space="preserve"> has initiated a wide-ranging research program in fire protection, a significant amount of which focuses on the conduct of fire-hazards evaluations. </w:t>
      </w:r>
      <w:r w:rsidR="0022276B" w:rsidRPr="0022276B">
        <w:rPr>
          <w:rFonts w:cs="Times New Roman"/>
        </w:rPr>
        <w:t>Some of this attention has been given in the form of rules and regulations right after the Browns Ferry Fire in 1975. Other work has been done with the long-term aim of understanding how fires happen in nuclear power plants</w:t>
      </w:r>
      <w:r w:rsidR="00423FC1" w:rsidRPr="00423FC1">
        <w:rPr>
          <w:rFonts w:cs="Times New Roman"/>
          <w:color w:val="000000"/>
        </w:rPr>
        <w:t xml:space="preserve"> </w:t>
      </w:r>
      <w:sdt>
        <w:sdtPr>
          <w:rPr>
            <w:rFonts w:cs="Times New Roman"/>
            <w:color w:val="000000"/>
          </w:rPr>
          <w:tag w:val="MENDELEY_CITATION_v3_eyJjaXRhdGlvbklEIjoiTUVOREVMRVlfQ0lUQVRJT05fNmFhMDFkM2EtODA0OC00M2NiLThhNWUtM2U4MjNhMGJmZmM0IiwicHJvcGVydGllcyI6eyJub3RlSW5kZXgiOjB9LCJpc0VkaXRlZCI6ZmFsc2UsIm1hbnVhbE92ZXJyaWRlIjp7ImlzTWFudWFsbHlPdmVycmlkZGVuIjpmYWxzZSwiY2l0ZXByb2NUZXh0IjoiWzFdLCBbMl0iLCJtYW51YWxPdmVycmlkZVRleHQiOiIifSwiY2l0YXRpb25JdGVtcyI6W3siaWQiOiIxZDlmNTAyZS1kM2NhLTMxNDItYjMzYi04YTkxNzBhZjkzNzYiLCJpdGVtRGF0YSI6eyJ0eXBlIjoiYm9vayIsImlkIjoiMWQ5ZjUwMmUtZDNjYS0zMTQyLWIzM2ItOGE5MTcwYWY5Mzc2IiwidGl0bGUiOiJOdWNsZWFyIFBvd2VyIFBsYW50IEZpcmUgUHJvdGVjdGlvbiBQaGlsb3NvcGh5IGFuZCBBbmFseXNpcyIsImF1dGhvciI6W3siZmFtaWx5IjoiRGVubmlzIEwuIEJlcnJ5IiwiZ2l2ZW4iOiIiLCJwYXJzZS1uYW1lcyI6ZmFsc2UsImRyb3BwaW5nLXBhcnRpY2xlIjoiIiwibm9uLWRyb3BwaW5nLXBhcnRpY2xlIjoiIn1dLCJhY2Nlc3NlZCI6eyJkYXRlLXBhcnRzIjpbWzIwMjIsNSwxOF1dfSwiVVJMIjoiaHR0cHM6Ly93d3cub3N0aS5nb3Yvc2VydmxldHMvcHVybC81MTkyMjI1IiwiaXNzdWVkIjp7ImRhdGUtcGFydHMiOltbMTk4MF1dfSwiY29udGFpbmVyLXRpdGxlLXNob3J0IjoiIn0sImlzVGVtcG9yYXJ5IjpmYWxzZX0seyJpZCI6ImVhM2JiMDU1LWQ0NjUtM2RiMS04OWQ3LWRkMzAwNjJmMzNhMSIsIml0ZW1EYXRhIjp7InR5cGUiOiJhcnRpY2xlLWpvdXJuYWwiLCJpZCI6ImVhM2JiMDU1LWQ0NjUtM2RiMS04OWQ3LWRkMzAwNjJmMzNhMSIsInRpdGxlIjoiVmVyaWZpY2F0aW9uIGFuZCBWYWxpZGF0aW9uIFByb2Nlc3Mgb2YgYSBGaXJlIE1vZGVsIiwiYXV0aG9yIjpbeyJmYW1pbHkiOiJNY2dyYXR0YW4iLCJnaXZlbiI6IktldmluIiwicGFyc2UtbmFtZXMiOmZhbHNlLCJkcm9wcGluZy1wYXJ0aWNsZSI6IiIsIm5vbi1kcm9wcGluZy1wYXJ0aWNsZSI6IiJ9LHsiZmFtaWx5IjoiSG9zdGlra2EiLCJnaXZlbiI6IlNpbW8iLCJwYXJzZS1uYW1lcyI6ZmFsc2UsImRyb3BwaW5nLXBhcnRpY2xlIjoiIiwibm9uLWRyb3BwaW5nLXBhcnRpY2xlIjoiIn1dLCJhY2Nlc3NlZCI6eyJkYXRlLXBhcnRzIjpbWzIwMjIsNSwxOF1dfSwiYWJzdHJhY3QiOiJGaXJlIHNpbXVsYXRpb24gdG9vbHMgYXJlIHVzZWQgZnJlcXVlbnRseSBpbiB0aGUgZmlyZSBzYWZldHkgYXNzZXNzbWVudCBvZiBudWNsZWFyIGFuZCBvdGhlciBpbmR1c3RyaWFsIGluc3RhbGxhdGlvbnMuIFRoZXkgYXJlIGFsc28gdXNlZCBpbiB0aGUgY29udGV4dCBvZiBwcm9iYWJpbGlzdGljIGZpcmUgcmlzayBhc3Nlc3NtZW50IGFzIGRldGVybWluaXN0aWMgbW9kZWxzIHByb3ZpZGluZyB0aGUgcmVsYXRpb24gYmV0d2VlbiB0aGUgcmFuZG9tIGNvbmRpdGlvbnMgYW5kIHRoZSBjb25zZXF1ZW5jZSBvZiBhbiBhY2NpZGVudGFsIGZpcmUuIEZpcmUgRHluYW1pY3MgU2ltdWxhdG9yIChGRFMpIGlzIGEgY29tcHV0YXRpb25hbCBmbHVpZCBkeW5hbWljcyBjb2RlIGRldmVsb3BlZCBzcGVjaWZpY2FsbHkgZm9yIHRoZSBzaW11bGF0aW9uIG9mIGZpcmUgZHJpdmVuIGZsb3dzIGFuZCBoZWF0IHRyYW5zZmVyIHByb2Nlc3Nlcy4gRkRTIGlzIGN1cnJlbnRseSB0aGUgbW9zdCBjb21tb25seSB1c2VkIGZpcmUgbW9kZWwgZ2xvYmFsbHksIGFuZCBhIHN1YmplY3Qgb2YgY29udGludW91cyB2YWxpZGF0aW9uIHN0dWRpZXMgYnkgdGhlIGNvZGUgZGV2ZWxvcGVycyBhbmQgdXNlcnMuIFRoZSBwdXJwb3NlIG9mIHRoaXMgcGFwZXIgaXMgdG8gcHJvdmlkZSBhbiBvdmVydmlldyBvZiBtZXRob2RvbG9neSB0aGF0IGlzIHVzZWQgZm9yIHRoZSBlc3RpbWF0aW9uIG9mIG1vZGVsIHVuY2VydGFpbnR5LCBhbmQgdG8gZGVzY3JpYmUgdGhlIGltcGxlbWVudGF0aW9uIG9mIHRoZSBzeXN0ZW1hdGljIGFuZCB0cmFuc3BhcmVudCBxdWFsaXR5IGFzc3VyYW5jZSBwcm9jZWR1cmVzIGZvciBhbiBvcGVuLXNvdXJjZSBjb21wdXRlciBjb2RlLiIsImNvbnRhaW5lci10aXRsZS1zaG9ydCI6IiJ9LCJpc1RlbXBvcmFyeSI6ZmFsc2V9XX0="/>
          <w:id w:val="-1380470068"/>
          <w:placeholder>
            <w:docPart w:val="82E5430596BF43019351F8F5B1AEDDAC"/>
          </w:placeholder>
        </w:sdtPr>
        <w:sdtEndPr/>
        <w:sdtContent>
          <w:r w:rsidR="00BF0041" w:rsidRPr="00BF0041">
            <w:rPr>
              <w:rFonts w:cs="Times New Roman"/>
              <w:color w:val="000000"/>
            </w:rPr>
            <w:t>[1], [2]</w:t>
          </w:r>
        </w:sdtContent>
      </w:sdt>
      <w:r w:rsidR="0022276B" w:rsidRPr="0022276B">
        <w:rPr>
          <w:rFonts w:cs="Times New Roman"/>
        </w:rPr>
        <w:t>.</w:t>
      </w:r>
    </w:p>
    <w:p w14:paraId="23ED0699" w14:textId="77777777" w:rsidR="00523E33" w:rsidRPr="00523E33" w:rsidRDefault="00523E33" w:rsidP="00523E33"/>
    <w:p w14:paraId="09C11B39" w14:textId="573A044B" w:rsidR="00D96DE6" w:rsidRDefault="00D96DE6" w:rsidP="00D002B4">
      <w:pPr>
        <w:spacing w:line="360" w:lineRule="auto"/>
        <w:ind w:firstLine="720"/>
        <w:jc w:val="both"/>
        <w:rPr>
          <w:rFonts w:cs="Times New Roman"/>
        </w:rPr>
      </w:pPr>
      <w:r w:rsidRPr="00D96DE6">
        <w:rPr>
          <w:rFonts w:cs="Times New Roman"/>
        </w:rPr>
        <w:t xml:space="preserve">Combustion is a chemical reaction that occurs </w:t>
      </w:r>
      <w:r w:rsidR="002466AF">
        <w:rPr>
          <w:rFonts w:cs="Times New Roman"/>
        </w:rPr>
        <w:t>due to</w:t>
      </w:r>
      <w:r w:rsidRPr="00D96DE6">
        <w:rPr>
          <w:rFonts w:cs="Times New Roman"/>
        </w:rPr>
        <w:t xml:space="preserve"> the combination of flammable materials with heat and oxygen under appropriate conditions. </w:t>
      </w:r>
      <w:r w:rsidR="002466AF">
        <w:rPr>
          <w:rFonts w:cs="Times New Roman"/>
        </w:rPr>
        <w:t>On the other hand, fire</w:t>
      </w:r>
      <w:r w:rsidRPr="00D96DE6">
        <w:rPr>
          <w:rFonts w:cs="Times New Roman"/>
        </w:rPr>
        <w:t>s the combustion event in which these mergers occur involuntarily</w:t>
      </w:r>
      <w:r w:rsidR="00423FC1" w:rsidRPr="00423FC1">
        <w:rPr>
          <w:rFonts w:cs="Times New Roman"/>
          <w:color w:val="000000"/>
        </w:rPr>
        <w:t xml:space="preserve"> </w:t>
      </w:r>
      <w:sdt>
        <w:sdtPr>
          <w:rPr>
            <w:rFonts w:cs="Times New Roman"/>
            <w:color w:val="000000"/>
          </w:rPr>
          <w:tag w:val="MENDELEY_CITATION_v3_eyJjaXRhdGlvbklEIjoiTUVOREVMRVlfQ0lUQVRJT05fY2JhZDk2YjUtYmFiYi00MmY5LWIxZTctMDg5YzYwZmNhZDZmIiwicHJvcGVydGllcyI6eyJub3RlSW5kZXgiOjB9LCJpc0VkaXRlZCI6ZmFsc2UsIm1hbnVhbE92ZXJyaWRlIjp7ImlzTWFudWFsbHlPdmVycmlkZGVuIjpmYWxzZSwiY2l0ZXByb2NUZXh0IjoiWzNdIiwibWFudWFsT3ZlcnJpZGVUZXh0IjoiIn0sImNpdGF0aW9uSXRlbXMiOlt7ImlkIjoiMWU5ZWMxMWQtYmFkYS0zODNiLWExZWYtOTJiYTgyYjJkYWJhIiwiaXRlbURhdGEiOnsidHlwZSI6InJlcG9ydCIsImlkIjoiMWU5ZWMxMWQtYmFkYS0zODNiLWExZWYtOTJiYTgyYjJkYWJhIiwidGl0bGUiOiJGaXJlIHNhZmV0eSBzaW11bGF0aW9uIG9mIGNhYmxlIGZpcmUgaW4gbnVjbGVhciBwb3dlciBwbGFudCByb29tIGJhc2VkIG9uIGZsYW1tYWJpbGl0eSBkYXRhYmFzZSBvZiBjYWJsZXMiLCJhdXRob3IiOlt7ImZhbWlseSI6Ik1hdHN1ZGEiLCJnaXZlbiI6IkFraWhpcm8iLCJwYXJzZS1uYW1lcyI6ZmFsc2UsImRyb3BwaW5nLXBhcnRpY2xlIjoiIiwibm9uLWRyb3BwaW5nLXBhcnRpY2xlIjoiIn1dLCJjb250YWluZXItdGl0bGUiOiJUcmFuc2FjdGlvbnMiLCJudW1iZXItb2YtcGFnZXMiOiIyMyIsImNvbnRhaW5lci10aXRsZS1zaG9ydCI6IiJ9LCJpc1RlbXBvcmFyeSI6ZmFsc2V9XX0="/>
          <w:id w:val="-1882307695"/>
          <w:placeholder>
            <w:docPart w:val="BA21C91E65F94153A4D30BCFC70995C9"/>
          </w:placeholder>
        </w:sdtPr>
        <w:sdtEndPr/>
        <w:sdtContent>
          <w:r w:rsidR="00BF0041" w:rsidRPr="00BF0041">
            <w:rPr>
              <w:rFonts w:cs="Times New Roman"/>
              <w:color w:val="000000"/>
            </w:rPr>
            <w:t>[3]</w:t>
          </w:r>
        </w:sdtContent>
      </w:sdt>
      <w:r w:rsidRPr="00D96DE6">
        <w:rPr>
          <w:rFonts w:cs="Times New Roman"/>
        </w:rPr>
        <w:t xml:space="preserve">. </w:t>
      </w:r>
    </w:p>
    <w:p w14:paraId="438347D8" w14:textId="77777777" w:rsidR="00D96DE6" w:rsidRPr="00D96DE6" w:rsidRDefault="00D96DE6" w:rsidP="00D002B4">
      <w:pPr>
        <w:spacing w:line="360" w:lineRule="auto"/>
        <w:ind w:firstLine="720"/>
        <w:jc w:val="both"/>
        <w:rPr>
          <w:rFonts w:cs="Times New Roman"/>
        </w:rPr>
      </w:pPr>
    </w:p>
    <w:p w14:paraId="503E10C7" w14:textId="0D126CDD" w:rsidR="00D96DE6" w:rsidRDefault="00D96DE6" w:rsidP="00D002B4">
      <w:pPr>
        <w:spacing w:line="360" w:lineRule="auto"/>
        <w:ind w:firstLine="720"/>
        <w:jc w:val="both"/>
        <w:rPr>
          <w:rFonts w:cs="Times New Roman"/>
        </w:rPr>
      </w:pPr>
      <w:r w:rsidRPr="00D96DE6">
        <w:rPr>
          <w:rFonts w:cs="Times New Roman"/>
        </w:rPr>
        <w:t xml:space="preserve">Many of the combustible materials in nature are fossils with organic compounds. If there is </w:t>
      </w:r>
      <w:r w:rsidR="002466AF">
        <w:rPr>
          <w:rFonts w:cs="Times New Roman"/>
        </w:rPr>
        <w:t xml:space="preserve">a </w:t>
      </w:r>
      <w:r w:rsidRPr="00D96DE6">
        <w:rPr>
          <w:rFonts w:cs="Times New Roman"/>
        </w:rPr>
        <w:t>high temperature in any environment and sufficient oxygen for combustion in the same environment, the combustion of all materials can be achieved. There are Carbon, Sulfur, Phosphorus</w:t>
      </w:r>
      <w:r w:rsidR="002466AF">
        <w:rPr>
          <w:rFonts w:cs="Times New Roman"/>
        </w:rPr>
        <w:t>,</w:t>
      </w:r>
      <w:r w:rsidRPr="00D96DE6">
        <w:rPr>
          <w:rFonts w:cs="Times New Roman"/>
        </w:rPr>
        <w:t xml:space="preserve"> and Hydrogen in the structural combinations of combustible materials. Combustible materials exist in nature in three forms: solid, liquid</w:t>
      </w:r>
      <w:r w:rsidR="002466AF">
        <w:rPr>
          <w:rFonts w:cs="Times New Roman"/>
        </w:rPr>
        <w:t>,</w:t>
      </w:r>
      <w:r w:rsidRPr="00D96DE6">
        <w:rPr>
          <w:rFonts w:cs="Times New Roman"/>
        </w:rPr>
        <w:t xml:space="preserve"> and gas. Oxygen</w:t>
      </w:r>
      <w:r w:rsidR="002466AF">
        <w:rPr>
          <w:rFonts w:cs="Times New Roman"/>
        </w:rPr>
        <w:t xml:space="preserve"> is a colorless and odorless gas that does not show combustion</w:t>
      </w:r>
      <w:r w:rsidRPr="00D96DE6">
        <w:rPr>
          <w:rFonts w:cs="Times New Roman"/>
        </w:rPr>
        <w:t xml:space="preserve"> but causes combustion. The air in a clean environment contains 20% oxygen under ideal conditions. In cases where the oxygen rate does not fall below 16%</w:t>
      </w:r>
      <w:r w:rsidR="002466AF">
        <w:rPr>
          <w:rFonts w:cs="Times New Roman"/>
        </w:rPr>
        <w:t>, combustion occurs</w:t>
      </w:r>
      <w:r w:rsidRPr="00D96DE6">
        <w:rPr>
          <w:rFonts w:cs="Times New Roman"/>
        </w:rPr>
        <w:t xml:space="preserve">. If it falls below this rate, the burning starts to go out. If it falls below 14%, </w:t>
      </w:r>
      <w:r w:rsidR="004B773A">
        <w:rPr>
          <w:rFonts w:cs="Times New Roman"/>
        </w:rPr>
        <w:t>explos</w:t>
      </w:r>
      <w:r w:rsidRPr="00D96DE6">
        <w:rPr>
          <w:rFonts w:cs="Times New Roman"/>
        </w:rPr>
        <w:t>ion does not occur</w:t>
      </w:r>
      <w:r w:rsidR="00423FC1" w:rsidRPr="00423FC1">
        <w:rPr>
          <w:rFonts w:cs="Times New Roman"/>
          <w:color w:val="000000"/>
        </w:rPr>
        <w:t xml:space="preserve"> </w:t>
      </w:r>
      <w:sdt>
        <w:sdtPr>
          <w:rPr>
            <w:rFonts w:cs="Times New Roman"/>
            <w:color w:val="000000"/>
          </w:rPr>
          <w:tag w:val="MENDELEY_CITATION_v3_eyJjaXRhdGlvbklEIjoiTUVOREVMRVlfQ0lUQVRJT05fY2FhZGNhNmMtNzViYi00YWY5LTg0MjQtZTkwMjJhNzAwM2ZmIiwicHJvcGVydGllcyI6eyJub3RlSW5kZXgiOjB9LCJpc0VkaXRlZCI6ZmFsc2UsIm1hbnVhbE92ZXJyaWRlIjp7ImlzTWFudWFsbHlPdmVycmlkZGVuIjpmYWxzZSwiY2l0ZXByb2NUZXh0IjoiWzRdIiwibWFudWFsT3ZlcnJpZGVUZXh0IjoiIn0sImNpdGF0aW9uSXRlbXMiOlt7ImlkIjoiMzE0MjI2ODgtNTRkNy0zY2U3LWFhZjMtZDU2NGVhZmI4MmI3IiwiaXRlbURhdGEiOnsidHlwZSI6InJlcG9ydCIsImlkIjoiMzE0MjI2ODgtNTRkNy0zY2U3LWFhZjMtZDU2NGVhZmI4MmI3IiwidGl0bGUiOiJJbnRyb2R1Y3Rpb24gdG8gZmlyZSBzYWZldHkgaW4gbnVjbGVhciBwb3dlciBwbGFudHMiLCJpc3N1ZWQiOnsiZGF0ZS1wYXJ0cyI6W1sxOTkxXV19LCJjb250YWluZXItdGl0bGUtc2hvcnQiOiIifSwiaXNUZW1wb3JhcnkiOmZhbHNlfV19"/>
          <w:id w:val="-1995870398"/>
          <w:placeholder>
            <w:docPart w:val="40A71E049B0248FEB090BB9DB3B2C1D6"/>
          </w:placeholder>
        </w:sdtPr>
        <w:sdtEndPr/>
        <w:sdtContent>
          <w:r w:rsidR="00BF0041" w:rsidRPr="00BF0041">
            <w:rPr>
              <w:rFonts w:cs="Times New Roman"/>
              <w:color w:val="000000"/>
            </w:rPr>
            <w:t>[4]</w:t>
          </w:r>
        </w:sdtContent>
      </w:sdt>
      <w:r w:rsidRPr="00D96DE6">
        <w:rPr>
          <w:rFonts w:cs="Times New Roman"/>
        </w:rPr>
        <w:t xml:space="preserve">. </w:t>
      </w:r>
    </w:p>
    <w:p w14:paraId="181CF652" w14:textId="77777777" w:rsidR="00D96DE6" w:rsidRPr="00D96DE6" w:rsidRDefault="00D96DE6" w:rsidP="00D96DE6">
      <w:pPr>
        <w:spacing w:line="360" w:lineRule="auto"/>
        <w:ind w:firstLine="720"/>
        <w:rPr>
          <w:rFonts w:cs="Times New Roman"/>
        </w:rPr>
      </w:pPr>
    </w:p>
    <w:p w14:paraId="148D7488" w14:textId="320E1169" w:rsidR="00D96DE6" w:rsidRDefault="00D96DE6" w:rsidP="00D002B4">
      <w:pPr>
        <w:spacing w:line="360" w:lineRule="auto"/>
        <w:ind w:firstLine="720"/>
        <w:jc w:val="both"/>
        <w:rPr>
          <w:rFonts w:cs="Times New Roman"/>
        </w:rPr>
      </w:pPr>
      <w:r w:rsidRPr="00D96DE6">
        <w:rPr>
          <w:rFonts w:cs="Times New Roman"/>
        </w:rPr>
        <w:t xml:space="preserve">Not taking fire protection measures or not taking care of the equipment on time, not using appropriate materials, negligence, natural events, accidents, </w:t>
      </w:r>
      <w:r w:rsidR="009C784F">
        <w:rPr>
          <w:rFonts w:cs="Times New Roman"/>
        </w:rPr>
        <w:t xml:space="preserve">and </w:t>
      </w:r>
      <w:r w:rsidRPr="00D96DE6">
        <w:rPr>
          <w:rFonts w:cs="Times New Roman"/>
        </w:rPr>
        <w:t>carelessness are the most common causes of fire</w:t>
      </w:r>
      <w:r w:rsidR="00423FC1" w:rsidRPr="00423FC1">
        <w:rPr>
          <w:rFonts w:cs="Times New Roman"/>
          <w:color w:val="000000"/>
        </w:rPr>
        <w:t xml:space="preserve"> </w:t>
      </w:r>
      <w:sdt>
        <w:sdtPr>
          <w:rPr>
            <w:rFonts w:cs="Times New Roman"/>
            <w:color w:val="000000"/>
          </w:rPr>
          <w:tag w:val="MENDELEY_CITATION_v3_eyJjaXRhdGlvbklEIjoiTUVOREVMRVlfQ0lUQVRJT05fNTgwNzQ0NWItNTQzMS00ZmMxLWI2ZDAtYTMxOTU1NzQ5ZTEzIiwicHJvcGVydGllcyI6eyJub3RlSW5kZXgiOjB9LCJpc0VkaXRlZCI6ZmFsc2UsIm1hbnVhbE92ZXJyaWRlIjp7ImlzTWFudWFsbHlPdmVycmlkZGVuIjpmYWxzZSwiY2l0ZXByb2NUZXh0IjoiWzVdIiwibWFudWFsT3ZlcnJpZGVUZXh0IjoiIn0sImNpdGF0aW9uSXRlbXMiOlt7ImlkIjoiZTJkZGI2ZDQtNTcyMC0zNjkxLWE3YmItMjdmYmM3YWY5MjE3IiwiaXRlbURhdGEiOnsidHlwZSI6InJlcG9ydCIsImlkIjoiZTJkZGI2ZDQtNTcyMC0zNjkxLWE3YmItMjdmYmM3YWY5MjE3IiwidGl0bGUiOiJWZXJpZmljYXRpb24gJiBWYWxpZGF0aW9uIG9mIFNlbGVjdGVkIEZpcmUgTW9kZWxzIGZvciBOdWNsZWFyIFBvd2VyIFBsYW50IEFwcGxpY2F0aW9ucyIsImF1dGhvciI6W3siZmFtaWx5IjoiUHJvamVjdCBNYW5hZ2VyIEggU2FsbGV5IFJQIEthc3Nhd2FyYSIsImdpdmVuIjoiRXByaSBNIiwicGFyc2UtbmFtZXMiOmZhbHNlLCJkcm9wcGluZy1wYXJ0aWNsZSI6IiIsIm5vbi1kcm9wcGluZy1wYXJ0aWNsZSI6IiJ9XSwiaXNzdWVkIjp7ImRhdGUtcGFydHMiOltbMjAwN11dfSwiY29udGFpbmVyLXRpdGxlLXNob3J0IjoiIn0sImlzVGVtcG9yYXJ5IjpmYWxzZX1dfQ=="/>
          <w:id w:val="-787436068"/>
          <w:placeholder>
            <w:docPart w:val="2A5BC94C3A97493A8325F87F704CC88E"/>
          </w:placeholder>
        </w:sdtPr>
        <w:sdtEndPr/>
        <w:sdtContent>
          <w:r w:rsidR="00BF0041" w:rsidRPr="00BF0041">
            <w:rPr>
              <w:rFonts w:cs="Times New Roman"/>
              <w:color w:val="000000"/>
            </w:rPr>
            <w:t>[5]</w:t>
          </w:r>
        </w:sdtContent>
      </w:sdt>
      <w:r w:rsidRPr="00D96DE6">
        <w:rPr>
          <w:rFonts w:cs="Times New Roman"/>
        </w:rPr>
        <w:t xml:space="preserve">. </w:t>
      </w:r>
    </w:p>
    <w:p w14:paraId="05C5F257" w14:textId="77777777" w:rsidR="00D96DE6" w:rsidRPr="00D96DE6" w:rsidRDefault="00D96DE6" w:rsidP="00D002B4">
      <w:pPr>
        <w:spacing w:line="360" w:lineRule="auto"/>
        <w:ind w:firstLine="720"/>
        <w:jc w:val="both"/>
        <w:rPr>
          <w:rFonts w:cs="Times New Roman"/>
        </w:rPr>
      </w:pPr>
    </w:p>
    <w:p w14:paraId="11BC3F54" w14:textId="37FF4F69" w:rsidR="00D96DE6" w:rsidRDefault="00D96DE6" w:rsidP="00D002B4">
      <w:pPr>
        <w:spacing w:line="360" w:lineRule="auto"/>
        <w:ind w:firstLine="720"/>
        <w:jc w:val="both"/>
        <w:rPr>
          <w:rFonts w:cs="Times New Roman"/>
        </w:rPr>
      </w:pPr>
      <w:r w:rsidRPr="00D96DE6">
        <w:rPr>
          <w:rFonts w:cs="Times New Roman"/>
        </w:rPr>
        <w:t xml:space="preserve">The </w:t>
      </w:r>
      <w:r w:rsidR="009C784F">
        <w:rPr>
          <w:rFonts w:cs="Times New Roman"/>
        </w:rPr>
        <w:t>primary</w:t>
      </w:r>
      <w:r w:rsidRPr="00D96DE6">
        <w:rPr>
          <w:rFonts w:cs="Times New Roman"/>
        </w:rPr>
        <w:t xml:space="preserve"> purpose of </w:t>
      </w:r>
      <w:r w:rsidR="009C784F">
        <w:rPr>
          <w:rFonts w:cs="Times New Roman"/>
        </w:rPr>
        <w:t xml:space="preserve">the </w:t>
      </w:r>
      <w:r w:rsidRPr="00D96DE6">
        <w:rPr>
          <w:rFonts w:cs="Times New Roman"/>
        </w:rPr>
        <w:t xml:space="preserve">fire is to prevent the formation of smoke. Because smoke is the most important cause of loss of life </w:t>
      </w:r>
      <w:r w:rsidR="009C784F">
        <w:rPr>
          <w:rFonts w:cs="Times New Roman"/>
        </w:rPr>
        <w:t>due to</w:t>
      </w:r>
      <w:r w:rsidRPr="00D96DE6">
        <w:rPr>
          <w:rFonts w:cs="Times New Roman"/>
        </w:rPr>
        <w:t xml:space="preserve"> fire. For this, the materials </w:t>
      </w:r>
      <w:r w:rsidR="009C784F">
        <w:rPr>
          <w:rFonts w:cs="Times New Roman"/>
        </w:rPr>
        <w:t>used in the design phase should be selected from materials</w:t>
      </w:r>
      <w:r w:rsidRPr="00D96DE6">
        <w:rPr>
          <w:rFonts w:cs="Times New Roman"/>
        </w:rPr>
        <w:t xml:space="preserve"> resistant to combustion or do not emit harmful gases. For example, using halogen-free, non-flammable cable instead of halogen cable will prevent </w:t>
      </w:r>
      <w:r w:rsidR="009C784F">
        <w:rPr>
          <w:rFonts w:cs="Times New Roman"/>
        </w:rPr>
        <w:t>toxic</w:t>
      </w:r>
      <w:r w:rsidRPr="00D96DE6">
        <w:rPr>
          <w:rFonts w:cs="Times New Roman"/>
        </w:rPr>
        <w:t xml:space="preserve"> materials that may occur in fires that may arise from electrical panels. Halogen material</w:t>
      </w:r>
      <w:r w:rsidR="009C784F">
        <w:rPr>
          <w:rFonts w:cs="Times New Roman"/>
        </w:rPr>
        <w:t>s</w:t>
      </w:r>
      <w:r w:rsidRPr="00D96DE6">
        <w:rPr>
          <w:rFonts w:cs="Times New Roman"/>
        </w:rPr>
        <w:t xml:space="preserve"> fluorine, chlorine, bromine</w:t>
      </w:r>
      <w:r w:rsidR="009C784F">
        <w:rPr>
          <w:rFonts w:cs="Times New Roman"/>
        </w:rPr>
        <w:t>,</w:t>
      </w:r>
      <w:r w:rsidRPr="00D96DE6">
        <w:rPr>
          <w:rFonts w:cs="Times New Roman"/>
        </w:rPr>
        <w:t xml:space="preserve"> etc.</w:t>
      </w:r>
      <w:r w:rsidR="009C784F">
        <w:rPr>
          <w:rFonts w:cs="Times New Roman"/>
        </w:rPr>
        <w:t>,</w:t>
      </w:r>
      <w:r w:rsidRPr="00D96DE6">
        <w:rPr>
          <w:rFonts w:cs="Times New Roman"/>
        </w:rPr>
        <w:t xml:space="preserve"> contain harmful chemicals. Apart from this, structural measures such as building architecture, determination of escape routes, </w:t>
      </w:r>
      <w:r w:rsidR="009C784F">
        <w:rPr>
          <w:rFonts w:cs="Times New Roman"/>
        </w:rPr>
        <w:t xml:space="preserve">and </w:t>
      </w:r>
      <w:r w:rsidRPr="00D96DE6">
        <w:rPr>
          <w:rFonts w:cs="Times New Roman"/>
        </w:rPr>
        <w:t>creation of fire compartments should be taken. Despite all these precautions, it is necessary to direct the smoke and make evacuation programs without harming people against a fire that may occur. So that</w:t>
      </w:r>
      <w:r w:rsidR="009C784F">
        <w:rPr>
          <w:rFonts w:cs="Times New Roman"/>
        </w:rPr>
        <w:t>,</w:t>
      </w:r>
      <w:r w:rsidRPr="00D96DE6">
        <w:rPr>
          <w:rFonts w:cs="Times New Roman"/>
        </w:rPr>
        <w:t xml:space="preserve"> </w:t>
      </w:r>
      <w:r w:rsidR="004B773A">
        <w:rPr>
          <w:rFonts w:cs="Times New Roman"/>
        </w:rPr>
        <w:t>t</w:t>
      </w:r>
      <w:r w:rsidRPr="00D96DE6">
        <w:rPr>
          <w:rFonts w:cs="Times New Roman"/>
        </w:rPr>
        <w:t xml:space="preserve">he most </w:t>
      </w:r>
      <w:r w:rsidR="009C784F">
        <w:rPr>
          <w:rFonts w:cs="Times New Roman"/>
        </w:rPr>
        <w:t>prominent</w:t>
      </w:r>
      <w:r w:rsidRPr="00D96DE6">
        <w:rPr>
          <w:rFonts w:cs="Times New Roman"/>
        </w:rPr>
        <w:t xml:space="preserve"> cause of death from fire is loss of life due to gases and fumes, accounting for 45% of all fire-related deaths</w:t>
      </w:r>
      <w:r w:rsidR="00423FC1" w:rsidRPr="00423FC1">
        <w:rPr>
          <w:rFonts w:cs="Times New Roman"/>
          <w:color w:val="000000"/>
        </w:rPr>
        <w:t xml:space="preserve"> </w:t>
      </w:r>
      <w:sdt>
        <w:sdtPr>
          <w:rPr>
            <w:rFonts w:cs="Times New Roman"/>
            <w:color w:val="000000"/>
          </w:rPr>
          <w:tag w:val="MENDELEY_CITATION_v3_eyJjaXRhdGlvbklEIjoiTUVOREVMRVlfQ0lUQVRJT05fZDk1NTZjOTEtMDk3ZC00NmFjLTg3OTItNjk2ZTIyY2ZkMGFkIiwicHJvcGVydGllcyI6eyJub3RlSW5kZXgiOjB9LCJpc0VkaXRlZCI6ZmFsc2UsIm1hbnVhbE92ZXJyaWRlIjp7ImlzTWFudWFsbHlPdmVycmlkZGVuIjpmYWxzZSwiY2l0ZXByb2NUZXh0IjoiWzZdIiwibWFudWFsT3ZlcnJpZGVUZXh0IjoiIn0sImNpdGF0aW9uSXRlbXMiOlt7ImlkIjoiOGE4NTU2YTYtMjNiOS0zZDNhLTg1ODktYmUzOTg2ZTA4YjVlIiwiaXRlbURhdGEiOnsidHlwZSI6ImFydGljbGUtam91cm5hbCIsImlkIjoiOGE4NTU2YTYtMjNiOS0zZDNhLTg1ODktYmUzOTg2ZTA4YjVlIiwidGl0bGUiOiJQZXJmb3JtYW5jZS1iYXNlZCBmaXJlIGZpZ2h0aW5nIHN0cmF0ZWdpZXMgZm9yIGNvbmZpbmVkIGZpcmUgem9uZXMgaW4gbnVjbGVhciBwb3dlciBwbGFudHMiLCJhdXRob3IiOlt7ImZhbWlseSI6IkplZSIsImdpdmVuIjoiTW9vbiBIYWsiLCJwYXJzZS1uYW1lcyI6ZmFsc2UsImRyb3BwaW5nLXBhcnRpY2xlIjoiIiwibm9uLWRyb3BwaW5nLXBhcnRpY2xlIjoiIn0seyJmYW1pbHkiOiJNb29uIiwiZ2l2ZW4iOiJDaGFuIEtvb2siLCJwYXJzZS1uYW1lcyI6ZmFsc2UsImRyb3BwaW5nLXBhcnRpY2xlIjoiIiwibm9uLWRyb3BwaW5nLXBhcnRpY2xlIjoiIn0seyJmYW1pbHkiOiJLaW0iLCJnaXZlbiI6Ikh5ZW9uZyBUYWVrIiwicGFyc2UtbmFtZXMiOmZhbHNlLCJkcm9wcGluZy1wYXJ0aWNsZSI6IiIsIm5vbi1kcm9wcGluZy1wYXJ0aWNsZSI6IiJ9XSwiY29udGFpbmVyLXRpdGxlIjoiUHJvZ3Jlc3MgaW4gTnVjbGVhciBFbmVyZ3kiLCJET0kiOiIxMC4xMDE2L2oucG51Y2VuZS4yMDEyLjA4LjAwMSIsIklTU04iOiIwMTQ5MTk3MCIsImlzc3VlZCI6eyJkYXRlLXBhcnRzIjpbWzIwMTMsMV1dfSwicGFnZSI6IjE2LTI1IiwiYWJzdHJhY3QiOiJJZiBhIGZpcmUgYnJlYWtzIG91dCBpbiBhIG51Y2xlYXIgcG93ZXIgcGxhbnQgKE5QUCksIHRoZSBmaXJlIGJyaWdhZGUgbXVzdCBlbnRlciB0aGUgbG9jYXRpb24gb2YgZmlyZSBpbiBvcmRlciB0byBzdXBwcmVzcyBpdC4gRnVydGhlcm1vcmUsIHRoZSBmaXJlIGJyaWdhZGUgbXVzdCBmaWdodCB0aGUgZmlyZSBjb25mb3JtaW5nIHRvIHRoZSByZXF1aXJlbWVudHMgb2YgdGhlIGZpcmUgcHJvdGVjdGlvbiBwcm9ncmFtIGluIHRoZSBOUFAuIEhvd2V2ZXIsIGlmIG1hbnVhbCBmaXJlIGZpZ2h0aW5nIGFjdGl2aXRpZXMgYXJlIHVuZGVydGFrZW4gaW1wcm9wZXJseSwgaXQgY291bGQgY2F1c2UgdGhlIHNpdHVhdGlvbiB0byB3b3JzZW4gYW5kIHJlc3VsdCBpbiB0aGUgcHJvcGFnYXRpb24gb2YgdGhlIGZpcmUgdG8gbmVpZ2hib3JpbmcgZmlyZSB6b25lcyBhcyB3ZWxsIGFzIG1ha2luZyB0aGUgc2FmZSBzaHV0ZG93biBmdW5jdGlvbiBpbiBwZXJpbC4gSWYgbWFudWFsIGZpcmUgZmlnaHRpbmcgc3RyYXRlZ2llcyBzaG91bGQgZm9sbG93IHRoZSBwcmVzZW50IHByZXNjcmlwdGl2ZSBydWxlIGFuZCBjYW5ub3QgYmUgZmxleGlibGUgYW5kIHJlc3BvbnNpdmUgdG8gaW5kaXZpZHVhbCBmaXJlIHNpdHVhdGlvbnMsIHRoZSBwcmluY2lwbGVzIG9mIGZpcmUgZGVmZW5zZS1pbi1kZXB0aCBpbiBudWNsZWFyIHBvd2VyIHBsYW50cyBjYW4gYmUgc3RlcmVvdHlwZWQgZmlyZSBmaWdodGluZyBwcmluY2lwbGVzIHdpdGhvdXQgcHJhY3RpY2FsIGVmZmljaWVuY3kuIEluIHRoaXMgc2Vuc2UsIHRoaXMgc3R1ZHkgZm9jdXNlcyBvbiBmaW5kaW5nIHJlYXNvbmFibGUgZmlyZSBmaWdodGluZyBzdHJhdGVnaWVzIGJhc2VkIG9uIHBlcmZvcm1hbmNlLWJhc2VkIGZpcmUgcmlzayBhbmFseXNlcy4gVGhlIGZpcmUgem9uZXMgb2YgbnVjbGVhciBwb3dlciBwbGFudHMgd2VyZSBjbGFzc2lmaWVkIGludG8gZm91ciB0eXBlcywgdGhhdCBpcywgU3BlY2lhbCBab25lLCBSZWQgWm9uZSwgWWVsbG93IFpvbmUsIGFuZCBXaGl0ZSBab25lLiBUaGUgZmlyZSBmaWdodGluZyBzdHJhdGVnaWVzIHdlcmUgc3R1ZGllZCBmb3IgZWFjaCBjbGFzc2lmaWNhdGlvbiB1c2luZyB0d28gcHJpbWFyeSBmYWN0b3JzOiB0aGUgZmlyZSByaXNrIGxldmVsIG9mIGVhY2ggZmlyZSB6b25lIHdhcyBkaXN0aW5ndWlzaGVkIGJhc2VkIG9uIGJvdGggdGhlIHNhZmUgc2h1dGRvd24gZnVuY3Rpb24gYW5kIHRoZSByYWRpb2FjdGl2ZSBjb250cm9sLiBUaGUgZmlyZSBmaWdodGluZyBzdHJhdGVnaWVzIHdlcmUgc3R1ZGllZCBmb3IgZWFjaCBjbGFzc2lmaWNhdGlvbiB3aXRoIHR3byBwcmltYXJ5IGZhY3RvcnM6IHRoZSBzYWZldHkgcmVsYXRlZCBmdW5jdGlvbnMgYW5kIHRoZSBwb3NzaWJpbGl0eSBvZiByYWRpb2FjdGl2ZSBtYXRlcmlhbCBiZWluZyByZWxlYXNlZCB0byB0aGUgc3Vycm91bmRpbmdzLiBUaGUgcmVzZWFyY2ggcmVzdWx0cyBwcmVzZW50IHRoZSBtb3N0IGVmZmVjdGl2ZSBmaXJlIGZpZ2h0aW5nIHN0cmF0ZWdpZXMgc3VpdGFibGUgZm9yIGVhY2ggZmlyZSB6b25lIGluIG51Y2xlYXIgcG93ZXIgcGxhbnRzLiDCqSAyMDEyIEVsc2V2aWVyIEx0ZC4gQWxsIHJpZ2h0cyByZXNlcnZlZC4iLCJ2b2x1bWUiOiI2MiIsImNvbnRhaW5lci10aXRsZS1zaG9ydCI6IiJ9LCJpc1RlbXBvcmFyeSI6ZmFsc2V9XX0="/>
          <w:id w:val="1889526500"/>
          <w:placeholder>
            <w:docPart w:val="9122ED78B9C7412A8BA051D60D38307A"/>
          </w:placeholder>
        </w:sdtPr>
        <w:sdtEndPr/>
        <w:sdtContent>
          <w:r w:rsidR="00BF0041" w:rsidRPr="00BF0041">
            <w:rPr>
              <w:rFonts w:cs="Times New Roman"/>
              <w:color w:val="000000"/>
            </w:rPr>
            <w:t>[6]</w:t>
          </w:r>
        </w:sdtContent>
      </w:sdt>
      <w:r w:rsidRPr="00D96DE6">
        <w:rPr>
          <w:rFonts w:cs="Times New Roman"/>
        </w:rPr>
        <w:t>.</w:t>
      </w:r>
    </w:p>
    <w:p w14:paraId="4D46A490" w14:textId="77777777" w:rsidR="000D7B17" w:rsidRDefault="000D7B17" w:rsidP="00782330">
      <w:pPr>
        <w:spacing w:line="360" w:lineRule="auto"/>
        <w:rPr>
          <w:rFonts w:cs="Times New Roman"/>
        </w:rPr>
      </w:pPr>
    </w:p>
    <w:p w14:paraId="4E5EA1C7" w14:textId="43E6091A" w:rsidR="000D7B17" w:rsidRDefault="00193E43" w:rsidP="00802308">
      <w:pPr>
        <w:pStyle w:val="Heading2"/>
      </w:pPr>
      <w:bookmarkStart w:id="5" w:name="_Toc107752321"/>
      <w:r>
        <w:t xml:space="preserve">1.1 </w:t>
      </w:r>
      <w:r w:rsidR="000D7B17" w:rsidRPr="000D7B17">
        <w:t>The Fundamentals of Fire</w:t>
      </w:r>
      <w:bookmarkEnd w:id="5"/>
    </w:p>
    <w:p w14:paraId="6F7B14A8" w14:textId="575470CB" w:rsidR="000D7B17" w:rsidRPr="000D7B17" w:rsidRDefault="00193E43" w:rsidP="000D7B17">
      <w:pPr>
        <w:pStyle w:val="Heading3"/>
      </w:pPr>
      <w:bookmarkStart w:id="6" w:name="_Toc107752322"/>
      <w:r>
        <w:t xml:space="preserve">1.1.1 </w:t>
      </w:r>
      <w:r w:rsidR="000D7B17" w:rsidRPr="000D7B17">
        <w:t>Fire and Flame</w:t>
      </w:r>
      <w:bookmarkEnd w:id="6"/>
    </w:p>
    <w:p w14:paraId="5FD471FB" w14:textId="77777777" w:rsidR="000D7B17" w:rsidRPr="000D7B17" w:rsidRDefault="000D7B17" w:rsidP="000D7B17">
      <w:pPr>
        <w:spacing w:line="360" w:lineRule="auto"/>
        <w:ind w:firstLine="720"/>
        <w:rPr>
          <w:rFonts w:cs="Times New Roman"/>
        </w:rPr>
      </w:pPr>
    </w:p>
    <w:p w14:paraId="74259B3F" w14:textId="61371932" w:rsidR="000D7B17" w:rsidRPr="000D7B17" w:rsidRDefault="000D7B17" w:rsidP="00D002B4">
      <w:pPr>
        <w:spacing w:line="360" w:lineRule="auto"/>
        <w:ind w:firstLine="720"/>
        <w:jc w:val="both"/>
        <w:rPr>
          <w:rFonts w:cs="Times New Roman"/>
        </w:rPr>
      </w:pPr>
      <w:r w:rsidRPr="000D7B17">
        <w:rPr>
          <w:rFonts w:cs="Times New Roman"/>
        </w:rPr>
        <w:t xml:space="preserve">The fire of a substance releases heat, light, and </w:t>
      </w:r>
      <w:r w:rsidR="00FB7AA1">
        <w:rPr>
          <w:rFonts w:cs="Times New Roman"/>
        </w:rPr>
        <w:t>various</w:t>
      </w:r>
      <w:r w:rsidRPr="000D7B17">
        <w:rPr>
          <w:rFonts w:cs="Times New Roman"/>
        </w:rPr>
        <w:t xml:space="preserve"> reaction products. Other oxidation processes, such as rusting and digesting, are not discussed. The flame is the visible part of the fire</w:t>
      </w:r>
      <w:r w:rsidR="00356E51">
        <w:rPr>
          <w:rFonts w:cs="Times New Roman"/>
        </w:rPr>
        <w:t xml:space="preserve"> and</w:t>
      </w:r>
      <w:r w:rsidRPr="000D7B17">
        <w:rPr>
          <w:rFonts w:cs="Times New Roman"/>
        </w:rPr>
        <w:t xml:space="preserve"> is made up of burning hot gases. The gases may get ionized and form plasma if heated sufficiently. The color and intensity of the flame vary depending on the materials that are burning, and any particles present outside.</w:t>
      </w:r>
      <w:r>
        <w:rPr>
          <w:rFonts w:cs="Times New Roman"/>
        </w:rPr>
        <w:t xml:space="preserve"> </w:t>
      </w:r>
      <w:r w:rsidRPr="000D7B17">
        <w:rPr>
          <w:rFonts w:cs="Times New Roman"/>
        </w:rPr>
        <w:t>Conflagration is the most common type of fire, and it has the capacity to cause bodily harm by burning</w:t>
      </w:r>
      <w:sdt>
        <w:sdtPr>
          <w:rPr>
            <w:rFonts w:cs="Times New Roman"/>
            <w:color w:val="000000"/>
          </w:rPr>
          <w:tag w:val="MENDELEY_CITATION_v3_eyJjaXRhdGlvbklEIjoiTUVOREVMRVlfQ0lUQVRJT05fYTM0ZDYxMGUtYWFiNS00OWI1LWFjMjAtOTdiYjRiZDJkNWNiIiwicHJvcGVydGllcyI6eyJub3RlSW5kZXgiOjB9LCJpc0VkaXRlZCI6ZmFsc2UsIm1hbnVhbE92ZXJyaWRlIjp7ImlzTWFudWFsbHlPdmVycmlkZGVuIjpmYWxzZSwiY2l0ZXByb2NUZXh0IjoiWzddIiwibWFudWFsT3ZlcnJpZGVUZXh0IjoiIn0sImNpdGF0aW9uSXRlbXMiOlt7ImlkIjoiNzRiZDgxMjgtYzQwYi0zMzBjLWJlNjUtNzc0Zjk5MGIzYzc4IiwiaXRlbURhdGEiOnsidHlwZSI6InJlcG9ydCIsImlkIjoiNzRiZDgxMjgtYzQwYi0zMzBjLWJlNjUtNzc0Zjk5MGIzYzc4IiwidGl0bGUiOiJGaXJlIFByb3RlY3Rpb24gaW4gTnVjbGVhciBQb3dlciBQbGFudHMiLCJjb250YWluZXItdGl0bGUtc2hvcnQiOiIifSwiaXNUZW1wb3JhcnkiOmZhbHNlfV19"/>
          <w:id w:val="-1469349404"/>
          <w:placeholder>
            <w:docPart w:val="DefaultPlaceholder_-1854013440"/>
          </w:placeholder>
        </w:sdtPr>
        <w:sdtEndPr/>
        <w:sdtContent>
          <w:r w:rsidR="00414BA1" w:rsidRPr="00414BA1">
            <w:rPr>
              <w:rFonts w:cs="Times New Roman"/>
              <w:color w:val="000000"/>
            </w:rPr>
            <w:t>[7]</w:t>
          </w:r>
        </w:sdtContent>
      </w:sdt>
      <w:r w:rsidRPr="000D7B17">
        <w:rPr>
          <w:rFonts w:cs="Times New Roman"/>
        </w:rPr>
        <w:t>.</w:t>
      </w:r>
    </w:p>
    <w:p w14:paraId="61C1C3C2" w14:textId="2DE04C74" w:rsidR="000D7B17" w:rsidRPr="000D7B17" w:rsidRDefault="000D7B17" w:rsidP="00D002B4">
      <w:pPr>
        <w:spacing w:line="360" w:lineRule="auto"/>
        <w:ind w:firstLine="720"/>
        <w:jc w:val="both"/>
        <w:rPr>
          <w:rFonts w:cs="Times New Roman"/>
          <w:iCs/>
        </w:rPr>
      </w:pPr>
      <w:r w:rsidRPr="000D7B17">
        <w:rPr>
          <w:rFonts w:cs="Times New Roman"/>
          <w:iCs/>
        </w:rPr>
        <w:t>Fires begin when a flammable or combustible substance is exposed to a source of heat or an ambient temperature that is greater than the material's flash point, in combination with an oxidation environment that is conducive to sustaining a chain reaction for fast oxidation</w:t>
      </w:r>
      <w:sdt>
        <w:sdtPr>
          <w:rPr>
            <w:rFonts w:cs="Times New Roman"/>
            <w:iCs/>
            <w:color w:val="000000"/>
          </w:rPr>
          <w:tag w:val="MENDELEY_CITATION_v3_eyJjaXRhdGlvbklEIjoiTUVOREVMRVlfQ0lUQVRJT05fNzFjOTZkOTAtN2QwNC00OTNjLWExOTYtNDNmMzUwMGJlZWEwIiwicHJvcGVydGllcyI6eyJub3RlSW5kZXgiOjB9LCJpc0VkaXRlZCI6ZmFsc2UsIm1hbnVhbE92ZXJyaWRlIjp7ImlzTWFudWFsbHlPdmVycmlkZGVuIjpmYWxzZSwiY2l0ZXByb2NUZXh0IjoiWzhdIiwibWFudWFsT3ZlcnJpZGVUZXh0IjoiIn0sImNpdGF0aW9uSXRlbXMiOlt7ImlkIjoiMWMyZTQxNzAtODA1Ny0zY2Y4LTk5NDgtMzMwMjUzNTRlZjlhIiwiaXRlbURhdGEiOnsidHlwZSI6ImFydGljbGUtam91cm5hbCIsImlkIjoiMWMyZTQxNzAtODA1Ny0zY2Y4LTk5NDgtMzMwMjUzNTRlZjlhIiwidGl0bGUiOiJOVVJFRyAxODA1IEZpcmUgZHluYW1pY3MgdG9vbHMiLCJjb250YWluZXItdGl0bGUtc2hvcnQiOiIifSwiaXNUZW1wb3JhcnkiOmZhbHNlfV19"/>
          <w:id w:val="1894075152"/>
          <w:placeholder>
            <w:docPart w:val="DefaultPlaceholder_-1854013440"/>
          </w:placeholder>
        </w:sdtPr>
        <w:sdtEndPr/>
        <w:sdtContent>
          <w:r w:rsidR="00414BA1" w:rsidRPr="00414BA1">
            <w:rPr>
              <w:rFonts w:cs="Times New Roman"/>
              <w:iCs/>
              <w:color w:val="000000"/>
            </w:rPr>
            <w:t>[8]</w:t>
          </w:r>
        </w:sdtContent>
      </w:sdt>
      <w:r w:rsidRPr="000D7B17">
        <w:rPr>
          <w:rFonts w:cs="Times New Roman"/>
          <w:iCs/>
        </w:rPr>
        <w:t>.</w:t>
      </w:r>
    </w:p>
    <w:p w14:paraId="617FDDB0" w14:textId="77777777" w:rsidR="000D7B17" w:rsidRPr="000D7B17" w:rsidRDefault="000D7B17" w:rsidP="000D7B17">
      <w:pPr>
        <w:spacing w:line="360" w:lineRule="auto"/>
        <w:ind w:firstLine="720"/>
        <w:rPr>
          <w:rFonts w:cs="Times New Roman"/>
          <w:iCs/>
        </w:rPr>
      </w:pPr>
    </w:p>
    <w:p w14:paraId="01689E94" w14:textId="565EDDF4" w:rsidR="000D7B17" w:rsidRPr="000D7B17" w:rsidRDefault="00193E43" w:rsidP="000D7B17">
      <w:pPr>
        <w:pStyle w:val="Heading3"/>
      </w:pPr>
      <w:bookmarkStart w:id="7" w:name="_Toc107752323"/>
      <w:r>
        <w:t xml:space="preserve">1.1.2 </w:t>
      </w:r>
      <w:r w:rsidR="000D7B17" w:rsidRPr="000D7B17">
        <w:t>Fire Triangle</w:t>
      </w:r>
      <w:bookmarkEnd w:id="7"/>
    </w:p>
    <w:p w14:paraId="25984DFD" w14:textId="77777777" w:rsidR="000D7B17" w:rsidRPr="000D7B17" w:rsidRDefault="000D7B17" w:rsidP="00D002B4">
      <w:pPr>
        <w:spacing w:line="360" w:lineRule="auto"/>
        <w:ind w:firstLine="720"/>
        <w:jc w:val="both"/>
        <w:rPr>
          <w:rFonts w:cs="Times New Roman"/>
          <w:iCs/>
        </w:rPr>
      </w:pPr>
    </w:p>
    <w:p w14:paraId="5EF49B8E" w14:textId="35667969" w:rsidR="000D7B17" w:rsidRPr="000D7B17" w:rsidRDefault="000D7B17" w:rsidP="00D002B4">
      <w:pPr>
        <w:spacing w:line="360" w:lineRule="auto"/>
        <w:ind w:firstLine="720"/>
        <w:jc w:val="both"/>
        <w:rPr>
          <w:rFonts w:cs="Times New Roman"/>
          <w:iCs/>
        </w:rPr>
      </w:pPr>
      <w:r w:rsidRPr="000D7B17">
        <w:rPr>
          <w:rFonts w:cs="Times New Roman"/>
          <w:iCs/>
        </w:rPr>
        <w:t xml:space="preserve">For ignition and combustion to occur, three components, heat, oxygen, and fuel, must be present in a </w:t>
      </w:r>
      <w:r w:rsidR="00FB7AA1">
        <w:rPr>
          <w:rFonts w:cs="Times New Roman"/>
          <w:iCs/>
        </w:rPr>
        <w:t>particular</w:t>
      </w:r>
      <w:r w:rsidRPr="000D7B17">
        <w:rPr>
          <w:rFonts w:cs="Times New Roman"/>
          <w:iCs/>
        </w:rPr>
        <w:t xml:space="preserve"> combination. This is known as the fire triangle</w:t>
      </w:r>
      <w:r w:rsidR="00FB7AA1">
        <w:rPr>
          <w:rFonts w:cs="Times New Roman"/>
          <w:iCs/>
        </w:rPr>
        <w:t>,</w:t>
      </w:r>
      <w:r w:rsidR="001804B8">
        <w:rPr>
          <w:rFonts w:cs="Times New Roman"/>
          <w:iCs/>
        </w:rPr>
        <w:t xml:space="preserve"> as seen </w:t>
      </w:r>
      <w:r w:rsidR="00FB7AA1">
        <w:rPr>
          <w:rFonts w:cs="Times New Roman"/>
          <w:iCs/>
        </w:rPr>
        <w:t xml:space="preserve">in </w:t>
      </w:r>
      <w:r w:rsidR="001804B8">
        <w:rPr>
          <w:rFonts w:cs="Times New Roman"/>
          <w:iCs/>
        </w:rPr>
        <w:t>figure 1</w:t>
      </w:r>
      <w:r w:rsidRPr="000D7B17">
        <w:rPr>
          <w:rFonts w:cs="Times New Roman"/>
          <w:iCs/>
        </w:rPr>
        <w:t>. If any of the three are missing or out of equilibrium, ignition or combustion cannot occur. Variations in heat, oxygen, and fuel balance influence the intensity of a fire and decide whether it will smo</w:t>
      </w:r>
      <w:r w:rsidR="00FB7AA1">
        <w:rPr>
          <w:rFonts w:cs="Times New Roman"/>
          <w:iCs/>
        </w:rPr>
        <w:t>ke</w:t>
      </w:r>
      <w:r w:rsidRPr="000D7B17">
        <w:rPr>
          <w:rFonts w:cs="Times New Roman"/>
          <w:iCs/>
        </w:rPr>
        <w:t xml:space="preserve"> and develop slowly or flame brightly and spread quickly. All these components must be present and in the proper amounts for fire to exist.</w:t>
      </w:r>
    </w:p>
    <w:p w14:paraId="69008836" w14:textId="374C842A" w:rsidR="000D7B17" w:rsidRPr="000D7B17" w:rsidRDefault="000D7B17" w:rsidP="00D002B4">
      <w:pPr>
        <w:spacing w:line="360" w:lineRule="auto"/>
        <w:ind w:firstLine="720"/>
        <w:jc w:val="both"/>
        <w:rPr>
          <w:rFonts w:cs="Times New Roman"/>
          <w:iCs/>
        </w:rPr>
      </w:pPr>
      <w:r w:rsidRPr="000D7B17">
        <w:rPr>
          <w:rFonts w:cs="Times New Roman"/>
          <w:iCs/>
        </w:rPr>
        <w:t>The fuel component of this fire triangle might be solid, liquid, or gas. However, solid, or liquid fuels must be heated sufficiently to evaporate before they can be burned. T</w:t>
      </w:r>
      <w:r w:rsidR="00FB7AA1">
        <w:rPr>
          <w:rFonts w:cs="Times New Roman"/>
          <w:iCs/>
        </w:rPr>
        <w:t>herefore, t</w:t>
      </w:r>
      <w:r w:rsidRPr="000D7B17">
        <w:rPr>
          <w:rFonts w:cs="Times New Roman"/>
          <w:iCs/>
        </w:rPr>
        <w:t>his triangle's oxygen and heat components must be sufficient to allow for fast oxidation. Different fuel sources will typically require oxygen and heat variables</w:t>
      </w:r>
      <w:sdt>
        <w:sdtPr>
          <w:rPr>
            <w:rFonts w:cs="Times New Roman"/>
            <w:iCs/>
            <w:color w:val="000000"/>
          </w:rPr>
          <w:tag w:val="MENDELEY_CITATION_v3_eyJjaXRhdGlvbklEIjoiTUVOREVMRVlfQ0lUQVRJT05fNDhjNDQyNjQtZGJiZS00ZjRiLWE0ZjktNjFkY2UxZGFmZTEwIiwicHJvcGVydGllcyI6eyJub3RlSW5kZXgiOjB9LCJpc0VkaXRlZCI6ZmFsc2UsIm1hbnVhbE92ZXJyaWRlIjp7ImlzTWFudWFsbHlPdmVycmlkZGVuIjpmYWxzZSwiY2l0ZXByb2NUZXh0IjoiWzhdIiwibWFudWFsT3ZlcnJpZGVUZXh0IjoiIn0sImNpdGF0aW9uSXRlbXMiOlt7ImlkIjoiMWMyZTQxNzAtODA1Ny0zY2Y4LTk5NDgtMzMwMjUzNTRlZjlhIiwiaXRlbURhdGEiOnsidHlwZSI6ImFydGljbGUtam91cm5hbCIsImlkIjoiMWMyZTQxNzAtODA1Ny0zY2Y4LTk5NDgtMzMwMjUzNTRlZjlhIiwidGl0bGUiOiJOVVJFRyAxODA1IEZpcmUgZHluYW1pY3MgdG9vbHMiLCJjb250YWluZXItdGl0bGUtc2hvcnQiOiIifSwiaXNUZW1wb3JhcnkiOmZhbHNlfV19"/>
          <w:id w:val="1245294858"/>
          <w:placeholder>
            <w:docPart w:val="DefaultPlaceholder_-1854013440"/>
          </w:placeholder>
        </w:sdtPr>
        <w:sdtEndPr/>
        <w:sdtContent>
          <w:r w:rsidR="00414BA1" w:rsidRPr="00414BA1">
            <w:rPr>
              <w:rFonts w:cs="Times New Roman"/>
              <w:iCs/>
              <w:color w:val="000000"/>
            </w:rPr>
            <w:t>[8]</w:t>
          </w:r>
        </w:sdtContent>
      </w:sdt>
      <w:r w:rsidRPr="000D7B17">
        <w:rPr>
          <w:rFonts w:cs="Times New Roman"/>
          <w:iCs/>
        </w:rPr>
        <w:t>.</w:t>
      </w:r>
    </w:p>
    <w:p w14:paraId="54767E3F" w14:textId="77777777" w:rsidR="000D7B17" w:rsidRPr="000D7B17" w:rsidRDefault="000D7B17" w:rsidP="000D7B17">
      <w:pPr>
        <w:spacing w:line="360" w:lineRule="auto"/>
        <w:ind w:firstLine="720"/>
        <w:jc w:val="center"/>
        <w:rPr>
          <w:rFonts w:cs="Times New Roman"/>
          <w:iCs/>
        </w:rPr>
      </w:pPr>
      <w:r w:rsidRPr="000D7B17">
        <w:rPr>
          <w:rFonts w:cs="Times New Roman"/>
          <w:iCs/>
          <w:noProof/>
        </w:rPr>
        <w:drawing>
          <wp:inline distT="0" distB="0" distL="0" distR="0" wp14:anchorId="05980A56" wp14:editId="4A16713C">
            <wp:extent cx="2686020" cy="1267691"/>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1257" cy="1293761"/>
                    </a:xfrm>
                    <a:prstGeom prst="rect">
                      <a:avLst/>
                    </a:prstGeom>
                    <a:noFill/>
                  </pic:spPr>
                </pic:pic>
              </a:graphicData>
            </a:graphic>
          </wp:inline>
        </w:drawing>
      </w:r>
    </w:p>
    <w:p w14:paraId="60D60FAD" w14:textId="38F9E19B" w:rsidR="000D7B17" w:rsidRDefault="00D32C0F" w:rsidP="00D002B4">
      <w:pPr>
        <w:pStyle w:val="Caption"/>
        <w:rPr>
          <w:rFonts w:cs="Times New Roman"/>
          <w:color w:val="000000"/>
        </w:rPr>
      </w:pPr>
      <w:bookmarkStart w:id="8" w:name="_Toc107787280"/>
      <w:r>
        <w:t xml:space="preserve">Figure </w:t>
      </w:r>
      <w:r w:rsidR="00DF3A77">
        <w:fldChar w:fldCharType="begin"/>
      </w:r>
      <w:r w:rsidR="00DF3A77">
        <w:instrText xml:space="preserve"> SEQ Figure \* ARABIC </w:instrText>
      </w:r>
      <w:r w:rsidR="00DF3A77">
        <w:fldChar w:fldCharType="separate"/>
      </w:r>
      <w:r w:rsidR="002E6C7B">
        <w:rPr>
          <w:noProof/>
        </w:rPr>
        <w:t>1</w:t>
      </w:r>
      <w:r w:rsidR="00DF3A77">
        <w:rPr>
          <w:noProof/>
        </w:rPr>
        <w:fldChar w:fldCharType="end"/>
      </w:r>
      <w:r w:rsidR="00D55337">
        <w:t xml:space="preserve">: </w:t>
      </w:r>
      <w:r w:rsidR="000D7B17" w:rsidRPr="000D7B17">
        <w:rPr>
          <w:rFonts w:cs="Times New Roman"/>
        </w:rPr>
        <w:t>Fire Triangle</w:t>
      </w:r>
      <w:sdt>
        <w:sdtPr>
          <w:rPr>
            <w:rFonts w:cs="Times New Roman"/>
            <w:color w:val="000000"/>
          </w:rPr>
          <w:tag w:val="MENDELEY_CITATION_v3_eyJjaXRhdGlvbklEIjoiTUVOREVMRVlfQ0lUQVRJT05fYjE3NmVlZWYtMzc4NS00Y2NhLThlYTAtZTZiYjAzOGZhMzM1IiwicHJvcGVydGllcyI6eyJub3RlSW5kZXgiOjB9LCJpc0VkaXRlZCI6ZmFsc2UsIm1hbnVhbE92ZXJyaWRlIjp7ImlzTWFudWFsbHlPdmVycmlkZGVuIjpmYWxzZSwiY2l0ZXByb2NUZXh0IjoiWzhdIiwibWFudWFsT3ZlcnJpZGVUZXh0IjoiIn0sImNpdGF0aW9uSXRlbXMiOlt7ImlkIjoiMWMyZTQxNzAtODA1Ny0zY2Y4LTk5NDgtMzMwMjUzNTRlZjlhIiwiaXRlbURhdGEiOnsidHlwZSI6ImFydGljbGUtam91cm5hbCIsImlkIjoiMWMyZTQxNzAtODA1Ny0zY2Y4LTk5NDgtMzMwMjUzNTRlZjlhIiwidGl0bGUiOiJOVVJFRyAxODA1IEZpcmUgZHluYW1pY3MgdG9vbHMiLCJjb250YWluZXItdGl0bGUtc2hvcnQiOiIifSwiaXNUZW1wb3JhcnkiOmZhbHNlfV19"/>
          <w:id w:val="-405375794"/>
          <w:placeholder>
            <w:docPart w:val="DefaultPlaceholder_-1854013440"/>
          </w:placeholder>
        </w:sdtPr>
        <w:sdtEndPr/>
        <w:sdtContent>
          <w:r w:rsidR="00414BA1" w:rsidRPr="00414BA1">
            <w:rPr>
              <w:rFonts w:cs="Times New Roman"/>
              <w:color w:val="000000"/>
            </w:rPr>
            <w:t>[8]</w:t>
          </w:r>
        </w:sdtContent>
      </w:sdt>
      <w:bookmarkEnd w:id="8"/>
    </w:p>
    <w:p w14:paraId="3E547881" w14:textId="77777777" w:rsidR="00BF44E3" w:rsidRPr="00BF44E3" w:rsidRDefault="00BF44E3" w:rsidP="00BF44E3"/>
    <w:p w14:paraId="0F24430E" w14:textId="184B4C9C" w:rsidR="000D7B17" w:rsidRPr="000D7B17" w:rsidRDefault="000D7B17" w:rsidP="000D7B17">
      <w:pPr>
        <w:pStyle w:val="Heading3"/>
      </w:pPr>
      <w:r w:rsidRPr="000D7B17">
        <w:t xml:space="preserve"> </w:t>
      </w:r>
      <w:bookmarkStart w:id="9" w:name="_Toc107752324"/>
      <w:r w:rsidR="00193E43">
        <w:t xml:space="preserve">1.1.3 </w:t>
      </w:r>
      <w:r w:rsidRPr="000D7B17">
        <w:t>Fire Phases</w:t>
      </w:r>
      <w:bookmarkEnd w:id="9"/>
    </w:p>
    <w:p w14:paraId="7D2D3671" w14:textId="77777777" w:rsidR="000D7B17" w:rsidRPr="000D7B17" w:rsidRDefault="000D7B17" w:rsidP="000D7B17">
      <w:pPr>
        <w:spacing w:line="360" w:lineRule="auto"/>
        <w:ind w:firstLine="720"/>
        <w:rPr>
          <w:rFonts w:cs="Times New Roman"/>
          <w:b/>
          <w:bCs/>
          <w:iCs/>
        </w:rPr>
      </w:pPr>
    </w:p>
    <w:p w14:paraId="4A8E7C65" w14:textId="73ED7D1D" w:rsidR="000D7B17" w:rsidRPr="000D7B17" w:rsidRDefault="000D7B17" w:rsidP="00D002B4">
      <w:pPr>
        <w:spacing w:line="360" w:lineRule="auto"/>
        <w:ind w:firstLine="720"/>
        <w:jc w:val="both"/>
        <w:rPr>
          <w:rFonts w:cs="Times New Roman"/>
          <w:iCs/>
        </w:rPr>
      </w:pPr>
      <w:r w:rsidRPr="000D7B17">
        <w:rPr>
          <w:rFonts w:cs="Times New Roman"/>
          <w:iCs/>
        </w:rPr>
        <w:t xml:space="preserve">The burning process is divided into distinct stages. When a firefighter identifies the various stages, he or she </w:t>
      </w:r>
      <w:r w:rsidR="00FB7AA1">
        <w:rPr>
          <w:rFonts w:cs="Times New Roman"/>
          <w:iCs/>
        </w:rPr>
        <w:t>can better comprehend</w:t>
      </w:r>
      <w:r w:rsidRPr="000D7B17">
        <w:rPr>
          <w:rFonts w:cs="Times New Roman"/>
          <w:iCs/>
        </w:rPr>
        <w:t xml:space="preserve"> the process of burning and</w:t>
      </w:r>
      <w:r w:rsidR="00FB7AA1">
        <w:rPr>
          <w:rFonts w:cs="Times New Roman"/>
          <w:iCs/>
        </w:rPr>
        <w:t xml:space="preserve"> </w:t>
      </w:r>
      <w:r w:rsidRPr="000D7B17">
        <w:rPr>
          <w:rFonts w:cs="Times New Roman"/>
          <w:iCs/>
        </w:rPr>
        <w:t xml:space="preserve">controlling the fire at </w:t>
      </w:r>
      <w:r w:rsidR="00FB7AA1">
        <w:rPr>
          <w:rFonts w:cs="Times New Roman"/>
          <w:iCs/>
        </w:rPr>
        <w:t>multiple</w:t>
      </w:r>
      <w:r w:rsidRPr="000D7B17">
        <w:rPr>
          <w:rFonts w:cs="Times New Roman"/>
          <w:iCs/>
        </w:rPr>
        <w:t xml:space="preserve"> stages, using </w:t>
      </w:r>
      <w:r w:rsidR="00FB7AA1">
        <w:rPr>
          <w:rFonts w:cs="Times New Roman"/>
          <w:iCs/>
        </w:rPr>
        <w:t>different</w:t>
      </w:r>
      <w:r w:rsidRPr="000D7B17">
        <w:rPr>
          <w:rFonts w:cs="Times New Roman"/>
          <w:iCs/>
        </w:rPr>
        <w:t xml:space="preserve"> tactics and instruments. Differences in room temperature and air composition describe each stage. The steps are graphically indicated in Figure 2 below.</w:t>
      </w:r>
    </w:p>
    <w:p w14:paraId="57470588" w14:textId="77777777" w:rsidR="000D7B17" w:rsidRPr="000D7B17" w:rsidRDefault="000D7B17" w:rsidP="000D7B17">
      <w:pPr>
        <w:spacing w:line="360" w:lineRule="auto"/>
        <w:ind w:firstLine="720"/>
        <w:rPr>
          <w:rFonts w:cs="Times New Roman"/>
          <w:iCs/>
        </w:rPr>
      </w:pPr>
    </w:p>
    <w:p w14:paraId="5AAC2040" w14:textId="77777777" w:rsidR="000D7B17" w:rsidRPr="000D7B17" w:rsidRDefault="000D7B17" w:rsidP="000D7B17">
      <w:pPr>
        <w:spacing w:line="360" w:lineRule="auto"/>
        <w:ind w:firstLine="720"/>
        <w:rPr>
          <w:rFonts w:cs="Times New Roman"/>
          <w:iCs/>
        </w:rPr>
      </w:pPr>
      <w:r w:rsidRPr="000D7B17">
        <w:rPr>
          <w:rFonts w:cs="Times New Roman"/>
          <w:iCs/>
          <w:noProof/>
        </w:rPr>
        <w:drawing>
          <wp:inline distT="0" distB="0" distL="0" distR="0" wp14:anchorId="5A31B43D" wp14:editId="2DE99A41">
            <wp:extent cx="4613910" cy="31449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34901" cy="3159290"/>
                    </a:xfrm>
                    <a:prstGeom prst="rect">
                      <a:avLst/>
                    </a:prstGeom>
                    <a:noFill/>
                    <a:ln>
                      <a:noFill/>
                    </a:ln>
                  </pic:spPr>
                </pic:pic>
              </a:graphicData>
            </a:graphic>
          </wp:inline>
        </w:drawing>
      </w:r>
    </w:p>
    <w:p w14:paraId="185E1C08" w14:textId="141F117E" w:rsidR="000D7B17" w:rsidRPr="000D7B17" w:rsidRDefault="00D55337" w:rsidP="00D002B4">
      <w:pPr>
        <w:pStyle w:val="Caption"/>
      </w:pPr>
      <w:bookmarkStart w:id="10" w:name="_Hlk103893099"/>
      <w:bookmarkStart w:id="11" w:name="_Toc107787281"/>
      <w:r>
        <w:t xml:space="preserve">Figure </w:t>
      </w:r>
      <w:r w:rsidR="00DF3A77">
        <w:fldChar w:fldCharType="begin"/>
      </w:r>
      <w:r w:rsidR="00DF3A77">
        <w:instrText xml:space="preserve"> SEQ Figure \* ARABIC </w:instrText>
      </w:r>
      <w:r w:rsidR="00DF3A77">
        <w:fldChar w:fldCharType="separate"/>
      </w:r>
      <w:r w:rsidR="002E6C7B">
        <w:rPr>
          <w:noProof/>
        </w:rPr>
        <w:t>2</w:t>
      </w:r>
      <w:r w:rsidR="00DF3A77">
        <w:rPr>
          <w:noProof/>
        </w:rPr>
        <w:fldChar w:fldCharType="end"/>
      </w:r>
      <w:r w:rsidR="000D7B17" w:rsidRPr="000D7B17">
        <w:t>: Fire development parameters for solid, liquid, and self-oxidizing fuels in general</w:t>
      </w:r>
      <w:bookmarkEnd w:id="10"/>
      <w:r w:rsidR="00176FDF">
        <w:t xml:space="preserve"> </w:t>
      </w:r>
      <w:sdt>
        <w:sdtPr>
          <w:rPr>
            <w:color w:val="000000"/>
          </w:rPr>
          <w:tag w:val="MENDELEY_CITATION_v3_eyJjaXRhdGlvbklEIjoiTUVOREVMRVlfQ0lUQVRJT05fMGYxNTA3YzEtMDY3MC00ODlmLTg3NzgtMDE5YzNmZjRmZTdjIiwicHJvcGVydGllcyI6eyJub3RlSW5kZXgiOjB9LCJpc0VkaXRlZCI6ZmFsc2UsIm1hbnVhbE92ZXJyaWRlIjp7ImlzTWFudWFsbHlPdmVycmlkZGVuIjpmYWxzZSwiY2l0ZXByb2NUZXh0IjoiWzldIiwibWFudWFsT3ZlcnJpZGVUZXh0IjoiIn0sImNpdGF0aW9uSXRlbXMiOlt7ImlkIjoiZmY1OTg3NmItMzBjZS0zYmJlLTgyY2EtNDRmODc5YjhhNTA0IiwiaXRlbURhdGEiOnsidHlwZSI6InJlcG9ydCIsImlkIjoiZmY1OTg3NmItMzBjZS0zYmJlLTgyY2EtNDRmODc5YjhhNTA0IiwidGl0bGUiOiJOVVJFRy0xOTM0LCBcIk51Y2xlYXIgUG93ZXIgUGxhbnQgRmlyZSBNb2RlbGluZyBBbmFseXNpcyBHdWlkZWxpbmVzIChOUFAgRklSRSBNQUcpLFwiICBGaW5hbCBSZXBvcnQuIiwiYXV0aG9yIjpbeyJmYW1pbHkiOiJOdWNsZWFyIiwiZ2l2ZW4iOiJVIFMiLCJwYXJzZS1uYW1lcyI6ZmFsc2UsImRyb3BwaW5nLXBhcnRpY2xlIjoiIiwibm9uLWRyb3BwaW5nLXBhcnRpY2xlIjoiIn1dLCJVUkwiOiJodHRwOi8vd3d3Lm5yYy5nb3YvcmVhZGluZy1ybS5odG1sLiIsImNvbnRhaW5lci10aXRsZS1zaG9ydCI6IiJ9LCJpc1RlbXBvcmFyeSI6ZmFsc2V9XX0="/>
          <w:id w:val="2073777202"/>
          <w:placeholder>
            <w:docPart w:val="DefaultPlaceholder_-1854013440"/>
          </w:placeholder>
        </w:sdtPr>
        <w:sdtEndPr/>
        <w:sdtContent>
          <w:r w:rsidR="00414BA1" w:rsidRPr="00414BA1">
            <w:rPr>
              <w:color w:val="000000"/>
            </w:rPr>
            <w:t>[9]</w:t>
          </w:r>
        </w:sdtContent>
      </w:sdt>
      <w:bookmarkEnd w:id="11"/>
    </w:p>
    <w:p w14:paraId="6D661E25" w14:textId="55D35E5D" w:rsidR="000D7B17" w:rsidRDefault="000D7B17" w:rsidP="000D7B17">
      <w:pPr>
        <w:spacing w:line="360" w:lineRule="auto"/>
        <w:ind w:firstLine="720"/>
        <w:rPr>
          <w:rFonts w:cs="Times New Roman"/>
        </w:rPr>
      </w:pPr>
    </w:p>
    <w:p w14:paraId="28D7F5FF" w14:textId="0004F3CF" w:rsidR="00F408A6" w:rsidRDefault="00F408A6" w:rsidP="000D7B17">
      <w:pPr>
        <w:spacing w:line="360" w:lineRule="auto"/>
        <w:ind w:firstLine="720"/>
        <w:rPr>
          <w:rFonts w:cs="Times New Roman"/>
        </w:rPr>
      </w:pPr>
    </w:p>
    <w:p w14:paraId="5909FA34" w14:textId="6ED08AF6" w:rsidR="00F408A6" w:rsidRDefault="00F408A6" w:rsidP="000D7B17">
      <w:pPr>
        <w:spacing w:line="360" w:lineRule="auto"/>
        <w:ind w:firstLine="720"/>
        <w:rPr>
          <w:rFonts w:cs="Times New Roman"/>
        </w:rPr>
      </w:pPr>
    </w:p>
    <w:p w14:paraId="516FE08C" w14:textId="4C064B54" w:rsidR="00F408A6" w:rsidRDefault="00F408A6" w:rsidP="000D7B17">
      <w:pPr>
        <w:spacing w:line="360" w:lineRule="auto"/>
        <w:ind w:firstLine="720"/>
        <w:rPr>
          <w:rFonts w:cs="Times New Roman"/>
        </w:rPr>
      </w:pPr>
    </w:p>
    <w:p w14:paraId="2884A1A5" w14:textId="0339FF67" w:rsidR="00F408A6" w:rsidRDefault="00F408A6" w:rsidP="000D7B17">
      <w:pPr>
        <w:spacing w:line="360" w:lineRule="auto"/>
        <w:ind w:firstLine="720"/>
        <w:rPr>
          <w:rFonts w:cs="Times New Roman"/>
        </w:rPr>
      </w:pPr>
    </w:p>
    <w:p w14:paraId="6307B854" w14:textId="3A376B46" w:rsidR="00F408A6" w:rsidRDefault="00F408A6" w:rsidP="000D7B17">
      <w:pPr>
        <w:spacing w:line="360" w:lineRule="auto"/>
        <w:ind w:firstLine="720"/>
        <w:rPr>
          <w:rFonts w:cs="Times New Roman"/>
        </w:rPr>
      </w:pPr>
    </w:p>
    <w:p w14:paraId="294DDE49" w14:textId="77777777" w:rsidR="004F3ED8" w:rsidRPr="000D7B17" w:rsidRDefault="004F3ED8" w:rsidP="000D7B17">
      <w:pPr>
        <w:spacing w:line="360" w:lineRule="auto"/>
        <w:ind w:firstLine="720"/>
        <w:rPr>
          <w:rFonts w:cs="Times New Roman"/>
        </w:rPr>
      </w:pPr>
    </w:p>
    <w:p w14:paraId="019F56F9" w14:textId="17D68061" w:rsidR="000D7B17" w:rsidRPr="000D7B17" w:rsidRDefault="000D7B17" w:rsidP="00D002B4">
      <w:pPr>
        <w:spacing w:line="360" w:lineRule="auto"/>
        <w:ind w:firstLine="720"/>
        <w:jc w:val="both"/>
        <w:rPr>
          <w:rFonts w:cs="Times New Roman"/>
        </w:rPr>
      </w:pPr>
      <w:r w:rsidRPr="000D7B17">
        <w:rPr>
          <w:rFonts w:cs="Times New Roman"/>
        </w:rPr>
        <w:t xml:space="preserve">The incipient stage of fire growth is often confined to a specific fuel source because the heat created </w:t>
      </w:r>
      <w:r w:rsidR="008304C6">
        <w:rPr>
          <w:rFonts w:cs="Times New Roman"/>
        </w:rPr>
        <w:t>cannot transmit</w:t>
      </w:r>
      <w:r w:rsidRPr="000D7B17">
        <w:rPr>
          <w:rFonts w:cs="Times New Roman"/>
        </w:rPr>
        <w:t xml:space="preserve"> enough heat to neighboring fuel sources for combustion. The following phase happens when the incipient fire has become large enough that the heat transfer to close </w:t>
      </w:r>
      <w:r w:rsidR="008304C6">
        <w:rPr>
          <w:rFonts w:cs="Times New Roman"/>
        </w:rPr>
        <w:t>adjacent</w:t>
      </w:r>
      <w:r w:rsidRPr="000D7B17">
        <w:rPr>
          <w:rFonts w:cs="Times New Roman"/>
        </w:rPr>
        <w:t xml:space="preserve"> fuel sources is large </w:t>
      </w:r>
      <w:r w:rsidR="008304C6">
        <w:rPr>
          <w:rFonts w:cs="Times New Roman"/>
        </w:rPr>
        <w:t>sufficient</w:t>
      </w:r>
      <w:r w:rsidRPr="000D7B17">
        <w:rPr>
          <w:rFonts w:cs="Times New Roman"/>
        </w:rPr>
        <w:t xml:space="preserve"> to pyrolyze them, causing fire expansion. The highest </w:t>
      </w:r>
      <w:r w:rsidR="008304C6">
        <w:rPr>
          <w:rFonts w:cs="Times New Roman"/>
        </w:rPr>
        <w:t>fire temperatu</w:t>
      </w:r>
      <w:r w:rsidRPr="000D7B17">
        <w:rPr>
          <w:rFonts w:cs="Times New Roman"/>
        </w:rPr>
        <w:t xml:space="preserve">re would be restricted by the size of the enclosure and the impacts of ventilation. A flashover phase may occur in certain circumstances, but not all. A flashover happens when all the surfaces within the container are exposed to enough thermal radiation from the fire for simultaneous ignition and </w:t>
      </w:r>
      <w:r w:rsidR="008304C6">
        <w:rPr>
          <w:rFonts w:cs="Times New Roman"/>
        </w:rPr>
        <w:t>full</w:t>
      </w:r>
      <w:r w:rsidRPr="000D7B17">
        <w:rPr>
          <w:rFonts w:cs="Times New Roman"/>
        </w:rPr>
        <w:t xml:space="preserve"> room involvement. Whether or not there is a flashover, the fully developed phase occurs when the peak heat release rate of the combustibles in the compartment is reached. The last step is the decline phase, which occurs when the fuel load in the </w:t>
      </w:r>
      <w:r w:rsidR="008304C6">
        <w:rPr>
          <w:rFonts w:cs="Times New Roman"/>
        </w:rPr>
        <w:t>room</w:t>
      </w:r>
      <w:r w:rsidRPr="000D7B17">
        <w:rPr>
          <w:rFonts w:cs="Times New Roman"/>
        </w:rPr>
        <w:t xml:space="preserve"> begins to diminish</w:t>
      </w:r>
      <w:r w:rsidR="008304C6">
        <w:rPr>
          <w:rFonts w:cs="Times New Roman"/>
        </w:rPr>
        <w:t>,</w:t>
      </w:r>
      <w:r w:rsidRPr="000D7B17">
        <w:rPr>
          <w:rFonts w:cs="Times New Roman"/>
        </w:rPr>
        <w:t xml:space="preserve"> or the amount of available oxygen to sustain combustion is achieved</w:t>
      </w:r>
      <w:sdt>
        <w:sdtPr>
          <w:rPr>
            <w:rFonts w:cs="Times New Roman"/>
            <w:color w:val="000000"/>
          </w:rPr>
          <w:tag w:val="MENDELEY_CITATION_v3_eyJjaXRhdGlvbklEIjoiTUVOREVMRVlfQ0lUQVRJT05fNTY4MGUxNDctYTBlYy00NmQ1LWFmNzEtMjg3Y2Q1ZTE4Mzk0IiwicHJvcGVydGllcyI6eyJub3RlSW5kZXgiOjB9LCJpc0VkaXRlZCI6ZmFsc2UsIm1hbnVhbE92ZXJyaWRlIjp7ImlzTWFudWFsbHlPdmVycmlkZGVuIjpmYWxzZSwiY2l0ZXByb2NUZXh0IjoiWzEwXSIsIm1hbnVhbE92ZXJyaWRlVGV4dCI6IiJ9LCJjaXRhdGlvbkl0ZW1zIjpbeyJpZCI6IjI1YWExYjQ3LWE1NzYtMzJkMC05OWZjLTVmZmJlMTNjODQ4NSIsIml0ZW1EYXRhIjp7InR5cGUiOiJyZXBvcnQiLCJpZCI6IjI1YWExYjQ3LWE1NzYtMzJkMC05OWZjLTVmZmJlMTNjODQ4NSIsInRpdGxlIjoiTlVSRUctMTkzNCwgXCJOdWNsZWFyIFBvd2VyIFBsYW50IEZpcmUgTW9kZWxpbmcgQW5hbHlzaXMgR3VpZGVsaW5lcyAoTlBQIEZJUkUgTUFHKSxcIiAgRmluYWwgUmVwb3J0LiIsImF1dGhvciI6W3siZmFtaWx5IjoiTnVjbGVhciIsImdpdmVuIjoiVSBTIiwicGFyc2UtbmFtZXMiOmZhbHNlLCJkcm9wcGluZy1wYXJ0aWNsZSI6IiIsIm5vbi1kcm9wcGluZy1wYXJ0aWNsZSI6IiJ9XSwiVVJMIjoiaHR0cDovL3d3dy5ucmMuZ292L3JlYWRpbmctcm0uaHRtbC4iLCJjb250YWluZXItdGl0bGUtc2hvcnQiOiIifSwiaXNUZW1wb3JhcnkiOmZhbHNlfV19"/>
          <w:id w:val="1551574353"/>
          <w:placeholder>
            <w:docPart w:val="DefaultPlaceholder_-1854013440"/>
          </w:placeholder>
        </w:sdtPr>
        <w:sdtEndPr/>
        <w:sdtContent>
          <w:r w:rsidR="00414BA1" w:rsidRPr="00414BA1">
            <w:rPr>
              <w:rFonts w:cs="Times New Roman"/>
              <w:color w:val="000000"/>
            </w:rPr>
            <w:t>[10]</w:t>
          </w:r>
        </w:sdtContent>
      </w:sdt>
      <w:r w:rsidRPr="000D7B17">
        <w:rPr>
          <w:rFonts w:cs="Times New Roman"/>
        </w:rPr>
        <w:t>.</w:t>
      </w:r>
    </w:p>
    <w:p w14:paraId="58D846BA" w14:textId="77777777" w:rsidR="000D7B17" w:rsidRPr="000D7B17" w:rsidRDefault="000D7B17" w:rsidP="000D7B17">
      <w:pPr>
        <w:spacing w:line="360" w:lineRule="auto"/>
        <w:ind w:firstLine="720"/>
        <w:rPr>
          <w:rFonts w:cs="Times New Roman"/>
        </w:rPr>
      </w:pPr>
    </w:p>
    <w:p w14:paraId="7C1E3738" w14:textId="65CD041F" w:rsidR="000D7B17" w:rsidRPr="000D7B17" w:rsidRDefault="00193E43" w:rsidP="000D7B17">
      <w:pPr>
        <w:pStyle w:val="Heading3"/>
      </w:pPr>
      <w:bookmarkStart w:id="12" w:name="_Toc107752325"/>
      <w:r>
        <w:t xml:space="preserve">1.1.4 </w:t>
      </w:r>
      <w:r w:rsidR="000D7B17" w:rsidRPr="000D7B17">
        <w:t>Product of a fire</w:t>
      </w:r>
      <w:bookmarkEnd w:id="12"/>
    </w:p>
    <w:p w14:paraId="2E3948FE" w14:textId="77777777" w:rsidR="000D7B17" w:rsidRPr="000D7B17" w:rsidRDefault="000D7B17" w:rsidP="000D7B17">
      <w:pPr>
        <w:spacing w:line="360" w:lineRule="auto"/>
        <w:ind w:firstLine="720"/>
        <w:rPr>
          <w:rFonts w:cs="Times New Roman"/>
          <w:b/>
          <w:bCs/>
        </w:rPr>
      </w:pPr>
    </w:p>
    <w:p w14:paraId="5C280015" w14:textId="26443192" w:rsidR="000D7B17" w:rsidRPr="000D7B17" w:rsidRDefault="000D7B17" w:rsidP="00D002B4">
      <w:pPr>
        <w:spacing w:line="360" w:lineRule="auto"/>
        <w:ind w:firstLine="720"/>
        <w:jc w:val="both"/>
        <w:rPr>
          <w:rFonts w:cs="Times New Roman"/>
        </w:rPr>
      </w:pPr>
      <w:r w:rsidRPr="000D7B17">
        <w:rPr>
          <w:rFonts w:cs="Times New Roman"/>
        </w:rPr>
        <w:t>It is a chemical process that is unique to each type of material that is burned quickly. As soon as a combustible material starts to get hot, the material given to it must be changed into something that can be pyrolyzed or evaporated. When a fuel is burned, there are four products that happen: fire gases, heat, flame, and smoke.</w:t>
      </w:r>
      <w:r>
        <w:rPr>
          <w:rFonts w:cs="Times New Roman"/>
        </w:rPr>
        <w:t xml:space="preserve"> </w:t>
      </w:r>
      <w:r w:rsidRPr="000D7B17">
        <w:rPr>
          <w:rFonts w:cs="Times New Roman"/>
        </w:rPr>
        <w:t>Most fire gases are made up of oxygen, nitrogen, carbon dioxide, carbon monoxide, and small pieces of carbon. These gases could spread the fire and have toxic effects on people who are near the fire.</w:t>
      </w:r>
      <w:r>
        <w:rPr>
          <w:rFonts w:cs="Times New Roman"/>
        </w:rPr>
        <w:t xml:space="preserve"> </w:t>
      </w:r>
      <w:r w:rsidRPr="000D7B17">
        <w:rPr>
          <w:rFonts w:cs="Times New Roman"/>
        </w:rPr>
        <w:t>Flames and the heat and smoke that come from a fire are the main things that can damage equipment and people.</w:t>
      </w:r>
    </w:p>
    <w:p w14:paraId="3DB29FC6" w14:textId="77777777" w:rsidR="000D7B17" w:rsidRDefault="000D7B17" w:rsidP="00D002B4">
      <w:pPr>
        <w:spacing w:line="360" w:lineRule="auto"/>
        <w:ind w:firstLine="720"/>
        <w:jc w:val="both"/>
        <w:rPr>
          <w:rFonts w:cs="Times New Roman"/>
          <w:color w:val="000000"/>
        </w:rPr>
      </w:pPr>
    </w:p>
    <w:p w14:paraId="4D2CE6CF" w14:textId="4D7BCED5" w:rsidR="00D96DE6" w:rsidRDefault="005C53AA" w:rsidP="00D002B4">
      <w:pPr>
        <w:spacing w:line="360" w:lineRule="auto"/>
        <w:ind w:firstLine="720"/>
        <w:jc w:val="both"/>
        <w:rPr>
          <w:rFonts w:cs="Times New Roman"/>
        </w:rPr>
      </w:pPr>
      <w:r w:rsidRPr="005C53AA">
        <w:rPr>
          <w:rFonts w:cs="Times New Roman"/>
        </w:rPr>
        <w:t xml:space="preserve">In this thesis, the expected fire scenario in the </w:t>
      </w:r>
      <w:r>
        <w:rPr>
          <w:rFonts w:cs="Times New Roman"/>
        </w:rPr>
        <w:t>switchgear</w:t>
      </w:r>
      <w:r w:rsidRPr="005C53AA">
        <w:rPr>
          <w:rFonts w:cs="Times New Roman"/>
        </w:rPr>
        <w:t xml:space="preserve"> room is the first cabin fire and secondary fires of the cable </w:t>
      </w:r>
      <w:r>
        <w:rPr>
          <w:rFonts w:cs="Times New Roman"/>
        </w:rPr>
        <w:t>trays</w:t>
      </w:r>
      <w:r w:rsidRPr="005C53AA">
        <w:rPr>
          <w:rFonts w:cs="Times New Roman"/>
        </w:rPr>
        <w:t xml:space="preserve"> on the cabinets </w:t>
      </w:r>
      <w:r w:rsidR="00F24603">
        <w:rPr>
          <w:rFonts w:cs="Times New Roman"/>
        </w:rPr>
        <w:t>due to</w:t>
      </w:r>
      <w:r w:rsidRPr="005C53AA">
        <w:rPr>
          <w:rFonts w:cs="Times New Roman"/>
        </w:rPr>
        <w:t xml:space="preserve"> this fire.</w:t>
      </w:r>
      <w:r>
        <w:rPr>
          <w:rFonts w:cs="Times New Roman"/>
        </w:rPr>
        <w:t xml:space="preserve"> </w:t>
      </w:r>
      <w:r w:rsidRPr="005C53AA">
        <w:rPr>
          <w:rFonts w:cs="Times New Roman"/>
        </w:rPr>
        <w:t xml:space="preserve">For the purposes of this fire modeling, determine if any cabinet fires are causing secondary fires in other cabinets or horizontal cable </w:t>
      </w:r>
      <w:r>
        <w:rPr>
          <w:rFonts w:cs="Times New Roman"/>
        </w:rPr>
        <w:t>trays</w:t>
      </w:r>
      <w:r w:rsidRPr="005C53AA">
        <w:rPr>
          <w:rFonts w:cs="Times New Roman"/>
        </w:rPr>
        <w:t xml:space="preserve"> above cabinets.</w:t>
      </w:r>
      <w:r>
        <w:rPr>
          <w:rFonts w:cs="Times New Roman"/>
        </w:rPr>
        <w:t xml:space="preserve"> </w:t>
      </w:r>
      <w:r w:rsidR="00983295" w:rsidRPr="00983295">
        <w:rPr>
          <w:rFonts w:cs="Times New Roman"/>
        </w:rPr>
        <w:t>Th</w:t>
      </w:r>
      <w:r w:rsidR="00F24603">
        <w:rPr>
          <w:rFonts w:cs="Times New Roman"/>
        </w:rPr>
        <w:t>is study aims to look into this situation and determine if these targets fail and, if so, when the failure occurs</w:t>
      </w:r>
      <w:r w:rsidR="00983295" w:rsidRPr="00983295">
        <w:rPr>
          <w:rFonts w:cs="Times New Roman"/>
        </w:rPr>
        <w:t>.</w:t>
      </w:r>
      <w:r w:rsidR="00983295">
        <w:rPr>
          <w:rFonts w:cs="Times New Roman"/>
        </w:rPr>
        <w:t xml:space="preserve"> </w:t>
      </w:r>
      <w:r w:rsidRPr="005C53AA">
        <w:rPr>
          <w:rFonts w:cs="Times New Roman"/>
        </w:rPr>
        <w:t>PyroSim program is a graphical user interface for version 6.7.4 of the Fire Dynamics Simulator (FDS) is used for this fire modeling.</w:t>
      </w:r>
    </w:p>
    <w:p w14:paraId="21BA9826" w14:textId="77777777" w:rsidR="007F00A3" w:rsidRDefault="007F00A3" w:rsidP="00D002B4">
      <w:pPr>
        <w:spacing w:line="360" w:lineRule="auto"/>
        <w:ind w:firstLine="720"/>
        <w:jc w:val="both"/>
        <w:rPr>
          <w:rFonts w:cs="Times New Roman"/>
        </w:rPr>
      </w:pPr>
    </w:p>
    <w:p w14:paraId="2CC13DF9" w14:textId="68167FC5" w:rsidR="00817F1A" w:rsidRPr="00817F1A" w:rsidRDefault="00193E43" w:rsidP="00802308">
      <w:pPr>
        <w:pStyle w:val="Heading2"/>
      </w:pPr>
      <w:bookmarkStart w:id="13" w:name="_Toc107752326"/>
      <w:r>
        <w:t xml:space="preserve">1.2 </w:t>
      </w:r>
      <w:r w:rsidR="00817F1A" w:rsidRPr="00817F1A">
        <w:t xml:space="preserve">Significant Fires </w:t>
      </w:r>
      <w:r w:rsidR="00841B91">
        <w:t>i</w:t>
      </w:r>
      <w:r w:rsidR="00841B91" w:rsidRPr="00817F1A">
        <w:t>n The Past</w:t>
      </w:r>
      <w:bookmarkStart w:id="14" w:name="_Hlk103120086"/>
      <w:bookmarkEnd w:id="13"/>
    </w:p>
    <w:bookmarkEnd w:id="14"/>
    <w:p w14:paraId="0C734B6F" w14:textId="77777777" w:rsidR="00817F1A" w:rsidRPr="00817F1A" w:rsidRDefault="00817F1A" w:rsidP="00817F1A">
      <w:pPr>
        <w:spacing w:line="360" w:lineRule="auto"/>
        <w:ind w:firstLine="720"/>
        <w:rPr>
          <w:rFonts w:cs="Times New Roman"/>
        </w:rPr>
      </w:pPr>
    </w:p>
    <w:p w14:paraId="3E2189DC" w14:textId="5163B72D" w:rsidR="00817F1A" w:rsidRPr="006456CD" w:rsidRDefault="00193E43" w:rsidP="006456CD">
      <w:pPr>
        <w:pStyle w:val="Heading3"/>
      </w:pPr>
      <w:bookmarkStart w:id="15" w:name="_Toc107752327"/>
      <w:r>
        <w:t xml:space="preserve">1.2.1 </w:t>
      </w:r>
      <w:r w:rsidR="00817F1A" w:rsidRPr="006456CD">
        <w:t>1975 Brown's Ferry, The U.S.A.</w:t>
      </w:r>
      <w:bookmarkEnd w:id="15"/>
    </w:p>
    <w:p w14:paraId="27B2A107" w14:textId="77777777" w:rsidR="00817F1A" w:rsidRPr="00817F1A" w:rsidRDefault="00817F1A" w:rsidP="00D002B4">
      <w:pPr>
        <w:spacing w:line="360" w:lineRule="auto"/>
        <w:ind w:firstLine="720"/>
        <w:jc w:val="both"/>
        <w:rPr>
          <w:rFonts w:cs="Times New Roman"/>
        </w:rPr>
      </w:pPr>
    </w:p>
    <w:p w14:paraId="0AD856CC" w14:textId="61BC808F" w:rsidR="00817F1A" w:rsidRDefault="00817F1A" w:rsidP="00D002B4">
      <w:pPr>
        <w:spacing w:line="360" w:lineRule="auto"/>
        <w:ind w:firstLine="720"/>
        <w:jc w:val="both"/>
        <w:rPr>
          <w:rFonts w:cs="Times New Roman"/>
        </w:rPr>
      </w:pPr>
      <w:r w:rsidRPr="00817F1A">
        <w:rPr>
          <w:rFonts w:cs="Times New Roman"/>
        </w:rPr>
        <w:t xml:space="preserve">On March 22, 1975, a fire broke out at the Browns Ferry Nuclear Power Plant near Decatur, Alabama. The Special Investigation </w:t>
      </w:r>
      <w:r w:rsidR="004738FE">
        <w:rPr>
          <w:rFonts w:cs="Times New Roman"/>
        </w:rPr>
        <w:t>T</w:t>
      </w:r>
      <w:r w:rsidRPr="00817F1A">
        <w:rPr>
          <w:rFonts w:cs="Times New Roman"/>
        </w:rPr>
        <w:t>eam was deployed immediately after the fire by the Nuclear Regulatory Commission's Directorate-General for Operations (NRC) to determine the causes of this event and make recommendations for the future based on this data.</w:t>
      </w:r>
    </w:p>
    <w:p w14:paraId="54BC7851" w14:textId="77777777" w:rsidR="00AE612B" w:rsidRPr="00817F1A" w:rsidRDefault="00AE612B" w:rsidP="00D002B4">
      <w:pPr>
        <w:spacing w:line="360" w:lineRule="auto"/>
        <w:ind w:firstLine="720"/>
        <w:jc w:val="both"/>
        <w:rPr>
          <w:rFonts w:cs="Times New Roman"/>
        </w:rPr>
      </w:pPr>
    </w:p>
    <w:p w14:paraId="28868E00" w14:textId="4A899F19" w:rsidR="00817F1A" w:rsidRDefault="00817F1A" w:rsidP="00D002B4">
      <w:pPr>
        <w:spacing w:line="360" w:lineRule="auto"/>
        <w:ind w:firstLine="720"/>
        <w:jc w:val="both"/>
        <w:rPr>
          <w:rFonts w:cs="Times New Roman"/>
        </w:rPr>
      </w:pPr>
      <w:r w:rsidRPr="00817F1A">
        <w:rPr>
          <w:rFonts w:cs="Times New Roman"/>
        </w:rPr>
        <w:t xml:space="preserve">In this reactor, there is a cable distribution room just below the control room. The Browns Ferry facility consists of three boiling water reactors, each designed to generate 1067 MeV electricity. Units 1 and 2 are active at the time of the fire, while unit 3 is still under construction. The </w:t>
      </w:r>
      <w:r w:rsidR="004738FE">
        <w:rPr>
          <w:rFonts w:cs="Times New Roman"/>
        </w:rPr>
        <w:t>most significan</w:t>
      </w:r>
      <w:r w:rsidRPr="00817F1A">
        <w:rPr>
          <w:rFonts w:cs="Times New Roman"/>
        </w:rPr>
        <w:t>t cause of the fire was the ignition of the polyurethane foam used for insulation.</w:t>
      </w:r>
    </w:p>
    <w:p w14:paraId="5EB832F3" w14:textId="77777777" w:rsidR="00AE612B" w:rsidRPr="00817F1A" w:rsidRDefault="00AE612B" w:rsidP="00D002B4">
      <w:pPr>
        <w:spacing w:line="360" w:lineRule="auto"/>
        <w:ind w:firstLine="720"/>
        <w:jc w:val="both"/>
        <w:rPr>
          <w:rFonts w:cs="Times New Roman"/>
        </w:rPr>
      </w:pPr>
    </w:p>
    <w:p w14:paraId="4D027130" w14:textId="1CE47232" w:rsidR="00817F1A" w:rsidRPr="00817F1A" w:rsidRDefault="00817F1A" w:rsidP="00D002B4">
      <w:pPr>
        <w:spacing w:line="360" w:lineRule="auto"/>
        <w:ind w:firstLine="720"/>
        <w:jc w:val="both"/>
        <w:rPr>
          <w:rFonts w:cs="Times New Roman"/>
        </w:rPr>
      </w:pPr>
      <w:r w:rsidRPr="00817F1A">
        <w:rPr>
          <w:rFonts w:cs="Times New Roman"/>
        </w:rPr>
        <w:t>The fire occurred in the wall section between the cable distribution room and the Unit 1 reactor building. The fire was extinguished with the installed carbon dioxide extinguishing system and manual fire extinguishing efforts</w:t>
      </w:r>
      <w:r w:rsidR="00423FC1" w:rsidRPr="00423FC1">
        <w:rPr>
          <w:rFonts w:cs="Times New Roman"/>
          <w:color w:val="000000"/>
        </w:rPr>
        <w:t xml:space="preserve"> </w:t>
      </w:r>
      <w:sdt>
        <w:sdtPr>
          <w:rPr>
            <w:rFonts w:cs="Times New Roman"/>
            <w:color w:val="000000"/>
          </w:rPr>
          <w:tag w:val="MENDELEY_CITATION_v3_eyJjaXRhdGlvbklEIjoiTUVOREVMRVlfQ0lUQVRJT05fOWEwNzIxOTItYTEyYy00ZjY4LWJlMDYtNzdiZjE4MmNkNTc2IiwicHJvcGVydGllcyI6eyJub3RlSW5kZXgiOjB9LCJpc0VkaXRlZCI6ZmFsc2UsIm1hbnVhbE92ZXJyaWRlIjp7ImlzTWFudWFsbHlPdmVycmlkZGVuIjpmYWxzZSwiY2l0ZXByb2NUZXh0IjoiWzExXSIsIm1hbnVhbE92ZXJyaWRlVGV4dCI6IiJ9LCJjaXRhdGlvbkl0ZW1zIjpbeyJpZCI6IjU5MjhiNWU0LWU1N2UtMzQ0OS05ZTQxLTFlMWQ0ODMwNTBkNyIsIml0ZW1EYXRhIjp7InR5cGUiOiJhcnRpY2xlLWpvdXJuYWwiLCJpZCI6IjU5MjhiNWU0LWU1N2UtMzQ0OS05ZTQxLTFlMWQ0ODMwNTBkNyIsInRpdGxlIjoiRXhwZXJpZW5jZSBnYWluZWQgZnJvbSBmaXJlcyBpbiBudWNsZWFyIHBvd2VyIHBsYW50czogTGVzc29ucyBsZWFybmVkIiwiYWNjZXNzZWQiOnsiZGF0ZS1wYXJ0cyI6W1syMDIyLDUsMThdXX0sIlVSTCI6Imh0dHA6Ly93d3ctbnMuaWFlYS5vcmcvc3RhbmRhcmRzLyIsImlzc3VlZCI6eyJkYXRlLXBhcnRzIjpbWzIwMDRdXX0sImNvbnRhaW5lci10aXRsZS1zaG9ydCI6IiJ9LCJpc1RlbXBvcmFyeSI6ZmFsc2V9XX0="/>
          <w:id w:val="-1190056915"/>
          <w:placeholder>
            <w:docPart w:val="DFA05124317040C9BC75C8746BD021CC"/>
          </w:placeholder>
        </w:sdtPr>
        <w:sdtEndPr/>
        <w:sdtContent>
          <w:r w:rsidR="00414BA1" w:rsidRPr="00414BA1">
            <w:rPr>
              <w:rFonts w:cs="Times New Roman"/>
              <w:color w:val="000000"/>
            </w:rPr>
            <w:t>[11]</w:t>
          </w:r>
        </w:sdtContent>
      </w:sdt>
      <w:r w:rsidRPr="00817F1A">
        <w:rPr>
          <w:rFonts w:cs="Times New Roman"/>
        </w:rPr>
        <w:t>.</w:t>
      </w:r>
    </w:p>
    <w:p w14:paraId="71BD1A72" w14:textId="77777777" w:rsidR="00817F1A" w:rsidRPr="00817F1A" w:rsidRDefault="00817F1A" w:rsidP="00D002B4">
      <w:pPr>
        <w:spacing w:line="360" w:lineRule="auto"/>
        <w:ind w:firstLine="720"/>
        <w:jc w:val="both"/>
        <w:rPr>
          <w:rFonts w:cs="Times New Roman"/>
        </w:rPr>
      </w:pPr>
    </w:p>
    <w:p w14:paraId="7EAC89B6" w14:textId="592DBDE2" w:rsidR="00817F1A" w:rsidRPr="006456CD" w:rsidRDefault="00193E43" w:rsidP="006456CD">
      <w:pPr>
        <w:pStyle w:val="Heading3"/>
      </w:pPr>
      <w:bookmarkStart w:id="16" w:name="_Toc107752328"/>
      <w:r>
        <w:t xml:space="preserve">1.2.2 </w:t>
      </w:r>
      <w:r w:rsidR="00817F1A" w:rsidRPr="006456CD">
        <w:t>1975 Greifswald, Germany</w:t>
      </w:r>
      <w:bookmarkEnd w:id="16"/>
    </w:p>
    <w:p w14:paraId="3C2C0686" w14:textId="77777777" w:rsidR="00817F1A" w:rsidRPr="00817F1A" w:rsidRDefault="00817F1A" w:rsidP="00817F1A">
      <w:pPr>
        <w:spacing w:line="360" w:lineRule="auto"/>
        <w:ind w:firstLine="720"/>
        <w:rPr>
          <w:rFonts w:cs="Times New Roman"/>
        </w:rPr>
      </w:pPr>
    </w:p>
    <w:p w14:paraId="000322D1" w14:textId="1CA96DC2" w:rsidR="00817F1A" w:rsidRPr="00817F1A" w:rsidRDefault="00817F1A" w:rsidP="00D002B4">
      <w:pPr>
        <w:spacing w:line="360" w:lineRule="auto"/>
        <w:ind w:firstLine="720"/>
        <w:jc w:val="both"/>
        <w:rPr>
          <w:rFonts w:cs="Times New Roman"/>
        </w:rPr>
      </w:pPr>
      <w:r w:rsidRPr="00817F1A">
        <w:rPr>
          <w:rFonts w:cs="Times New Roman"/>
        </w:rPr>
        <w:t xml:space="preserve">In December 1975, a fire broke out in the 6 KeV switch room in Unit 1, which was put into operation in December 1973. According to one of the reports on the fire, due to the fault of an electrician, </w:t>
      </w:r>
      <w:r w:rsidR="004738FE">
        <w:rPr>
          <w:rFonts w:cs="Times New Roman"/>
        </w:rPr>
        <w:t xml:space="preserve">a </w:t>
      </w:r>
      <w:r w:rsidRPr="00817F1A">
        <w:rPr>
          <w:rFonts w:cs="Times New Roman"/>
        </w:rPr>
        <w:t>high current flowing through the wires for several minutes led to a short circuit, followed by failure of the automatic circuit breakers. The fire lasted close to 1.5 hours and destroyed most of the cables</w:t>
      </w:r>
      <w:r w:rsidR="00423FC1" w:rsidRPr="00423FC1">
        <w:rPr>
          <w:rFonts w:cs="Times New Roman"/>
          <w:color w:val="000000"/>
        </w:rPr>
        <w:t xml:space="preserve"> </w:t>
      </w:r>
      <w:sdt>
        <w:sdtPr>
          <w:rPr>
            <w:rFonts w:cs="Times New Roman"/>
            <w:color w:val="000000"/>
          </w:rPr>
          <w:tag w:val="MENDELEY_CITATION_v3_eyJjaXRhdGlvbklEIjoiTUVOREVMRVlfQ0lUQVRJT05fMjI2YjNmNjgtMGQzNy00MWFlLTgwYjUtODEyYzNkYTgwNjEyIiwicHJvcGVydGllcyI6eyJub3RlSW5kZXgiOjB9LCJpc0VkaXRlZCI6ZmFsc2UsIm1hbnVhbE92ZXJyaWRlIjp7ImlzTWFudWFsbHlPdmVycmlkZGVuIjpmYWxzZSwiY2l0ZXByb2NUZXh0IjoiWzEyXSIsIm1hbnVhbE92ZXJyaWRlVGV4dCI6IiJ9LCJjaXRhdGlvbkl0ZW1zIjpbeyJpZCI6ImJlOThkNzJlLTFlZWQtM2EwMS1iZDhhLWE0N2IwNjhkMTRlMyIsIml0ZW1EYXRhIjp7InR5cGUiOiJyZXBvcnQiLCJpZCI6ImJlOThkNzJlLTFlZWQtM2EwMS1iZDhhLWE0N2IwNjhkMTRlMyIsInRpdGxlIjoiU0FORElBIFJFUE9SVCBIaWdoIEVuZXJneSBBcmNpbmcgRmF1bHQgRmlyZXMgaW4gU3dpdGNoZ2VhciBFcXVpcG1lbnQsIEEgTGl0ZXJhdHVyZSBSZXZpZXciLCJhdXRob3IiOlt7ImZhbWlseSI6IkJyb3duIiwiZ2l2ZW4iOiJKYXNvbiBXIiwicGFyc2UtbmFtZXMiOmZhbHNlLCJkcm9wcGluZy1wYXJ0aWNsZSI6IiIsIm5vbi1kcm9wcGluZy1wYXJ0aWNsZSI6IiJ9LHsiZmFtaWx5IjoiTm93bGVuIiwiZ2l2ZW4iOiJTdGV2ZW4gUCIsInBhcnNlLW5hbWVzIjpmYWxzZSwiZHJvcHBpbmctcGFydGljbGUiOiIiLCJub24tZHJvcHBpbmctcGFydGljbGUiOiIifSx7ImZhbWlseSI6Ild5YW50IiwiZ2l2ZW4iOiJGcmFuY2lzIEoiLCJwYXJzZS1uYW1lcyI6ZmFsc2UsImRyb3BwaW5nLXBhcnRpY2xlIjoiIiwibm9uLWRyb3BwaW5nLXBhcnRpY2xlIjoiIn1dLCJVUkwiOiJodHRwOi8vd3d3Lm50aXMuZ292L2hlbHAvb3JkZXJtZXRob2RzLmFzcD9sb2M9Ny00LTAjb25saW5lIiwiY29udGFpbmVyLXRpdGxlLXNob3J0IjoiIn0sImlzVGVtcG9yYXJ5IjpmYWxzZX1dfQ=="/>
          <w:id w:val="1771584847"/>
          <w:placeholder>
            <w:docPart w:val="9D991E5C3BBB465687ED7CA3F20D04B7"/>
          </w:placeholder>
        </w:sdtPr>
        <w:sdtEndPr/>
        <w:sdtContent>
          <w:r w:rsidR="00414BA1" w:rsidRPr="00414BA1">
            <w:rPr>
              <w:rFonts w:cs="Times New Roman"/>
              <w:color w:val="000000"/>
            </w:rPr>
            <w:t>[12]</w:t>
          </w:r>
        </w:sdtContent>
      </w:sdt>
      <w:r w:rsidRPr="00817F1A">
        <w:rPr>
          <w:rFonts w:cs="Times New Roman"/>
        </w:rPr>
        <w:t xml:space="preserve">. </w:t>
      </w:r>
    </w:p>
    <w:p w14:paraId="135B6121" w14:textId="77777777" w:rsidR="00817F1A" w:rsidRPr="00817F1A" w:rsidRDefault="00817F1A" w:rsidP="00817F1A">
      <w:pPr>
        <w:spacing w:line="360" w:lineRule="auto"/>
        <w:ind w:firstLine="720"/>
        <w:rPr>
          <w:rFonts w:cs="Times New Roman"/>
        </w:rPr>
      </w:pPr>
    </w:p>
    <w:p w14:paraId="33A9E11E" w14:textId="6676B656" w:rsidR="00817F1A" w:rsidRPr="006456CD" w:rsidRDefault="00193E43" w:rsidP="006456CD">
      <w:pPr>
        <w:pStyle w:val="Heading3"/>
      </w:pPr>
      <w:bookmarkStart w:id="17" w:name="_Toc107752329"/>
      <w:r>
        <w:t xml:space="preserve">1.2.3 </w:t>
      </w:r>
      <w:r w:rsidR="00817F1A" w:rsidRPr="006456CD">
        <w:t>1979 Barseback, Sweden</w:t>
      </w:r>
      <w:bookmarkEnd w:id="17"/>
    </w:p>
    <w:p w14:paraId="172E110F" w14:textId="77777777" w:rsidR="00817F1A" w:rsidRPr="00817F1A" w:rsidRDefault="00817F1A" w:rsidP="00817F1A">
      <w:pPr>
        <w:spacing w:line="360" w:lineRule="auto"/>
        <w:ind w:firstLine="720"/>
        <w:rPr>
          <w:rFonts w:cs="Times New Roman"/>
        </w:rPr>
      </w:pPr>
    </w:p>
    <w:p w14:paraId="0BE24D1B" w14:textId="0E6BAA52" w:rsidR="00817F1A" w:rsidRDefault="00817F1A" w:rsidP="00D002B4">
      <w:pPr>
        <w:spacing w:line="360" w:lineRule="auto"/>
        <w:ind w:firstLine="720"/>
        <w:jc w:val="both"/>
        <w:rPr>
          <w:rFonts w:cs="Times New Roman"/>
          <w:color w:val="000000"/>
        </w:rPr>
      </w:pPr>
      <w:r w:rsidRPr="00817F1A">
        <w:rPr>
          <w:rFonts w:cs="Times New Roman"/>
        </w:rPr>
        <w:t xml:space="preserve">Ignition occurred due to oil leakage because of breakage in turbine blades. The </w:t>
      </w:r>
      <w:r w:rsidR="004738FE">
        <w:rPr>
          <w:rFonts w:cs="Times New Roman"/>
        </w:rPr>
        <w:t>ejected particles hit the nozzles in the sprinkler system,</w:t>
      </w:r>
      <w:r w:rsidRPr="00817F1A">
        <w:rPr>
          <w:rFonts w:cs="Times New Roman"/>
        </w:rPr>
        <w:t xml:space="preserve"> </w:t>
      </w:r>
      <w:r w:rsidR="004738FE">
        <w:rPr>
          <w:rFonts w:cs="Times New Roman"/>
        </w:rPr>
        <w:t xml:space="preserve">and </w:t>
      </w:r>
      <w:r w:rsidRPr="00817F1A">
        <w:rPr>
          <w:rFonts w:cs="Times New Roman"/>
        </w:rPr>
        <w:t xml:space="preserve">the fire spread </w:t>
      </w:r>
      <w:r w:rsidR="005366AD" w:rsidRPr="00817F1A">
        <w:rPr>
          <w:rFonts w:cs="Times New Roman"/>
        </w:rPr>
        <w:t>around,</w:t>
      </w:r>
      <w:r w:rsidRPr="00817F1A">
        <w:rPr>
          <w:rFonts w:cs="Times New Roman"/>
        </w:rPr>
        <w:t xml:space="preserve"> a</w:t>
      </w:r>
      <w:r w:rsidR="004738FE">
        <w:rPr>
          <w:rFonts w:cs="Times New Roman"/>
        </w:rPr>
        <w:t>ffecting</w:t>
      </w:r>
      <w:r w:rsidRPr="00817F1A">
        <w:rPr>
          <w:rFonts w:cs="Times New Roman"/>
        </w:rPr>
        <w:t xml:space="preserve"> other systems</w:t>
      </w:r>
      <w:r w:rsidR="00423FC1" w:rsidRPr="00423FC1">
        <w:rPr>
          <w:rFonts w:cs="Times New Roman"/>
          <w:color w:val="000000"/>
        </w:rPr>
        <w:t xml:space="preserve"> </w:t>
      </w:r>
      <w:sdt>
        <w:sdtPr>
          <w:rPr>
            <w:rFonts w:cs="Times New Roman"/>
            <w:color w:val="000000"/>
          </w:rPr>
          <w:tag w:val="MENDELEY_CITATION_v3_eyJjaXRhdGlvbklEIjoiTUVOREVMRVlfQ0lUQVRJT05fMDcyYzZlNWUtOWJjNi00NmIzLWE3ZDQtODhlYWU5ZWNkYWRlIiwicHJvcGVydGllcyI6eyJub3RlSW5kZXgiOjB9LCJpc0VkaXRlZCI6ZmFsc2UsIm1hbnVhbE92ZXJyaWRlIjp7ImlzTWFudWFsbHlPdmVycmlkZGVuIjpmYWxzZSwiY2l0ZXByb2NUZXh0IjoiWzExXSIsIm1hbnVhbE92ZXJyaWRlVGV4dCI6IiJ9LCJjaXRhdGlvbkl0ZW1zIjpbeyJpZCI6IjU5MjhiNWU0LWU1N2UtMzQ0OS05ZTQxLTFlMWQ0ODMwNTBkNyIsIml0ZW1EYXRhIjp7InR5cGUiOiJhcnRpY2xlLWpvdXJuYWwiLCJpZCI6IjU5MjhiNWU0LWU1N2UtMzQ0OS05ZTQxLTFlMWQ0ODMwNTBkNyIsInRpdGxlIjoiRXhwZXJpZW5jZSBnYWluZWQgZnJvbSBmaXJlcyBpbiBudWNsZWFyIHBvd2VyIHBsYW50czogTGVzc29ucyBsZWFybmVkIiwiYWNjZXNzZWQiOnsiZGF0ZS1wYXJ0cyI6W1syMDIyLDUsMThdXX0sIlVSTCI6Imh0dHA6Ly93d3ctbnMuaWFlYS5vcmcvc3RhbmRhcmRzLyIsImlzc3VlZCI6eyJkYXRlLXBhcnRzIjpbWzIwMDRdXX0sImNvbnRhaW5lci10aXRsZS1zaG9ydCI6IiJ9LCJpc1RlbXBvcmFyeSI6ZmFsc2V9XX0="/>
          <w:id w:val="1352060220"/>
          <w:placeholder>
            <w:docPart w:val="F015F9EBE9A64EFEAA4F6C03A9694AA8"/>
          </w:placeholder>
        </w:sdtPr>
        <w:sdtEndPr/>
        <w:sdtContent>
          <w:r w:rsidR="00414BA1" w:rsidRPr="00414BA1">
            <w:rPr>
              <w:rFonts w:cs="Times New Roman"/>
              <w:color w:val="000000"/>
            </w:rPr>
            <w:t>[11]</w:t>
          </w:r>
        </w:sdtContent>
      </w:sdt>
      <w:r w:rsidR="004738FE">
        <w:rPr>
          <w:rFonts w:cs="Times New Roman"/>
          <w:color w:val="000000"/>
        </w:rPr>
        <w:t>.</w:t>
      </w:r>
    </w:p>
    <w:p w14:paraId="5371CE53" w14:textId="77777777" w:rsidR="007F00A3" w:rsidRPr="00817F1A" w:rsidRDefault="007F00A3" w:rsidP="00D002B4">
      <w:pPr>
        <w:spacing w:line="360" w:lineRule="auto"/>
        <w:ind w:firstLine="720"/>
        <w:jc w:val="both"/>
        <w:rPr>
          <w:rFonts w:cs="Times New Roman"/>
        </w:rPr>
      </w:pPr>
    </w:p>
    <w:p w14:paraId="03B4BBA9" w14:textId="541290E1" w:rsidR="00817F1A" w:rsidRPr="006456CD" w:rsidRDefault="00193E43" w:rsidP="00D002B4">
      <w:pPr>
        <w:pStyle w:val="Heading3"/>
        <w:jc w:val="both"/>
      </w:pPr>
      <w:bookmarkStart w:id="18" w:name="_Toc107752330"/>
      <w:r>
        <w:t xml:space="preserve">1.2.4 </w:t>
      </w:r>
      <w:r w:rsidR="00817F1A" w:rsidRPr="006456CD">
        <w:t>1993 Narora, India</w:t>
      </w:r>
      <w:bookmarkEnd w:id="18"/>
    </w:p>
    <w:p w14:paraId="478FF45F" w14:textId="77777777" w:rsidR="00817F1A" w:rsidRPr="00817F1A" w:rsidRDefault="00817F1A" w:rsidP="00D002B4">
      <w:pPr>
        <w:spacing w:line="360" w:lineRule="auto"/>
        <w:ind w:firstLine="720"/>
        <w:jc w:val="both"/>
        <w:rPr>
          <w:rFonts w:cs="Times New Roman"/>
        </w:rPr>
      </w:pPr>
    </w:p>
    <w:p w14:paraId="789EC044" w14:textId="5A1BC27E" w:rsidR="00817F1A" w:rsidRPr="00817F1A" w:rsidRDefault="00817F1A" w:rsidP="00D002B4">
      <w:pPr>
        <w:spacing w:line="360" w:lineRule="auto"/>
        <w:ind w:firstLine="720"/>
        <w:jc w:val="both"/>
        <w:rPr>
          <w:rFonts w:cs="Times New Roman"/>
        </w:rPr>
      </w:pPr>
      <w:r w:rsidRPr="00817F1A">
        <w:rPr>
          <w:rFonts w:cs="Times New Roman"/>
        </w:rPr>
        <w:t>The fire in the turbine building of Narora Atomic Power Station (NAPS) Unit 1 caused 17 hours of power loss. In the accident, a se</w:t>
      </w:r>
      <w:r w:rsidR="004738FE">
        <w:rPr>
          <w:rFonts w:cs="Times New Roman"/>
        </w:rPr>
        <w:t>vere</w:t>
      </w:r>
      <w:r w:rsidRPr="00817F1A">
        <w:rPr>
          <w:rFonts w:cs="Times New Roman"/>
        </w:rPr>
        <w:t xml:space="preserve"> imbalance occurred in the turbo generator because of the failure of two turbine blades in the last stage of the low-pressure turbine and the hydrogen gaskets and engine oil lines that broke off as a result of this imbalance caused a fire. The fire spread to components such as many cable ducts and relay panels </w:t>
      </w:r>
      <w:r w:rsidR="004738FE">
        <w:rPr>
          <w:rFonts w:cs="Times New Roman"/>
        </w:rPr>
        <w:t>quickly</w:t>
      </w:r>
      <w:r w:rsidRPr="00817F1A">
        <w:rPr>
          <w:rFonts w:cs="Times New Roman"/>
        </w:rPr>
        <w:t>. Using the first stop system with manual triggering, the operating team abruptly stopped the reactor and started the rapid cooling process. The fire spread to the equipment control room through the generator distribution channel and cables inside the turbine building. Smoke filled the control room through the ventilation system, forcing the operators to evacuate the room. The spare indicators in the supporting control room have also become unusable due to the burning of the control cables. Extensive damage occurred to the power cables as well as the control cables</w:t>
      </w:r>
      <w:r w:rsidR="00423FC1" w:rsidRPr="00423FC1">
        <w:rPr>
          <w:rFonts w:cs="Times New Roman"/>
          <w:color w:val="000000"/>
        </w:rPr>
        <w:t xml:space="preserve"> </w:t>
      </w:r>
      <w:sdt>
        <w:sdtPr>
          <w:rPr>
            <w:rFonts w:cs="Times New Roman"/>
            <w:color w:val="000000"/>
          </w:rPr>
          <w:tag w:val="MENDELEY_CITATION_v3_eyJjaXRhdGlvbklEIjoiTUVOREVMRVlfQ0lUQVRJT05fMWJhNDE4MTgtNmVkMS00MzNkLTg4OGUtNWJlMmYzMzM5MDAwIiwicHJvcGVydGllcyI6eyJub3RlSW5kZXgiOjB9LCJpc0VkaXRlZCI6ZmFsc2UsIm1hbnVhbE92ZXJyaWRlIjp7ImlzTWFudWFsbHlPdmVycmlkZGVuIjpmYWxzZSwiY2l0ZXByb2NUZXh0IjoiWzExXSIsIm1hbnVhbE92ZXJyaWRlVGV4dCI6IiJ9LCJjaXRhdGlvbkl0ZW1zIjpbeyJpZCI6IjU5MjhiNWU0LWU1N2UtMzQ0OS05ZTQxLTFlMWQ0ODMwNTBkNyIsIml0ZW1EYXRhIjp7InR5cGUiOiJhcnRpY2xlLWpvdXJuYWwiLCJpZCI6IjU5MjhiNWU0LWU1N2UtMzQ0OS05ZTQxLTFlMWQ0ODMwNTBkNyIsInRpdGxlIjoiRXhwZXJpZW5jZSBnYWluZWQgZnJvbSBmaXJlcyBpbiBudWNsZWFyIHBvd2VyIHBsYW50czogTGVzc29ucyBsZWFybmVkIiwiYWNjZXNzZWQiOnsiZGF0ZS1wYXJ0cyI6W1syMDIyLDUsMThdXX0sIlVSTCI6Imh0dHA6Ly93d3ctbnMuaWFlYS5vcmcvc3RhbmRhcmRzLyIsImlzc3VlZCI6eyJkYXRlLXBhcnRzIjpbWzIwMDRdXX0sImNvbnRhaW5lci10aXRsZS1zaG9ydCI6IiJ9LCJpc1RlbXBvcmFyeSI6ZmFsc2V9XX0="/>
          <w:id w:val="-1635407184"/>
          <w:placeholder>
            <w:docPart w:val="3B69C0A82BE24DCE8C1CBB89511A7F41"/>
          </w:placeholder>
        </w:sdtPr>
        <w:sdtEndPr/>
        <w:sdtContent>
          <w:r w:rsidR="00414BA1" w:rsidRPr="00414BA1">
            <w:rPr>
              <w:rFonts w:cs="Times New Roman"/>
              <w:color w:val="000000"/>
            </w:rPr>
            <w:t>[11]</w:t>
          </w:r>
        </w:sdtContent>
      </w:sdt>
      <w:r w:rsidRPr="00817F1A">
        <w:rPr>
          <w:rFonts w:cs="Times New Roman"/>
        </w:rPr>
        <w:t>.</w:t>
      </w:r>
    </w:p>
    <w:p w14:paraId="7D42F626" w14:textId="77777777" w:rsidR="00817F1A" w:rsidRPr="00817F1A" w:rsidRDefault="00817F1A" w:rsidP="006456CD">
      <w:pPr>
        <w:pStyle w:val="Heading3"/>
      </w:pPr>
    </w:p>
    <w:p w14:paraId="0CE9FCFB" w14:textId="32281DC9" w:rsidR="00817F1A" w:rsidRPr="006456CD" w:rsidRDefault="00193E43" w:rsidP="006456CD">
      <w:pPr>
        <w:pStyle w:val="Heading3"/>
      </w:pPr>
      <w:bookmarkStart w:id="19" w:name="_Toc107752331"/>
      <w:r>
        <w:t xml:space="preserve">1.2.5 </w:t>
      </w:r>
      <w:r w:rsidR="00817F1A" w:rsidRPr="006456CD">
        <w:t>1995 Waterford, The U.S.A.</w:t>
      </w:r>
      <w:bookmarkEnd w:id="19"/>
    </w:p>
    <w:p w14:paraId="079ACF53" w14:textId="77777777" w:rsidR="00817F1A" w:rsidRPr="00817F1A" w:rsidRDefault="00817F1A" w:rsidP="00817F1A">
      <w:pPr>
        <w:spacing w:line="360" w:lineRule="auto"/>
        <w:ind w:firstLine="720"/>
        <w:rPr>
          <w:rFonts w:cs="Times New Roman"/>
        </w:rPr>
      </w:pPr>
    </w:p>
    <w:p w14:paraId="77950FAD" w14:textId="1D4D8A17" w:rsidR="00AE612B" w:rsidRPr="00817F1A" w:rsidRDefault="00817F1A" w:rsidP="00D002B4">
      <w:pPr>
        <w:spacing w:line="360" w:lineRule="auto"/>
        <w:ind w:firstLine="720"/>
        <w:jc w:val="both"/>
        <w:rPr>
          <w:rFonts w:cs="Times New Roman"/>
        </w:rPr>
      </w:pPr>
      <w:r w:rsidRPr="00817F1A">
        <w:rPr>
          <w:rFonts w:cs="Times New Roman"/>
        </w:rPr>
        <w:t>In Waterford, this reactor has a PWR</w:t>
      </w:r>
      <w:r w:rsidR="004738FE">
        <w:rPr>
          <w:rFonts w:cs="Times New Roman"/>
        </w:rPr>
        <w:t>-</w:t>
      </w:r>
      <w:r w:rsidRPr="00817F1A">
        <w:rPr>
          <w:rFonts w:cs="Times New Roman"/>
        </w:rPr>
        <w:t xml:space="preserve">type design. The minor accident in the main switch room had little effect on safety functions. </w:t>
      </w:r>
      <w:r w:rsidR="004738FE">
        <w:rPr>
          <w:rFonts w:cs="Times New Roman"/>
        </w:rPr>
        <w:t>Primary</w:t>
      </w:r>
      <w:r w:rsidRPr="00817F1A">
        <w:rPr>
          <w:rFonts w:cs="Times New Roman"/>
        </w:rPr>
        <w:t xml:space="preserve"> switch fires are among the most common fires in an NPP. One of the points of interest due to the accident is what happened to the main switch cabinet and the wiring on the cabinet. Three cabins were severely damaged</w:t>
      </w:r>
      <w:r w:rsidR="004738FE">
        <w:rPr>
          <w:rFonts w:cs="Times New Roman"/>
        </w:rPr>
        <w:t>,</w:t>
      </w:r>
      <w:r w:rsidRPr="00817F1A">
        <w:rPr>
          <w:rFonts w:cs="Times New Roman"/>
        </w:rPr>
        <w:t xml:space="preserve"> and the fourth suffered minor damage. Moreover, the fire was not blocked by any fire barrier until it spread through the steel panel to the vertical cable tray, from there to another vertical tray 3 meters above and a horizontal channel 2.5 meters away. The potential to spread to the outside in closed electrical panels has not been so </w:t>
      </w:r>
      <w:r w:rsidR="004738FE">
        <w:rPr>
          <w:rFonts w:cs="Times New Roman"/>
        </w:rPr>
        <w:t>signific</w:t>
      </w:r>
      <w:r w:rsidRPr="00817F1A">
        <w:rPr>
          <w:rFonts w:cs="Times New Roman"/>
        </w:rPr>
        <w:t>ant until now. However, this accident clearly demonstrated the existence of such a possibility.</w:t>
      </w:r>
    </w:p>
    <w:p w14:paraId="2188E84A" w14:textId="468B464A" w:rsidR="00817F1A" w:rsidRDefault="00817F1A" w:rsidP="00D002B4">
      <w:pPr>
        <w:spacing w:line="360" w:lineRule="auto"/>
        <w:ind w:firstLine="720"/>
        <w:jc w:val="both"/>
        <w:rPr>
          <w:rFonts w:cs="Times New Roman"/>
        </w:rPr>
      </w:pPr>
      <w:r w:rsidRPr="00817F1A">
        <w:rPr>
          <w:rFonts w:cs="Times New Roman"/>
        </w:rPr>
        <w:t xml:space="preserve">Another remarkable detail is that the fire damage reaches the neighboring cabins. Only two </w:t>
      </w:r>
      <w:r w:rsidR="004738FE">
        <w:rPr>
          <w:rFonts w:cs="Times New Roman"/>
        </w:rPr>
        <w:t>adjacent</w:t>
      </w:r>
      <w:r w:rsidRPr="00817F1A">
        <w:rPr>
          <w:rFonts w:cs="Times New Roman"/>
        </w:rPr>
        <w:t xml:space="preserve"> cabin</w:t>
      </w:r>
      <w:r w:rsidR="00356E51">
        <w:rPr>
          <w:rFonts w:cs="Times New Roman"/>
        </w:rPr>
        <w:t>et</w:t>
      </w:r>
      <w:r w:rsidRPr="00817F1A">
        <w:rPr>
          <w:rFonts w:cs="Times New Roman"/>
        </w:rPr>
        <w:t>s were severely damaged in the accident, while the other four suffered superficial damage. This situation increases the possibility that the person inspecting the related field ha</w:t>
      </w:r>
      <w:r w:rsidR="004738FE">
        <w:rPr>
          <w:rFonts w:cs="Times New Roman"/>
        </w:rPr>
        <w:t>s</w:t>
      </w:r>
      <w:r w:rsidRPr="00817F1A">
        <w:rPr>
          <w:rFonts w:cs="Times New Roman"/>
        </w:rPr>
        <w:t xml:space="preserve"> ignored the heat transfer with radiation</w:t>
      </w:r>
      <w:r w:rsidR="00423FC1" w:rsidRPr="00423FC1">
        <w:rPr>
          <w:rFonts w:cs="Times New Roman"/>
          <w:color w:val="000000"/>
        </w:rPr>
        <w:t xml:space="preserve"> </w:t>
      </w:r>
      <w:sdt>
        <w:sdtPr>
          <w:rPr>
            <w:rFonts w:cs="Times New Roman"/>
            <w:color w:val="000000"/>
          </w:rPr>
          <w:tag w:val="MENDELEY_CITATION_v3_eyJjaXRhdGlvbklEIjoiTUVOREVMRVlfQ0lUQVRJT05fNmJhZDA1YzItMzdiMy00YTg5LWE1MWItNmUyNWNmMWYwZTg5IiwicHJvcGVydGllcyI6eyJub3RlSW5kZXgiOjB9LCJpc0VkaXRlZCI6ZmFsc2UsIm1hbnVhbE92ZXJyaWRlIjp7ImlzTWFudWFsbHlPdmVycmlkZGVuIjpmYWxzZSwiY2l0ZXByb2NUZXh0IjoiWzExXSIsIm1hbnVhbE92ZXJyaWRlVGV4dCI6IiJ9LCJjaXRhdGlvbkl0ZW1zIjpbeyJpZCI6IjU5MjhiNWU0LWU1N2UtMzQ0OS05ZTQxLTFlMWQ0ODMwNTBkNyIsIml0ZW1EYXRhIjp7InR5cGUiOiJhcnRpY2xlLWpvdXJuYWwiLCJpZCI6IjU5MjhiNWU0LWU1N2UtMzQ0OS05ZTQxLTFlMWQ0ODMwNTBkNyIsInRpdGxlIjoiRXhwZXJpZW5jZSBnYWluZWQgZnJvbSBmaXJlcyBpbiBudWNsZWFyIHBvd2VyIHBsYW50czogTGVzc29ucyBsZWFybmVkIiwiYWNjZXNzZWQiOnsiZGF0ZS1wYXJ0cyI6W1syMDIyLDUsMThdXX0sIlVSTCI6Imh0dHA6Ly93d3ctbnMuaWFlYS5vcmcvc3RhbmRhcmRzLyIsImlzc3VlZCI6eyJkYXRlLXBhcnRzIjpbWzIwMDRdXX0sImNvbnRhaW5lci10aXRsZS1zaG9ydCI6IiJ9LCJpc1RlbXBvcmFyeSI6ZmFsc2V9XX0="/>
          <w:id w:val="825861573"/>
          <w:placeholder>
            <w:docPart w:val="D4BDE9AB1C4042CA9BAB931040F462D5"/>
          </w:placeholder>
        </w:sdtPr>
        <w:sdtEndPr/>
        <w:sdtContent>
          <w:r w:rsidR="00414BA1" w:rsidRPr="00414BA1">
            <w:rPr>
              <w:rFonts w:cs="Times New Roman"/>
              <w:color w:val="000000"/>
            </w:rPr>
            <w:t>[11]</w:t>
          </w:r>
        </w:sdtContent>
      </w:sdt>
      <w:r w:rsidRPr="00817F1A">
        <w:rPr>
          <w:rFonts w:cs="Times New Roman"/>
        </w:rPr>
        <w:t>.</w:t>
      </w:r>
    </w:p>
    <w:p w14:paraId="35646B2E" w14:textId="68708246" w:rsidR="007B1895" w:rsidRDefault="007B1895" w:rsidP="00D002B4">
      <w:pPr>
        <w:spacing w:line="360" w:lineRule="auto"/>
        <w:ind w:firstLine="720"/>
        <w:jc w:val="both"/>
        <w:rPr>
          <w:rFonts w:cs="Times New Roman"/>
        </w:rPr>
      </w:pPr>
    </w:p>
    <w:p w14:paraId="3F42AAF8" w14:textId="7BA5C960" w:rsidR="007B1895" w:rsidRDefault="007B1895" w:rsidP="00D002B4">
      <w:pPr>
        <w:spacing w:line="360" w:lineRule="auto"/>
        <w:ind w:firstLine="720"/>
        <w:jc w:val="both"/>
        <w:rPr>
          <w:rFonts w:cs="Times New Roman"/>
        </w:rPr>
      </w:pPr>
    </w:p>
    <w:p w14:paraId="222B6D8D" w14:textId="77166F7E" w:rsidR="007B1895" w:rsidRDefault="007B1895" w:rsidP="00D002B4">
      <w:pPr>
        <w:spacing w:line="360" w:lineRule="auto"/>
        <w:ind w:firstLine="720"/>
        <w:jc w:val="both"/>
        <w:rPr>
          <w:rFonts w:cs="Times New Roman"/>
        </w:rPr>
      </w:pPr>
    </w:p>
    <w:p w14:paraId="32C03A99" w14:textId="1394C2F2" w:rsidR="007B1895" w:rsidRDefault="007B1895" w:rsidP="00D002B4">
      <w:pPr>
        <w:spacing w:line="360" w:lineRule="auto"/>
        <w:ind w:firstLine="720"/>
        <w:jc w:val="both"/>
        <w:rPr>
          <w:rFonts w:cs="Times New Roman"/>
        </w:rPr>
      </w:pPr>
    </w:p>
    <w:p w14:paraId="4D077CB4" w14:textId="3347E779" w:rsidR="007B1895" w:rsidRDefault="007B1895" w:rsidP="00D002B4">
      <w:pPr>
        <w:spacing w:line="360" w:lineRule="auto"/>
        <w:ind w:firstLine="720"/>
        <w:jc w:val="both"/>
        <w:rPr>
          <w:rFonts w:cs="Times New Roman"/>
        </w:rPr>
      </w:pPr>
    </w:p>
    <w:p w14:paraId="6887DDE1" w14:textId="3F57E12C" w:rsidR="007B1895" w:rsidRDefault="007B1895" w:rsidP="00D002B4">
      <w:pPr>
        <w:spacing w:line="360" w:lineRule="auto"/>
        <w:ind w:firstLine="720"/>
        <w:jc w:val="both"/>
        <w:rPr>
          <w:rFonts w:cs="Times New Roman"/>
        </w:rPr>
      </w:pPr>
    </w:p>
    <w:p w14:paraId="2966260F" w14:textId="4ECED574" w:rsidR="007B1895" w:rsidRDefault="007B1895" w:rsidP="00D002B4">
      <w:pPr>
        <w:spacing w:line="360" w:lineRule="auto"/>
        <w:ind w:firstLine="720"/>
        <w:jc w:val="both"/>
        <w:rPr>
          <w:rFonts w:cs="Times New Roman"/>
        </w:rPr>
      </w:pPr>
    </w:p>
    <w:p w14:paraId="6FDFB255" w14:textId="73C955FF" w:rsidR="007B1895" w:rsidRDefault="007B1895" w:rsidP="00D002B4">
      <w:pPr>
        <w:spacing w:line="360" w:lineRule="auto"/>
        <w:ind w:firstLine="720"/>
        <w:jc w:val="both"/>
        <w:rPr>
          <w:rFonts w:cs="Times New Roman"/>
        </w:rPr>
      </w:pPr>
    </w:p>
    <w:p w14:paraId="0DF4FFDE" w14:textId="0B088E3D" w:rsidR="007B1895" w:rsidRDefault="007B1895" w:rsidP="00D002B4">
      <w:pPr>
        <w:spacing w:line="360" w:lineRule="auto"/>
        <w:ind w:firstLine="720"/>
        <w:jc w:val="both"/>
        <w:rPr>
          <w:rFonts w:cs="Times New Roman"/>
        </w:rPr>
      </w:pPr>
    </w:p>
    <w:p w14:paraId="6245828A" w14:textId="1FADD3CF" w:rsidR="007B1895" w:rsidRDefault="007B1895" w:rsidP="00D002B4">
      <w:pPr>
        <w:spacing w:line="360" w:lineRule="auto"/>
        <w:ind w:firstLine="720"/>
        <w:jc w:val="both"/>
        <w:rPr>
          <w:rFonts w:cs="Times New Roman"/>
        </w:rPr>
      </w:pPr>
    </w:p>
    <w:p w14:paraId="6AA36059" w14:textId="18B4205C" w:rsidR="007B1895" w:rsidRDefault="007B1895" w:rsidP="00D002B4">
      <w:pPr>
        <w:spacing w:line="360" w:lineRule="auto"/>
        <w:ind w:firstLine="720"/>
        <w:jc w:val="both"/>
        <w:rPr>
          <w:rFonts w:cs="Times New Roman"/>
        </w:rPr>
      </w:pPr>
    </w:p>
    <w:p w14:paraId="514A1DB9" w14:textId="236313CE" w:rsidR="007B1895" w:rsidRDefault="007B1895" w:rsidP="00D002B4">
      <w:pPr>
        <w:spacing w:line="360" w:lineRule="auto"/>
        <w:ind w:firstLine="720"/>
        <w:jc w:val="both"/>
        <w:rPr>
          <w:rFonts w:cs="Times New Roman"/>
        </w:rPr>
      </w:pPr>
    </w:p>
    <w:p w14:paraId="2AFB9842" w14:textId="5D3E9EBF" w:rsidR="007B1895" w:rsidRDefault="007B1895" w:rsidP="00D002B4">
      <w:pPr>
        <w:spacing w:line="360" w:lineRule="auto"/>
        <w:ind w:firstLine="720"/>
        <w:jc w:val="both"/>
        <w:rPr>
          <w:rFonts w:cs="Times New Roman"/>
        </w:rPr>
      </w:pPr>
    </w:p>
    <w:p w14:paraId="465CF7E1" w14:textId="779E3B31" w:rsidR="00C033AD" w:rsidRDefault="00C033AD" w:rsidP="00D002B4">
      <w:pPr>
        <w:spacing w:line="360" w:lineRule="auto"/>
        <w:ind w:firstLine="720"/>
        <w:jc w:val="both"/>
        <w:rPr>
          <w:rFonts w:cs="Times New Roman"/>
        </w:rPr>
      </w:pPr>
    </w:p>
    <w:p w14:paraId="0C51B972" w14:textId="3643FA98" w:rsidR="00C033AD" w:rsidRDefault="00C033AD" w:rsidP="00D002B4">
      <w:pPr>
        <w:spacing w:line="360" w:lineRule="auto"/>
        <w:ind w:firstLine="720"/>
        <w:jc w:val="both"/>
        <w:rPr>
          <w:rFonts w:cs="Times New Roman"/>
        </w:rPr>
      </w:pPr>
    </w:p>
    <w:p w14:paraId="68F16B30" w14:textId="10AA05B4" w:rsidR="00C033AD" w:rsidRDefault="00C033AD" w:rsidP="00D002B4">
      <w:pPr>
        <w:spacing w:line="360" w:lineRule="auto"/>
        <w:ind w:firstLine="720"/>
        <w:jc w:val="both"/>
        <w:rPr>
          <w:rFonts w:cs="Times New Roman"/>
        </w:rPr>
      </w:pPr>
    </w:p>
    <w:p w14:paraId="65A98821" w14:textId="33D84D9B" w:rsidR="00C033AD" w:rsidRDefault="00C033AD" w:rsidP="00D002B4">
      <w:pPr>
        <w:spacing w:line="360" w:lineRule="auto"/>
        <w:ind w:firstLine="720"/>
        <w:jc w:val="both"/>
        <w:rPr>
          <w:rFonts w:cs="Times New Roman"/>
        </w:rPr>
      </w:pPr>
    </w:p>
    <w:p w14:paraId="3BB7E07C" w14:textId="77777777" w:rsidR="00F02D4F" w:rsidRDefault="00F02D4F" w:rsidP="00E7319A">
      <w:pPr>
        <w:spacing w:line="360" w:lineRule="auto"/>
        <w:jc w:val="both"/>
        <w:rPr>
          <w:rFonts w:cs="Times New Roman"/>
        </w:rPr>
      </w:pPr>
    </w:p>
    <w:p w14:paraId="4F449E14" w14:textId="552CE1B2" w:rsidR="003861B3" w:rsidRPr="001E0403" w:rsidRDefault="00193E43" w:rsidP="00D002B4">
      <w:pPr>
        <w:pStyle w:val="Heading1"/>
      </w:pPr>
      <w:bookmarkStart w:id="20" w:name="_Toc107752332"/>
      <w:r>
        <w:t>Chapter 2 Fire Modeling Theory</w:t>
      </w:r>
      <w:bookmarkEnd w:id="20"/>
      <w:r w:rsidR="00802308">
        <w:t xml:space="preserve">                                                                                   </w:t>
      </w:r>
    </w:p>
    <w:p w14:paraId="038026A7" w14:textId="77777777" w:rsidR="0083565C" w:rsidRPr="003861B3" w:rsidRDefault="0083565C" w:rsidP="00817F1A">
      <w:pPr>
        <w:spacing w:line="360" w:lineRule="auto"/>
        <w:ind w:firstLine="720"/>
        <w:rPr>
          <w:rFonts w:cs="Times New Roman"/>
          <w:b/>
          <w:bCs/>
        </w:rPr>
      </w:pPr>
    </w:p>
    <w:p w14:paraId="2113AAFA" w14:textId="1DA52B7D" w:rsidR="00817F1A" w:rsidRDefault="00345899" w:rsidP="00D002B4">
      <w:pPr>
        <w:spacing w:line="360" w:lineRule="auto"/>
        <w:ind w:firstLine="720"/>
        <w:jc w:val="both"/>
        <w:rPr>
          <w:rFonts w:cs="Times New Roman"/>
        </w:rPr>
      </w:pPr>
      <w:r w:rsidRPr="00345899">
        <w:rPr>
          <w:rFonts w:cs="Times New Roman"/>
        </w:rPr>
        <w:t xml:space="preserve">In compartments, fire growth is frequently split into phases based on the </w:t>
      </w:r>
      <w:r w:rsidR="00F02D4F">
        <w:rPr>
          <w:rFonts w:cs="Times New Roman"/>
        </w:rPr>
        <w:t>primary</w:t>
      </w:r>
      <w:r w:rsidRPr="00345899">
        <w:rPr>
          <w:rFonts w:cs="Times New Roman"/>
        </w:rPr>
        <w:t xml:space="preserve"> processes at each stage of development. The parameters of the fuel being ignited (i.e., ignition temperature, structure, orientation, and thermo-physical properties) and the intensity of the ignition source govern ignition. As a result of the smoke's buoyancy, mass and heat are transported upward after the flames are maintained on a burning fuel item</w:t>
      </w:r>
      <w:r w:rsidR="00F02D4F">
        <w:rPr>
          <w:rFonts w:cs="Times New Roman"/>
        </w:rPr>
        <w:t>,</w:t>
      </w:r>
      <w:r w:rsidRPr="00345899">
        <w:rPr>
          <w:rFonts w:cs="Times New Roman"/>
        </w:rPr>
        <w:t xml:space="preserve"> and a </w:t>
      </w:r>
      <w:r w:rsidR="006A6171" w:rsidRPr="00345899">
        <w:rPr>
          <w:rFonts w:cs="Times New Roman"/>
        </w:rPr>
        <w:t>smoke plume form</w:t>
      </w:r>
      <w:r w:rsidR="00F02D4F">
        <w:rPr>
          <w:rFonts w:cs="Times New Roman"/>
        </w:rPr>
        <w:t>,</w:t>
      </w:r>
      <w:r w:rsidRPr="00345899">
        <w:rPr>
          <w:rFonts w:cs="Times New Roman"/>
        </w:rPr>
        <w:t xml:space="preserve"> </w:t>
      </w:r>
      <w:r w:rsidR="006A6171">
        <w:rPr>
          <w:rFonts w:cs="Times New Roman"/>
        </w:rPr>
        <w:t>as seen</w:t>
      </w:r>
      <w:r w:rsidRPr="00345899">
        <w:rPr>
          <w:rFonts w:cs="Times New Roman"/>
        </w:rPr>
        <w:t xml:space="preserve"> </w:t>
      </w:r>
      <w:r w:rsidR="00F02D4F">
        <w:rPr>
          <w:rFonts w:cs="Times New Roman"/>
        </w:rPr>
        <w:t xml:space="preserve">in </w:t>
      </w:r>
      <w:r w:rsidRPr="00345899">
        <w:rPr>
          <w:rFonts w:cs="Times New Roman"/>
        </w:rPr>
        <w:t xml:space="preserve">Figure 1. As the plume rises, it will take in air, causing the smoke to cool and get diluted; hence, the amount of smoke delivered will increase with height. A ceiling jet is a relatively thin layer of smoke that runs horizontally under the ceiling when a smoke plume impacts the ceiling. As the ceiling jet moves, smoke cools with increasing distance from the </w:t>
      </w:r>
      <w:r w:rsidR="00F02D4F">
        <w:rPr>
          <w:rFonts w:cs="Times New Roman"/>
        </w:rPr>
        <w:t>impacting plume</w:t>
      </w:r>
      <w:r w:rsidRPr="00345899">
        <w:rPr>
          <w:rFonts w:cs="Times New Roman"/>
        </w:rPr>
        <w:t xml:space="preserve"> point, due in part to air entrainment into the ceiling jet and heat losses from the ceiling jet to the solid ceiling border</w:t>
      </w:r>
      <w:sdt>
        <w:sdtPr>
          <w:rPr>
            <w:rFonts w:cs="Times New Roman"/>
            <w:color w:val="000000"/>
          </w:rPr>
          <w:tag w:val="MENDELEY_CITATION_v3_eyJjaXRhdGlvbklEIjoiTUVOREVMRVlfQ0lUQVRJT05fZTE3NDljYzktZTk5YS00ZTQxLTg0NDUtYjA5N2E5YTA0NTQwIiwicHJvcGVydGllcyI6eyJub3RlSW5kZXgiOjB9LCJpc0VkaXRlZCI6ZmFsc2UsIm1hbnVhbE92ZXJyaWRlIjp7ImlzTWFudWFsbHlPdmVycmlkZGVuIjpmYWxzZSwiY2l0ZXByb2NUZXh0IjoiWzEzXSIsIm1hbnVhbE92ZXJyaWRlVGV4dCI6IiJ9LCJjaXRhdGlvbkl0ZW1zIjpbeyJpZCI6IjIyMDI2ZjM3LTExMjItMzA1Mi1hMjM0LWQ4YjQ3Yjg4ZDhmNSIsIml0ZW1EYXRhIjp7InR5cGUiOiJyZXBvcnQiLCJpZCI6IjIyMDI2ZjM3LTExMjItMzA1Mi1hMjM0LWQ4YjQ3Yjg4ZDhmNSIsInRpdGxlIjoiRVBSSS9OUkMtUkVTIEZpcmUgUFJBIE1ldGhvZG9sb2d5IGZvciBOdWNsZWFyIFBvd2VyIEZhY2lsaXRpZXMgVm9sdW1lIDI6IERldGFpbGVkIE1ldGhvZG9sb2d5IEZpbmFsIFJlcG9ydCIsImF1dGhvciI6W3siZmFtaWx5IjoiRXByaSIsImdpdmVuIjoiIiwicGFyc2UtbmFtZXMiOmZhbHNlLCJkcm9wcGluZy1wYXJ0aWNsZSI6IiIsIm5vbi1kcm9wcGluZy1wYXJ0aWNsZSI6IiJ9XSwiVVJMIjoiaHR0cDovL3d3dy5ucmMuZ292L3JlYWRpbmctcm0uaHRtbC4iLCJpc3N1ZWQiOnsiZGF0ZS1wYXJ0cyI6W1sxOTg5XV19LCJjb250YWluZXItdGl0bGUtc2hvcnQiOiIifSwiaXNUZW1wb3JhcnkiOmZhbHNlfV19"/>
          <w:id w:val="-1044049751"/>
          <w:placeholder>
            <w:docPart w:val="DefaultPlaceholder_-1854013440"/>
          </w:placeholder>
        </w:sdtPr>
        <w:sdtEndPr/>
        <w:sdtContent>
          <w:r w:rsidR="00414BA1" w:rsidRPr="00414BA1">
            <w:rPr>
              <w:rFonts w:cs="Times New Roman"/>
              <w:color w:val="000000"/>
            </w:rPr>
            <w:t>[13]</w:t>
          </w:r>
        </w:sdtContent>
      </w:sdt>
      <w:r w:rsidRPr="00345899">
        <w:rPr>
          <w:rFonts w:cs="Times New Roman"/>
        </w:rPr>
        <w:t>.</w:t>
      </w:r>
    </w:p>
    <w:p w14:paraId="4B044F7E" w14:textId="77777777" w:rsidR="003C411A" w:rsidRDefault="003C411A" w:rsidP="00817F1A">
      <w:pPr>
        <w:spacing w:line="360" w:lineRule="auto"/>
        <w:ind w:firstLine="720"/>
        <w:rPr>
          <w:rFonts w:cs="Times New Roman"/>
        </w:rPr>
      </w:pPr>
    </w:p>
    <w:p w14:paraId="14FFCEF6" w14:textId="10828E24" w:rsidR="003C411A" w:rsidRDefault="003C411A" w:rsidP="00817F1A">
      <w:pPr>
        <w:spacing w:line="360" w:lineRule="auto"/>
        <w:ind w:firstLine="720"/>
        <w:rPr>
          <w:rFonts w:cs="Times New Roman"/>
        </w:rPr>
      </w:pPr>
      <w:r w:rsidRPr="003C411A">
        <w:rPr>
          <w:rFonts w:cs="Times New Roman"/>
          <w:noProof/>
        </w:rPr>
        <w:drawing>
          <wp:inline distT="0" distB="0" distL="0" distR="0" wp14:anchorId="754695E8" wp14:editId="3DE3C848">
            <wp:extent cx="5095512" cy="277706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36847" cy="2799595"/>
                    </a:xfrm>
                    <a:prstGeom prst="rect">
                      <a:avLst/>
                    </a:prstGeom>
                    <a:noFill/>
                    <a:ln>
                      <a:noFill/>
                    </a:ln>
                  </pic:spPr>
                </pic:pic>
              </a:graphicData>
            </a:graphic>
          </wp:inline>
        </w:drawing>
      </w:r>
    </w:p>
    <w:p w14:paraId="42ED00DB" w14:textId="10A8A5AD" w:rsidR="00817F1A" w:rsidRDefault="00A01054" w:rsidP="00D002B4">
      <w:pPr>
        <w:pStyle w:val="Caption"/>
      </w:pPr>
      <w:bookmarkStart w:id="21" w:name="_Toc107787282"/>
      <w:r>
        <w:t xml:space="preserve">Figure </w:t>
      </w:r>
      <w:r w:rsidR="00DF3A77">
        <w:fldChar w:fldCharType="begin"/>
      </w:r>
      <w:r w:rsidR="00DF3A77">
        <w:instrText xml:space="preserve"> SEQ Figure \* ARABIC </w:instrText>
      </w:r>
      <w:r w:rsidR="00DF3A77">
        <w:fldChar w:fldCharType="separate"/>
      </w:r>
      <w:r w:rsidR="002E6C7B">
        <w:rPr>
          <w:noProof/>
        </w:rPr>
        <w:t>3</w:t>
      </w:r>
      <w:r w:rsidR="00DF3A77">
        <w:rPr>
          <w:noProof/>
        </w:rPr>
        <w:fldChar w:fldCharType="end"/>
      </w:r>
      <w:r w:rsidR="003C411A">
        <w:t xml:space="preserve">: </w:t>
      </w:r>
      <w:r w:rsidR="003C411A" w:rsidRPr="003C411A">
        <w:t>Components of compartment fires</w:t>
      </w:r>
      <w:sdt>
        <w:sdtPr>
          <w:rPr>
            <w:color w:val="000000"/>
          </w:rPr>
          <w:tag w:val="MENDELEY_CITATION_v3_eyJjaXRhdGlvbklEIjoiTUVOREVMRVlfQ0lUQVRJT05fNjBjNDg2YjQtNTNmMi00MDVkLTlmNTktYThkZjYxNDEwNGU2IiwicHJvcGVydGllcyI6eyJub3RlSW5kZXgiOjB9LCJpc0VkaXRlZCI6ZmFsc2UsIm1hbnVhbE92ZXJyaWRlIjp7ImlzTWFudWFsbHlPdmVycmlkZGVuIjpmYWxzZSwiY2l0ZXByb2NUZXh0IjoiWzEzXSIsIm1hbnVhbE92ZXJyaWRlVGV4dCI6IiJ9LCJjaXRhdGlvbkl0ZW1zIjpbeyJpZCI6IjIyMDI2ZjM3LTExMjItMzA1Mi1hMjM0LWQ4YjQ3Yjg4ZDhmNSIsIml0ZW1EYXRhIjp7InR5cGUiOiJyZXBvcnQiLCJpZCI6IjIyMDI2ZjM3LTExMjItMzA1Mi1hMjM0LWQ4YjQ3Yjg4ZDhmNSIsInRpdGxlIjoiRVBSSS9OUkMtUkVTIEZpcmUgUFJBIE1ldGhvZG9sb2d5IGZvciBOdWNsZWFyIFBvd2VyIEZhY2lsaXRpZXMgVm9sdW1lIDI6IERldGFpbGVkIE1ldGhvZG9sb2d5IEZpbmFsIFJlcG9ydCIsImF1dGhvciI6W3siZmFtaWx5IjoiRXByaSIsImdpdmVuIjoiIiwicGFyc2UtbmFtZXMiOmZhbHNlLCJkcm9wcGluZy1wYXJ0aWNsZSI6IiIsIm5vbi1kcm9wcGluZy1wYXJ0aWNsZSI6IiJ9XSwiVVJMIjoiaHR0cDovL3d3dy5ucmMuZ292L3JlYWRpbmctcm0uaHRtbC4iLCJpc3N1ZWQiOnsiZGF0ZS1wYXJ0cyI6W1sxOTg5XV19LCJjb250YWluZXItdGl0bGUtc2hvcnQiOiIifSwiaXNUZW1wb3JhcnkiOmZhbHNlfV19"/>
          <w:id w:val="-852106859"/>
          <w:placeholder>
            <w:docPart w:val="DefaultPlaceholder_-1854013440"/>
          </w:placeholder>
        </w:sdtPr>
        <w:sdtEndPr/>
        <w:sdtContent>
          <w:r w:rsidR="00414BA1" w:rsidRPr="00414BA1">
            <w:rPr>
              <w:color w:val="000000"/>
            </w:rPr>
            <w:t>[13]</w:t>
          </w:r>
        </w:sdtContent>
      </w:sdt>
      <w:r w:rsidR="003C411A" w:rsidRPr="003C411A">
        <w:t>.</w:t>
      </w:r>
      <w:bookmarkEnd w:id="21"/>
    </w:p>
    <w:p w14:paraId="4F1E52D8" w14:textId="595D0ED2" w:rsidR="00D066C6" w:rsidRDefault="00D066C6" w:rsidP="00817F1A">
      <w:pPr>
        <w:spacing w:line="360" w:lineRule="auto"/>
        <w:ind w:firstLine="720"/>
        <w:rPr>
          <w:rFonts w:cs="Times New Roman"/>
        </w:rPr>
      </w:pPr>
    </w:p>
    <w:p w14:paraId="58A8AEE3" w14:textId="7A2D0CB4" w:rsidR="00D066C6" w:rsidRDefault="00F02D4F" w:rsidP="00D002B4">
      <w:pPr>
        <w:spacing w:line="360" w:lineRule="auto"/>
        <w:ind w:firstLine="720"/>
        <w:jc w:val="both"/>
        <w:rPr>
          <w:rFonts w:cs="Times New Roman"/>
        </w:rPr>
      </w:pPr>
      <w:r>
        <w:rPr>
          <w:rFonts w:cs="Times New Roman"/>
        </w:rPr>
        <w:t>A Hot Gas Layer (HGL) in an ideal setting</w:t>
      </w:r>
      <w:r w:rsidR="00D066C6" w:rsidRPr="00D066C6">
        <w:rPr>
          <w:rFonts w:cs="Times New Roman"/>
        </w:rPr>
        <w:t xml:space="preserve"> </w:t>
      </w:r>
      <w:r w:rsidR="00D066C6">
        <w:rPr>
          <w:rFonts w:cs="Times New Roman"/>
        </w:rPr>
        <w:t>occur</w:t>
      </w:r>
      <w:r w:rsidR="00D066C6" w:rsidRPr="00D066C6">
        <w:rPr>
          <w:rFonts w:cs="Times New Roman"/>
        </w:rPr>
        <w:t xml:space="preserve">s after the ceiling jet reaches the surrounding walls. As a result of the plume's continued supply of smoke mass and heat, the HGL grows in depth and temperature. Additionally, other qualities of the smoke in the HGL increase (including </w:t>
      </w:r>
      <w:r>
        <w:rPr>
          <w:rFonts w:cs="Times New Roman"/>
        </w:rPr>
        <w:t xml:space="preserve">the </w:t>
      </w:r>
      <w:r w:rsidR="00D066C6" w:rsidRPr="00D066C6">
        <w:rPr>
          <w:rFonts w:cs="Times New Roman"/>
        </w:rPr>
        <w:t>concentration of gas species and solid particulates).</w:t>
      </w:r>
    </w:p>
    <w:p w14:paraId="6F2429AF" w14:textId="77777777" w:rsidR="00AA3C3E" w:rsidRPr="00D066C6" w:rsidRDefault="00AA3C3E" w:rsidP="00D002B4">
      <w:pPr>
        <w:spacing w:line="360" w:lineRule="auto"/>
        <w:ind w:firstLine="720"/>
        <w:jc w:val="both"/>
        <w:rPr>
          <w:rFonts w:cs="Times New Roman"/>
        </w:rPr>
      </w:pPr>
    </w:p>
    <w:p w14:paraId="620E7B28" w14:textId="165C5010" w:rsidR="00D066C6" w:rsidRDefault="00D066C6" w:rsidP="00D002B4">
      <w:pPr>
        <w:spacing w:line="360" w:lineRule="auto"/>
        <w:ind w:firstLine="720"/>
        <w:jc w:val="both"/>
        <w:rPr>
          <w:rFonts w:cs="Times New Roman"/>
        </w:rPr>
      </w:pPr>
      <w:r w:rsidRPr="00D066C6">
        <w:rPr>
          <w:rFonts w:cs="Times New Roman"/>
        </w:rPr>
        <w:t xml:space="preserve">Radiant heat from the HGL enhances the temperature of combustibles that are not involved in the fire. Similarly, non-combustible combustibles will </w:t>
      </w:r>
      <w:r>
        <w:rPr>
          <w:rFonts w:cs="Times New Roman"/>
        </w:rPr>
        <w:t>cause</w:t>
      </w:r>
      <w:r w:rsidRPr="00D066C6">
        <w:rPr>
          <w:rFonts w:cs="Times New Roman"/>
        </w:rPr>
        <w:t xml:space="preserve"> a rise in temperature </w:t>
      </w:r>
      <w:r w:rsidR="00F02D4F">
        <w:rPr>
          <w:rFonts w:cs="Times New Roman"/>
        </w:rPr>
        <w:t>due to</w:t>
      </w:r>
      <w:r w:rsidRPr="00D066C6">
        <w:rPr>
          <w:rFonts w:cs="Times New Roman"/>
        </w:rPr>
        <w:t xml:space="preserve"> receiving thermal radiation from burning objects. As the other combustibles reach their respective ignition temperatures, they will </w:t>
      </w:r>
      <w:r w:rsidR="00F02D4F">
        <w:rPr>
          <w:rFonts w:cs="Times New Roman"/>
        </w:rPr>
        <w:t>also ignite</w:t>
      </w:r>
      <w:r w:rsidRPr="00D066C6">
        <w:rPr>
          <w:rFonts w:cs="Times New Roman"/>
        </w:rPr>
        <w:t xml:space="preserve">. </w:t>
      </w:r>
      <w:r w:rsidR="00F56EEC" w:rsidRPr="00F56EEC">
        <w:rPr>
          <w:rFonts w:cs="Times New Roman"/>
        </w:rPr>
        <w:t>In certain instances, the warmth from the HGL causes the rapid ignite of a large number of additional combustibles in the area. This condition is generally known as flashover</w:t>
      </w:r>
      <w:sdt>
        <w:sdtPr>
          <w:rPr>
            <w:rFonts w:cs="Times New Roman"/>
            <w:color w:val="000000"/>
          </w:rPr>
          <w:tag w:val="MENDELEY_CITATION_v3_eyJjaXRhdGlvbklEIjoiTUVOREVMRVlfQ0lUQVRJT05fNWNjNTdhZjItZDJhZC00YjI2LWJiNWItZjI0M2I0YjE4MTA5IiwicHJvcGVydGllcyI6eyJub3RlSW5kZXgiOjB9LCJpc0VkaXRlZCI6ZmFsc2UsIm1hbnVhbE92ZXJyaWRlIjp7ImlzTWFudWFsbHlPdmVycmlkZGVuIjpmYWxzZSwiY2l0ZXByb2NUZXh0IjoiWzZdIiwibWFudWFsT3ZlcnJpZGVUZXh0IjoiIn0sImNpdGF0aW9uSXRlbXMiOlt7ImlkIjoiOGE4NTU2YTYtMjNiOS0zZDNhLTg1ODktYmUzOTg2ZTA4YjVlIiwiaXRlbURhdGEiOnsidHlwZSI6ImFydGljbGUtam91cm5hbCIsImlkIjoiOGE4NTU2YTYtMjNiOS0zZDNhLTg1ODktYmUzOTg2ZTA4YjVlIiwidGl0bGUiOiJQZXJmb3JtYW5jZS1iYXNlZCBmaXJlIGZpZ2h0aW5nIHN0cmF0ZWdpZXMgZm9yIGNvbmZpbmVkIGZpcmUgem9uZXMgaW4gbnVjbGVhciBwb3dlciBwbGFudHMiLCJhdXRob3IiOlt7ImZhbWlseSI6IkplZSIsImdpdmVuIjoiTW9vbiBIYWsiLCJwYXJzZS1uYW1lcyI6ZmFsc2UsImRyb3BwaW5nLXBhcnRpY2xlIjoiIiwibm9uLWRyb3BwaW5nLXBhcnRpY2xlIjoiIn0seyJmYW1pbHkiOiJNb29uIiwiZ2l2ZW4iOiJDaGFuIEtvb2siLCJwYXJzZS1uYW1lcyI6ZmFsc2UsImRyb3BwaW5nLXBhcnRpY2xlIjoiIiwibm9uLWRyb3BwaW5nLXBhcnRpY2xlIjoiIn0seyJmYW1pbHkiOiJLaW0iLCJnaXZlbiI6Ikh5ZW9uZyBUYWVrIiwicGFyc2UtbmFtZXMiOmZhbHNlLCJkcm9wcGluZy1wYXJ0aWNsZSI6IiIsIm5vbi1kcm9wcGluZy1wYXJ0aWNsZSI6IiJ9XSwiY29udGFpbmVyLXRpdGxlIjoiUHJvZ3Jlc3MgaW4gTnVjbGVhciBFbmVyZ3kiLCJET0kiOiIxMC4xMDE2L2oucG51Y2VuZS4yMDEyLjA4LjAwMSIsIklTU04iOiIwMTQ5MTk3MCIsImlzc3VlZCI6eyJkYXRlLXBhcnRzIjpbWzIwMTMsMV1dfSwicGFnZSI6IjE2LTI1IiwiYWJzdHJhY3QiOiJJZiBhIGZpcmUgYnJlYWtzIG91dCBpbiBhIG51Y2xlYXIgcG93ZXIgcGxhbnQgKE5QUCksIHRoZSBmaXJlIGJyaWdhZGUgbXVzdCBlbnRlciB0aGUgbG9jYXRpb24gb2YgZmlyZSBpbiBvcmRlciB0byBzdXBwcmVzcyBpdC4gRnVydGhlcm1vcmUsIHRoZSBmaXJlIGJyaWdhZGUgbXVzdCBmaWdodCB0aGUgZmlyZSBjb25mb3JtaW5nIHRvIHRoZSByZXF1aXJlbWVudHMgb2YgdGhlIGZpcmUgcHJvdGVjdGlvbiBwcm9ncmFtIGluIHRoZSBOUFAuIEhvd2V2ZXIsIGlmIG1hbnVhbCBmaXJlIGZpZ2h0aW5nIGFjdGl2aXRpZXMgYXJlIHVuZGVydGFrZW4gaW1wcm9wZXJseSwgaXQgY291bGQgY2F1c2UgdGhlIHNpdHVhdGlvbiB0byB3b3JzZW4gYW5kIHJlc3VsdCBpbiB0aGUgcHJvcGFnYXRpb24gb2YgdGhlIGZpcmUgdG8gbmVpZ2hib3JpbmcgZmlyZSB6b25lcyBhcyB3ZWxsIGFzIG1ha2luZyB0aGUgc2FmZSBzaHV0ZG93biBmdW5jdGlvbiBpbiBwZXJpbC4gSWYgbWFudWFsIGZpcmUgZmlnaHRpbmcgc3RyYXRlZ2llcyBzaG91bGQgZm9sbG93IHRoZSBwcmVzZW50IHByZXNjcmlwdGl2ZSBydWxlIGFuZCBjYW5ub3QgYmUgZmxleGlibGUgYW5kIHJlc3BvbnNpdmUgdG8gaW5kaXZpZHVhbCBmaXJlIHNpdHVhdGlvbnMsIHRoZSBwcmluY2lwbGVzIG9mIGZpcmUgZGVmZW5zZS1pbi1kZXB0aCBpbiBudWNsZWFyIHBvd2VyIHBsYW50cyBjYW4gYmUgc3RlcmVvdHlwZWQgZmlyZSBmaWdodGluZyBwcmluY2lwbGVzIHdpdGhvdXQgcHJhY3RpY2FsIGVmZmljaWVuY3kuIEluIHRoaXMgc2Vuc2UsIHRoaXMgc3R1ZHkgZm9jdXNlcyBvbiBmaW5kaW5nIHJlYXNvbmFibGUgZmlyZSBmaWdodGluZyBzdHJhdGVnaWVzIGJhc2VkIG9uIHBlcmZvcm1hbmNlLWJhc2VkIGZpcmUgcmlzayBhbmFseXNlcy4gVGhlIGZpcmUgem9uZXMgb2YgbnVjbGVhciBwb3dlciBwbGFudHMgd2VyZSBjbGFzc2lmaWVkIGludG8gZm91ciB0eXBlcywgdGhhdCBpcywgU3BlY2lhbCBab25lLCBSZWQgWm9uZSwgWWVsbG93IFpvbmUsIGFuZCBXaGl0ZSBab25lLiBUaGUgZmlyZSBmaWdodGluZyBzdHJhdGVnaWVzIHdlcmUgc3R1ZGllZCBmb3IgZWFjaCBjbGFzc2lmaWNhdGlvbiB1c2luZyB0d28gcHJpbWFyeSBmYWN0b3JzOiB0aGUgZmlyZSByaXNrIGxldmVsIG9mIGVhY2ggZmlyZSB6b25lIHdhcyBkaXN0aW5ndWlzaGVkIGJhc2VkIG9uIGJvdGggdGhlIHNhZmUgc2h1dGRvd24gZnVuY3Rpb24gYW5kIHRoZSByYWRpb2FjdGl2ZSBjb250cm9sLiBUaGUgZmlyZSBmaWdodGluZyBzdHJhdGVnaWVzIHdlcmUgc3R1ZGllZCBmb3IgZWFjaCBjbGFzc2lmaWNhdGlvbiB3aXRoIHR3byBwcmltYXJ5IGZhY3RvcnM6IHRoZSBzYWZldHkgcmVsYXRlZCBmdW5jdGlvbnMgYW5kIHRoZSBwb3NzaWJpbGl0eSBvZiByYWRpb2FjdGl2ZSBtYXRlcmlhbCBiZWluZyByZWxlYXNlZCB0byB0aGUgc3Vycm91bmRpbmdzLiBUaGUgcmVzZWFyY2ggcmVzdWx0cyBwcmVzZW50IHRoZSBtb3N0IGVmZmVjdGl2ZSBmaXJlIGZpZ2h0aW5nIHN0cmF0ZWdpZXMgc3VpdGFibGUgZm9yIGVhY2ggZmlyZSB6b25lIGluIG51Y2xlYXIgcG93ZXIgcGxhbnRzLiDCqSAyMDEyIEVsc2V2aWVyIEx0ZC4gQWxsIHJpZ2h0cyByZXNlcnZlZC4iLCJ2b2x1bWUiOiI2MiIsImNvbnRhaW5lci10aXRsZS1zaG9ydCI6IiJ9LCJpc1RlbXBvcmFyeSI6ZmFsc2V9XX0="/>
          <w:id w:val="-1361128707"/>
          <w:placeholder>
            <w:docPart w:val="DefaultPlaceholder_-1854013440"/>
          </w:placeholder>
        </w:sdtPr>
        <w:sdtEndPr/>
        <w:sdtContent>
          <w:r w:rsidR="00BF0041" w:rsidRPr="00BF0041">
            <w:rPr>
              <w:rFonts w:cs="Times New Roman"/>
              <w:color w:val="000000"/>
            </w:rPr>
            <w:t>[6]</w:t>
          </w:r>
        </w:sdtContent>
      </w:sdt>
      <w:r w:rsidR="00F56EEC" w:rsidRPr="00F56EEC">
        <w:rPr>
          <w:rFonts w:cs="Times New Roman"/>
        </w:rPr>
        <w:t>.</w:t>
      </w:r>
    </w:p>
    <w:p w14:paraId="492702D6" w14:textId="78A4A49B" w:rsidR="00817F1A" w:rsidRDefault="00817F1A" w:rsidP="00D002B4">
      <w:pPr>
        <w:spacing w:line="360" w:lineRule="auto"/>
        <w:ind w:firstLine="720"/>
        <w:jc w:val="both"/>
        <w:rPr>
          <w:rFonts w:cs="Times New Roman"/>
        </w:rPr>
      </w:pPr>
    </w:p>
    <w:p w14:paraId="5F4BB87B" w14:textId="7FFD666E" w:rsidR="00817F1A" w:rsidRPr="0083565C" w:rsidRDefault="00193E43" w:rsidP="00D002B4">
      <w:pPr>
        <w:pStyle w:val="Heading2"/>
        <w:jc w:val="both"/>
      </w:pPr>
      <w:bookmarkStart w:id="22" w:name="_Toc107752333"/>
      <w:r>
        <w:t xml:space="preserve">2.1 </w:t>
      </w:r>
      <w:r w:rsidR="0083565C" w:rsidRPr="0083565C">
        <w:t>Fire Modeling Tools</w:t>
      </w:r>
      <w:bookmarkEnd w:id="22"/>
    </w:p>
    <w:p w14:paraId="1DB2ACBF" w14:textId="6A99EA6F" w:rsidR="00817F1A" w:rsidRDefault="00817F1A" w:rsidP="00D002B4">
      <w:pPr>
        <w:spacing w:line="360" w:lineRule="auto"/>
        <w:ind w:firstLine="720"/>
        <w:jc w:val="both"/>
        <w:rPr>
          <w:rFonts w:cs="Times New Roman"/>
        </w:rPr>
      </w:pPr>
    </w:p>
    <w:p w14:paraId="4E9F7A13" w14:textId="51B56C48" w:rsidR="00D96DE6" w:rsidRPr="00D96DE6" w:rsidRDefault="00D96DE6" w:rsidP="00D002B4">
      <w:pPr>
        <w:spacing w:line="360" w:lineRule="auto"/>
        <w:ind w:firstLine="720"/>
        <w:jc w:val="both"/>
        <w:rPr>
          <w:rFonts w:cs="Times New Roman"/>
        </w:rPr>
      </w:pPr>
      <w:r w:rsidRPr="00D96DE6">
        <w:rPr>
          <w:rFonts w:cs="Times New Roman"/>
        </w:rPr>
        <w:t xml:space="preserve">There are </w:t>
      </w:r>
      <w:r w:rsidR="009A3A56">
        <w:rPr>
          <w:rFonts w:cs="Times New Roman"/>
        </w:rPr>
        <w:t>three</w:t>
      </w:r>
      <w:r w:rsidRPr="00D96DE6">
        <w:rPr>
          <w:rFonts w:cs="Times New Roman"/>
        </w:rPr>
        <w:t xml:space="preserve"> fire model class which are algebraic models, zone model, and computation fluid dynamics model. I</w:t>
      </w:r>
      <w:r w:rsidR="005366AD">
        <w:rPr>
          <w:rFonts w:cs="Times New Roman"/>
        </w:rPr>
        <w:t>n this study</w:t>
      </w:r>
      <w:r w:rsidR="00F02D4F">
        <w:rPr>
          <w:rFonts w:cs="Times New Roman"/>
        </w:rPr>
        <w:t>,</w:t>
      </w:r>
      <w:r w:rsidR="005366AD">
        <w:rPr>
          <w:rFonts w:cs="Times New Roman"/>
        </w:rPr>
        <w:t xml:space="preserve"> CFD is used,</w:t>
      </w:r>
      <w:r w:rsidRPr="00D96DE6">
        <w:rPr>
          <w:rFonts w:cs="Times New Roman"/>
        </w:rPr>
        <w:t xml:space="preserve"> which provides detailed fire modeling in complex geometries. The advantage of using this model is </w:t>
      </w:r>
      <w:r w:rsidR="00F02D4F">
        <w:rPr>
          <w:rFonts w:cs="Times New Roman"/>
        </w:rPr>
        <w:t xml:space="preserve">the </w:t>
      </w:r>
      <w:r w:rsidRPr="00D96DE6">
        <w:rPr>
          <w:rFonts w:cs="Times New Roman"/>
        </w:rPr>
        <w:t xml:space="preserve">ability to simulate fire conditions in complex geometries and with complex vent conditions. However, it takes long simulation times. CFD models solve an approximate form of the </w:t>
      </w:r>
      <w:r w:rsidR="00F02D4F">
        <w:rPr>
          <w:rFonts w:cs="Times New Roman"/>
        </w:rPr>
        <w:t>mass, momentum, and energy conservation equations</w:t>
      </w:r>
      <w:r w:rsidRPr="00D96DE6">
        <w:rPr>
          <w:rFonts w:cs="Times New Roman"/>
        </w:rPr>
        <w:t xml:space="preserve"> on a numerical grid.</w:t>
      </w:r>
      <w:sdt>
        <w:sdtPr>
          <w:rPr>
            <w:rFonts w:cs="Times New Roman"/>
            <w:color w:val="000000"/>
          </w:rPr>
          <w:tag w:val="MENDELEY_CITATION_v3_eyJjaXRhdGlvbklEIjoiTUVOREVMRVlfQ0lUQVRJT05fOTA3ZWI0NGItNmE4MC00OTk2LTk3MGEtNTcxZWUwMWIzYjUzIiwicHJvcGVydGllcyI6eyJub3RlSW5kZXgiOjB9LCJpc0VkaXRlZCI6ZmFsc2UsIm1hbnVhbE92ZXJyaWRlIjp7ImlzTWFudWFsbHlPdmVycmlkZGVuIjpmYWxzZSwiY2l0ZXByb2NUZXh0IjoiWzE0XSIsIm1hbnVhbE92ZXJyaWRlVGV4dCI6IiJ9LCJjaXRhdGlvbkl0ZW1zIjpbeyJpZCI6IjQ1MjRlNDJjLWM3OWUtMzA5YS1iZmMzLTFmYzI1NGEwN2I1OCIsIml0ZW1EYXRhIjp7InR5cGUiOiJhcnRpY2xlIiwiaWQiOiI0NTI0ZTQyYy1jNzllLTMwOWEtYmZjMy0xZmMyNTRhMDdiNTgiLCJ0aXRsZSI6IkNvbXB1dGVyIHNpbXVsYXRpb25zIHRvIHN0dWR5IGludGVyYWN0aW9uIGJldHdlZW4gYnVybmluZyByYXRlcyBhbmQgcHJlc3N1cmUgdmFyaWF0aW9ucyBpbiBjb25maW5lZCBlbmNsb3N1cmUgZmlyZXMiLCJhdXRob3IiOlt7ImZhbWlseSI6IkJvbnRlIiwiZ2l2ZW4iOiJGLiIsInBhcnNlLW5hbWVzIjpmYWxzZSwiZHJvcHBpbmctcGFydGljbGUiOiIiLCJub24tZHJvcHBpbmctcGFydGljbGUiOiIifSx7ImZhbWlseSI6Ik5vdGVybWFuIiwiZ2l2ZW4iOiJOLiIsInBhcnNlLW5hbWVzIjpmYWxzZSwiZHJvcHBpbmctcGFydGljbGUiOiIiLCJub24tZHJvcHBpbmctcGFydGljbGUiOiIifSx7ImZhbWlseSI6Ik1lcmNpIiwiZ2l2ZW4iOiJCLiIsInBhcnNlLW5hbWVzIjpmYWxzZSwiZHJvcHBpbmctcGFydGljbGUiOiIiLCJub24tZHJvcHBpbmctcGFydGljbGUiOiIifV0sImNvbnRhaW5lci10aXRsZSI6IkZpcmUgU2FmZXR5IEpvdXJuYWwiLCJET0kiOiIxMC4xMDE2L2ouZmlyZXNhZi4yMDEzLjAxLjAzMCIsIklTU04iOiIwMzc5NzExMiIsImlzc3VlZCI6eyJkYXRlLXBhcnRzIjpbWzIwMTNdXX0sInBhZ2UiOiIxMjUtMTQzIiwiYWJzdHJhY3QiOiJGaXJlcyBpbiBudWNsZWFyIGZhY2lsaXRpZXMgY29uc3RpdHV0ZSBhIHNpZ25pZmljYW50IHRocmVhdCB0byBudWNsZWFyIHNhZmV0eS4gQSBtYWpvciBjb25jZXJuIHdoZW4gZGVhbGluZyB3aXRoIHNhZmV0eSBhc3Nlc3NtZW50cyBpbiBudWNsZWFyIGZhY2lsaXRpZXMgaXMgdGhlIGNvbmZpbmVtZW50IG9mIG51Y2xlYXIgbWF0ZXJpYWwgYnkgZHluYW1pYyBjb25maW5lbWVudC4gVGhlcmVmb3JlLCBwcmVzc3VyZSB2YXJpYXRpb25zIHdpdGhpbiBjb21wYXJ0bWVudHMgaW4gY2FzZSBvZiBmaXJlIGFyZSBpbXBvcnRhbnQgdG8gY29uc2lkZXIuIFRoaXMgcGFwZXIgZm9jdXNlcyBvbiB0aGUgY2FwYWJpbGl0eSBvZiBhIHpvbmUgbW9kZWwgKENGQVNUKSBhbmQgYSBmaWVsZCBtb2RlbCAoSVNJUykgdG8gcHJlZGljdCB0aGUgaW50ZXJhY3Rpb24gYmV0d2VlbiBtYXNzIGxvc3MgcmF0ZSBhbmQgdG90YWwgcmVsYXRpdmUgcm9vbSBwcmVzc3VyZSBvciBveHlnZW4gY29uY2VudHJhdGlvbiBpbiBjYXNlIG9mIHVuZGVyLXZlbnRpbGF0ZWQgZmlyZSBjb25kaXRpb25zLiBSZXN1bHRzIGFyZSBvYnRhaW5lZCB1c2luZyBhcyBpbnB1dCB0aGUgbWFzcyBsb3NzIHJhdGUgbWVhc3VyZWQgZHVyaW5nIHRoZSBleHBlcmltZW50IGFuZCB0aGUgbWFzcyBsb3NzIHJhdGUgbWVhc3VyZWQgaW4gZnJlZSBhdG1vc3BoZXJlLiBBIHNlbnNpdGl2aXR5IHN0dWR5IGhhcyBhbHNvIGJlZW4gcGVyZm9ybWVkIGZvciB0aGUgZmllbGQgbW9kZWwgdG8gYW5hbHlzZSB0aGUgaW5mbHVlbmNlIG9uIHRoZSBvdXRwdXRzIG9mIHNvb3QgcHJvZHVjdGlvbiwgcmFkaWF0aW9uIG1vZGVsbGluZywgd2FsbCBlbWlzc2l2aXR5LCB0dXJidWxlbmNlIG1vZGVsbGluZyBhbmQgYnJhbmNoIGZsb3cgcmVzaXN0YW5jZS4gwqkgMjAxMyBFbHNldmllciBMdGQuIEFsbCByaWdodHMgcmVzZXJ2ZWQuIiwicHVibGlzaGVyIjoiRWxzZXZpZXIgTHRkIiwiaXNzdWUiOiJQQVJUIEIiLCJ2b2x1bWUiOiI2MiIsImNvbnRhaW5lci10aXRsZS1zaG9ydCI6IiJ9LCJpc1RlbXBvcmFyeSI6ZmFsc2V9XX0="/>
          <w:id w:val="-420796128"/>
          <w:placeholder>
            <w:docPart w:val="DefaultPlaceholder_-1854013440"/>
          </w:placeholder>
        </w:sdtPr>
        <w:sdtEndPr/>
        <w:sdtContent>
          <w:r w:rsidR="00414BA1" w:rsidRPr="00414BA1">
            <w:rPr>
              <w:rFonts w:cs="Times New Roman"/>
              <w:color w:val="000000"/>
            </w:rPr>
            <w:t>[14]</w:t>
          </w:r>
        </w:sdtContent>
      </w:sdt>
    </w:p>
    <w:p w14:paraId="1A18466E" w14:textId="77777777" w:rsidR="00A27949" w:rsidRDefault="00A27949" w:rsidP="00D002B4">
      <w:pPr>
        <w:spacing w:line="360" w:lineRule="auto"/>
        <w:ind w:firstLine="720"/>
        <w:jc w:val="both"/>
        <w:rPr>
          <w:rFonts w:cs="Times New Roman"/>
        </w:rPr>
      </w:pPr>
    </w:p>
    <w:p w14:paraId="3AA5EA53" w14:textId="030C6CA5" w:rsidR="00A27949" w:rsidRDefault="00193E43" w:rsidP="00D002B4">
      <w:pPr>
        <w:pStyle w:val="Heading3"/>
        <w:jc w:val="both"/>
        <w:rPr>
          <w:b w:val="0"/>
          <w:bCs w:val="0"/>
        </w:rPr>
      </w:pPr>
      <w:bookmarkStart w:id="23" w:name="_Toc107752334"/>
      <w:r>
        <w:t xml:space="preserve">2.1.1 </w:t>
      </w:r>
      <w:r w:rsidR="00E063AC">
        <w:t>Algebraic Models</w:t>
      </w:r>
      <w:bookmarkEnd w:id="23"/>
    </w:p>
    <w:p w14:paraId="03927D91" w14:textId="77777777" w:rsidR="00E063AC" w:rsidRPr="00A27949" w:rsidRDefault="00E063AC" w:rsidP="00D002B4">
      <w:pPr>
        <w:spacing w:line="360" w:lineRule="auto"/>
        <w:ind w:firstLine="720"/>
        <w:jc w:val="both"/>
        <w:rPr>
          <w:rFonts w:cs="Times New Roman"/>
          <w:b/>
          <w:bCs/>
        </w:rPr>
      </w:pPr>
    </w:p>
    <w:p w14:paraId="571B13CD" w14:textId="20DE4EAC" w:rsidR="00D96DE6" w:rsidRDefault="00A27949" w:rsidP="00D002B4">
      <w:pPr>
        <w:spacing w:line="360" w:lineRule="auto"/>
        <w:ind w:firstLine="720"/>
        <w:jc w:val="both"/>
        <w:rPr>
          <w:rFonts w:cs="Times New Roman"/>
        </w:rPr>
      </w:pPr>
      <w:r w:rsidRPr="00A27949">
        <w:rPr>
          <w:rFonts w:cs="Times New Roman"/>
        </w:rPr>
        <w:t xml:space="preserve">Algebraic models are equations that can be found in books or in spreadsheets (like the NRC's FDTs). They can help </w:t>
      </w:r>
      <w:r w:rsidR="00474BB6">
        <w:rPr>
          <w:rFonts w:cs="Times New Roman"/>
        </w:rPr>
        <w:t>us</w:t>
      </w:r>
      <w:r w:rsidRPr="00A27949">
        <w:rPr>
          <w:rFonts w:cs="Times New Roman"/>
        </w:rPr>
        <w:t xml:space="preserve"> get a general idea of how one of the fire</w:t>
      </w:r>
      <w:r w:rsidR="00474BB6">
        <w:rPr>
          <w:rFonts w:cs="Times New Roman"/>
        </w:rPr>
        <w:t xml:space="preserve"> </w:t>
      </w:r>
      <w:r w:rsidRPr="00A27949">
        <w:rPr>
          <w:rFonts w:cs="Times New Roman"/>
        </w:rPr>
        <w:t xml:space="preserve">environment phenomena works. Most of these equations are closed-form algebraic expressions, and a lot of them were made by finding correlations between actual data. In some cases, they may look like a first-order ordinary differential equation. </w:t>
      </w:r>
      <w:r w:rsidR="00F02D4F">
        <w:rPr>
          <w:rFonts w:cs="Times New Roman"/>
        </w:rPr>
        <w:t>However, w</w:t>
      </w:r>
      <w:r w:rsidRPr="00A27949">
        <w:rPr>
          <w:rFonts w:cs="Times New Roman"/>
        </w:rPr>
        <w:t>hen used correctly, they can give an estimate of fire variables like HGL temperature, heat flux from flames or the HGL, smoke production rate, depth of the HGL, and the time it takes for detectors to go off.</w:t>
      </w:r>
    </w:p>
    <w:p w14:paraId="3A8AA392" w14:textId="77777777" w:rsidR="00E063AC" w:rsidRDefault="00E063AC" w:rsidP="00D002B4">
      <w:pPr>
        <w:spacing w:line="360" w:lineRule="auto"/>
        <w:ind w:firstLine="720"/>
        <w:jc w:val="both"/>
        <w:rPr>
          <w:rFonts w:cs="Times New Roman"/>
        </w:rPr>
      </w:pPr>
    </w:p>
    <w:p w14:paraId="36FBD733" w14:textId="2914CC83" w:rsidR="00E063AC" w:rsidRDefault="00E063AC" w:rsidP="00D002B4">
      <w:pPr>
        <w:spacing w:line="360" w:lineRule="auto"/>
        <w:ind w:firstLine="720"/>
        <w:jc w:val="both"/>
        <w:rPr>
          <w:rFonts w:cs="Times New Roman"/>
        </w:rPr>
      </w:pPr>
      <w:r w:rsidRPr="00E063AC">
        <w:rPr>
          <w:rFonts w:cs="Times New Roman"/>
        </w:rPr>
        <w:t xml:space="preserve">Algebraic models are advantageous because they need minimum processing time and few input variables. </w:t>
      </w:r>
      <w:r w:rsidR="00F02D4F">
        <w:rPr>
          <w:rFonts w:cs="Times New Roman"/>
        </w:rPr>
        <w:t>However, whe</w:t>
      </w:r>
      <w:r w:rsidRPr="00E063AC">
        <w:rPr>
          <w:rFonts w:cs="Times New Roman"/>
        </w:rPr>
        <w:t>n using the findings of algebraic models, users must be aware that approximations were used to generate the majority of equations to simplify the analysis</w:t>
      </w:r>
      <w:sdt>
        <w:sdtPr>
          <w:rPr>
            <w:rFonts w:cs="Times New Roman"/>
            <w:color w:val="000000"/>
          </w:rPr>
          <w:tag w:val="MENDELEY_CITATION_v3_eyJjaXRhdGlvbklEIjoiTUVOREVMRVlfQ0lUQVRJT05fNTVmN2VmZDgtOWE5NS00YWM3LWFmNzItZTA3MDFhMjdkM2VjIiwicHJvcGVydGllcyI6eyJub3RlSW5kZXgiOjB9LCJpc0VkaXRlZCI6ZmFsc2UsIm1hbnVhbE92ZXJyaWRlIjp7ImlzTWFudWFsbHlPdmVycmlkZGVuIjpmYWxzZSwiY2l0ZXByb2NUZXh0IjoiWzEwXSIsIm1hbnVhbE92ZXJyaWRlVGV4dCI6IiJ9LCJjaXRhdGlvbkl0ZW1zIjpbeyJpZCI6IjI1YWExYjQ3LWE1NzYtMzJkMC05OWZjLTVmZmJlMTNjODQ4NSIsIml0ZW1EYXRhIjp7InR5cGUiOiJyZXBvcnQiLCJpZCI6IjI1YWExYjQ3LWE1NzYtMzJkMC05OWZjLTVmZmJlMTNjODQ4NSIsInRpdGxlIjoiTlVSRUctMTkzNCwgXCJOdWNsZWFyIFBvd2VyIFBsYW50IEZpcmUgTW9kZWxpbmcgQW5hbHlzaXMgR3VpZGVsaW5lcyAoTlBQIEZJUkUgTUFHKSxcIiAgRmluYWwgUmVwb3J0LiIsImF1dGhvciI6W3siZmFtaWx5IjoiTnVjbGVhciIsImdpdmVuIjoiVSBTIiwicGFyc2UtbmFtZXMiOmZhbHNlLCJkcm9wcGluZy1wYXJ0aWNsZSI6IiIsIm5vbi1kcm9wcGluZy1wYXJ0aWNsZSI6IiJ9XSwiVVJMIjoiaHR0cDovL3d3dy5ucmMuZ292L3JlYWRpbmctcm0uaHRtbC4iLCJjb250YWluZXItdGl0bGUtc2hvcnQiOiIifSwiaXNUZW1wb3JhcnkiOmZhbHNlfV19"/>
          <w:id w:val="-294529698"/>
          <w:placeholder>
            <w:docPart w:val="DefaultPlaceholder_-1854013440"/>
          </w:placeholder>
        </w:sdtPr>
        <w:sdtEndPr/>
        <w:sdtContent>
          <w:r w:rsidR="00414BA1" w:rsidRPr="00414BA1">
            <w:rPr>
              <w:rFonts w:cs="Times New Roman"/>
              <w:color w:val="000000"/>
            </w:rPr>
            <w:t>[10]</w:t>
          </w:r>
        </w:sdtContent>
      </w:sdt>
      <w:r w:rsidRPr="00E063AC">
        <w:rPr>
          <w:rFonts w:cs="Times New Roman"/>
        </w:rPr>
        <w:t>.</w:t>
      </w:r>
    </w:p>
    <w:p w14:paraId="3ADF2294" w14:textId="11EA1B34" w:rsidR="00E063AC" w:rsidRDefault="00E063AC" w:rsidP="00D002B4">
      <w:pPr>
        <w:spacing w:line="360" w:lineRule="auto"/>
        <w:ind w:firstLine="720"/>
        <w:jc w:val="both"/>
        <w:rPr>
          <w:rFonts w:cs="Times New Roman"/>
        </w:rPr>
      </w:pPr>
    </w:p>
    <w:p w14:paraId="5D22492B" w14:textId="29E4A51C" w:rsidR="00E063AC" w:rsidRDefault="00193E43" w:rsidP="00D002B4">
      <w:pPr>
        <w:pStyle w:val="Heading3"/>
        <w:jc w:val="both"/>
        <w:rPr>
          <w:b w:val="0"/>
          <w:bCs w:val="0"/>
        </w:rPr>
      </w:pPr>
      <w:bookmarkStart w:id="24" w:name="_Toc107752335"/>
      <w:r>
        <w:t xml:space="preserve">2.1.2 </w:t>
      </w:r>
      <w:r w:rsidR="00E063AC" w:rsidRPr="00E063AC">
        <w:t>Zone Models</w:t>
      </w:r>
      <w:bookmarkEnd w:id="24"/>
    </w:p>
    <w:p w14:paraId="374C971B" w14:textId="77777777" w:rsidR="00BA34A8" w:rsidRDefault="00BA34A8" w:rsidP="00D002B4">
      <w:pPr>
        <w:spacing w:line="360" w:lineRule="auto"/>
        <w:ind w:firstLine="720"/>
        <w:jc w:val="both"/>
        <w:rPr>
          <w:rFonts w:cs="Times New Roman"/>
          <w:b/>
          <w:bCs/>
        </w:rPr>
      </w:pPr>
    </w:p>
    <w:p w14:paraId="71853926" w14:textId="78D857D3" w:rsidR="00E063AC" w:rsidRDefault="009645E9" w:rsidP="00D002B4">
      <w:pPr>
        <w:spacing w:line="360" w:lineRule="auto"/>
        <w:ind w:firstLine="720"/>
        <w:jc w:val="both"/>
        <w:rPr>
          <w:rFonts w:cs="Times New Roman"/>
        </w:rPr>
      </w:pPr>
      <w:r w:rsidRPr="009645E9">
        <w:rPr>
          <w:rFonts w:cs="Times New Roman"/>
        </w:rPr>
        <w:t>In a zone model, such as the Consolidated Fire Growth and Smoke Transport Model (CFAST) or MAGIC, the fire environment variables are calculated based on control volumes, or zones, of a given area.</w:t>
      </w:r>
      <w:r w:rsidR="000162BF" w:rsidRPr="000162BF">
        <w:t xml:space="preserve"> </w:t>
      </w:r>
      <w:r w:rsidR="000162BF" w:rsidRPr="000162BF">
        <w:rPr>
          <w:rFonts w:cs="Times New Roman"/>
        </w:rPr>
        <w:t xml:space="preserve">The primary premise of a zone model is that each zone is well-mixed and that all variables of the fire environment (temperature, smoke concentration, etc.) are consequently uniform across the zone. </w:t>
      </w:r>
      <w:r w:rsidR="000162BF">
        <w:rPr>
          <w:rFonts w:cs="Times New Roman"/>
        </w:rPr>
        <w:t>By u</w:t>
      </w:r>
      <w:r w:rsidR="000162BF" w:rsidRPr="000162BF">
        <w:rPr>
          <w:rFonts w:cs="Times New Roman"/>
        </w:rPr>
        <w:t xml:space="preserve">tilizing conservation equations and the ideal gas law, the conditions of each zone are computed. The variables in each </w:t>
      </w:r>
      <w:r w:rsidR="00F02D4F">
        <w:rPr>
          <w:rFonts w:cs="Times New Roman"/>
        </w:rPr>
        <w:t>area</w:t>
      </w:r>
      <w:r w:rsidR="000162BF" w:rsidRPr="000162BF">
        <w:rPr>
          <w:rFonts w:cs="Times New Roman"/>
        </w:rPr>
        <w:t xml:space="preserve"> vary as a </w:t>
      </w:r>
      <w:r w:rsidR="00F02D4F">
        <w:rPr>
          <w:rFonts w:cs="Times New Roman"/>
        </w:rPr>
        <w:t>time function and depend</w:t>
      </w:r>
      <w:r w:rsidR="000162BF" w:rsidRPr="000162BF">
        <w:rPr>
          <w:rFonts w:cs="Times New Roman"/>
        </w:rPr>
        <w:t xml:space="preserve"> on the user-specified beginning circumstances. There is a well-defined border between the two zones, although this barrier may rise or fall as the simulation progresses.</w:t>
      </w:r>
    </w:p>
    <w:p w14:paraId="71DED083" w14:textId="0BF238D7" w:rsidR="000E4EDA" w:rsidRDefault="000E4EDA" w:rsidP="00D002B4">
      <w:pPr>
        <w:spacing w:line="360" w:lineRule="auto"/>
        <w:ind w:firstLine="720"/>
        <w:jc w:val="both"/>
        <w:rPr>
          <w:rFonts w:cs="Times New Roman"/>
        </w:rPr>
      </w:pPr>
    </w:p>
    <w:p w14:paraId="5BAEB31B" w14:textId="002477AF" w:rsidR="00C033AD" w:rsidRDefault="000E4EDA" w:rsidP="00D002B4">
      <w:pPr>
        <w:spacing w:line="360" w:lineRule="auto"/>
        <w:ind w:firstLine="720"/>
        <w:jc w:val="both"/>
        <w:rPr>
          <w:rFonts w:cs="Times New Roman"/>
        </w:rPr>
      </w:pPr>
      <w:r w:rsidRPr="000E4EDA">
        <w:rPr>
          <w:rFonts w:cs="Times New Roman"/>
        </w:rPr>
        <w:t xml:space="preserve">Zone models make it easy to look at the effects of fires in single compartments or in compartments that are next to each other. They are often used to figure out the temperature, composition, and target heat fluxes of the HGL. They can also model some of the effects of natural and </w:t>
      </w:r>
      <w:r>
        <w:rPr>
          <w:rFonts w:cs="Times New Roman"/>
        </w:rPr>
        <w:t>mechanical</w:t>
      </w:r>
      <w:r w:rsidRPr="000E4EDA">
        <w:rPr>
          <w:rFonts w:cs="Times New Roman"/>
        </w:rPr>
        <w:t xml:space="preserve"> ventilation in both horizontal and vertical directions</w:t>
      </w:r>
      <w:sdt>
        <w:sdtPr>
          <w:rPr>
            <w:rFonts w:cs="Times New Roman"/>
            <w:color w:val="000000"/>
          </w:rPr>
          <w:tag w:val="MENDELEY_CITATION_v3_eyJjaXRhdGlvbklEIjoiTUVOREVMRVlfQ0lUQVRJT05fZjUzM2I4MDAtM2UwNy00YWY2LThlNDUtYjRhMDAzZTI2YzdkIiwicHJvcGVydGllcyI6eyJub3RlSW5kZXgiOjB9LCJpc0VkaXRlZCI6ZmFsc2UsIm1hbnVhbE92ZXJyaWRlIjp7ImlzTWFudWFsbHlPdmVycmlkZGVuIjpmYWxzZSwiY2l0ZXByb2NUZXh0IjoiWzEwXSwgWzEzXSIsIm1hbnVhbE92ZXJyaWRlVGV4dCI6IiJ9LCJjaXRhdGlvbkl0ZW1zIjpbeyJpZCI6IjI1YWExYjQ3LWE1NzYtMzJkMC05OWZjLTVmZmJlMTNjODQ4NSIsIml0ZW1EYXRhIjp7InR5cGUiOiJyZXBvcnQiLCJpZCI6IjI1YWExYjQ3LWE1NzYtMzJkMC05OWZjLTVmZmJlMTNjODQ4NSIsInRpdGxlIjoiTlVSRUctMTkzNCwgXCJOdWNsZWFyIFBvd2VyIFBsYW50IEZpcmUgTW9kZWxpbmcgQW5hbHlzaXMgR3VpZGVsaW5lcyAoTlBQIEZJUkUgTUFHKSxcIiAgRmluYWwgUmVwb3J0LiIsImF1dGhvciI6W3siZmFtaWx5IjoiTnVjbGVhciIsImdpdmVuIjoiVSBTIiwicGFyc2UtbmFtZXMiOmZhbHNlLCJkcm9wcGluZy1wYXJ0aWNsZSI6IiIsIm5vbi1kcm9wcGluZy1wYXJ0aWNsZSI6IiJ9XSwiVVJMIjoiaHR0cDovL3d3dy5ucmMuZ292L3JlYWRpbmctcm0uaHRtbC4iLCJjb250YWluZXItdGl0bGUtc2hvcnQiOiIifSwiaXNUZW1wb3JhcnkiOmZhbHNlfSx7ImlkIjoiMjIwMjZmMzctMTEyMi0zMDUyLWEyMzQtZDhiNDdiODhkOGY1IiwiaXRlbURhdGEiOnsidHlwZSI6InJlcG9ydCIsImlkIjoiMjIwMjZmMzctMTEyMi0zMDUyLWEyMzQtZDhiNDdiODhkOGY1IiwidGl0bGUiOiJFUFJJL05SQy1SRVMgRmlyZSBQUkEgTWV0aG9kb2xvZ3kgZm9yIE51Y2xlYXIgUG93ZXIgRmFjaWxpdGllcyBWb2x1bWUgMjogRGV0YWlsZWQgTWV0aG9kb2xvZ3kgRmluYWwgUmVwb3J0IiwiYXV0aG9yIjpbeyJmYW1pbHkiOiJFcHJpIiwiZ2l2ZW4iOiIiLCJwYXJzZS1uYW1lcyI6ZmFsc2UsImRyb3BwaW5nLXBhcnRpY2xlIjoiIiwibm9uLWRyb3BwaW5nLXBhcnRpY2xlIjoiIn1dLCJVUkwiOiJodHRwOi8vd3d3Lm5yYy5nb3YvcmVhZGluZy1ybS5odG1sLiIsImlzc3VlZCI6eyJkYXRlLXBhcnRzIjpbWzE5ODldXX0sImNvbnRhaW5lci10aXRsZS1zaG9ydCI6IiJ9LCJpc1RlbXBvcmFyeSI6ZmFsc2V9XX0="/>
          <w:id w:val="-2143019135"/>
          <w:placeholder>
            <w:docPart w:val="DefaultPlaceholder_-1854013440"/>
          </w:placeholder>
        </w:sdtPr>
        <w:sdtEndPr/>
        <w:sdtContent>
          <w:r w:rsidR="00414BA1" w:rsidRPr="00414BA1">
            <w:rPr>
              <w:rFonts w:cs="Times New Roman"/>
              <w:color w:val="000000"/>
            </w:rPr>
            <w:t>[10], [13]</w:t>
          </w:r>
        </w:sdtContent>
      </w:sdt>
      <w:r w:rsidRPr="000E4EDA">
        <w:rPr>
          <w:rFonts w:cs="Times New Roman"/>
        </w:rPr>
        <w:t>.</w:t>
      </w:r>
    </w:p>
    <w:p w14:paraId="19DD6267" w14:textId="77777777" w:rsidR="00C033AD" w:rsidRDefault="00C033AD" w:rsidP="00D002B4">
      <w:pPr>
        <w:spacing w:line="360" w:lineRule="auto"/>
        <w:ind w:firstLine="720"/>
        <w:jc w:val="both"/>
        <w:rPr>
          <w:rFonts w:cs="Times New Roman"/>
        </w:rPr>
      </w:pPr>
    </w:p>
    <w:p w14:paraId="7D5A7755" w14:textId="40CE2245" w:rsidR="00173EFA" w:rsidRDefault="00193E43" w:rsidP="00D002B4">
      <w:pPr>
        <w:pStyle w:val="Heading3"/>
        <w:jc w:val="both"/>
        <w:rPr>
          <w:b w:val="0"/>
          <w:bCs w:val="0"/>
        </w:rPr>
      </w:pPr>
      <w:bookmarkStart w:id="25" w:name="_Toc107752336"/>
      <w:r>
        <w:t xml:space="preserve">2.1.2 </w:t>
      </w:r>
      <w:r w:rsidR="00173EFA" w:rsidRPr="00173EFA">
        <w:t>Computational Fluid Dynamics</w:t>
      </w:r>
      <w:r w:rsidR="00173EFA">
        <w:t xml:space="preserve"> (</w:t>
      </w:r>
      <w:r w:rsidR="00173EFA" w:rsidRPr="00173EFA">
        <w:t>CFD</w:t>
      </w:r>
      <w:r w:rsidR="00173EFA">
        <w:t>)</w:t>
      </w:r>
      <w:r w:rsidR="00173EFA" w:rsidRPr="00173EFA">
        <w:t xml:space="preserve"> Models</w:t>
      </w:r>
      <w:bookmarkEnd w:id="25"/>
    </w:p>
    <w:p w14:paraId="10748289" w14:textId="60C06B34" w:rsidR="00BA34A8" w:rsidRDefault="00BA34A8" w:rsidP="00D002B4">
      <w:pPr>
        <w:spacing w:line="360" w:lineRule="auto"/>
        <w:ind w:firstLine="720"/>
        <w:jc w:val="both"/>
        <w:rPr>
          <w:rFonts w:cs="Times New Roman"/>
          <w:b/>
          <w:bCs/>
        </w:rPr>
      </w:pPr>
    </w:p>
    <w:p w14:paraId="50DD94E3" w14:textId="4826EB90" w:rsidR="00BA34A8" w:rsidRDefault="00BA34A8" w:rsidP="00D002B4">
      <w:pPr>
        <w:spacing w:line="360" w:lineRule="auto"/>
        <w:ind w:firstLine="720"/>
        <w:jc w:val="both"/>
        <w:rPr>
          <w:rFonts w:cs="Times New Roman"/>
          <w:b/>
          <w:bCs/>
        </w:rPr>
      </w:pPr>
      <w:r w:rsidRPr="00FB2881">
        <w:rPr>
          <w:rFonts w:cs="Times New Roman"/>
        </w:rPr>
        <w:t xml:space="preserve">A computational fluid dynamics (CFD) method is often helpful when trying to figure out fire variables at a specific location or when there are geometric components that are expected to play a </w:t>
      </w:r>
      <w:r w:rsidR="006B7F50">
        <w:rPr>
          <w:rFonts w:cs="Times New Roman"/>
        </w:rPr>
        <w:t>significant</w:t>
      </w:r>
      <w:r w:rsidRPr="00FB2881">
        <w:rPr>
          <w:rFonts w:cs="Times New Roman"/>
        </w:rPr>
        <w:t xml:space="preserve"> role in the results than what can be estimated by a zone model. Both simple and complicated geometries can be analyzed in detail with CFD models</w:t>
      </w:r>
      <w:sdt>
        <w:sdtPr>
          <w:rPr>
            <w:rFonts w:cs="Times New Roman"/>
            <w:color w:val="000000"/>
          </w:rPr>
          <w:tag w:val="MENDELEY_CITATION_v3_eyJjaXRhdGlvbklEIjoiTUVOREVMRVlfQ0lUQVRJT05fNmJmZmY0NmUtYTUyNS00ZDBkLWJmNGUtNTRmZWNlMmUyNTU2IiwicHJvcGVydGllcyI6eyJub3RlSW5kZXgiOjB9LCJpc0VkaXRlZCI6ZmFsc2UsIm1hbnVhbE92ZXJyaWRlIjp7ImlzTWFudWFsbHlPdmVycmlkZGVuIjpmYWxzZSwiY2l0ZXByb2NUZXh0IjoiWzE1XSIsIm1hbnVhbE92ZXJyaWRlVGV4dCI6IiJ9LCJjaXRhdGlvbkl0ZW1zIjpbeyJpZCI6ImU3ZGU2MjIxLWUyZmItMzY0My04NWQ5LTZlNTk3NzQ1ZThlMiIsIml0ZW1EYXRhIjp7InR5cGUiOiJyZXBvcnQiLCJpZCI6ImU3ZGU2MjIxLWUyZmItMzY0My04NWQ5LTZlNTk3NzQ1ZThlMiIsInRpdGxlIjoiRmlyZSBzYWZldHkgc2ltdWxhdGlvbiBvZiBjYWJsZSBmaXJlIGluIG51Y2xlYXIgcG93ZXIgcGxhbnQgcm9vbSBiYXNlZCBvbiBmbGFtbWFiaWxpdHkgZGF0YWJhc2Ugb2YgY2FibGVzIiwiYXV0aG9yIjpbeyJmYW1pbHkiOiJNYXRzdWRhIiwiZ2l2ZW4iOiJBa2loaXJvIiwicGFyc2UtbmFtZXMiOmZhbHNlLCJkcm9wcGluZy1wYXJ0aWNsZSI6IiIsIm5vbi1kcm9wcGluZy1wYXJ0aWNsZSI6IiJ9XSwiY29udGFpbmVyLXRpdGxlIjoiVHJhbnNhY3Rpb25zIiwibnVtYmVyLW9mLXBhZ2VzIjoiMjMiLCJjb250YWluZXItdGl0bGUtc2hvcnQiOiIifSwiaXNUZW1wb3JhcnkiOmZhbHNlfV19"/>
          <w:id w:val="-1623149188"/>
          <w:placeholder>
            <w:docPart w:val="DefaultPlaceholder_-1854013440"/>
          </w:placeholder>
        </w:sdtPr>
        <w:sdtEndPr/>
        <w:sdtContent>
          <w:r w:rsidR="00414BA1" w:rsidRPr="00414BA1">
            <w:rPr>
              <w:rFonts w:cs="Times New Roman"/>
              <w:color w:val="000000"/>
            </w:rPr>
            <w:t>[15]</w:t>
          </w:r>
        </w:sdtContent>
      </w:sdt>
      <w:r w:rsidR="00111AA7">
        <w:rPr>
          <w:rFonts w:cs="Times New Roman"/>
          <w:b/>
          <w:bCs/>
        </w:rPr>
        <w:t>.</w:t>
      </w:r>
    </w:p>
    <w:p w14:paraId="2DAA052B" w14:textId="77777777" w:rsidR="00AA3C3E" w:rsidRDefault="00AA3C3E" w:rsidP="00D002B4">
      <w:pPr>
        <w:spacing w:line="360" w:lineRule="auto"/>
        <w:ind w:firstLine="720"/>
        <w:jc w:val="both"/>
        <w:rPr>
          <w:rFonts w:cs="Times New Roman"/>
          <w:b/>
          <w:bCs/>
        </w:rPr>
      </w:pPr>
    </w:p>
    <w:p w14:paraId="3735C738" w14:textId="53ED0706" w:rsidR="0049143F" w:rsidRDefault="006B7F50" w:rsidP="00D002B4">
      <w:pPr>
        <w:spacing w:line="360" w:lineRule="auto"/>
        <w:ind w:firstLine="720"/>
        <w:jc w:val="both"/>
        <w:rPr>
          <w:rFonts w:cs="Times New Roman"/>
        </w:rPr>
      </w:pPr>
      <w:r>
        <w:rPr>
          <w:rFonts w:cs="Times New Roman"/>
        </w:rPr>
        <w:t>Many</w:t>
      </w:r>
      <w:r w:rsidR="0049143F" w:rsidRPr="0049143F">
        <w:rPr>
          <w:rFonts w:cs="Times New Roman"/>
        </w:rPr>
        <w:t xml:space="preserve"> conservation and state equations are applied across many cell borders in a space in CFD models. The mesh size, which divides the geometry into three-dimensional </w:t>
      </w:r>
      <w:r w:rsidR="000278D1" w:rsidRPr="0049143F">
        <w:rPr>
          <w:rFonts w:cs="Times New Roman"/>
        </w:rPr>
        <w:t>sub volumes</w:t>
      </w:r>
      <w:r w:rsidR="0049143F" w:rsidRPr="0049143F">
        <w:rPr>
          <w:rFonts w:cs="Times New Roman"/>
        </w:rPr>
        <w:t xml:space="preserve"> called cells, determines the number of cell borders. Inside each numerical grid cell, solutions to the mass, momentum, and energy conservation equations</w:t>
      </w:r>
      <w:r w:rsidR="00E862FB">
        <w:rPr>
          <w:rFonts w:cs="Times New Roman"/>
        </w:rPr>
        <w:t xml:space="preserve"> </w:t>
      </w:r>
      <w:r w:rsidR="0049143F" w:rsidRPr="0049143F">
        <w:rPr>
          <w:rFonts w:cs="Times New Roman"/>
        </w:rPr>
        <w:t>are adjusted as a function of time, with the solutions in all cells cumulatively</w:t>
      </w:r>
      <w:r w:rsidR="00E862FB">
        <w:rPr>
          <w:rFonts w:cs="Times New Roman"/>
        </w:rPr>
        <w:t xml:space="preserve"> </w:t>
      </w:r>
      <w:r w:rsidR="0049143F" w:rsidRPr="0049143F">
        <w:rPr>
          <w:rFonts w:cs="Times New Roman"/>
        </w:rPr>
        <w:t>characterizing the fire environment within the geometry at the cell resolution</w:t>
      </w:r>
      <w:sdt>
        <w:sdtPr>
          <w:rPr>
            <w:rFonts w:cs="Times New Roman"/>
            <w:color w:val="000000"/>
          </w:rPr>
          <w:tag w:val="MENDELEY_CITATION_v3_eyJjaXRhdGlvbklEIjoiTUVOREVMRVlfQ0lUQVRJT05fMmVjNGU2Y2QtMjdlMy00MTYwLTk5MTQtYjc0ZTU0NGFkZmU0IiwicHJvcGVydGllcyI6eyJub3RlSW5kZXgiOjB9LCJpc0VkaXRlZCI6ZmFsc2UsIm1hbnVhbE92ZXJyaWRlIjp7ImlzTWFudWFsbHlPdmVycmlkZGVuIjpmYWxzZSwiY2l0ZXByb2NUZXh0IjoiWzEwXSIsIm1hbnVhbE92ZXJyaWRlVGV4dCI6IiJ9LCJjaXRhdGlvbkl0ZW1zIjpbeyJpZCI6IjI1YWExYjQ3LWE1NzYtMzJkMC05OWZjLTVmZmJlMTNjODQ4NSIsIml0ZW1EYXRhIjp7InR5cGUiOiJyZXBvcnQiLCJpZCI6IjI1YWExYjQ3LWE1NzYtMzJkMC05OWZjLTVmZmJlMTNjODQ4NSIsInRpdGxlIjoiTlVSRUctMTkzNCwgXCJOdWNsZWFyIFBvd2VyIFBsYW50IEZpcmUgTW9kZWxpbmcgQW5hbHlzaXMgR3VpZGVsaW5lcyAoTlBQIEZJUkUgTUFHKSxcIiAgRmluYWwgUmVwb3J0LiIsImF1dGhvciI6W3siZmFtaWx5IjoiTnVjbGVhciIsImdpdmVuIjoiVSBTIiwicGFyc2UtbmFtZXMiOmZhbHNlLCJkcm9wcGluZy1wYXJ0aWNsZSI6IiIsIm5vbi1kcm9wcGluZy1wYXJ0aWNsZSI6IiJ9XSwiVVJMIjoiaHR0cDovL3d3dy5ucmMuZ292L3JlYWRpbmctcm0uaHRtbC4iLCJjb250YWluZXItdGl0bGUtc2hvcnQiOiIifSwiaXNUZW1wb3JhcnkiOmZhbHNlfV19"/>
          <w:id w:val="-1075126696"/>
          <w:placeholder>
            <w:docPart w:val="DefaultPlaceholder_-1854013440"/>
          </w:placeholder>
        </w:sdtPr>
        <w:sdtEndPr/>
        <w:sdtContent>
          <w:r w:rsidR="00414BA1" w:rsidRPr="00414BA1">
            <w:rPr>
              <w:rFonts w:cs="Times New Roman"/>
              <w:color w:val="000000"/>
            </w:rPr>
            <w:t>[10]</w:t>
          </w:r>
        </w:sdtContent>
      </w:sdt>
      <w:r w:rsidR="0049143F" w:rsidRPr="0049143F">
        <w:rPr>
          <w:rFonts w:cs="Times New Roman"/>
        </w:rPr>
        <w:t>.</w:t>
      </w:r>
    </w:p>
    <w:p w14:paraId="3C3C5A72" w14:textId="77777777" w:rsidR="00E862FB" w:rsidRDefault="00E862FB" w:rsidP="00D002B4">
      <w:pPr>
        <w:spacing w:line="360" w:lineRule="auto"/>
        <w:ind w:firstLine="720"/>
        <w:jc w:val="both"/>
        <w:rPr>
          <w:rFonts w:cs="Times New Roman"/>
        </w:rPr>
      </w:pPr>
    </w:p>
    <w:p w14:paraId="56E6AF98" w14:textId="1967BA63" w:rsidR="00E862FB" w:rsidRDefault="00E862FB" w:rsidP="00D002B4">
      <w:pPr>
        <w:spacing w:line="360" w:lineRule="auto"/>
        <w:ind w:firstLine="720"/>
        <w:jc w:val="both"/>
        <w:rPr>
          <w:rFonts w:cs="Times New Roman"/>
        </w:rPr>
      </w:pPr>
      <w:r w:rsidRPr="00E862FB">
        <w:rPr>
          <w:rFonts w:cs="Times New Roman"/>
        </w:rPr>
        <w:t xml:space="preserve">The kind of mesh is determined by the number of grid cells. A fine mesh is composed of several grid cells. Due to </w:t>
      </w:r>
      <w:r w:rsidR="006B7F50">
        <w:rPr>
          <w:rFonts w:cs="Times New Roman"/>
        </w:rPr>
        <w:t>applying</w:t>
      </w:r>
      <w:r w:rsidRPr="00E862FB">
        <w:rPr>
          <w:rFonts w:cs="Times New Roman"/>
        </w:rPr>
        <w:t xml:space="preserve"> the equations at each cell's boundary, a more exact distribution of fire parameters is defined. A coarse mesh consists of fewer grid cells and may produce </w:t>
      </w:r>
      <w:r w:rsidR="006B7F50">
        <w:rPr>
          <w:rFonts w:cs="Times New Roman"/>
        </w:rPr>
        <w:t xml:space="preserve">a </w:t>
      </w:r>
      <w:r w:rsidRPr="00E862FB">
        <w:rPr>
          <w:rFonts w:cs="Times New Roman"/>
        </w:rPr>
        <w:t xml:space="preserve">less accurate result. The </w:t>
      </w:r>
      <w:r w:rsidR="006B7F50">
        <w:rPr>
          <w:rFonts w:cs="Times New Roman"/>
        </w:rPr>
        <w:t xml:space="preserve">geometry and intended outcomes must determine the kind of mesh and number of grid cells </w:t>
      </w:r>
      <w:sdt>
        <w:sdtPr>
          <w:rPr>
            <w:rFonts w:cs="Times New Roman"/>
            <w:color w:val="000000"/>
          </w:rPr>
          <w:tag w:val="MENDELEY_CITATION_v3_eyJjaXRhdGlvbklEIjoiTUVOREVMRVlfQ0lUQVRJT05fYjRjNjk2YjAtMjU4MS00YmZhLWEzY2YtZWI5ODE5MmE3MWU4IiwicHJvcGVydGllcyI6eyJub3RlSW5kZXgiOjB9LCJpc0VkaXRlZCI6ZmFsc2UsIm1hbnVhbE92ZXJyaWRlIjp7ImlzTWFudWFsbHlPdmVycmlkZGVuIjpmYWxzZSwiY2l0ZXByb2NUZXh0IjoiWzE2XSIsIm1hbnVhbE92ZXJyaWRlVGV4dCI6IiJ9LCJjaXRhdGlvbkl0ZW1zIjpbeyJpZCI6Ijk1ODgxM2EzLTgzYjYtM2NmMS1iYWQ0LTI5M2RlNmM4MDNjNyIsIml0ZW1EYXRhIjp7InR5cGUiOiJhcnRpY2xlLWpvdXJuYWwiLCJpZCI6Ijk1ODgxM2EzLTgzYjYtM2NmMS1iYWQ0LTI5M2RlNmM4MDNjNyIsInRpdGxlIjoiRmlyZSBQcm90ZWN0aW9uIGluIE51Y2xlYXIgUG93ZXIgUGxhbnRzIiwiYWNjZXNzZWQiOnsiZGF0ZS1wYXJ0cyI6W1syMDIyLDMsMjFdXX0sImNvbnRhaW5lci10aXRsZS1zaG9ydCI6IiJ9LCJpc1RlbXBvcmFyeSI6ZmFsc2V9XX0="/>
          <w:id w:val="-37366633"/>
          <w:placeholder>
            <w:docPart w:val="DefaultPlaceholder_-1854013440"/>
          </w:placeholder>
        </w:sdtPr>
        <w:sdtEndPr/>
        <w:sdtContent>
          <w:r w:rsidR="00414BA1" w:rsidRPr="00414BA1">
            <w:rPr>
              <w:rFonts w:cs="Times New Roman"/>
              <w:color w:val="000000"/>
            </w:rPr>
            <w:t>16]</w:t>
          </w:r>
        </w:sdtContent>
      </w:sdt>
      <w:r w:rsidRPr="00E862FB">
        <w:rPr>
          <w:rFonts w:cs="Times New Roman"/>
        </w:rPr>
        <w:t>.</w:t>
      </w:r>
    </w:p>
    <w:p w14:paraId="6B775AF1" w14:textId="5CE8B0BB" w:rsidR="00240F07" w:rsidRDefault="00240F07" w:rsidP="00D002B4">
      <w:pPr>
        <w:spacing w:line="360" w:lineRule="auto"/>
        <w:ind w:firstLine="720"/>
        <w:jc w:val="both"/>
        <w:rPr>
          <w:rFonts w:cs="Times New Roman"/>
        </w:rPr>
      </w:pPr>
    </w:p>
    <w:p w14:paraId="65D0E666" w14:textId="177D5395" w:rsidR="00240F07" w:rsidRPr="0049143F" w:rsidRDefault="00240F07" w:rsidP="00D002B4">
      <w:pPr>
        <w:spacing w:line="360" w:lineRule="auto"/>
        <w:ind w:firstLine="720"/>
        <w:jc w:val="both"/>
        <w:rPr>
          <w:rFonts w:cs="Times New Roman"/>
        </w:rPr>
      </w:pPr>
      <w:r w:rsidRPr="00240F07">
        <w:rPr>
          <w:rFonts w:cs="Times New Roman"/>
        </w:rPr>
        <w:t xml:space="preserve">Depending on how complicated the situation is and how fast the computer is, the model's solver could take anywhere from a few hours to a few weeks to finish all the calculations. The amount of time this will take depends on the parameters that were measured, the </w:t>
      </w:r>
      <w:r w:rsidR="006B7F50">
        <w:rPr>
          <w:rFonts w:cs="Times New Roman"/>
        </w:rPr>
        <w:t>geometry size, and the calculations' mesh size</w:t>
      </w:r>
      <w:r w:rsidRPr="00240F07">
        <w:rPr>
          <w:rFonts w:cs="Times New Roman"/>
        </w:rPr>
        <w:t>. A post-processing application is used to display the results of CFD models.</w:t>
      </w:r>
      <w:r w:rsidR="00A73DCD" w:rsidRPr="00A73DCD">
        <w:t xml:space="preserve"> </w:t>
      </w:r>
      <w:r w:rsidR="00A73DCD" w:rsidRPr="00A73DCD">
        <w:rPr>
          <w:rFonts w:cs="Times New Roman"/>
        </w:rPr>
        <w:t>Fire Dynamics Simulator (FDS), a CFD model created by NIST, uses the application "Smoke view" to simulate distributions of temperature, mass, heat flux, burning rate, etc.</w:t>
      </w:r>
      <w:r w:rsidR="006B7F50">
        <w:rPr>
          <w:rFonts w:cs="Times New Roman"/>
        </w:rPr>
        <w:t>,</w:t>
      </w:r>
      <w:r w:rsidR="00A73DCD" w:rsidRPr="00A73DCD">
        <w:rPr>
          <w:rFonts w:cs="Times New Roman"/>
        </w:rPr>
        <w:t xml:space="preserve"> across the geometry</w:t>
      </w:r>
      <w:sdt>
        <w:sdtPr>
          <w:rPr>
            <w:rFonts w:cs="Times New Roman"/>
            <w:color w:val="000000"/>
          </w:rPr>
          <w:tag w:val="MENDELEY_CITATION_v3_eyJjaXRhdGlvbklEIjoiTUVOREVMRVlfQ0lUQVRJT05fYjEyMDkzZWItNmJiYy00NjM0LThlZjAtZTYzYmYyZmY0MGMyIiwicHJvcGVydGllcyI6eyJub3RlSW5kZXgiOjB9LCJpc0VkaXRlZCI6ZmFsc2UsIm1hbnVhbE92ZXJyaWRlIjp7ImlzTWFudWFsbHlPdmVycmlkZGVuIjpmYWxzZSwiY2l0ZXByb2NUZXh0IjoiWzEwXSIsIm1hbnVhbE92ZXJyaWRlVGV4dCI6IiJ9LCJjaXRhdGlvbkl0ZW1zIjpbeyJpZCI6IjI1YWExYjQ3LWE1NzYtMzJkMC05OWZjLTVmZmJlMTNjODQ4NSIsIml0ZW1EYXRhIjp7InR5cGUiOiJyZXBvcnQiLCJpZCI6IjI1YWExYjQ3LWE1NzYtMzJkMC05OWZjLTVmZmJlMTNjODQ4NSIsInRpdGxlIjoiTlVSRUctMTkzNCwgXCJOdWNsZWFyIFBvd2VyIFBsYW50IEZpcmUgTW9kZWxpbmcgQW5hbHlzaXMgR3VpZGVsaW5lcyAoTlBQIEZJUkUgTUFHKSxcIiAgRmluYWwgUmVwb3J0LiIsImF1dGhvciI6W3siZmFtaWx5IjoiTnVjbGVhciIsImdpdmVuIjoiVSBTIiwicGFyc2UtbmFtZXMiOmZhbHNlLCJkcm9wcGluZy1wYXJ0aWNsZSI6IiIsIm5vbi1kcm9wcGluZy1wYXJ0aWNsZSI6IiJ9XSwiVVJMIjoiaHR0cDovL3d3dy5ucmMuZ292L3JlYWRpbmctcm0uaHRtbC4iLCJjb250YWluZXItdGl0bGUtc2hvcnQiOiIifSwiaXNUZW1wb3JhcnkiOmZhbHNlfV19"/>
          <w:id w:val="281384557"/>
          <w:placeholder>
            <w:docPart w:val="DefaultPlaceholder_-1854013440"/>
          </w:placeholder>
        </w:sdtPr>
        <w:sdtEndPr/>
        <w:sdtContent>
          <w:r w:rsidR="00414BA1" w:rsidRPr="00414BA1">
            <w:rPr>
              <w:rFonts w:cs="Times New Roman"/>
              <w:color w:val="000000"/>
            </w:rPr>
            <w:t>[10]</w:t>
          </w:r>
        </w:sdtContent>
      </w:sdt>
      <w:r w:rsidR="00A73DCD" w:rsidRPr="00A73DCD">
        <w:rPr>
          <w:rFonts w:cs="Times New Roman"/>
        </w:rPr>
        <w:t>.</w:t>
      </w:r>
    </w:p>
    <w:p w14:paraId="7EE83552" w14:textId="77777777" w:rsidR="00E063AC" w:rsidRPr="00D96DE6" w:rsidRDefault="00E063AC" w:rsidP="00D002B4">
      <w:pPr>
        <w:spacing w:line="360" w:lineRule="auto"/>
        <w:ind w:firstLine="720"/>
        <w:jc w:val="both"/>
        <w:rPr>
          <w:rFonts w:cs="Times New Roman"/>
        </w:rPr>
      </w:pPr>
    </w:p>
    <w:p w14:paraId="44D384B3" w14:textId="4DFADABB" w:rsidR="00D96DE6" w:rsidRDefault="00D96DE6" w:rsidP="00D002B4">
      <w:pPr>
        <w:spacing w:line="360" w:lineRule="auto"/>
        <w:ind w:firstLine="720"/>
        <w:jc w:val="both"/>
        <w:rPr>
          <w:rFonts w:cs="Times New Roman"/>
          <w:color w:val="000000"/>
        </w:rPr>
      </w:pPr>
      <w:r w:rsidRPr="00D96DE6">
        <w:rPr>
          <w:rFonts w:cs="Times New Roman"/>
        </w:rPr>
        <w:t>CFD models are good tools for estimating time to fire detection in complex geometries, including obstructions, as they can describe the compartment</w:t>
      </w:r>
      <w:r w:rsidR="00FB7AA1">
        <w:rPr>
          <w:rFonts w:cs="Times New Roman"/>
        </w:rPr>
        <w:t>'</w:t>
      </w:r>
      <w:r w:rsidRPr="00D96DE6">
        <w:rPr>
          <w:rFonts w:cs="Times New Roman"/>
        </w:rPr>
        <w:t>s complex geometries and mechanical ventilation conditions in detail.</w:t>
      </w:r>
      <w:sdt>
        <w:sdtPr>
          <w:rPr>
            <w:rFonts w:cs="Times New Roman"/>
            <w:color w:val="000000"/>
          </w:rPr>
          <w:tag w:val="MENDELEY_CITATION_v3_eyJjaXRhdGlvbklEIjoiTUVOREVMRVlfQ0lUQVRJT05fZWNlODMyOTYtNjA4Yy00M2RmLTg5NTctNjg3MDU0ZDNmZTBhIiwicHJvcGVydGllcyI6eyJub3RlSW5kZXgiOjB9LCJpc0VkaXRlZCI6ZmFsc2UsIm1hbnVhbE92ZXJyaWRlIjp7ImlzTWFudWFsbHlPdmVycmlkZGVuIjpmYWxzZSwiY2l0ZXByb2NUZXh0IjoiWzE3XSIsIm1hbnVhbE92ZXJyaWRlVGV4dCI6IiJ9LCJjaXRhdGlvbkl0ZW1zIjpbeyJpZCI6IjE1YjM3Y2Q1LTZmMzAtMzk1Ni1iMWQ4LWFkZDY2ZjJhZmQ4NyIsIml0ZW1EYXRhIjp7InR5cGUiOiJyZXBvcnQiLCJpZCI6IjE1YjM3Y2Q1LTZmMzAtMzk1Ni1iMWQ4LWFkZDY2ZjJhZmQ4NyIsInRpdGxlIjoiTXVsdGktY29tcGFydG1lbnQgRmlyZSBNb2RlbGluZyBmb3IgU3dpdGNoZ2VhciBSb29tIHVzaW5nIENGQVNUIiwiYXV0aG9yIjpbeyJmYW1pbHkiOiJIYW4iLCJnaXZlbiI6IktpeW9vbiIsInBhcnNlLW5hbWVzIjpmYWxzZSwiZHJvcHBpbmctcGFydGljbGUiOiIiLCJub24tZHJvcHBpbmctcGFydGljbGUiOiIifSx7ImZhbWlseSI6IkthbmciLCJnaXZlbiI6IklsIiwicGFyc2UtbmFtZXMiOmZhbHNlLCJkcm9wcGluZy1wYXJ0aWNsZSI6IiIsIm5vbi1kcm9wcGluZy1wYXJ0aWNsZSI6IiJ9LHsiZmFtaWx5IjoiTGltIiwiZ2l2ZW4iOiJIbyBHb24iLCJwYXJzZS1uYW1lcyI6ZmFsc2UsImRyb3BwaW5nLXBhcnRpY2xlIjoiIiwibm9uLWRyb3BwaW5nLXBhcnRpY2xlIjoiIn1dLCJjb250YWluZXItdGl0bGUiOiJUcmFuc2FjdGlvbnMgb2YgdGhlIEtvcmVhbiBOdWNsZWFyIFNvY2lldHkgQXV0dW1uIE1lZXRpbmcgR3llb25nanUiLCJjb250YWluZXItdGl0bGUtc2hvcnQiOiIifSwiaXNUZW1wb3JhcnkiOmZhbHNlfV19"/>
          <w:id w:val="736058017"/>
          <w:placeholder>
            <w:docPart w:val="DefaultPlaceholder_-1854013440"/>
          </w:placeholder>
        </w:sdtPr>
        <w:sdtEndPr/>
        <w:sdtContent>
          <w:r w:rsidR="00414BA1" w:rsidRPr="00414BA1">
            <w:rPr>
              <w:rFonts w:cs="Times New Roman"/>
              <w:color w:val="000000"/>
            </w:rPr>
            <w:t>[17]</w:t>
          </w:r>
        </w:sdtContent>
      </w:sdt>
    </w:p>
    <w:p w14:paraId="0613AB88" w14:textId="77777777" w:rsidR="00AA3C3E" w:rsidRPr="00D96DE6" w:rsidRDefault="00AA3C3E" w:rsidP="00D002B4">
      <w:pPr>
        <w:spacing w:line="360" w:lineRule="auto"/>
        <w:ind w:firstLine="720"/>
        <w:jc w:val="both"/>
        <w:rPr>
          <w:rFonts w:cs="Times New Roman"/>
        </w:rPr>
      </w:pPr>
    </w:p>
    <w:p w14:paraId="0196B015" w14:textId="1DCC5929" w:rsidR="00D96DE6" w:rsidRDefault="00D96DE6" w:rsidP="00D002B4">
      <w:pPr>
        <w:spacing w:line="360" w:lineRule="auto"/>
        <w:ind w:firstLine="720"/>
        <w:jc w:val="both"/>
        <w:rPr>
          <w:rFonts w:cs="Times New Roman"/>
        </w:rPr>
      </w:pPr>
    </w:p>
    <w:p w14:paraId="43853BFB" w14:textId="4B3438C8" w:rsidR="00DD5D2C" w:rsidRDefault="00DD5D2C" w:rsidP="00D002B4">
      <w:pPr>
        <w:spacing w:line="360" w:lineRule="auto"/>
        <w:ind w:firstLine="720"/>
        <w:jc w:val="both"/>
        <w:rPr>
          <w:rFonts w:cs="Times New Roman"/>
        </w:rPr>
      </w:pPr>
      <w:r w:rsidRPr="00DD5D2C">
        <w:rPr>
          <w:rFonts w:cs="Times New Roman"/>
          <w:noProof/>
        </w:rPr>
        <w:drawing>
          <wp:inline distT="0" distB="0" distL="0" distR="0" wp14:anchorId="104DEF35" wp14:editId="39CEBCF8">
            <wp:extent cx="4521200" cy="2887134"/>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33561" cy="2895027"/>
                    </a:xfrm>
                    <a:prstGeom prst="rect">
                      <a:avLst/>
                    </a:prstGeom>
                    <a:noFill/>
                    <a:ln>
                      <a:noFill/>
                    </a:ln>
                  </pic:spPr>
                </pic:pic>
              </a:graphicData>
            </a:graphic>
          </wp:inline>
        </w:drawing>
      </w:r>
    </w:p>
    <w:p w14:paraId="2D731D76" w14:textId="77777777" w:rsidR="00AA3C3E" w:rsidRDefault="00AA3C3E" w:rsidP="00D002B4">
      <w:pPr>
        <w:spacing w:line="360" w:lineRule="auto"/>
        <w:ind w:firstLine="720"/>
        <w:jc w:val="both"/>
        <w:rPr>
          <w:rFonts w:cs="Times New Roman"/>
        </w:rPr>
      </w:pPr>
    </w:p>
    <w:p w14:paraId="6067F824" w14:textId="0AC688F9" w:rsidR="00DD5D2C" w:rsidRDefault="00A01054" w:rsidP="00D002B4">
      <w:pPr>
        <w:pStyle w:val="Caption"/>
      </w:pPr>
      <w:bookmarkStart w:id="26" w:name="_Toc107787283"/>
      <w:r>
        <w:t xml:space="preserve">Figure </w:t>
      </w:r>
      <w:r w:rsidR="00DF3A77">
        <w:fldChar w:fldCharType="begin"/>
      </w:r>
      <w:r w:rsidR="00DF3A77">
        <w:instrText xml:space="preserve"> SEQ Figure \* ARABIC </w:instrText>
      </w:r>
      <w:r w:rsidR="00DF3A77">
        <w:fldChar w:fldCharType="separate"/>
      </w:r>
      <w:r w:rsidR="002E6C7B">
        <w:rPr>
          <w:noProof/>
        </w:rPr>
        <w:t>4</w:t>
      </w:r>
      <w:r w:rsidR="00DF3A77">
        <w:rPr>
          <w:noProof/>
        </w:rPr>
        <w:fldChar w:fldCharType="end"/>
      </w:r>
      <w:r w:rsidR="00DD5D2C">
        <w:t>:</w:t>
      </w:r>
      <w:r w:rsidR="00DD5D2C" w:rsidRPr="00DD5D2C">
        <w:t xml:space="preserve"> A Smokeview display of a compartment fire experiment CFD model</w:t>
      </w:r>
      <w:sdt>
        <w:sdtPr>
          <w:rPr>
            <w:color w:val="000000"/>
          </w:rPr>
          <w:tag w:val="MENDELEY_CITATION_v3_eyJjaXRhdGlvbklEIjoiTUVOREVMRVlfQ0lUQVRJT05fOGUxMzU2OTktOTc0NS00OTEwLWI5NTMtM2M2ZmE1MTgxYWFiIiwicHJvcGVydGllcyI6eyJub3RlSW5kZXgiOjB9LCJpc0VkaXRlZCI6ZmFsc2UsIm1hbnVhbE92ZXJyaWRlIjp7ImlzTWFudWFsbHlPdmVycmlkZGVuIjpmYWxzZSwiY2l0ZXByb2NUZXh0IjoiWzEwXSIsIm1hbnVhbE92ZXJyaWRlVGV4dCI6IiJ9LCJjaXRhdGlvbkl0ZW1zIjpbeyJpZCI6IjI1YWExYjQ3LWE1NzYtMzJkMC05OWZjLTVmZmJlMTNjODQ4NSIsIml0ZW1EYXRhIjp7InR5cGUiOiJyZXBvcnQiLCJpZCI6IjI1YWExYjQ3LWE1NzYtMzJkMC05OWZjLTVmZmJlMTNjODQ4NSIsInRpdGxlIjoiTlVSRUctMTkzNCwgXCJOdWNsZWFyIFBvd2VyIFBsYW50IEZpcmUgTW9kZWxpbmcgQW5hbHlzaXMgR3VpZGVsaW5lcyAoTlBQIEZJUkUgTUFHKSxcIiAgRmluYWwgUmVwb3J0LiIsImF1dGhvciI6W3siZmFtaWx5IjoiTnVjbGVhciIsImdpdmVuIjoiVSBTIiwicGFyc2UtbmFtZXMiOmZhbHNlLCJkcm9wcGluZy1wYXJ0aWNsZSI6IiIsIm5vbi1kcm9wcGluZy1wYXJ0aWNsZSI6IiJ9XSwiVVJMIjoiaHR0cDovL3d3dy5ucmMuZ292L3JlYWRpbmctcm0uaHRtbC4iLCJjb250YWluZXItdGl0bGUtc2hvcnQiOiIifSwiaXNUZW1wb3JhcnkiOmZhbHNlfV19"/>
          <w:id w:val="-1661452995"/>
          <w:placeholder>
            <w:docPart w:val="DefaultPlaceholder_-1854013440"/>
          </w:placeholder>
        </w:sdtPr>
        <w:sdtEndPr/>
        <w:sdtContent>
          <w:r w:rsidR="00414BA1" w:rsidRPr="00414BA1">
            <w:rPr>
              <w:color w:val="000000"/>
            </w:rPr>
            <w:t>[10]</w:t>
          </w:r>
        </w:sdtContent>
      </w:sdt>
      <w:bookmarkEnd w:id="26"/>
    </w:p>
    <w:p w14:paraId="37548F06" w14:textId="41FFB006" w:rsidR="00493B4F" w:rsidRDefault="00493B4F" w:rsidP="00D002B4">
      <w:pPr>
        <w:spacing w:line="360" w:lineRule="auto"/>
        <w:jc w:val="both"/>
        <w:rPr>
          <w:rFonts w:cs="Times New Roman"/>
        </w:rPr>
      </w:pPr>
    </w:p>
    <w:p w14:paraId="60F7E860" w14:textId="22E3C6C4" w:rsidR="00493B4F" w:rsidRDefault="00193E43" w:rsidP="00D002B4">
      <w:pPr>
        <w:pStyle w:val="Heading2"/>
        <w:jc w:val="both"/>
      </w:pPr>
      <w:bookmarkStart w:id="27" w:name="_Toc107752337"/>
      <w:r>
        <w:t xml:space="preserve">2.2 </w:t>
      </w:r>
      <w:r w:rsidR="00DF126E" w:rsidRPr="00DF126E">
        <w:t>The Fire Dynamics Simulator</w:t>
      </w:r>
      <w:bookmarkEnd w:id="27"/>
    </w:p>
    <w:p w14:paraId="12D2B156" w14:textId="77777777" w:rsidR="00DF126E" w:rsidRDefault="00DF126E" w:rsidP="00D002B4">
      <w:pPr>
        <w:spacing w:line="360" w:lineRule="auto"/>
        <w:ind w:firstLine="720"/>
        <w:jc w:val="both"/>
        <w:rPr>
          <w:rFonts w:cs="Times New Roman"/>
          <w:b/>
          <w:bCs/>
        </w:rPr>
      </w:pPr>
    </w:p>
    <w:p w14:paraId="6BF59F3F" w14:textId="7A9A76BB" w:rsidR="0053486E" w:rsidRDefault="009313D0" w:rsidP="00D9085D">
      <w:pPr>
        <w:autoSpaceDE w:val="0"/>
        <w:autoSpaceDN w:val="0"/>
        <w:adjustRightInd w:val="0"/>
        <w:spacing w:line="360" w:lineRule="auto"/>
        <w:ind w:firstLine="720"/>
        <w:jc w:val="both"/>
        <w:rPr>
          <w:rFonts w:cs="Times New Roman"/>
        </w:rPr>
      </w:pPr>
      <w:r w:rsidRPr="009313D0">
        <w:rPr>
          <w:rFonts w:cs="Times New Roman"/>
        </w:rPr>
        <w:t>The National Institute of Standards and Technology</w:t>
      </w:r>
      <w:r>
        <w:rPr>
          <w:rFonts w:cs="Times New Roman"/>
        </w:rPr>
        <w:t xml:space="preserve"> (NIST)</w:t>
      </w:r>
      <w:r w:rsidRPr="009313D0">
        <w:rPr>
          <w:rFonts w:cs="Times New Roman"/>
        </w:rPr>
        <w:t xml:space="preserve"> creat</w:t>
      </w:r>
      <w:r w:rsidR="00D613E2">
        <w:rPr>
          <w:rFonts w:cs="Times New Roman"/>
        </w:rPr>
        <w:t>es</w:t>
      </w:r>
      <w:r w:rsidRPr="009313D0">
        <w:rPr>
          <w:rFonts w:cs="Times New Roman"/>
        </w:rPr>
        <w:t xml:space="preserve"> and maintains the FDS. </w:t>
      </w:r>
      <w:r w:rsidR="00DF126E" w:rsidRPr="00DF126E">
        <w:rPr>
          <w:rFonts w:cs="Times New Roman"/>
        </w:rPr>
        <w:t>FDS is a computational fluid dynamics (CFD) model of fire-driven fluid flow. The model numerically solves a form of the Navier-Stokes equations appropriate for low-speed, thermally driven flow with an emphasis on smoke and heat transport from fires.</w:t>
      </w:r>
      <w:r w:rsidR="000A07B0" w:rsidRPr="000A07B0">
        <w:t xml:space="preserve"> </w:t>
      </w:r>
      <w:r w:rsidR="000A07B0" w:rsidRPr="000A07B0">
        <w:rPr>
          <w:rFonts w:cs="Times New Roman"/>
        </w:rPr>
        <w:t xml:space="preserve">The partial derivatives of mass, momentum, and energy conservation equations are approximated as finite differences, and the solution is updated in time on a three-dimensional, rectilinear grid. Thermal radiation is calculated </w:t>
      </w:r>
      <w:r w:rsidR="00D613E2">
        <w:rPr>
          <w:rFonts w:cs="Times New Roman"/>
        </w:rPr>
        <w:t>using a finite volume approach on the same grids as the flow solver</w:t>
      </w:r>
      <w:r w:rsidR="000A07B0" w:rsidRPr="000A07B0">
        <w:rPr>
          <w:rFonts w:cs="Times New Roman"/>
        </w:rPr>
        <w:t>. The use of Lagrangian particles to simulate the flow of smoke and sprinkler sprays.</w:t>
      </w:r>
      <w:r w:rsidR="00EA651D" w:rsidRPr="00EA651D">
        <w:t xml:space="preserve"> </w:t>
      </w:r>
      <w:r w:rsidR="00EA651D" w:rsidRPr="00EA651D">
        <w:rPr>
          <w:rFonts w:cs="Times New Roman"/>
        </w:rPr>
        <w:t>Smokeview is an additional application that generates visuals and animations of FDS computations</w:t>
      </w:r>
      <w:sdt>
        <w:sdtPr>
          <w:rPr>
            <w:rFonts w:cs="Times New Roman"/>
            <w:color w:val="000000"/>
          </w:rPr>
          <w:tag w:val="MENDELEY_CITATION_v3_eyJjaXRhdGlvbklEIjoiTUVOREVMRVlfQ0lUQVRJT05fYjQ5YjQ3NDAtOTU5NC00NmFmLWJmNzgtNmFiOWI1NDk5YjcyIiwicHJvcGVydGllcyI6eyJub3RlSW5kZXgiOjB9LCJpc0VkaXRlZCI6ZmFsc2UsIm1hbnVhbE92ZXJyaWRlIjp7ImlzTWFudWFsbHlPdmVycmlkZGVuIjpmYWxzZSwiY2l0ZXByb2NUZXh0IjoiWzE4XSIsIm1hbnVhbE92ZXJyaWRlVGV4dCI6IiJ9LCJjaXRhdGlvbkl0ZW1zIjpbeyJpZCI6ImIzZjgzYmM0LTJlZWMtMzZmZi1hMjJmLTdjODNhZDRjNTYzNyIsIml0ZW1EYXRhIjp7InR5cGUiOiJyZXBvcnQiLCJpZCI6ImIzZjgzYmM0LTJlZWMtMzZmZi1hMjJmLTdjODNhZDRjNTYzNyIsInRpdGxlIjoiVmVyaWZpY2F0aW9uICYgVmFsaWRhdGlvbiBvZiBTZWxlY3RlZCBGaXJlIE1vZGVscyBmb3IgTnVjbGVhciBQb3dlciBQbGFudCBBcHBsaWNhdGlvbnMgVm9sdW1lIDY6IEZpcmUgRHluYW1pY3MgU2ltdWxhdG9yIiwiYXV0aG9yIjpbeyJmYW1pbHkiOiJTYWxsZXkiLCJnaXZlbiI6Ik0gSCIsInBhcnNlLW5hbWVzIjpmYWxzZSwiZHJvcHBpbmctcGFydGljbGUiOiIiLCJub24tZHJvcHBpbmctcGFydGljbGUiOiIifSx7ImZhbWlseSI6Ikthc3Nhd2FyYSIsImdpdmVuIjoiUiBQIiwicGFyc2UtbmFtZXMiOmZhbHNlLCJkcm9wcGluZy1wYXJ0aWNsZSI6IiIsIm5vbi1kcm9wcGluZy1wYXJ0aWNsZSI6IiJ9XSwiaXNzdWVkIjp7ImRhdGUtcGFydHMiOltbMjAwNl1dfSwiY29udGFpbmVyLXRpdGxlLXNob3J0IjoiIn0sImlzVGVtcG9yYXJ5IjpmYWxzZX1dfQ=="/>
          <w:id w:val="-1862508503"/>
          <w:placeholder>
            <w:docPart w:val="DefaultPlaceholder_-1854013440"/>
          </w:placeholder>
        </w:sdtPr>
        <w:sdtEndPr/>
        <w:sdtContent>
          <w:r w:rsidR="00414BA1" w:rsidRPr="00414BA1">
            <w:rPr>
              <w:rFonts w:cs="Times New Roman"/>
              <w:color w:val="000000"/>
            </w:rPr>
            <w:t>[18]</w:t>
          </w:r>
        </w:sdtContent>
      </w:sdt>
      <w:r w:rsidR="00EA651D" w:rsidRPr="00EA651D">
        <w:rPr>
          <w:rFonts w:cs="Times New Roman"/>
        </w:rPr>
        <w:t>.</w:t>
      </w:r>
    </w:p>
    <w:p w14:paraId="3DA2EEF5" w14:textId="223648C5" w:rsidR="000C7EAF" w:rsidRDefault="00193E43" w:rsidP="00D002B4">
      <w:pPr>
        <w:pStyle w:val="Heading2"/>
        <w:jc w:val="both"/>
      </w:pPr>
      <w:bookmarkStart w:id="28" w:name="_Toc107752338"/>
      <w:r>
        <w:t xml:space="preserve">2.3 </w:t>
      </w:r>
      <w:r w:rsidR="000C7EAF" w:rsidRPr="000C7EAF">
        <w:t>An Overview of PyroSim</w:t>
      </w:r>
      <w:bookmarkEnd w:id="28"/>
    </w:p>
    <w:p w14:paraId="5471301F" w14:textId="0C9E299A" w:rsidR="000C7EAF" w:rsidRDefault="000C7EAF" w:rsidP="00D002B4">
      <w:pPr>
        <w:spacing w:line="360" w:lineRule="auto"/>
        <w:ind w:firstLine="720"/>
        <w:jc w:val="both"/>
        <w:rPr>
          <w:rFonts w:cs="Times New Roman"/>
          <w:b/>
          <w:bCs/>
        </w:rPr>
      </w:pPr>
    </w:p>
    <w:p w14:paraId="2AAEB590" w14:textId="78E246F4" w:rsidR="00465C45" w:rsidRDefault="00465C45" w:rsidP="00D002B4">
      <w:pPr>
        <w:spacing w:line="360" w:lineRule="auto"/>
        <w:ind w:firstLine="720"/>
        <w:jc w:val="both"/>
        <w:rPr>
          <w:rFonts w:cs="Times New Roman"/>
        </w:rPr>
      </w:pPr>
      <w:r w:rsidRPr="00465C45">
        <w:rPr>
          <w:rFonts w:cs="Times New Roman"/>
        </w:rPr>
        <w:t xml:space="preserve">PyroSim is a graphical user interface for version 6.7.4 of the Fire Dynamics Simulator (FDS). PyroSim and FDS are deeply linked. </w:t>
      </w:r>
      <w:r w:rsidR="00D613E2">
        <w:rPr>
          <w:rFonts w:cs="Times New Roman"/>
        </w:rPr>
        <w:t>FDS models can forecast smoke, temperature, carbon monoxide, and other chemicals during fire</w:t>
      </w:r>
      <w:r w:rsidRPr="00465C45">
        <w:rPr>
          <w:rFonts w:cs="Times New Roman"/>
        </w:rPr>
        <w:t xml:space="preserve">s. The findings of these simulations are used to check building safety </w:t>
      </w:r>
      <w:r w:rsidR="00D613E2">
        <w:rPr>
          <w:rFonts w:cs="Times New Roman"/>
        </w:rPr>
        <w:t>before</w:t>
      </w:r>
      <w:r w:rsidRPr="00465C45">
        <w:rPr>
          <w:rFonts w:cs="Times New Roman"/>
        </w:rPr>
        <w:t xml:space="preserve"> construction, evaluate current building safety alternatives, rebuild fires for post-accident investigation, and help in firefighter training</w:t>
      </w:r>
      <w:sdt>
        <w:sdtPr>
          <w:rPr>
            <w:rFonts w:cs="Times New Roman"/>
            <w:color w:val="000000"/>
          </w:rPr>
          <w:tag w:val="MENDELEY_CITATION_v3_eyJjaXRhdGlvbklEIjoiTUVOREVMRVlfQ0lUQVRJT05fOWFkMGQzNWMtNWZiMC00NGE5LTg1ODktMmY1YjAxMDI1MTM3IiwicHJvcGVydGllcyI6eyJub3RlSW5kZXgiOjB9LCJpc0VkaXRlZCI6ZmFsc2UsIm1hbnVhbE92ZXJyaWRlIjp7ImlzTWFudWFsbHlPdmVycmlkZGVuIjpmYWxzZSwiY2l0ZXByb2NUZXh0IjoiWzE5XSIsIm1hbnVhbE92ZXJyaWRlVGV4dCI6IiJ9LCJjaXRhdGlvbkl0ZW1zIjpbeyJpZCI6IjU1MzFlZWNjLWFmYmQtM2Y0OS05OTY2LTA4NThhNjRjNDZkNiIsIml0ZW1EYXRhIjp7InR5cGUiOiJyZXBvcnQiLCJpZCI6IjU1MzFlZWNjLWFmYmQtM2Y0OS05OTY2LTA4NThhNjRjNDZkNiIsInRpdGxlIjoiUHlyb1NpbSAtIFVzZXIgTWFudWFsIiwiY29udGFpbmVyLXRpdGxlLXNob3J0IjoiIn0sImlzVGVtcG9yYXJ5IjpmYWxzZX1dfQ=="/>
          <w:id w:val="1073932012"/>
          <w:placeholder>
            <w:docPart w:val="DefaultPlaceholder_-1854013440"/>
          </w:placeholder>
        </w:sdtPr>
        <w:sdtEndPr/>
        <w:sdtContent>
          <w:r w:rsidR="00414BA1" w:rsidRPr="00414BA1">
            <w:rPr>
              <w:rFonts w:cs="Times New Roman"/>
              <w:color w:val="000000"/>
            </w:rPr>
            <w:t>[19]</w:t>
          </w:r>
        </w:sdtContent>
      </w:sdt>
      <w:r w:rsidRPr="00465C45">
        <w:rPr>
          <w:rFonts w:cs="Times New Roman"/>
        </w:rPr>
        <w:t>.</w:t>
      </w:r>
    </w:p>
    <w:p w14:paraId="588A172B" w14:textId="77777777" w:rsidR="005A5ECB" w:rsidRDefault="005A5ECB" w:rsidP="00D002B4">
      <w:pPr>
        <w:spacing w:line="360" w:lineRule="auto"/>
        <w:ind w:firstLine="720"/>
        <w:jc w:val="both"/>
        <w:rPr>
          <w:rFonts w:cs="Times New Roman"/>
        </w:rPr>
      </w:pPr>
    </w:p>
    <w:p w14:paraId="3486B847" w14:textId="791DF6F8" w:rsidR="00FD44AE" w:rsidRDefault="00193E43" w:rsidP="00D002B4">
      <w:pPr>
        <w:pStyle w:val="Heading3"/>
        <w:jc w:val="both"/>
        <w:rPr>
          <w:b w:val="0"/>
          <w:bCs w:val="0"/>
        </w:rPr>
      </w:pPr>
      <w:bookmarkStart w:id="29" w:name="_Toc107752339"/>
      <w:r>
        <w:t xml:space="preserve">2.3.1 </w:t>
      </w:r>
      <w:r w:rsidR="00FD44AE" w:rsidRPr="00FD44AE">
        <w:t>Property Libraries</w:t>
      </w:r>
      <w:bookmarkEnd w:id="29"/>
    </w:p>
    <w:p w14:paraId="6E1CF4E0" w14:textId="77777777" w:rsidR="005A5ECB" w:rsidRPr="00FD44AE" w:rsidRDefault="005A5ECB" w:rsidP="00D002B4">
      <w:pPr>
        <w:spacing w:line="360" w:lineRule="auto"/>
        <w:ind w:firstLine="720"/>
        <w:jc w:val="both"/>
        <w:rPr>
          <w:rFonts w:cs="Times New Roman"/>
          <w:b/>
          <w:bCs/>
        </w:rPr>
      </w:pPr>
    </w:p>
    <w:p w14:paraId="68E8AFE5" w14:textId="5BE1ADEB" w:rsidR="00FD44AE" w:rsidRPr="00465C45" w:rsidRDefault="00FD44AE" w:rsidP="00D002B4">
      <w:pPr>
        <w:spacing w:line="360" w:lineRule="auto"/>
        <w:ind w:firstLine="720"/>
        <w:jc w:val="both"/>
        <w:rPr>
          <w:rFonts w:cs="Times New Roman"/>
        </w:rPr>
      </w:pPr>
      <w:r w:rsidRPr="00FD44AE">
        <w:rPr>
          <w:rFonts w:cs="Times New Roman"/>
        </w:rPr>
        <w:t>PyroSim offers parameter property libraries for model parameters, such as construction materials, pyrolysis activities, combustion particles, sensor systems, etc. In general, the pre-defined material libraries are enough for learning the program or training others</w:t>
      </w:r>
      <w:r w:rsidR="005A3E11">
        <w:rPr>
          <w:rFonts w:cs="Times New Roman"/>
        </w:rPr>
        <w:t>. Still,</w:t>
      </w:r>
      <w:r w:rsidRPr="00FD44AE">
        <w:rPr>
          <w:rFonts w:cs="Times New Roman"/>
        </w:rPr>
        <w:t xml:space="preserve"> they are insufficient when doing academic research or evaluating the fire resistance design of a structure. Nevertheless, the property libraries describe the model parameters for usage with FDS, </w:t>
      </w:r>
      <w:r w:rsidR="005A3E11">
        <w:rPr>
          <w:rFonts w:cs="Times New Roman"/>
        </w:rPr>
        <w:t>improving its usability and accelerating</w:t>
      </w:r>
      <w:r w:rsidRPr="00FD44AE">
        <w:rPr>
          <w:rFonts w:cs="Times New Roman"/>
        </w:rPr>
        <w:t xml:space="preserve"> model construction. Users are able to directly load the predefined libraries and create/delete libraries as required. </w:t>
      </w:r>
      <w:r w:rsidR="00140141">
        <w:rPr>
          <w:rFonts w:cs="Times New Roman"/>
        </w:rPr>
        <w:t>Figure 5</w:t>
      </w:r>
      <w:r w:rsidRPr="00FD44AE">
        <w:rPr>
          <w:rFonts w:cs="Times New Roman"/>
        </w:rPr>
        <w:t xml:space="preserve"> demonstrates how to access the materials library</w:t>
      </w:r>
      <w:sdt>
        <w:sdtPr>
          <w:rPr>
            <w:rFonts w:cs="Times New Roman"/>
            <w:color w:val="000000"/>
          </w:rPr>
          <w:tag w:val="MENDELEY_CITATION_v3_eyJjaXRhdGlvbklEIjoiTUVOREVMRVlfQ0lUQVRJT05fYjUwZTk0MmYtN2E1Yi00MzFmLWJmMmUtNWFkZjVmMmNkN2FiIiwicHJvcGVydGllcyI6eyJub3RlSW5kZXgiOjB9LCJpc0VkaXRlZCI6ZmFsc2UsIm1hbnVhbE92ZXJyaWRlIjp7ImlzTWFudWFsbHlPdmVycmlkZGVuIjpmYWxzZSwiY2l0ZXByb2NUZXh0IjoiWzIwXSIsIm1hbnVhbE92ZXJyaWRlVGV4dCI6IiJ9LCJjaXRhdGlvbkl0ZW1zIjpbeyJpZCI6IjMxYjYxZWFiLWFmODgtM2JhOS1iMTAwLTFjYzcwZDQzN2M1MyIsIml0ZW1EYXRhIjp7InR5cGUiOiJyZXBvcnQiLCJpZCI6IjMxYjYxZWFiLWFmODgtM2JhOS1iMTAwLTFjYzcwZDQzN2M1MyIsInRpdGxlIjoiUHlyb1NpbSAtIFJlc3VsdHMgVXNlciBNYW51YWwiLCJjb250YWluZXItdGl0bGUtc2hvcnQiOiIifSwiaXNUZW1wb3JhcnkiOmZhbHNlfV19"/>
          <w:id w:val="2113551644"/>
          <w:placeholder>
            <w:docPart w:val="DefaultPlaceholder_-1854013440"/>
          </w:placeholder>
        </w:sdtPr>
        <w:sdtEndPr/>
        <w:sdtContent>
          <w:r w:rsidR="00414BA1" w:rsidRPr="00414BA1">
            <w:rPr>
              <w:rFonts w:cs="Times New Roman"/>
              <w:color w:val="000000"/>
            </w:rPr>
            <w:t>[20]</w:t>
          </w:r>
        </w:sdtContent>
      </w:sdt>
      <w:r w:rsidRPr="00FD44AE">
        <w:rPr>
          <w:rFonts w:cs="Times New Roman"/>
        </w:rPr>
        <w:t>.</w:t>
      </w:r>
    </w:p>
    <w:p w14:paraId="4C616354" w14:textId="4F2C7C2F" w:rsidR="00DF126E" w:rsidRDefault="00DF126E" w:rsidP="00D002B4">
      <w:pPr>
        <w:spacing w:line="360" w:lineRule="auto"/>
        <w:ind w:firstLine="720"/>
        <w:jc w:val="both"/>
        <w:rPr>
          <w:rFonts w:cs="Times New Roman"/>
        </w:rPr>
      </w:pPr>
    </w:p>
    <w:p w14:paraId="78A4FBC6" w14:textId="12B8FB46" w:rsidR="00DF126E" w:rsidRDefault="00F045B5" w:rsidP="00D002B4">
      <w:pPr>
        <w:spacing w:line="360" w:lineRule="auto"/>
        <w:ind w:firstLine="720"/>
        <w:jc w:val="both"/>
        <w:rPr>
          <w:rFonts w:cs="Times New Roman"/>
        </w:rPr>
      </w:pPr>
      <w:r>
        <w:rPr>
          <w:noProof/>
        </w:rPr>
        <w:drawing>
          <wp:inline distT="0" distB="0" distL="0" distR="0" wp14:anchorId="0EB5861D" wp14:editId="576982F1">
            <wp:extent cx="4914900" cy="1554480"/>
            <wp:effectExtent l="0" t="0" r="0" b="0"/>
            <wp:docPr id="5" name="Picture 5" descr="A picture containing text, screensho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screenshot, indoor&#10;&#10;Description automatically generated"/>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0870"/>
                    <a:stretch/>
                  </pic:blipFill>
                  <pic:spPr bwMode="auto">
                    <a:xfrm>
                      <a:off x="0" y="0"/>
                      <a:ext cx="4929878" cy="1559217"/>
                    </a:xfrm>
                    <a:prstGeom prst="rect">
                      <a:avLst/>
                    </a:prstGeom>
                    <a:noFill/>
                    <a:ln>
                      <a:noFill/>
                    </a:ln>
                    <a:extLst>
                      <a:ext uri="{53640926-AAD7-44D8-BBD7-CCE9431645EC}">
                        <a14:shadowObscured xmlns:a14="http://schemas.microsoft.com/office/drawing/2010/main"/>
                      </a:ext>
                    </a:extLst>
                  </pic:spPr>
                </pic:pic>
              </a:graphicData>
            </a:graphic>
          </wp:inline>
        </w:drawing>
      </w:r>
    </w:p>
    <w:p w14:paraId="5F60FE59" w14:textId="0057AE92" w:rsidR="00F045B5" w:rsidRDefault="00A01054" w:rsidP="00D002B4">
      <w:pPr>
        <w:pStyle w:val="Caption"/>
      </w:pPr>
      <w:bookmarkStart w:id="30" w:name="_Toc107787284"/>
      <w:r>
        <w:t xml:space="preserve">Figure </w:t>
      </w:r>
      <w:r w:rsidR="00DF3A77">
        <w:fldChar w:fldCharType="begin"/>
      </w:r>
      <w:r w:rsidR="00DF3A77">
        <w:instrText xml:space="preserve"> SEQ Figure \* ARABIC </w:instrText>
      </w:r>
      <w:r w:rsidR="00DF3A77">
        <w:fldChar w:fldCharType="separate"/>
      </w:r>
      <w:r w:rsidR="002E6C7B">
        <w:rPr>
          <w:noProof/>
        </w:rPr>
        <w:t>5</w:t>
      </w:r>
      <w:r w:rsidR="00DF3A77">
        <w:rPr>
          <w:noProof/>
        </w:rPr>
        <w:fldChar w:fldCharType="end"/>
      </w:r>
      <w:r w:rsidR="00F045B5">
        <w:t>: Loading the Steel material property from the libraries</w:t>
      </w:r>
      <w:bookmarkEnd w:id="30"/>
    </w:p>
    <w:p w14:paraId="1BAA70D3" w14:textId="0A130E6D" w:rsidR="00DF126E" w:rsidRDefault="00DF126E" w:rsidP="00D002B4">
      <w:pPr>
        <w:pStyle w:val="Heading3"/>
        <w:jc w:val="both"/>
      </w:pPr>
    </w:p>
    <w:p w14:paraId="75EC67D5" w14:textId="77777777" w:rsidR="00F408A6" w:rsidRPr="00F408A6" w:rsidRDefault="00F408A6" w:rsidP="00D002B4">
      <w:pPr>
        <w:jc w:val="both"/>
      </w:pPr>
    </w:p>
    <w:p w14:paraId="37B76ACF" w14:textId="4A3B316E" w:rsidR="00FC7C00" w:rsidRPr="00FC7C00" w:rsidRDefault="00193E43" w:rsidP="00D002B4">
      <w:pPr>
        <w:pStyle w:val="Heading3"/>
        <w:jc w:val="both"/>
        <w:rPr>
          <w:b w:val="0"/>
          <w:bCs w:val="0"/>
        </w:rPr>
      </w:pPr>
      <w:bookmarkStart w:id="31" w:name="_Toc107752340"/>
      <w:r>
        <w:t xml:space="preserve">2.3.2 </w:t>
      </w:r>
      <w:bookmarkEnd w:id="31"/>
      <w:r w:rsidR="00D9085D">
        <w:t>P</w:t>
      </w:r>
      <w:r w:rsidR="00D9085D" w:rsidRPr="00FC7C00">
        <w:t>ost-processing</w:t>
      </w:r>
    </w:p>
    <w:p w14:paraId="6E9D3398" w14:textId="3B333CFC" w:rsidR="00FC7C00" w:rsidRDefault="00FC7C00" w:rsidP="00D002B4">
      <w:pPr>
        <w:spacing w:line="360" w:lineRule="auto"/>
        <w:ind w:firstLine="720"/>
        <w:jc w:val="both"/>
        <w:rPr>
          <w:rFonts w:cs="Times New Roman"/>
        </w:rPr>
      </w:pPr>
      <w:r w:rsidRPr="00FC7C00">
        <w:rPr>
          <w:rFonts w:cs="Times New Roman"/>
        </w:rPr>
        <w:t xml:space="preserve"> </w:t>
      </w:r>
    </w:p>
    <w:p w14:paraId="636B0427" w14:textId="7570C346" w:rsidR="00FC7C00" w:rsidRDefault="00FC7C00" w:rsidP="00D002B4">
      <w:pPr>
        <w:spacing w:line="360" w:lineRule="auto"/>
        <w:ind w:firstLine="720"/>
        <w:jc w:val="both"/>
        <w:rPr>
          <w:rFonts w:cs="Times New Roman"/>
        </w:rPr>
      </w:pPr>
      <w:r w:rsidRPr="00FC7C00">
        <w:rPr>
          <w:rFonts w:cs="Times New Roman"/>
        </w:rPr>
        <w:t>The SMV software in the FDS model is developed for viewing the fire as a dynamic 3D animation, and dynamic 2D fire data may be added to the Static program as XY time history plots. PyroSim includes post-processing simulation outputs that let these visualizations to be initiated at any moment during analysis</w:t>
      </w:r>
      <w:r w:rsidR="00723488">
        <w:rPr>
          <w:rFonts w:cs="Times New Roman"/>
        </w:rPr>
        <w:t xml:space="preserve"> as seen Figure 6</w:t>
      </w:r>
      <w:r w:rsidRPr="00FC7C00">
        <w:rPr>
          <w:rFonts w:cs="Times New Roman"/>
        </w:rPr>
        <w:t>. Consequently, users may regularly access the findings to examine, evaluate, or even cancel the created situation if they are dissatisfied with the outcomes, which increases simulation efficiency and time savings</w:t>
      </w:r>
      <w:sdt>
        <w:sdtPr>
          <w:rPr>
            <w:rFonts w:cs="Times New Roman"/>
            <w:color w:val="000000"/>
          </w:rPr>
          <w:tag w:val="MENDELEY_CITATION_v3_eyJjaXRhdGlvbklEIjoiTUVOREVMRVlfQ0lUQVRJT05fOTdjMzljMTItNmEzMC00NGQ3LWJjYzktZDI2MmUyMWE0MWEzIiwicHJvcGVydGllcyI6eyJub3RlSW5kZXgiOjB9LCJpc0VkaXRlZCI6ZmFsc2UsIm1hbnVhbE92ZXJyaWRlIjp7ImlzTWFudWFsbHlPdmVycmlkZGVuIjpmYWxzZSwiY2l0ZXByb2NUZXh0IjoiWzIwXSIsIm1hbnVhbE92ZXJyaWRlVGV4dCI6IiJ9LCJjaXRhdGlvbkl0ZW1zIjpbeyJpZCI6IjMxYjYxZWFiLWFmODgtM2JhOS1iMTAwLTFjYzcwZDQzN2M1MyIsIml0ZW1EYXRhIjp7InR5cGUiOiJyZXBvcnQiLCJpZCI6IjMxYjYxZWFiLWFmODgtM2JhOS1iMTAwLTFjYzcwZDQzN2M1MyIsInRpdGxlIjoiUHlyb1NpbSAtIFJlc3VsdHMgVXNlciBNYW51YWwiLCJjb250YWluZXItdGl0bGUtc2hvcnQiOiIifSwiaXNUZW1wb3JhcnkiOmZhbHNlfV19"/>
          <w:id w:val="-838696028"/>
          <w:placeholder>
            <w:docPart w:val="DefaultPlaceholder_-1854013440"/>
          </w:placeholder>
        </w:sdtPr>
        <w:sdtEndPr/>
        <w:sdtContent>
          <w:r w:rsidR="00414BA1" w:rsidRPr="00414BA1">
            <w:rPr>
              <w:rFonts w:cs="Times New Roman"/>
              <w:color w:val="000000"/>
            </w:rPr>
            <w:t>[20]</w:t>
          </w:r>
        </w:sdtContent>
      </w:sdt>
      <w:r w:rsidRPr="00FC7C00">
        <w:rPr>
          <w:rFonts w:cs="Times New Roman"/>
        </w:rPr>
        <w:t>.</w:t>
      </w:r>
    </w:p>
    <w:p w14:paraId="77E09A9F" w14:textId="7E98B0AE" w:rsidR="00FC7C00" w:rsidRDefault="00FC7C00" w:rsidP="00D002B4">
      <w:pPr>
        <w:spacing w:line="360" w:lineRule="auto"/>
        <w:ind w:firstLine="720"/>
        <w:jc w:val="both"/>
        <w:rPr>
          <w:rFonts w:cs="Times New Roman"/>
        </w:rPr>
      </w:pPr>
    </w:p>
    <w:p w14:paraId="42BF0B35" w14:textId="1EA479D2" w:rsidR="00FC7C00" w:rsidRDefault="00FC7C00" w:rsidP="005D3C10">
      <w:pPr>
        <w:spacing w:line="360" w:lineRule="auto"/>
        <w:ind w:firstLine="720"/>
        <w:jc w:val="center"/>
        <w:rPr>
          <w:rFonts w:cs="Times New Roman"/>
        </w:rPr>
      </w:pPr>
      <w:r w:rsidRPr="00FC7C00">
        <w:rPr>
          <w:rFonts w:cs="Times New Roman"/>
          <w:noProof/>
        </w:rPr>
        <w:drawing>
          <wp:inline distT="0" distB="0" distL="0" distR="0" wp14:anchorId="3F898CD1" wp14:editId="374DCBED">
            <wp:extent cx="3752850" cy="278295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9419" cy="2802660"/>
                    </a:xfrm>
                    <a:prstGeom prst="rect">
                      <a:avLst/>
                    </a:prstGeom>
                    <a:noFill/>
                    <a:ln>
                      <a:noFill/>
                    </a:ln>
                  </pic:spPr>
                </pic:pic>
              </a:graphicData>
            </a:graphic>
          </wp:inline>
        </w:drawing>
      </w:r>
    </w:p>
    <w:p w14:paraId="26E242C9" w14:textId="77777777" w:rsidR="00AD01D7" w:rsidRDefault="00AD01D7" w:rsidP="00D002B4">
      <w:pPr>
        <w:spacing w:line="360" w:lineRule="auto"/>
        <w:ind w:firstLine="720"/>
        <w:jc w:val="both"/>
        <w:rPr>
          <w:rFonts w:cs="Times New Roman"/>
        </w:rPr>
      </w:pPr>
    </w:p>
    <w:p w14:paraId="487C7B83" w14:textId="7D85225E" w:rsidR="00FC7C00" w:rsidRDefault="00A01054" w:rsidP="00D002B4">
      <w:pPr>
        <w:pStyle w:val="Caption"/>
      </w:pPr>
      <w:bookmarkStart w:id="32" w:name="_Toc107787285"/>
      <w:r>
        <w:t xml:space="preserve">Figure </w:t>
      </w:r>
      <w:r w:rsidR="00DF3A77">
        <w:fldChar w:fldCharType="begin"/>
      </w:r>
      <w:r w:rsidR="00DF3A77">
        <w:instrText xml:space="preserve"> SEQ Figure \* ARABIC </w:instrText>
      </w:r>
      <w:r w:rsidR="00DF3A77">
        <w:fldChar w:fldCharType="separate"/>
      </w:r>
      <w:r w:rsidR="002E6C7B">
        <w:rPr>
          <w:noProof/>
        </w:rPr>
        <w:t>6</w:t>
      </w:r>
      <w:r w:rsidR="00DF3A77">
        <w:rPr>
          <w:noProof/>
        </w:rPr>
        <w:fldChar w:fldCharType="end"/>
      </w:r>
      <w:r w:rsidR="00FC7C00">
        <w:t xml:space="preserve">: </w:t>
      </w:r>
      <w:r w:rsidR="00FC7C00" w:rsidRPr="00FC7C00">
        <w:t>While a model is being worked on, the results can be shown</w:t>
      </w:r>
      <w:sdt>
        <w:sdtPr>
          <w:rPr>
            <w:color w:val="000000"/>
          </w:rPr>
          <w:tag w:val="MENDELEY_CITATION_v3_eyJjaXRhdGlvbklEIjoiTUVOREVMRVlfQ0lUQVRJT05fNGRiMjcwN2UtMjJlNS00ZDQzLWEwNjgtMTg4MWM2M2ZiNDI4IiwicHJvcGVydGllcyI6eyJub3RlSW5kZXgiOjB9LCJpc0VkaXRlZCI6ZmFsc2UsIm1hbnVhbE92ZXJyaWRlIjp7ImlzTWFudWFsbHlPdmVycmlkZGVuIjpmYWxzZSwiY2l0ZXByb2NUZXh0IjoiWzIwXSIsIm1hbnVhbE92ZXJyaWRlVGV4dCI6IiJ9LCJjaXRhdGlvbkl0ZW1zIjpbeyJpZCI6IjMxYjYxZWFiLWFmODgtM2JhOS1iMTAwLTFjYzcwZDQzN2M1MyIsIml0ZW1EYXRhIjp7InR5cGUiOiJyZXBvcnQiLCJpZCI6IjMxYjYxZWFiLWFmODgtM2JhOS1iMTAwLTFjYzcwZDQzN2M1MyIsInRpdGxlIjoiUHlyb1NpbSAtIFJlc3VsdHMgVXNlciBNYW51YWwiLCJjb250YWluZXItdGl0bGUtc2hvcnQiOiIifSwiaXNUZW1wb3JhcnkiOmZhbHNlfV19"/>
          <w:id w:val="-98723612"/>
          <w:placeholder>
            <w:docPart w:val="DefaultPlaceholder_-1854013440"/>
          </w:placeholder>
        </w:sdtPr>
        <w:sdtEndPr/>
        <w:sdtContent>
          <w:r w:rsidR="00414BA1" w:rsidRPr="00414BA1">
            <w:rPr>
              <w:color w:val="000000"/>
            </w:rPr>
            <w:t>[20]</w:t>
          </w:r>
        </w:sdtContent>
      </w:sdt>
      <w:bookmarkEnd w:id="32"/>
    </w:p>
    <w:p w14:paraId="55B693DC" w14:textId="079876AD" w:rsidR="00195AB4" w:rsidRDefault="00195AB4" w:rsidP="00D002B4">
      <w:pPr>
        <w:pStyle w:val="Heading3"/>
        <w:jc w:val="both"/>
      </w:pPr>
    </w:p>
    <w:p w14:paraId="7F0D910D" w14:textId="4682A77E" w:rsidR="00F408A6" w:rsidRDefault="00F408A6" w:rsidP="00D002B4">
      <w:pPr>
        <w:jc w:val="both"/>
      </w:pPr>
    </w:p>
    <w:p w14:paraId="1D606BB6" w14:textId="08E63275" w:rsidR="00F408A6" w:rsidRDefault="00F408A6" w:rsidP="00D002B4">
      <w:pPr>
        <w:jc w:val="both"/>
      </w:pPr>
    </w:p>
    <w:p w14:paraId="022A74F8" w14:textId="662D110F" w:rsidR="00F408A6" w:rsidRDefault="00F408A6" w:rsidP="00D002B4">
      <w:pPr>
        <w:jc w:val="both"/>
      </w:pPr>
    </w:p>
    <w:p w14:paraId="69F447C9" w14:textId="67D0AF19" w:rsidR="00F408A6" w:rsidRDefault="00F408A6" w:rsidP="00D002B4">
      <w:pPr>
        <w:jc w:val="both"/>
      </w:pPr>
    </w:p>
    <w:p w14:paraId="4BDA4A7E" w14:textId="48E449F0" w:rsidR="00F408A6" w:rsidRDefault="00F408A6" w:rsidP="00D002B4">
      <w:pPr>
        <w:jc w:val="both"/>
      </w:pPr>
    </w:p>
    <w:p w14:paraId="78F55CEB" w14:textId="77777777" w:rsidR="00F408A6" w:rsidRPr="00F408A6" w:rsidRDefault="00F408A6" w:rsidP="00D002B4">
      <w:pPr>
        <w:jc w:val="both"/>
      </w:pPr>
    </w:p>
    <w:p w14:paraId="324465D0" w14:textId="29E5E4D5" w:rsidR="00AD01D7" w:rsidRPr="00195AB4" w:rsidRDefault="00193E43" w:rsidP="00D002B4">
      <w:pPr>
        <w:pStyle w:val="Heading3"/>
        <w:jc w:val="both"/>
        <w:rPr>
          <w:b w:val="0"/>
          <w:bCs w:val="0"/>
        </w:rPr>
      </w:pPr>
      <w:bookmarkStart w:id="33" w:name="_Toc107752341"/>
      <w:r>
        <w:t xml:space="preserve">2.3.3 </w:t>
      </w:r>
      <w:r w:rsidR="00195AB4" w:rsidRPr="00195AB4">
        <w:t>Model Results</w:t>
      </w:r>
      <w:bookmarkEnd w:id="33"/>
    </w:p>
    <w:p w14:paraId="532DC9D3" w14:textId="77777777" w:rsidR="00AD01D7" w:rsidRDefault="00AD01D7" w:rsidP="00D002B4">
      <w:pPr>
        <w:spacing w:line="360" w:lineRule="auto"/>
        <w:ind w:firstLine="720"/>
        <w:jc w:val="both"/>
        <w:rPr>
          <w:rFonts w:cs="Times New Roman"/>
        </w:rPr>
      </w:pPr>
    </w:p>
    <w:p w14:paraId="38170348" w14:textId="36A47248" w:rsidR="005A5ECB" w:rsidRDefault="00AD01D7" w:rsidP="00D002B4">
      <w:pPr>
        <w:spacing w:line="360" w:lineRule="auto"/>
        <w:ind w:firstLine="720"/>
        <w:jc w:val="both"/>
        <w:rPr>
          <w:rFonts w:cs="Times New Roman"/>
        </w:rPr>
      </w:pPr>
      <w:r w:rsidRPr="00AD01D7">
        <w:rPr>
          <w:rFonts w:cs="Times New Roman"/>
        </w:rPr>
        <w:t xml:space="preserve">FDS calculates the temperature , pressure, velocity, </w:t>
      </w:r>
      <w:r w:rsidR="008A0F3D" w:rsidRPr="00AD01D7">
        <w:rPr>
          <w:rFonts w:cs="Times New Roman"/>
        </w:rPr>
        <w:t>density,</w:t>
      </w:r>
      <w:r w:rsidRPr="00AD01D7">
        <w:rPr>
          <w:rFonts w:cs="Times New Roman"/>
        </w:rPr>
        <w:t xml:space="preserve"> and chemical composition of each grid cell for each discrete time period. Hundreds of thousands to several million grid cells and thousands to tens of thousands of time steps are usual. In addition, FDS calculates the heat flow, temperature, and mass</w:t>
      </w:r>
      <w:r w:rsidR="005A3E11">
        <w:rPr>
          <w:rFonts w:cs="Times New Roman"/>
        </w:rPr>
        <w:t>-</w:t>
      </w:r>
      <w:r w:rsidRPr="00AD01D7">
        <w:rPr>
          <w:rFonts w:cs="Times New Roman"/>
        </w:rPr>
        <w:t xml:space="preserve">loss rate at solid surfaces, among other characteristics. The user </w:t>
      </w:r>
      <w:r w:rsidR="005A3E11">
        <w:rPr>
          <w:rFonts w:cs="Times New Roman"/>
        </w:rPr>
        <w:t>must</w:t>
      </w:r>
      <w:r w:rsidRPr="00AD01D7">
        <w:rPr>
          <w:rFonts w:cs="Times New Roman"/>
        </w:rPr>
        <w:t xml:space="preserve"> carefully choose which data to keep, similar to how one would construct an experiment. </w:t>
      </w:r>
      <w:r w:rsidR="005A3E11">
        <w:rPr>
          <w:rFonts w:cs="Times New Roman"/>
        </w:rPr>
        <w:t>Even though</w:t>
      </w:r>
      <w:r w:rsidRPr="00AD01D7">
        <w:rPr>
          <w:rFonts w:cs="Times New Roman"/>
        </w:rPr>
        <w:t xml:space="preserve"> only a tiny fraction of the calculated information may be stored, the output is often comprised of quite big data files</w:t>
      </w:r>
      <w:sdt>
        <w:sdtPr>
          <w:rPr>
            <w:rFonts w:cs="Times New Roman"/>
            <w:color w:val="000000"/>
          </w:rPr>
          <w:tag w:val="MENDELEY_CITATION_v3_eyJjaXRhdGlvbklEIjoiTUVOREVMRVlfQ0lUQVRJT05fM2E3MDg2ZjktZTRjMi00MWJmLWI0MTgtMzQ2ZjRkYTMzZDJiIiwicHJvcGVydGllcyI6eyJub3RlSW5kZXgiOjB9LCJpc0VkaXRlZCI6ZmFsc2UsIm1hbnVhbE92ZXJyaWRlIjp7ImlzTWFudWFsbHlPdmVycmlkZGVuIjpmYWxzZSwiY2l0ZXByb2NUZXh0IjoiWzIwXSIsIm1hbnVhbE92ZXJyaWRlVGV4dCI6IiJ9LCJjaXRhdGlvbkl0ZW1zIjpbeyJpZCI6IjMxYjYxZWFiLWFmODgtM2JhOS1iMTAwLTFjYzcwZDQzN2M1MyIsIml0ZW1EYXRhIjp7InR5cGUiOiJyZXBvcnQiLCJpZCI6IjMxYjYxZWFiLWFmODgtM2JhOS1iMTAwLTFjYzcwZDQzN2M1MyIsInRpdGxlIjoiUHlyb1NpbSAtIFJlc3VsdHMgVXNlciBNYW51YWwiLCJjb250YWluZXItdGl0bGUtc2hvcnQiOiIifSwiaXNUZW1wb3JhcnkiOmZhbHNlfV19"/>
          <w:id w:val="2046953935"/>
          <w:placeholder>
            <w:docPart w:val="DefaultPlaceholder_-1854013440"/>
          </w:placeholder>
        </w:sdtPr>
        <w:sdtEndPr/>
        <w:sdtContent>
          <w:r w:rsidR="00414BA1" w:rsidRPr="00414BA1">
            <w:rPr>
              <w:rFonts w:cs="Times New Roman"/>
              <w:color w:val="000000"/>
            </w:rPr>
            <w:t>[20]</w:t>
          </w:r>
        </w:sdtContent>
      </w:sdt>
      <w:r w:rsidRPr="00AD01D7">
        <w:rPr>
          <w:rFonts w:cs="Times New Roman"/>
        </w:rPr>
        <w:t>. Typical gas phase output amounts include the following:</w:t>
      </w:r>
    </w:p>
    <w:p w14:paraId="0D006956" w14:textId="77777777" w:rsidR="007138C5" w:rsidRDefault="007138C5" w:rsidP="00D002B4">
      <w:pPr>
        <w:spacing w:line="360" w:lineRule="auto"/>
        <w:ind w:firstLine="720"/>
        <w:jc w:val="both"/>
        <w:rPr>
          <w:rFonts w:cs="Times New Roman"/>
        </w:rPr>
      </w:pPr>
    </w:p>
    <w:p w14:paraId="76051007" w14:textId="048D44EA" w:rsidR="002C5E9F" w:rsidRDefault="002C5E9F" w:rsidP="00D002B4">
      <w:pPr>
        <w:pStyle w:val="ListParagraph"/>
        <w:numPr>
          <w:ilvl w:val="0"/>
          <w:numId w:val="4"/>
        </w:numPr>
        <w:spacing w:line="360" w:lineRule="auto"/>
        <w:jc w:val="both"/>
        <w:rPr>
          <w:rFonts w:cs="Times New Roman"/>
        </w:rPr>
      </w:pPr>
      <w:r>
        <w:rPr>
          <w:rFonts w:cs="Times New Roman"/>
        </w:rPr>
        <w:t>Gas velocity</w:t>
      </w:r>
    </w:p>
    <w:p w14:paraId="72DDE5EE" w14:textId="1CCD78ED" w:rsidR="002C5E9F" w:rsidRDefault="002C5E9F" w:rsidP="00D002B4">
      <w:pPr>
        <w:pStyle w:val="ListParagraph"/>
        <w:numPr>
          <w:ilvl w:val="0"/>
          <w:numId w:val="4"/>
        </w:numPr>
        <w:spacing w:line="360" w:lineRule="auto"/>
        <w:jc w:val="both"/>
        <w:rPr>
          <w:rFonts w:cs="Times New Roman"/>
        </w:rPr>
      </w:pPr>
      <w:r>
        <w:rPr>
          <w:rFonts w:cs="Times New Roman"/>
        </w:rPr>
        <w:t>Gas temperature</w:t>
      </w:r>
    </w:p>
    <w:p w14:paraId="11A4EAB3" w14:textId="27F01A5B" w:rsidR="002C5E9F" w:rsidRDefault="002C5E9F" w:rsidP="00D002B4">
      <w:pPr>
        <w:pStyle w:val="ListParagraph"/>
        <w:numPr>
          <w:ilvl w:val="0"/>
          <w:numId w:val="4"/>
        </w:numPr>
        <w:spacing w:line="360" w:lineRule="auto"/>
        <w:jc w:val="both"/>
        <w:rPr>
          <w:rFonts w:cs="Times New Roman"/>
        </w:rPr>
      </w:pPr>
      <w:r>
        <w:rPr>
          <w:rFonts w:cs="Times New Roman"/>
        </w:rPr>
        <w:t>Pressure</w:t>
      </w:r>
    </w:p>
    <w:p w14:paraId="18388047" w14:textId="45B96C5A" w:rsidR="002C5E9F" w:rsidRDefault="002C5E9F" w:rsidP="00D002B4">
      <w:pPr>
        <w:pStyle w:val="ListParagraph"/>
        <w:numPr>
          <w:ilvl w:val="0"/>
          <w:numId w:val="4"/>
        </w:numPr>
        <w:spacing w:line="360" w:lineRule="auto"/>
        <w:jc w:val="both"/>
        <w:rPr>
          <w:rFonts w:cs="Times New Roman"/>
        </w:rPr>
      </w:pPr>
      <w:r>
        <w:rPr>
          <w:rFonts w:cs="Times New Roman"/>
        </w:rPr>
        <w:t>Heat release rate per unit volume</w:t>
      </w:r>
    </w:p>
    <w:p w14:paraId="757E83EC" w14:textId="083269C2" w:rsidR="002C5E9F" w:rsidRDefault="002C5E9F" w:rsidP="00D002B4">
      <w:pPr>
        <w:pStyle w:val="ListParagraph"/>
        <w:numPr>
          <w:ilvl w:val="0"/>
          <w:numId w:val="4"/>
        </w:numPr>
        <w:spacing w:line="360" w:lineRule="auto"/>
        <w:jc w:val="both"/>
        <w:rPr>
          <w:rFonts w:cs="Times New Roman"/>
        </w:rPr>
      </w:pPr>
      <w:r w:rsidRPr="002C5E9F">
        <w:rPr>
          <w:rFonts w:cs="Times New Roman"/>
        </w:rPr>
        <w:t>Temperatures at the surface and depth</w:t>
      </w:r>
    </w:p>
    <w:p w14:paraId="110FE137" w14:textId="57B88D48" w:rsidR="002C5E9F" w:rsidRDefault="002C5E9F" w:rsidP="00D002B4">
      <w:pPr>
        <w:pStyle w:val="ListParagraph"/>
        <w:numPr>
          <w:ilvl w:val="0"/>
          <w:numId w:val="4"/>
        </w:numPr>
        <w:spacing w:line="360" w:lineRule="auto"/>
        <w:jc w:val="both"/>
        <w:rPr>
          <w:rFonts w:cs="Times New Roman"/>
        </w:rPr>
      </w:pPr>
      <w:r>
        <w:rPr>
          <w:rFonts w:cs="Times New Roman"/>
        </w:rPr>
        <w:t>Burning rate</w:t>
      </w:r>
    </w:p>
    <w:p w14:paraId="6F9F27AD" w14:textId="7D4DE81B" w:rsidR="002C5E9F" w:rsidRDefault="002C5E9F" w:rsidP="00D002B4">
      <w:pPr>
        <w:pStyle w:val="ListParagraph"/>
        <w:numPr>
          <w:ilvl w:val="0"/>
          <w:numId w:val="4"/>
        </w:numPr>
        <w:spacing w:line="360" w:lineRule="auto"/>
        <w:jc w:val="both"/>
        <w:rPr>
          <w:rFonts w:cs="Times New Roman"/>
        </w:rPr>
      </w:pPr>
      <w:r w:rsidRPr="002C5E9F">
        <w:rPr>
          <w:rFonts w:cs="Times New Roman"/>
        </w:rPr>
        <w:t>The mass of water droplets per unit area</w:t>
      </w:r>
    </w:p>
    <w:p w14:paraId="30CE3CB6" w14:textId="17212315" w:rsidR="002C5E9F" w:rsidRPr="002C5E9F" w:rsidRDefault="002C5E9F" w:rsidP="00D002B4">
      <w:pPr>
        <w:pStyle w:val="ListParagraph"/>
        <w:numPr>
          <w:ilvl w:val="0"/>
          <w:numId w:val="4"/>
        </w:numPr>
        <w:spacing w:line="360" w:lineRule="auto"/>
        <w:jc w:val="both"/>
        <w:rPr>
          <w:rFonts w:cs="Times New Roman"/>
        </w:rPr>
      </w:pPr>
      <w:r>
        <w:rPr>
          <w:rFonts w:cs="Times New Roman"/>
        </w:rPr>
        <w:t>T</w:t>
      </w:r>
      <w:r w:rsidR="005A3E11">
        <w:rPr>
          <w:rFonts w:cs="Times New Roman"/>
        </w:rPr>
        <w:t>he t</w:t>
      </w:r>
      <w:r>
        <w:rPr>
          <w:rFonts w:cs="Times New Roman"/>
        </w:rPr>
        <w:t>otal heat release rate</w:t>
      </w:r>
    </w:p>
    <w:p w14:paraId="3843C5D2" w14:textId="3E75124E" w:rsidR="005A5ECB" w:rsidRDefault="005A5ECB" w:rsidP="00D002B4">
      <w:pPr>
        <w:spacing w:line="360" w:lineRule="auto"/>
        <w:ind w:firstLine="720"/>
        <w:jc w:val="both"/>
        <w:rPr>
          <w:rFonts w:cs="Times New Roman"/>
        </w:rPr>
      </w:pPr>
    </w:p>
    <w:p w14:paraId="2C4C1DD8" w14:textId="4EE4D067" w:rsidR="007D4211" w:rsidRDefault="007D4211" w:rsidP="00D002B4">
      <w:pPr>
        <w:spacing w:line="360" w:lineRule="auto"/>
        <w:ind w:firstLine="720"/>
        <w:jc w:val="both"/>
        <w:rPr>
          <w:rFonts w:cs="Times New Roman"/>
        </w:rPr>
      </w:pPr>
      <w:r w:rsidRPr="007D4211">
        <w:rPr>
          <w:rFonts w:cs="Times New Roman"/>
        </w:rPr>
        <w:t xml:space="preserve">Smokeview, a tool </w:t>
      </w:r>
      <w:r w:rsidR="005A3E11">
        <w:rPr>
          <w:rFonts w:cs="Times New Roman"/>
        </w:rPr>
        <w:t>main</w:t>
      </w:r>
      <w:r w:rsidRPr="007D4211">
        <w:rPr>
          <w:rFonts w:cs="Times New Roman"/>
        </w:rPr>
        <w:t xml:space="preserve">ly intended to evaluate data produced by FDS, is used to display most field or surface data. To simulate and display fire phenomena, FDS and Smokeview are utilized together. Smokeview </w:t>
      </w:r>
      <w:r w:rsidR="005A3E11">
        <w:rPr>
          <w:rFonts w:cs="Times New Roman"/>
        </w:rPr>
        <w:t>show</w:t>
      </w:r>
      <w:r w:rsidRPr="007D4211">
        <w:rPr>
          <w:rFonts w:cs="Times New Roman"/>
        </w:rPr>
        <w:t xml:space="preserve">s </w:t>
      </w:r>
      <w:r w:rsidR="005A3E11">
        <w:rPr>
          <w:rFonts w:cs="Times New Roman"/>
        </w:rPr>
        <w:t>this visualization's animated tracer particle flow, updated contour slices of calculated gas variables, and updated surface data</w:t>
      </w:r>
      <w:r w:rsidRPr="007D4211">
        <w:rPr>
          <w:rFonts w:cs="Times New Roman"/>
        </w:rPr>
        <w:t xml:space="preserve">. Smokeview also displays outlines and vector plots of static data at a </w:t>
      </w:r>
      <w:r w:rsidR="005A3E11">
        <w:rPr>
          <w:rFonts w:cs="Times New Roman"/>
        </w:rPr>
        <w:t>specific</w:t>
      </w:r>
      <w:r w:rsidRPr="007D4211">
        <w:rPr>
          <w:rFonts w:cs="Times New Roman"/>
        </w:rPr>
        <w:t xml:space="preserve"> moment anyplace inside a field</w:t>
      </w:r>
      <w:sdt>
        <w:sdtPr>
          <w:rPr>
            <w:rFonts w:cs="Times New Roman"/>
            <w:color w:val="000000"/>
          </w:rPr>
          <w:tag w:val="MENDELEY_CITATION_v3_eyJjaXRhdGlvbklEIjoiTUVOREVMRVlfQ0lUQVRJT05fZjc5MGZkNTUtOWM4My00MmQwLWIzZDYtM2EzZjJkMGYzNjllIiwicHJvcGVydGllcyI6eyJub3RlSW5kZXgiOjB9LCJpc0VkaXRlZCI6ZmFsc2UsIm1hbnVhbE92ZXJyaWRlIjp7ImlzTWFudWFsbHlPdmVycmlkZGVuIjpmYWxzZSwiY2l0ZXByb2NUZXh0IjoiWzE5XSIsIm1hbnVhbE92ZXJyaWRlVGV4dCI6IiJ9LCJjaXRhdGlvbkl0ZW1zIjpbeyJpZCI6IjU1MzFlZWNjLWFmYmQtM2Y0OS05OTY2LTA4NThhNjRjNDZkNiIsIml0ZW1EYXRhIjp7InR5cGUiOiJyZXBvcnQiLCJpZCI6IjU1MzFlZWNjLWFmYmQtM2Y0OS05OTY2LTA4NThhNjRjNDZkNiIsInRpdGxlIjoiUHlyb1NpbSAtIFVzZXIgTWFudWFsIiwiY29udGFpbmVyLXRpdGxlLXNob3J0IjoiIn0sImlzVGVtcG9yYXJ5IjpmYWxzZX1dfQ=="/>
          <w:id w:val="-1347174660"/>
          <w:placeholder>
            <w:docPart w:val="DefaultPlaceholder_-1854013440"/>
          </w:placeholder>
        </w:sdtPr>
        <w:sdtEndPr/>
        <w:sdtContent>
          <w:r w:rsidR="00414BA1" w:rsidRPr="00414BA1">
            <w:rPr>
              <w:rFonts w:cs="Times New Roman"/>
              <w:color w:val="000000"/>
            </w:rPr>
            <w:t>[19]</w:t>
          </w:r>
        </w:sdtContent>
      </w:sdt>
      <w:r w:rsidRPr="007D4211">
        <w:rPr>
          <w:rFonts w:cs="Times New Roman"/>
        </w:rPr>
        <w:t>.</w:t>
      </w:r>
    </w:p>
    <w:p w14:paraId="32C99A34" w14:textId="4964F435" w:rsidR="00703015" w:rsidRDefault="00703015" w:rsidP="00D002B4">
      <w:pPr>
        <w:spacing w:line="360" w:lineRule="auto"/>
        <w:ind w:firstLine="720"/>
        <w:jc w:val="both"/>
        <w:rPr>
          <w:rFonts w:cs="Times New Roman"/>
          <w:b/>
          <w:bCs/>
        </w:rPr>
      </w:pPr>
    </w:p>
    <w:p w14:paraId="40F97503" w14:textId="77777777" w:rsidR="00F408A6" w:rsidRPr="00703015" w:rsidRDefault="00F408A6" w:rsidP="00D002B4">
      <w:pPr>
        <w:spacing w:line="360" w:lineRule="auto"/>
        <w:ind w:firstLine="720"/>
        <w:jc w:val="both"/>
        <w:rPr>
          <w:rFonts w:cs="Times New Roman"/>
          <w:b/>
          <w:bCs/>
        </w:rPr>
      </w:pPr>
    </w:p>
    <w:p w14:paraId="1E35FE88" w14:textId="296EDAAC" w:rsidR="00703015" w:rsidRDefault="00193E43" w:rsidP="00D002B4">
      <w:pPr>
        <w:pStyle w:val="Heading3"/>
        <w:jc w:val="both"/>
        <w:rPr>
          <w:b w:val="0"/>
          <w:bCs w:val="0"/>
        </w:rPr>
      </w:pPr>
      <w:bookmarkStart w:id="34" w:name="_Toc107752342"/>
      <w:r>
        <w:t xml:space="preserve">2.3.4 </w:t>
      </w:r>
      <w:r w:rsidR="00703015" w:rsidRPr="00703015">
        <w:t>Grid Size</w:t>
      </w:r>
      <w:bookmarkEnd w:id="34"/>
    </w:p>
    <w:p w14:paraId="70E93DA3" w14:textId="77777777" w:rsidR="004C4C2A" w:rsidRPr="00703015" w:rsidRDefault="004C4C2A" w:rsidP="00D002B4">
      <w:pPr>
        <w:spacing w:line="360" w:lineRule="auto"/>
        <w:ind w:firstLine="720"/>
        <w:jc w:val="both"/>
        <w:rPr>
          <w:rFonts w:cs="Times New Roman"/>
          <w:b/>
          <w:bCs/>
        </w:rPr>
      </w:pPr>
    </w:p>
    <w:p w14:paraId="3C663889" w14:textId="04CAAACC" w:rsidR="005A5ECB" w:rsidRDefault="001426BA" w:rsidP="00D002B4">
      <w:pPr>
        <w:spacing w:line="360" w:lineRule="auto"/>
        <w:ind w:firstLine="720"/>
        <w:jc w:val="both"/>
        <w:rPr>
          <w:rFonts w:cs="Times New Roman"/>
        </w:rPr>
      </w:pPr>
      <w:r w:rsidRPr="001426BA">
        <w:rPr>
          <w:rFonts w:cs="Times New Roman"/>
        </w:rPr>
        <w:t xml:space="preserve">In FDS, the size of the grid cells is the most </w:t>
      </w:r>
      <w:r>
        <w:rPr>
          <w:rFonts w:cs="Times New Roman"/>
        </w:rPr>
        <w:t>crucial</w:t>
      </w:r>
      <w:r w:rsidRPr="001426BA">
        <w:rPr>
          <w:rFonts w:cs="Times New Roman"/>
        </w:rPr>
        <w:t xml:space="preserve"> number. On a grid of numbers, CFD models solve an approximation of the equations that describe how mass, momentum, and energy stay the same.</w:t>
      </w:r>
      <w:r w:rsidRPr="001426BA">
        <w:t xml:space="preserve"> </w:t>
      </w:r>
      <w:r w:rsidRPr="001426BA">
        <w:rPr>
          <w:rFonts w:cs="Times New Roman"/>
        </w:rPr>
        <w:t>The error caused by discretizing partial derivatives depends on the size of the grid cells and the type of differencing that is used.</w:t>
      </w:r>
      <w:r w:rsidRPr="001426BA">
        <w:t xml:space="preserve"> </w:t>
      </w:r>
      <w:r w:rsidRPr="001426BA">
        <w:rPr>
          <w:rFonts w:cs="Times New Roman"/>
        </w:rPr>
        <w:t>FDS uses accurate second-order approximations of both the temporal and spatial derivatives of the Navier-Stokes equations. This means that the discretization error is proportional to the square of the cell size.</w:t>
      </w:r>
      <w:r w:rsidR="002C29EA" w:rsidRPr="002C29EA">
        <w:t xml:space="preserve"> </w:t>
      </w:r>
      <w:r w:rsidR="002C29EA" w:rsidRPr="002C29EA">
        <w:rPr>
          <w:rFonts w:cs="Times New Roman"/>
        </w:rPr>
        <w:t xml:space="preserve">In principle, </w:t>
      </w:r>
      <w:r w:rsidR="005A3E11">
        <w:rPr>
          <w:rFonts w:cs="Times New Roman"/>
        </w:rPr>
        <w:t xml:space="preserve">it is </w:t>
      </w:r>
      <w:r w:rsidR="002C29EA" w:rsidRPr="002C29EA">
        <w:rPr>
          <w:rFonts w:cs="Times New Roman"/>
        </w:rPr>
        <w:t>lowering the grid cell size by a factor of two results in a reduction in discretization error that is equal to a factor of four. On the other hand, this results in a 16-fold increase in the amount of time required for computation (a factor of 2 for both the temporal and each spatial dimension).</w:t>
      </w:r>
      <w:r w:rsidR="002C29EA" w:rsidRPr="002C29EA">
        <w:t xml:space="preserve"> </w:t>
      </w:r>
      <w:r w:rsidR="002C29EA" w:rsidRPr="002C29EA">
        <w:rPr>
          <w:rFonts w:cs="Times New Roman"/>
        </w:rPr>
        <w:t>A grid sensitivity study is a kind of research that is used to determine what size grid cell should be used in a certain computation</w:t>
      </w:r>
      <w:sdt>
        <w:sdtPr>
          <w:rPr>
            <w:rFonts w:cs="Times New Roman"/>
            <w:color w:val="000000"/>
          </w:rPr>
          <w:tag w:val="MENDELEY_CITATION_v3_eyJjaXRhdGlvbklEIjoiTUVOREVMRVlfQ0lUQVRJT05fYzc4ZTczODUtYjk4NS00ZjUwLTkwMDQtZThkYTkxYjkwOGExIiwicHJvcGVydGllcyI6eyJub3RlSW5kZXgiOjB9LCJpc0VkaXRlZCI6ZmFsc2UsIm1hbnVhbE92ZXJyaWRlIjp7ImlzTWFudWFsbHlPdmVycmlkZGVuIjpmYWxzZSwiY2l0ZXByb2NUZXh0IjoiWzE4XSIsIm1hbnVhbE92ZXJyaWRlVGV4dCI6IiJ9LCJjaXRhdGlvbkl0ZW1zIjpbeyJpZCI6ImIzZjgzYmM0LTJlZWMtMzZmZi1hMjJmLTdjODNhZDRjNTYzNyIsIml0ZW1EYXRhIjp7InR5cGUiOiJyZXBvcnQiLCJpZCI6ImIzZjgzYmM0LTJlZWMtMzZmZi1hMjJmLTdjODNhZDRjNTYzNyIsInRpdGxlIjoiVmVyaWZpY2F0aW9uICYgVmFsaWRhdGlvbiBvZiBTZWxlY3RlZCBGaXJlIE1vZGVscyBmb3IgTnVjbGVhciBQb3dlciBQbGFudCBBcHBsaWNhdGlvbnMgVm9sdW1lIDY6IEZpcmUgRHluYW1pY3MgU2ltdWxhdG9yIiwiYXV0aG9yIjpbeyJmYW1pbHkiOiJTYWxsZXkiLCJnaXZlbiI6Ik0gSCIsInBhcnNlLW5hbWVzIjpmYWxzZSwiZHJvcHBpbmctcGFydGljbGUiOiIiLCJub24tZHJvcHBpbmctcGFydGljbGUiOiIifSx7ImZhbWlseSI6Ikthc3Nhd2FyYSIsImdpdmVuIjoiUiBQIiwicGFyc2UtbmFtZXMiOmZhbHNlLCJkcm9wcGluZy1wYXJ0aWNsZSI6IiIsIm5vbi1kcm9wcGluZy1wYXJ0aWNsZSI6IiJ9XSwiaXNzdWVkIjp7ImRhdGUtcGFydHMiOltbMjAwNl1dfSwiY29udGFpbmVyLXRpdGxlLXNob3J0IjoiIn0sImlzVGVtcG9yYXJ5IjpmYWxzZX1dfQ=="/>
          <w:id w:val="-1818553474"/>
          <w:placeholder>
            <w:docPart w:val="DefaultPlaceholder_-1854013440"/>
          </w:placeholder>
        </w:sdtPr>
        <w:sdtEndPr/>
        <w:sdtContent>
          <w:r w:rsidR="00414BA1" w:rsidRPr="00414BA1">
            <w:rPr>
              <w:rFonts w:cs="Times New Roman"/>
              <w:color w:val="000000"/>
            </w:rPr>
            <w:t>[18]</w:t>
          </w:r>
        </w:sdtContent>
      </w:sdt>
      <w:r w:rsidR="002C29EA" w:rsidRPr="002C29EA">
        <w:rPr>
          <w:rFonts w:cs="Times New Roman"/>
        </w:rPr>
        <w:t>.</w:t>
      </w:r>
    </w:p>
    <w:p w14:paraId="185CF11C" w14:textId="409A9005" w:rsidR="006E5692" w:rsidRDefault="006E5692" w:rsidP="00D002B4">
      <w:pPr>
        <w:spacing w:line="360" w:lineRule="auto"/>
        <w:ind w:firstLine="720"/>
        <w:jc w:val="both"/>
        <w:rPr>
          <w:rFonts w:cs="Times New Roman"/>
        </w:rPr>
      </w:pPr>
    </w:p>
    <w:p w14:paraId="75C77589" w14:textId="703E3E42" w:rsidR="006E5692" w:rsidRDefault="00BB0EBA" w:rsidP="00D002B4">
      <w:pPr>
        <w:spacing w:line="360" w:lineRule="auto"/>
        <w:ind w:firstLine="720"/>
        <w:jc w:val="both"/>
        <w:rPr>
          <w:rFonts w:cs="Times New Roman"/>
        </w:rPr>
      </w:pPr>
      <w:r w:rsidRPr="00BB0EBA">
        <w:rPr>
          <w:rFonts w:cs="Times New Roman"/>
        </w:rPr>
        <w:t>The cell sizes are computed using the characteristic fire diameter and cell size ratio, which, based on the overall heat release rate, should appropriately resolve our fire simulation.</w:t>
      </w:r>
      <w:r>
        <w:rPr>
          <w:rFonts w:cs="Times New Roman"/>
        </w:rPr>
        <w:t xml:space="preserve"> </w:t>
      </w:r>
      <w:r w:rsidR="006E5692" w:rsidRPr="006E5692">
        <w:rPr>
          <w:rFonts w:cs="Times New Roman"/>
        </w:rPr>
        <w:t>The typical fire diameter (D*) may be connected to the cell size (dx) for a specific simulation. This means that the smaller the characteristic fire diameter, the smaller the cell size need to be in order to appropriately resolve the fluid flow and fire dynamics.</w:t>
      </w:r>
    </w:p>
    <w:p w14:paraId="50BD0434" w14:textId="7FF50872" w:rsidR="006E5692" w:rsidRDefault="006E5692" w:rsidP="00D002B4">
      <w:pPr>
        <w:spacing w:line="360" w:lineRule="auto"/>
        <w:ind w:firstLine="720"/>
        <w:jc w:val="both"/>
        <w:rPr>
          <w:rFonts w:cs="Times New Roman"/>
        </w:rPr>
      </w:pPr>
      <w:r w:rsidRPr="006E5692">
        <w:rPr>
          <w:rFonts w:cs="Times New Roman"/>
        </w:rPr>
        <w:t>The following relationship gives the characteristic fire diameter (D*):</w:t>
      </w:r>
    </w:p>
    <w:p w14:paraId="7651EB08" w14:textId="3FB28838" w:rsidR="006E5692" w:rsidRDefault="006E5692" w:rsidP="00D002B4">
      <w:pPr>
        <w:spacing w:line="360" w:lineRule="auto"/>
        <w:ind w:firstLine="720"/>
        <w:jc w:val="both"/>
        <w:rPr>
          <w:rFonts w:cs="Times New Roman"/>
        </w:rPr>
      </w:pPr>
    </w:p>
    <w:p w14:paraId="3F209EFD" w14:textId="03F966D4" w:rsidR="006E5692" w:rsidRPr="00612EF0" w:rsidRDefault="00DF3A77" w:rsidP="00D002B4">
      <w:pPr>
        <w:spacing w:line="360" w:lineRule="auto"/>
        <w:ind w:firstLine="720"/>
        <w:jc w:val="both"/>
        <w:rPr>
          <w:rFonts w:cs="Times New Roman"/>
          <w:color w:val="3B3C3E"/>
          <w:kern w:val="24"/>
        </w:rPr>
      </w:pPr>
      <m:oMathPara>
        <m:oMathParaPr>
          <m:jc m:val="center"/>
        </m:oMathParaPr>
        <m:oMath>
          <m:sSup>
            <m:sSupPr>
              <m:ctrlPr>
                <w:rPr>
                  <w:rFonts w:ascii="Cambria Math" w:eastAsia="+mn-ea" w:hAnsi="Cambria Math"/>
                  <w:color w:val="3B3C3E"/>
                  <w:kern w:val="24"/>
                </w:rPr>
              </m:ctrlPr>
            </m:sSupPr>
            <m:e>
              <m:r>
                <m:rPr>
                  <m:sty m:val="p"/>
                </m:rPr>
                <w:rPr>
                  <w:rFonts w:ascii="Cambria Math" w:eastAsia="+mn-ea" w:hAnsi="Cambria Math"/>
                  <w:color w:val="3B3C3E"/>
                  <w:kern w:val="24"/>
                </w:rPr>
                <m:t>D</m:t>
              </m:r>
            </m:e>
            <m:sup>
              <m:r>
                <m:rPr>
                  <m:sty m:val="p"/>
                </m:rPr>
                <w:rPr>
                  <w:rFonts w:ascii="Cambria Math" w:eastAsia="+mn-ea" w:hAnsi="Cambria Math"/>
                  <w:color w:val="3B3C3E"/>
                  <w:kern w:val="24"/>
                </w:rPr>
                <m:t>*</m:t>
              </m:r>
            </m:sup>
          </m:sSup>
          <m:r>
            <m:rPr>
              <m:sty m:val="p"/>
            </m:rPr>
            <w:rPr>
              <w:rFonts w:ascii="Cambria Math" w:eastAsia="+mn-ea" w:hAnsi="Cambria Math"/>
              <w:color w:val="3B3C3E"/>
              <w:kern w:val="24"/>
            </w:rPr>
            <m:t>=</m:t>
          </m:r>
          <m:sSup>
            <m:sSupPr>
              <m:ctrlPr>
                <w:rPr>
                  <w:rFonts w:ascii="Cambria Math" w:eastAsia="+mn-ea" w:hAnsi="Cambria Math"/>
                  <w:color w:val="3B3C3E"/>
                  <w:kern w:val="24"/>
                </w:rPr>
              </m:ctrlPr>
            </m:sSupPr>
            <m:e>
              <m:d>
                <m:dPr>
                  <m:ctrlPr>
                    <w:rPr>
                      <w:rFonts w:ascii="Cambria Math" w:eastAsia="+mn-ea" w:hAnsi="Cambria Math"/>
                      <w:color w:val="3B3C3E"/>
                      <w:kern w:val="24"/>
                    </w:rPr>
                  </m:ctrlPr>
                </m:dPr>
                <m:e>
                  <m:f>
                    <m:fPr>
                      <m:ctrlPr>
                        <w:rPr>
                          <w:rFonts w:ascii="Cambria Math" w:eastAsia="+mn-ea" w:hAnsi="Cambria Math"/>
                          <w:color w:val="3B3C3E"/>
                          <w:kern w:val="24"/>
                        </w:rPr>
                      </m:ctrlPr>
                    </m:fPr>
                    <m:num>
                      <m:r>
                        <m:rPr>
                          <m:sty m:val="p"/>
                        </m:rPr>
                        <w:rPr>
                          <w:rFonts w:ascii="Cambria Math" w:eastAsia="+mn-ea" w:hAnsi="Cambria Math"/>
                          <w:color w:val="3B3C3E"/>
                          <w:kern w:val="24"/>
                        </w:rPr>
                        <m:t>Q</m:t>
                      </m:r>
                    </m:num>
                    <m:den>
                      <m:sSub>
                        <m:sSubPr>
                          <m:ctrlPr>
                            <w:rPr>
                              <w:rFonts w:ascii="Cambria Math" w:eastAsia="+mn-ea" w:hAnsi="Cambria Math"/>
                              <w:color w:val="3B3C3E"/>
                              <w:kern w:val="24"/>
                            </w:rPr>
                          </m:ctrlPr>
                        </m:sSubPr>
                        <m:e>
                          <m:r>
                            <m:rPr>
                              <m:sty m:val="p"/>
                            </m:rPr>
                            <w:rPr>
                              <w:rFonts w:ascii="Cambria Math" w:eastAsia="Cambria Math" w:hAnsi="Cambria Math"/>
                              <w:color w:val="3B3C3E"/>
                              <w:kern w:val="24"/>
                            </w:rPr>
                            <m:t>ρ</m:t>
                          </m:r>
                        </m:e>
                        <m:sub>
                          <m:r>
                            <m:rPr>
                              <m:sty m:val="p"/>
                            </m:rPr>
                            <w:rPr>
                              <w:rFonts w:ascii="Cambria Math" w:eastAsia="Cambria Math" w:hAnsi="Cambria Math"/>
                              <w:color w:val="3B3C3E"/>
                              <w:kern w:val="24"/>
                            </w:rPr>
                            <m:t>∞</m:t>
                          </m:r>
                        </m:sub>
                      </m:sSub>
                      <m:sSub>
                        <m:sSubPr>
                          <m:ctrlPr>
                            <w:rPr>
                              <w:rFonts w:ascii="Cambria Math" w:eastAsia="+mn-ea" w:hAnsi="Cambria Math"/>
                              <w:color w:val="3B3C3E"/>
                              <w:kern w:val="24"/>
                            </w:rPr>
                          </m:ctrlPr>
                        </m:sSubPr>
                        <m:e>
                          <m:r>
                            <m:rPr>
                              <m:sty m:val="p"/>
                            </m:rPr>
                            <w:rPr>
                              <w:rFonts w:ascii="Cambria Math" w:eastAsia="+mn-ea" w:hAnsi="Cambria Math"/>
                              <w:color w:val="3B3C3E"/>
                              <w:kern w:val="24"/>
                            </w:rPr>
                            <m:t>c</m:t>
                          </m:r>
                        </m:e>
                        <m:sub>
                          <m:r>
                            <m:rPr>
                              <m:sty m:val="p"/>
                            </m:rPr>
                            <w:rPr>
                              <w:rFonts w:ascii="Cambria Math" w:eastAsia="+mn-ea" w:hAnsi="Cambria Math"/>
                              <w:color w:val="3B3C3E"/>
                              <w:kern w:val="24"/>
                            </w:rPr>
                            <m:t>p</m:t>
                          </m:r>
                        </m:sub>
                      </m:sSub>
                      <m:sSub>
                        <m:sSubPr>
                          <m:ctrlPr>
                            <w:rPr>
                              <w:rFonts w:ascii="Cambria Math" w:eastAsia="+mn-ea" w:hAnsi="Cambria Math"/>
                              <w:color w:val="3B3C3E"/>
                              <w:kern w:val="24"/>
                            </w:rPr>
                          </m:ctrlPr>
                        </m:sSubPr>
                        <m:e>
                          <m:r>
                            <m:rPr>
                              <m:sty m:val="p"/>
                            </m:rPr>
                            <w:rPr>
                              <w:rFonts w:ascii="Cambria Math" w:eastAsia="+mn-ea" w:hAnsi="Cambria Math"/>
                              <w:color w:val="3B3C3E"/>
                              <w:kern w:val="24"/>
                            </w:rPr>
                            <m:t>T</m:t>
                          </m:r>
                        </m:e>
                        <m:sub>
                          <m:r>
                            <m:rPr>
                              <m:sty m:val="p"/>
                            </m:rPr>
                            <w:rPr>
                              <w:rFonts w:ascii="Cambria Math" w:eastAsia="Cambria Math" w:hAnsi="Cambria Math"/>
                              <w:color w:val="3B3C3E"/>
                              <w:kern w:val="24"/>
                            </w:rPr>
                            <m:t>∞</m:t>
                          </m:r>
                        </m:sub>
                      </m:sSub>
                      <m:rad>
                        <m:radPr>
                          <m:degHide m:val="1"/>
                          <m:ctrlPr>
                            <w:rPr>
                              <w:rFonts w:ascii="Cambria Math" w:eastAsia="+mn-ea" w:hAnsi="Cambria Math"/>
                              <w:color w:val="3B3C3E"/>
                              <w:kern w:val="24"/>
                            </w:rPr>
                          </m:ctrlPr>
                        </m:radPr>
                        <m:deg/>
                        <m:e>
                          <m:r>
                            <m:rPr>
                              <m:sty m:val="p"/>
                            </m:rPr>
                            <w:rPr>
                              <w:rFonts w:ascii="Cambria Math" w:eastAsia="+mn-ea" w:hAnsi="Cambria Math"/>
                              <w:color w:val="3B3C3E"/>
                              <w:kern w:val="24"/>
                            </w:rPr>
                            <m:t>g</m:t>
                          </m:r>
                        </m:e>
                      </m:rad>
                    </m:den>
                  </m:f>
                </m:e>
              </m:d>
            </m:e>
            <m:sup>
              <m:f>
                <m:fPr>
                  <m:ctrlPr>
                    <w:rPr>
                      <w:rFonts w:ascii="Cambria Math" w:eastAsia="+mn-ea" w:hAnsi="Cambria Math"/>
                      <w:color w:val="3B3C3E"/>
                      <w:kern w:val="24"/>
                    </w:rPr>
                  </m:ctrlPr>
                </m:fPr>
                <m:num>
                  <m:r>
                    <m:rPr>
                      <m:sty m:val="p"/>
                    </m:rPr>
                    <w:rPr>
                      <w:rFonts w:ascii="Cambria Math" w:eastAsia="+mn-ea" w:hAnsi="Cambria Math"/>
                      <w:color w:val="3B3C3E"/>
                      <w:kern w:val="24"/>
                    </w:rPr>
                    <m:t>2</m:t>
                  </m:r>
                </m:num>
                <m:den>
                  <m:r>
                    <m:rPr>
                      <m:sty m:val="p"/>
                    </m:rPr>
                    <w:rPr>
                      <w:rFonts w:ascii="Cambria Math" w:eastAsia="+mn-ea" w:hAnsi="Cambria Math"/>
                      <w:color w:val="3B3C3E"/>
                      <w:kern w:val="24"/>
                    </w:rPr>
                    <m:t>5</m:t>
                  </m:r>
                </m:den>
              </m:f>
            </m:sup>
          </m:sSup>
        </m:oMath>
      </m:oMathPara>
    </w:p>
    <w:p w14:paraId="57C1CF8A" w14:textId="77777777" w:rsidR="00D220EE" w:rsidRPr="00D220EE" w:rsidRDefault="00D220EE" w:rsidP="00D002B4">
      <w:pPr>
        <w:spacing w:line="360" w:lineRule="auto"/>
        <w:ind w:firstLine="720"/>
        <w:jc w:val="both"/>
        <w:rPr>
          <w:rFonts w:cs="Times New Roman"/>
          <w:iCs/>
          <w:color w:val="3B3C3E"/>
          <w:kern w:val="24"/>
        </w:rPr>
      </w:pPr>
    </w:p>
    <w:p w14:paraId="6A94DDF7" w14:textId="1DDD8120" w:rsidR="00D220EE" w:rsidRDefault="0049005A" w:rsidP="00D002B4">
      <w:pPr>
        <w:spacing w:line="360" w:lineRule="auto"/>
        <w:ind w:firstLine="720"/>
        <w:jc w:val="both"/>
        <w:rPr>
          <w:rFonts w:cs="Times New Roman"/>
        </w:rPr>
      </w:pPr>
      <w:bookmarkStart w:id="35" w:name="_Hlk103336756"/>
      <w:r>
        <w:rPr>
          <w:rFonts w:cs="Times New Roman"/>
        </w:rPr>
        <w:t>W</w:t>
      </w:r>
      <w:r w:rsidRPr="0049005A">
        <w:rPr>
          <w:rFonts w:cs="Times New Roman"/>
        </w:rPr>
        <w:t>here</w:t>
      </w:r>
      <w:r>
        <w:rPr>
          <w:rFonts w:cs="Times New Roman"/>
        </w:rPr>
        <w:t xml:space="preserve"> </w:t>
      </w:r>
      <m:oMath>
        <m:r>
          <m:rPr>
            <m:sty m:val="p"/>
          </m:rPr>
          <w:rPr>
            <w:rFonts w:ascii="Cambria Math" w:eastAsia="+mn-ea" w:hAnsi="Cambria Math"/>
            <w:color w:val="3B3C3E"/>
            <w:kern w:val="24"/>
          </w:rPr>
          <m:t>Q</m:t>
        </m:r>
      </m:oMath>
      <w:r w:rsidRPr="0049005A">
        <w:rPr>
          <w:rFonts w:cs="Times New Roman"/>
        </w:rPr>
        <w:t xml:space="preserve">  </w:t>
      </w:r>
      <w:r w:rsidR="00237954">
        <w:rPr>
          <w:rFonts w:cs="Times New Roman"/>
        </w:rPr>
        <w:t>represents</w:t>
      </w:r>
      <w:r w:rsidRPr="0049005A">
        <w:rPr>
          <w:rFonts w:cs="Times New Roman"/>
        </w:rPr>
        <w:t xml:space="preserve"> th</w:t>
      </w:r>
      <w:r w:rsidR="002D40F4">
        <w:rPr>
          <w:rFonts w:cs="Times New Roman"/>
        </w:rPr>
        <w:t>e</w:t>
      </w:r>
      <w:r w:rsidRPr="0049005A">
        <w:rPr>
          <w:rFonts w:cs="Times New Roman"/>
        </w:rPr>
        <w:t xml:space="preserve"> heat release rate, </w:t>
      </w:r>
      <m:oMath>
        <m:sSub>
          <m:sSubPr>
            <m:ctrlPr>
              <w:rPr>
                <w:rFonts w:ascii="Cambria Math" w:eastAsia="+mn-ea" w:hAnsi="Cambria Math"/>
                <w:color w:val="3B3C3E"/>
                <w:kern w:val="24"/>
              </w:rPr>
            </m:ctrlPr>
          </m:sSubPr>
          <m:e>
            <m:r>
              <m:rPr>
                <m:sty m:val="p"/>
              </m:rPr>
              <w:rPr>
                <w:rFonts w:ascii="Cambria Math" w:eastAsia="Cambria Math" w:hAnsi="Cambria Math"/>
                <w:color w:val="3B3C3E"/>
                <w:kern w:val="24"/>
              </w:rPr>
              <m:t>ρ</m:t>
            </m:r>
          </m:e>
          <m:sub>
            <m:r>
              <m:rPr>
                <m:sty m:val="p"/>
              </m:rPr>
              <w:rPr>
                <w:rFonts w:ascii="Cambria Math" w:eastAsia="Cambria Math" w:hAnsi="Cambria Math"/>
                <w:color w:val="3B3C3E"/>
                <w:kern w:val="24"/>
              </w:rPr>
              <m:t>∞</m:t>
            </m:r>
          </m:sub>
        </m:sSub>
      </m:oMath>
      <w:r w:rsidRPr="0049005A">
        <w:rPr>
          <w:rFonts w:cs="Times New Roman"/>
        </w:rPr>
        <w:t xml:space="preserve"> </w:t>
      </w:r>
      <w:r w:rsidR="00237954">
        <w:rPr>
          <w:rFonts w:cs="Times New Roman"/>
        </w:rPr>
        <w:t>represents</w:t>
      </w:r>
      <w:r w:rsidRPr="0049005A">
        <w:rPr>
          <w:rFonts w:cs="Times New Roman"/>
        </w:rPr>
        <w:t xml:space="preserve"> the ambient density,</w:t>
      </w:r>
      <w:r w:rsidRPr="0049005A">
        <w:rPr>
          <w:rFonts w:ascii="Cambria Math" w:eastAsia="+mn-ea" w:hAnsi="Cambria Math"/>
          <w:color w:val="3B3C3E"/>
          <w:kern w:val="24"/>
        </w:rPr>
        <w:t xml:space="preserve"> </w:t>
      </w:r>
      <m:oMath>
        <m:sSub>
          <m:sSubPr>
            <m:ctrlPr>
              <w:rPr>
                <w:rFonts w:ascii="Cambria Math" w:eastAsia="+mn-ea" w:hAnsi="Cambria Math"/>
                <w:color w:val="3B3C3E"/>
                <w:kern w:val="24"/>
              </w:rPr>
            </m:ctrlPr>
          </m:sSubPr>
          <m:e>
            <m:r>
              <m:rPr>
                <m:sty m:val="p"/>
              </m:rPr>
              <w:rPr>
                <w:rFonts w:ascii="Cambria Math" w:eastAsia="+mn-ea" w:hAnsi="Cambria Math"/>
                <w:color w:val="3B3C3E"/>
                <w:kern w:val="24"/>
              </w:rPr>
              <m:t>c</m:t>
            </m:r>
          </m:e>
          <m:sub>
            <m:r>
              <m:rPr>
                <m:sty m:val="p"/>
              </m:rPr>
              <w:rPr>
                <w:rFonts w:ascii="Cambria Math" w:eastAsia="+mn-ea" w:hAnsi="Cambria Math"/>
                <w:color w:val="3B3C3E"/>
                <w:kern w:val="24"/>
              </w:rPr>
              <m:t>p</m:t>
            </m:r>
          </m:sub>
        </m:sSub>
      </m:oMath>
      <w:r>
        <w:rPr>
          <w:rFonts w:cs="Times New Roman"/>
        </w:rPr>
        <w:t xml:space="preserve"> </w:t>
      </w:r>
      <w:r w:rsidR="005A3E11">
        <w:rPr>
          <w:rFonts w:cs="Times New Roman"/>
        </w:rPr>
        <w:t>define</w:t>
      </w:r>
      <w:r w:rsidR="00237954">
        <w:rPr>
          <w:rFonts w:cs="Times New Roman"/>
        </w:rPr>
        <w:t>s</w:t>
      </w:r>
      <w:r w:rsidRPr="0049005A">
        <w:rPr>
          <w:rFonts w:cs="Times New Roman"/>
        </w:rPr>
        <w:t xml:space="preserve"> the specific heat,  </w:t>
      </w:r>
      <m:oMath>
        <m:sSub>
          <m:sSubPr>
            <m:ctrlPr>
              <w:rPr>
                <w:rFonts w:ascii="Cambria Math" w:eastAsia="+mn-ea" w:hAnsi="Cambria Math"/>
                <w:color w:val="3B3C3E"/>
                <w:kern w:val="24"/>
              </w:rPr>
            </m:ctrlPr>
          </m:sSubPr>
          <m:e>
            <m:r>
              <m:rPr>
                <m:sty m:val="p"/>
              </m:rPr>
              <w:rPr>
                <w:rFonts w:ascii="Cambria Math" w:eastAsia="+mn-ea" w:hAnsi="Cambria Math"/>
                <w:color w:val="3B3C3E"/>
                <w:kern w:val="24"/>
              </w:rPr>
              <m:t>T</m:t>
            </m:r>
          </m:e>
          <m:sub>
            <m:r>
              <m:rPr>
                <m:sty m:val="p"/>
              </m:rPr>
              <w:rPr>
                <w:rFonts w:ascii="Cambria Math" w:eastAsia="Cambria Math" w:hAnsi="Cambria Math"/>
                <w:color w:val="3B3C3E"/>
                <w:kern w:val="24"/>
              </w:rPr>
              <m:t>∞</m:t>
            </m:r>
          </m:sub>
        </m:sSub>
      </m:oMath>
      <w:r w:rsidRPr="0049005A">
        <w:rPr>
          <w:rFonts w:cs="Times New Roman"/>
        </w:rPr>
        <w:t xml:space="preserve"> </w:t>
      </w:r>
      <w:r w:rsidR="00237954">
        <w:rPr>
          <w:rFonts w:cs="Times New Roman"/>
        </w:rPr>
        <w:t>represents</w:t>
      </w:r>
      <w:r w:rsidRPr="0049005A">
        <w:rPr>
          <w:rFonts w:cs="Times New Roman"/>
        </w:rPr>
        <w:t xml:space="preserve"> the ambient temperature, and </w:t>
      </w:r>
      <m:oMath>
        <m:r>
          <m:rPr>
            <m:sty m:val="p"/>
          </m:rPr>
          <w:rPr>
            <w:rFonts w:ascii="Cambria Math" w:eastAsia="+mn-ea" w:hAnsi="Cambria Math"/>
            <w:color w:val="3B3C3E"/>
            <w:kern w:val="24"/>
          </w:rPr>
          <m:t>g</m:t>
        </m:r>
      </m:oMath>
      <w:r w:rsidRPr="0049005A">
        <w:rPr>
          <w:rFonts w:cs="Times New Roman"/>
        </w:rPr>
        <w:t xml:space="preserve"> is the acceleration of gravity.</w:t>
      </w:r>
      <w:r>
        <w:rPr>
          <w:rFonts w:cs="Times New Roman"/>
        </w:rPr>
        <w:t xml:space="preserve"> </w:t>
      </w:r>
      <w:bookmarkEnd w:id="35"/>
      <w:r w:rsidR="002D40F4" w:rsidRPr="002D40F4">
        <w:rPr>
          <w:rFonts w:cs="Times New Roman"/>
        </w:rPr>
        <w:t>FDS models the unresolvable or "sub-grid" motion of the hot gases using a numerical approach known as large eddy simulation (LES). The technique's efficiency is primarily determined by the proportion of the fire's characteristic diameter, D*, to the size of a grid cell,</w:t>
      </w:r>
      <w:r w:rsidR="002D40F4">
        <w:rPr>
          <w:rFonts w:cs="Times New Roman"/>
        </w:rPr>
        <w:t xml:space="preserve"> </w:t>
      </w:r>
      <w:r w:rsidR="002D40F4" w:rsidRPr="002D40F4">
        <w:rPr>
          <w:rFonts w:cs="Times New Roman"/>
        </w:rPr>
        <w:t>dx. The bigger the ratio D*/dx, the better the direct resolution of fire dynamics and the more realistic the simulation. The past</w:t>
      </w:r>
      <w:r w:rsidR="002D40F4">
        <w:rPr>
          <w:rFonts w:cs="Times New Roman"/>
        </w:rPr>
        <w:t xml:space="preserve"> </w:t>
      </w:r>
      <w:r w:rsidR="00091E2C">
        <w:rPr>
          <w:rFonts w:cs="Times New Roman"/>
        </w:rPr>
        <w:t>experiences</w:t>
      </w:r>
      <w:r w:rsidR="002D40F4" w:rsidRPr="002D40F4">
        <w:rPr>
          <w:rFonts w:cs="Times New Roman"/>
        </w:rPr>
        <w:t xml:space="preserve"> ha</w:t>
      </w:r>
      <w:r w:rsidR="00091E2C">
        <w:rPr>
          <w:rFonts w:cs="Times New Roman"/>
        </w:rPr>
        <w:t>ve</w:t>
      </w:r>
      <w:r w:rsidR="002D40F4" w:rsidRPr="002D40F4">
        <w:rPr>
          <w:rFonts w:cs="Times New Roman"/>
        </w:rPr>
        <w:t xml:space="preserve"> shown that a ratio of 5 to 10 yields excellent outcomes at a low computational expense</w:t>
      </w:r>
      <w:sdt>
        <w:sdtPr>
          <w:rPr>
            <w:rFonts w:cs="Times New Roman"/>
            <w:color w:val="000000"/>
          </w:rPr>
          <w:tag w:val="MENDELEY_CITATION_v3_eyJjaXRhdGlvbklEIjoiTUVOREVMRVlfQ0lUQVRJT05fNWYwYjA5NWUtYmRlMC00YTgzLTg5OGEtZTNjNDgzMGRmNWE4IiwicHJvcGVydGllcyI6eyJub3RlSW5kZXgiOjB9LCJpc0VkaXRlZCI6ZmFsc2UsIm1hbnVhbE92ZXJyaWRlIjp7ImlzTWFudWFsbHlPdmVycmlkZGVuIjpmYWxzZSwiY2l0ZXByb2NUZXh0IjoiWzE4XSIsIm1hbnVhbE92ZXJyaWRlVGV4dCI6IiJ9LCJjaXRhdGlvbkl0ZW1zIjpbeyJpZCI6ImIzZjgzYmM0LTJlZWMtMzZmZi1hMjJmLTdjODNhZDRjNTYzNyIsIml0ZW1EYXRhIjp7InR5cGUiOiJyZXBvcnQiLCJpZCI6ImIzZjgzYmM0LTJlZWMtMzZmZi1hMjJmLTdjODNhZDRjNTYzNyIsInRpdGxlIjoiVmVyaWZpY2F0aW9uICYgVmFsaWRhdGlvbiBvZiBTZWxlY3RlZCBGaXJlIE1vZGVscyBmb3IgTnVjbGVhciBQb3dlciBQbGFudCBBcHBsaWNhdGlvbnMgVm9sdW1lIDY6IEZpcmUgRHluYW1pY3MgU2ltdWxhdG9yIiwiYXV0aG9yIjpbeyJmYW1pbHkiOiJTYWxsZXkiLCJnaXZlbiI6Ik0gSCIsInBhcnNlLW5hbWVzIjpmYWxzZSwiZHJvcHBpbmctcGFydGljbGUiOiIiLCJub24tZHJvcHBpbmctcGFydGljbGUiOiIifSx7ImZhbWlseSI6Ikthc3Nhd2FyYSIsImdpdmVuIjoiUiBQIiwicGFyc2UtbmFtZXMiOmZhbHNlLCJkcm9wcGluZy1wYXJ0aWNsZSI6IiIsIm5vbi1kcm9wcGluZy1wYXJ0aWNsZSI6IiJ9XSwiaXNzdWVkIjp7ImRhdGUtcGFydHMiOltbMjAwNl1dfSwiY29udGFpbmVyLXRpdGxlLXNob3J0IjoiIn0sImlzVGVtcG9yYXJ5IjpmYWxzZX1dfQ=="/>
          <w:id w:val="1929148498"/>
          <w:placeholder>
            <w:docPart w:val="DefaultPlaceholder_-1854013440"/>
          </w:placeholder>
        </w:sdtPr>
        <w:sdtEndPr/>
        <w:sdtContent>
          <w:r w:rsidR="00414BA1" w:rsidRPr="00414BA1">
            <w:rPr>
              <w:rFonts w:cs="Times New Roman"/>
              <w:color w:val="000000"/>
            </w:rPr>
            <w:t>[18]</w:t>
          </w:r>
        </w:sdtContent>
      </w:sdt>
      <w:r w:rsidR="002D40F4" w:rsidRPr="002D40F4">
        <w:rPr>
          <w:rFonts w:cs="Times New Roman"/>
        </w:rPr>
        <w:t xml:space="preserve">. </w:t>
      </w:r>
      <w:r w:rsidR="00D220EE" w:rsidRPr="00D220EE">
        <w:rPr>
          <w:rFonts w:cs="Times New Roman"/>
        </w:rPr>
        <w:t>A reference within the FDS User Guide NUREG 1824 used a D*/dx ratio between 4 and 16 to accurately resolve fires in various scenarios.</w:t>
      </w:r>
    </w:p>
    <w:p w14:paraId="1640BC6F" w14:textId="4C89BC8D" w:rsidR="00082C7F" w:rsidRDefault="00082C7F" w:rsidP="00D002B4">
      <w:pPr>
        <w:spacing w:line="360" w:lineRule="auto"/>
        <w:ind w:firstLine="720"/>
        <w:jc w:val="both"/>
        <w:rPr>
          <w:rFonts w:cs="Times New Roman"/>
        </w:rPr>
      </w:pPr>
    </w:p>
    <w:p w14:paraId="5B1338F9" w14:textId="40CE6E3C" w:rsidR="00082C7F" w:rsidRDefault="00D55F23" w:rsidP="00D002B4">
      <w:pPr>
        <w:spacing w:line="360" w:lineRule="auto"/>
        <w:ind w:firstLine="720"/>
        <w:jc w:val="both"/>
        <w:rPr>
          <w:rFonts w:cs="Times New Roman"/>
        </w:rPr>
      </w:pPr>
      <w:r>
        <w:rPr>
          <w:rFonts w:cs="Times New Roman"/>
        </w:rPr>
        <w:t>Figure 7</w:t>
      </w:r>
      <w:r w:rsidR="00082C7F" w:rsidRPr="00082C7F">
        <w:rPr>
          <w:rFonts w:cs="Times New Roman"/>
        </w:rPr>
        <w:t>, for instance, shows the plume temperature forecasts for Test 5 of the FM/SNL series, calculated on a 10 cm, 7.5 cm, and 5 cm grid.</w:t>
      </w:r>
      <w:r w:rsidR="00082C7F" w:rsidRPr="00082C7F">
        <w:t xml:space="preserve"> </w:t>
      </w:r>
      <w:r w:rsidR="00082C7F" w:rsidRPr="00082C7F">
        <w:rPr>
          <w:rFonts w:cs="Times New Roman"/>
        </w:rPr>
        <w:t>The simulation of 10 cm takes a few hours to complete on a single 2.4 GHz Pentium processor, but the simulation of 5 cm t</w:t>
      </w:r>
      <w:r w:rsidR="00082C7F">
        <w:rPr>
          <w:rFonts w:cs="Times New Roman"/>
        </w:rPr>
        <w:t>akes</w:t>
      </w:r>
      <w:r w:rsidR="00082C7F" w:rsidRPr="00082C7F">
        <w:rPr>
          <w:rFonts w:cs="Times New Roman"/>
        </w:rPr>
        <w:t xml:space="preserve"> many days. The prediction is much more accurate for the 5 cm grid because the absorption of air into the hot plume is described with higher precision.</w:t>
      </w:r>
    </w:p>
    <w:p w14:paraId="7FC56A7E" w14:textId="53936540" w:rsidR="00995D2F" w:rsidRDefault="00995D2F" w:rsidP="00D002B4">
      <w:pPr>
        <w:spacing w:line="360" w:lineRule="auto"/>
        <w:ind w:firstLine="720"/>
        <w:jc w:val="both"/>
        <w:rPr>
          <w:rFonts w:cs="Times New Roman"/>
        </w:rPr>
      </w:pPr>
    </w:p>
    <w:p w14:paraId="4E34E741" w14:textId="0DFC666F" w:rsidR="00995D2F" w:rsidRPr="006E5692" w:rsidRDefault="00995D2F" w:rsidP="00D002B4">
      <w:pPr>
        <w:spacing w:line="360" w:lineRule="auto"/>
        <w:ind w:firstLine="720"/>
        <w:jc w:val="both"/>
        <w:rPr>
          <w:rFonts w:cs="Times New Roman"/>
        </w:rPr>
      </w:pPr>
      <w:r>
        <w:rPr>
          <w:noProof/>
        </w:rPr>
        <w:drawing>
          <wp:inline distT="0" distB="0" distL="0" distR="0" wp14:anchorId="36F18CDC" wp14:editId="203210D3">
            <wp:extent cx="4805062" cy="2992966"/>
            <wp:effectExtent l="0" t="0" r="0" b="0"/>
            <wp:docPr id="7" name="Picture 7"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application, Word&#10;&#10;Description automatically generated"/>
                    <pic:cNvPicPr>
                      <a:picLocks noChangeAspect="1" noChangeArrowheads="1"/>
                    </pic:cNvPicPr>
                  </pic:nvPicPr>
                  <pic:blipFill rotWithShape="1">
                    <a:blip r:embed="rId17">
                      <a:extLst>
                        <a:ext uri="{28A0092B-C50C-407E-A947-70E740481C1C}">
                          <a14:useLocalDpi xmlns:a14="http://schemas.microsoft.com/office/drawing/2010/main" val="0"/>
                        </a:ext>
                      </a:extLst>
                    </a:blip>
                    <a:srcRect l="81282" t="52895"/>
                    <a:stretch/>
                  </pic:blipFill>
                  <pic:spPr bwMode="auto">
                    <a:xfrm>
                      <a:off x="0" y="0"/>
                      <a:ext cx="4882219" cy="3041025"/>
                    </a:xfrm>
                    <a:prstGeom prst="rect">
                      <a:avLst/>
                    </a:prstGeom>
                    <a:noFill/>
                    <a:ln>
                      <a:noFill/>
                    </a:ln>
                    <a:extLst>
                      <a:ext uri="{53640926-AAD7-44D8-BBD7-CCE9431645EC}">
                        <a14:shadowObscured xmlns:a14="http://schemas.microsoft.com/office/drawing/2010/main"/>
                      </a:ext>
                    </a:extLst>
                  </pic:spPr>
                </pic:pic>
              </a:graphicData>
            </a:graphic>
          </wp:inline>
        </w:drawing>
      </w:r>
    </w:p>
    <w:p w14:paraId="6C97520A" w14:textId="5AC0B923" w:rsidR="00CF17BC" w:rsidRDefault="00A01054" w:rsidP="00D002B4">
      <w:pPr>
        <w:pStyle w:val="Caption"/>
        <w:rPr>
          <w:rFonts w:cs="Times New Roman"/>
        </w:rPr>
      </w:pPr>
      <w:bookmarkStart w:id="36" w:name="_Toc107787286"/>
      <w:r>
        <w:t xml:space="preserve">Figure </w:t>
      </w:r>
      <w:r w:rsidR="00DF3A77">
        <w:fldChar w:fldCharType="begin"/>
      </w:r>
      <w:r w:rsidR="00DF3A77">
        <w:instrText xml:space="preserve"> SEQ Figure \* ARABIC </w:instrText>
      </w:r>
      <w:r w:rsidR="00DF3A77">
        <w:fldChar w:fldCharType="separate"/>
      </w:r>
      <w:r w:rsidR="002E6C7B">
        <w:rPr>
          <w:noProof/>
        </w:rPr>
        <w:t>7</w:t>
      </w:r>
      <w:r w:rsidR="00DF3A77">
        <w:rPr>
          <w:noProof/>
        </w:rPr>
        <w:fldChar w:fldCharType="end"/>
      </w:r>
      <w:r w:rsidR="00995D2F">
        <w:rPr>
          <w:rFonts w:cs="Times New Roman"/>
        </w:rPr>
        <w:t>: Grid sensitivity study</w:t>
      </w:r>
      <w:sdt>
        <w:sdtPr>
          <w:rPr>
            <w:rFonts w:cs="Times New Roman"/>
            <w:color w:val="000000"/>
          </w:rPr>
          <w:tag w:val="MENDELEY_CITATION_v3_eyJjaXRhdGlvbklEIjoiTUVOREVMRVlfQ0lUQVRJT05fMjJiYmI1ODEtZWI0My00ZmNkLWIyMjUtOWNmZTk1ODJjNzZlIiwicHJvcGVydGllcyI6eyJub3RlSW5kZXgiOjB9LCJpc0VkaXRlZCI6ZmFsc2UsIm1hbnVhbE92ZXJyaWRlIjp7ImlzTWFudWFsbHlPdmVycmlkZGVuIjpmYWxzZSwiY2l0ZXByb2NUZXh0IjoiWzE4XSIsIm1hbnVhbE92ZXJyaWRlVGV4dCI6IiJ9LCJjaXRhdGlvbkl0ZW1zIjpbeyJpZCI6ImIzZjgzYmM0LTJlZWMtMzZmZi1hMjJmLTdjODNhZDRjNTYzNyIsIml0ZW1EYXRhIjp7InR5cGUiOiJyZXBvcnQiLCJpZCI6ImIzZjgzYmM0LTJlZWMtMzZmZi1hMjJmLTdjODNhZDRjNTYzNyIsInRpdGxlIjoiVmVyaWZpY2F0aW9uICYgVmFsaWRhdGlvbiBvZiBTZWxlY3RlZCBGaXJlIE1vZGVscyBmb3IgTnVjbGVhciBQb3dlciBQbGFudCBBcHBsaWNhdGlvbnMgVm9sdW1lIDY6IEZpcmUgRHluYW1pY3MgU2ltdWxhdG9yIiwiYXV0aG9yIjpbeyJmYW1pbHkiOiJTYWxsZXkiLCJnaXZlbiI6Ik0gSCIsInBhcnNlLW5hbWVzIjpmYWxzZSwiZHJvcHBpbmctcGFydGljbGUiOiIiLCJub24tZHJvcHBpbmctcGFydGljbGUiOiIifSx7ImZhbWlseSI6Ikthc3Nhd2FyYSIsImdpdmVuIjoiUiBQIiwicGFyc2UtbmFtZXMiOmZhbHNlLCJkcm9wcGluZy1wYXJ0aWNsZSI6IiIsIm5vbi1kcm9wcGluZy1wYXJ0aWNsZSI6IiJ9XSwiaXNzdWVkIjp7ImRhdGUtcGFydHMiOltbMjAwNl1dfSwiY29udGFpbmVyLXRpdGxlLXNob3J0IjoiIn0sImlzVGVtcG9yYXJ5IjpmYWxzZX1dfQ=="/>
          <w:id w:val="1557816561"/>
          <w:placeholder>
            <w:docPart w:val="DefaultPlaceholder_-1854013440"/>
          </w:placeholder>
        </w:sdtPr>
        <w:sdtEndPr/>
        <w:sdtContent>
          <w:r w:rsidR="00414BA1" w:rsidRPr="00414BA1">
            <w:rPr>
              <w:rFonts w:cs="Times New Roman"/>
              <w:color w:val="000000"/>
            </w:rPr>
            <w:t>[18]</w:t>
          </w:r>
        </w:sdtContent>
      </w:sdt>
      <w:bookmarkEnd w:id="36"/>
    </w:p>
    <w:p w14:paraId="3A93D74E" w14:textId="5C80EF31" w:rsidR="00CF17BC" w:rsidRDefault="00CF17BC" w:rsidP="00D002B4">
      <w:pPr>
        <w:spacing w:line="360" w:lineRule="auto"/>
        <w:ind w:firstLine="720"/>
        <w:jc w:val="both"/>
        <w:rPr>
          <w:rFonts w:cs="Times New Roman"/>
        </w:rPr>
      </w:pPr>
    </w:p>
    <w:p w14:paraId="5965169F" w14:textId="77777777" w:rsidR="00F47B52" w:rsidRDefault="00F47B52" w:rsidP="00D002B4">
      <w:pPr>
        <w:spacing w:line="360" w:lineRule="auto"/>
        <w:ind w:firstLine="720"/>
        <w:jc w:val="both"/>
        <w:rPr>
          <w:rFonts w:cs="Times New Roman"/>
        </w:rPr>
      </w:pPr>
    </w:p>
    <w:p w14:paraId="424D1F71" w14:textId="77777777" w:rsidR="00F408A6" w:rsidRDefault="00F408A6" w:rsidP="00D002B4">
      <w:pPr>
        <w:spacing w:line="360" w:lineRule="auto"/>
        <w:ind w:firstLine="720"/>
        <w:jc w:val="both"/>
        <w:rPr>
          <w:rFonts w:cs="Times New Roman"/>
        </w:rPr>
      </w:pPr>
    </w:p>
    <w:p w14:paraId="249BDD45" w14:textId="4F850EDF" w:rsidR="00CF17BC" w:rsidRPr="008D3A58" w:rsidRDefault="00193E43" w:rsidP="00D002B4">
      <w:pPr>
        <w:pStyle w:val="Heading3"/>
        <w:jc w:val="both"/>
        <w:rPr>
          <w:b w:val="0"/>
          <w:bCs w:val="0"/>
        </w:rPr>
      </w:pPr>
      <w:bookmarkStart w:id="37" w:name="_Toc107752343"/>
      <w:r>
        <w:t xml:space="preserve">2.3.5 </w:t>
      </w:r>
      <w:r w:rsidR="008D3A58" w:rsidRPr="008D3A58">
        <w:t>The Heat Release Rate (HRR)</w:t>
      </w:r>
      <w:bookmarkEnd w:id="37"/>
    </w:p>
    <w:p w14:paraId="168AB35D" w14:textId="620FA923" w:rsidR="00CF17BC" w:rsidRDefault="00CF17BC" w:rsidP="00D002B4">
      <w:pPr>
        <w:spacing w:line="360" w:lineRule="auto"/>
        <w:ind w:firstLine="720"/>
        <w:jc w:val="both"/>
        <w:rPr>
          <w:rFonts w:cs="Times New Roman"/>
        </w:rPr>
      </w:pPr>
    </w:p>
    <w:p w14:paraId="1F0471A0" w14:textId="3BBC31DD" w:rsidR="008D3A58" w:rsidRDefault="008D3A58" w:rsidP="00D002B4">
      <w:pPr>
        <w:spacing w:line="360" w:lineRule="auto"/>
        <w:ind w:firstLine="720"/>
        <w:jc w:val="both"/>
        <w:rPr>
          <w:rFonts w:cs="Times New Roman"/>
        </w:rPr>
      </w:pPr>
      <w:r w:rsidRPr="008D3A58">
        <w:rPr>
          <w:rFonts w:cs="Times New Roman"/>
        </w:rPr>
        <w:t xml:space="preserve">The heat release rate (HRR) is defined as the rate at which heat is released by the combustion process. Among the parameters used in determining fire consequences, the heat release rate (HRR) is perhaps the most critical and </w:t>
      </w:r>
      <w:r w:rsidR="00741535">
        <w:rPr>
          <w:rFonts w:cs="Times New Roman"/>
        </w:rPr>
        <w:t>challenging</w:t>
      </w:r>
      <w:r w:rsidRPr="008D3A58">
        <w:rPr>
          <w:rFonts w:cs="Times New Roman"/>
        </w:rPr>
        <w:t xml:space="preserve"> to predict. This is because the HRR is used as the driving parameter for estimating conditions in fire-induced flows such as plumes, ceiling jets, smoke layers, and radiation from flames.</w:t>
      </w:r>
    </w:p>
    <w:p w14:paraId="3DD1C281" w14:textId="77777777" w:rsidR="005D3C10" w:rsidRPr="008D3A58" w:rsidRDefault="005D3C10" w:rsidP="00D002B4">
      <w:pPr>
        <w:spacing w:line="360" w:lineRule="auto"/>
        <w:ind w:firstLine="720"/>
        <w:jc w:val="both"/>
        <w:rPr>
          <w:rFonts w:cs="Times New Roman"/>
        </w:rPr>
      </w:pPr>
    </w:p>
    <w:p w14:paraId="0887DAF9" w14:textId="331F92D3" w:rsidR="008D3A58" w:rsidRDefault="008D3A58" w:rsidP="00D002B4">
      <w:pPr>
        <w:spacing w:line="360" w:lineRule="auto"/>
        <w:ind w:firstLine="720"/>
        <w:jc w:val="both"/>
        <w:rPr>
          <w:rFonts w:cs="Times New Roman"/>
        </w:rPr>
      </w:pPr>
      <w:r w:rsidRPr="008D3A58">
        <w:rPr>
          <w:rFonts w:cs="Times New Roman"/>
        </w:rPr>
        <w:t>Typically, the HRR is determined using the combustibility characteristics of the fuel. This method is easily applicable to liquid and some plastic combustibles. These metrics for flammability are the heat of combustion (</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c</m:t>
            </m:r>
          </m:sub>
        </m:sSub>
      </m:oMath>
      <w:r w:rsidRPr="008D3A58">
        <w:rPr>
          <w:rFonts w:cs="Times New Roman"/>
        </w:rPr>
        <w:t>, kJ/kg) and the specific burning rate (</w:t>
      </w:r>
      <m:oMath>
        <m:sSup>
          <m:sSupPr>
            <m:ctrlPr>
              <w:rPr>
                <w:rFonts w:ascii="Cambria Math" w:hAnsi="Cambria Math" w:cs="Times New Roman"/>
              </w:rPr>
            </m:ctrlPr>
          </m:sSupPr>
          <m:e>
            <m:acc>
              <m:accPr>
                <m:chr m:val="̇"/>
                <m:ctrlPr>
                  <w:rPr>
                    <w:rFonts w:ascii="Cambria Math" w:hAnsi="Cambria Math" w:cs="Times New Roman"/>
                  </w:rPr>
                </m:ctrlPr>
              </m:accPr>
              <m:e>
                <m:r>
                  <m:rPr>
                    <m:sty m:val="p"/>
                  </m:rPr>
                  <w:rPr>
                    <w:rFonts w:ascii="Cambria Math" w:hAnsi="Cambria Math" w:cs="Times New Roman"/>
                  </w:rPr>
                  <m:t>m</m:t>
                </m:r>
              </m:e>
            </m:acc>
          </m:e>
          <m:sup>
            <m:r>
              <m:rPr>
                <m:sty m:val="p"/>
              </m:rPr>
              <w:rPr>
                <w:rFonts w:ascii="Cambria Math" w:hAnsi="Cambria Math" w:cs="Times New Roman"/>
              </w:rPr>
              <m:t>"</m:t>
            </m:r>
          </m:sup>
        </m:sSup>
      </m:oMath>
      <w:r w:rsidRPr="008D3A58">
        <w:rPr>
          <w:rFonts w:cs="Times New Roman"/>
        </w:rPr>
        <w:t>, kg/</w:t>
      </w:r>
      <m:oMath>
        <m:sSup>
          <m:sSupPr>
            <m:ctrlPr>
              <w:rPr>
                <w:rFonts w:ascii="Cambria Math" w:hAnsi="Cambria Math" w:cs="Times New Roman"/>
              </w:rPr>
            </m:ctrlPr>
          </m:sSupPr>
          <m:e>
            <m:r>
              <m:rPr>
                <m:sty m:val="p"/>
              </m:rPr>
              <w:rPr>
                <w:rFonts w:ascii="Cambria Math" w:hAnsi="Cambria Math" w:cs="Times New Roman"/>
              </w:rPr>
              <m:t>secm</m:t>
            </m:r>
          </m:e>
          <m:sup>
            <m:r>
              <m:rPr>
                <m:sty m:val="p"/>
              </m:rPr>
              <w:rPr>
                <w:rFonts w:ascii="Cambria Math" w:hAnsi="Cambria Math" w:cs="Times New Roman"/>
              </w:rPr>
              <m:t>2</m:t>
            </m:r>
          </m:sup>
        </m:sSup>
      </m:oMath>
      <w:r w:rsidRPr="008D3A58">
        <w:rPr>
          <w:rFonts w:cs="Times New Roman"/>
        </w:rPr>
        <w:t>). Using these two factors and the burning area, the HRR is estimated as follows:</w:t>
      </w:r>
    </w:p>
    <w:p w14:paraId="5D5078D3" w14:textId="77777777" w:rsidR="005D3C10" w:rsidRPr="008D3A58" w:rsidRDefault="005D3C10" w:rsidP="00D002B4">
      <w:pPr>
        <w:spacing w:line="360" w:lineRule="auto"/>
        <w:ind w:firstLine="720"/>
        <w:jc w:val="both"/>
        <w:rPr>
          <w:rFonts w:cs="Times New Roman"/>
        </w:rPr>
      </w:pPr>
    </w:p>
    <w:p w14:paraId="5EE83FBF" w14:textId="2071EBBF" w:rsidR="008D3A58" w:rsidRPr="007C7F73" w:rsidRDefault="00DF3A77" w:rsidP="00D002B4">
      <w:pPr>
        <w:spacing w:line="360" w:lineRule="auto"/>
        <w:ind w:firstLine="720"/>
        <w:jc w:val="both"/>
        <w:rPr>
          <w:rFonts w:cs="Times New Roman"/>
          <w:iCs/>
        </w:rPr>
      </w:pPr>
      <m:oMathPara>
        <m:oMath>
          <m:sSub>
            <m:sSubPr>
              <m:ctrlPr>
                <w:rPr>
                  <w:rFonts w:ascii="Cambria Math" w:hAnsi="Cambria Math" w:cs="Times New Roman"/>
                  <w:iCs/>
                </w:rPr>
              </m:ctrlPr>
            </m:sSubPr>
            <m:e>
              <m:acc>
                <m:accPr>
                  <m:chr m:val="̇"/>
                  <m:ctrlPr>
                    <w:rPr>
                      <w:rFonts w:ascii="Cambria Math" w:hAnsi="Cambria Math" w:cs="Times New Roman"/>
                      <w:iCs/>
                    </w:rPr>
                  </m:ctrlPr>
                </m:accPr>
                <m:e>
                  <m:r>
                    <m:rPr>
                      <m:sty m:val="p"/>
                    </m:rPr>
                    <w:rPr>
                      <w:rFonts w:ascii="Cambria Math" w:hAnsi="Cambria Math" w:cs="Times New Roman"/>
                    </w:rPr>
                    <m:t>Q</m:t>
                  </m:r>
                </m:e>
              </m:acc>
            </m:e>
            <m:sub>
              <m:r>
                <m:rPr>
                  <m:sty m:val="p"/>
                </m:rPr>
                <w:rPr>
                  <w:rFonts w:ascii="Cambria Math" w:hAnsi="Cambria Math" w:cs="Times New Roman"/>
                </w:rPr>
                <m:t>f</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c</m:t>
              </m:r>
            </m:sub>
          </m:sSub>
          <m:sSup>
            <m:sSupPr>
              <m:ctrlPr>
                <w:rPr>
                  <w:rFonts w:ascii="Cambria Math" w:hAnsi="Cambria Math" w:cs="Times New Roman"/>
                  <w:iCs/>
                </w:rPr>
              </m:ctrlPr>
            </m:sSupPr>
            <m:e>
              <m:acc>
                <m:accPr>
                  <m:chr m:val="̇"/>
                  <m:ctrlPr>
                    <w:rPr>
                      <w:rFonts w:ascii="Cambria Math" w:hAnsi="Cambria Math" w:cs="Times New Roman"/>
                      <w:iCs/>
                    </w:rPr>
                  </m:ctrlPr>
                </m:accPr>
                <m:e>
                  <m:r>
                    <m:rPr>
                      <m:sty m:val="p"/>
                    </m:rPr>
                    <w:rPr>
                      <w:rFonts w:ascii="Cambria Math" w:hAnsi="Cambria Math" w:cs="Times New Roman"/>
                    </w:rPr>
                    <m:t>.m</m:t>
                  </m:r>
                </m:e>
              </m:acc>
            </m:e>
            <m:sup>
              <m:r>
                <m:rPr>
                  <m:sty m:val="p"/>
                </m:rPr>
                <w:rPr>
                  <w:rFonts w:ascii="Cambria Math" w:hAnsi="Cambria Math" w:cs="Times New Roman"/>
                </w:rPr>
                <m:t>"</m:t>
              </m:r>
            </m:sup>
          </m:sSup>
          <m:r>
            <m:rPr>
              <m:sty m:val="p"/>
            </m:rPr>
            <w:rPr>
              <w:rFonts w:ascii="Cambria Math" w:hAnsi="Cambria Math" w:cs="Times New Roman"/>
            </w:rPr>
            <m:t>.A</m:t>
          </m:r>
        </m:oMath>
      </m:oMathPara>
    </w:p>
    <w:p w14:paraId="4D6DCF62" w14:textId="77777777" w:rsidR="007C7F73" w:rsidRPr="008D3A58" w:rsidRDefault="007C7F73" w:rsidP="00D002B4">
      <w:pPr>
        <w:spacing w:line="360" w:lineRule="auto"/>
        <w:ind w:firstLine="720"/>
        <w:jc w:val="both"/>
        <w:rPr>
          <w:rFonts w:cs="Times New Roman"/>
          <w:iCs/>
        </w:rPr>
      </w:pPr>
    </w:p>
    <w:p w14:paraId="0EE2728F" w14:textId="0AB2C843" w:rsidR="008D3A58" w:rsidRPr="008D3A58" w:rsidRDefault="008D3A58" w:rsidP="00D002B4">
      <w:pPr>
        <w:spacing w:line="360" w:lineRule="auto"/>
        <w:ind w:firstLine="720"/>
        <w:jc w:val="both"/>
        <w:rPr>
          <w:rFonts w:cs="Times New Roman"/>
          <w:iCs/>
        </w:rPr>
      </w:pPr>
      <w:r w:rsidRPr="008D3A58">
        <w:rPr>
          <w:rFonts w:cs="Times New Roman"/>
          <w:iCs/>
        </w:rPr>
        <w:t>In practical applications, the HRR is separated into stages of the fire. These stages are incipient, growth, fully developed, and decay</w:t>
      </w:r>
      <w:r w:rsidR="001B26BB">
        <w:rPr>
          <w:rFonts w:cs="Times New Roman"/>
          <w:iCs/>
        </w:rPr>
        <w:t>,</w:t>
      </w:r>
      <w:r w:rsidR="003170E0">
        <w:rPr>
          <w:rFonts w:cs="Times New Roman"/>
          <w:iCs/>
        </w:rPr>
        <w:t xml:space="preserve"> as seen </w:t>
      </w:r>
      <w:r w:rsidR="001B26BB">
        <w:rPr>
          <w:rFonts w:cs="Times New Roman"/>
          <w:iCs/>
        </w:rPr>
        <w:t xml:space="preserve">in </w:t>
      </w:r>
      <w:r w:rsidR="003170E0">
        <w:rPr>
          <w:rFonts w:cs="Times New Roman"/>
          <w:iCs/>
        </w:rPr>
        <w:t>Figure 8</w:t>
      </w:r>
      <w:r w:rsidRPr="008D3A58">
        <w:rPr>
          <w:rFonts w:cs="Times New Roman"/>
          <w:iCs/>
        </w:rPr>
        <w:t>. In the stage of incipient, the fire burns with modest intensity. This phase's length might range from seconds to hours. Under optimal conditions, an incipient fire might reach its maximum HRR. Depending on the combustible and its structure, the time required for a fire to reach a fully grown stage might range from seconds to minutes. Based on the quantity of fuel and the amount of oxygen around the combustion process, a fully grown fire will burn. As fuel is spent, the HRR profile will enter the decay phase. If there is insufficient oxygen to support the reaction, the fire will also diminish in intensity</w:t>
      </w:r>
      <w:sdt>
        <w:sdtPr>
          <w:rPr>
            <w:rFonts w:cs="Times New Roman"/>
            <w:iCs/>
            <w:color w:val="000000"/>
          </w:rPr>
          <w:tag w:val="MENDELEY_CITATION_v3_eyJjaXRhdGlvbklEIjoiTUVOREVMRVlfQ0lUQVRJT05fOGNiZjBmYTEtMDZkYy00NTcxLTlmYWQtOWEwNzIwYzRkZjZkIiwicHJvcGVydGllcyI6eyJub3RlSW5kZXgiOjB9LCJpc0VkaXRlZCI6ZmFsc2UsIm1hbnVhbE92ZXJyaWRlIjp7ImlzTWFudWFsbHlPdmVycmlkZGVuIjpmYWxzZSwiY2l0ZXByb2NUZXh0IjoiWzEzXSIsIm1hbnVhbE92ZXJyaWRlVGV4dCI6IiJ9LCJjaXRhdGlvbkl0ZW1zIjpbeyJpZCI6IjIyMDI2ZjM3LTExMjItMzA1Mi1hMjM0LWQ4YjQ3Yjg4ZDhmNSIsIml0ZW1EYXRhIjp7InR5cGUiOiJyZXBvcnQiLCJpZCI6IjIyMDI2ZjM3LTExMjItMzA1Mi1hMjM0LWQ4YjQ3Yjg4ZDhmNSIsInRpdGxlIjoiRVBSSS9OUkMtUkVTIEZpcmUgUFJBIE1ldGhvZG9sb2d5IGZvciBOdWNsZWFyIFBvd2VyIEZhY2lsaXRpZXMgVm9sdW1lIDI6IERldGFpbGVkIE1ldGhvZG9sb2d5IEZpbmFsIFJlcG9ydCIsImF1dGhvciI6W3siZmFtaWx5IjoiRXByaSIsImdpdmVuIjoiIiwicGFyc2UtbmFtZXMiOmZhbHNlLCJkcm9wcGluZy1wYXJ0aWNsZSI6IiIsIm5vbi1kcm9wcGluZy1wYXJ0aWNsZSI6IiJ9XSwiVVJMIjoiaHR0cDovL3d3dy5ucmMuZ292L3JlYWRpbmctcm0uaHRtbC4iLCJpc3N1ZWQiOnsiZGF0ZS1wYXJ0cyI6W1sxOTg5XV19LCJjb250YWluZXItdGl0bGUtc2hvcnQiOiIifSwiaXNUZW1wb3JhcnkiOmZhbHNlfV19"/>
          <w:id w:val="1748531441"/>
          <w:placeholder>
            <w:docPart w:val="DefaultPlaceholder_-1854013440"/>
          </w:placeholder>
        </w:sdtPr>
        <w:sdtEndPr/>
        <w:sdtContent>
          <w:r w:rsidR="00414BA1" w:rsidRPr="00414BA1">
            <w:rPr>
              <w:rFonts w:cs="Times New Roman"/>
              <w:iCs/>
              <w:color w:val="000000"/>
            </w:rPr>
            <w:t>[13]</w:t>
          </w:r>
        </w:sdtContent>
      </w:sdt>
      <w:r w:rsidRPr="008D3A58">
        <w:rPr>
          <w:rFonts w:cs="Times New Roman"/>
          <w:iCs/>
        </w:rPr>
        <w:t>.</w:t>
      </w:r>
    </w:p>
    <w:p w14:paraId="20518835" w14:textId="77777777" w:rsidR="008D3A58" w:rsidRPr="008D3A58" w:rsidRDefault="008D3A58" w:rsidP="00D002B4">
      <w:pPr>
        <w:spacing w:line="360" w:lineRule="auto"/>
        <w:ind w:firstLine="720"/>
        <w:jc w:val="both"/>
        <w:rPr>
          <w:rFonts w:cs="Times New Roman"/>
          <w:iCs/>
        </w:rPr>
      </w:pPr>
    </w:p>
    <w:p w14:paraId="72E30BD4" w14:textId="77777777" w:rsidR="008D3A58" w:rsidRPr="008D3A58" w:rsidRDefault="008D3A58" w:rsidP="00D002B4">
      <w:pPr>
        <w:spacing w:line="360" w:lineRule="auto"/>
        <w:ind w:firstLine="720"/>
        <w:jc w:val="both"/>
        <w:rPr>
          <w:rFonts w:cs="Times New Roman"/>
          <w:iCs/>
        </w:rPr>
      </w:pPr>
      <w:r w:rsidRPr="008D3A58">
        <w:rPr>
          <w:rFonts w:cs="Times New Roman"/>
          <w:noProof/>
        </w:rPr>
        <w:drawing>
          <wp:inline distT="0" distB="0" distL="0" distR="0" wp14:anchorId="0CCCA486" wp14:editId="1BC73DD1">
            <wp:extent cx="4433662" cy="2726267"/>
            <wp:effectExtent l="0" t="0" r="5080" b="0"/>
            <wp:docPr id="10" name="Picture 1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a:picLocks noChangeAspect="1" noChangeArrowheads="1"/>
                    </pic:cNvPicPr>
                  </pic:nvPicPr>
                  <pic:blipFill rotWithShape="1">
                    <a:blip r:embed="rId18">
                      <a:extLst>
                        <a:ext uri="{28A0092B-C50C-407E-A947-70E740481C1C}">
                          <a14:useLocalDpi xmlns:a14="http://schemas.microsoft.com/office/drawing/2010/main" val="0"/>
                        </a:ext>
                      </a:extLst>
                    </a:blip>
                    <a:srcRect l="62910" t="71298"/>
                    <a:stretch/>
                  </pic:blipFill>
                  <pic:spPr bwMode="auto">
                    <a:xfrm>
                      <a:off x="0" y="0"/>
                      <a:ext cx="4485756" cy="2758299"/>
                    </a:xfrm>
                    <a:prstGeom prst="rect">
                      <a:avLst/>
                    </a:prstGeom>
                    <a:noFill/>
                    <a:ln>
                      <a:noFill/>
                    </a:ln>
                    <a:extLst>
                      <a:ext uri="{53640926-AAD7-44D8-BBD7-CCE9431645EC}">
                        <a14:shadowObscured xmlns:a14="http://schemas.microsoft.com/office/drawing/2010/main"/>
                      </a:ext>
                    </a:extLst>
                  </pic:spPr>
                </pic:pic>
              </a:graphicData>
            </a:graphic>
          </wp:inline>
        </w:drawing>
      </w:r>
    </w:p>
    <w:p w14:paraId="0B49B529" w14:textId="40524FDB" w:rsidR="008D3A58" w:rsidRDefault="00A01054" w:rsidP="00D002B4">
      <w:pPr>
        <w:pStyle w:val="Caption"/>
        <w:rPr>
          <w:rFonts w:cs="Times New Roman"/>
        </w:rPr>
      </w:pPr>
      <w:bookmarkStart w:id="38" w:name="_Toc107787287"/>
      <w:r>
        <w:t xml:space="preserve">Figure </w:t>
      </w:r>
      <w:r w:rsidR="00DF3A77">
        <w:fldChar w:fldCharType="begin"/>
      </w:r>
      <w:r w:rsidR="00DF3A77">
        <w:instrText xml:space="preserve"> SEQ Figure \* ARABIC </w:instrText>
      </w:r>
      <w:r w:rsidR="00DF3A77">
        <w:fldChar w:fldCharType="separate"/>
      </w:r>
      <w:r w:rsidR="002E6C7B">
        <w:rPr>
          <w:noProof/>
        </w:rPr>
        <w:t>8</w:t>
      </w:r>
      <w:r w:rsidR="00DF3A77">
        <w:rPr>
          <w:noProof/>
        </w:rPr>
        <w:fldChar w:fldCharType="end"/>
      </w:r>
      <w:r w:rsidR="008D3A58" w:rsidRPr="008D3A58">
        <w:rPr>
          <w:rFonts w:cs="Times New Roman"/>
        </w:rPr>
        <w:t>: Profile of Heat Release</w:t>
      </w:r>
      <w:sdt>
        <w:sdtPr>
          <w:rPr>
            <w:rFonts w:cs="Times New Roman"/>
            <w:color w:val="000000"/>
          </w:rPr>
          <w:tag w:val="MENDELEY_CITATION_v3_eyJjaXRhdGlvbklEIjoiTUVOREVMRVlfQ0lUQVRJT05fOTRlOWY3YWYtNGUxOS00NjQ5LTg3OTEtMjY5YmYyNzBiODk1IiwicHJvcGVydGllcyI6eyJub3RlSW5kZXgiOjB9LCJpc0VkaXRlZCI6ZmFsc2UsIm1hbnVhbE92ZXJyaWRlIjp7ImlzTWFudWFsbHlPdmVycmlkZGVuIjpmYWxzZSwiY2l0ZXByb2NUZXh0IjoiWzEzXSIsIm1hbnVhbE92ZXJyaWRlVGV4dCI6IiJ9LCJjaXRhdGlvbkl0ZW1zIjpbeyJpZCI6IjIyMDI2ZjM3LTExMjItMzA1Mi1hMjM0LWQ4YjQ3Yjg4ZDhmNSIsIml0ZW1EYXRhIjp7InR5cGUiOiJyZXBvcnQiLCJpZCI6IjIyMDI2ZjM3LTExMjItMzA1Mi1hMjM0LWQ4YjQ3Yjg4ZDhmNSIsInRpdGxlIjoiRVBSSS9OUkMtUkVTIEZpcmUgUFJBIE1ldGhvZG9sb2d5IGZvciBOdWNsZWFyIFBvd2VyIEZhY2lsaXRpZXMgVm9sdW1lIDI6IERldGFpbGVkIE1ldGhvZG9sb2d5IEZpbmFsIFJlcG9ydCIsImF1dGhvciI6W3siZmFtaWx5IjoiRXByaSIsImdpdmVuIjoiIiwicGFyc2UtbmFtZXMiOmZhbHNlLCJkcm9wcGluZy1wYXJ0aWNsZSI6IiIsIm5vbi1kcm9wcGluZy1wYXJ0aWNsZSI6IiJ9XSwiVVJMIjoiaHR0cDovL3d3dy5ucmMuZ292L3JlYWRpbmctcm0uaHRtbC4iLCJpc3N1ZWQiOnsiZGF0ZS1wYXJ0cyI6W1sxOTg5XV19LCJjb250YWluZXItdGl0bGUtc2hvcnQiOiIifSwiaXNUZW1wb3JhcnkiOmZhbHNlfV19"/>
          <w:id w:val="414986107"/>
          <w:placeholder>
            <w:docPart w:val="DefaultPlaceholder_-1854013440"/>
          </w:placeholder>
        </w:sdtPr>
        <w:sdtEndPr/>
        <w:sdtContent>
          <w:r w:rsidR="00414BA1" w:rsidRPr="00414BA1">
            <w:rPr>
              <w:rFonts w:cs="Times New Roman"/>
              <w:color w:val="000000"/>
            </w:rPr>
            <w:t>[13]</w:t>
          </w:r>
        </w:sdtContent>
      </w:sdt>
      <w:bookmarkEnd w:id="38"/>
    </w:p>
    <w:p w14:paraId="6AFFBEC5" w14:textId="77777777" w:rsidR="0045641B" w:rsidRPr="008D3A58" w:rsidRDefault="0045641B" w:rsidP="00D002B4">
      <w:pPr>
        <w:spacing w:line="360" w:lineRule="auto"/>
        <w:ind w:firstLine="720"/>
        <w:jc w:val="both"/>
        <w:rPr>
          <w:rFonts w:cs="Times New Roman"/>
          <w:iCs/>
        </w:rPr>
      </w:pPr>
    </w:p>
    <w:p w14:paraId="25B7A429" w14:textId="4AD6F920" w:rsidR="008D3A58" w:rsidRDefault="008D3A58" w:rsidP="00D002B4">
      <w:pPr>
        <w:spacing w:line="360" w:lineRule="auto"/>
        <w:ind w:firstLine="720"/>
        <w:jc w:val="both"/>
        <w:rPr>
          <w:rFonts w:cs="Times New Roman"/>
          <w:iCs/>
        </w:rPr>
      </w:pPr>
      <w:r w:rsidRPr="008D3A58">
        <w:rPr>
          <w:rFonts w:cs="Times New Roman"/>
          <w:iCs/>
        </w:rPr>
        <w:t>These four phases are not seen in all fires and do not have to be included in every study, as long as the modeled fire conditions convey the fire threats provided by the ignition source to the target. Combustible room design can have an effect on HRR profiles. Therefore, it is not always simple to design or locate a profile for a particular circumstance. If a uniform HRR profile is used, the constant value will be the highest fire level.</w:t>
      </w:r>
      <w:r w:rsidRPr="008D3A58">
        <w:rPr>
          <w:rFonts w:cs="Times New Roman"/>
        </w:rPr>
        <w:t xml:space="preserve"> </w:t>
      </w:r>
      <w:r w:rsidRPr="008D3A58">
        <w:rPr>
          <w:rFonts w:cs="Times New Roman"/>
          <w:iCs/>
        </w:rPr>
        <w:t>In general, the temperature and heat flow values connected with the decay stage of the fire will indicate less dangerous conditions than those associated with the fully grown stage. Once the fire begins to go down, the room temperature will return to normal. Consequently, and depending on the aims of the simulation, simulating the decaying phase of the fire typically does not give crucial information to support risk assessments</w:t>
      </w:r>
      <w:sdt>
        <w:sdtPr>
          <w:rPr>
            <w:rFonts w:cs="Times New Roman"/>
            <w:iCs/>
            <w:color w:val="000000"/>
          </w:rPr>
          <w:tag w:val="MENDELEY_CITATION_v3_eyJjaXRhdGlvbklEIjoiTUVOREVMRVlfQ0lUQVRJT05fZjYzZDcxOTMtYzc2MS00MGRkLTk5ZTMtZGM5ZGI0ZDZlMzkwIiwicHJvcGVydGllcyI6eyJub3RlSW5kZXgiOjB9LCJpc0VkaXRlZCI6ZmFsc2UsIm1hbnVhbE92ZXJyaWRlIjp7ImlzTWFudWFsbHlPdmVycmlkZGVuIjpmYWxzZSwiY2l0ZXByb2NUZXh0IjoiWzEzXSIsIm1hbnVhbE92ZXJyaWRlVGV4dCI6IiJ9LCJjaXRhdGlvbkl0ZW1zIjpbeyJpZCI6IjIyMDI2ZjM3LTExMjItMzA1Mi1hMjM0LWQ4YjQ3Yjg4ZDhmNSIsIml0ZW1EYXRhIjp7InR5cGUiOiJyZXBvcnQiLCJpZCI6IjIyMDI2ZjM3LTExMjItMzA1Mi1hMjM0LWQ4YjQ3Yjg4ZDhmNSIsInRpdGxlIjoiRVBSSS9OUkMtUkVTIEZpcmUgUFJBIE1ldGhvZG9sb2d5IGZvciBOdWNsZWFyIFBvd2VyIEZhY2lsaXRpZXMgVm9sdW1lIDI6IERldGFpbGVkIE1ldGhvZG9sb2d5IEZpbmFsIFJlcG9ydCIsImF1dGhvciI6W3siZmFtaWx5IjoiRXByaSIsImdpdmVuIjoiIiwicGFyc2UtbmFtZXMiOmZhbHNlLCJkcm9wcGluZy1wYXJ0aWNsZSI6IiIsIm5vbi1kcm9wcGluZy1wYXJ0aWNsZSI6IiJ9XSwiVVJMIjoiaHR0cDovL3d3dy5ucmMuZ292L3JlYWRpbmctcm0uaHRtbC4iLCJpc3N1ZWQiOnsiZGF0ZS1wYXJ0cyI6W1sxOTg5XV19LCJjb250YWluZXItdGl0bGUtc2hvcnQiOiIifSwiaXNUZW1wb3JhcnkiOmZhbHNlfV19"/>
          <w:id w:val="1030141449"/>
          <w:placeholder>
            <w:docPart w:val="DefaultPlaceholder_-1854013440"/>
          </w:placeholder>
        </w:sdtPr>
        <w:sdtEndPr/>
        <w:sdtContent>
          <w:r w:rsidR="00414BA1" w:rsidRPr="00414BA1">
            <w:rPr>
              <w:rFonts w:cs="Times New Roman"/>
              <w:iCs/>
              <w:color w:val="000000"/>
            </w:rPr>
            <w:t>[13]</w:t>
          </w:r>
        </w:sdtContent>
      </w:sdt>
      <w:r w:rsidRPr="008D3A58">
        <w:rPr>
          <w:rFonts w:cs="Times New Roman"/>
          <w:iCs/>
        </w:rPr>
        <w:t>.</w:t>
      </w:r>
      <w:r w:rsidR="00B80D62">
        <w:rPr>
          <w:rFonts w:cs="Times New Roman"/>
          <w:iCs/>
        </w:rPr>
        <w:t xml:space="preserve"> </w:t>
      </w:r>
      <w:r w:rsidR="00B80D62" w:rsidRPr="00B80D62">
        <w:rPr>
          <w:rFonts w:cs="Times New Roman"/>
          <w:iCs/>
        </w:rPr>
        <w:t>Table 1 shows the recommended HRR values for cables.</w:t>
      </w:r>
    </w:p>
    <w:p w14:paraId="0D36AB68" w14:textId="055A7752" w:rsidR="00862B16" w:rsidRDefault="00862B16" w:rsidP="00D002B4">
      <w:pPr>
        <w:spacing w:line="360" w:lineRule="auto"/>
        <w:ind w:firstLine="720"/>
        <w:jc w:val="both"/>
        <w:rPr>
          <w:rFonts w:cs="Times New Roman"/>
          <w:iCs/>
        </w:rPr>
      </w:pPr>
    </w:p>
    <w:p w14:paraId="7AA043A7" w14:textId="715046B7" w:rsidR="00862B16" w:rsidRDefault="00862B16" w:rsidP="00D002B4">
      <w:pPr>
        <w:spacing w:line="360" w:lineRule="auto"/>
        <w:ind w:firstLine="720"/>
        <w:jc w:val="both"/>
        <w:rPr>
          <w:rFonts w:cs="Times New Roman"/>
          <w:iCs/>
        </w:rPr>
      </w:pPr>
    </w:p>
    <w:p w14:paraId="2FB5CDCC" w14:textId="6CA4D390" w:rsidR="00862B16" w:rsidRDefault="00862B16" w:rsidP="00D002B4">
      <w:pPr>
        <w:spacing w:line="360" w:lineRule="auto"/>
        <w:ind w:firstLine="720"/>
        <w:jc w:val="both"/>
        <w:rPr>
          <w:rFonts w:cs="Times New Roman"/>
          <w:iCs/>
        </w:rPr>
      </w:pPr>
    </w:p>
    <w:p w14:paraId="0A552DF5" w14:textId="77777777" w:rsidR="00862B16" w:rsidRDefault="00862B16" w:rsidP="00D002B4">
      <w:pPr>
        <w:spacing w:line="360" w:lineRule="auto"/>
        <w:ind w:firstLine="720"/>
        <w:jc w:val="both"/>
        <w:rPr>
          <w:rFonts w:cs="Times New Roman"/>
          <w:iCs/>
        </w:rPr>
      </w:pPr>
    </w:p>
    <w:p w14:paraId="4077BF2F" w14:textId="407A5B88" w:rsidR="00542BBB" w:rsidRPr="00862B16" w:rsidRDefault="00862B16" w:rsidP="00D002B4">
      <w:pPr>
        <w:pStyle w:val="Caption"/>
      </w:pPr>
      <w:bookmarkStart w:id="39" w:name="_Hlk106575759"/>
      <w:bookmarkStart w:id="40" w:name="_Toc107787307"/>
      <w:r>
        <w:t xml:space="preserve">Table </w:t>
      </w:r>
      <w:fldSimple w:instr=" STYLEREF 1 \s ">
        <w:r w:rsidR="00193E43">
          <w:rPr>
            <w:noProof/>
          </w:rPr>
          <w:t>2</w:t>
        </w:r>
      </w:fldSimple>
      <w:r w:rsidR="00193E43">
        <w:noBreakHyphen/>
      </w:r>
      <w:fldSimple w:instr=" SEQ Table \* ARABIC \s 1 ">
        <w:r w:rsidR="00193E43">
          <w:rPr>
            <w:noProof/>
          </w:rPr>
          <w:t>1</w:t>
        </w:r>
      </w:fldSimple>
      <w:r w:rsidRPr="008D3A58">
        <w:t xml:space="preserve">: Recommended HRR Values for Electrical </w:t>
      </w:r>
      <w:bookmarkEnd w:id="39"/>
      <w:r w:rsidRPr="008D3A58">
        <w:t>Fires</w:t>
      </w:r>
      <w:sdt>
        <w:sdtPr>
          <w:rPr>
            <w:color w:val="000000"/>
          </w:rPr>
          <w:tag w:val="MENDELEY_CITATION_v3_eyJjaXRhdGlvbklEIjoiTUVOREVMRVlfQ0lUQVRJT05fMGFhZmY0YzktMjBlMy00M2VlLTk5YjAtZjQ5Y2FkNTY3OGM3IiwicHJvcGVydGllcyI6eyJub3RlSW5kZXgiOjB9LCJpc0VkaXRlZCI6ZmFsc2UsIm1hbnVhbE92ZXJyaWRlIjp7ImlzTWFudWFsbHlPdmVycmlkZGVuIjpmYWxzZSwiY2l0ZXByb2NUZXh0IjoiWzEzXSIsIm1hbnVhbE92ZXJyaWRlVGV4dCI6IiJ9LCJjaXRhdGlvbkl0ZW1zIjpbeyJpZCI6IjIyMDI2ZjM3LTExMjItMzA1Mi1hMjM0LWQ4YjQ3Yjg4ZDhmNSIsIml0ZW1EYXRhIjp7InR5cGUiOiJyZXBvcnQiLCJpZCI6IjIyMDI2ZjM3LTExMjItMzA1Mi1hMjM0LWQ4YjQ3Yjg4ZDhmNSIsInRpdGxlIjoiRVBSSS9OUkMtUkVTIEZpcmUgUFJBIE1ldGhvZG9sb2d5IGZvciBOdWNsZWFyIFBvd2VyIEZhY2lsaXRpZXMgVm9sdW1lIDI6IERldGFpbGVkIE1ldGhvZG9sb2d5IEZpbmFsIFJlcG9ydCIsImF1dGhvciI6W3siZmFtaWx5IjoiRXByaSIsImdpdmVuIjoiIiwicGFyc2UtbmFtZXMiOmZhbHNlLCJkcm9wcGluZy1wYXJ0aWNsZSI6IiIsIm5vbi1kcm9wcGluZy1wYXJ0aWNsZSI6IiJ9XSwiVVJMIjoiaHR0cDovL3d3dy5ucmMuZ292L3JlYWRpbmctcm0uaHRtbC4iLCJpc3N1ZWQiOnsiZGF0ZS1wYXJ0cyI6W1sxOTg5XV19LCJjb250YWluZXItdGl0bGUtc2hvcnQiOiIifSwiaXNUZW1wb3JhcnkiOmZhbHNlfV19"/>
          <w:id w:val="-1339074099"/>
          <w:placeholder>
            <w:docPart w:val="8727ED730E674AD9B1DE23E32469B260"/>
          </w:placeholder>
        </w:sdtPr>
        <w:sdtEndPr/>
        <w:sdtContent>
          <w:r w:rsidRPr="00414BA1">
            <w:rPr>
              <w:color w:val="000000"/>
            </w:rPr>
            <w:t>[13]</w:t>
          </w:r>
        </w:sdtContent>
      </w:sdt>
      <w:r>
        <w:t>.</w:t>
      </w:r>
      <w:bookmarkEnd w:id="40"/>
    </w:p>
    <w:tbl>
      <w:tblPr>
        <w:tblStyle w:val="TableGrid2"/>
        <w:tblW w:w="9675" w:type="dxa"/>
        <w:tblLook w:val="04A0" w:firstRow="1" w:lastRow="0" w:firstColumn="1" w:lastColumn="0" w:noHBand="0" w:noVBand="1"/>
      </w:tblPr>
      <w:tblGrid>
        <w:gridCol w:w="4837"/>
        <w:gridCol w:w="4838"/>
      </w:tblGrid>
      <w:tr w:rsidR="00862B16" w:rsidRPr="00862B16" w14:paraId="354587C2" w14:textId="77777777" w:rsidTr="005700DD">
        <w:trPr>
          <w:trHeight w:val="272"/>
        </w:trPr>
        <w:tc>
          <w:tcPr>
            <w:tcW w:w="4837" w:type="dxa"/>
            <w:vAlign w:val="center"/>
          </w:tcPr>
          <w:p w14:paraId="30BEF8B6" w14:textId="77777777" w:rsidR="00862B16" w:rsidRPr="00862B16" w:rsidRDefault="00862B16" w:rsidP="00D002B4">
            <w:pPr>
              <w:jc w:val="both"/>
              <w:rPr>
                <w:rFonts w:ascii="Times New Roman" w:hAnsi="Times New Roman" w:cs="Times New Roman"/>
                <w:sz w:val="24"/>
                <w:szCs w:val="24"/>
              </w:rPr>
            </w:pPr>
            <w:r w:rsidRPr="00862B16">
              <w:rPr>
                <w:rFonts w:ascii="Times New Roman" w:hAnsi="Times New Roman" w:cs="Times New Roman"/>
                <w:sz w:val="24"/>
                <w:szCs w:val="24"/>
              </w:rPr>
              <w:t>Ignition Source</w:t>
            </w:r>
          </w:p>
        </w:tc>
        <w:tc>
          <w:tcPr>
            <w:tcW w:w="4838" w:type="dxa"/>
            <w:vAlign w:val="center"/>
          </w:tcPr>
          <w:p w14:paraId="2958230E" w14:textId="77777777" w:rsidR="00862B16" w:rsidRPr="00862B16" w:rsidRDefault="00862B16" w:rsidP="00D002B4">
            <w:pPr>
              <w:jc w:val="both"/>
              <w:rPr>
                <w:rFonts w:ascii="Times New Roman" w:hAnsi="Times New Roman" w:cs="Times New Roman"/>
                <w:sz w:val="24"/>
                <w:szCs w:val="24"/>
              </w:rPr>
            </w:pPr>
            <w:r w:rsidRPr="00862B16">
              <w:rPr>
                <w:rFonts w:ascii="Times New Roman" w:hAnsi="Times New Roman" w:cs="Times New Roman"/>
                <w:sz w:val="24"/>
                <w:szCs w:val="24"/>
              </w:rPr>
              <w:t>HRR (kW)</w:t>
            </w:r>
          </w:p>
        </w:tc>
      </w:tr>
      <w:tr w:rsidR="00862B16" w:rsidRPr="00862B16" w14:paraId="17B2D8C5" w14:textId="77777777" w:rsidTr="005700DD">
        <w:trPr>
          <w:trHeight w:val="602"/>
        </w:trPr>
        <w:tc>
          <w:tcPr>
            <w:tcW w:w="4837" w:type="dxa"/>
            <w:vAlign w:val="center"/>
          </w:tcPr>
          <w:p w14:paraId="4775F5BE" w14:textId="77777777" w:rsidR="00862B16" w:rsidRPr="00862B16" w:rsidRDefault="00862B16" w:rsidP="00D002B4">
            <w:pPr>
              <w:jc w:val="both"/>
              <w:rPr>
                <w:rFonts w:ascii="Times New Roman" w:hAnsi="Times New Roman" w:cs="Times New Roman"/>
                <w:sz w:val="24"/>
                <w:szCs w:val="24"/>
              </w:rPr>
            </w:pPr>
            <w:r w:rsidRPr="00862B16">
              <w:rPr>
                <w:rFonts w:ascii="Times New Roman" w:hAnsi="Times New Roman" w:cs="Times New Roman"/>
                <w:sz w:val="24"/>
                <w:szCs w:val="24"/>
              </w:rPr>
              <w:t>Vertical cabinets with qualified cable, fire limited to one cable bundle</w:t>
            </w:r>
          </w:p>
        </w:tc>
        <w:tc>
          <w:tcPr>
            <w:tcW w:w="4838" w:type="dxa"/>
            <w:vAlign w:val="center"/>
          </w:tcPr>
          <w:p w14:paraId="136152D1" w14:textId="77777777" w:rsidR="00862B16" w:rsidRPr="00862B16" w:rsidRDefault="00862B16" w:rsidP="00D002B4">
            <w:pPr>
              <w:jc w:val="both"/>
              <w:rPr>
                <w:rFonts w:ascii="Times New Roman" w:hAnsi="Times New Roman" w:cs="Times New Roman"/>
                <w:sz w:val="24"/>
                <w:szCs w:val="24"/>
              </w:rPr>
            </w:pPr>
            <w:r w:rsidRPr="00862B16">
              <w:rPr>
                <w:rFonts w:ascii="Times New Roman" w:hAnsi="Times New Roman" w:cs="Times New Roman"/>
                <w:sz w:val="24"/>
                <w:szCs w:val="24"/>
              </w:rPr>
              <w:t>211</w:t>
            </w:r>
          </w:p>
        </w:tc>
      </w:tr>
      <w:tr w:rsidR="00862B16" w:rsidRPr="00862B16" w14:paraId="60DBE9F5" w14:textId="77777777" w:rsidTr="005700DD">
        <w:trPr>
          <w:trHeight w:val="683"/>
        </w:trPr>
        <w:tc>
          <w:tcPr>
            <w:tcW w:w="4837" w:type="dxa"/>
            <w:vAlign w:val="center"/>
          </w:tcPr>
          <w:p w14:paraId="4332C3ED" w14:textId="77777777" w:rsidR="00862B16" w:rsidRPr="00862B16" w:rsidRDefault="00862B16" w:rsidP="00D002B4">
            <w:pPr>
              <w:jc w:val="both"/>
              <w:rPr>
                <w:rFonts w:ascii="Times New Roman" w:hAnsi="Times New Roman" w:cs="Times New Roman"/>
                <w:sz w:val="24"/>
                <w:szCs w:val="24"/>
              </w:rPr>
            </w:pPr>
            <w:r w:rsidRPr="00862B16">
              <w:rPr>
                <w:rFonts w:ascii="Times New Roman" w:hAnsi="Times New Roman" w:cs="Times New Roman"/>
                <w:sz w:val="24"/>
                <w:szCs w:val="24"/>
              </w:rPr>
              <w:t>Vertical cabinets with qualified cable, fire in more than one cable bundle</w:t>
            </w:r>
          </w:p>
        </w:tc>
        <w:tc>
          <w:tcPr>
            <w:tcW w:w="4838" w:type="dxa"/>
            <w:vAlign w:val="center"/>
          </w:tcPr>
          <w:p w14:paraId="0D932415" w14:textId="77777777" w:rsidR="00862B16" w:rsidRPr="00862B16" w:rsidRDefault="00862B16" w:rsidP="00D002B4">
            <w:pPr>
              <w:jc w:val="both"/>
              <w:rPr>
                <w:rFonts w:ascii="Times New Roman" w:hAnsi="Times New Roman" w:cs="Times New Roman"/>
                <w:sz w:val="24"/>
                <w:szCs w:val="24"/>
              </w:rPr>
            </w:pPr>
            <w:r w:rsidRPr="00862B16">
              <w:rPr>
                <w:rFonts w:ascii="Times New Roman" w:hAnsi="Times New Roman" w:cs="Times New Roman"/>
                <w:sz w:val="24"/>
                <w:szCs w:val="24"/>
              </w:rPr>
              <w:t>702</w:t>
            </w:r>
          </w:p>
        </w:tc>
      </w:tr>
      <w:tr w:rsidR="00862B16" w:rsidRPr="00862B16" w14:paraId="3271CCB0" w14:textId="77777777" w:rsidTr="005700DD">
        <w:trPr>
          <w:trHeight w:val="764"/>
        </w:trPr>
        <w:tc>
          <w:tcPr>
            <w:tcW w:w="4837" w:type="dxa"/>
            <w:vAlign w:val="center"/>
          </w:tcPr>
          <w:p w14:paraId="6FAB3BE9" w14:textId="77777777" w:rsidR="00862B16" w:rsidRPr="00862B16" w:rsidRDefault="00862B16" w:rsidP="00D002B4">
            <w:pPr>
              <w:jc w:val="both"/>
              <w:rPr>
                <w:rFonts w:ascii="Times New Roman" w:hAnsi="Times New Roman" w:cs="Times New Roman"/>
                <w:sz w:val="24"/>
                <w:szCs w:val="24"/>
              </w:rPr>
            </w:pPr>
            <w:r w:rsidRPr="00862B16">
              <w:rPr>
                <w:rFonts w:ascii="Times New Roman" w:hAnsi="Times New Roman" w:cs="Times New Roman"/>
                <w:sz w:val="24"/>
                <w:szCs w:val="24"/>
              </w:rPr>
              <w:t>Vertical cabinets with unqualified cable, fire limited to one cable bundle</w:t>
            </w:r>
          </w:p>
        </w:tc>
        <w:tc>
          <w:tcPr>
            <w:tcW w:w="4838" w:type="dxa"/>
            <w:vAlign w:val="center"/>
          </w:tcPr>
          <w:p w14:paraId="172646AB" w14:textId="77777777" w:rsidR="00862B16" w:rsidRPr="00862B16" w:rsidRDefault="00862B16" w:rsidP="00D002B4">
            <w:pPr>
              <w:jc w:val="both"/>
              <w:rPr>
                <w:rFonts w:ascii="Times New Roman" w:hAnsi="Times New Roman" w:cs="Times New Roman"/>
                <w:sz w:val="24"/>
                <w:szCs w:val="24"/>
              </w:rPr>
            </w:pPr>
            <w:r w:rsidRPr="00862B16">
              <w:rPr>
                <w:rFonts w:ascii="Times New Roman" w:hAnsi="Times New Roman" w:cs="Times New Roman"/>
                <w:sz w:val="24"/>
                <w:szCs w:val="24"/>
              </w:rPr>
              <w:t>211</w:t>
            </w:r>
          </w:p>
        </w:tc>
      </w:tr>
      <w:tr w:rsidR="00862B16" w:rsidRPr="00862B16" w14:paraId="56DEE999" w14:textId="77777777" w:rsidTr="005700DD">
        <w:trPr>
          <w:trHeight w:val="800"/>
        </w:trPr>
        <w:tc>
          <w:tcPr>
            <w:tcW w:w="4837" w:type="dxa"/>
            <w:vAlign w:val="center"/>
          </w:tcPr>
          <w:p w14:paraId="52C6491D" w14:textId="77777777" w:rsidR="00862B16" w:rsidRPr="00862B16" w:rsidRDefault="00862B16" w:rsidP="00D002B4">
            <w:pPr>
              <w:jc w:val="both"/>
              <w:rPr>
                <w:rFonts w:ascii="Times New Roman" w:hAnsi="Times New Roman" w:cs="Times New Roman"/>
                <w:sz w:val="24"/>
                <w:szCs w:val="24"/>
              </w:rPr>
            </w:pPr>
            <w:r w:rsidRPr="00862B16">
              <w:rPr>
                <w:rFonts w:ascii="Times New Roman" w:hAnsi="Times New Roman" w:cs="Times New Roman"/>
                <w:sz w:val="24"/>
                <w:szCs w:val="24"/>
              </w:rPr>
              <w:t>Vertical cabinets with unqualified cable, fire in more than one cable bundle closed doors</w:t>
            </w:r>
          </w:p>
        </w:tc>
        <w:tc>
          <w:tcPr>
            <w:tcW w:w="4838" w:type="dxa"/>
            <w:vAlign w:val="center"/>
          </w:tcPr>
          <w:p w14:paraId="1BEFBAD3" w14:textId="77777777" w:rsidR="00862B16" w:rsidRPr="00862B16" w:rsidRDefault="00862B16" w:rsidP="00D002B4">
            <w:pPr>
              <w:jc w:val="both"/>
              <w:rPr>
                <w:rFonts w:ascii="Times New Roman" w:hAnsi="Times New Roman" w:cs="Times New Roman"/>
                <w:sz w:val="24"/>
                <w:szCs w:val="24"/>
              </w:rPr>
            </w:pPr>
            <w:r w:rsidRPr="00862B16">
              <w:rPr>
                <w:rFonts w:ascii="Times New Roman" w:hAnsi="Times New Roman" w:cs="Times New Roman"/>
                <w:sz w:val="24"/>
                <w:szCs w:val="24"/>
              </w:rPr>
              <w:t>464</w:t>
            </w:r>
          </w:p>
        </w:tc>
      </w:tr>
      <w:tr w:rsidR="00862B16" w:rsidRPr="00862B16" w14:paraId="2EB7570C" w14:textId="77777777" w:rsidTr="005700DD">
        <w:trPr>
          <w:trHeight w:val="683"/>
        </w:trPr>
        <w:tc>
          <w:tcPr>
            <w:tcW w:w="4837" w:type="dxa"/>
            <w:vAlign w:val="center"/>
          </w:tcPr>
          <w:p w14:paraId="40B46E38" w14:textId="77777777" w:rsidR="00862B16" w:rsidRPr="00862B16" w:rsidRDefault="00862B16" w:rsidP="00D002B4">
            <w:pPr>
              <w:jc w:val="both"/>
              <w:rPr>
                <w:rFonts w:ascii="Times New Roman" w:hAnsi="Times New Roman" w:cs="Times New Roman"/>
                <w:sz w:val="24"/>
                <w:szCs w:val="24"/>
              </w:rPr>
            </w:pPr>
            <w:r w:rsidRPr="00862B16">
              <w:rPr>
                <w:rFonts w:ascii="Times New Roman" w:hAnsi="Times New Roman" w:cs="Times New Roman"/>
                <w:sz w:val="24"/>
                <w:szCs w:val="24"/>
              </w:rPr>
              <w:t>Vertical cabinets with unqualified cable, fire in more than one cable bundle open doors</w:t>
            </w:r>
          </w:p>
        </w:tc>
        <w:tc>
          <w:tcPr>
            <w:tcW w:w="4838" w:type="dxa"/>
            <w:vAlign w:val="center"/>
          </w:tcPr>
          <w:p w14:paraId="64F539CD" w14:textId="77777777" w:rsidR="00862B16" w:rsidRPr="00862B16" w:rsidRDefault="00862B16" w:rsidP="00D002B4">
            <w:pPr>
              <w:jc w:val="both"/>
              <w:rPr>
                <w:rFonts w:ascii="Times New Roman" w:hAnsi="Times New Roman" w:cs="Times New Roman"/>
                <w:sz w:val="24"/>
                <w:szCs w:val="24"/>
              </w:rPr>
            </w:pPr>
            <w:r w:rsidRPr="00862B16">
              <w:rPr>
                <w:rFonts w:ascii="Times New Roman" w:hAnsi="Times New Roman" w:cs="Times New Roman"/>
                <w:sz w:val="24"/>
                <w:szCs w:val="24"/>
              </w:rPr>
              <w:t>1002</w:t>
            </w:r>
          </w:p>
        </w:tc>
      </w:tr>
      <w:tr w:rsidR="00862B16" w:rsidRPr="00862B16" w14:paraId="2B01EABF" w14:textId="77777777" w:rsidTr="005700DD">
        <w:trPr>
          <w:trHeight w:val="262"/>
        </w:trPr>
        <w:tc>
          <w:tcPr>
            <w:tcW w:w="4837" w:type="dxa"/>
            <w:vAlign w:val="center"/>
          </w:tcPr>
          <w:p w14:paraId="4A933E93" w14:textId="77777777" w:rsidR="00862B16" w:rsidRPr="00862B16" w:rsidRDefault="00862B16" w:rsidP="00D002B4">
            <w:pPr>
              <w:jc w:val="both"/>
              <w:rPr>
                <w:rFonts w:ascii="Times New Roman" w:hAnsi="Times New Roman" w:cs="Times New Roman"/>
                <w:sz w:val="24"/>
                <w:szCs w:val="24"/>
              </w:rPr>
            </w:pPr>
            <w:r w:rsidRPr="00862B16">
              <w:rPr>
                <w:rFonts w:ascii="Times New Roman" w:hAnsi="Times New Roman" w:cs="Times New Roman"/>
                <w:sz w:val="24"/>
                <w:szCs w:val="24"/>
              </w:rPr>
              <w:t>Pumps</w:t>
            </w:r>
          </w:p>
        </w:tc>
        <w:tc>
          <w:tcPr>
            <w:tcW w:w="4838" w:type="dxa"/>
            <w:vAlign w:val="center"/>
          </w:tcPr>
          <w:p w14:paraId="0DD477BB" w14:textId="77777777" w:rsidR="00862B16" w:rsidRPr="00862B16" w:rsidRDefault="00862B16" w:rsidP="00D002B4">
            <w:pPr>
              <w:jc w:val="both"/>
              <w:rPr>
                <w:rFonts w:ascii="Times New Roman" w:hAnsi="Times New Roman" w:cs="Times New Roman"/>
                <w:sz w:val="24"/>
                <w:szCs w:val="24"/>
              </w:rPr>
            </w:pPr>
            <w:r w:rsidRPr="00862B16">
              <w:rPr>
                <w:rFonts w:ascii="Times New Roman" w:hAnsi="Times New Roman" w:cs="Times New Roman"/>
                <w:sz w:val="24"/>
                <w:szCs w:val="24"/>
              </w:rPr>
              <w:t>211</w:t>
            </w:r>
          </w:p>
        </w:tc>
      </w:tr>
      <w:tr w:rsidR="00862B16" w:rsidRPr="00862B16" w14:paraId="693F9F7E" w14:textId="77777777" w:rsidTr="005700DD">
        <w:trPr>
          <w:trHeight w:val="272"/>
        </w:trPr>
        <w:tc>
          <w:tcPr>
            <w:tcW w:w="4837" w:type="dxa"/>
            <w:vAlign w:val="center"/>
          </w:tcPr>
          <w:p w14:paraId="03976281" w14:textId="77777777" w:rsidR="00862B16" w:rsidRPr="00862B16" w:rsidRDefault="00862B16" w:rsidP="00D002B4">
            <w:pPr>
              <w:jc w:val="both"/>
              <w:rPr>
                <w:rFonts w:ascii="Times New Roman" w:hAnsi="Times New Roman" w:cs="Times New Roman"/>
                <w:sz w:val="24"/>
                <w:szCs w:val="24"/>
              </w:rPr>
            </w:pPr>
            <w:r w:rsidRPr="00862B16">
              <w:rPr>
                <w:rFonts w:ascii="Times New Roman" w:hAnsi="Times New Roman" w:cs="Times New Roman"/>
                <w:sz w:val="24"/>
                <w:szCs w:val="24"/>
              </w:rPr>
              <w:t>Motors</w:t>
            </w:r>
          </w:p>
        </w:tc>
        <w:tc>
          <w:tcPr>
            <w:tcW w:w="4838" w:type="dxa"/>
            <w:vAlign w:val="center"/>
          </w:tcPr>
          <w:p w14:paraId="61AA9C6B" w14:textId="77777777" w:rsidR="00862B16" w:rsidRPr="00862B16" w:rsidRDefault="00862B16" w:rsidP="00D002B4">
            <w:pPr>
              <w:jc w:val="both"/>
              <w:rPr>
                <w:rFonts w:ascii="Times New Roman" w:hAnsi="Times New Roman" w:cs="Times New Roman"/>
                <w:sz w:val="24"/>
                <w:szCs w:val="24"/>
              </w:rPr>
            </w:pPr>
            <w:r w:rsidRPr="00862B16">
              <w:rPr>
                <w:rFonts w:ascii="Times New Roman" w:hAnsi="Times New Roman" w:cs="Times New Roman"/>
                <w:sz w:val="24"/>
                <w:szCs w:val="24"/>
              </w:rPr>
              <w:t>69</w:t>
            </w:r>
          </w:p>
        </w:tc>
      </w:tr>
      <w:tr w:rsidR="00862B16" w:rsidRPr="00862B16" w14:paraId="16B16294" w14:textId="77777777" w:rsidTr="005700DD">
        <w:trPr>
          <w:trHeight w:val="272"/>
        </w:trPr>
        <w:tc>
          <w:tcPr>
            <w:tcW w:w="4837" w:type="dxa"/>
            <w:vAlign w:val="center"/>
          </w:tcPr>
          <w:p w14:paraId="48D690D2" w14:textId="77777777" w:rsidR="00862B16" w:rsidRPr="00862B16" w:rsidRDefault="00862B16" w:rsidP="00D002B4">
            <w:pPr>
              <w:jc w:val="both"/>
              <w:rPr>
                <w:rFonts w:ascii="Times New Roman" w:hAnsi="Times New Roman" w:cs="Times New Roman"/>
                <w:sz w:val="24"/>
                <w:szCs w:val="24"/>
              </w:rPr>
            </w:pPr>
            <w:r w:rsidRPr="00862B16">
              <w:rPr>
                <w:rFonts w:ascii="Times New Roman" w:hAnsi="Times New Roman" w:cs="Times New Roman"/>
                <w:sz w:val="24"/>
                <w:szCs w:val="24"/>
              </w:rPr>
              <w:t>Transient Combustibles</w:t>
            </w:r>
          </w:p>
        </w:tc>
        <w:tc>
          <w:tcPr>
            <w:tcW w:w="4838" w:type="dxa"/>
            <w:vAlign w:val="center"/>
          </w:tcPr>
          <w:p w14:paraId="6A7E9F47" w14:textId="77777777" w:rsidR="00862B16" w:rsidRPr="00862B16" w:rsidRDefault="00862B16" w:rsidP="00D002B4">
            <w:pPr>
              <w:jc w:val="both"/>
              <w:rPr>
                <w:rFonts w:ascii="Times New Roman" w:hAnsi="Times New Roman" w:cs="Times New Roman"/>
                <w:sz w:val="24"/>
                <w:szCs w:val="24"/>
              </w:rPr>
            </w:pPr>
            <w:r w:rsidRPr="00862B16">
              <w:rPr>
                <w:rFonts w:ascii="Times New Roman" w:hAnsi="Times New Roman" w:cs="Times New Roman"/>
                <w:sz w:val="24"/>
                <w:szCs w:val="24"/>
              </w:rPr>
              <w:t>317</w:t>
            </w:r>
          </w:p>
        </w:tc>
      </w:tr>
    </w:tbl>
    <w:p w14:paraId="11219090" w14:textId="7B02755F" w:rsidR="008D3A58" w:rsidRPr="008D3A58" w:rsidRDefault="008D3A58" w:rsidP="00D002B4">
      <w:pPr>
        <w:spacing w:line="360" w:lineRule="auto"/>
        <w:ind w:firstLine="720"/>
        <w:jc w:val="both"/>
        <w:rPr>
          <w:rFonts w:cs="Times New Roman"/>
          <w:iCs/>
        </w:rPr>
      </w:pPr>
    </w:p>
    <w:p w14:paraId="34CD83D1" w14:textId="77777777" w:rsidR="00E01693" w:rsidRDefault="00E01693" w:rsidP="00D002B4">
      <w:pPr>
        <w:spacing w:line="360" w:lineRule="auto"/>
        <w:ind w:firstLine="720"/>
        <w:jc w:val="both"/>
        <w:rPr>
          <w:rFonts w:cs="Times New Roman"/>
          <w:iCs/>
        </w:rPr>
      </w:pPr>
    </w:p>
    <w:p w14:paraId="3ACF8FA8" w14:textId="3C62C933" w:rsidR="008D3A58" w:rsidRPr="008D3A58" w:rsidRDefault="008D3A58" w:rsidP="00D002B4">
      <w:pPr>
        <w:spacing w:line="360" w:lineRule="auto"/>
        <w:ind w:firstLine="720"/>
        <w:jc w:val="both"/>
        <w:rPr>
          <w:rFonts w:cs="Times New Roman"/>
          <w:iCs/>
        </w:rPr>
      </w:pPr>
      <w:r w:rsidRPr="008D3A58">
        <w:rPr>
          <w:rFonts w:cs="Times New Roman"/>
          <w:iCs/>
        </w:rPr>
        <w:t>The following HRR profile is suggested for electrical cabinets:</w:t>
      </w:r>
    </w:p>
    <w:p w14:paraId="47C6E364" w14:textId="77777777" w:rsidR="008D3A58" w:rsidRPr="008D3A58" w:rsidRDefault="008D3A58" w:rsidP="00D002B4">
      <w:pPr>
        <w:spacing w:line="360" w:lineRule="auto"/>
        <w:ind w:firstLine="720"/>
        <w:jc w:val="both"/>
        <w:rPr>
          <w:rFonts w:cs="Times New Roman"/>
          <w:iCs/>
        </w:rPr>
      </w:pPr>
      <w:r w:rsidRPr="008D3A58">
        <w:rPr>
          <w:rFonts w:cs="Times New Roman"/>
          <w:iCs/>
        </w:rPr>
        <w:t>• The fire reaches its maximum HRR in around 12 minutes.</w:t>
      </w:r>
    </w:p>
    <w:p w14:paraId="340E587B" w14:textId="77777777" w:rsidR="008D3A58" w:rsidRPr="008D3A58" w:rsidRDefault="008D3A58" w:rsidP="00D002B4">
      <w:pPr>
        <w:spacing w:line="360" w:lineRule="auto"/>
        <w:ind w:firstLine="720"/>
        <w:jc w:val="both"/>
        <w:rPr>
          <w:rFonts w:cs="Times New Roman"/>
          <w:iCs/>
        </w:rPr>
      </w:pPr>
      <w:r w:rsidRPr="008D3A58">
        <w:rPr>
          <w:rFonts w:cs="Times New Roman"/>
          <w:iCs/>
        </w:rPr>
        <w:t>• The fire maintains its maximum heat output for another eight minutes.</w:t>
      </w:r>
    </w:p>
    <w:p w14:paraId="256548C4" w14:textId="4F509124" w:rsidR="008D3A58" w:rsidRPr="008D3A58" w:rsidRDefault="008D3A58" w:rsidP="00D002B4">
      <w:pPr>
        <w:spacing w:line="360" w:lineRule="auto"/>
        <w:ind w:firstLine="720"/>
        <w:jc w:val="both"/>
        <w:rPr>
          <w:rFonts w:cs="Times New Roman"/>
          <w:iCs/>
        </w:rPr>
      </w:pPr>
      <w:r w:rsidRPr="008D3A58">
        <w:rPr>
          <w:rFonts w:cs="Times New Roman"/>
          <w:iCs/>
        </w:rPr>
        <w:t xml:space="preserve">A </w:t>
      </w:r>
      <m:oMath>
        <m:sSup>
          <m:sSupPr>
            <m:ctrlPr>
              <w:rPr>
                <w:rFonts w:ascii="Cambria Math" w:hAnsi="Cambria Math" w:cs="Times New Roman"/>
                <w:iCs/>
              </w:rPr>
            </m:ctrlPr>
          </m:sSupPr>
          <m:e>
            <m:r>
              <m:rPr>
                <m:sty m:val="p"/>
              </m:rPr>
              <w:rPr>
                <w:rFonts w:ascii="Cambria Math" w:hAnsi="Cambria Math" w:cs="Times New Roman"/>
              </w:rPr>
              <m:t>t</m:t>
            </m:r>
          </m:e>
          <m:sup>
            <m:r>
              <m:rPr>
                <m:sty m:val="p"/>
              </m:rPr>
              <w:rPr>
                <w:rFonts w:ascii="Cambria Math" w:hAnsi="Cambria Math" w:cs="Times New Roman"/>
              </w:rPr>
              <m:t>2</m:t>
            </m:r>
          </m:sup>
        </m:sSup>
      </m:oMath>
      <w:r w:rsidRPr="008D3A58">
        <w:rPr>
          <w:rFonts w:cs="Times New Roman"/>
          <w:iCs/>
        </w:rPr>
        <w:t xml:space="preserve">  </w:t>
      </w:r>
      <w:r w:rsidR="000B1A4A">
        <w:rPr>
          <w:rFonts w:cs="Times New Roman"/>
          <w:iCs/>
        </w:rPr>
        <w:t xml:space="preserve">the </w:t>
      </w:r>
      <w:r w:rsidRPr="008D3A58">
        <w:rPr>
          <w:rFonts w:cs="Times New Roman"/>
          <w:iCs/>
        </w:rPr>
        <w:t xml:space="preserve">function can be used to represent the fire's growth phase. The </w:t>
      </w:r>
      <m:oMath>
        <m:sSup>
          <m:sSupPr>
            <m:ctrlPr>
              <w:rPr>
                <w:rFonts w:ascii="Cambria Math" w:hAnsi="Cambria Math" w:cs="Times New Roman"/>
                <w:iCs/>
              </w:rPr>
            </m:ctrlPr>
          </m:sSupPr>
          <m:e>
            <m:r>
              <m:rPr>
                <m:sty m:val="p"/>
              </m:rPr>
              <w:rPr>
                <w:rFonts w:ascii="Cambria Math" w:hAnsi="Cambria Math" w:cs="Times New Roman"/>
              </w:rPr>
              <m:t>t</m:t>
            </m:r>
          </m:e>
          <m:sup>
            <m:r>
              <m:rPr>
                <m:sty m:val="p"/>
              </m:rPr>
              <w:rPr>
                <w:rFonts w:ascii="Cambria Math" w:hAnsi="Cambria Math" w:cs="Times New Roman"/>
              </w:rPr>
              <m:t>2</m:t>
            </m:r>
          </m:sup>
        </m:sSup>
      </m:oMath>
      <w:r w:rsidRPr="008D3A58">
        <w:rPr>
          <w:rFonts w:cs="Times New Roman"/>
          <w:iCs/>
        </w:rPr>
        <w:t xml:space="preserve">  </w:t>
      </w:r>
      <w:r w:rsidR="000B1A4A">
        <w:rPr>
          <w:rFonts w:cs="Times New Roman"/>
          <w:iCs/>
        </w:rPr>
        <w:t xml:space="preserve">the </w:t>
      </w:r>
      <w:r w:rsidRPr="008D3A58">
        <w:rPr>
          <w:rFonts w:cs="Times New Roman"/>
          <w:iCs/>
        </w:rPr>
        <w:t>function has the following formula:</w:t>
      </w:r>
    </w:p>
    <w:p w14:paraId="39A55820" w14:textId="3692A004" w:rsidR="008D3A58" w:rsidRPr="008D3A58" w:rsidRDefault="00DF3A77" w:rsidP="00D002B4">
      <w:pPr>
        <w:spacing w:line="360" w:lineRule="auto"/>
        <w:ind w:firstLine="720"/>
        <w:jc w:val="both"/>
        <w:rPr>
          <w:rFonts w:cs="Times New Roman"/>
          <w:iCs/>
        </w:rPr>
      </w:pPr>
      <m:oMathPara>
        <m:oMath>
          <m:acc>
            <m:accPr>
              <m:chr m:val="̇"/>
              <m:ctrlPr>
                <w:rPr>
                  <w:rFonts w:ascii="Cambria Math" w:hAnsi="Cambria Math" w:cs="Times New Roman"/>
                  <w:i/>
                  <w:iCs/>
                </w:rPr>
              </m:ctrlPr>
            </m:accPr>
            <m:e>
              <m:r>
                <w:rPr>
                  <w:rFonts w:ascii="Cambria Math" w:hAnsi="Cambria Math" w:cs="Times New Roman"/>
                </w:rPr>
                <m:t>Q</m:t>
              </m:r>
            </m:e>
          </m:acc>
          <m:d>
            <m:dPr>
              <m:ctrlPr>
                <w:rPr>
                  <w:rFonts w:ascii="Cambria Math" w:hAnsi="Cambria Math" w:cs="Times New Roman"/>
                  <w:i/>
                  <w:iCs/>
                </w:rPr>
              </m:ctrlPr>
            </m:dPr>
            <m:e>
              <m:r>
                <w:rPr>
                  <w:rFonts w:ascii="Cambria Math" w:hAnsi="Cambria Math" w:cs="Times New Roman"/>
                </w:rPr>
                <m:t>t</m:t>
              </m:r>
            </m:e>
          </m:d>
          <m:r>
            <w:rPr>
              <w:rFonts w:ascii="Cambria Math" w:hAnsi="Cambria Math" w:cs="Times New Roman"/>
            </w:rPr>
            <m:t>=Min</m:t>
          </m:r>
          <m:d>
            <m:dPr>
              <m:begChr m:val="{"/>
              <m:endChr m:val="}"/>
              <m:ctrlPr>
                <w:rPr>
                  <w:rFonts w:ascii="Cambria Math" w:hAnsi="Cambria Math" w:cs="Times New Roman"/>
                  <w:i/>
                  <w:iCs/>
                </w:rPr>
              </m:ctrlPr>
            </m:dPr>
            <m:e>
              <m:sSub>
                <m:sSubPr>
                  <m:ctrlPr>
                    <w:rPr>
                      <w:rFonts w:ascii="Cambria Math" w:hAnsi="Cambria Math" w:cs="Times New Roman"/>
                      <w:i/>
                      <w:iCs/>
                    </w:rPr>
                  </m:ctrlPr>
                </m:sSubPr>
                <m:e>
                  <m:acc>
                    <m:accPr>
                      <m:chr m:val="̇"/>
                      <m:ctrlPr>
                        <w:rPr>
                          <w:rFonts w:ascii="Cambria Math" w:hAnsi="Cambria Math" w:cs="Times New Roman"/>
                          <w:i/>
                          <w:iCs/>
                        </w:rPr>
                      </m:ctrlPr>
                    </m:accPr>
                    <m:e>
                      <m:r>
                        <w:rPr>
                          <w:rFonts w:ascii="Cambria Math" w:hAnsi="Cambria Math" w:cs="Times New Roman"/>
                        </w:rPr>
                        <m:t>Q</m:t>
                      </m:r>
                    </m:e>
                  </m:acc>
                </m:e>
                <m:sub>
                  <m:r>
                    <w:rPr>
                      <w:rFonts w:ascii="Cambria Math" w:hAnsi="Cambria Math" w:cs="Times New Roman"/>
                    </w:rPr>
                    <m:t>peak</m:t>
                  </m:r>
                </m:sub>
              </m:sSub>
              <m:r>
                <w:rPr>
                  <w:rFonts w:ascii="Cambria Math" w:hAnsi="Cambria Math" w:cs="Times New Roman"/>
                </w:rPr>
                <m:t>,</m:t>
              </m:r>
              <m:sSub>
                <m:sSubPr>
                  <m:ctrlPr>
                    <w:rPr>
                      <w:rFonts w:ascii="Cambria Math" w:hAnsi="Cambria Math" w:cs="Times New Roman"/>
                      <w:i/>
                      <w:iCs/>
                    </w:rPr>
                  </m:ctrlPr>
                </m:sSubPr>
                <m:e>
                  <m:acc>
                    <m:accPr>
                      <m:chr m:val="̇"/>
                      <m:ctrlPr>
                        <w:rPr>
                          <w:rFonts w:ascii="Cambria Math" w:hAnsi="Cambria Math" w:cs="Times New Roman"/>
                          <w:i/>
                          <w:iCs/>
                        </w:rPr>
                      </m:ctrlPr>
                    </m:accPr>
                    <m:e>
                      <m:r>
                        <w:rPr>
                          <w:rFonts w:ascii="Cambria Math" w:hAnsi="Cambria Math" w:cs="Times New Roman"/>
                        </w:rPr>
                        <m:t>Q</m:t>
                      </m:r>
                    </m:e>
                  </m:acc>
                </m:e>
                <m:sub>
                  <m:r>
                    <w:rPr>
                      <w:rFonts w:ascii="Cambria Math" w:hAnsi="Cambria Math" w:cs="Times New Roman"/>
                    </w:rPr>
                    <m:t>peak</m:t>
                  </m:r>
                </m:sub>
              </m:sSub>
              <m:r>
                <w:rPr>
                  <w:rFonts w:ascii="Cambria Math" w:hAnsi="Cambria Math" w:cs="Times New Roman"/>
                </w:rPr>
                <m:t>.</m:t>
              </m:r>
              <m:sSup>
                <m:sSupPr>
                  <m:ctrlPr>
                    <w:rPr>
                      <w:rFonts w:ascii="Cambria Math" w:hAnsi="Cambria Math" w:cs="Times New Roman"/>
                      <w:i/>
                      <w:iCs/>
                    </w:rPr>
                  </m:ctrlPr>
                </m:sSupPr>
                <m:e>
                  <m:d>
                    <m:dPr>
                      <m:ctrlPr>
                        <w:rPr>
                          <w:rFonts w:ascii="Cambria Math" w:hAnsi="Cambria Math" w:cs="Times New Roman"/>
                          <w:i/>
                          <w:iCs/>
                        </w:rPr>
                      </m:ctrlPr>
                    </m:dPr>
                    <m:e>
                      <m:f>
                        <m:fPr>
                          <m:ctrlPr>
                            <w:rPr>
                              <w:rFonts w:ascii="Cambria Math" w:hAnsi="Cambria Math" w:cs="Times New Roman"/>
                              <w:i/>
                              <w:iCs/>
                            </w:rPr>
                          </m:ctrlPr>
                        </m:fPr>
                        <m:num>
                          <m:r>
                            <w:rPr>
                              <w:rFonts w:ascii="Cambria Math" w:hAnsi="Cambria Math" w:cs="Times New Roman"/>
                            </w:rPr>
                            <m:t>t</m:t>
                          </m:r>
                        </m:num>
                        <m:den>
                          <m:r>
                            <w:rPr>
                              <w:rFonts w:ascii="Cambria Math" w:hAnsi="Cambria Math" w:cs="Times New Roman"/>
                            </w:rPr>
                            <m:t>τ</m:t>
                          </m:r>
                        </m:den>
                      </m:f>
                    </m:e>
                  </m:d>
                </m:e>
                <m:sup>
                  <m:r>
                    <w:rPr>
                      <w:rFonts w:ascii="Cambria Math" w:hAnsi="Cambria Math" w:cs="Times New Roman"/>
                    </w:rPr>
                    <m:t>2</m:t>
                  </m:r>
                </m:sup>
              </m:sSup>
            </m:e>
          </m:d>
          <m:r>
            <w:rPr>
              <w:rFonts w:ascii="Cambria Math" w:hAnsi="Cambria Math" w:cs="Times New Roman"/>
            </w:rPr>
            <m:t>(kW)</m:t>
          </m:r>
        </m:oMath>
      </m:oMathPara>
    </w:p>
    <w:p w14:paraId="5D2E5656" w14:textId="14C422F8" w:rsidR="00E13B4E" w:rsidRDefault="008D3A58" w:rsidP="00D002B4">
      <w:pPr>
        <w:spacing w:line="360" w:lineRule="auto"/>
        <w:ind w:firstLine="720"/>
        <w:jc w:val="both"/>
        <w:rPr>
          <w:rFonts w:cs="Times New Roman"/>
          <w:iCs/>
        </w:rPr>
      </w:pPr>
      <w:r w:rsidRPr="008D3A58">
        <w:rPr>
          <w:rFonts w:cs="Times New Roman"/>
          <w:iCs/>
        </w:rPr>
        <w:t xml:space="preserve"> </w:t>
      </w:r>
      <m:oMath>
        <m:sSub>
          <m:sSubPr>
            <m:ctrlPr>
              <w:rPr>
                <w:rFonts w:ascii="Cambria Math" w:hAnsi="Cambria Math" w:cs="Times New Roman"/>
                <w:iCs/>
              </w:rPr>
            </m:ctrlPr>
          </m:sSubPr>
          <m:e>
            <m:acc>
              <m:accPr>
                <m:chr m:val="̇"/>
                <m:ctrlPr>
                  <w:rPr>
                    <w:rFonts w:ascii="Cambria Math" w:hAnsi="Cambria Math" w:cs="Times New Roman"/>
                    <w:iCs/>
                  </w:rPr>
                </m:ctrlPr>
              </m:accPr>
              <m:e>
                <m:r>
                  <m:rPr>
                    <m:sty m:val="p"/>
                  </m:rPr>
                  <w:rPr>
                    <w:rFonts w:ascii="Cambria Math" w:hAnsi="Cambria Math" w:cs="Times New Roman"/>
                  </w:rPr>
                  <m:t>Q</m:t>
                </m:r>
              </m:e>
            </m:acc>
          </m:e>
          <m:sub>
            <m:r>
              <m:rPr>
                <m:sty m:val="p"/>
              </m:rPr>
              <w:rPr>
                <w:rFonts w:ascii="Cambria Math" w:hAnsi="Cambria Math" w:cs="Times New Roman"/>
              </w:rPr>
              <m:t>peak</m:t>
            </m:r>
          </m:sub>
        </m:sSub>
        <m:r>
          <m:rPr>
            <m:sty m:val="p"/>
          </m:rPr>
          <w:rPr>
            <w:rFonts w:ascii="Cambria Math" w:hAnsi="Cambria Math" w:cs="Times New Roman"/>
          </w:rPr>
          <m:t xml:space="preserve"> is peak HRR, t is time, and </m:t>
        </m:r>
      </m:oMath>
      <w:r w:rsidRPr="008D3A58">
        <w:rPr>
          <w:rFonts w:cs="Times New Roman"/>
          <w:iCs/>
        </w:rPr>
        <w:t>T is the time to reach the peak HRR.</w:t>
      </w:r>
    </w:p>
    <w:p w14:paraId="50CCA9FA" w14:textId="384D2C5E" w:rsidR="00E13B4E" w:rsidRDefault="00193E43" w:rsidP="00D002B4">
      <w:pPr>
        <w:pStyle w:val="Heading3"/>
        <w:jc w:val="both"/>
        <w:rPr>
          <w:iCs w:val="0"/>
        </w:rPr>
      </w:pPr>
      <w:bookmarkStart w:id="41" w:name="_Toc107752344"/>
      <w:r>
        <w:t xml:space="preserve">2.3.6 </w:t>
      </w:r>
      <w:r w:rsidR="009D7C98" w:rsidRPr="009D7C98">
        <w:t>Particle Clouds</w:t>
      </w:r>
      <w:bookmarkEnd w:id="41"/>
    </w:p>
    <w:p w14:paraId="7FDE963F" w14:textId="1936EAF8" w:rsidR="009D7C98" w:rsidRDefault="009D7C98" w:rsidP="00D002B4">
      <w:pPr>
        <w:spacing w:line="360" w:lineRule="auto"/>
        <w:ind w:firstLine="720"/>
        <w:jc w:val="both"/>
        <w:rPr>
          <w:rFonts w:cs="Times New Roman"/>
          <w:iCs/>
        </w:rPr>
      </w:pPr>
    </w:p>
    <w:p w14:paraId="084B0174" w14:textId="4CA8CC8C" w:rsidR="00A00ED1" w:rsidRDefault="009D7C98" w:rsidP="00D002B4">
      <w:pPr>
        <w:spacing w:line="360" w:lineRule="auto"/>
        <w:ind w:firstLine="720"/>
        <w:jc w:val="both"/>
        <w:rPr>
          <w:rFonts w:cs="Times New Roman"/>
          <w:iCs/>
        </w:rPr>
      </w:pPr>
      <w:r w:rsidRPr="009D7C98">
        <w:rPr>
          <w:rFonts w:cs="Times New Roman"/>
          <w:iCs/>
        </w:rPr>
        <w:t xml:space="preserve">Particle </w:t>
      </w:r>
      <w:r w:rsidR="00794186">
        <w:rPr>
          <w:rFonts w:cs="Times New Roman"/>
          <w:iCs/>
        </w:rPr>
        <w:t>c</w:t>
      </w:r>
      <w:r w:rsidRPr="009D7C98">
        <w:rPr>
          <w:rFonts w:cs="Times New Roman"/>
          <w:iCs/>
        </w:rPr>
        <w:t>louds allow particles to be inserted into the simulation in a box-shaped region or at an exact position. Either particles exist at the beginning of the FDS simulation, or they are regularly added</w:t>
      </w:r>
      <w:sdt>
        <w:sdtPr>
          <w:rPr>
            <w:rFonts w:cs="Times New Roman"/>
            <w:iCs/>
            <w:color w:val="000000"/>
          </w:rPr>
          <w:tag w:val="MENDELEY_CITATION_v3_eyJjaXRhdGlvbklEIjoiTUVOREVMRVlfQ0lUQVRJT05fOTVmNDIxNmYtNTQ5ZS00OTNmLWI3MDMtZDQ3MzQwYjRiZjA1IiwicHJvcGVydGllcyI6eyJub3RlSW5kZXgiOjB9LCJpc0VkaXRlZCI6ZmFsc2UsIm1hbnVhbE92ZXJyaWRlIjp7ImlzTWFudWFsbHlPdmVycmlkZGVuIjpmYWxzZSwiY2l0ZXByb2NUZXh0IjoiWzE5XSIsIm1hbnVhbE92ZXJyaWRlVGV4dCI6IiJ9LCJjaXRhdGlvbkl0ZW1zIjpbeyJpZCI6IjU1MzFlZWNjLWFmYmQtM2Y0OS05OTY2LTA4NThhNjRjNDZkNiIsIml0ZW1EYXRhIjp7InR5cGUiOiJyZXBvcnQiLCJpZCI6IjU1MzFlZWNjLWFmYmQtM2Y0OS05OTY2LTA4NThhNjRjNDZkNiIsInRpdGxlIjoiUHlyb1NpbSAtIFVzZXIgTWFudWFsIiwiY29udGFpbmVyLXRpdGxlLXNob3J0IjoiIn0sImlzVGVtcG9yYXJ5IjpmYWxzZX1dfQ=="/>
          <w:id w:val="-289823361"/>
          <w:placeholder>
            <w:docPart w:val="DefaultPlaceholder_-1854013440"/>
          </w:placeholder>
        </w:sdtPr>
        <w:sdtEndPr/>
        <w:sdtContent>
          <w:r w:rsidR="00414BA1" w:rsidRPr="00414BA1">
            <w:rPr>
              <w:rFonts w:cs="Times New Roman"/>
              <w:iCs/>
              <w:color w:val="000000"/>
            </w:rPr>
            <w:t>[19]</w:t>
          </w:r>
        </w:sdtContent>
      </w:sdt>
      <w:r w:rsidRPr="009D7C98">
        <w:rPr>
          <w:rFonts w:cs="Times New Roman"/>
          <w:iCs/>
        </w:rPr>
        <w:t>.</w:t>
      </w:r>
    </w:p>
    <w:p w14:paraId="0F57D77C" w14:textId="37F2720F" w:rsidR="00A00ED1" w:rsidRDefault="00A00ED1" w:rsidP="00D002B4">
      <w:pPr>
        <w:spacing w:line="360" w:lineRule="auto"/>
        <w:ind w:firstLine="720"/>
        <w:jc w:val="both"/>
        <w:rPr>
          <w:rFonts w:cs="Times New Roman"/>
          <w:iCs/>
        </w:rPr>
      </w:pPr>
    </w:p>
    <w:p w14:paraId="11330FF6" w14:textId="6EF7FF1F" w:rsidR="00E13B4E" w:rsidRDefault="00E13B4E" w:rsidP="00D002B4">
      <w:pPr>
        <w:spacing w:line="360" w:lineRule="auto"/>
        <w:jc w:val="both"/>
        <w:rPr>
          <w:rFonts w:cs="Times New Roman"/>
          <w:iCs/>
        </w:rPr>
      </w:pPr>
    </w:p>
    <w:p w14:paraId="3158B00E" w14:textId="7B1566CF" w:rsidR="00CF17BC" w:rsidRDefault="00193E43" w:rsidP="00D002B4">
      <w:pPr>
        <w:pStyle w:val="Heading1"/>
      </w:pPr>
      <w:bookmarkStart w:id="42" w:name="_Toc107752345"/>
      <w:r>
        <w:t>Chapter 3 Fundamentals of Electrical Cables</w:t>
      </w:r>
      <w:bookmarkEnd w:id="42"/>
    </w:p>
    <w:p w14:paraId="28D0EF7D" w14:textId="77777777" w:rsidR="002E589F" w:rsidRDefault="002E589F" w:rsidP="00D002B4">
      <w:pPr>
        <w:jc w:val="both"/>
      </w:pPr>
    </w:p>
    <w:p w14:paraId="21DEB792" w14:textId="11EA99A5" w:rsidR="00F25714" w:rsidRDefault="00506EE1" w:rsidP="00D002B4">
      <w:pPr>
        <w:spacing w:line="360" w:lineRule="auto"/>
        <w:ind w:firstLine="270"/>
        <w:jc w:val="both"/>
        <w:rPr>
          <w:rFonts w:cs="Times New Roman"/>
        </w:rPr>
      </w:pPr>
      <w:r w:rsidRPr="00506EE1">
        <w:rPr>
          <w:rFonts w:cs="Times New Roman"/>
        </w:rPr>
        <w:t xml:space="preserve">The role of </w:t>
      </w:r>
      <w:r w:rsidR="00D877EE">
        <w:rPr>
          <w:rFonts w:cs="Times New Roman"/>
        </w:rPr>
        <w:t xml:space="preserve">an </w:t>
      </w:r>
      <w:r w:rsidRPr="00506EE1">
        <w:rPr>
          <w:rFonts w:cs="Times New Roman"/>
        </w:rPr>
        <w:t>electrical cable is to provide a medium for conveying electrical energy between two places in a single electrical circuit while simultaneously isolating the transmission channel from other parts of the same switch and other co-located connections.</w:t>
      </w:r>
      <w:r>
        <w:rPr>
          <w:rFonts w:cs="Times New Roman"/>
        </w:rPr>
        <w:t xml:space="preserve"> </w:t>
      </w:r>
      <w:r w:rsidRPr="00506EE1">
        <w:rPr>
          <w:rFonts w:cs="Times New Roman"/>
        </w:rPr>
        <w:t xml:space="preserve">Therefore, cable failure means a lack of continuity in the energy transmission line or the diversion of a substantial portion of the available electrical energy to an unanticipated circuit destination such that the circuit's </w:t>
      </w:r>
      <w:r w:rsidR="00D877EE">
        <w:rPr>
          <w:rFonts w:cs="Times New Roman"/>
        </w:rPr>
        <w:t>regular</w:t>
      </w:r>
      <w:r w:rsidRPr="00506EE1">
        <w:rPr>
          <w:rFonts w:cs="Times New Roman"/>
        </w:rPr>
        <w:t xml:space="preserve"> operation is no longer possible.</w:t>
      </w:r>
      <w:r>
        <w:rPr>
          <w:rFonts w:cs="Times New Roman"/>
        </w:rPr>
        <w:t xml:space="preserve"> </w:t>
      </w:r>
      <w:r w:rsidRPr="00506EE1">
        <w:rPr>
          <w:rFonts w:cs="Times New Roman"/>
        </w:rPr>
        <w:t>Hundreds of kilometers of electrical cable are commonly found in nuclear power plants</w:t>
      </w:r>
      <w:sdt>
        <w:sdtPr>
          <w:rPr>
            <w:rFonts w:cs="Times New Roman"/>
            <w:color w:val="000000"/>
          </w:rPr>
          <w:tag w:val="MENDELEY_CITATION_v3_eyJjaXRhdGlvbklEIjoiTUVOREVMRVlfQ0lUQVRJT05fMmFhNWY4YWUtM2ZjNi00ZmQ2LWJmZjAtODNmNDA5ZjY2YmEwIiwicHJvcGVydGllcyI6eyJub3RlSW5kZXgiOjB9LCJpc0VkaXRlZCI6ZmFsc2UsIm1hbnVhbE92ZXJyaWRlIjp7ImlzTWFudWFsbHlPdmVycmlkZGVuIjpmYWxzZSwiY2l0ZXByb2NUZXh0IjoiWzhdIiwibWFudWFsT3ZlcnJpZGVUZXh0IjoiIn0sImNpdGF0aW9uSXRlbXMiOlt7ImlkIjoiMWMyZTQxNzAtODA1Ny0zY2Y4LTk5NDgtMzMwMjUzNTRlZjlhIiwiaXRlbURhdGEiOnsidHlwZSI6ImFydGljbGUtam91cm5hbCIsImlkIjoiMWMyZTQxNzAtODA1Ny0zY2Y4LTk5NDgtMzMwMjUzNTRlZjlhIiwidGl0bGUiOiJOVVJFRyAxODA1IEZpcmUgZHluYW1pY3MgdG9vbHMiLCJjb250YWluZXItdGl0bGUtc2hvcnQiOiIifSwiaXNUZW1wb3JhcnkiOmZhbHNlfV19"/>
          <w:id w:val="1914735457"/>
          <w:placeholder>
            <w:docPart w:val="DefaultPlaceholder_-1854013440"/>
          </w:placeholder>
        </w:sdtPr>
        <w:sdtEndPr/>
        <w:sdtContent>
          <w:r w:rsidR="00414BA1" w:rsidRPr="00414BA1">
            <w:rPr>
              <w:rFonts w:cs="Times New Roman"/>
              <w:color w:val="000000"/>
            </w:rPr>
            <w:t>[8]</w:t>
          </w:r>
        </w:sdtContent>
      </w:sdt>
      <w:r w:rsidRPr="00506EE1">
        <w:rPr>
          <w:rFonts w:cs="Times New Roman"/>
        </w:rPr>
        <w:t>. A typical boiling-water reactor (BWR) needs 97 kilometers (60 miles) of power cables, 80 kilometers (50 miles) of control cable, and 400 kilometers (250 miles) of instrument cable. More cables may be required for a pressurized-water reactor (PWR)</w:t>
      </w:r>
      <w:sdt>
        <w:sdtPr>
          <w:rPr>
            <w:rFonts w:cs="Times New Roman"/>
            <w:color w:val="000000"/>
          </w:rPr>
          <w:tag w:val="MENDELEY_CITATION_v3_eyJjaXRhdGlvbklEIjoiTUVOREVMRVlfQ0lUQVRJT05fMTQxYjc0ZWMtMjVjNC00ZTc1LTk1MGQtOTUxMTJhNDcxOTRmIiwicHJvcGVydGllcyI6eyJub3RlSW5kZXgiOjB9LCJpc0VkaXRlZCI6ZmFsc2UsIm1hbnVhbE92ZXJyaWRlIjp7ImlzTWFudWFsbHlPdmVycmlkZGVuIjpmYWxzZSwiY2l0ZXByb2NUZXh0IjoiWzIxXSIsIm1hbnVhbE92ZXJyaWRlVGV4dCI6IiJ9LCJjaXRhdGlvbkl0ZW1zIjpbeyJpZCI6IjVmMzhjOTNlLTNlNjAtMzk2My04ZGIzLWIzNGJhMTRkYjU5NiIsIml0ZW1EYXRhIjp7InR5cGUiOiJyZXBvcnQiLCJpZCI6IjVmMzhjOTNlLTNlNjAtMzk2My04ZGIzLWIzNGJhMTRkYjU5NiIsInRpdGxlIjoiTGl0ZXJhdHVyZSBSZXZpZXcgb2YgRW52aXJvbm1lbnRhbCBRdWFsaWZpY2F0aW9uIG9mIFNhZmV0eS1SZWxhdGVkIEVsZWN0cmljIENhYmxlcyBMaXRlcmF0dXJlIEFuYWx5c2lzIGFuZCBBcHBlbmRpY2VzIiwiYXV0aG9yIjpbeyJmYW1pbHkiOiJMb2Zhcm8iLCJnaXZlbiI6IlIiLCJwYXJzZS1uYW1lcyI6ZmFsc2UsImRyb3BwaW5nLXBhcnRpY2xlIjoiIiwibm9uLWRyb3BwaW5nLXBhcnRpY2xlIjoiIn0seyJmYW1pbHkiOiJCb3dlcm1hbiIsImdpdmVuIjoiQiIsInBhcnNlLW5hbWVzIjpmYWxzZSwiZHJvcHBpbmctcGFydGljbGUiOiIiLCJub24tZHJvcHBpbmctcGFydGljbGUiOiIifSx7ImZhbWlseSI6IkNhcmJvbmFybyIsImdpdmVuIjoiSiIsInBhcnNlLW5hbWVzIjpmYWxzZSwiZHJvcHBpbmctcGFydGljbGUiOiIiLCJub24tZHJvcHBpbmctcGFydGljbGUiOiIifSx7ImZhbWlseSI6Ikthc3R1cmkiLCJnaXZlbiI6IlMiLCJwYXJzZS1uYW1lcyI6ZmFsc2UsImRyb3BwaW5nLXBhcnRpY2xlIjoiIiwibm9uLWRyb3BwaW5nLXBhcnRpY2xlIjoiIn0seyJmYW1pbHkiOiJMZWUiLCJnaXZlbiI6IkIiLCJwYXJzZS1uYW1lcyI6ZmFsc2UsImRyb3BwaW5nLXBhcnRpY2xlIjoiIiwibm9uLWRyb3BwaW5nLXBhcnRpY2xlIjoiIn0seyJmYW1pbHkiOiJTdWJ1ZGhpIiwiZ2l2ZW4iOiJNIiwicGFyc2UtbmFtZXMiOmZhbHNlLCJkcm9wcGluZy1wYXJ0aWNsZSI6IiIsIm5vbi1kcm9wcGluZy1wYXJ0aWNsZSI6IiJ9LHsiZmFtaWx5IjoiSWJ5bG9yIiwiZ2l2ZW4iOiJKIiwicGFyc2UtbmFtZXMiOmZhbHNlLCJkcm9wcGluZy1wYXJ0aWNsZSI6IiIsIm5vbi1kcm9wcGluZy1wYXJ0aWNsZSI6IiJ9LHsiZmFtaWx5IjoiVmlsbGFyYW4iLCJnaXZlbiI6Ik0iLCJwYXJzZS1uYW1lcyI6ZmFsc2UsImRyb3BwaW5nLXBhcnRpY2xlIjoiIiwibm9uLWRyb3BwaW5nLXBhcnRpY2xlIjoiIn1dLCJjb250YWluZXItdGl0bGUtc2hvcnQiOiIifSwiaXNUZW1wb3JhcnkiOmZhbHNlfV19"/>
          <w:id w:val="766501957"/>
          <w:placeholder>
            <w:docPart w:val="DefaultPlaceholder_-1854013440"/>
          </w:placeholder>
        </w:sdtPr>
        <w:sdtEndPr/>
        <w:sdtContent>
          <w:r w:rsidR="00414BA1" w:rsidRPr="00414BA1">
            <w:rPr>
              <w:rFonts w:cs="Times New Roman"/>
              <w:color w:val="000000"/>
            </w:rPr>
            <w:t>[21]</w:t>
          </w:r>
          <w:r w:rsidR="00D877EE">
            <w:rPr>
              <w:rFonts w:cs="Times New Roman"/>
              <w:color w:val="000000"/>
            </w:rPr>
            <w:t xml:space="preserve">. </w:t>
          </w:r>
        </w:sdtContent>
      </w:sdt>
      <w:r w:rsidR="00D877EE">
        <w:rPr>
          <w:rFonts w:cs="Times New Roman"/>
        </w:rPr>
        <w:t>In addition, m</w:t>
      </w:r>
      <w:r w:rsidR="00C101CF" w:rsidRPr="00C101CF">
        <w:rPr>
          <w:rFonts w:cs="Times New Roman"/>
        </w:rPr>
        <w:t xml:space="preserve">ost fire dynamics and fire risk studies focus on electrical </w:t>
      </w:r>
      <w:r w:rsidR="00D877EE">
        <w:rPr>
          <w:rFonts w:cs="Times New Roman"/>
        </w:rPr>
        <w:t>wir</w:t>
      </w:r>
      <w:r w:rsidR="00C101CF" w:rsidRPr="00C101CF">
        <w:rPr>
          <w:rFonts w:cs="Times New Roman"/>
        </w:rPr>
        <w:t>es due to their thermal fragility. Therefore, a basic knowledge of electrical cables is required</w:t>
      </w:r>
      <w:r w:rsidR="00C101CF">
        <w:rPr>
          <w:rFonts w:cs="Times New Roman"/>
        </w:rPr>
        <w:t xml:space="preserve"> for doing fire simulation and analysis</w:t>
      </w:r>
      <w:r w:rsidR="00C101CF" w:rsidRPr="00C101CF">
        <w:rPr>
          <w:rFonts w:cs="Times New Roman"/>
        </w:rPr>
        <w:t>.</w:t>
      </w:r>
    </w:p>
    <w:p w14:paraId="0D331C8C" w14:textId="7CDACCEB" w:rsidR="007D132C" w:rsidRDefault="007D132C" w:rsidP="00D002B4">
      <w:pPr>
        <w:spacing w:line="360" w:lineRule="auto"/>
        <w:ind w:firstLine="270"/>
        <w:jc w:val="both"/>
        <w:rPr>
          <w:rFonts w:cs="Times New Roman"/>
        </w:rPr>
      </w:pPr>
    </w:p>
    <w:p w14:paraId="70F45E10" w14:textId="25B2D060" w:rsidR="007D132C" w:rsidRPr="00506EE1" w:rsidRDefault="00093DE6" w:rsidP="00D002B4">
      <w:pPr>
        <w:spacing w:line="360" w:lineRule="auto"/>
        <w:ind w:firstLine="270"/>
        <w:jc w:val="both"/>
        <w:rPr>
          <w:rFonts w:cs="Times New Roman"/>
        </w:rPr>
      </w:pPr>
      <w:r w:rsidRPr="00093DE6">
        <w:rPr>
          <w:rFonts w:cs="Times New Roman"/>
        </w:rPr>
        <w:t>Several types of cable failures can be caused by a fire. Different forms of fire-induced failures in electrical cables can cause a variety of circuit faults, resulting in diverse circuit faulting behaviors, as demonstrated by actual fire incidents</w:t>
      </w:r>
      <w:sdt>
        <w:sdtPr>
          <w:rPr>
            <w:rFonts w:cs="Times New Roman"/>
            <w:color w:val="000000"/>
          </w:rPr>
          <w:tag w:val="MENDELEY_CITATION_v3_eyJjaXRhdGlvbklEIjoiTUVOREVMRVlfQ0lUQVRJT05fODgyZWJiZjgtYzhiNC00ZmZiLWJkZGUtNmY0NGFhMWI1ZjNhIiwicHJvcGVydGllcyI6eyJub3RlSW5kZXgiOjB9LCJpc0VkaXRlZCI6ZmFsc2UsIm1hbnVhbE92ZXJyaWRlIjp7ImlzTWFudWFsbHlPdmVycmlkZGVuIjpmYWxzZSwiY2l0ZXByb2NUZXh0IjoiWzhdIiwibWFudWFsT3ZlcnJpZGVUZXh0IjoiIn0sImNpdGF0aW9uSXRlbXMiOlt7ImlkIjoiMWMyZTQxNzAtODA1Ny0zY2Y4LTk5NDgtMzMwMjUzNTRlZjlhIiwiaXRlbURhdGEiOnsidHlwZSI6ImFydGljbGUtam91cm5hbCIsImlkIjoiMWMyZTQxNzAtODA1Ny0zY2Y4LTk5NDgtMzMwMjUzNTRlZjlhIiwidGl0bGUiOiJOVVJFRyAxODA1IEZpcmUgZHluYW1pY3MgdG9vbHMiLCJjb250YWluZXItdGl0bGUtc2hvcnQiOiIifSwiaXNUZW1wb3JhcnkiOmZhbHNlfV19"/>
          <w:id w:val="1774355449"/>
          <w:placeholder>
            <w:docPart w:val="DefaultPlaceholder_-1854013440"/>
          </w:placeholder>
        </w:sdtPr>
        <w:sdtEndPr/>
        <w:sdtContent>
          <w:r w:rsidR="00414BA1" w:rsidRPr="00414BA1">
            <w:rPr>
              <w:rFonts w:cs="Times New Roman"/>
              <w:color w:val="000000"/>
            </w:rPr>
            <w:t>[8]</w:t>
          </w:r>
        </w:sdtContent>
      </w:sdt>
      <w:r w:rsidRPr="00093DE6">
        <w:rPr>
          <w:rFonts w:cs="Times New Roman"/>
        </w:rPr>
        <w:t>.</w:t>
      </w:r>
    </w:p>
    <w:p w14:paraId="7DE32684" w14:textId="0E4996D5" w:rsidR="00C10CC1" w:rsidRDefault="00C10CC1" w:rsidP="00D002B4">
      <w:pPr>
        <w:jc w:val="both"/>
      </w:pPr>
    </w:p>
    <w:p w14:paraId="382C2D0A" w14:textId="4CC0FA0D" w:rsidR="00C10CC1" w:rsidRDefault="00193E43" w:rsidP="00D002B4">
      <w:pPr>
        <w:pStyle w:val="Heading2"/>
        <w:jc w:val="both"/>
      </w:pPr>
      <w:bookmarkStart w:id="43" w:name="_Toc107752346"/>
      <w:r>
        <w:t xml:space="preserve">3.1 </w:t>
      </w:r>
      <w:r w:rsidR="00730A79" w:rsidRPr="00BC503E">
        <w:t>Construction of Electrical Cables</w:t>
      </w:r>
      <w:bookmarkEnd w:id="43"/>
    </w:p>
    <w:p w14:paraId="691C2B9E" w14:textId="77777777" w:rsidR="00C7674F" w:rsidRPr="00C7674F" w:rsidRDefault="00C7674F" w:rsidP="00D002B4">
      <w:pPr>
        <w:jc w:val="both"/>
      </w:pPr>
    </w:p>
    <w:p w14:paraId="5B933C34" w14:textId="3A798FAD" w:rsidR="00C10CC1" w:rsidRDefault="00C10CC1" w:rsidP="00D002B4">
      <w:pPr>
        <w:jc w:val="both"/>
      </w:pPr>
    </w:p>
    <w:p w14:paraId="6489B231" w14:textId="491C900E" w:rsidR="00C10CC1" w:rsidRPr="00730A79" w:rsidRDefault="00730A79" w:rsidP="00D002B4">
      <w:pPr>
        <w:spacing w:line="360" w:lineRule="auto"/>
        <w:jc w:val="both"/>
        <w:rPr>
          <w:rFonts w:cs="Times New Roman"/>
        </w:rPr>
      </w:pPr>
      <w:r>
        <w:tab/>
      </w:r>
      <w:r w:rsidRPr="00730A79">
        <w:rPr>
          <w:rFonts w:cs="Times New Roman"/>
        </w:rPr>
        <w:t xml:space="preserve">Cables are available in a vast array of combinations. The </w:t>
      </w:r>
      <w:r w:rsidR="00D877EE">
        <w:rPr>
          <w:rFonts w:cs="Times New Roman"/>
        </w:rPr>
        <w:t>critical</w:t>
      </w:r>
      <w:r w:rsidRPr="00730A79">
        <w:rPr>
          <w:rFonts w:cs="Times New Roman"/>
        </w:rPr>
        <w:t xml:space="preserve"> configuration features that characterize a specific cable are the conductor size, </w:t>
      </w:r>
      <w:r w:rsidR="00D877EE">
        <w:rPr>
          <w:rFonts w:cs="Times New Roman"/>
        </w:rPr>
        <w:t xml:space="preserve">the </w:t>
      </w:r>
      <w:r w:rsidRPr="00730A79">
        <w:rPr>
          <w:rFonts w:cs="Times New Roman"/>
        </w:rPr>
        <w:t>number of conductors, shielding features, and insulation/jacket materials.</w:t>
      </w:r>
    </w:p>
    <w:p w14:paraId="5ADCEAFE" w14:textId="683007C2" w:rsidR="00C10CC1" w:rsidRPr="006E0410" w:rsidRDefault="00C10CC1" w:rsidP="00D002B4">
      <w:pPr>
        <w:spacing w:line="360" w:lineRule="auto"/>
        <w:jc w:val="both"/>
        <w:rPr>
          <w:rFonts w:cs="Times New Roman"/>
        </w:rPr>
      </w:pPr>
    </w:p>
    <w:p w14:paraId="15A6967D" w14:textId="3C6C63DA" w:rsidR="00C10CC1" w:rsidRDefault="006E0410" w:rsidP="00D002B4">
      <w:pPr>
        <w:spacing w:line="360" w:lineRule="auto"/>
        <w:jc w:val="both"/>
        <w:rPr>
          <w:rFonts w:cs="Times New Roman"/>
        </w:rPr>
      </w:pPr>
      <w:r w:rsidRPr="006E0410">
        <w:rPr>
          <w:rFonts w:cs="Times New Roman"/>
        </w:rPr>
        <w:tab/>
        <w:t xml:space="preserve">The </w:t>
      </w:r>
      <w:r w:rsidR="00097F63">
        <w:rPr>
          <w:rFonts w:cs="Times New Roman"/>
        </w:rPr>
        <w:t>most comprehensive</w:t>
      </w:r>
      <w:r w:rsidRPr="006E0410">
        <w:rPr>
          <w:rFonts w:cs="Times New Roman"/>
        </w:rPr>
        <w:t xml:space="preserve"> kinds of materials available for use as cable insulation and jacketing are thermoplastic and thermoset. Materials that are thermoplastic melt when heated and solidify when cooled. Thermoset materials do not </w:t>
      </w:r>
      <w:r w:rsidR="00CB342A" w:rsidRPr="006E0410">
        <w:rPr>
          <w:rFonts w:cs="Times New Roman"/>
        </w:rPr>
        <w:t>melt</w:t>
      </w:r>
      <w:r w:rsidR="00CB342A">
        <w:rPr>
          <w:rFonts w:cs="Times New Roman"/>
        </w:rPr>
        <w:t>,</w:t>
      </w:r>
      <w:r w:rsidR="00CB342A" w:rsidRPr="006E0410">
        <w:rPr>
          <w:rFonts w:cs="Times New Roman"/>
        </w:rPr>
        <w:t xml:space="preserve"> but</w:t>
      </w:r>
      <w:r w:rsidRPr="006E0410">
        <w:rPr>
          <w:rFonts w:cs="Times New Roman"/>
        </w:rPr>
        <w:t xml:space="preserve"> </w:t>
      </w:r>
      <w:r w:rsidR="00CB342A">
        <w:rPr>
          <w:rFonts w:cs="Times New Roman"/>
        </w:rPr>
        <w:t>they begin to</w:t>
      </w:r>
      <w:r w:rsidRPr="006E0410">
        <w:rPr>
          <w:rFonts w:cs="Times New Roman"/>
        </w:rPr>
        <w:t xml:space="preserve"> smolder and catch fire if heated sufficiently. </w:t>
      </w:r>
      <w:r w:rsidR="00097F63">
        <w:rPr>
          <w:rFonts w:cs="Times New Roman"/>
        </w:rPr>
        <w:t>Thermoset materials generally</w:t>
      </w:r>
      <w:r w:rsidRPr="006E0410">
        <w:rPr>
          <w:rFonts w:cs="Times New Roman"/>
        </w:rPr>
        <w:t xml:space="preserve"> are more durable, with failure temperatures greater than or equal to 350 °C (662 °F). The failure temperatures of thermoplastic materials are often significantly lower than 2</w:t>
      </w:r>
      <w:r w:rsidR="000522BB">
        <w:rPr>
          <w:rFonts w:cs="Times New Roman"/>
        </w:rPr>
        <w:t>06</w:t>
      </w:r>
      <w:r w:rsidRPr="006E0410">
        <w:rPr>
          <w:rFonts w:cs="Times New Roman"/>
        </w:rPr>
        <w:t xml:space="preserve"> °C (42</w:t>
      </w:r>
      <w:r w:rsidR="000522BB">
        <w:rPr>
          <w:rFonts w:cs="Times New Roman"/>
        </w:rPr>
        <w:t>0</w:t>
      </w:r>
      <w:r w:rsidRPr="006E0410">
        <w:rPr>
          <w:rFonts w:cs="Times New Roman"/>
        </w:rPr>
        <w:t xml:space="preserve"> °F), when failure is typically linked with </w:t>
      </w:r>
      <w:r w:rsidR="00097F63">
        <w:rPr>
          <w:rFonts w:cs="Times New Roman"/>
        </w:rPr>
        <w:t xml:space="preserve">the </w:t>
      </w:r>
      <w:r w:rsidRPr="006E0410">
        <w:rPr>
          <w:rFonts w:cs="Times New Roman"/>
        </w:rPr>
        <w:t>melting of the material</w:t>
      </w:r>
      <w:sdt>
        <w:sdtPr>
          <w:rPr>
            <w:rFonts w:cs="Times New Roman"/>
            <w:color w:val="000000"/>
          </w:rPr>
          <w:tag w:val="MENDELEY_CITATION_v3_eyJjaXRhdGlvbklEIjoiTUVOREVMRVlfQ0lUQVRJT05fMWYxNDViNGItNDI0ZS00MGY1LWIyZjgtZTlmOWJhZTUwNzBmIiwicHJvcGVydGllcyI6eyJub3RlSW5kZXgiOjB9LCJpc0VkaXRlZCI6ZmFsc2UsIm1hbnVhbE92ZXJyaWRlIjp7ImlzTWFudWFsbHlPdmVycmlkZGVuIjpmYWxzZSwiY2l0ZXByb2NUZXh0IjoiWzIyXSIsIm1hbnVhbE92ZXJyaWRlVGV4dCI6IiJ9LCJjaXRhdGlvbkl0ZW1zIjpbeyJpZCI6IjY1ZDYyMGZhLTM1YzgtMzEzMS05OWE3LWM2NDAyN2MwNzg4MCIsIml0ZW1EYXRhIjp7InR5cGUiOiJhcnRpY2xlLWpvdXJuYWwiLCJpZCI6IjY1ZDYyMGZhLTM1YzgtMzEzMS05OWE3LWM2NDAyN2MwNzg4MCIsInRpdGxlIjoiQ3JpdGljYWwgSGVhdCBGbHV4IERldGVybWluYXRpb24gb2YgRWxlY3RyaWMgQ2FibGUgSW5zdWxhdGlvbiIsImF1dGhvciI6W3siZmFtaWx5IjoiUmFudHVjaCIsImdpdmVuIjoiUGV0ZXIiLCJwYXJzZS1uYW1lcyI6ZmFsc2UsImRyb3BwaW5nLXBhcnRpY2xlIjoiIiwibm9uLWRyb3BwaW5nLXBhcnRpY2xlIjoiIn0seyJmYW1pbHkiOiLFoHRlZmtvIiwiZ2l2ZW4iOiJUb23DocWhIiwicGFyc2UtbmFtZXMiOmZhbHNlLCJkcm9wcGluZy1wYXJ0aWNsZSI6IiIsIm5vbi1kcm9wcGluZy1wYXJ0aWNsZSI6IiJ9LHsiZmFtaWx5IjoiTWFydGlua2EiLCJnaXZlbiI6IkpvemVmIiwicGFyc2UtbmFtZXMiOmZhbHNlLCJkcm9wcGluZy1wYXJ0aWNsZSI6IiIsIm5vbi1kcm9wcGluZy1wYXJ0aWNsZSI6IiJ9XSwiY29udGFpbmVyLXRpdGxlIjoiUmVzZWFyY2ggUGFwZXJzIEZhY3VsdHkgb2YgTWF0ZXJpYWxzIFNjaWVuY2UgYW5kIFRlY2hub2xvZ3kgU2xvdmFrIFVuaXZlcnNpdHkgb2YgVGVjaG5vbG9neSIsIkRPSSI6IjEwLjI0NzgvcnB1dC0yMDE4LTAwMDEiLCJpc3N1ZWQiOnsiZGF0ZS1wYXJ0cyI6W1syMDE4LDYsMV1dfSwicGFnZSI6IjExLTIwIiwiYWJzdHJhY3QiOiIgRWxlY3RyaWMgY2FibGVzIGNhbiBjb250cmlidXRlIHRvIHRoZSBzcHJlYWQgb2YgZmlyZSB0aHJvdWdoIHRoZSBpbnN1bGF0aW5nIGxheWVyLiBUaGlzIHBhcGVyIGZvY3VzZXMgb24gdGhlaXIgcHJvcGVydGllcyBjaGFyYWN0ZXJpemluZyB0aGUgaW5pdGlhdGlvbiBvZiBmaXJlLiBTYW1wbGVzIG9mIGV0aHlsZW5lLWJhc2VkIGNhYmxlIGluc3VsYXRpb24gd2VyZSB0ZXN0ZWQgdXNpbmcgYSBjb25lIGNhbG9yaW1ldGVyIGJ5IGV4cG9zaW5nIHRoZW0gdG8gZXh0ZXJuYWwgaGVhdCBmbG93cyBvZiBzaXggZGlmZmVyZW50IHZhbHVlcyAoMjUga1cgbSDiiJIyIOKAkyA1MCBrVyBtIOKIkjIgKS4gVGltZSB0byBpbml0aWF0ZSBmbGFtZSBidXJuaW5nIHdhcyBvYnNlcnZlZC4gVGhlIGNyaXRpY2FsIGhlYXQgZmx1eCAoZGVwZW5kaW5nIG9uIHRoZSBtZXRob2Qgb2YgY2FsY3VsYXRpb24gd2FzIGluIHRoZSByYW5nZSAyLjk0IGtXIG0g4oiSMiDigJMgNC41OSBrVyBtIOKIkjIgKSBhbmQgdGhlIHRoZXJtYWwgcmVzcG9uc2UgcGFyYW1ldGVyICgzNDIga1cgcyDiiJIwLjUgbSDiiJIyICkgd2FzIGNhbGN1bGF0ZWQgZnJvbSB0aGUgdGltZSBvZiBpbml0aWF0aW9uIGFuZCBleHRlcm5hbCBoZWF0IGZsb3cgZGVwZW5kZW5jZS4gIiwicHVibGlzaGVyIjoiV2FsdGVyIGRlIEdydXl0ZXIgR21iSCIsImlzc3VlIjoiNDIiLCJ2b2x1bWUiOiIyNiJ9LCJpc1RlbXBvcmFyeSI6ZmFsc2V9XX0="/>
          <w:id w:val="-1762986874"/>
          <w:placeholder>
            <w:docPart w:val="DefaultPlaceholder_-1854013440"/>
          </w:placeholder>
        </w:sdtPr>
        <w:sdtEndPr/>
        <w:sdtContent>
          <w:r w:rsidR="00414BA1" w:rsidRPr="00414BA1">
            <w:rPr>
              <w:rFonts w:cs="Times New Roman"/>
              <w:color w:val="000000"/>
            </w:rPr>
            <w:t>[22]</w:t>
          </w:r>
        </w:sdtContent>
      </w:sdt>
      <w:r w:rsidRPr="006E0410">
        <w:rPr>
          <w:rFonts w:cs="Times New Roman"/>
        </w:rPr>
        <w:t>.</w:t>
      </w:r>
      <w:r w:rsidR="0088067F" w:rsidRPr="0088067F">
        <w:t xml:space="preserve"> </w:t>
      </w:r>
      <w:r w:rsidR="0088067F" w:rsidRPr="0088067F">
        <w:rPr>
          <w:rFonts w:cs="Times New Roman"/>
        </w:rPr>
        <w:t>Typical thermoset cables burn at a rate of approximately 150 kW/m2</w:t>
      </w:r>
      <w:r w:rsidR="00097F63">
        <w:rPr>
          <w:rFonts w:cs="Times New Roman"/>
        </w:rPr>
        <w:t>,</w:t>
      </w:r>
      <w:r w:rsidR="0088067F" w:rsidRPr="0088067F">
        <w:rPr>
          <w:rFonts w:cs="Times New Roman"/>
        </w:rPr>
        <w:t xml:space="preserve"> and </w:t>
      </w:r>
      <w:r w:rsidR="00097F63">
        <w:rPr>
          <w:rFonts w:cs="Times New Roman"/>
        </w:rPr>
        <w:t>standard</w:t>
      </w:r>
      <w:r w:rsidR="0088067F" w:rsidRPr="0088067F">
        <w:rPr>
          <w:rFonts w:cs="Times New Roman"/>
        </w:rPr>
        <w:t xml:space="preserve"> thermoplastics burn at a rate of a</w:t>
      </w:r>
      <w:r w:rsidR="00097F63">
        <w:rPr>
          <w:rFonts w:cs="Times New Roman"/>
        </w:rPr>
        <w:t>round</w:t>
      </w:r>
      <w:r w:rsidR="0088067F" w:rsidRPr="0088067F">
        <w:rPr>
          <w:rFonts w:cs="Times New Roman"/>
        </w:rPr>
        <w:t xml:space="preserve"> 250 kW/m2</w:t>
      </w:r>
      <w:r w:rsidR="00097F63">
        <w:rPr>
          <w:rFonts w:cs="Times New Roman"/>
        </w:rPr>
        <w:t>,</w:t>
      </w:r>
      <w:r w:rsidR="0088067F">
        <w:rPr>
          <w:rFonts w:cs="Times New Roman"/>
        </w:rPr>
        <w:t xml:space="preserve"> as shown in Figure 9. </w:t>
      </w:r>
    </w:p>
    <w:p w14:paraId="1FCA1911" w14:textId="27306330" w:rsidR="0088067F" w:rsidRDefault="0088067F" w:rsidP="00D002B4">
      <w:pPr>
        <w:spacing w:line="360" w:lineRule="auto"/>
        <w:jc w:val="both"/>
        <w:rPr>
          <w:rFonts w:cs="Times New Roman"/>
        </w:rPr>
      </w:pPr>
    </w:p>
    <w:p w14:paraId="065A0341" w14:textId="77777777" w:rsidR="0088067F" w:rsidRPr="006E0410" w:rsidRDefault="0088067F" w:rsidP="00D002B4">
      <w:pPr>
        <w:spacing w:line="360" w:lineRule="auto"/>
        <w:jc w:val="both"/>
        <w:rPr>
          <w:rFonts w:cs="Times New Roman"/>
        </w:rPr>
      </w:pPr>
    </w:p>
    <w:p w14:paraId="087A1AFE" w14:textId="75E949C9" w:rsidR="00C10CC1" w:rsidRPr="006E0410" w:rsidRDefault="0088067F" w:rsidP="00914EF0">
      <w:pPr>
        <w:spacing w:line="360" w:lineRule="auto"/>
        <w:rPr>
          <w:rFonts w:cs="Times New Roman"/>
        </w:rPr>
      </w:pPr>
      <w:r>
        <w:rPr>
          <w:noProof/>
        </w:rPr>
        <w:drawing>
          <wp:inline distT="0" distB="0" distL="0" distR="0" wp14:anchorId="11C0A174" wp14:editId="47F662B0">
            <wp:extent cx="5786684" cy="3865033"/>
            <wp:effectExtent l="0" t="0" r="0" b="0"/>
            <wp:docPr id="15" name="Content Placeholder 10" descr="Graphical user interface&#10;&#10;Description automatically generated with low confidence">
              <a:extLst xmlns:a="http://schemas.openxmlformats.org/drawingml/2006/main">
                <a:ext uri="{FF2B5EF4-FFF2-40B4-BE49-F238E27FC236}">
                  <a16:creationId xmlns:a16="http://schemas.microsoft.com/office/drawing/2014/main" id="{8F8DC700-2749-464A-A7F5-0A2FA8E79D8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Content Placeholder 10" descr="Graphical user interface&#10;&#10;Description automatically generated with low confidence">
                      <a:extLst>
                        <a:ext uri="{FF2B5EF4-FFF2-40B4-BE49-F238E27FC236}">
                          <a16:creationId xmlns:a16="http://schemas.microsoft.com/office/drawing/2014/main" id="{8F8DC700-2749-464A-A7F5-0A2FA8E79D88}"/>
                        </a:ext>
                      </a:extLst>
                    </pic:cNvPr>
                    <pic:cNvPicPr>
                      <a:picLocks noGrp="1" noChangeAspect="1"/>
                    </pic:cNvPicPr>
                  </pic:nvPicPr>
                  <pic:blipFill rotWithShape="1">
                    <a:blip r:embed="rId19"/>
                    <a:srcRect l="26571" t="41515" r="39364" b="26725"/>
                    <a:stretch/>
                  </pic:blipFill>
                  <pic:spPr>
                    <a:xfrm>
                      <a:off x="0" y="0"/>
                      <a:ext cx="5806789" cy="3878461"/>
                    </a:xfrm>
                    <a:prstGeom prst="rect">
                      <a:avLst/>
                    </a:prstGeom>
                  </pic:spPr>
                </pic:pic>
              </a:graphicData>
            </a:graphic>
          </wp:inline>
        </w:drawing>
      </w:r>
    </w:p>
    <w:p w14:paraId="373B4854" w14:textId="6AC529AC" w:rsidR="00C10CC1" w:rsidRPr="006E0410" w:rsidRDefault="00A01054" w:rsidP="00D002B4">
      <w:pPr>
        <w:pStyle w:val="Caption"/>
      </w:pPr>
      <w:bookmarkStart w:id="44" w:name="_Toc107787288"/>
      <w:r>
        <w:t xml:space="preserve">Figure </w:t>
      </w:r>
      <w:r w:rsidR="00DF3A77">
        <w:fldChar w:fldCharType="begin"/>
      </w:r>
      <w:r w:rsidR="00DF3A77">
        <w:instrText xml:space="preserve"> SEQ Figure \* ARABIC </w:instrText>
      </w:r>
      <w:r w:rsidR="00DF3A77">
        <w:fldChar w:fldCharType="separate"/>
      </w:r>
      <w:r w:rsidR="002E6C7B">
        <w:rPr>
          <w:noProof/>
        </w:rPr>
        <w:t>9</w:t>
      </w:r>
      <w:r w:rsidR="00DF3A77">
        <w:rPr>
          <w:noProof/>
        </w:rPr>
        <w:fldChar w:fldCharType="end"/>
      </w:r>
      <w:r w:rsidR="0088067F" w:rsidRPr="0088067F">
        <w:t xml:space="preserve">: </w:t>
      </w:r>
      <w:r w:rsidR="00BB1733">
        <w:t xml:space="preserve">Thermoplastics and </w:t>
      </w:r>
      <w:r w:rsidR="000A353F">
        <w:t>t</w:t>
      </w:r>
      <w:r w:rsidR="00BB1733">
        <w:t xml:space="preserve">hermosets </w:t>
      </w:r>
      <w:r w:rsidR="000A353F">
        <w:t>the radiant panel heat release rates</w:t>
      </w:r>
      <w:sdt>
        <w:sdtPr>
          <w:rPr>
            <w:color w:val="000000"/>
          </w:rPr>
          <w:tag w:val="MENDELEY_CITATION_v3_eyJjaXRhdGlvbklEIjoiTUVOREVMRVlfQ0lUQVRJT05fNDUwNTQ4YjctYmFlNS00OWY3LWEzMTYtMzg4ZGIzZjg2NjM4IiwicHJvcGVydGllcyI6eyJub3RlSW5kZXgiOjB9LCJpc0VkaXRlZCI6ZmFsc2UsIm1hbnVhbE92ZXJyaWRlIjp7ImlzTWFudWFsbHlPdmVycmlkZGVuIjpmYWxzZSwiY2l0ZXByb2NUZXh0IjoiWzIzXSIsIm1hbnVhbE92ZXJyaWRlVGV4dCI6IiJ9LCJjaXRhdGlvbkl0ZW1zIjpbeyJpZCI6IjE0NmNkMzU1LWM5MzQtM2UxOS1iNjU2LTJjOWI3YTg3YjlhNiIsIml0ZW1EYXRhIjp7InR5cGUiOiJyZXBvcnQiLCJpZCI6IjE0NmNkMzU1LWM5MzQtM2UxOS1iNjU2LTJjOWI3YTg3YjlhNiIsInRpdGxlIjoiQ2FibGUgSGVhdCBSZWxlYXNlLCBJZ25pdGlvbiwgYW5kIFNwcmVhZCBpbiBUcmF5IEluc3RhbGxhdGlvbnMgRHVyaW5nIEZpcmUgKENIUklTVElGSVJFKSBQaGFzZSAxOiBIb3Jpem9udGFsIFRyYXlzIiwiYXV0aG9yIjpbeyJmYW1pbHkiOiJEYXZpZCIsImdpdmVuIjoiIiwicGFyc2UtbmFtZXMiOmZhbHNlLCJkcm9wcGluZy1wYXJ0aWNsZSI6IiIsIm5vbi1kcm9wcGluZy1wYXJ0aWNsZSI6IiJ9XSwiVVJMIjoiaHR0cDovL3d3dy5ucmMuZ292L3JlYWRpbmctcm0uaHRtbC4iLCJjb250YWluZXItdGl0bGUtc2hvcnQiOiIifSwiaXNUZW1wb3JhcnkiOmZhbHNlfV19"/>
          <w:id w:val="-1096476110"/>
          <w:placeholder>
            <w:docPart w:val="DefaultPlaceholder_-1854013440"/>
          </w:placeholder>
        </w:sdtPr>
        <w:sdtEndPr/>
        <w:sdtContent>
          <w:r w:rsidR="00414BA1" w:rsidRPr="00414BA1">
            <w:rPr>
              <w:color w:val="000000"/>
            </w:rPr>
            <w:t>[23]</w:t>
          </w:r>
        </w:sdtContent>
      </w:sdt>
      <w:bookmarkEnd w:id="44"/>
    </w:p>
    <w:p w14:paraId="14D3BF6A" w14:textId="2CD057C8" w:rsidR="00C10CC1" w:rsidRDefault="00C10CC1" w:rsidP="00D002B4">
      <w:pPr>
        <w:spacing w:line="360" w:lineRule="auto"/>
        <w:jc w:val="both"/>
        <w:rPr>
          <w:rFonts w:cs="Times New Roman"/>
        </w:rPr>
      </w:pPr>
    </w:p>
    <w:p w14:paraId="4FC45478" w14:textId="39E95E01" w:rsidR="005C6537" w:rsidRDefault="005C6537" w:rsidP="00D002B4">
      <w:pPr>
        <w:spacing w:line="360" w:lineRule="auto"/>
        <w:jc w:val="both"/>
        <w:rPr>
          <w:rFonts w:cs="Times New Roman"/>
        </w:rPr>
      </w:pPr>
    </w:p>
    <w:p w14:paraId="48C8211B" w14:textId="40AAF35B" w:rsidR="005C6537" w:rsidRDefault="005C6537" w:rsidP="00D002B4">
      <w:pPr>
        <w:spacing w:line="360" w:lineRule="auto"/>
        <w:jc w:val="both"/>
        <w:rPr>
          <w:rFonts w:cs="Times New Roman"/>
        </w:rPr>
      </w:pPr>
    </w:p>
    <w:p w14:paraId="7946CF22" w14:textId="2C854CD4" w:rsidR="005C6537" w:rsidRDefault="005C6537" w:rsidP="00D002B4">
      <w:pPr>
        <w:spacing w:line="360" w:lineRule="auto"/>
        <w:jc w:val="both"/>
        <w:rPr>
          <w:rFonts w:cs="Times New Roman"/>
        </w:rPr>
      </w:pPr>
    </w:p>
    <w:p w14:paraId="10E13610" w14:textId="77777777" w:rsidR="005C6537" w:rsidRPr="006E0410" w:rsidRDefault="005C6537" w:rsidP="00D002B4">
      <w:pPr>
        <w:spacing w:line="360" w:lineRule="auto"/>
        <w:jc w:val="both"/>
        <w:rPr>
          <w:rFonts w:cs="Times New Roman"/>
        </w:rPr>
      </w:pPr>
    </w:p>
    <w:p w14:paraId="71F55798" w14:textId="562D90CB" w:rsidR="00C10CC1" w:rsidRDefault="00C30EFD" w:rsidP="00D002B4">
      <w:pPr>
        <w:spacing w:line="360" w:lineRule="auto"/>
        <w:ind w:firstLine="720"/>
        <w:jc w:val="both"/>
        <w:rPr>
          <w:rFonts w:cs="Times New Roman"/>
        </w:rPr>
      </w:pPr>
      <w:r w:rsidRPr="00C30EFD">
        <w:rPr>
          <w:rFonts w:cs="Times New Roman"/>
        </w:rPr>
        <w:t>Typical cable components include one or more metallic conductors, insulation, shielding, sheathing, and jacket.</w:t>
      </w:r>
      <w:r>
        <w:rPr>
          <w:rFonts w:cs="Times New Roman"/>
        </w:rPr>
        <w:t xml:space="preserve"> </w:t>
      </w:r>
      <w:r w:rsidRPr="00C30EFD">
        <w:rPr>
          <w:rFonts w:cs="Times New Roman"/>
        </w:rPr>
        <w:t>Insulation covers each metallic conductor, which is often copper or aluminum, to provide electrical isolation. Insulation, which is sometimes regarded as the essential component of a cable, is generally composed of a dielectric substance</w:t>
      </w:r>
      <w:r>
        <w:rPr>
          <w:rFonts w:cs="Times New Roman"/>
        </w:rPr>
        <w:t xml:space="preserve"> such as</w:t>
      </w:r>
      <w:r w:rsidR="007B796B">
        <w:rPr>
          <w:rFonts w:cs="Times New Roman"/>
        </w:rPr>
        <w:t xml:space="preserve"> </w:t>
      </w:r>
      <w:r>
        <w:rPr>
          <w:rFonts w:cs="Times New Roman"/>
        </w:rPr>
        <w:t xml:space="preserve">plastic and </w:t>
      </w:r>
      <w:r w:rsidR="00CB5F83">
        <w:rPr>
          <w:rFonts w:cs="Times New Roman"/>
        </w:rPr>
        <w:t>rubber.</w:t>
      </w:r>
      <w:r w:rsidR="00CB5F83" w:rsidRPr="00AE4308">
        <w:rPr>
          <w:rFonts w:cs="Times New Roman"/>
        </w:rPr>
        <w:t xml:space="preserve"> Typically</w:t>
      </w:r>
      <w:r w:rsidR="00AE4308" w:rsidRPr="00AE4308">
        <w:rPr>
          <w:rFonts w:cs="Times New Roman"/>
        </w:rPr>
        <w:t>, cable jackets are composed of rubber or plastic. The goal of the jacket is to give physical or environmental protection and enhanced flame retardancy to the insulated conductor</w:t>
      </w:r>
      <w:r w:rsidR="00AE4308">
        <w:rPr>
          <w:rFonts w:cs="Times New Roman"/>
        </w:rPr>
        <w:t>s</w:t>
      </w:r>
      <w:r w:rsidR="00AE4308" w:rsidRPr="00AE4308">
        <w:rPr>
          <w:rFonts w:cs="Times New Roman"/>
        </w:rPr>
        <w:t>. Cable jackets with improved flame retardancy limit the propagation of flame over the jacket and minimize the cable's fuel contribution once ignited. However, greater flame retardancy does not guarantee functioning</w:t>
      </w:r>
      <w:sdt>
        <w:sdtPr>
          <w:rPr>
            <w:rFonts w:cs="Times New Roman"/>
            <w:color w:val="000000"/>
          </w:rPr>
          <w:tag w:val="MENDELEY_CITATION_v3_eyJjaXRhdGlvbklEIjoiTUVOREVMRVlfQ0lUQVRJT05fMjU0ZDQzNzItMzQ3OC00NWZiLThiNmUtMWU0NDYyNjBiMjZhIiwicHJvcGVydGllcyI6eyJub3RlSW5kZXgiOjB9LCJpc0VkaXRlZCI6ZmFsc2UsIm1hbnVhbE92ZXJyaWRlIjp7ImlzTWFudWFsbHlPdmVycmlkZGVuIjpmYWxzZSwiY2l0ZXByb2NUZXh0IjoiWzhdIiwibWFudWFsT3ZlcnJpZGVUZXh0IjoiIn0sImNpdGF0aW9uSXRlbXMiOlt7ImlkIjoiMWMyZTQxNzAtODA1Ny0zY2Y4LTk5NDgtMzMwMjUzNTRlZjlhIiwiaXRlbURhdGEiOnsidHlwZSI6ImFydGljbGUtam91cm5hbCIsImlkIjoiMWMyZTQxNzAtODA1Ny0zY2Y4LTk5NDgtMzMwMjUzNTRlZjlhIiwidGl0bGUiOiJOVVJFRyAxODA1IEZpcmUgZHluYW1pY3MgdG9vbHMiLCJjb250YWluZXItdGl0bGUtc2hvcnQiOiIifSwiaXNUZW1wb3JhcnkiOmZhbHNlfV19"/>
          <w:id w:val="-541213277"/>
          <w:placeholder>
            <w:docPart w:val="DefaultPlaceholder_-1854013440"/>
          </w:placeholder>
        </w:sdtPr>
        <w:sdtEndPr/>
        <w:sdtContent>
          <w:r w:rsidR="00414BA1" w:rsidRPr="00414BA1">
            <w:rPr>
              <w:rFonts w:cs="Times New Roman"/>
              <w:color w:val="000000"/>
            </w:rPr>
            <w:t>[8]</w:t>
          </w:r>
        </w:sdtContent>
      </w:sdt>
      <w:r w:rsidR="00AE4308" w:rsidRPr="00AE4308">
        <w:rPr>
          <w:rFonts w:cs="Times New Roman"/>
        </w:rPr>
        <w:t>.</w:t>
      </w:r>
    </w:p>
    <w:p w14:paraId="730E2303" w14:textId="77777777" w:rsidR="0044728C" w:rsidRDefault="0044728C" w:rsidP="00D002B4">
      <w:pPr>
        <w:spacing w:line="360" w:lineRule="auto"/>
        <w:ind w:firstLine="720"/>
        <w:jc w:val="both"/>
        <w:rPr>
          <w:rFonts w:cs="Times New Roman"/>
        </w:rPr>
      </w:pPr>
    </w:p>
    <w:p w14:paraId="281ECCD9" w14:textId="17701530" w:rsidR="005355BE" w:rsidRPr="006E0410" w:rsidRDefault="005355BE" w:rsidP="00D002B4">
      <w:pPr>
        <w:spacing w:line="360" w:lineRule="auto"/>
        <w:ind w:firstLine="720"/>
        <w:jc w:val="both"/>
        <w:rPr>
          <w:rFonts w:cs="Times New Roman"/>
        </w:rPr>
      </w:pPr>
      <w:r>
        <w:rPr>
          <w:rFonts w:cs="Times New Roman"/>
        </w:rPr>
        <w:t xml:space="preserve">Overall, </w:t>
      </w:r>
      <w:r w:rsidR="00C16083">
        <w:rPr>
          <w:rFonts w:cs="Times New Roman"/>
        </w:rPr>
        <w:t>i</w:t>
      </w:r>
      <w:r w:rsidRPr="005355BE">
        <w:rPr>
          <w:rFonts w:cs="Times New Roman"/>
        </w:rPr>
        <w:t>nsulation is crucial to the overall functioning of a cable at normal and increased temperatures. Insulation serves to electrically isolate each conductor from the other conductors and the ground plane.</w:t>
      </w:r>
    </w:p>
    <w:p w14:paraId="4B29537B" w14:textId="629B40F4" w:rsidR="00C10CC1" w:rsidRDefault="00C10CC1" w:rsidP="00D002B4">
      <w:pPr>
        <w:spacing w:line="360" w:lineRule="auto"/>
        <w:jc w:val="both"/>
        <w:rPr>
          <w:rFonts w:cs="Times New Roman"/>
        </w:rPr>
      </w:pPr>
    </w:p>
    <w:p w14:paraId="7917B557" w14:textId="7B2CB736" w:rsidR="00C16083" w:rsidRPr="00802308" w:rsidRDefault="00193E43" w:rsidP="00D002B4">
      <w:pPr>
        <w:pStyle w:val="Heading2"/>
        <w:jc w:val="both"/>
      </w:pPr>
      <w:bookmarkStart w:id="45" w:name="_Toc107752347"/>
      <w:r>
        <w:t xml:space="preserve">3.2 </w:t>
      </w:r>
      <w:r w:rsidR="00C16083" w:rsidRPr="00802308">
        <w:t>Thermoplastic Materials</w:t>
      </w:r>
      <w:bookmarkEnd w:id="45"/>
    </w:p>
    <w:p w14:paraId="6A1B187C" w14:textId="2C8734D3" w:rsidR="00C16083" w:rsidRDefault="00C16083" w:rsidP="00D002B4">
      <w:pPr>
        <w:spacing w:line="360" w:lineRule="auto"/>
        <w:jc w:val="both"/>
        <w:rPr>
          <w:rFonts w:cs="Times New Roman"/>
          <w:b/>
          <w:bCs/>
        </w:rPr>
      </w:pPr>
    </w:p>
    <w:p w14:paraId="79B874DB" w14:textId="228F75CC" w:rsidR="00072EE6" w:rsidRDefault="00C16083" w:rsidP="00D002B4">
      <w:pPr>
        <w:spacing w:line="360" w:lineRule="auto"/>
        <w:jc w:val="both"/>
        <w:rPr>
          <w:rFonts w:cs="Times New Roman"/>
        </w:rPr>
      </w:pPr>
      <w:r>
        <w:rPr>
          <w:rFonts w:cs="Times New Roman"/>
          <w:b/>
          <w:bCs/>
        </w:rPr>
        <w:tab/>
      </w:r>
      <w:r w:rsidRPr="00C16083">
        <w:rPr>
          <w:rFonts w:cs="Times New Roman"/>
        </w:rPr>
        <w:t>Thermoplastic materials are described as polymers with a high molecular weight that are not cross-linked and are often distinguished by the insulating material's specific melting point. The physical attribute of thermoplastic materials is that they may be repeatedly softened by heating and toughened by cooling within a temperature band. This feature is a result of the material's loose molecular bonds.</w:t>
      </w:r>
      <w:r w:rsidR="008623B5">
        <w:rPr>
          <w:rFonts w:cs="Times New Roman"/>
        </w:rPr>
        <w:t xml:space="preserve"> </w:t>
      </w:r>
      <w:r w:rsidR="008623B5" w:rsidRPr="008623B5">
        <w:rPr>
          <w:rFonts w:cs="Times New Roman"/>
        </w:rPr>
        <w:t>Several thermoplastic materials have a low melting temperature, which can be a negative since insulation melting at relatively low temperatures can cause conductor problems.</w:t>
      </w:r>
      <w:r w:rsidR="00DA7C82">
        <w:rPr>
          <w:rFonts w:cs="Times New Roman"/>
        </w:rPr>
        <w:t xml:space="preserve"> </w:t>
      </w:r>
      <w:r w:rsidR="00DA7C82" w:rsidRPr="00DA7C82">
        <w:rPr>
          <w:rFonts w:cs="Times New Roman"/>
        </w:rPr>
        <w:t>Thermoplastic insulation is typically simple to make and cost-effective to utilize</w:t>
      </w:r>
      <w:sdt>
        <w:sdtPr>
          <w:rPr>
            <w:rFonts w:cs="Times New Roman"/>
            <w:color w:val="000000"/>
          </w:rPr>
          <w:tag w:val="MENDELEY_CITATION_v3_eyJjaXRhdGlvbklEIjoiTUVOREVMRVlfQ0lUQVRJT05fNDRkNzFlZDAtZjZiYi00YmM1LTgyOGEtODE3NDc1NGU1ZTQ2IiwicHJvcGVydGllcyI6eyJub3RlSW5kZXgiOjB9LCJpc0VkaXRlZCI6ZmFsc2UsIm1hbnVhbE92ZXJyaWRlIjp7ImlzTWFudWFsbHlPdmVycmlkZGVuIjpmYWxzZSwiY2l0ZXByb2NUZXh0IjoiWzIxXSIsIm1hbnVhbE92ZXJyaWRlVGV4dCI6IiJ9LCJjaXRhdGlvbkl0ZW1zIjpbeyJpZCI6IjVmMzhjOTNlLTNlNjAtMzk2My04ZGIzLWIzNGJhMTRkYjU5NiIsIml0ZW1EYXRhIjp7InR5cGUiOiJyZXBvcnQiLCJpZCI6IjVmMzhjOTNlLTNlNjAtMzk2My04ZGIzLWIzNGJhMTRkYjU5NiIsInRpdGxlIjoiTGl0ZXJhdHVyZSBSZXZpZXcgb2YgRW52aXJvbm1lbnRhbCBRdWFsaWZpY2F0aW9uIG9mIFNhZmV0eS1SZWxhdGVkIEVsZWN0cmljIENhYmxlcyBMaXRlcmF0dXJlIEFuYWx5c2lzIGFuZCBBcHBlbmRpY2VzIiwiYXV0aG9yIjpbeyJmYW1pbHkiOiJMb2Zhcm8iLCJnaXZlbiI6IlIiLCJwYXJzZS1uYW1lcyI6ZmFsc2UsImRyb3BwaW5nLXBhcnRpY2xlIjoiIiwibm9uLWRyb3BwaW5nLXBhcnRpY2xlIjoiIn0seyJmYW1pbHkiOiJCb3dlcm1hbiIsImdpdmVuIjoiQiIsInBhcnNlLW5hbWVzIjpmYWxzZSwiZHJvcHBpbmctcGFydGljbGUiOiIiLCJub24tZHJvcHBpbmctcGFydGljbGUiOiIifSx7ImZhbWlseSI6IkNhcmJvbmFybyIsImdpdmVuIjoiSiIsInBhcnNlLW5hbWVzIjpmYWxzZSwiZHJvcHBpbmctcGFydGljbGUiOiIiLCJub24tZHJvcHBpbmctcGFydGljbGUiOiIifSx7ImZhbWlseSI6Ikthc3R1cmkiLCJnaXZlbiI6IlMiLCJwYXJzZS1uYW1lcyI6ZmFsc2UsImRyb3BwaW5nLXBhcnRpY2xlIjoiIiwibm9uLWRyb3BwaW5nLXBhcnRpY2xlIjoiIn0seyJmYW1pbHkiOiJMZWUiLCJnaXZlbiI6IkIiLCJwYXJzZS1uYW1lcyI6ZmFsc2UsImRyb3BwaW5nLXBhcnRpY2xlIjoiIiwibm9uLWRyb3BwaW5nLXBhcnRpY2xlIjoiIn0seyJmYW1pbHkiOiJTdWJ1ZGhpIiwiZ2l2ZW4iOiJNIiwicGFyc2UtbmFtZXMiOmZhbHNlLCJkcm9wcGluZy1wYXJ0aWNsZSI6IiIsIm5vbi1kcm9wcGluZy1wYXJ0aWNsZSI6IiJ9LHsiZmFtaWx5IjoiSWJ5bG9yIiwiZ2l2ZW4iOiJKIiwicGFyc2UtbmFtZXMiOmZhbHNlLCJkcm9wcGluZy1wYXJ0aWNsZSI6IiIsIm5vbi1kcm9wcGluZy1wYXJ0aWNsZSI6IiJ9LHsiZmFtaWx5IjoiVmlsbGFyYW4iLCJnaXZlbiI6Ik0iLCJwYXJzZS1uYW1lcyI6ZmFsc2UsImRyb3BwaW5nLXBhcnRpY2xlIjoiIiwibm9uLWRyb3BwaW5nLXBhcnRpY2xlIjoiIn1dLCJjb250YWluZXItdGl0bGUtc2hvcnQiOiIifSwiaXNUZW1wb3JhcnkiOmZhbHNlfV19"/>
          <w:id w:val="64613449"/>
          <w:placeholder>
            <w:docPart w:val="DefaultPlaceholder_-1854013440"/>
          </w:placeholder>
        </w:sdtPr>
        <w:sdtEndPr/>
        <w:sdtContent>
          <w:r w:rsidR="00414BA1" w:rsidRPr="00414BA1">
            <w:rPr>
              <w:rFonts w:cs="Times New Roman"/>
              <w:color w:val="000000"/>
            </w:rPr>
            <w:t>[21]</w:t>
          </w:r>
        </w:sdtContent>
      </w:sdt>
      <w:r w:rsidR="00DA7C82" w:rsidRPr="00DA7C82">
        <w:rPr>
          <w:rFonts w:cs="Times New Roman"/>
        </w:rPr>
        <w:t xml:space="preserve">. </w:t>
      </w:r>
      <w:r w:rsidR="00DA7C82">
        <w:rPr>
          <w:rFonts w:cs="Times New Roman"/>
        </w:rPr>
        <w:t xml:space="preserve">Examples of </w:t>
      </w:r>
      <w:r w:rsidR="00C02319">
        <w:rPr>
          <w:rFonts w:cs="Times New Roman"/>
        </w:rPr>
        <w:t>thermoplastic</w:t>
      </w:r>
      <w:r w:rsidR="00DA7C82">
        <w:rPr>
          <w:rFonts w:cs="Times New Roman"/>
        </w:rPr>
        <w:t xml:space="preserve"> types are </w:t>
      </w:r>
      <w:r w:rsidR="00DA7C82" w:rsidRPr="00DA7C82">
        <w:rPr>
          <w:rFonts w:cs="Times New Roman"/>
        </w:rPr>
        <w:t>low and high polyethylene (PE), polyvinyl chloride (PVC), polyurethane,</w:t>
      </w:r>
      <w:r w:rsidR="00C02319">
        <w:rPr>
          <w:rFonts w:cs="Times New Roman"/>
        </w:rPr>
        <w:t xml:space="preserve"> </w:t>
      </w:r>
      <w:r w:rsidR="00DA7C82" w:rsidRPr="00DA7C82">
        <w:rPr>
          <w:rFonts w:cs="Times New Roman"/>
        </w:rPr>
        <w:t>polypropylene (PPE), nylon, chlorinated polyethylene (CPE), and Teflon</w:t>
      </w:r>
      <w:r w:rsidR="00DA7C82">
        <w:rPr>
          <w:rFonts w:cs="Times New Roman"/>
        </w:rPr>
        <w:t>.</w:t>
      </w:r>
      <w:r w:rsidR="000664A3" w:rsidRPr="000664A3">
        <w:t xml:space="preserve"> </w:t>
      </w:r>
      <w:r w:rsidR="000664A3" w:rsidRPr="000664A3">
        <w:rPr>
          <w:rFonts w:cs="Times New Roman"/>
        </w:rPr>
        <w:t xml:space="preserve">A failure threshold of </w:t>
      </w:r>
      <w:r w:rsidR="000664A3">
        <w:rPr>
          <w:rFonts w:cs="Times New Roman"/>
        </w:rPr>
        <w:t>4</w:t>
      </w:r>
      <w:r w:rsidR="000F6B87">
        <w:rPr>
          <w:rFonts w:cs="Times New Roman"/>
        </w:rPr>
        <w:t>2</w:t>
      </w:r>
      <w:r w:rsidR="00BF4D40">
        <w:rPr>
          <w:rFonts w:cs="Times New Roman"/>
        </w:rPr>
        <w:t>0</w:t>
      </w:r>
      <w:r w:rsidR="000664A3" w:rsidRPr="000664A3">
        <w:rPr>
          <w:rFonts w:cs="Times New Roman"/>
        </w:rPr>
        <w:t xml:space="preserve"> °F (</w:t>
      </w:r>
      <w:bookmarkStart w:id="46" w:name="_Hlk107189576"/>
      <w:r w:rsidR="000664A3">
        <w:rPr>
          <w:rFonts w:cs="Times New Roman"/>
        </w:rPr>
        <w:t>2</w:t>
      </w:r>
      <w:r w:rsidR="00BF4D40">
        <w:rPr>
          <w:rFonts w:cs="Times New Roman"/>
        </w:rPr>
        <w:t>06</w:t>
      </w:r>
      <w:r w:rsidR="000664A3" w:rsidRPr="000664A3">
        <w:rPr>
          <w:rFonts w:cs="Times New Roman"/>
        </w:rPr>
        <w:t xml:space="preserve"> °C</w:t>
      </w:r>
      <w:bookmarkEnd w:id="46"/>
      <w:r w:rsidR="000664A3" w:rsidRPr="000664A3">
        <w:rPr>
          <w:rFonts w:cs="Times New Roman"/>
        </w:rPr>
        <w:t>) is recommended for the generic class of thermo</w:t>
      </w:r>
      <w:r w:rsidR="000664A3">
        <w:rPr>
          <w:rFonts w:cs="Times New Roman"/>
        </w:rPr>
        <w:t>plastic</w:t>
      </w:r>
      <w:r w:rsidR="000664A3" w:rsidRPr="000664A3">
        <w:rPr>
          <w:rFonts w:cs="Times New Roman"/>
        </w:rPr>
        <w:t xml:space="preserve"> cables</w:t>
      </w:r>
      <w:r w:rsidR="00914EF0">
        <w:rPr>
          <w:rFonts w:cs="Times New Roman"/>
        </w:rPr>
        <w:t>.</w:t>
      </w:r>
    </w:p>
    <w:p w14:paraId="21477DC9" w14:textId="330CA40E" w:rsidR="00C02319" w:rsidRPr="00802308" w:rsidRDefault="00193E43" w:rsidP="00D002B4">
      <w:pPr>
        <w:pStyle w:val="Heading2"/>
        <w:jc w:val="both"/>
      </w:pPr>
      <w:bookmarkStart w:id="47" w:name="_Toc107752348"/>
      <w:r>
        <w:t xml:space="preserve">3.3 </w:t>
      </w:r>
      <w:r w:rsidR="00C02319" w:rsidRPr="00802308">
        <w:t>Thermoset Materials</w:t>
      </w:r>
      <w:bookmarkEnd w:id="47"/>
    </w:p>
    <w:p w14:paraId="5719DE08" w14:textId="1667B37F" w:rsidR="00C02319" w:rsidRDefault="00C02319" w:rsidP="00D002B4">
      <w:pPr>
        <w:spacing w:line="360" w:lineRule="auto"/>
        <w:jc w:val="both"/>
        <w:rPr>
          <w:rFonts w:cs="Times New Roman"/>
          <w:b/>
          <w:bCs/>
        </w:rPr>
      </w:pPr>
    </w:p>
    <w:p w14:paraId="235DD9C4" w14:textId="5F2BD052" w:rsidR="00C02319" w:rsidRPr="00C02319" w:rsidRDefault="00C02319" w:rsidP="00D002B4">
      <w:pPr>
        <w:spacing w:line="360" w:lineRule="auto"/>
        <w:ind w:firstLine="720"/>
        <w:jc w:val="both"/>
        <w:rPr>
          <w:rFonts w:cs="Times New Roman"/>
        </w:rPr>
      </w:pPr>
      <w:r w:rsidRPr="00C02319">
        <w:rPr>
          <w:rFonts w:cs="Times New Roman"/>
        </w:rPr>
        <w:t xml:space="preserve">The molecular network is made up of chains that are connected by covalent bonds </w:t>
      </w:r>
      <w:r>
        <w:rPr>
          <w:rFonts w:cs="Times New Roman"/>
        </w:rPr>
        <w:t>(</w:t>
      </w:r>
      <w:r w:rsidRPr="00C02319">
        <w:rPr>
          <w:rFonts w:cs="Times New Roman"/>
        </w:rPr>
        <w:t>crosslinked</w:t>
      </w:r>
      <w:r>
        <w:rPr>
          <w:rFonts w:cs="Times New Roman"/>
        </w:rPr>
        <w:t>)</w:t>
      </w:r>
      <w:r w:rsidRPr="00C02319">
        <w:rPr>
          <w:rFonts w:cs="Times New Roman"/>
        </w:rPr>
        <w:t>. When exposed to higher-than-normal temperatures, thermoset insulation weakens but does not melt. While they weaken, they tend to keep the insulator's mechanical qualities. As a result, thermoset insulations outperform thermoplastic insulations in terms of low- and high-temperature characteristics, thermal aging resistance, and overload resistance.</w:t>
      </w:r>
      <w:r w:rsidR="00250334">
        <w:rPr>
          <w:rFonts w:cs="Times New Roman"/>
        </w:rPr>
        <w:t xml:space="preserve"> Examples of thermoplastic types are </w:t>
      </w:r>
      <w:r w:rsidR="00250334" w:rsidRPr="00250334">
        <w:rPr>
          <w:rFonts w:cs="Times New Roman"/>
        </w:rPr>
        <w:t>ethylene</w:t>
      </w:r>
      <w:r w:rsidR="001A0560">
        <w:rPr>
          <w:rFonts w:cs="Times New Roman"/>
        </w:rPr>
        <w:t>-</w:t>
      </w:r>
      <w:r w:rsidR="00250334" w:rsidRPr="00250334">
        <w:rPr>
          <w:rFonts w:cs="Times New Roman"/>
        </w:rPr>
        <w:t>propylene rubber (EPR)</w:t>
      </w:r>
      <w:r w:rsidR="00250334">
        <w:rPr>
          <w:rFonts w:cs="Times New Roman"/>
        </w:rPr>
        <w:t xml:space="preserve"> and</w:t>
      </w:r>
      <w:r w:rsidR="00250334" w:rsidRPr="00250334">
        <w:rPr>
          <w:rFonts w:cs="Times New Roman"/>
        </w:rPr>
        <w:t xml:space="preserve"> crosslinked polyethylene</w:t>
      </w:r>
      <w:r w:rsidR="00250334">
        <w:rPr>
          <w:rFonts w:cs="Times New Roman"/>
        </w:rPr>
        <w:t xml:space="preserve"> </w:t>
      </w:r>
      <w:r w:rsidR="00250334" w:rsidRPr="00250334">
        <w:rPr>
          <w:rFonts w:cs="Times New Roman"/>
        </w:rPr>
        <w:t>(XLPE)</w:t>
      </w:r>
      <w:r w:rsidR="001716DE">
        <w:rPr>
          <w:rFonts w:cs="Times New Roman"/>
        </w:rPr>
        <w:t xml:space="preserve">. </w:t>
      </w:r>
      <w:r w:rsidR="001716DE" w:rsidRPr="001716DE">
        <w:rPr>
          <w:rFonts w:cs="Times New Roman"/>
        </w:rPr>
        <w:t>A failure threshold of 6</w:t>
      </w:r>
      <w:r w:rsidR="000F6B87">
        <w:rPr>
          <w:rFonts w:cs="Times New Roman"/>
        </w:rPr>
        <w:t>62</w:t>
      </w:r>
      <w:r w:rsidR="001716DE" w:rsidRPr="001716DE">
        <w:rPr>
          <w:rFonts w:cs="Times New Roman"/>
        </w:rPr>
        <w:t xml:space="preserve"> °F</w:t>
      </w:r>
      <w:r w:rsidR="001716DE">
        <w:rPr>
          <w:rFonts w:cs="Times New Roman"/>
        </w:rPr>
        <w:t xml:space="preserve"> </w:t>
      </w:r>
      <w:r w:rsidR="001716DE" w:rsidRPr="001716DE">
        <w:rPr>
          <w:rFonts w:cs="Times New Roman"/>
        </w:rPr>
        <w:t>(3</w:t>
      </w:r>
      <w:r w:rsidR="000F6B87">
        <w:rPr>
          <w:rFonts w:cs="Times New Roman"/>
        </w:rPr>
        <w:t>50</w:t>
      </w:r>
      <w:r w:rsidR="001716DE" w:rsidRPr="001716DE">
        <w:rPr>
          <w:rFonts w:cs="Times New Roman"/>
        </w:rPr>
        <w:t xml:space="preserve"> °C) is recommended for the generic class of thermoset cables</w:t>
      </w:r>
      <w:r w:rsidR="001A0560">
        <w:rPr>
          <w:rFonts w:cs="Times New Roman"/>
        </w:rPr>
        <w:t>,</w:t>
      </w:r>
      <w:r w:rsidR="000A0FE1">
        <w:rPr>
          <w:rFonts w:cs="Times New Roman"/>
        </w:rPr>
        <w:t xml:space="preserve"> as seen in Table 2</w:t>
      </w:r>
      <w:sdt>
        <w:sdtPr>
          <w:rPr>
            <w:rFonts w:cs="Times New Roman"/>
            <w:color w:val="000000"/>
          </w:rPr>
          <w:tag w:val="MENDELEY_CITATION_v3_eyJjaXRhdGlvbklEIjoiTUVOREVMRVlfQ0lUQVRJT05fNTAyNWY2MTUtOTVkNi00ZmYxLWI3ZWMtMzcyZTNiMzk4OTBkIiwicHJvcGVydGllcyI6eyJub3RlSW5kZXgiOjB9LCJpc0VkaXRlZCI6ZmFsc2UsIm1hbnVhbE92ZXJyaWRlIjp7ImlzTWFudWFsbHlPdmVycmlkZGVuIjpmYWxzZSwiY2l0ZXByb2NUZXh0IjoiWzIxXSIsIm1hbnVhbE92ZXJyaWRlVGV4dCI6IiJ9LCJjaXRhdGlvbkl0ZW1zIjpbeyJpZCI6IjVmMzhjOTNlLTNlNjAtMzk2My04ZGIzLWIzNGJhMTRkYjU5NiIsIml0ZW1EYXRhIjp7InR5cGUiOiJyZXBvcnQiLCJpZCI6IjVmMzhjOTNlLTNlNjAtMzk2My04ZGIzLWIzNGJhMTRkYjU5NiIsInRpdGxlIjoiTGl0ZXJhdHVyZSBSZXZpZXcgb2YgRW52aXJvbm1lbnRhbCBRdWFsaWZpY2F0aW9uIG9mIFNhZmV0eS1SZWxhdGVkIEVsZWN0cmljIENhYmxlcyBMaXRlcmF0dXJlIEFuYWx5c2lzIGFuZCBBcHBlbmRpY2VzIiwiYXV0aG9yIjpbeyJmYW1pbHkiOiJMb2Zhcm8iLCJnaXZlbiI6IlIiLCJwYXJzZS1uYW1lcyI6ZmFsc2UsImRyb3BwaW5nLXBhcnRpY2xlIjoiIiwibm9uLWRyb3BwaW5nLXBhcnRpY2xlIjoiIn0seyJmYW1pbHkiOiJCb3dlcm1hbiIsImdpdmVuIjoiQiIsInBhcnNlLW5hbWVzIjpmYWxzZSwiZHJvcHBpbmctcGFydGljbGUiOiIiLCJub24tZHJvcHBpbmctcGFydGljbGUiOiIifSx7ImZhbWlseSI6IkNhcmJvbmFybyIsImdpdmVuIjoiSiIsInBhcnNlLW5hbWVzIjpmYWxzZSwiZHJvcHBpbmctcGFydGljbGUiOiIiLCJub24tZHJvcHBpbmctcGFydGljbGUiOiIifSx7ImZhbWlseSI6Ikthc3R1cmkiLCJnaXZlbiI6IlMiLCJwYXJzZS1uYW1lcyI6ZmFsc2UsImRyb3BwaW5nLXBhcnRpY2xlIjoiIiwibm9uLWRyb3BwaW5nLXBhcnRpY2xlIjoiIn0seyJmYW1pbHkiOiJMZWUiLCJnaXZlbiI6IkIiLCJwYXJzZS1uYW1lcyI6ZmFsc2UsImRyb3BwaW5nLXBhcnRpY2xlIjoiIiwibm9uLWRyb3BwaW5nLXBhcnRpY2xlIjoiIn0seyJmYW1pbHkiOiJTdWJ1ZGhpIiwiZ2l2ZW4iOiJNIiwicGFyc2UtbmFtZXMiOmZhbHNlLCJkcm9wcGluZy1wYXJ0aWNsZSI6IiIsIm5vbi1kcm9wcGluZy1wYXJ0aWNsZSI6IiJ9LHsiZmFtaWx5IjoiSWJ5bG9yIiwiZ2l2ZW4iOiJKIiwicGFyc2UtbmFtZXMiOmZhbHNlLCJkcm9wcGluZy1wYXJ0aWNsZSI6IiIsIm5vbi1kcm9wcGluZy1wYXJ0aWNsZSI6IiJ9LHsiZmFtaWx5IjoiVmlsbGFyYW4iLCJnaXZlbiI6Ik0iLCJwYXJzZS1uYW1lcyI6ZmFsc2UsImRyb3BwaW5nLXBhcnRpY2xlIjoiIiwibm9uLWRyb3BwaW5nLXBhcnRpY2xlIjoiIn1dLCJjb250YWluZXItdGl0bGUtc2hvcnQiOiIifSwiaXNUZW1wb3JhcnkiOmZhbHNlfV19"/>
          <w:id w:val="-495642674"/>
          <w:placeholder>
            <w:docPart w:val="DefaultPlaceholder_-1854013440"/>
          </w:placeholder>
        </w:sdtPr>
        <w:sdtEndPr/>
        <w:sdtContent>
          <w:r w:rsidR="00414BA1" w:rsidRPr="00414BA1">
            <w:rPr>
              <w:rFonts w:cs="Times New Roman"/>
              <w:color w:val="000000"/>
            </w:rPr>
            <w:t>[21]</w:t>
          </w:r>
        </w:sdtContent>
      </w:sdt>
      <w:r w:rsidR="00250334">
        <w:rPr>
          <w:rFonts w:cs="Times New Roman"/>
        </w:rPr>
        <w:t>.</w:t>
      </w:r>
    </w:p>
    <w:p w14:paraId="0C90FD3C" w14:textId="314FA25E" w:rsidR="00C10CC1" w:rsidRPr="006E0410" w:rsidRDefault="00C10CC1" w:rsidP="00D002B4">
      <w:pPr>
        <w:spacing w:line="360" w:lineRule="auto"/>
        <w:jc w:val="both"/>
        <w:rPr>
          <w:rFonts w:cs="Times New Roman"/>
        </w:rPr>
      </w:pPr>
    </w:p>
    <w:p w14:paraId="5714B322" w14:textId="378C59E4" w:rsidR="00C10CC1" w:rsidRDefault="005B72E2" w:rsidP="00D002B4">
      <w:pPr>
        <w:pStyle w:val="Caption"/>
      </w:pPr>
      <w:bookmarkStart w:id="48" w:name="_Toc107787308"/>
      <w:r>
        <w:t xml:space="preserve">Table </w:t>
      </w:r>
      <w:fldSimple w:instr=" STYLEREF 1 \s ">
        <w:r w:rsidR="00193E43">
          <w:rPr>
            <w:noProof/>
          </w:rPr>
          <w:t>3</w:t>
        </w:r>
      </w:fldSimple>
      <w:r w:rsidR="00193E43">
        <w:noBreakHyphen/>
      </w:r>
      <w:fldSimple w:instr=" SEQ Table \* ARABIC \s 1 ">
        <w:r w:rsidR="00193E43">
          <w:rPr>
            <w:noProof/>
          </w:rPr>
          <w:t>1</w:t>
        </w:r>
      </w:fldSimple>
      <w:r>
        <w:t>: Damage Threshold for Electrical Cables</w:t>
      </w:r>
      <w:bookmarkEnd w:id="48"/>
    </w:p>
    <w:tbl>
      <w:tblPr>
        <w:tblStyle w:val="TableGrid"/>
        <w:tblW w:w="0" w:type="auto"/>
        <w:tblLook w:val="04A0" w:firstRow="1" w:lastRow="0" w:firstColumn="1" w:lastColumn="0" w:noHBand="0" w:noVBand="1"/>
      </w:tblPr>
      <w:tblGrid>
        <w:gridCol w:w="2952"/>
        <w:gridCol w:w="2952"/>
        <w:gridCol w:w="2952"/>
      </w:tblGrid>
      <w:tr w:rsidR="005B72E2" w14:paraId="1DEC62CD" w14:textId="77777777" w:rsidTr="005B72E2">
        <w:tc>
          <w:tcPr>
            <w:tcW w:w="2952" w:type="dxa"/>
          </w:tcPr>
          <w:p w14:paraId="3664A740" w14:textId="18674E38" w:rsidR="005B72E2" w:rsidRPr="005B72E2" w:rsidRDefault="005B72E2" w:rsidP="00D002B4">
            <w:pPr>
              <w:jc w:val="both"/>
              <w:rPr>
                <w:rFonts w:cs="Times New Roman"/>
              </w:rPr>
            </w:pPr>
            <w:r w:rsidRPr="005B72E2">
              <w:rPr>
                <w:rFonts w:cs="Times New Roman"/>
              </w:rPr>
              <w:t>Cable Type</w:t>
            </w:r>
          </w:p>
        </w:tc>
        <w:tc>
          <w:tcPr>
            <w:tcW w:w="2952" w:type="dxa"/>
          </w:tcPr>
          <w:p w14:paraId="4E71084F" w14:textId="3E07FE02" w:rsidR="005B72E2" w:rsidRPr="005B72E2" w:rsidRDefault="005B72E2" w:rsidP="00D002B4">
            <w:pPr>
              <w:jc w:val="both"/>
              <w:rPr>
                <w:rFonts w:cs="Times New Roman"/>
              </w:rPr>
            </w:pPr>
            <w:r w:rsidRPr="005B72E2">
              <w:rPr>
                <w:rFonts w:cs="Times New Roman"/>
              </w:rPr>
              <w:t>Heat Flux Criteria</w:t>
            </w:r>
          </w:p>
        </w:tc>
        <w:tc>
          <w:tcPr>
            <w:tcW w:w="2952" w:type="dxa"/>
          </w:tcPr>
          <w:p w14:paraId="6158922B" w14:textId="4AE3D15C" w:rsidR="005B72E2" w:rsidRPr="005B72E2" w:rsidRDefault="005B72E2" w:rsidP="00D002B4">
            <w:pPr>
              <w:jc w:val="both"/>
              <w:rPr>
                <w:rFonts w:cs="Times New Roman"/>
              </w:rPr>
            </w:pPr>
            <w:r w:rsidRPr="005B72E2">
              <w:rPr>
                <w:rFonts w:cs="Times New Roman"/>
              </w:rPr>
              <w:t>Temperature Criteria</w:t>
            </w:r>
          </w:p>
        </w:tc>
      </w:tr>
      <w:tr w:rsidR="005B72E2" w14:paraId="3A3E4DB7" w14:textId="77777777" w:rsidTr="005B72E2">
        <w:tc>
          <w:tcPr>
            <w:tcW w:w="2952" w:type="dxa"/>
          </w:tcPr>
          <w:p w14:paraId="10970A86" w14:textId="34657401" w:rsidR="005B72E2" w:rsidRPr="00D22D25" w:rsidRDefault="005B72E2" w:rsidP="00D002B4">
            <w:pPr>
              <w:jc w:val="both"/>
              <w:rPr>
                <w:rFonts w:cs="Times New Roman"/>
              </w:rPr>
            </w:pPr>
            <w:r w:rsidRPr="00D22D25">
              <w:rPr>
                <w:rFonts w:cs="Times New Roman"/>
              </w:rPr>
              <w:t>Thermoplastic</w:t>
            </w:r>
          </w:p>
        </w:tc>
        <w:tc>
          <w:tcPr>
            <w:tcW w:w="2952" w:type="dxa"/>
          </w:tcPr>
          <w:p w14:paraId="0D7B6510" w14:textId="16D165E0" w:rsidR="005B72E2" w:rsidRPr="00D22D25" w:rsidRDefault="007C6814" w:rsidP="00D002B4">
            <w:pPr>
              <w:jc w:val="both"/>
              <w:rPr>
                <w:rFonts w:cs="Times New Roman"/>
              </w:rPr>
            </w:pPr>
            <w:r w:rsidRPr="00D22D25">
              <w:rPr>
                <w:rFonts w:cs="Times New Roman"/>
              </w:rPr>
              <w:t>7</w:t>
            </w:r>
            <w:r w:rsidR="005B72E2" w:rsidRPr="00D22D25">
              <w:rPr>
                <w:rFonts w:cs="Times New Roman"/>
              </w:rPr>
              <w:t xml:space="preserve"> (kW/</w:t>
            </w:r>
            <m:oMath>
              <m:sSup>
                <m:sSupPr>
                  <m:ctrlPr>
                    <w:rPr>
                      <w:rFonts w:ascii="Cambria Math" w:eastAsiaTheme="minorHAnsi" w:hAnsi="Cambria Math" w:cs="Times New Roman"/>
                    </w:rPr>
                  </m:ctrlPr>
                </m:sSupPr>
                <m:e>
                  <m:r>
                    <m:rPr>
                      <m:sty m:val="p"/>
                    </m:rPr>
                    <w:rPr>
                      <w:rFonts w:ascii="Cambria Math" w:hAnsi="Cambria Math" w:cs="Times New Roman"/>
                    </w:rPr>
                    <m:t>m</m:t>
                  </m:r>
                </m:e>
                <m:sup>
                  <m:r>
                    <m:rPr>
                      <m:sty m:val="p"/>
                    </m:rPr>
                    <w:rPr>
                      <w:rFonts w:ascii="Cambria Math" w:eastAsiaTheme="minorHAnsi" w:hAnsi="Cambria Math" w:cs="Times New Roman"/>
                    </w:rPr>
                    <m:t>2</m:t>
                  </m:r>
                </m:sup>
              </m:sSup>
            </m:oMath>
            <w:r w:rsidR="005B72E2" w:rsidRPr="00D22D25">
              <w:rPr>
                <w:rFonts w:cs="Times New Roman"/>
              </w:rPr>
              <w:t>)</w:t>
            </w:r>
          </w:p>
        </w:tc>
        <w:tc>
          <w:tcPr>
            <w:tcW w:w="2952" w:type="dxa"/>
          </w:tcPr>
          <w:p w14:paraId="51E0DAFF" w14:textId="5CF277D2" w:rsidR="005B72E2" w:rsidRPr="00D22D25" w:rsidRDefault="005B72E2" w:rsidP="00D002B4">
            <w:pPr>
              <w:jc w:val="both"/>
              <w:rPr>
                <w:rFonts w:cs="Times New Roman"/>
              </w:rPr>
            </w:pPr>
            <w:r w:rsidRPr="00D22D25">
              <w:rPr>
                <w:rFonts w:cs="Times New Roman"/>
              </w:rPr>
              <w:t>20</w:t>
            </w:r>
            <w:r w:rsidR="007C6814" w:rsidRPr="00D22D25">
              <w:rPr>
                <w:rFonts w:cs="Times New Roman"/>
              </w:rPr>
              <w:t>6</w:t>
            </w:r>
            <w:r w:rsidRPr="00D22D25">
              <w:rPr>
                <w:rFonts w:cs="Times New Roman"/>
              </w:rPr>
              <w:t xml:space="preserve"> (°C)</w:t>
            </w:r>
          </w:p>
        </w:tc>
      </w:tr>
      <w:tr w:rsidR="005B72E2" w14:paraId="1865F2A8" w14:textId="77777777" w:rsidTr="005B72E2">
        <w:tc>
          <w:tcPr>
            <w:tcW w:w="2952" w:type="dxa"/>
          </w:tcPr>
          <w:p w14:paraId="03384099" w14:textId="4B682ADE" w:rsidR="005B72E2" w:rsidRPr="00D22D25" w:rsidRDefault="005B72E2" w:rsidP="00D002B4">
            <w:pPr>
              <w:jc w:val="both"/>
              <w:rPr>
                <w:rFonts w:cs="Times New Roman"/>
              </w:rPr>
            </w:pPr>
            <w:r w:rsidRPr="00D22D25">
              <w:rPr>
                <w:rFonts w:cs="Times New Roman"/>
              </w:rPr>
              <w:t>Thermoset</w:t>
            </w:r>
          </w:p>
        </w:tc>
        <w:tc>
          <w:tcPr>
            <w:tcW w:w="2952" w:type="dxa"/>
          </w:tcPr>
          <w:p w14:paraId="2012DC44" w14:textId="54CE7E1F" w:rsidR="005B72E2" w:rsidRPr="00D22D25" w:rsidRDefault="005B72E2" w:rsidP="00D002B4">
            <w:pPr>
              <w:jc w:val="both"/>
              <w:rPr>
                <w:rFonts w:cs="Times New Roman"/>
              </w:rPr>
            </w:pPr>
            <w:r w:rsidRPr="00D22D25">
              <w:rPr>
                <w:rFonts w:cs="Times New Roman"/>
              </w:rPr>
              <w:t>11 (kW/</w:t>
            </w:r>
            <m:oMath>
              <m:sSup>
                <m:sSupPr>
                  <m:ctrlPr>
                    <w:rPr>
                      <w:rFonts w:ascii="Cambria Math" w:eastAsiaTheme="minorHAnsi" w:hAnsi="Cambria Math" w:cs="Times New Roman"/>
                    </w:rPr>
                  </m:ctrlPr>
                </m:sSupPr>
                <m:e>
                  <m:r>
                    <m:rPr>
                      <m:sty m:val="p"/>
                    </m:rPr>
                    <w:rPr>
                      <w:rFonts w:ascii="Cambria Math" w:hAnsi="Cambria Math" w:cs="Times New Roman"/>
                    </w:rPr>
                    <m:t>m</m:t>
                  </m:r>
                </m:e>
                <m:sup>
                  <m:r>
                    <m:rPr>
                      <m:sty m:val="p"/>
                    </m:rPr>
                    <w:rPr>
                      <w:rFonts w:ascii="Cambria Math" w:eastAsiaTheme="minorHAnsi" w:hAnsi="Cambria Math" w:cs="Times New Roman"/>
                    </w:rPr>
                    <m:t>2</m:t>
                  </m:r>
                </m:sup>
              </m:sSup>
            </m:oMath>
            <w:r w:rsidRPr="00D22D25">
              <w:rPr>
                <w:rFonts w:cs="Times New Roman"/>
              </w:rPr>
              <w:t>)</w:t>
            </w:r>
          </w:p>
        </w:tc>
        <w:tc>
          <w:tcPr>
            <w:tcW w:w="2952" w:type="dxa"/>
          </w:tcPr>
          <w:p w14:paraId="0E98D667" w14:textId="547AD22F" w:rsidR="005B72E2" w:rsidRPr="00D22D25" w:rsidRDefault="005B72E2" w:rsidP="00D002B4">
            <w:pPr>
              <w:jc w:val="both"/>
              <w:rPr>
                <w:rFonts w:cs="Times New Roman"/>
              </w:rPr>
            </w:pPr>
            <w:r w:rsidRPr="00D22D25">
              <w:rPr>
                <w:rFonts w:cs="Times New Roman"/>
              </w:rPr>
              <w:t>3</w:t>
            </w:r>
            <w:r w:rsidR="007C6814" w:rsidRPr="00D22D25">
              <w:rPr>
                <w:rFonts w:cs="Times New Roman"/>
              </w:rPr>
              <w:t>5</w:t>
            </w:r>
            <w:r w:rsidRPr="00D22D25">
              <w:rPr>
                <w:rFonts w:cs="Times New Roman"/>
              </w:rPr>
              <w:t>0 (°C)</w:t>
            </w:r>
          </w:p>
        </w:tc>
      </w:tr>
    </w:tbl>
    <w:p w14:paraId="5125C4DE" w14:textId="30FE47B3" w:rsidR="00C10CC1" w:rsidRDefault="00C10CC1" w:rsidP="00D002B4">
      <w:pPr>
        <w:jc w:val="both"/>
      </w:pPr>
    </w:p>
    <w:p w14:paraId="261169B5" w14:textId="051109C4" w:rsidR="00C10CC1" w:rsidRDefault="00C10CC1" w:rsidP="00D002B4">
      <w:pPr>
        <w:jc w:val="both"/>
      </w:pPr>
    </w:p>
    <w:p w14:paraId="79B062D7" w14:textId="7ECCCC9C" w:rsidR="00C10CC1" w:rsidRDefault="00C10CC1" w:rsidP="00D002B4">
      <w:pPr>
        <w:jc w:val="both"/>
      </w:pPr>
    </w:p>
    <w:p w14:paraId="11D27C47" w14:textId="52F67028" w:rsidR="00C10CC1" w:rsidRDefault="00C10CC1" w:rsidP="00D002B4">
      <w:pPr>
        <w:jc w:val="both"/>
      </w:pPr>
    </w:p>
    <w:p w14:paraId="5339897E" w14:textId="615C943E" w:rsidR="00C10CC1" w:rsidRDefault="00C10CC1" w:rsidP="00D002B4">
      <w:pPr>
        <w:jc w:val="both"/>
      </w:pPr>
    </w:p>
    <w:p w14:paraId="37AFF6D3" w14:textId="749CD07F" w:rsidR="00C10CC1" w:rsidRDefault="00C10CC1" w:rsidP="00D002B4">
      <w:pPr>
        <w:jc w:val="both"/>
      </w:pPr>
    </w:p>
    <w:p w14:paraId="3EF77BCB" w14:textId="3754E4B4" w:rsidR="00C10CC1" w:rsidRDefault="00C10CC1" w:rsidP="00D002B4">
      <w:pPr>
        <w:jc w:val="both"/>
      </w:pPr>
    </w:p>
    <w:p w14:paraId="4ED68B95" w14:textId="17B5A3D4" w:rsidR="00C10CC1" w:rsidRDefault="00C10CC1" w:rsidP="00D002B4">
      <w:pPr>
        <w:jc w:val="both"/>
      </w:pPr>
    </w:p>
    <w:p w14:paraId="2E5AC78B" w14:textId="6BA5FCEE" w:rsidR="00C10CC1" w:rsidRDefault="00C10CC1" w:rsidP="00D002B4">
      <w:pPr>
        <w:jc w:val="both"/>
      </w:pPr>
    </w:p>
    <w:p w14:paraId="59E523B5" w14:textId="4697AA4D" w:rsidR="00C10CC1" w:rsidRDefault="00C10CC1" w:rsidP="00D002B4">
      <w:pPr>
        <w:jc w:val="both"/>
      </w:pPr>
    </w:p>
    <w:p w14:paraId="436D13C1" w14:textId="4A9BAD67" w:rsidR="00C10CC1" w:rsidRDefault="00C10CC1" w:rsidP="00D002B4">
      <w:pPr>
        <w:jc w:val="both"/>
      </w:pPr>
    </w:p>
    <w:p w14:paraId="51581D89" w14:textId="3C71F7CC" w:rsidR="00C10CC1" w:rsidRDefault="00C10CC1" w:rsidP="00D002B4">
      <w:pPr>
        <w:jc w:val="both"/>
      </w:pPr>
    </w:p>
    <w:p w14:paraId="7B3C1D94" w14:textId="4C47BA1D" w:rsidR="00C10CC1" w:rsidRDefault="00C10CC1" w:rsidP="00D002B4">
      <w:pPr>
        <w:jc w:val="both"/>
      </w:pPr>
    </w:p>
    <w:p w14:paraId="76BBD468" w14:textId="1ED08CE0" w:rsidR="00C10CC1" w:rsidRDefault="00C10CC1" w:rsidP="00D002B4">
      <w:pPr>
        <w:jc w:val="both"/>
      </w:pPr>
    </w:p>
    <w:p w14:paraId="41B920DA" w14:textId="762E1CDD" w:rsidR="00C10CC1" w:rsidRDefault="00C10CC1" w:rsidP="00D002B4">
      <w:pPr>
        <w:jc w:val="both"/>
      </w:pPr>
    </w:p>
    <w:p w14:paraId="62164A09" w14:textId="0C232FF0" w:rsidR="00C10CC1" w:rsidRDefault="00C10CC1" w:rsidP="00D002B4">
      <w:pPr>
        <w:jc w:val="both"/>
      </w:pPr>
    </w:p>
    <w:p w14:paraId="05D65E1A" w14:textId="0BE4BDCD" w:rsidR="00BA5687" w:rsidRDefault="00BA5687" w:rsidP="00D002B4">
      <w:pPr>
        <w:spacing w:line="360" w:lineRule="auto"/>
        <w:jc w:val="both"/>
        <w:rPr>
          <w:rFonts w:cs="Times New Roman"/>
        </w:rPr>
      </w:pPr>
    </w:p>
    <w:p w14:paraId="61521758" w14:textId="77777777" w:rsidR="00BA5687" w:rsidRDefault="00BA5687" w:rsidP="00D002B4">
      <w:pPr>
        <w:spacing w:line="360" w:lineRule="auto"/>
        <w:jc w:val="both"/>
        <w:rPr>
          <w:rFonts w:cs="Times New Roman"/>
        </w:rPr>
      </w:pPr>
    </w:p>
    <w:p w14:paraId="71F853F1" w14:textId="52B53E71" w:rsidR="00193E43" w:rsidRDefault="00985EA3" w:rsidP="00D002B4">
      <w:pPr>
        <w:pStyle w:val="Heading1"/>
      </w:pPr>
      <w:r>
        <w:t xml:space="preserve">                                                                     </w:t>
      </w:r>
    </w:p>
    <w:p w14:paraId="311C4443" w14:textId="11671E4C" w:rsidR="00CF17BC" w:rsidRDefault="00193E43" w:rsidP="00D002B4">
      <w:pPr>
        <w:pStyle w:val="Heading1"/>
      </w:pPr>
      <w:bookmarkStart w:id="49" w:name="_Toc107752349"/>
      <w:r>
        <w:t>Chapter 4</w:t>
      </w:r>
      <w:r w:rsidR="00985EA3">
        <w:t xml:space="preserve"> </w:t>
      </w:r>
      <w:r w:rsidR="00BA5687" w:rsidRPr="00985EA3">
        <w:t>Verification And Validation Parameters</w:t>
      </w:r>
      <w:bookmarkEnd w:id="49"/>
    </w:p>
    <w:p w14:paraId="1225C53A" w14:textId="77777777" w:rsidR="00C10CC1" w:rsidRPr="00C10CC1" w:rsidRDefault="00C10CC1" w:rsidP="00D002B4">
      <w:pPr>
        <w:jc w:val="both"/>
      </w:pPr>
    </w:p>
    <w:p w14:paraId="0C23952B" w14:textId="4968FE44" w:rsidR="003E67AB" w:rsidRDefault="00193E43" w:rsidP="00D002B4">
      <w:pPr>
        <w:pStyle w:val="Heading2"/>
        <w:jc w:val="both"/>
      </w:pPr>
      <w:bookmarkStart w:id="50" w:name="_Toc107752350"/>
      <w:r>
        <w:t xml:space="preserve">4.1 </w:t>
      </w:r>
      <w:r w:rsidR="003E67AB" w:rsidRPr="003E67AB">
        <w:t>Froude Number</w:t>
      </w:r>
      <w:bookmarkEnd w:id="50"/>
    </w:p>
    <w:p w14:paraId="46DD5025" w14:textId="335873B5" w:rsidR="009576F1" w:rsidRDefault="009576F1" w:rsidP="00D002B4">
      <w:pPr>
        <w:spacing w:line="360" w:lineRule="auto"/>
        <w:ind w:firstLine="720"/>
        <w:jc w:val="both"/>
        <w:rPr>
          <w:rFonts w:cs="Times New Roman"/>
          <w:b/>
          <w:bCs/>
        </w:rPr>
      </w:pPr>
    </w:p>
    <w:p w14:paraId="635BBF8B" w14:textId="54917EE0" w:rsidR="009576F1" w:rsidRPr="009576F1" w:rsidRDefault="009576F1" w:rsidP="00D002B4">
      <w:pPr>
        <w:spacing w:line="360" w:lineRule="auto"/>
        <w:ind w:firstLine="720"/>
        <w:jc w:val="both"/>
        <w:rPr>
          <w:rFonts w:cs="Times New Roman"/>
        </w:rPr>
      </w:pPr>
      <w:r w:rsidRPr="009576F1">
        <w:rPr>
          <w:rFonts w:cs="Times New Roman"/>
        </w:rPr>
        <w:t xml:space="preserve">The Froude Number quantifies the height of a fire plume. A high Froude Number indicates a powerful source, and if the Froude Number is sufficiently high, the fire plume may take on the characteristics of a jet fire. </w:t>
      </w:r>
      <w:bookmarkStart w:id="51" w:name="_Hlk103338242"/>
      <w:r w:rsidRPr="009576F1">
        <w:rPr>
          <w:rFonts w:cs="Times New Roman"/>
        </w:rPr>
        <w:t>The Froude Number is calculated using the following formula:</w:t>
      </w:r>
    </w:p>
    <w:bookmarkEnd w:id="51"/>
    <w:p w14:paraId="7E57B446" w14:textId="05ABCD08" w:rsidR="00CF17BC" w:rsidRDefault="00CF17BC" w:rsidP="00D002B4">
      <w:pPr>
        <w:spacing w:line="360" w:lineRule="auto"/>
        <w:ind w:firstLine="720"/>
        <w:jc w:val="both"/>
        <w:rPr>
          <w:rFonts w:cs="Times New Roman"/>
        </w:rPr>
      </w:pPr>
    </w:p>
    <w:p w14:paraId="2AE55917" w14:textId="4301F6E0" w:rsidR="00CF17BC" w:rsidRPr="009576F1" w:rsidRDefault="00DF3A77" w:rsidP="00D002B4">
      <w:pPr>
        <w:spacing w:line="360" w:lineRule="auto"/>
        <w:ind w:firstLine="720"/>
        <w:jc w:val="both"/>
        <w:rPr>
          <w:rFonts w:cs="Times New Roman"/>
          <w:iCs/>
        </w:rPr>
      </w:pPr>
      <m:oMathPara>
        <m:oMath>
          <m:sSubSup>
            <m:sSubSupPr>
              <m:ctrlPr>
                <w:rPr>
                  <w:rFonts w:ascii="Cambria Math" w:hAnsi="Cambria Math" w:cs="Times New Roman"/>
                  <w:i/>
                  <w:iCs/>
                </w:rPr>
              </m:ctrlPr>
            </m:sSubSupPr>
            <m:e>
              <m:r>
                <m:rPr>
                  <m:sty m:val="p"/>
                </m:rPr>
                <w:rPr>
                  <w:rFonts w:ascii="Cambria Math" w:hAnsi="Cambria Math" w:cs="Times New Roman"/>
                </w:rPr>
                <m:t>Q</m:t>
              </m:r>
            </m:e>
            <m:sub>
              <m:r>
                <m:rPr>
                  <m:sty m:val="p"/>
                </m:rPr>
                <w:rPr>
                  <w:rFonts w:ascii="Cambria Math" w:hAnsi="Cambria Math" w:cs="Times New Roman"/>
                </w:rPr>
                <m:t>d</m:t>
              </m:r>
            </m:sub>
            <m:sup>
              <m:r>
                <w:rPr>
                  <w:rFonts w:ascii="Cambria Math" w:hAnsi="Cambria Math" w:cs="Times New Roman"/>
                </w:rPr>
                <m:t>*</m:t>
              </m:r>
            </m:sup>
          </m:sSubSup>
          <m:r>
            <m:rPr>
              <m:sty m:val="p"/>
            </m:rPr>
            <w:rPr>
              <w:rFonts w:ascii="Cambria Math" w:hAnsi="Cambria Math" w:cs="Times New Roman"/>
            </w:rPr>
            <m:t>=</m:t>
          </m:r>
          <m:f>
            <m:fPr>
              <m:ctrlPr>
                <w:rPr>
                  <w:rFonts w:ascii="Cambria Math" w:hAnsi="Cambria Math" w:cs="Times New Roman"/>
                  <w:i/>
                  <w:iCs/>
                </w:rPr>
              </m:ctrlPr>
            </m:fPr>
            <m:num>
              <m:acc>
                <m:accPr>
                  <m:chr m:val="̇"/>
                  <m:ctrlPr>
                    <w:rPr>
                      <w:rFonts w:ascii="Cambria Math" w:hAnsi="Cambria Math" w:cs="Times New Roman"/>
                      <w:i/>
                      <w:iCs/>
                    </w:rPr>
                  </m:ctrlPr>
                </m:accPr>
                <m:e>
                  <m:r>
                    <m:rPr>
                      <m:sty m:val="p"/>
                    </m:rPr>
                    <w:rPr>
                      <w:rFonts w:ascii="Cambria Math" w:hAnsi="Cambria Math" w:cs="Times New Roman"/>
                    </w:rPr>
                    <m:t>Q</m:t>
                  </m:r>
                </m:e>
              </m:acc>
            </m:num>
            <m:den>
              <m:sSub>
                <m:sSubPr>
                  <m:ctrlPr>
                    <w:rPr>
                      <w:rFonts w:ascii="Cambria Math" w:hAnsi="Cambria Math" w:cs="Times New Roman"/>
                      <w:i/>
                      <w:iCs/>
                    </w:rPr>
                  </m:ctrlPr>
                </m:sSubPr>
                <m:e>
                  <m:r>
                    <m:rPr>
                      <m:sty m:val="p"/>
                    </m:rPr>
                    <w:rPr>
                      <w:rFonts w:ascii="Cambria Math" w:hAnsi="Cambria Math" w:cs="Times New Roman"/>
                    </w:rPr>
                    <m:t>ρ</m:t>
                  </m:r>
                </m:e>
                <m:sub>
                  <m:r>
                    <m:rPr>
                      <m:sty m:val="p"/>
                    </m:rPr>
                    <w:rPr>
                      <w:rFonts w:ascii="Cambria Math" w:hAnsi="Cambria Math" w:cs="Times New Roman"/>
                    </w:rPr>
                    <m:t>∞</m:t>
                  </m:r>
                </m:sub>
              </m:sSub>
              <m:sSub>
                <m:sSubPr>
                  <m:ctrlPr>
                    <w:rPr>
                      <w:rFonts w:ascii="Cambria Math" w:hAnsi="Cambria Math" w:cs="Times New Roman"/>
                      <w:i/>
                      <w:iCs/>
                    </w:rPr>
                  </m:ctrlPr>
                </m:sSubPr>
                <m:e>
                  <m:r>
                    <m:rPr>
                      <m:sty m:val="p"/>
                    </m:rPr>
                    <w:rPr>
                      <w:rFonts w:ascii="Cambria Math" w:hAnsi="Cambria Math" w:cs="Times New Roman"/>
                    </w:rPr>
                    <m:t>c</m:t>
                  </m:r>
                </m:e>
                <m:sub>
                  <m:r>
                    <m:rPr>
                      <m:sty m:val="p"/>
                    </m:rPr>
                    <w:rPr>
                      <w:rFonts w:ascii="Cambria Math" w:hAnsi="Cambria Math" w:cs="Times New Roman"/>
                    </w:rPr>
                    <m:t>p</m:t>
                  </m:r>
                </m:sub>
              </m:sSub>
              <m:sSub>
                <m:sSubPr>
                  <m:ctrlPr>
                    <w:rPr>
                      <w:rFonts w:ascii="Cambria Math" w:hAnsi="Cambria Math" w:cs="Times New Roman"/>
                      <w:i/>
                      <w:iCs/>
                    </w:rPr>
                  </m:ctrlPr>
                </m:sSubPr>
                <m:e>
                  <m:r>
                    <m:rPr>
                      <m:sty m:val="p"/>
                    </m:rPr>
                    <w:rPr>
                      <w:rFonts w:ascii="Cambria Math" w:hAnsi="Cambria Math" w:cs="Times New Roman"/>
                    </w:rPr>
                    <m:t>T</m:t>
                  </m:r>
                </m:e>
                <m:sub>
                  <m:r>
                    <m:rPr>
                      <m:sty m:val="p"/>
                    </m:rPr>
                    <w:rPr>
                      <w:rFonts w:ascii="Cambria Math" w:hAnsi="Cambria Math" w:cs="Times New Roman"/>
                    </w:rPr>
                    <m:t>∞</m:t>
                  </m:r>
                </m:sub>
              </m:sSub>
              <m:sSup>
                <m:sSupPr>
                  <m:ctrlPr>
                    <w:rPr>
                      <w:rFonts w:ascii="Cambria Math" w:hAnsi="Cambria Math" w:cs="Times New Roman"/>
                      <w:i/>
                      <w:iCs/>
                    </w:rPr>
                  </m:ctrlPr>
                </m:sSupPr>
                <m:e>
                  <m:r>
                    <m:rPr>
                      <m:sty m:val="p"/>
                    </m:rPr>
                    <w:rPr>
                      <w:rFonts w:ascii="Cambria Math" w:hAnsi="Cambria Math" w:cs="Times New Roman"/>
                    </w:rPr>
                    <m:t>D</m:t>
                  </m:r>
                </m:e>
                <m:sup>
                  <m:r>
                    <m:rPr>
                      <m:sty m:val="p"/>
                    </m:rPr>
                    <w:rPr>
                      <w:rFonts w:ascii="Cambria Math" w:hAnsi="Cambria Math" w:cs="Times New Roman"/>
                    </w:rPr>
                    <m:t>2</m:t>
                  </m:r>
                </m:sup>
              </m:sSup>
              <m:rad>
                <m:radPr>
                  <m:degHide m:val="1"/>
                  <m:ctrlPr>
                    <w:rPr>
                      <w:rFonts w:ascii="Cambria Math" w:hAnsi="Cambria Math" w:cs="Times New Roman"/>
                      <w:i/>
                      <w:iCs/>
                    </w:rPr>
                  </m:ctrlPr>
                </m:radPr>
                <m:deg/>
                <m:e>
                  <m:r>
                    <m:rPr>
                      <m:sty m:val="p"/>
                    </m:rPr>
                    <w:rPr>
                      <w:rFonts w:ascii="Cambria Math" w:hAnsi="Cambria Math" w:cs="Times New Roman"/>
                    </w:rPr>
                    <m:t>gD</m:t>
                  </m:r>
                </m:e>
              </m:rad>
            </m:den>
          </m:f>
        </m:oMath>
      </m:oMathPara>
    </w:p>
    <w:p w14:paraId="3D68D3EE" w14:textId="0948024E" w:rsidR="009576F1" w:rsidRDefault="009576F1" w:rsidP="00D002B4">
      <w:pPr>
        <w:spacing w:line="360" w:lineRule="auto"/>
        <w:ind w:firstLine="720"/>
        <w:jc w:val="both"/>
        <w:rPr>
          <w:rFonts w:cs="Times New Roman"/>
        </w:rPr>
      </w:pPr>
    </w:p>
    <w:p w14:paraId="2A8D0F47" w14:textId="241CB705" w:rsidR="009576F1" w:rsidRDefault="009576F1" w:rsidP="00D002B4">
      <w:pPr>
        <w:spacing w:line="360" w:lineRule="auto"/>
        <w:ind w:firstLine="720"/>
        <w:jc w:val="both"/>
        <w:rPr>
          <w:rFonts w:cs="Times New Roman"/>
        </w:rPr>
      </w:pPr>
      <w:r w:rsidRPr="009576F1">
        <w:rPr>
          <w:rFonts w:cs="Times New Roman"/>
        </w:rPr>
        <w:t xml:space="preserve">Where </w:t>
      </w:r>
      <m:oMath>
        <m:sSubSup>
          <m:sSubSupPr>
            <m:ctrlPr>
              <w:rPr>
                <w:rFonts w:ascii="Cambria Math" w:hAnsi="Cambria Math" w:cs="Times New Roman"/>
                <w:i/>
                <w:iCs/>
              </w:rPr>
            </m:ctrlPr>
          </m:sSubSupPr>
          <m:e>
            <m:r>
              <m:rPr>
                <m:sty m:val="p"/>
              </m:rPr>
              <w:rPr>
                <w:rFonts w:ascii="Cambria Math" w:hAnsi="Cambria Math" w:cs="Times New Roman"/>
              </w:rPr>
              <m:t>Q</m:t>
            </m:r>
          </m:e>
          <m:sub>
            <m:r>
              <m:rPr>
                <m:sty m:val="p"/>
              </m:rPr>
              <w:rPr>
                <w:rFonts w:ascii="Cambria Math" w:hAnsi="Cambria Math" w:cs="Times New Roman"/>
              </w:rPr>
              <m:t>d</m:t>
            </m:r>
          </m:sub>
          <m:sup>
            <m:r>
              <w:rPr>
                <w:rFonts w:ascii="Cambria Math" w:hAnsi="Cambria Math" w:cs="Times New Roman"/>
              </w:rPr>
              <m:t>*</m:t>
            </m:r>
          </m:sup>
        </m:sSubSup>
      </m:oMath>
      <w:r w:rsidRPr="009576F1">
        <w:rPr>
          <w:rFonts w:cs="Times New Roman"/>
        </w:rPr>
        <w:t xml:space="preserve">  represents the</w:t>
      </w:r>
      <w:r w:rsidR="00947488">
        <w:rPr>
          <w:rFonts w:cs="Times New Roman"/>
        </w:rPr>
        <w:t xml:space="preserve"> Fire Froude number, which is non</w:t>
      </w:r>
      <w:r w:rsidR="009B56A5">
        <w:rPr>
          <w:rFonts w:cs="Times New Roman"/>
        </w:rPr>
        <w:t>-</w:t>
      </w:r>
      <w:r w:rsidR="00947488">
        <w:rPr>
          <w:rFonts w:cs="Times New Roman"/>
        </w:rPr>
        <w:t xml:space="preserve">dimensional, </w:t>
      </w:r>
      <m:oMath>
        <m:acc>
          <m:accPr>
            <m:chr m:val="̇"/>
            <m:ctrlPr>
              <w:rPr>
                <w:rFonts w:ascii="Cambria Math" w:hAnsi="Cambria Math" w:cs="Times New Roman"/>
                <w:i/>
                <w:iCs/>
              </w:rPr>
            </m:ctrlPr>
          </m:accPr>
          <m:e>
            <m:r>
              <m:rPr>
                <m:sty m:val="p"/>
              </m:rPr>
              <w:rPr>
                <w:rFonts w:ascii="Cambria Math" w:hAnsi="Cambria Math" w:cs="Times New Roman"/>
              </w:rPr>
              <m:t>Q</m:t>
            </m:r>
          </m:e>
        </m:acc>
      </m:oMath>
      <w:r w:rsidRPr="009576F1">
        <w:rPr>
          <w:rFonts w:cs="Times New Roman"/>
        </w:rPr>
        <w:t xml:space="preserve"> </w:t>
      </w:r>
      <w:r w:rsidR="00947488">
        <w:rPr>
          <w:rFonts w:cs="Times New Roman"/>
        </w:rPr>
        <w:t xml:space="preserve">is the </w:t>
      </w:r>
      <w:r w:rsidRPr="009576F1">
        <w:rPr>
          <w:rFonts w:cs="Times New Roman"/>
        </w:rPr>
        <w:t xml:space="preserve">heat release rate, </w:t>
      </w:r>
      <m:oMath>
        <m:sSub>
          <m:sSubPr>
            <m:ctrlPr>
              <w:rPr>
                <w:rFonts w:ascii="Cambria Math" w:hAnsi="Cambria Math" w:cs="Times New Roman"/>
              </w:rPr>
            </m:ctrlPr>
          </m:sSubPr>
          <m:e>
            <m:r>
              <m:rPr>
                <m:sty m:val="p"/>
              </m:rPr>
              <w:rPr>
                <w:rFonts w:ascii="Cambria Math" w:hAnsi="Cambria Math" w:cs="Times New Roman"/>
              </w:rPr>
              <m:t>ρ</m:t>
            </m:r>
          </m:e>
          <m:sub>
            <m:r>
              <m:rPr>
                <m:sty m:val="p"/>
              </m:rPr>
              <w:rPr>
                <w:rFonts w:ascii="Cambria Math" w:hAnsi="Cambria Math" w:cs="Times New Roman"/>
              </w:rPr>
              <m:t>∞</m:t>
            </m:r>
          </m:sub>
        </m:sSub>
      </m:oMath>
      <w:r w:rsidRPr="009576F1">
        <w:rPr>
          <w:rFonts w:cs="Times New Roman"/>
        </w:rPr>
        <w:t xml:space="preserve"> represents the ambient density</w:t>
      </w:r>
      <w:r w:rsidR="00947488">
        <w:rPr>
          <w:rFonts w:cs="Times New Roman"/>
        </w:rPr>
        <w:t xml:space="preserve"> of air</w:t>
      </w:r>
      <w:r w:rsidRPr="009576F1">
        <w:rPr>
          <w:rFonts w:cs="Times New Roman"/>
        </w:rPr>
        <w:t xml:space="preserve">, </w:t>
      </w:r>
      <m:oMath>
        <m:sSub>
          <m:sSubPr>
            <m:ctrlPr>
              <w:rPr>
                <w:rFonts w:ascii="Cambria Math" w:hAnsi="Cambria Math" w:cs="Times New Roman"/>
              </w:rPr>
            </m:ctrlPr>
          </m:sSubPr>
          <m:e>
            <m:r>
              <m:rPr>
                <m:sty m:val="p"/>
              </m:rPr>
              <w:rPr>
                <w:rFonts w:ascii="Cambria Math" w:hAnsi="Cambria Math" w:cs="Times New Roman"/>
              </w:rPr>
              <m:t>c</m:t>
            </m:r>
          </m:e>
          <m:sub>
            <m:r>
              <m:rPr>
                <m:sty m:val="p"/>
              </m:rPr>
              <w:rPr>
                <w:rFonts w:ascii="Cambria Math" w:hAnsi="Cambria Math" w:cs="Times New Roman"/>
              </w:rPr>
              <m:t>p</m:t>
            </m:r>
          </m:sub>
        </m:sSub>
      </m:oMath>
      <w:r w:rsidRPr="009576F1">
        <w:rPr>
          <w:rFonts w:cs="Times New Roman"/>
        </w:rPr>
        <w:t xml:space="preserve"> </w:t>
      </w:r>
      <w:r w:rsidR="009B56A5">
        <w:rPr>
          <w:rFonts w:cs="Times New Roman"/>
        </w:rPr>
        <w:t>define</w:t>
      </w:r>
      <w:r w:rsidRPr="009576F1">
        <w:rPr>
          <w:rFonts w:cs="Times New Roman"/>
        </w:rPr>
        <w:t xml:space="preserve">s the specific heat,  </w:t>
      </w:r>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m:t>
            </m:r>
          </m:sub>
        </m:sSub>
      </m:oMath>
      <w:r w:rsidRPr="009576F1">
        <w:rPr>
          <w:rFonts w:cs="Times New Roman"/>
        </w:rPr>
        <w:t xml:space="preserve"> represents the ambient temperature, </w:t>
      </w:r>
      <m:oMath>
        <m:r>
          <m:rPr>
            <m:sty m:val="p"/>
          </m:rPr>
          <w:rPr>
            <w:rFonts w:ascii="Cambria Math" w:hAnsi="Cambria Math" w:cs="Times New Roman"/>
          </w:rPr>
          <m:t xml:space="preserve">D is the fire diameter, </m:t>
        </m:r>
      </m:oMath>
      <w:r w:rsidRPr="009576F1">
        <w:rPr>
          <w:rFonts w:cs="Times New Roman"/>
        </w:rPr>
        <w:t xml:space="preserve">and </w:t>
      </w:r>
      <m:oMath>
        <m:r>
          <m:rPr>
            <m:sty m:val="p"/>
          </m:rPr>
          <w:rPr>
            <w:rFonts w:ascii="Cambria Math" w:hAnsi="Cambria Math" w:cs="Times New Roman"/>
          </w:rPr>
          <m:t>g</m:t>
        </m:r>
      </m:oMath>
      <w:r w:rsidRPr="009576F1">
        <w:rPr>
          <w:rFonts w:cs="Times New Roman"/>
        </w:rPr>
        <w:t xml:space="preserve"> is the acceleration of gravity.</w:t>
      </w:r>
      <w:r w:rsidR="00252D1F" w:rsidRPr="00252D1F">
        <w:t xml:space="preserve"> </w:t>
      </w:r>
      <w:r w:rsidR="00252D1F" w:rsidRPr="00252D1F">
        <w:rPr>
          <w:rFonts w:cs="Times New Roman"/>
        </w:rPr>
        <w:t>The validation range is based on the peak heat release rate, so the peak heat release rate might also be used to compare the model application range to these values</w:t>
      </w:r>
      <w:sdt>
        <w:sdtPr>
          <w:rPr>
            <w:rFonts w:cs="Times New Roman"/>
            <w:color w:val="000000"/>
          </w:rPr>
          <w:tag w:val="MENDELEY_CITATION_v3_eyJjaXRhdGlvbklEIjoiTUVOREVMRVlfQ0lUQVRJT05fNmZmMjE2MjctZjUzZi00MDM1LTllZjYtNDhjOTFlNGMxNjEzIiwicHJvcGVydGllcyI6eyJub3RlSW5kZXgiOjB9LCJpc0VkaXRlZCI6ZmFsc2UsIm1hbnVhbE92ZXJyaWRlIjp7ImlzTWFudWFsbHlPdmVycmlkZGVuIjpmYWxzZSwiY2l0ZXByb2NUZXh0IjoiWzI0XSIsIm1hbnVhbE92ZXJyaWRlVGV4dCI6IiJ9LCJjaXRhdGlvbkl0ZW1zIjpbeyJpZCI6IjMwZThhYmUxLWE2MzYtM2EwZS04MDE2LTlkYTdkZGVlOGQwOSIsIml0ZW1EYXRhIjp7InR5cGUiOiJyZXBvcnQiLCJpZCI6IjMwZThhYmUxLWE2MzYtM2EwZS04MDE2LTlkYTdkZGVlOGQwOSIsInRpdGxlIjoiVmVyaWZpY2F0aW9uIGFuZCBWYWxpZGF0aW9uIG9mIFNlbGVjdGVkIEZpcmUgTW9kZWxzIGZvciBOdWNsZWFyIFBvd2VyIFBsYW50IEFwcGxpY2F0aW9ucyBWb2x1bWUgMzogRmlyZSBEeW5hbWljcyBUb29scyAoRkRUUykiLCJhdXRob3IiOlt7ImZhbWlseSI6IlBvd2VyIiwiZ2l2ZW4iOiJFbGVjdHJpYyIsInBhcnNlLW5hbWVzIjpmYWxzZSwiZHJvcHBpbmctcGFydGljbGUiOiIiLCJub24tZHJvcHBpbmctcGFydGljbGUiOiIifV0sIlVSTCI6Imh0dHA6Ly93d3cubnJjLmdvdi9yZWFkaW5nLXJtL2RvYy1jb2xsZWN0aW9ucy9udXJlZ3MiLCJjb250YWluZXItdGl0bGUtc2hvcnQiOiIifSwiaXNUZW1wb3JhcnkiOmZhbHNlfV19"/>
          <w:id w:val="354775140"/>
          <w:placeholder>
            <w:docPart w:val="DefaultPlaceholder_-1854013440"/>
          </w:placeholder>
        </w:sdtPr>
        <w:sdtEndPr/>
        <w:sdtContent>
          <w:r w:rsidR="00414BA1" w:rsidRPr="00414BA1">
            <w:rPr>
              <w:rFonts w:cs="Times New Roman"/>
              <w:color w:val="000000"/>
            </w:rPr>
            <w:t>[24]</w:t>
          </w:r>
        </w:sdtContent>
      </w:sdt>
      <w:r w:rsidR="00252D1F" w:rsidRPr="00252D1F">
        <w:rPr>
          <w:rFonts w:cs="Times New Roman"/>
        </w:rPr>
        <w:t>.</w:t>
      </w:r>
    </w:p>
    <w:p w14:paraId="27AD803F" w14:textId="461DAD5B" w:rsidR="00672C62" w:rsidRPr="00672C62" w:rsidRDefault="00672C62" w:rsidP="00D002B4">
      <w:pPr>
        <w:spacing w:line="360" w:lineRule="auto"/>
        <w:ind w:firstLine="720"/>
        <w:jc w:val="both"/>
        <w:rPr>
          <w:rFonts w:cs="Times New Roman"/>
          <w:b/>
          <w:bCs/>
        </w:rPr>
      </w:pPr>
    </w:p>
    <w:p w14:paraId="7B9045EF" w14:textId="606824AC" w:rsidR="00672C62" w:rsidRPr="00672C62" w:rsidRDefault="00193E43" w:rsidP="00D002B4">
      <w:pPr>
        <w:pStyle w:val="Heading2"/>
        <w:jc w:val="both"/>
      </w:pPr>
      <w:bookmarkStart w:id="52" w:name="_Toc107752351"/>
      <w:r>
        <w:t xml:space="preserve">4.2 </w:t>
      </w:r>
      <w:r w:rsidR="00672C62" w:rsidRPr="00672C62">
        <w:t>Flame Length Ratio</w:t>
      </w:r>
      <w:bookmarkEnd w:id="52"/>
    </w:p>
    <w:p w14:paraId="22DD9823" w14:textId="5EE878DC" w:rsidR="00947488" w:rsidRDefault="00947488" w:rsidP="00D002B4">
      <w:pPr>
        <w:spacing w:line="360" w:lineRule="auto"/>
        <w:ind w:firstLine="720"/>
        <w:jc w:val="both"/>
        <w:rPr>
          <w:rFonts w:cs="Times New Roman"/>
        </w:rPr>
      </w:pPr>
    </w:p>
    <w:p w14:paraId="17717CA6" w14:textId="0A34058D" w:rsidR="00672C62" w:rsidRDefault="003D1633" w:rsidP="00D002B4">
      <w:pPr>
        <w:spacing w:line="360" w:lineRule="auto"/>
        <w:ind w:firstLine="720"/>
        <w:jc w:val="both"/>
        <w:rPr>
          <w:rFonts w:cs="Times New Roman"/>
        </w:rPr>
      </w:pPr>
      <w:r w:rsidRPr="003D1633">
        <w:rPr>
          <w:rFonts w:cs="Times New Roman"/>
        </w:rPr>
        <w:t xml:space="preserve">The flame length ratio quantifies the flame height in relation to the upper horizontal border (ceiling). The validation tests for NUREG-1824 all featured flames with a flame height at or below the ceiling. In cases when the flame height exceeds the </w:t>
      </w:r>
      <w:r w:rsidR="009B56A5">
        <w:rPr>
          <w:rFonts w:cs="Times New Roman"/>
        </w:rPr>
        <w:t>roof</w:t>
      </w:r>
      <w:r w:rsidRPr="003D1633">
        <w:rPr>
          <w:rFonts w:cs="Times New Roman"/>
        </w:rPr>
        <w:t>, the flames will radiate outward from the point of impact</w:t>
      </w:r>
      <w:sdt>
        <w:sdtPr>
          <w:rPr>
            <w:rFonts w:cs="Times New Roman"/>
            <w:color w:val="000000"/>
          </w:rPr>
          <w:tag w:val="MENDELEY_CITATION_v3_eyJjaXRhdGlvbklEIjoiTUVOREVMRVlfQ0lUQVRJT05fYTlhNTU3NTktYWQ0NC00ZmI4LWJjNTMtMTg4MDQ2NTRmMWM5IiwicHJvcGVydGllcyI6eyJub3RlSW5kZXgiOjB9LCJpc0VkaXRlZCI6ZmFsc2UsIm1hbnVhbE92ZXJyaWRlIjp7ImlzTWFudWFsbHlPdmVycmlkZGVuIjpmYWxzZSwiY2l0ZXByb2NUZXh0IjoiWzI0XSIsIm1hbnVhbE92ZXJyaWRlVGV4dCI6IiJ9LCJjaXRhdGlvbkl0ZW1zIjpbeyJpZCI6IjMwZThhYmUxLWE2MzYtM2EwZS04MDE2LTlkYTdkZGVlOGQwOSIsIml0ZW1EYXRhIjp7InR5cGUiOiJyZXBvcnQiLCJpZCI6IjMwZThhYmUxLWE2MzYtM2EwZS04MDE2LTlkYTdkZGVlOGQwOSIsInRpdGxlIjoiVmVyaWZpY2F0aW9uIGFuZCBWYWxpZGF0aW9uIG9mIFNlbGVjdGVkIEZpcmUgTW9kZWxzIGZvciBOdWNsZWFyIFBvd2VyIFBsYW50IEFwcGxpY2F0aW9ucyBWb2x1bWUgMzogRmlyZSBEeW5hbWljcyBUb29scyAoRkRUUykiLCJhdXRob3IiOlt7ImZhbWlseSI6IlBvd2VyIiwiZ2l2ZW4iOiJFbGVjdHJpYyIsInBhcnNlLW5hbWVzIjpmYWxzZSwiZHJvcHBpbmctcGFydGljbGUiOiIiLCJub24tZHJvcHBpbmctcGFydGljbGUiOiIifV0sIlVSTCI6Imh0dHA6Ly93d3cubnJjLmdvdi9yZWFkaW5nLXJtL2RvYy1jb2xsZWN0aW9ucy9udXJlZ3MiLCJjb250YWluZXItdGl0bGUtc2hvcnQiOiIifSwiaXNUZW1wb3JhcnkiOmZhbHNlfV19"/>
          <w:id w:val="-300078538"/>
          <w:placeholder>
            <w:docPart w:val="DefaultPlaceholder_-1854013440"/>
          </w:placeholder>
        </w:sdtPr>
        <w:sdtEndPr/>
        <w:sdtContent>
          <w:r w:rsidR="00414BA1" w:rsidRPr="00414BA1">
            <w:rPr>
              <w:rFonts w:cs="Times New Roman"/>
              <w:color w:val="000000"/>
            </w:rPr>
            <w:t>[24]</w:t>
          </w:r>
        </w:sdtContent>
      </w:sdt>
      <w:r w:rsidRPr="003D1633">
        <w:rPr>
          <w:rFonts w:cs="Times New Roman"/>
        </w:rPr>
        <w:t>.</w:t>
      </w:r>
    </w:p>
    <w:p w14:paraId="0BA4BF39" w14:textId="4A48A095" w:rsidR="003D1633" w:rsidRDefault="003D1633" w:rsidP="00D002B4">
      <w:pPr>
        <w:spacing w:line="360" w:lineRule="auto"/>
        <w:ind w:firstLine="720"/>
        <w:jc w:val="both"/>
        <w:rPr>
          <w:rFonts w:cs="Times New Roman"/>
        </w:rPr>
      </w:pPr>
    </w:p>
    <w:p w14:paraId="5F455AC7" w14:textId="693A5DEA" w:rsidR="003D1633" w:rsidRPr="00782DBD" w:rsidRDefault="003D1633" w:rsidP="00D002B4">
      <w:pPr>
        <w:spacing w:line="360" w:lineRule="auto"/>
        <w:ind w:firstLine="720"/>
        <w:jc w:val="both"/>
        <w:rPr>
          <w:rFonts w:cs="Times New Roman"/>
        </w:rPr>
      </w:pPr>
      <m:oMathPara>
        <m:oMath>
          <m:r>
            <m:rPr>
              <m:sty m:val="p"/>
            </m:rPr>
            <w:rPr>
              <w:rFonts w:ascii="Cambria Math" w:hAnsi="Cambria Math" w:cs="Times New Roman"/>
            </w:rPr>
            <m:t xml:space="preserve">Flame Length Ratio  = </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f</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f</m:t>
                  </m:r>
                </m:sub>
              </m:sSub>
            </m:num>
            <m:den>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c</m:t>
                  </m:r>
                </m:sub>
              </m:sSub>
            </m:den>
          </m:f>
        </m:oMath>
      </m:oMathPara>
    </w:p>
    <w:p w14:paraId="7F31D0C4" w14:textId="77777777" w:rsidR="00782DBD" w:rsidRPr="003D1633" w:rsidRDefault="00782DBD" w:rsidP="00D002B4">
      <w:pPr>
        <w:spacing w:line="360" w:lineRule="auto"/>
        <w:ind w:firstLine="720"/>
        <w:jc w:val="both"/>
        <w:rPr>
          <w:rFonts w:cs="Times New Roman"/>
        </w:rPr>
      </w:pPr>
    </w:p>
    <w:p w14:paraId="7057D500" w14:textId="0C7C0AD2" w:rsidR="003D1633" w:rsidRPr="003D1633" w:rsidRDefault="003D1633" w:rsidP="00D002B4">
      <w:pPr>
        <w:spacing w:line="360" w:lineRule="auto"/>
        <w:ind w:firstLine="720"/>
        <w:jc w:val="both"/>
        <w:rPr>
          <w:rFonts w:cs="Times New Roman"/>
        </w:rPr>
      </w:pPr>
      <w:r>
        <w:rPr>
          <w:rFonts w:cs="Times New Roman"/>
        </w:rPr>
        <w:t xml:space="preserve">Where </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f</m:t>
            </m:r>
          </m:sub>
        </m:sSub>
      </m:oMath>
      <w:r>
        <w:rPr>
          <w:rFonts w:cs="Times New Roman"/>
        </w:rPr>
        <w:t xml:space="preserve"> represents the bas</w:t>
      </w:r>
      <w:r w:rsidR="00DA3CD6">
        <w:rPr>
          <w:rFonts w:cs="Times New Roman"/>
        </w:rPr>
        <w:t>e</w:t>
      </w:r>
      <w:r>
        <w:rPr>
          <w:rFonts w:cs="Times New Roman"/>
        </w:rPr>
        <w:t xml:space="preserve"> height of the fire,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f</m:t>
            </m:r>
          </m:sub>
        </m:sSub>
      </m:oMath>
      <w:r>
        <w:rPr>
          <w:rFonts w:cs="Times New Roman"/>
        </w:rPr>
        <w:t xml:space="preserve"> represents the flame height, </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c</m:t>
            </m:r>
          </m:sub>
        </m:sSub>
      </m:oMath>
    </w:p>
    <w:p w14:paraId="310E33B9" w14:textId="5F214C97" w:rsidR="00782DBD" w:rsidRDefault="00782DBD" w:rsidP="00D002B4">
      <w:pPr>
        <w:spacing w:line="360" w:lineRule="auto"/>
        <w:jc w:val="both"/>
        <w:rPr>
          <w:rFonts w:cs="Times New Roman"/>
        </w:rPr>
      </w:pPr>
      <w:r>
        <w:rPr>
          <w:rFonts w:cs="Times New Roman"/>
        </w:rPr>
        <w:t>i</w:t>
      </w:r>
      <w:r w:rsidR="003D1633">
        <w:rPr>
          <w:rFonts w:cs="Times New Roman"/>
        </w:rPr>
        <w:t xml:space="preserve">s the enclosure height. </w:t>
      </w:r>
      <w:r w:rsidRPr="00782DBD">
        <w:rPr>
          <w:rFonts w:cs="Times New Roman"/>
        </w:rPr>
        <w:t xml:space="preserve">Note that the flame length ratio </w:t>
      </w:r>
      <w:r w:rsidR="00DA3CD6">
        <w:rPr>
          <w:rFonts w:cs="Times New Roman"/>
        </w:rPr>
        <w:t>does not apply to flames</w:t>
      </w:r>
      <w:r w:rsidRPr="00782DBD">
        <w:rPr>
          <w:rFonts w:cs="Times New Roman"/>
        </w:rPr>
        <w:t xml:space="preserve"> represented outside of an enclosure.</w:t>
      </w:r>
      <w:r>
        <w:rPr>
          <w:rFonts w:cs="Times New Roman"/>
        </w:rPr>
        <w:t xml:space="preserve"> </w:t>
      </w:r>
      <w:r w:rsidRPr="00782DBD">
        <w:rPr>
          <w:rFonts w:cs="Times New Roman"/>
        </w:rPr>
        <w:t xml:space="preserve">The </w:t>
      </w:r>
      <w:r>
        <w:rPr>
          <w:rFonts w:cs="Times New Roman"/>
        </w:rPr>
        <w:t>flame height</w:t>
      </w:r>
      <w:r w:rsidRPr="00782DBD">
        <w:rPr>
          <w:rFonts w:cs="Times New Roman"/>
        </w:rPr>
        <w:t xml:space="preserve"> is calculated using the following formula:</w:t>
      </w:r>
    </w:p>
    <w:p w14:paraId="37C5397F" w14:textId="243B83B9" w:rsidR="00782DBD" w:rsidRDefault="00782DBD" w:rsidP="00D002B4">
      <w:pPr>
        <w:spacing w:line="360" w:lineRule="auto"/>
        <w:jc w:val="both"/>
        <w:rPr>
          <w:rFonts w:cs="Times New Roman"/>
        </w:rPr>
      </w:pPr>
    </w:p>
    <w:p w14:paraId="1A3907BB" w14:textId="3DD914E0" w:rsidR="00782DBD" w:rsidRPr="00782DBD" w:rsidRDefault="00DF3A77" w:rsidP="00D002B4">
      <w:pPr>
        <w:spacing w:line="360" w:lineRule="auto"/>
        <w:jc w:val="both"/>
        <w:rPr>
          <w:rFonts w:cs="Times New Roman"/>
          <w:iCs/>
        </w:rPr>
      </w:pPr>
      <m:oMathPara>
        <m:oMath>
          <m:f>
            <m:fPr>
              <m:ctrlPr>
                <w:rPr>
                  <w:rFonts w:ascii="Cambria Math" w:hAnsi="Cambria Math" w:cs="Times New Roman"/>
                  <w:i/>
                  <w:iCs/>
                </w:rPr>
              </m:ctrlPr>
            </m:fPr>
            <m:num>
              <m:sSub>
                <m:sSubPr>
                  <m:ctrlPr>
                    <w:rPr>
                      <w:rFonts w:ascii="Cambria Math" w:hAnsi="Cambria Math" w:cs="Times New Roman"/>
                      <w:i/>
                      <w:iCs/>
                    </w:rPr>
                  </m:ctrlPr>
                </m:sSubPr>
                <m:e>
                  <m:r>
                    <m:rPr>
                      <m:sty m:val="p"/>
                    </m:rPr>
                    <w:rPr>
                      <w:rFonts w:ascii="Cambria Math" w:hAnsi="Cambria Math" w:cs="Times New Roman"/>
                    </w:rPr>
                    <m:t>L</m:t>
                  </m:r>
                </m:e>
                <m:sub>
                  <m:r>
                    <m:rPr>
                      <m:sty m:val="p"/>
                    </m:rPr>
                    <w:rPr>
                      <w:rFonts w:ascii="Cambria Math" w:hAnsi="Cambria Math" w:cs="Times New Roman"/>
                    </w:rPr>
                    <m:t>f</m:t>
                  </m:r>
                </m:sub>
              </m:sSub>
            </m:num>
            <m:den>
              <m:r>
                <m:rPr>
                  <m:sty m:val="p"/>
                </m:rPr>
                <w:rPr>
                  <w:rFonts w:ascii="Cambria Math" w:hAnsi="Cambria Math" w:cs="Times New Roman"/>
                </w:rPr>
                <m:t>D</m:t>
              </m:r>
            </m:den>
          </m:f>
          <m:r>
            <m:rPr>
              <m:sty m:val="p"/>
            </m:rPr>
            <w:rPr>
              <w:rFonts w:ascii="Cambria Math" w:hAnsi="Cambria Math" w:cs="Times New Roman"/>
            </w:rPr>
            <m:t>=3.7 </m:t>
          </m:r>
          <m:sSup>
            <m:sSupPr>
              <m:ctrlPr>
                <w:rPr>
                  <w:rFonts w:ascii="Cambria Math" w:hAnsi="Cambria Math" w:cs="Times New Roman"/>
                  <w:i/>
                  <w:iCs/>
                </w:rPr>
              </m:ctrlPr>
            </m:sSupPr>
            <m:e>
              <m:sSubSup>
                <m:sSubSupPr>
                  <m:ctrlPr>
                    <w:rPr>
                      <w:rFonts w:ascii="Cambria Math" w:hAnsi="Cambria Math" w:cs="Times New Roman"/>
                      <w:i/>
                      <w:iCs/>
                    </w:rPr>
                  </m:ctrlPr>
                </m:sSubSupPr>
                <m:e>
                  <m:r>
                    <m:rPr>
                      <m:sty m:val="p"/>
                    </m:rPr>
                    <w:rPr>
                      <w:rFonts w:ascii="Cambria Math" w:hAnsi="Cambria Math" w:cs="Times New Roman"/>
                    </w:rPr>
                    <m:t>Q</m:t>
                  </m:r>
                </m:e>
                <m:sub>
                  <m:r>
                    <m:rPr>
                      <m:sty m:val="p"/>
                    </m:rPr>
                    <w:rPr>
                      <w:rFonts w:ascii="Cambria Math" w:hAnsi="Cambria Math" w:cs="Times New Roman"/>
                    </w:rPr>
                    <m:t>d</m:t>
                  </m:r>
                </m:sub>
                <m:sup>
                  <m:r>
                    <w:rPr>
                      <w:rFonts w:ascii="Cambria Math" w:hAnsi="Cambria Math" w:cs="Times New Roman"/>
                    </w:rPr>
                    <m:t>*</m:t>
                  </m:r>
                </m:sup>
              </m:sSubSup>
            </m:e>
            <m:sup>
              <m:r>
                <m:rPr>
                  <m:sty m:val="p"/>
                </m:rPr>
                <w:rPr>
                  <w:rFonts w:ascii="Cambria Math" w:hAnsi="Cambria Math" w:cs="Times New Roman"/>
                </w:rPr>
                <m:t>2/5</m:t>
              </m:r>
            </m:sup>
          </m:sSup>
          <m:r>
            <w:rPr>
              <w:rFonts w:ascii="Cambria Math" w:hAnsi="Cambria Math" w:cs="Times New Roman"/>
            </w:rPr>
            <m:t>-</m:t>
          </m:r>
          <m:r>
            <m:rPr>
              <m:sty m:val="p"/>
            </m:rPr>
            <w:rPr>
              <w:rFonts w:ascii="Cambria Math" w:hAnsi="Cambria Math" w:cs="Times New Roman"/>
            </w:rPr>
            <m:t>1.02  </m:t>
          </m:r>
          <m:sSub>
            <m:sSubPr>
              <m:ctrlPr>
                <w:rPr>
                  <w:rFonts w:ascii="Cambria Math" w:hAnsi="Cambria Math" w:cs="Times New Roman"/>
                  <w:i/>
                  <w:iCs/>
                </w:rPr>
              </m:ctrlPr>
            </m:sSubPr>
            <m:e>
              <m:r>
                <m:rPr>
                  <m:sty m:val="p"/>
                </m:rPr>
                <w:rPr>
                  <w:rFonts w:ascii="Cambria Math" w:hAnsi="Cambria Math" w:cs="Times New Roman"/>
                </w:rPr>
                <m:t>L</m:t>
              </m:r>
            </m:e>
            <m:sub>
              <m:r>
                <m:rPr>
                  <m:sty m:val="p"/>
                </m:rPr>
                <w:rPr>
                  <w:rFonts w:ascii="Cambria Math" w:hAnsi="Cambria Math" w:cs="Times New Roman"/>
                </w:rPr>
                <m:t>f</m:t>
              </m:r>
            </m:sub>
          </m:sSub>
        </m:oMath>
      </m:oMathPara>
    </w:p>
    <w:p w14:paraId="4C02B476" w14:textId="1ED1E511" w:rsidR="00782DBD" w:rsidRDefault="00782DBD" w:rsidP="00D002B4">
      <w:pPr>
        <w:spacing w:line="360" w:lineRule="auto"/>
        <w:jc w:val="both"/>
        <w:rPr>
          <w:rFonts w:cs="Times New Roman"/>
          <w:iCs/>
        </w:rPr>
      </w:pPr>
    </w:p>
    <w:p w14:paraId="754D7A9D" w14:textId="1BFDFB77" w:rsidR="00782DBD" w:rsidRPr="00782DBD" w:rsidRDefault="00181135" w:rsidP="00D002B4">
      <w:pPr>
        <w:spacing w:line="360" w:lineRule="auto"/>
        <w:ind w:firstLine="720"/>
        <w:jc w:val="both"/>
        <w:rPr>
          <w:rFonts w:cs="Times New Roman"/>
        </w:rPr>
      </w:pPr>
      <w:r>
        <w:rPr>
          <w:rFonts w:cs="Times New Roman"/>
          <w:iCs/>
        </w:rPr>
        <w:t xml:space="preserve">Where D represents the fire diameter, </w:t>
      </w:r>
      <m:oMath>
        <m:sSubSup>
          <m:sSubSupPr>
            <m:ctrlPr>
              <w:rPr>
                <w:rFonts w:ascii="Cambria Math" w:hAnsi="Cambria Math" w:cs="Times New Roman"/>
                <w:i/>
                <w:iCs/>
              </w:rPr>
            </m:ctrlPr>
          </m:sSubSupPr>
          <m:e>
            <m:r>
              <m:rPr>
                <m:sty m:val="p"/>
              </m:rPr>
              <w:rPr>
                <w:rFonts w:ascii="Cambria Math" w:hAnsi="Cambria Math" w:cs="Times New Roman"/>
              </w:rPr>
              <m:t>Q</m:t>
            </m:r>
          </m:e>
          <m:sub>
            <m:r>
              <m:rPr>
                <m:sty m:val="p"/>
              </m:rPr>
              <w:rPr>
                <w:rFonts w:ascii="Cambria Math" w:hAnsi="Cambria Math" w:cs="Times New Roman"/>
              </w:rPr>
              <m:t>d</m:t>
            </m:r>
          </m:sub>
          <m:sup>
            <m:r>
              <w:rPr>
                <w:rFonts w:ascii="Cambria Math" w:hAnsi="Cambria Math" w:cs="Times New Roman"/>
              </w:rPr>
              <m:t>*</m:t>
            </m:r>
          </m:sup>
        </m:sSubSup>
      </m:oMath>
      <w:r w:rsidRPr="009576F1">
        <w:rPr>
          <w:rFonts w:cs="Times New Roman"/>
        </w:rPr>
        <w:t xml:space="preserve">  </w:t>
      </w:r>
      <w:r>
        <w:rPr>
          <w:rFonts w:cs="Times New Roman"/>
        </w:rPr>
        <w:t>is</w:t>
      </w:r>
      <w:r w:rsidRPr="009576F1">
        <w:rPr>
          <w:rFonts w:cs="Times New Roman"/>
        </w:rPr>
        <w:t xml:space="preserve"> the</w:t>
      </w:r>
      <w:r>
        <w:rPr>
          <w:rFonts w:cs="Times New Roman"/>
        </w:rPr>
        <w:t xml:space="preserve"> Fire Froude number.</w:t>
      </w:r>
    </w:p>
    <w:p w14:paraId="405B0C01" w14:textId="08E31AF3" w:rsidR="00CF17BC" w:rsidRDefault="00CF17BC" w:rsidP="00D002B4">
      <w:pPr>
        <w:spacing w:line="360" w:lineRule="auto"/>
        <w:jc w:val="both"/>
        <w:rPr>
          <w:rFonts w:cs="Times New Roman"/>
        </w:rPr>
      </w:pPr>
    </w:p>
    <w:p w14:paraId="0F70F0B7" w14:textId="6A5CB5D6" w:rsidR="00CF17BC" w:rsidRDefault="00193E43" w:rsidP="00D002B4">
      <w:pPr>
        <w:pStyle w:val="Heading2"/>
        <w:jc w:val="both"/>
      </w:pPr>
      <w:bookmarkStart w:id="53" w:name="_Toc107752352"/>
      <w:r>
        <w:t xml:space="preserve">4.3 </w:t>
      </w:r>
      <w:r w:rsidR="00B92602" w:rsidRPr="00B92602">
        <w:t>Equivalence Ratio</w:t>
      </w:r>
      <w:bookmarkEnd w:id="53"/>
    </w:p>
    <w:p w14:paraId="68287B94" w14:textId="7419C630" w:rsidR="00B92602" w:rsidRDefault="00B92602" w:rsidP="00D002B4">
      <w:pPr>
        <w:spacing w:line="360" w:lineRule="auto"/>
        <w:ind w:firstLine="720"/>
        <w:jc w:val="both"/>
        <w:rPr>
          <w:rFonts w:cs="Times New Roman"/>
          <w:b/>
          <w:bCs/>
        </w:rPr>
      </w:pPr>
    </w:p>
    <w:p w14:paraId="1BD50F15" w14:textId="3A75E66C" w:rsidR="00B92602" w:rsidRDefault="00FB5931" w:rsidP="00D002B4">
      <w:pPr>
        <w:spacing w:line="360" w:lineRule="auto"/>
        <w:ind w:firstLine="720"/>
        <w:jc w:val="both"/>
        <w:rPr>
          <w:rFonts w:cs="Times New Roman"/>
        </w:rPr>
      </w:pPr>
      <w:r w:rsidRPr="00FB5931">
        <w:rPr>
          <w:rFonts w:cs="Times New Roman"/>
        </w:rPr>
        <w:t xml:space="preserve">This value represents the ratio of the fuel production rate to the oxygen supply rate. When the equivalency ratio is one, the appropriate quantity of oxygen necessary for </w:t>
      </w:r>
      <w:r w:rsidR="00DA3CD6">
        <w:rPr>
          <w:rFonts w:cs="Times New Roman"/>
        </w:rPr>
        <w:t>tota</w:t>
      </w:r>
      <w:r w:rsidRPr="00FB5931">
        <w:rPr>
          <w:rFonts w:cs="Times New Roman"/>
        </w:rPr>
        <w:t>l combustion is present. When the ratio is larger than one, the atmosphere is fuel-rich, and the fire is under</w:t>
      </w:r>
      <w:r w:rsidR="00DA3CD6">
        <w:rPr>
          <w:rFonts w:cs="Times New Roman"/>
        </w:rPr>
        <w:t>-</w:t>
      </w:r>
      <w:r w:rsidRPr="00FB5931">
        <w:rPr>
          <w:rFonts w:cs="Times New Roman"/>
        </w:rPr>
        <w:t xml:space="preserve">ventilated. When the ratio falls below one, the opposite is true. Estimating the equivalency ratio for natural and </w:t>
      </w:r>
      <w:r>
        <w:rPr>
          <w:rFonts w:cs="Times New Roman"/>
        </w:rPr>
        <w:t>mechanical</w:t>
      </w:r>
      <w:r w:rsidRPr="00FB5931">
        <w:rPr>
          <w:rFonts w:cs="Times New Roman"/>
        </w:rPr>
        <w:t xml:space="preserve"> ventilation is possible using the </w:t>
      </w:r>
      <w:r>
        <w:rPr>
          <w:rFonts w:cs="Times New Roman"/>
        </w:rPr>
        <w:t>equation</w:t>
      </w:r>
      <w:r w:rsidRPr="00FB5931">
        <w:rPr>
          <w:rFonts w:cs="Times New Roman"/>
        </w:rPr>
        <w:t>:</w:t>
      </w:r>
    </w:p>
    <w:p w14:paraId="2FB8ACD0" w14:textId="5ACA84D9" w:rsidR="00623ECD" w:rsidRDefault="00623ECD" w:rsidP="00D002B4">
      <w:pPr>
        <w:spacing w:line="360" w:lineRule="auto"/>
        <w:ind w:firstLine="720"/>
        <w:jc w:val="both"/>
        <w:rPr>
          <w:rFonts w:cs="Times New Roman"/>
        </w:rPr>
      </w:pPr>
    </w:p>
    <w:p w14:paraId="26575825" w14:textId="212B0ACD" w:rsidR="00623ECD" w:rsidRPr="00C262C2" w:rsidRDefault="00623ECD" w:rsidP="00D002B4">
      <w:pPr>
        <w:spacing w:line="360" w:lineRule="auto"/>
        <w:ind w:firstLine="720"/>
        <w:jc w:val="both"/>
        <w:rPr>
          <w:rFonts w:cs="Times New Roman"/>
          <w:iCs/>
        </w:rPr>
      </w:pPr>
      <m:oMathPara>
        <m:oMath>
          <m:r>
            <m:rPr>
              <m:sty m:val="p"/>
            </m:rPr>
            <w:rPr>
              <w:rFonts w:ascii="Cambria Math" w:hAnsi="Cambria Math" w:cs="Times New Roman"/>
            </w:rPr>
            <m:t>φ=</m:t>
          </m:r>
          <m:f>
            <m:fPr>
              <m:ctrlPr>
                <w:rPr>
                  <w:rFonts w:ascii="Cambria Math" w:hAnsi="Cambria Math" w:cs="Times New Roman"/>
                  <w:i/>
                  <w:iCs/>
                </w:rPr>
              </m:ctrlPr>
            </m:fPr>
            <m:num>
              <m:acc>
                <m:accPr>
                  <m:chr m:val="̇"/>
                  <m:ctrlPr>
                    <w:rPr>
                      <w:rFonts w:ascii="Cambria Math" w:hAnsi="Cambria Math" w:cs="Times New Roman"/>
                      <w:i/>
                      <w:iCs/>
                    </w:rPr>
                  </m:ctrlPr>
                </m:accPr>
                <m:e>
                  <m:r>
                    <m:rPr>
                      <m:sty m:val="p"/>
                    </m:rPr>
                    <w:rPr>
                      <w:rFonts w:ascii="Cambria Math" w:hAnsi="Cambria Math" w:cs="Times New Roman"/>
                    </w:rPr>
                    <m:t>Q</m:t>
                  </m:r>
                </m:e>
              </m:acc>
            </m:num>
            <m:den>
              <m:r>
                <m:rPr>
                  <m:sty m:val="p"/>
                </m:rPr>
                <w:rPr>
                  <w:rFonts w:ascii="Cambria Math" w:hAnsi="Cambria Math" w:cs="Times New Roman"/>
                </w:rPr>
                <m:t>∆</m:t>
              </m:r>
              <m:sSub>
                <m:sSubPr>
                  <m:ctrlPr>
                    <w:rPr>
                      <w:rFonts w:ascii="Cambria Math" w:hAnsi="Cambria Math" w:cs="Times New Roman"/>
                      <w:i/>
                      <w:iCs/>
                    </w:rPr>
                  </m:ctrlPr>
                </m:sSubPr>
                <m:e>
                  <m:r>
                    <m:rPr>
                      <m:sty m:val="p"/>
                    </m:rPr>
                    <w:rPr>
                      <w:rFonts w:ascii="Cambria Math" w:hAnsi="Cambria Math" w:cs="Times New Roman"/>
                    </w:rPr>
                    <m:t>H</m:t>
                  </m:r>
                </m:e>
                <m:sub>
                  <m:sSub>
                    <m:sSubPr>
                      <m:ctrlPr>
                        <w:rPr>
                          <w:rFonts w:ascii="Cambria Math" w:hAnsi="Cambria Math" w:cs="Times New Roman"/>
                          <w:i/>
                          <w:iCs/>
                        </w:rPr>
                      </m:ctrlPr>
                    </m:sSubPr>
                    <m:e>
                      <m:r>
                        <m:rPr>
                          <m:sty m:val="p"/>
                        </m:rPr>
                        <w:rPr>
                          <w:rFonts w:ascii="Cambria Math" w:hAnsi="Cambria Math" w:cs="Times New Roman"/>
                        </w:rPr>
                        <m:t>o</m:t>
                      </m:r>
                    </m:e>
                    <m:sub>
                      <m:r>
                        <m:rPr>
                          <m:sty m:val="p"/>
                        </m:rPr>
                        <w:rPr>
                          <w:rFonts w:ascii="Cambria Math" w:hAnsi="Cambria Math" w:cs="Times New Roman"/>
                        </w:rPr>
                        <m:t>2</m:t>
                      </m:r>
                    </m:sub>
                  </m:sSub>
                </m:sub>
              </m:sSub>
              <w:bookmarkStart w:id="54" w:name="_Hlk103339623"/>
              <m:sSub>
                <m:sSubPr>
                  <m:ctrlPr>
                    <w:rPr>
                      <w:rFonts w:ascii="Cambria Math" w:hAnsi="Cambria Math" w:cs="Times New Roman"/>
                      <w:i/>
                      <w:iCs/>
                    </w:rPr>
                  </m:ctrlPr>
                </m:sSubPr>
                <m:e>
                  <m:acc>
                    <m:accPr>
                      <m:chr m:val="̇"/>
                      <m:ctrlPr>
                        <w:rPr>
                          <w:rFonts w:ascii="Cambria Math" w:hAnsi="Cambria Math" w:cs="Times New Roman"/>
                          <w:i/>
                          <w:iCs/>
                        </w:rPr>
                      </m:ctrlPr>
                    </m:accPr>
                    <m:e>
                      <m:r>
                        <m:rPr>
                          <m:sty m:val="p"/>
                        </m:rPr>
                        <w:rPr>
                          <w:rFonts w:ascii="Cambria Math" w:hAnsi="Cambria Math" w:cs="Times New Roman"/>
                        </w:rPr>
                        <m:t>m</m:t>
                      </m:r>
                    </m:e>
                  </m:acc>
                </m:e>
                <m:sub>
                  <m:sSub>
                    <m:sSubPr>
                      <m:ctrlPr>
                        <w:rPr>
                          <w:rFonts w:ascii="Cambria Math" w:hAnsi="Cambria Math" w:cs="Times New Roman"/>
                          <w:i/>
                          <w:iCs/>
                        </w:rPr>
                      </m:ctrlPr>
                    </m:sSubPr>
                    <m:e>
                      <m:r>
                        <m:rPr>
                          <m:sty m:val="p"/>
                        </m:rPr>
                        <w:rPr>
                          <w:rFonts w:ascii="Cambria Math" w:hAnsi="Cambria Math" w:cs="Times New Roman"/>
                        </w:rPr>
                        <m:t>o</m:t>
                      </m:r>
                    </m:e>
                    <m:sub>
                      <m:r>
                        <m:rPr>
                          <m:sty m:val="p"/>
                        </m:rPr>
                        <w:rPr>
                          <w:rFonts w:ascii="Cambria Math" w:hAnsi="Cambria Math" w:cs="Times New Roman"/>
                        </w:rPr>
                        <m:t>2</m:t>
                      </m:r>
                    </m:sub>
                  </m:sSub>
                </m:sub>
              </m:sSub>
              <w:bookmarkEnd w:id="54"/>
            </m:den>
          </m:f>
        </m:oMath>
      </m:oMathPara>
    </w:p>
    <w:p w14:paraId="0B4A2C73" w14:textId="77777777" w:rsidR="00C262C2" w:rsidRPr="00623ECD" w:rsidRDefault="00C262C2" w:rsidP="00D002B4">
      <w:pPr>
        <w:spacing w:line="360" w:lineRule="auto"/>
        <w:ind w:firstLine="720"/>
        <w:jc w:val="both"/>
        <w:rPr>
          <w:rFonts w:cs="Times New Roman"/>
          <w:iCs/>
        </w:rPr>
      </w:pPr>
    </w:p>
    <w:p w14:paraId="7CD6CBB5" w14:textId="58159D24" w:rsidR="00CF17BC" w:rsidRDefault="00623ECD" w:rsidP="00D002B4">
      <w:pPr>
        <w:spacing w:line="360" w:lineRule="auto"/>
        <w:ind w:firstLine="720"/>
        <w:jc w:val="both"/>
        <w:rPr>
          <w:rFonts w:cs="Times New Roman"/>
        </w:rPr>
      </w:pPr>
      <w:r>
        <w:rPr>
          <w:rFonts w:cs="Times New Roman"/>
          <w:iCs/>
        </w:rPr>
        <w:t xml:space="preserve">Where </w:t>
      </w:r>
      <m:oMath>
        <m:r>
          <m:rPr>
            <m:sty m:val="p"/>
          </m:rPr>
          <w:rPr>
            <w:rFonts w:ascii="Cambria Math" w:hAnsi="Cambria Math" w:cs="Times New Roman"/>
          </w:rPr>
          <m:t>φ</m:t>
        </m:r>
      </m:oMath>
      <w:r>
        <w:rPr>
          <w:rFonts w:cs="Times New Roman"/>
        </w:rPr>
        <w:t xml:space="preserve"> is the equi</w:t>
      </w:r>
      <w:r w:rsidR="00C262C2">
        <w:rPr>
          <w:rFonts w:cs="Times New Roman"/>
        </w:rPr>
        <w:t xml:space="preserve">valence ratio, </w:t>
      </w:r>
      <m:oMath>
        <m:acc>
          <m:accPr>
            <m:chr m:val="̇"/>
            <m:ctrlPr>
              <w:rPr>
                <w:rFonts w:ascii="Cambria Math" w:hAnsi="Cambria Math" w:cs="Times New Roman"/>
                <w:i/>
                <w:iCs/>
              </w:rPr>
            </m:ctrlPr>
          </m:accPr>
          <m:e>
            <m:r>
              <m:rPr>
                <m:sty m:val="p"/>
              </m:rPr>
              <w:rPr>
                <w:rFonts w:ascii="Cambria Math" w:hAnsi="Cambria Math" w:cs="Times New Roman"/>
              </w:rPr>
              <m:t>Q</m:t>
            </m:r>
          </m:e>
        </m:acc>
      </m:oMath>
      <w:r w:rsidR="00C262C2">
        <w:rPr>
          <w:rFonts w:cs="Times New Roman"/>
          <w:iCs/>
        </w:rPr>
        <w:t xml:space="preserve"> represents the heat release rate, </w:t>
      </w:r>
      <m:oMath>
        <m:r>
          <m:rPr>
            <m:sty m:val="p"/>
          </m:rPr>
          <w:rPr>
            <w:rFonts w:ascii="Cambria Math" w:hAnsi="Cambria Math" w:cs="Times New Roman"/>
          </w:rPr>
          <m:t>∆</m:t>
        </m:r>
        <m:sSub>
          <m:sSubPr>
            <m:ctrlPr>
              <w:rPr>
                <w:rFonts w:ascii="Cambria Math" w:hAnsi="Cambria Math" w:cs="Times New Roman"/>
                <w:i/>
                <w:iCs/>
              </w:rPr>
            </m:ctrlPr>
          </m:sSubPr>
          <m:e>
            <m:r>
              <m:rPr>
                <m:sty m:val="p"/>
              </m:rPr>
              <w:rPr>
                <w:rFonts w:ascii="Cambria Math" w:hAnsi="Cambria Math" w:cs="Times New Roman"/>
              </w:rPr>
              <m:t>H</m:t>
            </m:r>
          </m:e>
          <m:sub>
            <m:sSub>
              <m:sSubPr>
                <m:ctrlPr>
                  <w:rPr>
                    <w:rFonts w:ascii="Cambria Math" w:hAnsi="Cambria Math" w:cs="Times New Roman"/>
                    <w:i/>
                    <w:iCs/>
                  </w:rPr>
                </m:ctrlPr>
              </m:sSubPr>
              <m:e>
                <m:r>
                  <m:rPr>
                    <m:sty m:val="p"/>
                  </m:rPr>
                  <w:rPr>
                    <w:rFonts w:ascii="Cambria Math" w:hAnsi="Cambria Math" w:cs="Times New Roman"/>
                  </w:rPr>
                  <m:t>o</m:t>
                </m:r>
              </m:e>
              <m:sub>
                <m:r>
                  <m:rPr>
                    <m:sty m:val="p"/>
                  </m:rPr>
                  <w:rPr>
                    <w:rFonts w:ascii="Cambria Math" w:hAnsi="Cambria Math" w:cs="Times New Roman"/>
                  </w:rPr>
                  <m:t>2</m:t>
                </m:r>
              </m:sub>
            </m:sSub>
          </m:sub>
        </m:sSub>
      </m:oMath>
      <w:r w:rsidR="00C262C2">
        <w:rPr>
          <w:rFonts w:cs="Times New Roman"/>
          <w:iCs/>
        </w:rPr>
        <w:t xml:space="preserve"> is the heat of combustion for oxygen, and </w:t>
      </w:r>
      <m:oMath>
        <m:sSub>
          <m:sSubPr>
            <m:ctrlPr>
              <w:rPr>
                <w:rFonts w:ascii="Cambria Math" w:hAnsi="Cambria Math" w:cs="Times New Roman"/>
              </w:rPr>
            </m:ctrlPr>
          </m:sSubPr>
          <m:e>
            <m:acc>
              <m:accPr>
                <m:chr m:val="̇"/>
                <m:ctrlPr>
                  <w:rPr>
                    <w:rFonts w:ascii="Cambria Math" w:hAnsi="Cambria Math" w:cs="Times New Roman"/>
                  </w:rPr>
                </m:ctrlPr>
              </m:accPr>
              <m:e>
                <m:r>
                  <m:rPr>
                    <m:sty m:val="p"/>
                  </m:rPr>
                  <w:rPr>
                    <w:rFonts w:ascii="Cambria Math" w:hAnsi="Cambria Math" w:cs="Times New Roman"/>
                  </w:rPr>
                  <m:t>m</m:t>
                </m:r>
              </m:e>
            </m:acc>
          </m:e>
          <m:sub>
            <m:sSub>
              <m:sSubPr>
                <m:ctrlPr>
                  <w:rPr>
                    <w:rFonts w:ascii="Cambria Math" w:hAnsi="Cambria Math" w:cs="Times New Roman"/>
                  </w:rPr>
                </m:ctrlPr>
              </m:sSubPr>
              <m:e>
                <m:r>
                  <m:rPr>
                    <m:sty m:val="p"/>
                  </m:rPr>
                  <w:rPr>
                    <w:rFonts w:ascii="Cambria Math" w:hAnsi="Cambria Math" w:cs="Times New Roman"/>
                  </w:rPr>
                  <m:t>o</m:t>
                </m:r>
              </m:e>
              <m:sub>
                <m:r>
                  <m:rPr>
                    <m:sty m:val="p"/>
                  </m:rPr>
                  <w:rPr>
                    <w:rFonts w:ascii="Cambria Math" w:hAnsi="Cambria Math" w:cs="Times New Roman"/>
                  </w:rPr>
                  <m:t>2</m:t>
                </m:r>
              </m:sub>
            </m:sSub>
          </m:sub>
        </m:sSub>
      </m:oMath>
      <w:r w:rsidR="00C262C2">
        <w:rPr>
          <w:rFonts w:cs="Times New Roman"/>
        </w:rPr>
        <w:t xml:space="preserve"> is the mass flow rate of oxygen in the enclosure</w:t>
      </w:r>
      <w:sdt>
        <w:sdtPr>
          <w:rPr>
            <w:rFonts w:cs="Times New Roman"/>
            <w:color w:val="000000"/>
          </w:rPr>
          <w:tag w:val="MENDELEY_CITATION_v3_eyJjaXRhdGlvbklEIjoiTUVOREVMRVlfQ0lUQVRJT05fN2YyZWQwM2EtMjQ4MS00ZDlmLWI4YWEtZDllMzEzNzhiMGZiIiwicHJvcGVydGllcyI6eyJub3RlSW5kZXgiOjB9LCJpc0VkaXRlZCI6ZmFsc2UsIm1hbnVhbE92ZXJyaWRlIjp7ImlzTWFudWFsbHlPdmVycmlkZGVuIjpmYWxzZSwiY2l0ZXByb2NUZXh0IjoiWzI0XSIsIm1hbnVhbE92ZXJyaWRlVGV4dCI6IiJ9LCJjaXRhdGlvbkl0ZW1zIjpbeyJpZCI6IjMwZThhYmUxLWE2MzYtM2EwZS04MDE2LTlkYTdkZGVlOGQwOSIsIml0ZW1EYXRhIjp7InR5cGUiOiJyZXBvcnQiLCJpZCI6IjMwZThhYmUxLWE2MzYtM2EwZS04MDE2LTlkYTdkZGVlOGQwOSIsInRpdGxlIjoiVmVyaWZpY2F0aW9uIGFuZCBWYWxpZGF0aW9uIG9mIFNlbGVjdGVkIEZpcmUgTW9kZWxzIGZvciBOdWNsZWFyIFBvd2VyIFBsYW50IEFwcGxpY2F0aW9ucyBWb2x1bWUgMzogRmlyZSBEeW5hbWljcyBUb29scyAoRkRUUykiLCJhdXRob3IiOlt7ImZhbWlseSI6IlBvd2VyIiwiZ2l2ZW4iOiJFbGVjdHJpYyIsInBhcnNlLW5hbWVzIjpmYWxzZSwiZHJvcHBpbmctcGFydGljbGUiOiIiLCJub24tZHJvcHBpbmctcGFydGljbGUiOiIifV0sIlVSTCI6Imh0dHA6Ly93d3cubnJjLmdvdi9yZWFkaW5nLXJtL2RvYy1jb2xsZWN0aW9ucy9udXJlZ3MiLCJjb250YWluZXItdGl0bGUtc2hvcnQiOiIifSwiaXNUZW1wb3JhcnkiOmZhbHNlfV19"/>
          <w:id w:val="142779899"/>
          <w:placeholder>
            <w:docPart w:val="DefaultPlaceholder_-1854013440"/>
          </w:placeholder>
        </w:sdtPr>
        <w:sdtEndPr/>
        <w:sdtContent>
          <w:r w:rsidR="00414BA1" w:rsidRPr="00414BA1">
            <w:rPr>
              <w:rFonts w:cs="Times New Roman"/>
              <w:color w:val="000000"/>
            </w:rPr>
            <w:t>[24]</w:t>
          </w:r>
          <w:r w:rsidR="00DA3CD6">
            <w:rPr>
              <w:rFonts w:cs="Times New Roman"/>
              <w:color w:val="000000"/>
            </w:rPr>
            <w:t>.</w:t>
          </w:r>
        </w:sdtContent>
      </w:sdt>
      <w:r w:rsidR="00B65A27">
        <w:rPr>
          <w:rFonts w:cs="Times New Roman"/>
        </w:rPr>
        <w:t xml:space="preserve"> </w:t>
      </w:r>
      <w:r w:rsidR="00C262C2" w:rsidRPr="00C262C2">
        <w:rPr>
          <w:rFonts w:cs="Times New Roman"/>
        </w:rPr>
        <w:t>The following equation calculates the mass flow rate of oxygen into the enclosure</w:t>
      </w:r>
      <w:r w:rsidR="006C09E7">
        <w:rPr>
          <w:rFonts w:cs="Times New Roman"/>
        </w:rPr>
        <w:t>:</w:t>
      </w:r>
    </w:p>
    <w:p w14:paraId="69133B77" w14:textId="77777777" w:rsidR="00FB5931" w:rsidRDefault="00FB5931" w:rsidP="00D002B4">
      <w:pPr>
        <w:spacing w:line="360" w:lineRule="auto"/>
        <w:ind w:firstLine="720"/>
        <w:jc w:val="both"/>
        <w:rPr>
          <w:rFonts w:cs="Times New Roman"/>
        </w:rPr>
      </w:pPr>
    </w:p>
    <w:p w14:paraId="3EA6DCA1" w14:textId="1C26B937" w:rsidR="00CF17BC" w:rsidRDefault="00DF3A77" w:rsidP="00D002B4">
      <w:pPr>
        <w:spacing w:line="360" w:lineRule="auto"/>
        <w:ind w:firstLine="720"/>
        <w:jc w:val="both"/>
        <w:rPr>
          <w:rFonts w:cs="Times New Roman"/>
        </w:rPr>
      </w:pPr>
      <m:oMathPara>
        <m:oMath>
          <m:sSub>
            <m:sSubPr>
              <m:ctrlPr>
                <w:rPr>
                  <w:rFonts w:ascii="Cambria Math" w:hAnsi="Cambria Math" w:cs="Times New Roman"/>
                  <w:i/>
                  <w:iCs/>
                </w:rPr>
              </m:ctrlPr>
            </m:sSubPr>
            <m:e>
              <m:acc>
                <m:accPr>
                  <m:chr m:val="̇"/>
                  <m:ctrlPr>
                    <w:rPr>
                      <w:rFonts w:ascii="Cambria Math" w:hAnsi="Cambria Math" w:cs="Times New Roman"/>
                      <w:i/>
                      <w:iCs/>
                    </w:rPr>
                  </m:ctrlPr>
                </m:accPr>
                <m:e>
                  <m:r>
                    <m:rPr>
                      <m:sty m:val="p"/>
                    </m:rPr>
                    <w:rPr>
                      <w:rFonts w:ascii="Cambria Math" w:hAnsi="Cambria Math" w:cs="Times New Roman"/>
                    </w:rPr>
                    <m:t>m</m:t>
                  </m:r>
                </m:e>
              </m:acc>
            </m:e>
            <m:sub>
              <m:sSub>
                <m:sSubPr>
                  <m:ctrlPr>
                    <w:rPr>
                      <w:rFonts w:ascii="Cambria Math" w:hAnsi="Cambria Math" w:cs="Times New Roman"/>
                      <w:i/>
                      <w:iCs/>
                    </w:rPr>
                  </m:ctrlPr>
                </m:sSubPr>
                <m:e>
                  <m:r>
                    <m:rPr>
                      <m:sty m:val="p"/>
                    </m:rPr>
                    <w:rPr>
                      <w:rFonts w:ascii="Cambria Math" w:hAnsi="Cambria Math" w:cs="Times New Roman"/>
                    </w:rPr>
                    <m:t>o</m:t>
                  </m:r>
                </m:e>
                <m:sub>
                  <m:r>
                    <m:rPr>
                      <m:sty m:val="p"/>
                    </m:rPr>
                    <w:rPr>
                      <w:rFonts w:ascii="Cambria Math" w:hAnsi="Cambria Math" w:cs="Times New Roman"/>
                    </w:rPr>
                    <m:t>2</m:t>
                  </m:r>
                </m:sub>
              </m:sSub>
            </m:sub>
          </m:sSub>
          <m:r>
            <m:rPr>
              <m:sty m:val="p"/>
            </m:rPr>
            <w:rPr>
              <w:rFonts w:ascii="Cambria Math" w:hAnsi="Cambria Math" w:cs="Times New Roman"/>
            </w:rPr>
            <m:t>=</m:t>
          </m:r>
          <m:d>
            <m:dPr>
              <m:begChr m:val="{"/>
              <m:endChr m:val=""/>
              <m:ctrlPr>
                <w:rPr>
                  <w:rFonts w:ascii="Cambria Math" w:hAnsi="Cambria Math" w:cs="Times New Roman"/>
                  <w:i/>
                  <w:iCs/>
                </w:rPr>
              </m:ctrlPr>
            </m:dPr>
            <m:e>
              <m:eqArr>
                <m:eqArrPr>
                  <m:ctrlPr>
                    <w:rPr>
                      <w:rFonts w:ascii="Cambria Math" w:hAnsi="Cambria Math" w:cs="Times New Roman"/>
                      <w:i/>
                      <w:iCs/>
                    </w:rPr>
                  </m:ctrlPr>
                </m:eqArrPr>
                <m:e>
                  <m:r>
                    <m:rPr>
                      <m:sty m:val="p"/>
                    </m:rPr>
                    <w:rPr>
                      <w:rFonts w:ascii="Cambria Math" w:hAnsi="Cambria Math" w:cs="Times New Roman"/>
                    </w:rPr>
                    <m:t>0.23</m:t>
                  </m:r>
                  <m:r>
                    <w:rPr>
                      <w:rFonts w:ascii="Cambria Math" w:hAnsi="Cambria Math" w:cs="Times New Roman"/>
                    </w:rPr>
                    <m:t>*</m:t>
                  </m:r>
                  <m:f>
                    <m:fPr>
                      <m:ctrlPr>
                        <w:rPr>
                          <w:rFonts w:ascii="Cambria Math" w:hAnsi="Cambria Math" w:cs="Times New Roman"/>
                          <w:i/>
                          <w:iCs/>
                        </w:rPr>
                      </m:ctrlPr>
                    </m:fPr>
                    <m:num>
                      <m:r>
                        <m:rPr>
                          <m:sty m:val="p"/>
                        </m:rPr>
                        <w:rPr>
                          <w:rFonts w:ascii="Cambria Math" w:hAnsi="Cambria Math" w:cs="Times New Roman"/>
                        </w:rPr>
                        <m:t>1</m:t>
                      </m:r>
                    </m:num>
                    <m:den>
                      <m:r>
                        <m:rPr>
                          <m:sty m:val="p"/>
                        </m:rPr>
                        <w:rPr>
                          <w:rFonts w:ascii="Cambria Math" w:hAnsi="Cambria Math" w:cs="Times New Roman"/>
                        </w:rPr>
                        <m:t>2</m:t>
                      </m:r>
                    </m:den>
                  </m:f>
                  <m:sSub>
                    <m:sSubPr>
                      <m:ctrlPr>
                        <w:rPr>
                          <w:rFonts w:ascii="Cambria Math" w:hAnsi="Cambria Math" w:cs="Times New Roman"/>
                          <w:i/>
                          <w:iCs/>
                        </w:rPr>
                      </m:ctrlPr>
                    </m:sSubPr>
                    <m:e>
                      <m:r>
                        <m:rPr>
                          <m:sty m:val="p"/>
                        </m:rPr>
                        <w:rPr>
                          <w:rFonts w:ascii="Cambria Math" w:hAnsi="Cambria Math" w:cs="Times New Roman"/>
                        </w:rPr>
                        <m:t>A</m:t>
                      </m:r>
                    </m:e>
                    <m:sub>
                      <m:r>
                        <m:rPr>
                          <m:sty m:val="p"/>
                        </m:rPr>
                        <w:rPr>
                          <w:rFonts w:ascii="Cambria Math" w:hAnsi="Cambria Math" w:cs="Times New Roman"/>
                        </w:rPr>
                        <m:t>0</m:t>
                      </m:r>
                    </m:sub>
                  </m:sSub>
                  <m:rad>
                    <m:radPr>
                      <m:degHide m:val="1"/>
                      <m:ctrlPr>
                        <w:rPr>
                          <w:rFonts w:ascii="Cambria Math" w:hAnsi="Cambria Math" w:cs="Times New Roman"/>
                          <w:i/>
                          <w:iCs/>
                        </w:rPr>
                      </m:ctrlPr>
                    </m:radPr>
                    <m:deg/>
                    <m:e>
                      <m:sSub>
                        <m:sSubPr>
                          <m:ctrlPr>
                            <w:rPr>
                              <w:rFonts w:ascii="Cambria Math" w:hAnsi="Cambria Math" w:cs="Times New Roman"/>
                              <w:i/>
                              <w:iCs/>
                            </w:rPr>
                          </m:ctrlPr>
                        </m:sSubPr>
                        <m:e>
                          <m:r>
                            <m:rPr>
                              <m:sty m:val="p"/>
                            </m:rPr>
                            <w:rPr>
                              <w:rFonts w:ascii="Cambria Math" w:hAnsi="Cambria Math" w:cs="Times New Roman"/>
                            </w:rPr>
                            <m:t>H</m:t>
                          </m:r>
                        </m:e>
                        <m:sub>
                          <m:r>
                            <m:rPr>
                              <m:sty m:val="p"/>
                            </m:rPr>
                            <w:rPr>
                              <w:rFonts w:ascii="Cambria Math" w:hAnsi="Cambria Math" w:cs="Times New Roman"/>
                            </w:rPr>
                            <m:t>0 </m:t>
                          </m:r>
                        </m:sub>
                      </m:sSub>
                    </m:e>
                  </m:rad>
                  <m:r>
                    <m:rPr>
                      <m:sty m:val="p"/>
                    </m:rPr>
                    <w:rPr>
                      <w:rFonts w:ascii="Cambria Math" w:hAnsi="Cambria Math" w:cs="Times New Roman"/>
                    </w:rPr>
                    <m:t>(Natural Ventilation)</m:t>
                  </m:r>
                </m:e>
                <m:e>
                  <m:r>
                    <m:rPr>
                      <m:sty m:val="p"/>
                    </m:rPr>
                    <w:rPr>
                      <w:rFonts w:ascii="Cambria Math" w:hAnsi="Cambria Math" w:cs="Times New Roman"/>
                    </w:rPr>
                    <m:t>0.23 </m:t>
                  </m:r>
                  <m:sSub>
                    <m:sSubPr>
                      <m:ctrlPr>
                        <w:rPr>
                          <w:rFonts w:ascii="Cambria Math" w:hAnsi="Cambria Math" w:cs="Times New Roman"/>
                          <w:i/>
                          <w:iCs/>
                        </w:rPr>
                      </m:ctrlPr>
                    </m:sSubPr>
                    <m:e>
                      <m:r>
                        <m:rPr>
                          <m:sty m:val="p"/>
                        </m:rPr>
                        <w:rPr>
                          <w:rFonts w:ascii="Cambria Math" w:hAnsi="Cambria Math" w:cs="Times New Roman"/>
                        </w:rPr>
                        <m:t>ρ</m:t>
                      </m:r>
                    </m:e>
                    <m:sub>
                      <m:r>
                        <m:rPr>
                          <m:sty m:val="p"/>
                        </m:rPr>
                        <w:rPr>
                          <w:rFonts w:ascii="Cambria Math" w:hAnsi="Cambria Math" w:cs="Times New Roman"/>
                        </w:rPr>
                        <m:t>∞</m:t>
                      </m:r>
                    </m:sub>
                  </m:sSub>
                  <m:r>
                    <m:rPr>
                      <m:sty m:val="p"/>
                    </m:rPr>
                    <w:rPr>
                      <w:rFonts w:ascii="Cambria Math" w:hAnsi="Cambria Math" w:cs="Times New Roman"/>
                    </w:rPr>
                    <m:t> </m:t>
                  </m:r>
                  <m:acc>
                    <m:accPr>
                      <m:chr m:val="̇"/>
                      <m:ctrlPr>
                        <w:rPr>
                          <w:rFonts w:ascii="Cambria Math" w:hAnsi="Cambria Math" w:cs="Times New Roman"/>
                          <w:i/>
                          <w:iCs/>
                        </w:rPr>
                      </m:ctrlPr>
                    </m:accPr>
                    <m:e>
                      <m:r>
                        <m:rPr>
                          <m:sty m:val="p"/>
                        </m:rPr>
                        <w:rPr>
                          <w:rFonts w:ascii="Cambria Math" w:hAnsi="Cambria Math" w:cs="Times New Roman"/>
                        </w:rPr>
                        <m:t>V</m:t>
                      </m:r>
                    </m:e>
                  </m:acc>
                  <m:r>
                    <m:rPr>
                      <m:sty m:val="p"/>
                    </m:rPr>
                    <w:rPr>
                      <w:rFonts w:ascii="Cambria Math" w:hAnsi="Cambria Math" w:cs="Times New Roman"/>
                    </w:rPr>
                    <m:t> (Mechanical Ventilation)</m:t>
                  </m:r>
                </m:e>
              </m:eqArr>
            </m:e>
          </m:d>
        </m:oMath>
      </m:oMathPara>
    </w:p>
    <w:p w14:paraId="573E951D" w14:textId="16EB5D0B" w:rsidR="008D3A58" w:rsidRDefault="008D3A58" w:rsidP="00D002B4">
      <w:pPr>
        <w:spacing w:line="360" w:lineRule="auto"/>
        <w:ind w:firstLine="720"/>
        <w:jc w:val="both"/>
        <w:rPr>
          <w:rFonts w:cs="Times New Roman"/>
        </w:rPr>
      </w:pPr>
    </w:p>
    <w:p w14:paraId="5E5D2ADD" w14:textId="04957DD4" w:rsidR="008D3A58" w:rsidRDefault="00A82D6E" w:rsidP="00D002B4">
      <w:pPr>
        <w:spacing w:line="360" w:lineRule="auto"/>
        <w:ind w:firstLine="720"/>
        <w:jc w:val="both"/>
        <w:rPr>
          <w:rFonts w:cs="Times New Roman"/>
        </w:rPr>
      </w:pPr>
      <w:r>
        <w:rPr>
          <w:rFonts w:cs="Times New Roman"/>
        </w:rPr>
        <w:t xml:space="preserve">Where </w:t>
      </w:r>
      <m:oMath>
        <m:sSub>
          <m:sSubPr>
            <m:ctrlPr>
              <w:rPr>
                <w:rFonts w:ascii="Cambria Math" w:hAnsi="Cambria Math" w:cs="Times New Roman"/>
                <w:i/>
                <w:iCs/>
              </w:rPr>
            </m:ctrlPr>
          </m:sSubPr>
          <m:e>
            <m:r>
              <m:rPr>
                <m:sty m:val="p"/>
              </m:rPr>
              <w:rPr>
                <w:rFonts w:ascii="Cambria Math" w:hAnsi="Cambria Math" w:cs="Times New Roman"/>
              </w:rPr>
              <m:t>A</m:t>
            </m:r>
          </m:e>
          <m:sub>
            <m:r>
              <m:rPr>
                <m:sty m:val="p"/>
              </m:rPr>
              <w:rPr>
                <w:rFonts w:ascii="Cambria Math" w:hAnsi="Cambria Math" w:cs="Times New Roman"/>
              </w:rPr>
              <m:t>0</m:t>
            </m:r>
          </m:sub>
        </m:sSub>
      </m:oMath>
      <w:r>
        <w:rPr>
          <w:rFonts w:cs="Times New Roman"/>
          <w:iCs/>
        </w:rPr>
        <w:t xml:space="preserve"> is the effective area of the openings, </w:t>
      </w:r>
      <m:oMath>
        <m:sSub>
          <m:sSubPr>
            <m:ctrlPr>
              <w:rPr>
                <w:rFonts w:ascii="Cambria Math" w:hAnsi="Cambria Math" w:cs="Times New Roman"/>
                <w:i/>
                <w:iCs/>
              </w:rPr>
            </m:ctrlPr>
          </m:sSubPr>
          <m:e>
            <m:r>
              <m:rPr>
                <m:sty m:val="p"/>
              </m:rPr>
              <w:rPr>
                <w:rFonts w:ascii="Cambria Math" w:hAnsi="Cambria Math" w:cs="Times New Roman"/>
              </w:rPr>
              <m:t>H</m:t>
            </m:r>
          </m:e>
          <m:sub>
            <m:r>
              <m:rPr>
                <m:sty m:val="p"/>
              </m:rPr>
              <w:rPr>
                <w:rFonts w:ascii="Cambria Math" w:hAnsi="Cambria Math" w:cs="Times New Roman"/>
              </w:rPr>
              <m:t>0 </m:t>
            </m:r>
          </m:sub>
        </m:sSub>
      </m:oMath>
      <w:r>
        <w:rPr>
          <w:rFonts w:cs="Times New Roman"/>
          <w:iCs/>
        </w:rPr>
        <w:t>represents the effective height of the openings,</w:t>
      </w:r>
      <w:r w:rsidRPr="00A82D6E">
        <w:rPr>
          <w:rFonts w:cs="Times New Roman"/>
          <w:iCs/>
        </w:rPr>
        <w:t xml:space="preserve"> </w:t>
      </w:r>
      <m:oMath>
        <m:sSub>
          <m:sSubPr>
            <m:ctrlPr>
              <w:rPr>
                <w:rFonts w:ascii="Cambria Math" w:hAnsi="Cambria Math" w:cs="Times New Roman"/>
                <w:iCs/>
              </w:rPr>
            </m:ctrlPr>
          </m:sSubPr>
          <m:e>
            <m:r>
              <m:rPr>
                <m:sty m:val="p"/>
              </m:rPr>
              <w:rPr>
                <w:rFonts w:ascii="Cambria Math" w:hAnsi="Cambria Math" w:cs="Times New Roman"/>
              </w:rPr>
              <m:t>ρ</m:t>
            </m:r>
          </m:e>
          <m:sub>
            <m:r>
              <m:rPr>
                <m:sty m:val="p"/>
              </m:rPr>
              <w:rPr>
                <w:rFonts w:ascii="Cambria Math" w:hAnsi="Cambria Math" w:cs="Times New Roman"/>
              </w:rPr>
              <m:t>∞</m:t>
            </m:r>
          </m:sub>
        </m:sSub>
      </m:oMath>
      <w:r w:rsidRPr="00A82D6E">
        <w:rPr>
          <w:rFonts w:cs="Times New Roman"/>
          <w:iCs/>
        </w:rPr>
        <w:t xml:space="preserve"> represents the ambient density of air</w:t>
      </w:r>
      <w:r w:rsidR="00807052">
        <w:rPr>
          <w:rFonts w:cs="Times New Roman"/>
          <w:iCs/>
        </w:rPr>
        <w:t xml:space="preserve">, and </w:t>
      </w:r>
      <m:oMath>
        <m:r>
          <m:rPr>
            <m:sty m:val="p"/>
          </m:rPr>
          <w:rPr>
            <w:rFonts w:ascii="Cambria Math" w:hAnsi="Cambria Math" w:cs="Times New Roman"/>
          </w:rPr>
          <m:t>V</m:t>
        </m:r>
      </m:oMath>
      <w:r w:rsidR="00807052">
        <w:rPr>
          <w:rFonts w:cs="Times New Roman"/>
        </w:rPr>
        <w:t xml:space="preserve"> is volumetric flow rate of air in the enclosure</w:t>
      </w:r>
      <w:r w:rsidR="005B194E">
        <w:rPr>
          <w:rFonts w:cs="Times New Roman"/>
        </w:rPr>
        <w:t>.</w:t>
      </w:r>
    </w:p>
    <w:p w14:paraId="037D46A3" w14:textId="74D29239" w:rsidR="008D3A58" w:rsidRDefault="008D3A58" w:rsidP="00D002B4">
      <w:pPr>
        <w:spacing w:line="360" w:lineRule="auto"/>
        <w:ind w:firstLine="720"/>
        <w:jc w:val="both"/>
        <w:rPr>
          <w:rFonts w:cs="Times New Roman"/>
        </w:rPr>
      </w:pPr>
    </w:p>
    <w:p w14:paraId="4D4084CD" w14:textId="280BDBE9" w:rsidR="00A3330B" w:rsidRPr="00A3330B" w:rsidRDefault="00193E43" w:rsidP="00D002B4">
      <w:pPr>
        <w:pStyle w:val="Heading2"/>
        <w:jc w:val="both"/>
      </w:pPr>
      <w:bookmarkStart w:id="55" w:name="_Toc107752353"/>
      <w:r>
        <w:t xml:space="preserve">4.4 </w:t>
      </w:r>
      <w:r w:rsidR="00A3330B" w:rsidRPr="00A3330B">
        <w:t>Compartment Aspect Ratio</w:t>
      </w:r>
      <w:bookmarkEnd w:id="55"/>
    </w:p>
    <w:p w14:paraId="6D3A5BCF" w14:textId="6792E42A" w:rsidR="008D3A58" w:rsidRDefault="008D3A58" w:rsidP="00D002B4">
      <w:pPr>
        <w:spacing w:line="360" w:lineRule="auto"/>
        <w:ind w:firstLine="720"/>
        <w:jc w:val="both"/>
        <w:rPr>
          <w:rFonts w:cs="Times New Roman"/>
        </w:rPr>
      </w:pPr>
    </w:p>
    <w:p w14:paraId="094816EC" w14:textId="69C5B2EF" w:rsidR="009B7009" w:rsidRDefault="009B7009" w:rsidP="00D002B4">
      <w:pPr>
        <w:spacing w:line="360" w:lineRule="auto"/>
        <w:ind w:firstLine="720"/>
        <w:jc w:val="both"/>
        <w:rPr>
          <w:rFonts w:cs="Times New Roman"/>
        </w:rPr>
      </w:pPr>
      <w:r w:rsidRPr="009B7009">
        <w:rPr>
          <w:rFonts w:cs="Times New Roman"/>
        </w:rPr>
        <w:t>The compartment aspect ratio is a way to measure how far from a cube the size of the enclosure is.</w:t>
      </w:r>
      <w:r w:rsidR="00F272EE" w:rsidRPr="00F272EE">
        <w:t xml:space="preserve"> </w:t>
      </w:r>
      <w:r w:rsidR="00F272EE" w:rsidRPr="00F272EE">
        <w:rPr>
          <w:rFonts w:cs="Times New Roman"/>
        </w:rPr>
        <w:t xml:space="preserve">When at least one of the compartment aspect ratios is high, the enclosure takes on corridor-like qualities. In such situations, the travel duration of the combustion products and a non-uniform layer might become </w:t>
      </w:r>
      <w:r w:rsidR="00DA3CD6">
        <w:rPr>
          <w:rFonts w:cs="Times New Roman"/>
        </w:rPr>
        <w:t>essential</w:t>
      </w:r>
      <w:r w:rsidR="00F272EE" w:rsidRPr="00F272EE">
        <w:rPr>
          <w:rFonts w:cs="Times New Roman"/>
        </w:rPr>
        <w:t xml:space="preserve"> characteristics that must be considered. </w:t>
      </w:r>
      <w:r w:rsidR="00F272EE">
        <w:rPr>
          <w:rFonts w:cs="Times New Roman"/>
        </w:rPr>
        <w:t>When at</w:t>
      </w:r>
      <w:r w:rsidR="00F272EE" w:rsidRPr="00F272EE">
        <w:rPr>
          <w:rFonts w:cs="Times New Roman"/>
        </w:rPr>
        <w:t xml:space="preserve"> least one of the compartment aspect ratios must be low for the enclosure to resemble a shaft. In such instances, stratification of the combustion products, the interaction between the fire plume and the enclosure borders, and blocked flow may become influential features</w:t>
      </w:r>
      <w:sdt>
        <w:sdtPr>
          <w:rPr>
            <w:rFonts w:cs="Times New Roman"/>
            <w:color w:val="000000"/>
          </w:rPr>
          <w:tag w:val="MENDELEY_CITATION_v3_eyJjaXRhdGlvbklEIjoiTUVOREVMRVlfQ0lUQVRJT05fMjc5MGE3NTEtY2FlMS00NTE4LWFhNTAtMzFiMmVkNjZhYjkyIiwicHJvcGVydGllcyI6eyJub3RlSW5kZXgiOjB9LCJpc0VkaXRlZCI6ZmFsc2UsIm1hbnVhbE92ZXJyaWRlIjp7ImlzTWFudWFsbHlPdmVycmlkZGVuIjpmYWxzZSwiY2l0ZXByb2NUZXh0IjoiWzI1XSIsIm1hbnVhbE92ZXJyaWRlVGV4dCI6IiJ9LCJjaXRhdGlvbkl0ZW1zIjpbeyJpZCI6IjQ0YWVjNTgxLTJmYjQtM2Y4ZC1hNGVhLWFlNGEyOWFjOGFiYSIsIml0ZW1EYXRhIjp7InR5cGUiOiJyZXBvcnQiLCJpZCI6IjQ0YWVjNTgxLTJmYjQtM2Y4ZC1hNGVhLWFlNGEyOWFjOGFiYSIsInRpdGxlIjoiVmVyaWZpY2F0aW9uIGFuZCBWYWxpZGF0aW9uIFByb2Nlc3Mgb2YgYSBGaXJlIE1vZGVsIiwiYXV0aG9yIjpbeyJmYW1pbHkiOiJNY2dyYXR0YW4iLCJnaXZlbiI6IktldmluIiwicGFyc2UtbmFtZXMiOmZhbHNlLCJkcm9wcGluZy1wYXJ0aWNsZSI6IiIsIm5vbi1kcm9wcGluZy1wYXJ0aWNsZSI6IiJ9LHsiZmFtaWx5IjoiSG9zdGlra2EiLCJnaXZlbiI6IlNpbW8iLCJwYXJzZS1uYW1lcyI6ZmFsc2UsImRyb3BwaW5nLXBhcnRpY2xlIjoiIiwibm9uLWRyb3BwaW5nLXBhcnRpY2xlIjoiIn1dLCJhYnN0cmFjdCI6IkZpcmUgc2ltdWxhdGlvbiB0b29scyBhcmUgdXNlZCBmcmVxdWVudGx5IGluIHRoZSBmaXJlIHNhZmV0eSBhc3Nlc3NtZW50IG9mIG51Y2xlYXIgYW5kIG90aGVyIGluZHVzdHJpYWwgaW5zdGFsbGF0aW9ucy4gVGhleSBhcmUgYWxzbyB1c2VkIGluIHRoZSBjb250ZXh0IG9mIHByb2JhYmlsaXN0aWMgZmlyZSByaXNrIGFzc2Vzc21lbnQgYXMgZGV0ZXJtaW5pc3RpYyBtb2RlbHMgcHJvdmlkaW5nIHRoZSByZWxhdGlvbiBiZXR3ZWVuIHRoZSByYW5kb20gY29uZGl0aW9ucyBhbmQgdGhlIGNvbnNlcXVlbmNlIG9mIGFuIGFjY2lkZW50YWwgZmlyZS4gRmlyZSBEeW5hbWljcyBTaW11bGF0b3IgKEZEUykgaXMgYSBjb21wdXRhdGlvbmFsIGZsdWlkIGR5bmFtaWNzIGNvZGUgZGV2ZWxvcGVkIHNwZWNpZmljYWxseSBmb3IgdGhlIHNpbXVsYXRpb24gb2YgZmlyZSBkcml2ZW4gZmxvd3MgYW5kIGhlYXQgdHJhbnNmZXIgcHJvY2Vzc2VzLiBGRFMgaXMgY3VycmVudGx5IHRoZSBtb3N0IGNvbW1vbmx5IHVzZWQgZmlyZSBtb2RlbCBnbG9iYWxseSwgYW5kIGEgc3ViamVjdCBvZiBjb250aW51b3VzIHZhbGlkYXRpb24gc3R1ZGllcyBieSB0aGUgY29kZSBkZXZlbG9wZXJzIGFuZCB1c2Vycy4gVGhlIHB1cnBvc2Ugb2YgdGhpcyBwYXBlciBpcyB0byBwcm92aWRlIGFuIG92ZXJ2aWV3IG9mIG1ldGhvZG9sb2d5IHRoYXQgaXMgdXNlZCBmb3IgdGhlIGVzdGltYXRpb24gb2YgbW9kZWwgdW5jZXJ0YWludHksIGFuZCB0byBkZXNjcmliZSB0aGUgaW1wbGVtZW50YXRpb24gb2YgdGhlIHN5c3RlbWF0aWMgYW5kIHRyYW5zcGFyZW50IHF1YWxpdHkgYXNzdXJhbmNlIHByb2NlZHVyZXMgZm9yIGFuIG9wZW4tc291cmNlIGNvbXB1dGVyIGNvZGUuIiwiY29udGFpbmVyLXRpdGxlLXNob3J0IjoiIn0sImlzVGVtcG9yYXJ5IjpmYWxzZX1dfQ=="/>
          <w:id w:val="-612054287"/>
          <w:placeholder>
            <w:docPart w:val="DefaultPlaceholder_-1854013440"/>
          </w:placeholder>
        </w:sdtPr>
        <w:sdtEndPr/>
        <w:sdtContent>
          <w:r w:rsidR="00414BA1" w:rsidRPr="00414BA1">
            <w:rPr>
              <w:rFonts w:cs="Times New Roman"/>
              <w:color w:val="000000"/>
            </w:rPr>
            <w:t>[25]</w:t>
          </w:r>
        </w:sdtContent>
      </w:sdt>
      <w:r w:rsidR="00F272EE" w:rsidRPr="00F272EE">
        <w:rPr>
          <w:rFonts w:cs="Times New Roman"/>
        </w:rPr>
        <w:t>.</w:t>
      </w:r>
      <w:r w:rsidR="00075836">
        <w:rPr>
          <w:rFonts w:cs="Times New Roman"/>
        </w:rPr>
        <w:t xml:space="preserve"> </w:t>
      </w:r>
      <w:r w:rsidR="00075836" w:rsidRPr="00075836">
        <w:rPr>
          <w:rFonts w:cs="Times New Roman"/>
        </w:rPr>
        <w:t>The aspect ratio of a compartment is calculated using the following equation:</w:t>
      </w:r>
    </w:p>
    <w:p w14:paraId="3E0E9D1F" w14:textId="51AE8C25" w:rsidR="00075836" w:rsidRDefault="00075836" w:rsidP="00D002B4">
      <w:pPr>
        <w:spacing w:line="360" w:lineRule="auto"/>
        <w:ind w:firstLine="720"/>
        <w:jc w:val="both"/>
        <w:rPr>
          <w:rFonts w:cs="Times New Roman"/>
        </w:rPr>
      </w:pPr>
    </w:p>
    <w:p w14:paraId="568D1FC6" w14:textId="4521DDF2" w:rsidR="00075836" w:rsidRPr="00075836" w:rsidRDefault="00B608D3" w:rsidP="00D002B4">
      <w:pPr>
        <w:spacing w:line="360" w:lineRule="auto"/>
        <w:ind w:firstLine="720"/>
        <w:jc w:val="both"/>
        <w:rPr>
          <w:rFonts w:cs="Times New Roman"/>
        </w:rPr>
      </w:pPr>
      <m:oMathPara>
        <m:oMathParaPr>
          <m:jc m:val="centerGroup"/>
        </m:oMathParaPr>
        <m:oMath>
          <m:r>
            <m:rPr>
              <m:sty m:val="p"/>
            </m:rPr>
            <w:rPr>
              <w:rFonts w:ascii="Cambria Math" w:hAnsi="Cambria Math" w:cs="Times New Roman"/>
            </w:rPr>
            <m:t>Compartment Aspect Ratio</m:t>
          </m:r>
          <m:r>
            <w:rPr>
              <w:rFonts w:ascii="Cambria Math" w:hAnsi="Cambria Math" w:cs="Times New Roman"/>
            </w:rPr>
            <m:t>=</m:t>
          </m:r>
          <m:d>
            <m:dPr>
              <m:begChr m:val="{"/>
              <m:endChr m:val=""/>
              <m:ctrlPr>
                <w:rPr>
                  <w:rFonts w:ascii="Cambria Math" w:hAnsi="Cambria Math" w:cs="Times New Roman"/>
                </w:rPr>
              </m:ctrlPr>
            </m:dPr>
            <m:e>
              <m:eqArr>
                <m:eqArrPr>
                  <m:ctrlPr>
                    <w:rPr>
                      <w:rFonts w:ascii="Cambria Math" w:hAnsi="Cambria Math" w:cs="Times New Roman"/>
                    </w:rPr>
                  </m:ctrlPr>
                </m:eqArrPr>
                <m:e>
                  <m:f>
                    <m:fPr>
                      <m:ctrlPr>
                        <w:rPr>
                          <w:rFonts w:ascii="Cambria Math" w:hAnsi="Cambria Math" w:cs="Times New Roman"/>
                        </w:rPr>
                      </m:ctrlPr>
                    </m:fPr>
                    <m:num>
                      <m:r>
                        <m:rPr>
                          <m:sty m:val="p"/>
                        </m:rPr>
                        <w:rPr>
                          <w:rFonts w:ascii="Cambria Math" w:hAnsi="Cambria Math" w:cs="Times New Roman"/>
                        </w:rPr>
                        <m:t>L</m:t>
                      </m:r>
                    </m:num>
                    <m:den>
                      <m:r>
                        <m:rPr>
                          <m:sty m:val="p"/>
                        </m:rPr>
                        <w:rPr>
                          <w:rFonts w:ascii="Cambria Math" w:hAnsi="Cambria Math" w:cs="Times New Roman"/>
                        </w:rPr>
                        <m:t>H</m:t>
                      </m:r>
                    </m:den>
                  </m:f>
                </m:e>
                <m:e>
                  <m:f>
                    <m:fPr>
                      <m:ctrlPr>
                        <w:rPr>
                          <w:rFonts w:ascii="Cambria Math" w:hAnsi="Cambria Math" w:cs="Times New Roman"/>
                        </w:rPr>
                      </m:ctrlPr>
                    </m:fPr>
                    <m:num>
                      <m:r>
                        <m:rPr>
                          <m:sty m:val="p"/>
                        </m:rPr>
                        <w:rPr>
                          <w:rFonts w:ascii="Cambria Math" w:hAnsi="Cambria Math" w:cs="Times New Roman"/>
                        </w:rPr>
                        <m:t>W</m:t>
                      </m:r>
                    </m:num>
                    <m:den>
                      <m:r>
                        <m:rPr>
                          <m:sty m:val="p"/>
                        </m:rPr>
                        <w:rPr>
                          <w:rFonts w:ascii="Cambria Math" w:hAnsi="Cambria Math" w:cs="Times New Roman"/>
                        </w:rPr>
                        <m:t>H</m:t>
                      </m:r>
                    </m:den>
                  </m:f>
                </m:e>
              </m:eqArr>
            </m:e>
          </m:d>
          <m:r>
            <m:rPr>
              <m:sty m:val="p"/>
            </m:rPr>
            <w:rPr>
              <w:rFonts w:ascii="Cambria Math" w:hAnsi="Cambria Math" w:cs="Times New Roman"/>
            </w:rPr>
            <m:t> </m:t>
          </m:r>
        </m:oMath>
      </m:oMathPara>
    </w:p>
    <w:p w14:paraId="30435823" w14:textId="2C1FA7A6" w:rsidR="00075836" w:rsidRDefault="00075836" w:rsidP="00D002B4">
      <w:pPr>
        <w:spacing w:line="360" w:lineRule="auto"/>
        <w:ind w:firstLine="720"/>
        <w:jc w:val="both"/>
        <w:rPr>
          <w:rFonts w:cs="Times New Roman"/>
        </w:rPr>
      </w:pPr>
    </w:p>
    <w:p w14:paraId="556F53AF" w14:textId="06816F1A" w:rsidR="00A00A48" w:rsidRDefault="00A00A48" w:rsidP="00D002B4">
      <w:pPr>
        <w:spacing w:line="360" w:lineRule="auto"/>
        <w:ind w:firstLine="720"/>
        <w:jc w:val="both"/>
        <w:rPr>
          <w:rFonts w:cs="Times New Roman"/>
        </w:rPr>
      </w:pPr>
      <w:r>
        <w:rPr>
          <w:rFonts w:cs="Times New Roman"/>
        </w:rPr>
        <w:t>W</w:t>
      </w:r>
      <w:r w:rsidRPr="00A00A48">
        <w:rPr>
          <w:rFonts w:cs="Times New Roman"/>
        </w:rPr>
        <w:t xml:space="preserve">here L represents the compartment's length, W represents its width, and H represents its height. The compartment aspect ratio is applicable when evaluating flames inside a </w:t>
      </w:r>
      <w:r w:rsidR="00DA3CD6">
        <w:rPr>
          <w:rFonts w:cs="Times New Roman"/>
        </w:rPr>
        <w:t xml:space="preserve">room </w:t>
      </w:r>
      <w:sdt>
        <w:sdtPr>
          <w:rPr>
            <w:rFonts w:cs="Times New Roman"/>
            <w:color w:val="000000"/>
          </w:rPr>
          <w:tag w:val="MENDELEY_CITATION_v3_eyJjaXRhdGlvbklEIjoiTUVOREVMRVlfQ0lUQVRJT05fNTEwMGM2MTktNzRmOC00ZDFjLTkyYjUtNDBiMDBkNTg2MjQzIiwicHJvcGVydGllcyI6eyJub3RlSW5kZXgiOjB9LCJpc0VkaXRlZCI6ZmFsc2UsIm1hbnVhbE92ZXJyaWRlIjp7ImlzTWFudWFsbHlPdmVycmlkZGVuIjpmYWxzZSwiY2l0ZXByb2NUZXh0IjoiWzI1XSIsIm1hbnVhbE92ZXJyaWRlVGV4dCI6IiJ9LCJjaXRhdGlvbkl0ZW1zIjpbeyJpZCI6IjQ0YWVjNTgxLTJmYjQtM2Y4ZC1hNGVhLWFlNGEyOWFjOGFiYSIsIml0ZW1EYXRhIjp7InR5cGUiOiJyZXBvcnQiLCJpZCI6IjQ0YWVjNTgxLTJmYjQtM2Y4ZC1hNGVhLWFlNGEyOWFjOGFiYSIsInRpdGxlIjoiVmVyaWZpY2F0aW9uIGFuZCBWYWxpZGF0aW9uIFByb2Nlc3Mgb2YgYSBGaXJlIE1vZGVsIiwiYXV0aG9yIjpbeyJmYW1pbHkiOiJNY2dyYXR0YW4iLCJnaXZlbiI6IktldmluIiwicGFyc2UtbmFtZXMiOmZhbHNlLCJkcm9wcGluZy1wYXJ0aWNsZSI6IiIsIm5vbi1kcm9wcGluZy1wYXJ0aWNsZSI6IiJ9LHsiZmFtaWx5IjoiSG9zdGlra2EiLCJnaXZlbiI6IlNpbW8iLCJwYXJzZS1uYW1lcyI6ZmFsc2UsImRyb3BwaW5nLXBhcnRpY2xlIjoiIiwibm9uLWRyb3BwaW5nLXBhcnRpY2xlIjoiIn1dLCJhYnN0cmFjdCI6IkZpcmUgc2ltdWxhdGlvbiB0b29scyBhcmUgdXNlZCBmcmVxdWVudGx5IGluIHRoZSBmaXJlIHNhZmV0eSBhc3Nlc3NtZW50IG9mIG51Y2xlYXIgYW5kIG90aGVyIGluZHVzdHJpYWwgaW5zdGFsbGF0aW9ucy4gVGhleSBhcmUgYWxzbyB1c2VkIGluIHRoZSBjb250ZXh0IG9mIHByb2JhYmlsaXN0aWMgZmlyZSByaXNrIGFzc2Vzc21lbnQgYXMgZGV0ZXJtaW5pc3RpYyBtb2RlbHMgcHJvdmlkaW5nIHRoZSByZWxhdGlvbiBiZXR3ZWVuIHRoZSByYW5kb20gY29uZGl0aW9ucyBhbmQgdGhlIGNvbnNlcXVlbmNlIG9mIGFuIGFjY2lkZW50YWwgZmlyZS4gRmlyZSBEeW5hbWljcyBTaW11bGF0b3IgKEZEUykgaXMgYSBjb21wdXRhdGlvbmFsIGZsdWlkIGR5bmFtaWNzIGNvZGUgZGV2ZWxvcGVkIHNwZWNpZmljYWxseSBmb3IgdGhlIHNpbXVsYXRpb24gb2YgZmlyZSBkcml2ZW4gZmxvd3MgYW5kIGhlYXQgdHJhbnNmZXIgcHJvY2Vzc2VzLiBGRFMgaXMgY3VycmVudGx5IHRoZSBtb3N0IGNvbW1vbmx5IHVzZWQgZmlyZSBtb2RlbCBnbG9iYWxseSwgYW5kIGEgc3ViamVjdCBvZiBjb250aW51b3VzIHZhbGlkYXRpb24gc3R1ZGllcyBieSB0aGUgY29kZSBkZXZlbG9wZXJzIGFuZCB1c2Vycy4gVGhlIHB1cnBvc2Ugb2YgdGhpcyBwYXBlciBpcyB0byBwcm92aWRlIGFuIG92ZXJ2aWV3IG9mIG1ldGhvZG9sb2d5IHRoYXQgaXMgdXNlZCBmb3IgdGhlIGVzdGltYXRpb24gb2YgbW9kZWwgdW5jZXJ0YWludHksIGFuZCB0byBkZXNjcmliZSB0aGUgaW1wbGVtZW50YXRpb24gb2YgdGhlIHN5c3RlbWF0aWMgYW5kIHRyYW5zcGFyZW50IHF1YWxpdHkgYXNzdXJhbmNlIHByb2NlZHVyZXMgZm9yIGFuIG9wZW4tc291cmNlIGNvbXB1dGVyIGNvZGUuIiwiY29udGFpbmVyLXRpdGxlLXNob3J0IjoiIn0sImlzVGVtcG9yYXJ5IjpmYWxzZX1dfQ=="/>
          <w:id w:val="-1398893946"/>
          <w:placeholder>
            <w:docPart w:val="DefaultPlaceholder_-1854013440"/>
          </w:placeholder>
        </w:sdtPr>
        <w:sdtEndPr/>
        <w:sdtContent>
          <w:r w:rsidR="00414BA1" w:rsidRPr="00414BA1">
            <w:rPr>
              <w:rFonts w:cs="Times New Roman"/>
              <w:color w:val="000000"/>
            </w:rPr>
            <w:t>[25]</w:t>
          </w:r>
        </w:sdtContent>
      </w:sdt>
      <w:r w:rsidRPr="00A00A48">
        <w:rPr>
          <w:rFonts w:cs="Times New Roman"/>
        </w:rPr>
        <w:t>.</w:t>
      </w:r>
    </w:p>
    <w:p w14:paraId="7F0611BD" w14:textId="26E36C88" w:rsidR="00735F61" w:rsidRDefault="00735F61" w:rsidP="00D002B4">
      <w:pPr>
        <w:spacing w:line="360" w:lineRule="auto"/>
        <w:ind w:firstLine="720"/>
        <w:jc w:val="both"/>
        <w:rPr>
          <w:rFonts w:cs="Times New Roman"/>
        </w:rPr>
      </w:pPr>
    </w:p>
    <w:p w14:paraId="7DC77465" w14:textId="7EAB8160" w:rsidR="00735F61" w:rsidRPr="00735F61" w:rsidRDefault="00193E43" w:rsidP="00D002B4">
      <w:pPr>
        <w:pStyle w:val="Heading2"/>
        <w:jc w:val="both"/>
      </w:pPr>
      <w:bookmarkStart w:id="56" w:name="_Toc107752354"/>
      <w:r>
        <w:t xml:space="preserve">4.5 </w:t>
      </w:r>
      <w:r w:rsidR="00735F61" w:rsidRPr="00735F61">
        <w:t>Radial Distance Ratio</w:t>
      </w:r>
      <w:bookmarkEnd w:id="56"/>
    </w:p>
    <w:p w14:paraId="3CE1A74F" w14:textId="3E9F3A66" w:rsidR="008D3A58" w:rsidRDefault="008D3A58" w:rsidP="00D002B4">
      <w:pPr>
        <w:spacing w:line="360" w:lineRule="auto"/>
        <w:ind w:firstLine="720"/>
        <w:jc w:val="both"/>
        <w:rPr>
          <w:rFonts w:cs="Times New Roman"/>
        </w:rPr>
      </w:pPr>
    </w:p>
    <w:p w14:paraId="7D9043BA" w14:textId="5ACA9E0F" w:rsidR="00735F61" w:rsidRDefault="00B608D3" w:rsidP="00D002B4">
      <w:pPr>
        <w:spacing w:line="360" w:lineRule="auto"/>
        <w:ind w:firstLine="720"/>
        <w:jc w:val="both"/>
        <w:rPr>
          <w:rFonts w:cs="Times New Roman"/>
        </w:rPr>
      </w:pPr>
      <w:r w:rsidRPr="00B608D3">
        <w:rPr>
          <w:rFonts w:cs="Times New Roman"/>
        </w:rPr>
        <w:t xml:space="preserve">The radial distance ratio is a measurement of the distance from the source fire's center at which a forecast heat flow amount may be determined. </w:t>
      </w:r>
      <w:r w:rsidR="00021AC0">
        <w:rPr>
          <w:rFonts w:cs="Times New Roman"/>
        </w:rPr>
        <w:t>It o</w:t>
      </w:r>
      <w:r w:rsidRPr="00B608D3">
        <w:rPr>
          <w:rFonts w:cs="Times New Roman"/>
        </w:rPr>
        <w:t xml:space="preserve">nly applies when the heat flux parameter is calculated. A low radial distance ratio implies that the </w:t>
      </w:r>
      <w:r w:rsidR="00021AC0">
        <w:rPr>
          <w:rFonts w:cs="Times New Roman"/>
        </w:rPr>
        <w:t>target's position</w:t>
      </w:r>
      <w:r w:rsidRPr="00B608D3">
        <w:rPr>
          <w:rFonts w:cs="Times New Roman"/>
        </w:rPr>
        <w:t xml:space="preserve"> is close to the fire and that the impacts of near-field thermal radiation might be severe. Large radial distance ratios i</w:t>
      </w:r>
      <w:r w:rsidR="00021AC0">
        <w:rPr>
          <w:rFonts w:cs="Times New Roman"/>
        </w:rPr>
        <w:t>ndicate</w:t>
      </w:r>
      <w:r w:rsidRPr="00B608D3">
        <w:rPr>
          <w:rFonts w:cs="Times New Roman"/>
        </w:rPr>
        <w:t xml:space="preserve"> that the target is positioned at a considerable distance from the source of the fire</w:t>
      </w:r>
      <w:sdt>
        <w:sdtPr>
          <w:rPr>
            <w:rFonts w:cs="Times New Roman"/>
            <w:color w:val="000000"/>
          </w:rPr>
          <w:tag w:val="MENDELEY_CITATION_v3_eyJjaXRhdGlvbklEIjoiTUVOREVMRVlfQ0lUQVRJT05fNGNlYTYwY2QtMGE4NS00Yjc0LWE4NzYtY2M1NWExNjlmOTgzIiwicHJvcGVydGllcyI6eyJub3RlSW5kZXgiOjB9LCJpc0VkaXRlZCI6ZmFsc2UsIm1hbnVhbE92ZXJyaWRlIjp7ImlzTWFudWFsbHlPdmVycmlkZGVuIjpmYWxzZSwiY2l0ZXByb2NUZXh0IjoiWzI1XSIsIm1hbnVhbE92ZXJyaWRlVGV4dCI6IiJ9LCJjaXRhdGlvbkl0ZW1zIjpbeyJpZCI6IjQ0YWVjNTgxLTJmYjQtM2Y4ZC1hNGVhLWFlNGEyOWFjOGFiYSIsIml0ZW1EYXRhIjp7InR5cGUiOiJyZXBvcnQiLCJpZCI6IjQ0YWVjNTgxLTJmYjQtM2Y4ZC1hNGVhLWFlNGEyOWFjOGFiYSIsInRpdGxlIjoiVmVyaWZpY2F0aW9uIGFuZCBWYWxpZGF0aW9uIFByb2Nlc3Mgb2YgYSBGaXJlIE1vZGVsIiwiYXV0aG9yIjpbeyJmYW1pbHkiOiJNY2dyYXR0YW4iLCJnaXZlbiI6IktldmluIiwicGFyc2UtbmFtZXMiOmZhbHNlLCJkcm9wcGluZy1wYXJ0aWNsZSI6IiIsIm5vbi1kcm9wcGluZy1wYXJ0aWNsZSI6IiJ9LHsiZmFtaWx5IjoiSG9zdGlra2EiLCJnaXZlbiI6IlNpbW8iLCJwYXJzZS1uYW1lcyI6ZmFsc2UsImRyb3BwaW5nLXBhcnRpY2xlIjoiIiwibm9uLWRyb3BwaW5nLXBhcnRpY2xlIjoiIn1dLCJhYnN0cmFjdCI6IkZpcmUgc2ltdWxhdGlvbiB0b29scyBhcmUgdXNlZCBmcmVxdWVudGx5IGluIHRoZSBmaXJlIHNhZmV0eSBhc3Nlc3NtZW50IG9mIG51Y2xlYXIgYW5kIG90aGVyIGluZHVzdHJpYWwgaW5zdGFsbGF0aW9ucy4gVGhleSBhcmUgYWxzbyB1c2VkIGluIHRoZSBjb250ZXh0IG9mIHByb2JhYmlsaXN0aWMgZmlyZSByaXNrIGFzc2Vzc21lbnQgYXMgZGV0ZXJtaW5pc3RpYyBtb2RlbHMgcHJvdmlkaW5nIHRoZSByZWxhdGlvbiBiZXR3ZWVuIHRoZSByYW5kb20gY29uZGl0aW9ucyBhbmQgdGhlIGNvbnNlcXVlbmNlIG9mIGFuIGFjY2lkZW50YWwgZmlyZS4gRmlyZSBEeW5hbWljcyBTaW11bGF0b3IgKEZEUykgaXMgYSBjb21wdXRhdGlvbmFsIGZsdWlkIGR5bmFtaWNzIGNvZGUgZGV2ZWxvcGVkIHNwZWNpZmljYWxseSBmb3IgdGhlIHNpbXVsYXRpb24gb2YgZmlyZSBkcml2ZW4gZmxvd3MgYW5kIGhlYXQgdHJhbnNmZXIgcHJvY2Vzc2VzLiBGRFMgaXMgY3VycmVudGx5IHRoZSBtb3N0IGNvbW1vbmx5IHVzZWQgZmlyZSBtb2RlbCBnbG9iYWxseSwgYW5kIGEgc3ViamVjdCBvZiBjb250aW51b3VzIHZhbGlkYXRpb24gc3R1ZGllcyBieSB0aGUgY29kZSBkZXZlbG9wZXJzIGFuZCB1c2Vycy4gVGhlIHB1cnBvc2Ugb2YgdGhpcyBwYXBlciBpcyB0byBwcm92aWRlIGFuIG92ZXJ2aWV3IG9mIG1ldGhvZG9sb2d5IHRoYXQgaXMgdXNlZCBmb3IgdGhlIGVzdGltYXRpb24gb2YgbW9kZWwgdW5jZXJ0YWludHksIGFuZCB0byBkZXNjcmliZSB0aGUgaW1wbGVtZW50YXRpb24gb2YgdGhlIHN5c3RlbWF0aWMgYW5kIHRyYW5zcGFyZW50IHF1YWxpdHkgYXNzdXJhbmNlIHByb2NlZHVyZXMgZm9yIGFuIG9wZW4tc291cmNlIGNvbXB1dGVyIGNvZGUuIiwiY29udGFpbmVyLXRpdGxlLXNob3J0IjoiIn0sImlzVGVtcG9yYXJ5IjpmYWxzZX1dfQ=="/>
          <w:id w:val="-1411226226"/>
          <w:placeholder>
            <w:docPart w:val="DefaultPlaceholder_-1854013440"/>
          </w:placeholder>
        </w:sdtPr>
        <w:sdtEndPr/>
        <w:sdtContent>
          <w:r w:rsidR="00414BA1" w:rsidRPr="00414BA1">
            <w:rPr>
              <w:rFonts w:cs="Times New Roman"/>
              <w:color w:val="000000"/>
            </w:rPr>
            <w:t>[25]</w:t>
          </w:r>
        </w:sdtContent>
      </w:sdt>
      <w:r w:rsidRPr="00B608D3">
        <w:rPr>
          <w:rFonts w:cs="Times New Roman"/>
        </w:rPr>
        <w:t>.</w:t>
      </w:r>
      <w:r>
        <w:rPr>
          <w:rFonts w:cs="Times New Roman"/>
        </w:rPr>
        <w:t xml:space="preserve"> </w:t>
      </w:r>
      <w:r w:rsidRPr="00B608D3">
        <w:rPr>
          <w:rFonts w:cs="Times New Roman"/>
        </w:rPr>
        <w:t>The following equation gives the radial distance ratio:</w:t>
      </w:r>
    </w:p>
    <w:p w14:paraId="50737E27" w14:textId="77777777" w:rsidR="00B608D3" w:rsidRDefault="00B608D3" w:rsidP="00D002B4">
      <w:pPr>
        <w:spacing w:line="360" w:lineRule="auto"/>
        <w:ind w:firstLine="720"/>
        <w:jc w:val="both"/>
        <w:rPr>
          <w:rFonts w:cs="Times New Roman"/>
        </w:rPr>
      </w:pPr>
    </w:p>
    <w:p w14:paraId="4B31160A" w14:textId="0BBE931B" w:rsidR="00B608D3" w:rsidRPr="005A3C0F" w:rsidRDefault="00B608D3" w:rsidP="00D002B4">
      <w:pPr>
        <w:spacing w:line="360" w:lineRule="auto"/>
        <w:ind w:firstLine="720"/>
        <w:jc w:val="both"/>
        <w:rPr>
          <w:rFonts w:cs="Times New Roman"/>
          <w:iCs/>
        </w:rPr>
      </w:pPr>
      <m:oMathPara>
        <m:oMath>
          <m:r>
            <m:rPr>
              <m:sty m:val="p"/>
            </m:rPr>
            <w:rPr>
              <w:rFonts w:ascii="Cambria Math" w:hAnsi="Cambria Math" w:cs="Times New Roman"/>
            </w:rPr>
            <m:t>Radial Distance Ratio</m:t>
          </m:r>
          <m:r>
            <w:rPr>
              <w:rFonts w:ascii="Cambria Math" w:hAnsi="Cambria Math" w:cs="Times New Roman"/>
            </w:rPr>
            <m:t>=</m:t>
          </m:r>
          <m:f>
            <m:fPr>
              <m:ctrlPr>
                <w:rPr>
                  <w:rFonts w:ascii="Cambria Math" w:hAnsi="Cambria Math" w:cs="Times New Roman"/>
                  <w:i/>
                  <w:iCs/>
                </w:rPr>
              </m:ctrlPr>
            </m:fPr>
            <m:num>
              <m:r>
                <m:rPr>
                  <m:sty m:val="p"/>
                </m:rPr>
                <w:rPr>
                  <w:rFonts w:ascii="Cambria Math" w:hAnsi="Cambria Math" w:cs="Times New Roman"/>
                </w:rPr>
                <m:t>r</m:t>
              </m:r>
            </m:num>
            <m:den>
              <m:r>
                <m:rPr>
                  <m:sty m:val="p"/>
                </m:rPr>
                <w:rPr>
                  <w:rFonts w:ascii="Cambria Math" w:hAnsi="Cambria Math" w:cs="Times New Roman"/>
                </w:rPr>
                <m:t>D</m:t>
              </m:r>
            </m:den>
          </m:f>
        </m:oMath>
      </m:oMathPara>
    </w:p>
    <w:p w14:paraId="291E1EF1" w14:textId="77777777" w:rsidR="005A3C0F" w:rsidRDefault="005A3C0F" w:rsidP="00D002B4">
      <w:pPr>
        <w:spacing w:line="360" w:lineRule="auto"/>
        <w:ind w:firstLine="720"/>
        <w:jc w:val="both"/>
        <w:rPr>
          <w:rFonts w:cs="Times New Roman"/>
        </w:rPr>
      </w:pPr>
    </w:p>
    <w:p w14:paraId="3F42A66D" w14:textId="73307B92" w:rsidR="00B608D3" w:rsidRDefault="00785A2C" w:rsidP="00D002B4">
      <w:pPr>
        <w:spacing w:line="360" w:lineRule="auto"/>
        <w:ind w:firstLine="720"/>
        <w:jc w:val="both"/>
        <w:rPr>
          <w:rFonts w:cs="Times New Roman"/>
        </w:rPr>
      </w:pPr>
      <w:r>
        <w:rPr>
          <w:rFonts w:cs="Times New Roman"/>
        </w:rPr>
        <w:t>W</w:t>
      </w:r>
      <w:r w:rsidRPr="00785A2C">
        <w:rPr>
          <w:rFonts w:cs="Times New Roman"/>
        </w:rPr>
        <w:t>here r represents the actual distance between the center of the firebase and the target, and D indicates the diameter of the fire</w:t>
      </w:r>
      <w:sdt>
        <w:sdtPr>
          <w:rPr>
            <w:rFonts w:cs="Times New Roman"/>
            <w:color w:val="000000"/>
          </w:rPr>
          <w:tag w:val="MENDELEY_CITATION_v3_eyJjaXRhdGlvbklEIjoiTUVOREVMRVlfQ0lUQVRJT05fMTFkZWY5ODUtYzU5Yi00MmM0LThjZGUtMGM3ZTIxMzgzNTk4IiwicHJvcGVydGllcyI6eyJub3RlSW5kZXgiOjB9LCJpc0VkaXRlZCI6ZmFsc2UsIm1hbnVhbE92ZXJyaWRlIjp7ImlzTWFudWFsbHlPdmVycmlkZGVuIjpmYWxzZSwiY2l0ZXByb2NUZXh0IjoiWzI1XSIsIm1hbnVhbE92ZXJyaWRlVGV4dCI6IiJ9LCJjaXRhdGlvbkl0ZW1zIjpbeyJpZCI6IjQ0YWVjNTgxLTJmYjQtM2Y4ZC1hNGVhLWFlNGEyOWFjOGFiYSIsIml0ZW1EYXRhIjp7InR5cGUiOiJyZXBvcnQiLCJpZCI6IjQ0YWVjNTgxLTJmYjQtM2Y4ZC1hNGVhLWFlNGEyOWFjOGFiYSIsInRpdGxlIjoiVmVyaWZpY2F0aW9uIGFuZCBWYWxpZGF0aW9uIFByb2Nlc3Mgb2YgYSBGaXJlIE1vZGVsIiwiYXV0aG9yIjpbeyJmYW1pbHkiOiJNY2dyYXR0YW4iLCJnaXZlbiI6IktldmluIiwicGFyc2UtbmFtZXMiOmZhbHNlLCJkcm9wcGluZy1wYXJ0aWNsZSI6IiIsIm5vbi1kcm9wcGluZy1wYXJ0aWNsZSI6IiJ9LHsiZmFtaWx5IjoiSG9zdGlra2EiLCJnaXZlbiI6IlNpbW8iLCJwYXJzZS1uYW1lcyI6ZmFsc2UsImRyb3BwaW5nLXBhcnRpY2xlIjoiIiwibm9uLWRyb3BwaW5nLXBhcnRpY2xlIjoiIn1dLCJhYnN0cmFjdCI6IkZpcmUgc2ltdWxhdGlvbiB0b29scyBhcmUgdXNlZCBmcmVxdWVudGx5IGluIHRoZSBmaXJlIHNhZmV0eSBhc3Nlc3NtZW50IG9mIG51Y2xlYXIgYW5kIG90aGVyIGluZHVzdHJpYWwgaW5zdGFsbGF0aW9ucy4gVGhleSBhcmUgYWxzbyB1c2VkIGluIHRoZSBjb250ZXh0IG9mIHByb2JhYmlsaXN0aWMgZmlyZSByaXNrIGFzc2Vzc21lbnQgYXMgZGV0ZXJtaW5pc3RpYyBtb2RlbHMgcHJvdmlkaW5nIHRoZSByZWxhdGlvbiBiZXR3ZWVuIHRoZSByYW5kb20gY29uZGl0aW9ucyBhbmQgdGhlIGNvbnNlcXVlbmNlIG9mIGFuIGFjY2lkZW50YWwgZmlyZS4gRmlyZSBEeW5hbWljcyBTaW11bGF0b3IgKEZEUykgaXMgYSBjb21wdXRhdGlvbmFsIGZsdWlkIGR5bmFtaWNzIGNvZGUgZGV2ZWxvcGVkIHNwZWNpZmljYWxseSBmb3IgdGhlIHNpbXVsYXRpb24gb2YgZmlyZSBkcml2ZW4gZmxvd3MgYW5kIGhlYXQgdHJhbnNmZXIgcHJvY2Vzc2VzLiBGRFMgaXMgY3VycmVudGx5IHRoZSBtb3N0IGNvbW1vbmx5IHVzZWQgZmlyZSBtb2RlbCBnbG9iYWxseSwgYW5kIGEgc3ViamVjdCBvZiBjb250aW51b3VzIHZhbGlkYXRpb24gc3R1ZGllcyBieSB0aGUgY29kZSBkZXZlbG9wZXJzIGFuZCB1c2Vycy4gVGhlIHB1cnBvc2Ugb2YgdGhpcyBwYXBlciBpcyB0byBwcm92aWRlIGFuIG92ZXJ2aWV3IG9mIG1ldGhvZG9sb2d5IHRoYXQgaXMgdXNlZCBmb3IgdGhlIGVzdGltYXRpb24gb2YgbW9kZWwgdW5jZXJ0YWludHksIGFuZCB0byBkZXNjcmliZSB0aGUgaW1wbGVtZW50YXRpb24gb2YgdGhlIHN5c3RlbWF0aWMgYW5kIHRyYW5zcGFyZW50IHF1YWxpdHkgYXNzdXJhbmNlIHByb2NlZHVyZXMgZm9yIGFuIG9wZW4tc291cmNlIGNvbXB1dGVyIGNvZGUuIiwiY29udGFpbmVyLXRpdGxlLXNob3J0IjoiIn0sImlzVGVtcG9yYXJ5IjpmYWxzZX1dfQ=="/>
          <w:id w:val="995996856"/>
          <w:placeholder>
            <w:docPart w:val="DefaultPlaceholder_-1854013440"/>
          </w:placeholder>
        </w:sdtPr>
        <w:sdtEndPr/>
        <w:sdtContent>
          <w:r w:rsidR="00414BA1" w:rsidRPr="00414BA1">
            <w:rPr>
              <w:rFonts w:cs="Times New Roman"/>
              <w:color w:val="000000"/>
            </w:rPr>
            <w:t>[25]</w:t>
          </w:r>
        </w:sdtContent>
      </w:sdt>
      <w:r>
        <w:rPr>
          <w:rFonts w:cs="Times New Roman"/>
        </w:rPr>
        <w:t>.</w:t>
      </w:r>
      <w:r w:rsidR="00C2731D">
        <w:rPr>
          <w:rFonts w:cs="Times New Roman"/>
        </w:rPr>
        <w:t xml:space="preserve"> </w:t>
      </w:r>
      <w:r w:rsidR="00C2731D" w:rsidRPr="00C2731D">
        <w:rPr>
          <w:rFonts w:cs="Times New Roman"/>
        </w:rPr>
        <w:t>In table</w:t>
      </w:r>
      <w:r w:rsidR="00C2731D">
        <w:rPr>
          <w:rFonts w:cs="Times New Roman"/>
        </w:rPr>
        <w:t xml:space="preserve"> 2</w:t>
      </w:r>
      <w:r w:rsidR="00C2731D" w:rsidRPr="00C2731D">
        <w:rPr>
          <w:rFonts w:cs="Times New Roman"/>
        </w:rPr>
        <w:t xml:space="preserve"> below, these values are calculated, and range intervals are specified according to NUREG</w:t>
      </w:r>
      <w:r w:rsidR="00C2731D">
        <w:rPr>
          <w:rFonts w:cs="Times New Roman"/>
        </w:rPr>
        <w:t>-</w:t>
      </w:r>
      <w:r w:rsidR="00C2731D" w:rsidRPr="00C2731D">
        <w:rPr>
          <w:rFonts w:cs="Times New Roman"/>
        </w:rPr>
        <w:t>1824.</w:t>
      </w:r>
    </w:p>
    <w:p w14:paraId="3238E859" w14:textId="77777777" w:rsidR="00D04065" w:rsidRDefault="00D04065" w:rsidP="00D002B4">
      <w:pPr>
        <w:spacing w:line="360" w:lineRule="auto"/>
        <w:ind w:firstLine="720"/>
        <w:jc w:val="both"/>
        <w:rPr>
          <w:rFonts w:cs="Times New Roman"/>
        </w:rPr>
      </w:pPr>
    </w:p>
    <w:p w14:paraId="2C5A9134" w14:textId="29815241" w:rsidR="00AD1AEC" w:rsidRDefault="00AD1AEC" w:rsidP="00D002B4">
      <w:pPr>
        <w:spacing w:line="360" w:lineRule="auto"/>
        <w:ind w:firstLine="720"/>
        <w:jc w:val="both"/>
        <w:rPr>
          <w:rFonts w:cs="Times New Roman"/>
        </w:rPr>
      </w:pPr>
    </w:p>
    <w:p w14:paraId="613D63B3" w14:textId="0B26ACF0" w:rsidR="00AD1AEC" w:rsidRDefault="00AD1AEC" w:rsidP="00D002B4">
      <w:pPr>
        <w:spacing w:line="360" w:lineRule="auto"/>
        <w:ind w:firstLine="720"/>
        <w:jc w:val="both"/>
        <w:rPr>
          <w:rFonts w:cs="Times New Roman"/>
        </w:rPr>
      </w:pPr>
    </w:p>
    <w:p w14:paraId="65C51DAB" w14:textId="561028F3" w:rsidR="00AD1AEC" w:rsidRDefault="00AD1AEC" w:rsidP="00D002B4">
      <w:pPr>
        <w:spacing w:line="360" w:lineRule="auto"/>
        <w:ind w:firstLine="720"/>
        <w:jc w:val="both"/>
        <w:rPr>
          <w:rFonts w:cs="Times New Roman"/>
        </w:rPr>
      </w:pPr>
    </w:p>
    <w:p w14:paraId="44FFC779" w14:textId="23943497" w:rsidR="00AD1AEC" w:rsidRDefault="00AD1AEC" w:rsidP="00D002B4">
      <w:pPr>
        <w:spacing w:line="360" w:lineRule="auto"/>
        <w:ind w:firstLine="720"/>
        <w:jc w:val="both"/>
        <w:rPr>
          <w:rFonts w:cs="Times New Roman"/>
        </w:rPr>
      </w:pPr>
    </w:p>
    <w:p w14:paraId="07B25136" w14:textId="5EE23B9D" w:rsidR="00AD1AEC" w:rsidRDefault="00AD1AEC" w:rsidP="00D002B4">
      <w:pPr>
        <w:spacing w:line="360" w:lineRule="auto"/>
        <w:ind w:firstLine="720"/>
        <w:jc w:val="both"/>
        <w:rPr>
          <w:rFonts w:cs="Times New Roman"/>
        </w:rPr>
      </w:pPr>
    </w:p>
    <w:p w14:paraId="2815DC50" w14:textId="69B1C094" w:rsidR="00AD1AEC" w:rsidRDefault="00AD1AEC" w:rsidP="00D002B4">
      <w:pPr>
        <w:spacing w:line="360" w:lineRule="auto"/>
        <w:ind w:firstLine="720"/>
        <w:jc w:val="both"/>
        <w:rPr>
          <w:rFonts w:cs="Times New Roman"/>
        </w:rPr>
      </w:pPr>
    </w:p>
    <w:p w14:paraId="6335CD99" w14:textId="221D4CA3" w:rsidR="00AD1AEC" w:rsidRDefault="00AD1AEC" w:rsidP="00D002B4">
      <w:pPr>
        <w:spacing w:line="360" w:lineRule="auto"/>
        <w:ind w:firstLine="720"/>
        <w:jc w:val="both"/>
        <w:rPr>
          <w:rFonts w:cs="Times New Roman"/>
        </w:rPr>
      </w:pPr>
    </w:p>
    <w:p w14:paraId="5911CBD3" w14:textId="1AC549DA" w:rsidR="00AD1AEC" w:rsidRDefault="00AD1AEC" w:rsidP="00D002B4">
      <w:pPr>
        <w:spacing w:line="360" w:lineRule="auto"/>
        <w:ind w:firstLine="720"/>
        <w:jc w:val="both"/>
        <w:rPr>
          <w:rFonts w:cs="Times New Roman"/>
        </w:rPr>
      </w:pPr>
    </w:p>
    <w:p w14:paraId="1DAEEEC3" w14:textId="5B0A7C04" w:rsidR="00AD1AEC" w:rsidRDefault="00AD1AEC" w:rsidP="00D002B4">
      <w:pPr>
        <w:spacing w:line="360" w:lineRule="auto"/>
        <w:ind w:firstLine="720"/>
        <w:jc w:val="both"/>
        <w:rPr>
          <w:rFonts w:cs="Times New Roman"/>
        </w:rPr>
      </w:pPr>
    </w:p>
    <w:p w14:paraId="3C4482BD" w14:textId="2B586BF8" w:rsidR="00AD1AEC" w:rsidRDefault="00AD1AEC" w:rsidP="00D002B4">
      <w:pPr>
        <w:spacing w:line="360" w:lineRule="auto"/>
        <w:ind w:firstLine="720"/>
        <w:jc w:val="both"/>
        <w:rPr>
          <w:rFonts w:cs="Times New Roman"/>
        </w:rPr>
      </w:pPr>
    </w:p>
    <w:p w14:paraId="7A32E4BA" w14:textId="0D7DB965" w:rsidR="00AD1AEC" w:rsidRDefault="00AD1AEC" w:rsidP="00D002B4">
      <w:pPr>
        <w:spacing w:line="360" w:lineRule="auto"/>
        <w:ind w:firstLine="720"/>
        <w:jc w:val="both"/>
        <w:rPr>
          <w:rFonts w:cs="Times New Roman"/>
        </w:rPr>
      </w:pPr>
    </w:p>
    <w:p w14:paraId="2B3E1B0E" w14:textId="08A0A6E1" w:rsidR="00AD1AEC" w:rsidRDefault="00AD1AEC" w:rsidP="00D002B4">
      <w:pPr>
        <w:spacing w:line="360" w:lineRule="auto"/>
        <w:ind w:firstLine="720"/>
        <w:jc w:val="both"/>
        <w:rPr>
          <w:rFonts w:cs="Times New Roman"/>
        </w:rPr>
      </w:pPr>
    </w:p>
    <w:p w14:paraId="162EC176" w14:textId="1AC0766E" w:rsidR="00AD1AEC" w:rsidRDefault="00AD1AEC" w:rsidP="00D002B4">
      <w:pPr>
        <w:spacing w:line="360" w:lineRule="auto"/>
        <w:ind w:firstLine="720"/>
        <w:jc w:val="both"/>
        <w:rPr>
          <w:rFonts w:cs="Times New Roman"/>
        </w:rPr>
      </w:pPr>
    </w:p>
    <w:p w14:paraId="648C1407" w14:textId="6CE947FA" w:rsidR="00AD1AEC" w:rsidRDefault="00AD1AEC" w:rsidP="00D002B4">
      <w:pPr>
        <w:spacing w:line="360" w:lineRule="auto"/>
        <w:ind w:firstLine="720"/>
        <w:jc w:val="both"/>
        <w:rPr>
          <w:rFonts w:cs="Times New Roman"/>
        </w:rPr>
      </w:pPr>
    </w:p>
    <w:p w14:paraId="18FEADD8" w14:textId="1F720E59" w:rsidR="008D3A58" w:rsidRDefault="00005FAE" w:rsidP="00D002B4">
      <w:pPr>
        <w:pStyle w:val="Caption"/>
        <w:rPr>
          <w:rFonts w:cs="Times New Roman"/>
        </w:rPr>
      </w:pPr>
      <w:bookmarkStart w:id="57" w:name="_Toc107787309"/>
      <w:r>
        <w:t xml:space="preserve">Table </w:t>
      </w:r>
      <w:fldSimple w:instr=" STYLEREF 1 \s ">
        <w:r w:rsidR="00193E43">
          <w:rPr>
            <w:noProof/>
          </w:rPr>
          <w:t>4</w:t>
        </w:r>
      </w:fldSimple>
      <w:r w:rsidR="00193E43">
        <w:noBreakHyphen/>
      </w:r>
      <w:fldSimple w:instr=" SEQ Table \* ARABIC \s 1 ">
        <w:r w:rsidR="00193E43">
          <w:rPr>
            <w:noProof/>
          </w:rPr>
          <w:t>1</w:t>
        </w:r>
      </w:fldSimple>
      <w:r>
        <w:t>: Validation Parameters, Ranges</w:t>
      </w:r>
      <w:r w:rsidR="00FB03C8">
        <w:t>,</w:t>
      </w:r>
      <w:r>
        <w:t xml:space="preserve"> and Calculations</w:t>
      </w:r>
      <w:bookmarkEnd w:id="57"/>
    </w:p>
    <w:tbl>
      <w:tblPr>
        <w:tblStyle w:val="TableGrid1"/>
        <w:tblW w:w="9738" w:type="dxa"/>
        <w:tblLayout w:type="fixed"/>
        <w:tblLook w:val="04A0" w:firstRow="1" w:lastRow="0" w:firstColumn="1" w:lastColumn="0" w:noHBand="0" w:noVBand="1"/>
      </w:tblPr>
      <w:tblGrid>
        <w:gridCol w:w="2075"/>
        <w:gridCol w:w="4876"/>
        <w:gridCol w:w="1248"/>
        <w:gridCol w:w="1539"/>
      </w:tblGrid>
      <w:tr w:rsidR="00AD1AEC" w:rsidRPr="00AD1AEC" w14:paraId="6E4558C5" w14:textId="77777777" w:rsidTr="00700FF4">
        <w:trPr>
          <w:trHeight w:val="910"/>
        </w:trPr>
        <w:tc>
          <w:tcPr>
            <w:tcW w:w="2075" w:type="dxa"/>
          </w:tcPr>
          <w:p w14:paraId="3CE37988" w14:textId="77777777" w:rsidR="00AD1AEC" w:rsidRDefault="00AD1AEC" w:rsidP="00786ACE">
            <w:pPr>
              <w:jc w:val="center"/>
              <w:rPr>
                <w:rFonts w:cs="Times New Roman"/>
              </w:rPr>
            </w:pPr>
          </w:p>
          <w:p w14:paraId="5AAE2D0F" w14:textId="6A89A09C" w:rsidR="00AD1AEC" w:rsidRPr="00AD1AEC" w:rsidRDefault="00AD1AEC" w:rsidP="00786ACE">
            <w:pPr>
              <w:jc w:val="center"/>
              <w:rPr>
                <w:rFonts w:cs="Times New Roman"/>
              </w:rPr>
            </w:pPr>
            <w:r w:rsidRPr="00AD1AEC">
              <w:rPr>
                <w:rFonts w:cs="Times New Roman"/>
              </w:rPr>
              <w:t>Quantity</w:t>
            </w:r>
          </w:p>
        </w:tc>
        <w:tc>
          <w:tcPr>
            <w:tcW w:w="4876" w:type="dxa"/>
          </w:tcPr>
          <w:p w14:paraId="6AC59376" w14:textId="77777777" w:rsidR="00AD1AEC" w:rsidRDefault="00AD1AEC" w:rsidP="00786ACE">
            <w:pPr>
              <w:jc w:val="center"/>
              <w:rPr>
                <w:rFonts w:cs="Times New Roman"/>
              </w:rPr>
            </w:pPr>
          </w:p>
          <w:p w14:paraId="6703780F" w14:textId="7DBA2FB8" w:rsidR="00AD1AEC" w:rsidRPr="00AD1AEC" w:rsidRDefault="00AD1AEC" w:rsidP="00786ACE">
            <w:pPr>
              <w:jc w:val="center"/>
              <w:rPr>
                <w:rFonts w:cs="Times New Roman"/>
              </w:rPr>
            </w:pPr>
            <w:r w:rsidRPr="00AD1AEC">
              <w:rPr>
                <w:rFonts w:cs="Times New Roman"/>
              </w:rPr>
              <w:t>Formula</w:t>
            </w:r>
          </w:p>
        </w:tc>
        <w:tc>
          <w:tcPr>
            <w:tcW w:w="1248" w:type="dxa"/>
          </w:tcPr>
          <w:p w14:paraId="615B135B" w14:textId="77777777" w:rsidR="00AD1AEC" w:rsidRDefault="00AD1AEC" w:rsidP="00786ACE">
            <w:pPr>
              <w:jc w:val="center"/>
              <w:rPr>
                <w:rFonts w:cs="Times New Roman"/>
              </w:rPr>
            </w:pPr>
          </w:p>
          <w:p w14:paraId="0B21BF9A" w14:textId="38B70C2E" w:rsidR="00AD1AEC" w:rsidRPr="00AD1AEC" w:rsidRDefault="00AD1AEC" w:rsidP="00786ACE">
            <w:pPr>
              <w:jc w:val="center"/>
              <w:rPr>
                <w:rFonts w:cs="Times New Roman"/>
              </w:rPr>
            </w:pPr>
            <w:r w:rsidRPr="00AD1AEC">
              <w:rPr>
                <w:rFonts w:cs="Times New Roman"/>
              </w:rPr>
              <w:t>Validation</w:t>
            </w:r>
          </w:p>
          <w:p w14:paraId="28C03CDB" w14:textId="77777777" w:rsidR="00AD1AEC" w:rsidRPr="00AD1AEC" w:rsidRDefault="00AD1AEC" w:rsidP="00786ACE">
            <w:pPr>
              <w:jc w:val="center"/>
              <w:rPr>
                <w:rFonts w:cs="Times New Roman"/>
              </w:rPr>
            </w:pPr>
            <w:r w:rsidRPr="00AD1AEC">
              <w:rPr>
                <w:rFonts w:cs="Times New Roman"/>
              </w:rPr>
              <w:t>Range</w:t>
            </w:r>
          </w:p>
        </w:tc>
        <w:tc>
          <w:tcPr>
            <w:tcW w:w="1539" w:type="dxa"/>
          </w:tcPr>
          <w:p w14:paraId="6B4919EF" w14:textId="58E409E1" w:rsidR="00AD1AEC" w:rsidRDefault="00AD1AEC" w:rsidP="00786ACE">
            <w:pPr>
              <w:jc w:val="center"/>
              <w:rPr>
                <w:rFonts w:cs="Times New Roman"/>
              </w:rPr>
            </w:pPr>
            <w:r w:rsidRPr="00AD1AEC">
              <w:rPr>
                <w:rFonts w:cs="Times New Roman"/>
              </w:rPr>
              <w:t>Calculations</w:t>
            </w:r>
          </w:p>
          <w:p w14:paraId="71EB6317" w14:textId="7EC32937" w:rsidR="00700FF4" w:rsidRPr="00AD1AEC" w:rsidRDefault="00700FF4" w:rsidP="00786ACE">
            <w:pPr>
              <w:jc w:val="center"/>
              <w:rPr>
                <w:rFonts w:cs="Times New Roman"/>
              </w:rPr>
            </w:pPr>
            <w:r>
              <w:rPr>
                <w:rFonts w:cs="Times New Roman"/>
              </w:rPr>
              <w:t>For 464 and 1002 Kw HRR</w:t>
            </w:r>
          </w:p>
        </w:tc>
      </w:tr>
      <w:tr w:rsidR="00AD1AEC" w:rsidRPr="00AD1AEC" w14:paraId="1A0EB8F7" w14:textId="77777777" w:rsidTr="00700FF4">
        <w:trPr>
          <w:trHeight w:val="1190"/>
        </w:trPr>
        <w:tc>
          <w:tcPr>
            <w:tcW w:w="2075" w:type="dxa"/>
          </w:tcPr>
          <w:p w14:paraId="224E4A74" w14:textId="77777777" w:rsidR="00AD1AEC" w:rsidRDefault="00AD1AEC" w:rsidP="00786ACE">
            <w:pPr>
              <w:jc w:val="center"/>
              <w:rPr>
                <w:rFonts w:cs="Times New Roman"/>
              </w:rPr>
            </w:pPr>
          </w:p>
          <w:p w14:paraId="62EA84C9" w14:textId="77777777" w:rsidR="00AD1AEC" w:rsidRDefault="00AD1AEC" w:rsidP="00786ACE">
            <w:pPr>
              <w:jc w:val="center"/>
              <w:rPr>
                <w:rFonts w:cs="Times New Roman"/>
              </w:rPr>
            </w:pPr>
          </w:p>
          <w:p w14:paraId="756B81A9" w14:textId="308B167D" w:rsidR="00AD1AEC" w:rsidRPr="00AD1AEC" w:rsidRDefault="00AD1AEC" w:rsidP="00786ACE">
            <w:pPr>
              <w:jc w:val="center"/>
              <w:rPr>
                <w:rFonts w:cs="Times New Roman"/>
              </w:rPr>
            </w:pPr>
            <w:r w:rsidRPr="00AD1AEC">
              <w:rPr>
                <w:rFonts w:cs="Times New Roman"/>
              </w:rPr>
              <w:t>Fire Froude Number</w:t>
            </w:r>
          </w:p>
        </w:tc>
        <w:tc>
          <w:tcPr>
            <w:tcW w:w="4876" w:type="dxa"/>
          </w:tcPr>
          <w:p w14:paraId="5BE2329C" w14:textId="77777777" w:rsidR="00FF74E0" w:rsidRDefault="00FF74E0" w:rsidP="00786ACE">
            <w:pPr>
              <w:jc w:val="center"/>
              <w:rPr>
                <w:rFonts w:eastAsiaTheme="minorEastAsia" w:cs="Times New Roman"/>
                <w:iCs/>
              </w:rPr>
            </w:pPr>
          </w:p>
          <w:p w14:paraId="385A3997" w14:textId="7E7EA739" w:rsidR="00AD1AEC" w:rsidRPr="00AD1AEC" w:rsidRDefault="00DF3A77" w:rsidP="00786ACE">
            <w:pPr>
              <w:jc w:val="center"/>
              <w:rPr>
                <w:rFonts w:cs="Times New Roman"/>
              </w:rPr>
            </w:pPr>
            <m:oMathPara>
              <m:oMath>
                <m:sSubSup>
                  <m:sSubSupPr>
                    <m:ctrlPr>
                      <w:rPr>
                        <w:rFonts w:ascii="Cambria Math" w:hAnsi="Cambria Math" w:cs="Times New Roman"/>
                        <w:i/>
                        <w:iCs/>
                      </w:rPr>
                    </m:ctrlPr>
                  </m:sSubSupPr>
                  <m:e>
                    <m:r>
                      <m:rPr>
                        <m:sty m:val="p"/>
                      </m:rPr>
                      <w:rPr>
                        <w:rFonts w:ascii="Cambria Math" w:hAnsi="Cambria Math" w:cs="Times New Roman"/>
                      </w:rPr>
                      <m:t>Q</m:t>
                    </m:r>
                  </m:e>
                  <m:sub>
                    <m:r>
                      <m:rPr>
                        <m:sty m:val="p"/>
                      </m:rPr>
                      <w:rPr>
                        <w:rFonts w:ascii="Cambria Math" w:hAnsi="Cambria Math" w:cs="Times New Roman"/>
                      </w:rPr>
                      <m:t>d</m:t>
                    </m:r>
                  </m:sub>
                  <m:sup>
                    <m:r>
                      <w:rPr>
                        <w:rFonts w:ascii="Cambria Math" w:hAnsi="Cambria Math" w:cs="Times New Roman"/>
                      </w:rPr>
                      <m:t>*</m:t>
                    </m:r>
                  </m:sup>
                </m:sSubSup>
                <m:r>
                  <m:rPr>
                    <m:sty m:val="p"/>
                  </m:rPr>
                  <w:rPr>
                    <w:rFonts w:ascii="Cambria Math" w:hAnsi="Cambria Math" w:cs="Times New Roman"/>
                  </w:rPr>
                  <m:t>=</m:t>
                </m:r>
                <m:f>
                  <m:fPr>
                    <m:ctrlPr>
                      <w:rPr>
                        <w:rFonts w:ascii="Cambria Math" w:hAnsi="Cambria Math" w:cs="Times New Roman"/>
                        <w:i/>
                        <w:iCs/>
                      </w:rPr>
                    </m:ctrlPr>
                  </m:fPr>
                  <m:num>
                    <m:acc>
                      <m:accPr>
                        <m:chr m:val="̇"/>
                        <m:ctrlPr>
                          <w:rPr>
                            <w:rFonts w:ascii="Cambria Math" w:hAnsi="Cambria Math" w:cs="Times New Roman"/>
                            <w:i/>
                            <w:iCs/>
                          </w:rPr>
                        </m:ctrlPr>
                      </m:accPr>
                      <m:e>
                        <m:r>
                          <m:rPr>
                            <m:sty m:val="p"/>
                          </m:rPr>
                          <w:rPr>
                            <w:rFonts w:ascii="Cambria Math" w:hAnsi="Cambria Math" w:cs="Times New Roman"/>
                          </w:rPr>
                          <m:t>Q</m:t>
                        </m:r>
                      </m:e>
                    </m:acc>
                  </m:num>
                  <m:den>
                    <m:sSub>
                      <m:sSubPr>
                        <m:ctrlPr>
                          <w:rPr>
                            <w:rFonts w:ascii="Cambria Math" w:hAnsi="Cambria Math" w:cs="Times New Roman"/>
                            <w:i/>
                            <w:iCs/>
                          </w:rPr>
                        </m:ctrlPr>
                      </m:sSubPr>
                      <m:e>
                        <m:r>
                          <m:rPr>
                            <m:sty m:val="p"/>
                          </m:rPr>
                          <w:rPr>
                            <w:rFonts w:ascii="Cambria Math" w:hAnsi="Cambria Math" w:cs="Times New Roman"/>
                          </w:rPr>
                          <m:t>ρ</m:t>
                        </m:r>
                      </m:e>
                      <m:sub>
                        <m:r>
                          <m:rPr>
                            <m:sty m:val="p"/>
                          </m:rPr>
                          <w:rPr>
                            <w:rFonts w:ascii="Cambria Math" w:hAnsi="Cambria Math" w:cs="Times New Roman"/>
                          </w:rPr>
                          <m:t>∞</m:t>
                        </m:r>
                      </m:sub>
                    </m:sSub>
                    <m:sSub>
                      <m:sSubPr>
                        <m:ctrlPr>
                          <w:rPr>
                            <w:rFonts w:ascii="Cambria Math" w:hAnsi="Cambria Math" w:cs="Times New Roman"/>
                            <w:i/>
                            <w:iCs/>
                          </w:rPr>
                        </m:ctrlPr>
                      </m:sSubPr>
                      <m:e>
                        <m:r>
                          <m:rPr>
                            <m:sty m:val="p"/>
                          </m:rPr>
                          <w:rPr>
                            <w:rFonts w:ascii="Cambria Math" w:hAnsi="Cambria Math" w:cs="Times New Roman"/>
                          </w:rPr>
                          <m:t>c</m:t>
                        </m:r>
                      </m:e>
                      <m:sub>
                        <m:r>
                          <m:rPr>
                            <m:sty m:val="p"/>
                          </m:rPr>
                          <w:rPr>
                            <w:rFonts w:ascii="Cambria Math" w:hAnsi="Cambria Math" w:cs="Times New Roman"/>
                          </w:rPr>
                          <m:t>p</m:t>
                        </m:r>
                      </m:sub>
                    </m:sSub>
                    <m:sSub>
                      <m:sSubPr>
                        <m:ctrlPr>
                          <w:rPr>
                            <w:rFonts w:ascii="Cambria Math" w:hAnsi="Cambria Math" w:cs="Times New Roman"/>
                            <w:i/>
                            <w:iCs/>
                          </w:rPr>
                        </m:ctrlPr>
                      </m:sSubPr>
                      <m:e>
                        <m:r>
                          <m:rPr>
                            <m:sty m:val="p"/>
                          </m:rPr>
                          <w:rPr>
                            <w:rFonts w:ascii="Cambria Math" w:hAnsi="Cambria Math" w:cs="Times New Roman"/>
                          </w:rPr>
                          <m:t>T</m:t>
                        </m:r>
                      </m:e>
                      <m:sub>
                        <m:r>
                          <m:rPr>
                            <m:sty m:val="p"/>
                          </m:rPr>
                          <w:rPr>
                            <w:rFonts w:ascii="Cambria Math" w:hAnsi="Cambria Math" w:cs="Times New Roman"/>
                          </w:rPr>
                          <m:t>∞</m:t>
                        </m:r>
                      </m:sub>
                    </m:sSub>
                    <m:sSup>
                      <m:sSupPr>
                        <m:ctrlPr>
                          <w:rPr>
                            <w:rFonts w:ascii="Cambria Math" w:hAnsi="Cambria Math" w:cs="Times New Roman"/>
                            <w:i/>
                            <w:iCs/>
                          </w:rPr>
                        </m:ctrlPr>
                      </m:sSupPr>
                      <m:e>
                        <m:r>
                          <m:rPr>
                            <m:sty m:val="p"/>
                          </m:rPr>
                          <w:rPr>
                            <w:rFonts w:ascii="Cambria Math" w:hAnsi="Cambria Math" w:cs="Times New Roman"/>
                          </w:rPr>
                          <m:t>D</m:t>
                        </m:r>
                      </m:e>
                      <m:sup>
                        <m:r>
                          <m:rPr>
                            <m:sty m:val="p"/>
                          </m:rPr>
                          <w:rPr>
                            <w:rFonts w:ascii="Cambria Math" w:hAnsi="Cambria Math" w:cs="Times New Roman"/>
                          </w:rPr>
                          <m:t>2</m:t>
                        </m:r>
                      </m:sup>
                    </m:sSup>
                    <m:rad>
                      <m:radPr>
                        <m:degHide m:val="1"/>
                        <m:ctrlPr>
                          <w:rPr>
                            <w:rFonts w:ascii="Cambria Math" w:hAnsi="Cambria Math" w:cs="Times New Roman"/>
                            <w:i/>
                            <w:iCs/>
                          </w:rPr>
                        </m:ctrlPr>
                      </m:radPr>
                      <m:deg/>
                      <m:e>
                        <m:r>
                          <m:rPr>
                            <m:sty m:val="p"/>
                          </m:rPr>
                          <w:rPr>
                            <w:rFonts w:ascii="Cambria Math" w:hAnsi="Cambria Math" w:cs="Times New Roman"/>
                          </w:rPr>
                          <m:t>gD</m:t>
                        </m:r>
                      </m:e>
                    </m:rad>
                  </m:den>
                </m:f>
              </m:oMath>
            </m:oMathPara>
          </w:p>
        </w:tc>
        <w:tc>
          <w:tcPr>
            <w:tcW w:w="1248" w:type="dxa"/>
          </w:tcPr>
          <w:p w14:paraId="2862953A" w14:textId="77777777" w:rsidR="00AD1AEC" w:rsidRDefault="00AD1AEC" w:rsidP="00786ACE">
            <w:pPr>
              <w:jc w:val="center"/>
              <w:rPr>
                <w:rFonts w:cs="Times New Roman"/>
              </w:rPr>
            </w:pPr>
          </w:p>
          <w:p w14:paraId="4BD2E7BB" w14:textId="77777777" w:rsidR="00AD1AEC" w:rsidRDefault="00AD1AEC" w:rsidP="00786ACE">
            <w:pPr>
              <w:jc w:val="center"/>
              <w:rPr>
                <w:rFonts w:cs="Times New Roman"/>
              </w:rPr>
            </w:pPr>
          </w:p>
          <w:p w14:paraId="78601FCE" w14:textId="6903A4B7" w:rsidR="00AD1AEC" w:rsidRPr="00AD1AEC" w:rsidRDefault="00AD1AEC" w:rsidP="00786ACE">
            <w:pPr>
              <w:jc w:val="center"/>
              <w:rPr>
                <w:rFonts w:cs="Times New Roman"/>
              </w:rPr>
            </w:pPr>
            <w:r w:rsidRPr="00AD1AEC">
              <w:rPr>
                <w:rFonts w:cs="Times New Roman"/>
              </w:rPr>
              <w:t>0.4 – 2.4</w:t>
            </w:r>
          </w:p>
        </w:tc>
        <w:tc>
          <w:tcPr>
            <w:tcW w:w="1539" w:type="dxa"/>
          </w:tcPr>
          <w:p w14:paraId="21FA8BB0" w14:textId="77777777" w:rsidR="00AD1AEC" w:rsidRDefault="00AD1AEC" w:rsidP="00786ACE">
            <w:pPr>
              <w:jc w:val="center"/>
              <w:rPr>
                <w:rFonts w:cs="Times New Roman"/>
              </w:rPr>
            </w:pPr>
          </w:p>
          <w:p w14:paraId="230620B2" w14:textId="77777777" w:rsidR="00AD1AEC" w:rsidRDefault="00AD1AEC" w:rsidP="00786ACE">
            <w:pPr>
              <w:jc w:val="center"/>
              <w:rPr>
                <w:rFonts w:cs="Times New Roman"/>
              </w:rPr>
            </w:pPr>
          </w:p>
          <w:p w14:paraId="1AB12CC1" w14:textId="55A30FD6" w:rsidR="00AD1AEC" w:rsidRPr="00AD1AEC" w:rsidRDefault="00AD1AEC" w:rsidP="00786ACE">
            <w:pPr>
              <w:jc w:val="center"/>
              <w:rPr>
                <w:rFonts w:cs="Times New Roman"/>
              </w:rPr>
            </w:pPr>
            <w:r w:rsidRPr="00AD1AEC">
              <w:rPr>
                <w:rFonts w:cs="Times New Roman"/>
              </w:rPr>
              <w:t>1.009</w:t>
            </w:r>
            <w:r w:rsidR="00700FF4">
              <w:rPr>
                <w:rFonts w:cs="Times New Roman"/>
              </w:rPr>
              <w:t xml:space="preserve"> – 1.171</w:t>
            </w:r>
          </w:p>
        </w:tc>
      </w:tr>
      <w:tr w:rsidR="00AD1AEC" w:rsidRPr="00AD1AEC" w14:paraId="69A753A6" w14:textId="77777777" w:rsidTr="00700FF4">
        <w:trPr>
          <w:trHeight w:val="1882"/>
        </w:trPr>
        <w:tc>
          <w:tcPr>
            <w:tcW w:w="2075" w:type="dxa"/>
          </w:tcPr>
          <w:p w14:paraId="41DA8ED5" w14:textId="77777777" w:rsidR="00AD1AEC" w:rsidRPr="00AD1AEC" w:rsidRDefault="00AD1AEC" w:rsidP="00786ACE">
            <w:pPr>
              <w:jc w:val="center"/>
              <w:rPr>
                <w:rFonts w:cs="Times New Roman"/>
              </w:rPr>
            </w:pPr>
          </w:p>
          <w:p w14:paraId="46044663" w14:textId="77777777" w:rsidR="00AD1AEC" w:rsidRDefault="00AD1AEC" w:rsidP="00786ACE">
            <w:pPr>
              <w:jc w:val="center"/>
              <w:rPr>
                <w:rFonts w:cs="Times New Roman"/>
              </w:rPr>
            </w:pPr>
          </w:p>
          <w:p w14:paraId="6ABA6F5A" w14:textId="77777777" w:rsidR="00AD1AEC" w:rsidRDefault="00AD1AEC" w:rsidP="00786ACE">
            <w:pPr>
              <w:jc w:val="center"/>
              <w:rPr>
                <w:rFonts w:cs="Times New Roman"/>
              </w:rPr>
            </w:pPr>
          </w:p>
          <w:p w14:paraId="78A65692" w14:textId="2D0D1A65" w:rsidR="00AD1AEC" w:rsidRPr="00AD1AEC" w:rsidRDefault="00AD1AEC" w:rsidP="00786ACE">
            <w:pPr>
              <w:jc w:val="center"/>
              <w:rPr>
                <w:rFonts w:cs="Times New Roman"/>
              </w:rPr>
            </w:pPr>
            <w:r w:rsidRPr="00AD1AEC">
              <w:rPr>
                <w:rFonts w:cs="Times New Roman"/>
              </w:rPr>
              <w:t>Flame Length Ratio</w:t>
            </w:r>
          </w:p>
        </w:tc>
        <w:tc>
          <w:tcPr>
            <w:tcW w:w="4876" w:type="dxa"/>
          </w:tcPr>
          <w:p w14:paraId="38E955E7" w14:textId="77777777" w:rsidR="00AD1AEC" w:rsidRDefault="00AD1AEC" w:rsidP="00786ACE">
            <w:pPr>
              <w:jc w:val="center"/>
              <w:rPr>
                <w:rFonts w:eastAsiaTheme="minorEastAsia" w:cs="Times New Roman"/>
                <w:iCs/>
              </w:rPr>
            </w:pPr>
          </w:p>
          <w:p w14:paraId="6351EFCE" w14:textId="77777777" w:rsidR="00AD1AEC" w:rsidRDefault="00AD1AEC" w:rsidP="00786ACE">
            <w:pPr>
              <w:jc w:val="center"/>
              <w:rPr>
                <w:rFonts w:eastAsiaTheme="minorEastAsia" w:cs="Times New Roman"/>
                <w:iCs/>
              </w:rPr>
            </w:pPr>
          </w:p>
          <w:p w14:paraId="20540D09" w14:textId="6A914D5E" w:rsidR="00AD1AEC" w:rsidRPr="00AD1AEC" w:rsidRDefault="00DF3A77" w:rsidP="00786ACE">
            <w:pPr>
              <w:jc w:val="center"/>
              <w:rPr>
                <w:rFonts w:eastAsiaTheme="minorEastAsia" w:cs="Times New Roman"/>
              </w:rPr>
            </w:pPr>
            <m:oMathPara>
              <m:oMath>
                <m:f>
                  <m:fPr>
                    <m:ctrlPr>
                      <w:rPr>
                        <w:rFonts w:ascii="Cambria Math" w:hAnsi="Cambria Math" w:cs="Times New Roman"/>
                        <w:i/>
                        <w:iCs/>
                      </w:rPr>
                    </m:ctrlPr>
                  </m:fPr>
                  <m:num>
                    <m:sSub>
                      <m:sSubPr>
                        <m:ctrlPr>
                          <w:rPr>
                            <w:rFonts w:ascii="Cambria Math" w:hAnsi="Cambria Math" w:cs="Times New Roman"/>
                            <w:i/>
                            <w:iCs/>
                          </w:rPr>
                        </m:ctrlPr>
                      </m:sSubPr>
                      <m:e>
                        <m:r>
                          <m:rPr>
                            <m:sty m:val="p"/>
                          </m:rPr>
                          <w:rPr>
                            <w:rFonts w:ascii="Cambria Math" w:hAnsi="Cambria Math" w:cs="Times New Roman"/>
                          </w:rPr>
                          <m:t>L</m:t>
                        </m:r>
                      </m:e>
                      <m:sub>
                        <m:r>
                          <m:rPr>
                            <m:sty m:val="p"/>
                          </m:rPr>
                          <w:rPr>
                            <w:rFonts w:ascii="Cambria Math" w:hAnsi="Cambria Math" w:cs="Times New Roman"/>
                          </w:rPr>
                          <m:t>f</m:t>
                        </m:r>
                      </m:sub>
                    </m:sSub>
                  </m:num>
                  <m:den>
                    <m:r>
                      <m:rPr>
                        <m:sty m:val="p"/>
                      </m:rPr>
                      <w:rPr>
                        <w:rFonts w:ascii="Cambria Math" w:hAnsi="Cambria Math" w:cs="Times New Roman"/>
                      </w:rPr>
                      <m:t>D</m:t>
                    </m:r>
                  </m:den>
                </m:f>
                <m:r>
                  <m:rPr>
                    <m:sty m:val="p"/>
                  </m:rPr>
                  <w:rPr>
                    <w:rFonts w:ascii="Cambria Math" w:hAnsi="Cambria Math" w:cs="Times New Roman"/>
                  </w:rPr>
                  <m:t>=3.7 </m:t>
                </m:r>
                <m:sSup>
                  <m:sSupPr>
                    <m:ctrlPr>
                      <w:rPr>
                        <w:rFonts w:ascii="Cambria Math" w:hAnsi="Cambria Math" w:cs="Times New Roman"/>
                        <w:i/>
                        <w:iCs/>
                      </w:rPr>
                    </m:ctrlPr>
                  </m:sSupPr>
                  <m:e>
                    <m:sSubSup>
                      <m:sSubSupPr>
                        <m:ctrlPr>
                          <w:rPr>
                            <w:rFonts w:ascii="Cambria Math" w:hAnsi="Cambria Math" w:cs="Times New Roman"/>
                            <w:i/>
                            <w:iCs/>
                          </w:rPr>
                        </m:ctrlPr>
                      </m:sSubSupPr>
                      <m:e>
                        <m:r>
                          <m:rPr>
                            <m:sty m:val="p"/>
                          </m:rPr>
                          <w:rPr>
                            <w:rFonts w:ascii="Cambria Math" w:hAnsi="Cambria Math" w:cs="Times New Roman"/>
                          </w:rPr>
                          <m:t>Q</m:t>
                        </m:r>
                      </m:e>
                      <m:sub>
                        <m:r>
                          <m:rPr>
                            <m:sty m:val="p"/>
                          </m:rPr>
                          <w:rPr>
                            <w:rFonts w:ascii="Cambria Math" w:hAnsi="Cambria Math" w:cs="Times New Roman"/>
                          </w:rPr>
                          <m:t>d</m:t>
                        </m:r>
                      </m:sub>
                      <m:sup>
                        <m:r>
                          <w:rPr>
                            <w:rFonts w:ascii="Cambria Math" w:hAnsi="Cambria Math" w:cs="Times New Roman"/>
                          </w:rPr>
                          <m:t>*</m:t>
                        </m:r>
                      </m:sup>
                    </m:sSubSup>
                  </m:e>
                  <m:sup>
                    <m:f>
                      <m:fPr>
                        <m:ctrlPr>
                          <w:rPr>
                            <w:rFonts w:ascii="Cambria Math" w:hAnsi="Cambria Math" w:cs="Times New Roman"/>
                          </w:rPr>
                        </m:ctrlPr>
                      </m:fPr>
                      <m:num>
                        <m:r>
                          <m:rPr>
                            <m:sty m:val="p"/>
                          </m:rPr>
                          <w:rPr>
                            <w:rFonts w:ascii="Cambria Math" w:hAnsi="Cambria Math" w:cs="Times New Roman"/>
                          </w:rPr>
                          <m:t>2</m:t>
                        </m:r>
                      </m:num>
                      <m:den>
                        <m:r>
                          <m:rPr>
                            <m:sty m:val="p"/>
                          </m:rPr>
                          <w:rPr>
                            <w:rFonts w:ascii="Cambria Math" w:hAnsi="Cambria Math" w:cs="Times New Roman"/>
                          </w:rPr>
                          <m:t>5</m:t>
                        </m:r>
                      </m:den>
                    </m:f>
                  </m:sup>
                </m:sSup>
                <m:r>
                  <w:rPr>
                    <w:rFonts w:ascii="Cambria Math" w:hAnsi="Cambria Math" w:cs="Times New Roman"/>
                  </w:rPr>
                  <m:t>-</m:t>
                </m:r>
                <m:r>
                  <m:rPr>
                    <m:sty m:val="p"/>
                  </m:rPr>
                  <w:rPr>
                    <w:rFonts w:ascii="Cambria Math" w:hAnsi="Cambria Math" w:cs="Times New Roman"/>
                  </w:rPr>
                  <m:t>1.02</m:t>
                </m:r>
              </m:oMath>
            </m:oMathPara>
          </w:p>
          <w:p w14:paraId="5384DE9F" w14:textId="77777777" w:rsidR="00AD1AEC" w:rsidRPr="00AD1AEC" w:rsidRDefault="00DF3A77" w:rsidP="00786ACE">
            <w:pPr>
              <w:jc w:val="center"/>
              <w:rPr>
                <w:rFonts w:eastAsiaTheme="minorEastAsia" w:cs="Times New Roman"/>
              </w:rPr>
            </w:pPr>
            <m:oMathPara>
              <m:oMath>
                <m:f>
                  <m:fPr>
                    <m:ctrlPr>
                      <w:rPr>
                        <w:rFonts w:ascii="Cambria Math" w:eastAsiaTheme="minorEastAsia" w:hAnsi="Cambria Math" w:cs="Times New Roman"/>
                        <w:i/>
                        <w:iCs/>
                      </w:rPr>
                    </m:ctrlPr>
                  </m:fPr>
                  <m:num>
                    <m:sSub>
                      <m:sSubPr>
                        <m:ctrlPr>
                          <w:rPr>
                            <w:rFonts w:ascii="Cambria Math" w:eastAsiaTheme="minorEastAsia" w:hAnsi="Cambria Math" w:cs="Times New Roman"/>
                            <w:i/>
                            <w:iCs/>
                          </w:rPr>
                        </m:ctrlPr>
                      </m:sSubPr>
                      <m:e>
                        <m:r>
                          <m:rPr>
                            <m:sty m:val="p"/>
                          </m:rPr>
                          <w:rPr>
                            <w:rFonts w:ascii="Cambria Math" w:eastAsiaTheme="minorEastAsia" w:hAnsi="Cambria Math" w:cs="Times New Roman"/>
                          </w:rPr>
                          <m:t>H</m:t>
                        </m:r>
                      </m:e>
                      <m:sub>
                        <m:r>
                          <m:rPr>
                            <m:sty m:val="p"/>
                          </m:rPr>
                          <w:rPr>
                            <w:rFonts w:ascii="Cambria Math" w:eastAsiaTheme="minorEastAsia" w:hAnsi="Cambria Math" w:cs="Times New Roman"/>
                          </w:rPr>
                          <m:t>f</m:t>
                        </m:r>
                      </m:sub>
                    </m:sSub>
                    <m:r>
                      <m:rPr>
                        <m:sty m:val="p"/>
                      </m:rPr>
                      <w:rPr>
                        <w:rFonts w:ascii="Cambria Math" w:eastAsiaTheme="minorEastAsia" w:hAnsi="Cambria Math" w:cs="Times New Roman"/>
                      </w:rPr>
                      <m:t>+</m:t>
                    </m:r>
                    <m:sSub>
                      <m:sSubPr>
                        <m:ctrlPr>
                          <w:rPr>
                            <w:rFonts w:ascii="Cambria Math" w:eastAsiaTheme="minorEastAsia" w:hAnsi="Cambria Math" w:cs="Times New Roman"/>
                            <w:i/>
                            <w:iCs/>
                          </w:rPr>
                        </m:ctrlPr>
                      </m:sSubPr>
                      <m:e>
                        <m:r>
                          <m:rPr>
                            <m:sty m:val="p"/>
                          </m:rPr>
                          <w:rPr>
                            <w:rFonts w:ascii="Cambria Math" w:eastAsiaTheme="minorEastAsia" w:hAnsi="Cambria Math" w:cs="Times New Roman"/>
                          </w:rPr>
                          <m:t>L</m:t>
                        </m:r>
                      </m:e>
                      <m:sub>
                        <m:r>
                          <m:rPr>
                            <m:sty m:val="p"/>
                          </m:rPr>
                          <w:rPr>
                            <w:rFonts w:ascii="Cambria Math" w:eastAsiaTheme="minorEastAsia" w:hAnsi="Cambria Math" w:cs="Times New Roman"/>
                          </w:rPr>
                          <m:t>f</m:t>
                        </m:r>
                      </m:sub>
                    </m:sSub>
                  </m:num>
                  <m:den>
                    <m:sSub>
                      <m:sSubPr>
                        <m:ctrlPr>
                          <w:rPr>
                            <w:rFonts w:ascii="Cambria Math" w:eastAsiaTheme="minorEastAsia" w:hAnsi="Cambria Math" w:cs="Times New Roman"/>
                            <w:i/>
                            <w:iCs/>
                          </w:rPr>
                        </m:ctrlPr>
                      </m:sSubPr>
                      <m:e>
                        <m:r>
                          <m:rPr>
                            <m:sty m:val="p"/>
                          </m:rPr>
                          <w:rPr>
                            <w:rFonts w:ascii="Cambria Math" w:eastAsiaTheme="minorEastAsia" w:hAnsi="Cambria Math" w:cs="Times New Roman"/>
                          </w:rPr>
                          <m:t>H</m:t>
                        </m:r>
                      </m:e>
                      <m:sub>
                        <m:r>
                          <m:rPr>
                            <m:sty m:val="p"/>
                          </m:rPr>
                          <w:rPr>
                            <w:rFonts w:ascii="Cambria Math" w:eastAsiaTheme="minorEastAsia" w:hAnsi="Cambria Math" w:cs="Times New Roman"/>
                          </w:rPr>
                          <m:t>c</m:t>
                        </m:r>
                      </m:sub>
                    </m:sSub>
                  </m:den>
                </m:f>
              </m:oMath>
            </m:oMathPara>
          </w:p>
        </w:tc>
        <w:tc>
          <w:tcPr>
            <w:tcW w:w="1248" w:type="dxa"/>
          </w:tcPr>
          <w:p w14:paraId="42F1E892" w14:textId="77777777" w:rsidR="00AD1AEC" w:rsidRDefault="00AD1AEC" w:rsidP="00786ACE">
            <w:pPr>
              <w:jc w:val="center"/>
              <w:rPr>
                <w:rFonts w:cs="Times New Roman"/>
              </w:rPr>
            </w:pPr>
          </w:p>
          <w:p w14:paraId="5C3DDED3" w14:textId="77777777" w:rsidR="00AD1AEC" w:rsidRDefault="00AD1AEC" w:rsidP="00786ACE">
            <w:pPr>
              <w:jc w:val="center"/>
              <w:rPr>
                <w:rFonts w:cs="Times New Roman"/>
              </w:rPr>
            </w:pPr>
          </w:p>
          <w:p w14:paraId="53F1A702" w14:textId="77777777" w:rsidR="00AD1AEC" w:rsidRDefault="00AD1AEC" w:rsidP="00786ACE">
            <w:pPr>
              <w:jc w:val="center"/>
              <w:rPr>
                <w:rFonts w:cs="Times New Roman"/>
              </w:rPr>
            </w:pPr>
          </w:p>
          <w:p w14:paraId="2B5D5720" w14:textId="4C9A3BB7" w:rsidR="00AD1AEC" w:rsidRPr="00AD1AEC" w:rsidRDefault="00AD1AEC" w:rsidP="00786ACE">
            <w:pPr>
              <w:jc w:val="center"/>
              <w:rPr>
                <w:rFonts w:cs="Times New Roman"/>
              </w:rPr>
            </w:pPr>
            <w:r w:rsidRPr="00AD1AEC">
              <w:rPr>
                <w:rFonts w:cs="Times New Roman"/>
              </w:rPr>
              <w:t>0.2 – 1.0</w:t>
            </w:r>
          </w:p>
        </w:tc>
        <w:tc>
          <w:tcPr>
            <w:tcW w:w="1539" w:type="dxa"/>
          </w:tcPr>
          <w:p w14:paraId="4D1E7324" w14:textId="77777777" w:rsidR="00AD1AEC" w:rsidRDefault="00AD1AEC" w:rsidP="00786ACE">
            <w:pPr>
              <w:jc w:val="center"/>
              <w:rPr>
                <w:rFonts w:cs="Times New Roman"/>
              </w:rPr>
            </w:pPr>
          </w:p>
          <w:p w14:paraId="79E264E7" w14:textId="77777777" w:rsidR="00AD1AEC" w:rsidRDefault="00AD1AEC" w:rsidP="00786ACE">
            <w:pPr>
              <w:jc w:val="center"/>
              <w:rPr>
                <w:rFonts w:cs="Times New Roman"/>
              </w:rPr>
            </w:pPr>
          </w:p>
          <w:p w14:paraId="7F77A03B" w14:textId="77777777" w:rsidR="00AD1AEC" w:rsidRDefault="00AD1AEC" w:rsidP="00786ACE">
            <w:pPr>
              <w:jc w:val="center"/>
              <w:rPr>
                <w:rFonts w:cs="Times New Roman"/>
              </w:rPr>
            </w:pPr>
          </w:p>
          <w:p w14:paraId="36E4268A" w14:textId="03A5454E" w:rsidR="00AD1AEC" w:rsidRPr="00AD1AEC" w:rsidRDefault="00AD1AEC" w:rsidP="00786ACE">
            <w:pPr>
              <w:jc w:val="center"/>
              <w:rPr>
                <w:rFonts w:cs="Times New Roman"/>
              </w:rPr>
            </w:pPr>
            <w:r w:rsidRPr="00AD1AEC">
              <w:rPr>
                <w:rFonts w:cs="Times New Roman"/>
              </w:rPr>
              <w:t>0.704</w:t>
            </w:r>
            <w:r w:rsidR="00700FF4">
              <w:rPr>
                <w:rFonts w:cs="Times New Roman"/>
              </w:rPr>
              <w:t xml:space="preserve"> – 0.824</w:t>
            </w:r>
          </w:p>
        </w:tc>
      </w:tr>
      <w:tr w:rsidR="00AD1AEC" w:rsidRPr="00AD1AEC" w14:paraId="52E7F1DF" w14:textId="77777777" w:rsidTr="00700FF4">
        <w:trPr>
          <w:trHeight w:val="3110"/>
        </w:trPr>
        <w:tc>
          <w:tcPr>
            <w:tcW w:w="2075" w:type="dxa"/>
          </w:tcPr>
          <w:p w14:paraId="5340E723" w14:textId="77777777" w:rsidR="00AD1AEC" w:rsidRPr="00AD1AEC" w:rsidRDefault="00AD1AEC" w:rsidP="00786ACE">
            <w:pPr>
              <w:jc w:val="center"/>
              <w:rPr>
                <w:rFonts w:cs="Times New Roman"/>
              </w:rPr>
            </w:pPr>
          </w:p>
          <w:p w14:paraId="7BF00FC4" w14:textId="77777777" w:rsidR="00AD1AEC" w:rsidRPr="00AD1AEC" w:rsidRDefault="00AD1AEC" w:rsidP="00786ACE">
            <w:pPr>
              <w:jc w:val="center"/>
              <w:rPr>
                <w:rFonts w:cs="Times New Roman"/>
              </w:rPr>
            </w:pPr>
          </w:p>
          <w:p w14:paraId="4399BB2E" w14:textId="77777777" w:rsidR="00AD1AEC" w:rsidRPr="00AD1AEC" w:rsidRDefault="00AD1AEC" w:rsidP="00786ACE">
            <w:pPr>
              <w:jc w:val="center"/>
              <w:rPr>
                <w:rFonts w:cs="Times New Roman"/>
              </w:rPr>
            </w:pPr>
          </w:p>
          <w:p w14:paraId="4A1580B9" w14:textId="77777777" w:rsidR="00AD1AEC" w:rsidRDefault="00AD1AEC" w:rsidP="00786ACE">
            <w:pPr>
              <w:jc w:val="center"/>
              <w:rPr>
                <w:rFonts w:cs="Times New Roman"/>
              </w:rPr>
            </w:pPr>
          </w:p>
          <w:p w14:paraId="0C160178" w14:textId="77777777" w:rsidR="00AD1AEC" w:rsidRDefault="00AD1AEC" w:rsidP="00786ACE">
            <w:pPr>
              <w:jc w:val="center"/>
              <w:rPr>
                <w:rFonts w:cs="Times New Roman"/>
              </w:rPr>
            </w:pPr>
          </w:p>
          <w:p w14:paraId="00C52299" w14:textId="77777777" w:rsidR="00AD1AEC" w:rsidRDefault="00AD1AEC" w:rsidP="00786ACE">
            <w:pPr>
              <w:jc w:val="center"/>
              <w:rPr>
                <w:rFonts w:cs="Times New Roman"/>
              </w:rPr>
            </w:pPr>
          </w:p>
          <w:p w14:paraId="7BAE999E" w14:textId="43431D3A" w:rsidR="00AD1AEC" w:rsidRPr="00AD1AEC" w:rsidRDefault="00AD1AEC" w:rsidP="00786ACE">
            <w:pPr>
              <w:jc w:val="center"/>
              <w:rPr>
                <w:rFonts w:cs="Times New Roman"/>
              </w:rPr>
            </w:pPr>
            <w:r w:rsidRPr="00AD1AEC">
              <w:rPr>
                <w:rFonts w:cs="Times New Roman"/>
              </w:rPr>
              <w:t>Equivalence Ratio</w:t>
            </w:r>
          </w:p>
        </w:tc>
        <w:tc>
          <w:tcPr>
            <w:tcW w:w="4876" w:type="dxa"/>
          </w:tcPr>
          <w:p w14:paraId="2E4E6523" w14:textId="77777777" w:rsidR="00AD1AEC" w:rsidRDefault="00AD1AEC" w:rsidP="00786ACE">
            <w:pPr>
              <w:jc w:val="center"/>
              <w:rPr>
                <w:rFonts w:eastAsiaTheme="minorEastAsia" w:cs="Times New Roman"/>
              </w:rPr>
            </w:pPr>
          </w:p>
          <w:p w14:paraId="32DF923F" w14:textId="77777777" w:rsidR="00AD1AEC" w:rsidRDefault="00AD1AEC" w:rsidP="00786ACE">
            <w:pPr>
              <w:jc w:val="center"/>
              <w:rPr>
                <w:rFonts w:eastAsiaTheme="minorEastAsia" w:cs="Times New Roman"/>
              </w:rPr>
            </w:pPr>
          </w:p>
          <w:p w14:paraId="74482E4B" w14:textId="108AAB70" w:rsidR="00AD1AEC" w:rsidRPr="00AD1AEC" w:rsidRDefault="00AD1AEC" w:rsidP="00786ACE">
            <w:pPr>
              <w:jc w:val="center"/>
              <w:rPr>
                <w:rFonts w:eastAsiaTheme="minorEastAsia" w:cs="Times New Roman"/>
                <w:iCs/>
              </w:rPr>
            </w:pPr>
            <m:oMathPara>
              <m:oMath>
                <m:r>
                  <m:rPr>
                    <m:sty m:val="p"/>
                  </m:rPr>
                  <w:rPr>
                    <w:rFonts w:ascii="Cambria Math" w:hAnsi="Cambria Math" w:cs="Times New Roman"/>
                  </w:rPr>
                  <m:t>φ=</m:t>
                </m:r>
                <m:f>
                  <m:fPr>
                    <m:ctrlPr>
                      <w:rPr>
                        <w:rFonts w:ascii="Cambria Math" w:hAnsi="Cambria Math" w:cs="Times New Roman"/>
                        <w:i/>
                        <w:iCs/>
                      </w:rPr>
                    </m:ctrlPr>
                  </m:fPr>
                  <m:num>
                    <m:acc>
                      <m:accPr>
                        <m:chr m:val="̇"/>
                        <m:ctrlPr>
                          <w:rPr>
                            <w:rFonts w:ascii="Cambria Math" w:hAnsi="Cambria Math" w:cs="Times New Roman"/>
                            <w:i/>
                            <w:iCs/>
                          </w:rPr>
                        </m:ctrlPr>
                      </m:accPr>
                      <m:e>
                        <m:r>
                          <m:rPr>
                            <m:sty m:val="p"/>
                          </m:rPr>
                          <w:rPr>
                            <w:rFonts w:ascii="Cambria Math" w:hAnsi="Cambria Math" w:cs="Times New Roman"/>
                          </w:rPr>
                          <m:t>Q</m:t>
                        </m:r>
                      </m:e>
                    </m:acc>
                  </m:num>
                  <m:den>
                    <m:r>
                      <m:rPr>
                        <m:sty m:val="p"/>
                      </m:rPr>
                      <w:rPr>
                        <w:rFonts w:ascii="Cambria Math" w:hAnsi="Cambria Math" w:cs="Times New Roman"/>
                      </w:rPr>
                      <m:t>∆</m:t>
                    </m:r>
                    <m:sSub>
                      <m:sSubPr>
                        <m:ctrlPr>
                          <w:rPr>
                            <w:rFonts w:ascii="Cambria Math" w:hAnsi="Cambria Math" w:cs="Times New Roman"/>
                            <w:i/>
                            <w:iCs/>
                          </w:rPr>
                        </m:ctrlPr>
                      </m:sSubPr>
                      <m:e>
                        <m:r>
                          <m:rPr>
                            <m:sty m:val="p"/>
                          </m:rPr>
                          <w:rPr>
                            <w:rFonts w:ascii="Cambria Math" w:hAnsi="Cambria Math" w:cs="Times New Roman"/>
                          </w:rPr>
                          <m:t>H</m:t>
                        </m:r>
                      </m:e>
                      <m:sub>
                        <m:sSub>
                          <m:sSubPr>
                            <m:ctrlPr>
                              <w:rPr>
                                <w:rFonts w:ascii="Cambria Math" w:hAnsi="Cambria Math" w:cs="Times New Roman"/>
                                <w:i/>
                                <w:iCs/>
                              </w:rPr>
                            </m:ctrlPr>
                          </m:sSubPr>
                          <m:e>
                            <m:r>
                              <m:rPr>
                                <m:sty m:val="p"/>
                              </m:rPr>
                              <w:rPr>
                                <w:rFonts w:ascii="Cambria Math" w:hAnsi="Cambria Math" w:cs="Times New Roman"/>
                              </w:rPr>
                              <m:t>o</m:t>
                            </m:r>
                          </m:e>
                          <m:sub>
                            <m:r>
                              <m:rPr>
                                <m:sty m:val="p"/>
                              </m:rPr>
                              <w:rPr>
                                <w:rFonts w:ascii="Cambria Math" w:hAnsi="Cambria Math" w:cs="Times New Roman"/>
                              </w:rPr>
                              <m:t>2</m:t>
                            </m:r>
                          </m:sub>
                        </m:sSub>
                      </m:sub>
                    </m:sSub>
                    <m:sSub>
                      <m:sSubPr>
                        <m:ctrlPr>
                          <w:rPr>
                            <w:rFonts w:ascii="Cambria Math" w:hAnsi="Cambria Math" w:cs="Times New Roman"/>
                            <w:i/>
                            <w:iCs/>
                          </w:rPr>
                        </m:ctrlPr>
                      </m:sSubPr>
                      <m:e>
                        <m:acc>
                          <m:accPr>
                            <m:chr m:val="̇"/>
                            <m:ctrlPr>
                              <w:rPr>
                                <w:rFonts w:ascii="Cambria Math" w:hAnsi="Cambria Math" w:cs="Times New Roman"/>
                                <w:i/>
                                <w:iCs/>
                              </w:rPr>
                            </m:ctrlPr>
                          </m:accPr>
                          <m:e>
                            <m:r>
                              <m:rPr>
                                <m:sty m:val="p"/>
                              </m:rPr>
                              <w:rPr>
                                <w:rFonts w:ascii="Cambria Math" w:hAnsi="Cambria Math" w:cs="Times New Roman"/>
                              </w:rPr>
                              <m:t>m</m:t>
                            </m:r>
                          </m:e>
                        </m:acc>
                      </m:e>
                      <m:sub>
                        <m:sSub>
                          <m:sSubPr>
                            <m:ctrlPr>
                              <w:rPr>
                                <w:rFonts w:ascii="Cambria Math" w:hAnsi="Cambria Math" w:cs="Times New Roman"/>
                                <w:i/>
                                <w:iCs/>
                              </w:rPr>
                            </m:ctrlPr>
                          </m:sSubPr>
                          <m:e>
                            <m:r>
                              <m:rPr>
                                <m:sty m:val="p"/>
                              </m:rPr>
                              <w:rPr>
                                <w:rFonts w:ascii="Cambria Math" w:hAnsi="Cambria Math" w:cs="Times New Roman"/>
                              </w:rPr>
                              <m:t>o</m:t>
                            </m:r>
                          </m:e>
                          <m:sub>
                            <m:r>
                              <m:rPr>
                                <m:sty m:val="p"/>
                              </m:rPr>
                              <w:rPr>
                                <w:rFonts w:ascii="Cambria Math" w:hAnsi="Cambria Math" w:cs="Times New Roman"/>
                              </w:rPr>
                              <m:t>2</m:t>
                            </m:r>
                          </m:sub>
                        </m:sSub>
                      </m:sub>
                    </m:sSub>
                  </m:den>
                </m:f>
              </m:oMath>
            </m:oMathPara>
          </w:p>
          <w:p w14:paraId="1024E2AB" w14:textId="77777777" w:rsidR="00AD1AEC" w:rsidRPr="00AD1AEC" w:rsidRDefault="00AD1AEC" w:rsidP="00786ACE">
            <w:pPr>
              <w:jc w:val="center"/>
              <w:rPr>
                <w:rFonts w:eastAsiaTheme="minorEastAsia" w:cs="Times New Roman"/>
                <w:iCs/>
              </w:rPr>
            </w:pPr>
          </w:p>
          <w:p w14:paraId="7218717E" w14:textId="77777777" w:rsidR="00AD1AEC" w:rsidRPr="00AD1AEC" w:rsidRDefault="00DF3A77" w:rsidP="00786ACE">
            <w:pPr>
              <w:jc w:val="center"/>
              <w:rPr>
                <w:rFonts w:cs="Times New Roman"/>
              </w:rPr>
            </w:pPr>
            <m:oMathPara>
              <m:oMath>
                <m:sSub>
                  <m:sSubPr>
                    <m:ctrlPr>
                      <w:rPr>
                        <w:rFonts w:ascii="Cambria Math" w:hAnsi="Cambria Math" w:cs="Times New Roman"/>
                        <w:i/>
                        <w:iCs/>
                      </w:rPr>
                    </m:ctrlPr>
                  </m:sSubPr>
                  <m:e>
                    <m:acc>
                      <m:accPr>
                        <m:chr m:val="̇"/>
                        <m:ctrlPr>
                          <w:rPr>
                            <w:rFonts w:ascii="Cambria Math" w:hAnsi="Cambria Math" w:cs="Times New Roman"/>
                            <w:i/>
                            <w:iCs/>
                          </w:rPr>
                        </m:ctrlPr>
                      </m:accPr>
                      <m:e>
                        <m:r>
                          <m:rPr>
                            <m:sty m:val="p"/>
                          </m:rPr>
                          <w:rPr>
                            <w:rFonts w:ascii="Cambria Math" w:hAnsi="Cambria Math" w:cs="Times New Roman"/>
                          </w:rPr>
                          <m:t>m</m:t>
                        </m:r>
                      </m:e>
                    </m:acc>
                  </m:e>
                  <m:sub>
                    <m:sSub>
                      <m:sSubPr>
                        <m:ctrlPr>
                          <w:rPr>
                            <w:rFonts w:ascii="Cambria Math" w:hAnsi="Cambria Math" w:cs="Times New Roman"/>
                            <w:i/>
                            <w:iCs/>
                          </w:rPr>
                        </m:ctrlPr>
                      </m:sSubPr>
                      <m:e>
                        <m:r>
                          <m:rPr>
                            <m:sty m:val="p"/>
                          </m:rPr>
                          <w:rPr>
                            <w:rFonts w:ascii="Cambria Math" w:hAnsi="Cambria Math" w:cs="Times New Roman"/>
                          </w:rPr>
                          <m:t>o</m:t>
                        </m:r>
                      </m:e>
                      <m:sub>
                        <m:r>
                          <m:rPr>
                            <m:sty m:val="p"/>
                          </m:rPr>
                          <w:rPr>
                            <w:rFonts w:ascii="Cambria Math" w:hAnsi="Cambria Math" w:cs="Times New Roman"/>
                          </w:rPr>
                          <m:t>2</m:t>
                        </m:r>
                      </m:sub>
                    </m:sSub>
                  </m:sub>
                </m:sSub>
                <m:r>
                  <m:rPr>
                    <m:sty m:val="p"/>
                  </m:rPr>
                  <w:rPr>
                    <w:rFonts w:ascii="Cambria Math" w:hAnsi="Cambria Math" w:cs="Times New Roman"/>
                  </w:rPr>
                  <m:t>=</m:t>
                </m:r>
                <m:d>
                  <m:dPr>
                    <m:begChr m:val="{"/>
                    <m:endChr m:val=""/>
                    <m:ctrlPr>
                      <w:rPr>
                        <w:rFonts w:ascii="Cambria Math" w:hAnsi="Cambria Math" w:cs="Times New Roman"/>
                        <w:i/>
                        <w:iCs/>
                      </w:rPr>
                    </m:ctrlPr>
                  </m:dPr>
                  <m:e>
                    <m:eqArr>
                      <m:eqArrPr>
                        <m:ctrlPr>
                          <w:rPr>
                            <w:rFonts w:ascii="Cambria Math" w:hAnsi="Cambria Math" w:cs="Times New Roman"/>
                            <w:i/>
                            <w:iCs/>
                          </w:rPr>
                        </m:ctrlPr>
                      </m:eqArrPr>
                      <m:e>
                        <m:r>
                          <m:rPr>
                            <m:sty m:val="p"/>
                          </m:rPr>
                          <w:rPr>
                            <w:rFonts w:ascii="Cambria Math" w:hAnsi="Cambria Math" w:cs="Times New Roman"/>
                          </w:rPr>
                          <m:t>0.23</m:t>
                        </m:r>
                        <m:r>
                          <w:rPr>
                            <w:rFonts w:ascii="Cambria Math" w:hAnsi="Cambria Math" w:cs="Times New Roman"/>
                          </w:rPr>
                          <m:t>*</m:t>
                        </m:r>
                        <m:f>
                          <m:fPr>
                            <m:ctrlPr>
                              <w:rPr>
                                <w:rFonts w:ascii="Cambria Math" w:hAnsi="Cambria Math" w:cs="Times New Roman"/>
                                <w:i/>
                                <w:iCs/>
                              </w:rPr>
                            </m:ctrlPr>
                          </m:fPr>
                          <m:num>
                            <m:r>
                              <m:rPr>
                                <m:sty m:val="p"/>
                              </m:rPr>
                              <w:rPr>
                                <w:rFonts w:ascii="Cambria Math" w:hAnsi="Cambria Math" w:cs="Times New Roman"/>
                              </w:rPr>
                              <m:t>1</m:t>
                            </m:r>
                          </m:num>
                          <m:den>
                            <m:r>
                              <m:rPr>
                                <m:sty m:val="p"/>
                              </m:rPr>
                              <w:rPr>
                                <w:rFonts w:ascii="Cambria Math" w:hAnsi="Cambria Math" w:cs="Times New Roman"/>
                              </w:rPr>
                              <m:t>2</m:t>
                            </m:r>
                          </m:den>
                        </m:f>
                        <m:sSub>
                          <m:sSubPr>
                            <m:ctrlPr>
                              <w:rPr>
                                <w:rFonts w:ascii="Cambria Math" w:hAnsi="Cambria Math" w:cs="Times New Roman"/>
                                <w:i/>
                                <w:iCs/>
                              </w:rPr>
                            </m:ctrlPr>
                          </m:sSubPr>
                          <m:e>
                            <m:r>
                              <m:rPr>
                                <m:sty m:val="p"/>
                              </m:rPr>
                              <w:rPr>
                                <w:rFonts w:ascii="Cambria Math" w:hAnsi="Cambria Math" w:cs="Times New Roman"/>
                              </w:rPr>
                              <m:t>A</m:t>
                            </m:r>
                          </m:e>
                          <m:sub>
                            <m:r>
                              <m:rPr>
                                <m:sty m:val="p"/>
                              </m:rPr>
                              <w:rPr>
                                <w:rFonts w:ascii="Cambria Math" w:hAnsi="Cambria Math" w:cs="Times New Roman"/>
                              </w:rPr>
                              <m:t>0</m:t>
                            </m:r>
                          </m:sub>
                        </m:sSub>
                        <m:rad>
                          <m:radPr>
                            <m:degHide m:val="1"/>
                            <m:ctrlPr>
                              <w:rPr>
                                <w:rFonts w:ascii="Cambria Math" w:hAnsi="Cambria Math" w:cs="Times New Roman"/>
                                <w:i/>
                                <w:iCs/>
                              </w:rPr>
                            </m:ctrlPr>
                          </m:radPr>
                          <m:deg/>
                          <m:e>
                            <m:sSub>
                              <m:sSubPr>
                                <m:ctrlPr>
                                  <w:rPr>
                                    <w:rFonts w:ascii="Cambria Math" w:hAnsi="Cambria Math" w:cs="Times New Roman"/>
                                    <w:i/>
                                    <w:iCs/>
                                  </w:rPr>
                                </m:ctrlPr>
                              </m:sSubPr>
                              <m:e>
                                <m:r>
                                  <m:rPr>
                                    <m:sty m:val="p"/>
                                  </m:rPr>
                                  <w:rPr>
                                    <w:rFonts w:ascii="Cambria Math" w:hAnsi="Cambria Math" w:cs="Times New Roman"/>
                                  </w:rPr>
                                  <m:t>H</m:t>
                                </m:r>
                              </m:e>
                              <m:sub>
                                <m:r>
                                  <m:rPr>
                                    <m:sty m:val="p"/>
                                  </m:rPr>
                                  <w:rPr>
                                    <w:rFonts w:ascii="Cambria Math" w:hAnsi="Cambria Math" w:cs="Times New Roman"/>
                                  </w:rPr>
                                  <m:t>0 </m:t>
                                </m:r>
                              </m:sub>
                            </m:sSub>
                          </m:e>
                        </m:rad>
                        <m:r>
                          <m:rPr>
                            <m:sty m:val="p"/>
                          </m:rPr>
                          <w:rPr>
                            <w:rFonts w:ascii="Cambria Math" w:hAnsi="Cambria Math" w:cs="Times New Roman"/>
                          </w:rPr>
                          <m:t>(Natural Ventilation)</m:t>
                        </m:r>
                      </m:e>
                      <m:e>
                        <m:r>
                          <m:rPr>
                            <m:sty m:val="p"/>
                          </m:rPr>
                          <w:rPr>
                            <w:rFonts w:ascii="Cambria Math" w:hAnsi="Cambria Math" w:cs="Times New Roman"/>
                          </w:rPr>
                          <m:t>0.23 </m:t>
                        </m:r>
                        <m:sSub>
                          <m:sSubPr>
                            <m:ctrlPr>
                              <w:rPr>
                                <w:rFonts w:ascii="Cambria Math" w:hAnsi="Cambria Math" w:cs="Times New Roman"/>
                                <w:i/>
                                <w:iCs/>
                              </w:rPr>
                            </m:ctrlPr>
                          </m:sSubPr>
                          <m:e>
                            <m:r>
                              <m:rPr>
                                <m:sty m:val="p"/>
                              </m:rPr>
                              <w:rPr>
                                <w:rFonts w:ascii="Cambria Math" w:hAnsi="Cambria Math" w:cs="Times New Roman"/>
                              </w:rPr>
                              <m:t>ρ</m:t>
                            </m:r>
                          </m:e>
                          <m:sub>
                            <m:r>
                              <m:rPr>
                                <m:sty m:val="p"/>
                              </m:rPr>
                              <w:rPr>
                                <w:rFonts w:ascii="Cambria Math" w:hAnsi="Cambria Math" w:cs="Times New Roman"/>
                              </w:rPr>
                              <m:t>∞</m:t>
                            </m:r>
                          </m:sub>
                        </m:sSub>
                        <m:r>
                          <m:rPr>
                            <m:sty m:val="p"/>
                          </m:rPr>
                          <w:rPr>
                            <w:rFonts w:ascii="Cambria Math" w:hAnsi="Cambria Math" w:cs="Times New Roman"/>
                          </w:rPr>
                          <m:t> </m:t>
                        </m:r>
                        <m:acc>
                          <m:accPr>
                            <m:chr m:val="̇"/>
                            <m:ctrlPr>
                              <w:rPr>
                                <w:rFonts w:ascii="Cambria Math" w:hAnsi="Cambria Math" w:cs="Times New Roman"/>
                                <w:i/>
                                <w:iCs/>
                              </w:rPr>
                            </m:ctrlPr>
                          </m:accPr>
                          <m:e>
                            <m:r>
                              <m:rPr>
                                <m:sty m:val="p"/>
                              </m:rPr>
                              <w:rPr>
                                <w:rFonts w:ascii="Cambria Math" w:hAnsi="Cambria Math" w:cs="Times New Roman"/>
                              </w:rPr>
                              <m:t>V</m:t>
                            </m:r>
                          </m:e>
                        </m:acc>
                        <m:r>
                          <m:rPr>
                            <m:sty m:val="p"/>
                          </m:rPr>
                          <w:rPr>
                            <w:rFonts w:ascii="Cambria Math" w:hAnsi="Cambria Math" w:cs="Times New Roman"/>
                          </w:rPr>
                          <m:t> (Mechanical Ventilation)</m:t>
                        </m:r>
                      </m:e>
                    </m:eqArr>
                  </m:e>
                </m:d>
              </m:oMath>
            </m:oMathPara>
          </w:p>
        </w:tc>
        <w:tc>
          <w:tcPr>
            <w:tcW w:w="1248" w:type="dxa"/>
          </w:tcPr>
          <w:p w14:paraId="73535941" w14:textId="77777777" w:rsidR="00AD1AEC" w:rsidRDefault="00AD1AEC" w:rsidP="00786ACE">
            <w:pPr>
              <w:jc w:val="center"/>
              <w:rPr>
                <w:rFonts w:cs="Times New Roman"/>
              </w:rPr>
            </w:pPr>
          </w:p>
          <w:p w14:paraId="4F97029B" w14:textId="77777777" w:rsidR="00AD1AEC" w:rsidRDefault="00AD1AEC" w:rsidP="00786ACE">
            <w:pPr>
              <w:jc w:val="center"/>
              <w:rPr>
                <w:rFonts w:cs="Times New Roman"/>
              </w:rPr>
            </w:pPr>
          </w:p>
          <w:p w14:paraId="495E82EB" w14:textId="77777777" w:rsidR="00AD1AEC" w:rsidRDefault="00AD1AEC" w:rsidP="00786ACE">
            <w:pPr>
              <w:jc w:val="center"/>
              <w:rPr>
                <w:rFonts w:cs="Times New Roman"/>
              </w:rPr>
            </w:pPr>
          </w:p>
          <w:p w14:paraId="7C47F368" w14:textId="77777777" w:rsidR="00AD1AEC" w:rsidRDefault="00AD1AEC" w:rsidP="00786ACE">
            <w:pPr>
              <w:jc w:val="center"/>
              <w:rPr>
                <w:rFonts w:cs="Times New Roman"/>
              </w:rPr>
            </w:pPr>
          </w:p>
          <w:p w14:paraId="33E4F24B" w14:textId="77777777" w:rsidR="00AD1AEC" w:rsidRDefault="00AD1AEC" w:rsidP="00786ACE">
            <w:pPr>
              <w:jc w:val="center"/>
              <w:rPr>
                <w:rFonts w:cs="Times New Roman"/>
              </w:rPr>
            </w:pPr>
          </w:p>
          <w:p w14:paraId="57FD0DCE" w14:textId="77777777" w:rsidR="00AD1AEC" w:rsidRDefault="00AD1AEC" w:rsidP="00786ACE">
            <w:pPr>
              <w:jc w:val="center"/>
              <w:rPr>
                <w:rFonts w:cs="Times New Roman"/>
              </w:rPr>
            </w:pPr>
          </w:p>
          <w:p w14:paraId="2EC6D188" w14:textId="712FF5FE" w:rsidR="00AD1AEC" w:rsidRPr="00AD1AEC" w:rsidRDefault="00AD1AEC" w:rsidP="00786ACE">
            <w:pPr>
              <w:jc w:val="center"/>
              <w:rPr>
                <w:rFonts w:cs="Times New Roman"/>
              </w:rPr>
            </w:pPr>
            <w:r w:rsidRPr="00AD1AEC">
              <w:rPr>
                <w:rFonts w:cs="Times New Roman"/>
              </w:rPr>
              <w:t>0.04 – 0.6</w:t>
            </w:r>
          </w:p>
        </w:tc>
        <w:tc>
          <w:tcPr>
            <w:tcW w:w="1539" w:type="dxa"/>
          </w:tcPr>
          <w:p w14:paraId="11FFD2C4" w14:textId="77777777" w:rsidR="00AD1AEC" w:rsidRDefault="00AD1AEC" w:rsidP="00786ACE">
            <w:pPr>
              <w:jc w:val="center"/>
              <w:rPr>
                <w:rFonts w:cs="Times New Roman"/>
              </w:rPr>
            </w:pPr>
          </w:p>
          <w:p w14:paraId="6607109F" w14:textId="77777777" w:rsidR="00AD1AEC" w:rsidRDefault="00AD1AEC" w:rsidP="00786ACE">
            <w:pPr>
              <w:jc w:val="center"/>
              <w:rPr>
                <w:rFonts w:cs="Times New Roman"/>
              </w:rPr>
            </w:pPr>
          </w:p>
          <w:p w14:paraId="2FF29B68" w14:textId="77777777" w:rsidR="00AD1AEC" w:rsidRDefault="00AD1AEC" w:rsidP="00786ACE">
            <w:pPr>
              <w:jc w:val="center"/>
              <w:rPr>
                <w:rFonts w:cs="Times New Roman"/>
              </w:rPr>
            </w:pPr>
          </w:p>
          <w:p w14:paraId="10B30FE8" w14:textId="77777777" w:rsidR="00AD1AEC" w:rsidRDefault="00AD1AEC" w:rsidP="00786ACE">
            <w:pPr>
              <w:jc w:val="center"/>
              <w:rPr>
                <w:rFonts w:cs="Times New Roman"/>
              </w:rPr>
            </w:pPr>
          </w:p>
          <w:p w14:paraId="0859D387" w14:textId="77777777" w:rsidR="00AD1AEC" w:rsidRDefault="00AD1AEC" w:rsidP="00786ACE">
            <w:pPr>
              <w:jc w:val="center"/>
              <w:rPr>
                <w:rFonts w:cs="Times New Roman"/>
              </w:rPr>
            </w:pPr>
          </w:p>
          <w:p w14:paraId="28B57E97" w14:textId="77777777" w:rsidR="00AD1AEC" w:rsidRDefault="00AD1AEC" w:rsidP="00786ACE">
            <w:pPr>
              <w:jc w:val="center"/>
              <w:rPr>
                <w:rFonts w:cs="Times New Roman"/>
              </w:rPr>
            </w:pPr>
          </w:p>
          <w:p w14:paraId="1C611178" w14:textId="3F0C4822" w:rsidR="00AD1AEC" w:rsidRPr="00AD1AEC" w:rsidRDefault="00AD1AEC" w:rsidP="00786ACE">
            <w:pPr>
              <w:jc w:val="center"/>
              <w:rPr>
                <w:rFonts w:cs="Times New Roman"/>
              </w:rPr>
            </w:pPr>
            <w:r w:rsidRPr="00AD1AEC">
              <w:rPr>
                <w:rFonts w:cs="Times New Roman"/>
              </w:rPr>
              <w:t>0.088</w:t>
            </w:r>
            <w:r w:rsidR="00466D88">
              <w:rPr>
                <w:rFonts w:cs="Times New Roman"/>
              </w:rPr>
              <w:t xml:space="preserve"> – 0.198</w:t>
            </w:r>
          </w:p>
        </w:tc>
      </w:tr>
      <w:tr w:rsidR="00AD1AEC" w:rsidRPr="00AD1AEC" w14:paraId="3EEFCF23" w14:textId="77777777" w:rsidTr="00700FF4">
        <w:trPr>
          <w:trHeight w:val="1348"/>
        </w:trPr>
        <w:tc>
          <w:tcPr>
            <w:tcW w:w="2075" w:type="dxa"/>
          </w:tcPr>
          <w:p w14:paraId="776D084C" w14:textId="77777777" w:rsidR="00AD1AEC" w:rsidRDefault="00AD1AEC" w:rsidP="00786ACE">
            <w:pPr>
              <w:jc w:val="center"/>
              <w:rPr>
                <w:rFonts w:cs="Times New Roman"/>
              </w:rPr>
            </w:pPr>
          </w:p>
          <w:p w14:paraId="2736EA94" w14:textId="67B0745D" w:rsidR="00AD1AEC" w:rsidRPr="00AD1AEC" w:rsidRDefault="00AD1AEC" w:rsidP="00786ACE">
            <w:pPr>
              <w:jc w:val="center"/>
              <w:rPr>
                <w:rFonts w:cs="Times New Roman"/>
              </w:rPr>
            </w:pPr>
            <w:r w:rsidRPr="00AD1AEC">
              <w:rPr>
                <w:rFonts w:cs="Times New Roman"/>
              </w:rPr>
              <w:t>Compartment Aspect Ratio</w:t>
            </w:r>
          </w:p>
        </w:tc>
        <w:tc>
          <w:tcPr>
            <w:tcW w:w="4876" w:type="dxa"/>
          </w:tcPr>
          <w:p w14:paraId="308E29DD" w14:textId="77777777" w:rsidR="00AD1AEC" w:rsidRDefault="00AD1AEC" w:rsidP="00786ACE">
            <w:pPr>
              <w:jc w:val="center"/>
              <w:rPr>
                <w:rFonts w:eastAsiaTheme="minorEastAsia" w:cs="Times New Roman"/>
                <w:iCs/>
              </w:rPr>
            </w:pPr>
          </w:p>
          <w:p w14:paraId="00D1FF32" w14:textId="45FA5B52" w:rsidR="00AD1AEC" w:rsidRPr="00AD1AEC" w:rsidRDefault="00DF3A77" w:rsidP="00786ACE">
            <w:pPr>
              <w:jc w:val="center"/>
              <w:rPr>
                <w:rFonts w:cs="Times New Roman"/>
              </w:rPr>
            </w:pPr>
            <m:oMathPara>
              <m:oMathParaPr>
                <m:jc m:val="centerGroup"/>
              </m:oMathParaPr>
              <m:oMath>
                <m:f>
                  <m:fPr>
                    <m:ctrlPr>
                      <w:rPr>
                        <w:rFonts w:ascii="Cambria Math" w:hAnsi="Cambria Math" w:cs="Times New Roman"/>
                        <w:i/>
                        <w:iCs/>
                      </w:rPr>
                    </m:ctrlPr>
                  </m:fPr>
                  <m:num>
                    <m:r>
                      <m:rPr>
                        <m:sty m:val="p"/>
                      </m:rPr>
                      <w:rPr>
                        <w:rFonts w:ascii="Cambria Math" w:hAnsi="Cambria Math" w:cs="Times New Roman"/>
                      </w:rPr>
                      <m:t>L</m:t>
                    </m:r>
                  </m:num>
                  <m:den>
                    <m:r>
                      <m:rPr>
                        <m:sty m:val="p"/>
                      </m:rPr>
                      <w:rPr>
                        <w:rFonts w:ascii="Cambria Math" w:hAnsi="Cambria Math" w:cs="Times New Roman"/>
                      </w:rPr>
                      <m:t>H</m:t>
                    </m:r>
                  </m:den>
                </m:f>
                <m:r>
                  <m:rPr>
                    <m:sty m:val="p"/>
                  </m:rPr>
                  <w:rPr>
                    <w:rFonts w:ascii="Cambria Math" w:hAnsi="Cambria Math" w:cs="Times New Roman"/>
                  </w:rPr>
                  <m:t>  or  </m:t>
                </m:r>
                <m:f>
                  <m:fPr>
                    <m:ctrlPr>
                      <w:rPr>
                        <w:rFonts w:ascii="Cambria Math" w:hAnsi="Cambria Math" w:cs="Times New Roman"/>
                        <w:i/>
                        <w:iCs/>
                      </w:rPr>
                    </m:ctrlPr>
                  </m:fPr>
                  <m:num>
                    <m:r>
                      <m:rPr>
                        <m:sty m:val="p"/>
                      </m:rPr>
                      <w:rPr>
                        <w:rFonts w:ascii="Cambria Math" w:hAnsi="Cambria Math" w:cs="Times New Roman"/>
                      </w:rPr>
                      <m:t>W</m:t>
                    </m:r>
                  </m:num>
                  <m:den>
                    <m:r>
                      <m:rPr>
                        <m:sty m:val="p"/>
                      </m:rPr>
                      <w:rPr>
                        <w:rFonts w:ascii="Cambria Math" w:hAnsi="Cambria Math" w:cs="Times New Roman"/>
                      </w:rPr>
                      <m:t>H</m:t>
                    </m:r>
                  </m:den>
                </m:f>
              </m:oMath>
            </m:oMathPara>
          </w:p>
          <w:p w14:paraId="1337C2F6" w14:textId="77777777" w:rsidR="00AD1AEC" w:rsidRPr="00AD1AEC" w:rsidRDefault="00AD1AEC" w:rsidP="00786ACE">
            <w:pPr>
              <w:jc w:val="center"/>
              <w:rPr>
                <w:rFonts w:cs="Times New Roman"/>
              </w:rPr>
            </w:pPr>
          </w:p>
        </w:tc>
        <w:tc>
          <w:tcPr>
            <w:tcW w:w="1248" w:type="dxa"/>
          </w:tcPr>
          <w:p w14:paraId="75CBC513" w14:textId="77777777" w:rsidR="00AD1AEC" w:rsidRDefault="00AD1AEC" w:rsidP="00786ACE">
            <w:pPr>
              <w:jc w:val="center"/>
              <w:rPr>
                <w:rFonts w:cs="Times New Roman"/>
              </w:rPr>
            </w:pPr>
          </w:p>
          <w:p w14:paraId="2FE7FD0B" w14:textId="77777777" w:rsidR="00AD1AEC" w:rsidRDefault="00AD1AEC" w:rsidP="00786ACE">
            <w:pPr>
              <w:jc w:val="center"/>
              <w:rPr>
                <w:rFonts w:cs="Times New Roman"/>
              </w:rPr>
            </w:pPr>
          </w:p>
          <w:p w14:paraId="5D3F07C5" w14:textId="25545906" w:rsidR="00AD1AEC" w:rsidRPr="00AD1AEC" w:rsidRDefault="00AD1AEC" w:rsidP="00786ACE">
            <w:pPr>
              <w:jc w:val="center"/>
              <w:rPr>
                <w:rFonts w:cs="Times New Roman"/>
              </w:rPr>
            </w:pPr>
            <w:r w:rsidRPr="00AD1AEC">
              <w:rPr>
                <w:rFonts w:cs="Times New Roman"/>
              </w:rPr>
              <w:t>0.6 – 5.7</w:t>
            </w:r>
          </w:p>
        </w:tc>
        <w:tc>
          <w:tcPr>
            <w:tcW w:w="1539" w:type="dxa"/>
          </w:tcPr>
          <w:p w14:paraId="3A4861CA" w14:textId="77777777" w:rsidR="00AD1AEC" w:rsidRDefault="00AD1AEC" w:rsidP="00786ACE">
            <w:pPr>
              <w:jc w:val="center"/>
              <w:rPr>
                <w:rFonts w:cs="Times New Roman"/>
              </w:rPr>
            </w:pPr>
          </w:p>
          <w:p w14:paraId="6F582492" w14:textId="77777777" w:rsidR="00AD1AEC" w:rsidRDefault="00AD1AEC" w:rsidP="00786ACE">
            <w:pPr>
              <w:jc w:val="center"/>
              <w:rPr>
                <w:rFonts w:cs="Times New Roman"/>
              </w:rPr>
            </w:pPr>
          </w:p>
          <w:p w14:paraId="561A02F2" w14:textId="05DC4BE4" w:rsidR="00AD1AEC" w:rsidRPr="00AD1AEC" w:rsidRDefault="00AD1AEC" w:rsidP="00786ACE">
            <w:pPr>
              <w:jc w:val="center"/>
              <w:rPr>
                <w:rFonts w:cs="Times New Roman"/>
              </w:rPr>
            </w:pPr>
            <w:r w:rsidRPr="00AD1AEC">
              <w:rPr>
                <w:rFonts w:cs="Times New Roman"/>
              </w:rPr>
              <w:t>4.35 and 3.03</w:t>
            </w:r>
          </w:p>
        </w:tc>
      </w:tr>
      <w:tr w:rsidR="00AD1AEC" w:rsidRPr="00AD1AEC" w14:paraId="64166070" w14:textId="77777777" w:rsidTr="00700FF4">
        <w:trPr>
          <w:trHeight w:val="910"/>
        </w:trPr>
        <w:tc>
          <w:tcPr>
            <w:tcW w:w="2075" w:type="dxa"/>
          </w:tcPr>
          <w:p w14:paraId="32D683C3" w14:textId="77777777" w:rsidR="00AD1AEC" w:rsidRDefault="00AD1AEC" w:rsidP="00786ACE">
            <w:pPr>
              <w:jc w:val="center"/>
              <w:rPr>
                <w:rFonts w:cs="Times New Roman"/>
              </w:rPr>
            </w:pPr>
          </w:p>
          <w:p w14:paraId="10EA47A9" w14:textId="12250FA9" w:rsidR="00AD1AEC" w:rsidRPr="00AD1AEC" w:rsidRDefault="00AD1AEC" w:rsidP="00786ACE">
            <w:pPr>
              <w:jc w:val="center"/>
              <w:rPr>
                <w:rFonts w:cs="Times New Roman"/>
              </w:rPr>
            </w:pPr>
            <w:r w:rsidRPr="00AD1AEC">
              <w:rPr>
                <w:rFonts w:cs="Times New Roman"/>
              </w:rPr>
              <w:t>Radial Distance Ratio</w:t>
            </w:r>
          </w:p>
        </w:tc>
        <w:tc>
          <w:tcPr>
            <w:tcW w:w="4876" w:type="dxa"/>
          </w:tcPr>
          <w:p w14:paraId="0ACDBF00" w14:textId="77777777" w:rsidR="00AD1AEC" w:rsidRDefault="00AD1AEC" w:rsidP="00786ACE">
            <w:pPr>
              <w:jc w:val="center"/>
              <w:rPr>
                <w:rFonts w:eastAsiaTheme="minorEastAsia" w:cs="Times New Roman"/>
                <w:iCs/>
              </w:rPr>
            </w:pPr>
          </w:p>
          <w:p w14:paraId="06CBDEFD" w14:textId="5289C815" w:rsidR="00AD1AEC" w:rsidRPr="00AD1AEC" w:rsidRDefault="00DF3A77" w:rsidP="00786ACE">
            <w:pPr>
              <w:jc w:val="center"/>
              <w:rPr>
                <w:rFonts w:cs="Times New Roman"/>
              </w:rPr>
            </w:pPr>
            <m:oMathPara>
              <m:oMath>
                <m:f>
                  <m:fPr>
                    <m:ctrlPr>
                      <w:rPr>
                        <w:rFonts w:ascii="Cambria Math" w:hAnsi="Cambria Math" w:cs="Times New Roman"/>
                        <w:i/>
                        <w:iCs/>
                      </w:rPr>
                    </m:ctrlPr>
                  </m:fPr>
                  <m:num>
                    <m:r>
                      <m:rPr>
                        <m:sty m:val="p"/>
                      </m:rPr>
                      <w:rPr>
                        <w:rFonts w:ascii="Cambria Math" w:hAnsi="Cambria Math" w:cs="Times New Roman"/>
                      </w:rPr>
                      <m:t>r</m:t>
                    </m:r>
                  </m:num>
                  <m:den>
                    <m:r>
                      <m:rPr>
                        <m:sty m:val="p"/>
                      </m:rPr>
                      <w:rPr>
                        <w:rFonts w:ascii="Cambria Math" w:hAnsi="Cambria Math" w:cs="Times New Roman"/>
                      </w:rPr>
                      <m:t>D</m:t>
                    </m:r>
                  </m:den>
                </m:f>
              </m:oMath>
            </m:oMathPara>
          </w:p>
        </w:tc>
        <w:tc>
          <w:tcPr>
            <w:tcW w:w="1248" w:type="dxa"/>
          </w:tcPr>
          <w:p w14:paraId="7B864495" w14:textId="77777777" w:rsidR="00AD1AEC" w:rsidRDefault="00AD1AEC" w:rsidP="00786ACE">
            <w:pPr>
              <w:jc w:val="center"/>
              <w:rPr>
                <w:rFonts w:cs="Times New Roman"/>
              </w:rPr>
            </w:pPr>
          </w:p>
          <w:p w14:paraId="5636330D" w14:textId="237FDE77" w:rsidR="00AD1AEC" w:rsidRPr="00AD1AEC" w:rsidRDefault="00AD1AEC" w:rsidP="00786ACE">
            <w:pPr>
              <w:jc w:val="center"/>
              <w:rPr>
                <w:rFonts w:cs="Times New Roman"/>
              </w:rPr>
            </w:pPr>
            <w:r w:rsidRPr="00AD1AEC">
              <w:rPr>
                <w:rFonts w:cs="Times New Roman"/>
              </w:rPr>
              <w:t>2.2 – 5.7</w:t>
            </w:r>
          </w:p>
        </w:tc>
        <w:tc>
          <w:tcPr>
            <w:tcW w:w="1539" w:type="dxa"/>
          </w:tcPr>
          <w:p w14:paraId="0D06A237" w14:textId="77777777" w:rsidR="00AD1AEC" w:rsidRDefault="00AD1AEC" w:rsidP="00786ACE">
            <w:pPr>
              <w:jc w:val="center"/>
              <w:rPr>
                <w:rFonts w:cs="Times New Roman"/>
              </w:rPr>
            </w:pPr>
          </w:p>
          <w:p w14:paraId="78515AD4" w14:textId="15A4EACC" w:rsidR="00AD1AEC" w:rsidRPr="00AD1AEC" w:rsidRDefault="00AD1AEC" w:rsidP="00786ACE">
            <w:pPr>
              <w:jc w:val="center"/>
              <w:rPr>
                <w:rFonts w:cs="Times New Roman"/>
              </w:rPr>
            </w:pPr>
            <w:r w:rsidRPr="00AD1AEC">
              <w:rPr>
                <w:rFonts w:cs="Times New Roman"/>
              </w:rPr>
              <w:t>2.2</w:t>
            </w:r>
          </w:p>
        </w:tc>
      </w:tr>
    </w:tbl>
    <w:p w14:paraId="37FFAB37" w14:textId="4A716A13" w:rsidR="00A940D6" w:rsidRDefault="00A940D6" w:rsidP="00D002B4">
      <w:pPr>
        <w:spacing w:line="360" w:lineRule="auto"/>
        <w:ind w:firstLine="720"/>
        <w:jc w:val="both"/>
        <w:rPr>
          <w:rFonts w:cs="Times New Roman"/>
        </w:rPr>
      </w:pPr>
    </w:p>
    <w:p w14:paraId="7BFF4466" w14:textId="77777777" w:rsidR="00005FAE" w:rsidRDefault="00005FAE" w:rsidP="00D002B4">
      <w:pPr>
        <w:spacing w:line="360" w:lineRule="auto"/>
        <w:ind w:firstLine="720"/>
        <w:jc w:val="both"/>
        <w:rPr>
          <w:rFonts w:cs="Times New Roman"/>
        </w:rPr>
      </w:pPr>
    </w:p>
    <w:p w14:paraId="14652192" w14:textId="77777777" w:rsidR="006A5367" w:rsidRDefault="006A5367" w:rsidP="00D002B4">
      <w:pPr>
        <w:jc w:val="both"/>
        <w:rPr>
          <w:rFonts w:cs="Times New Roman"/>
        </w:rPr>
      </w:pPr>
    </w:p>
    <w:p w14:paraId="3FAB1BB5" w14:textId="77777777" w:rsidR="00523E33" w:rsidRPr="009D2AA9" w:rsidRDefault="00523E33" w:rsidP="00D002B4">
      <w:pPr>
        <w:ind w:firstLine="720"/>
        <w:jc w:val="both"/>
        <w:rPr>
          <w:rFonts w:cs="Times New Roman"/>
        </w:rPr>
      </w:pPr>
    </w:p>
    <w:p w14:paraId="004A055E" w14:textId="47A18269" w:rsidR="00FC34D7" w:rsidRDefault="00FC34D7" w:rsidP="00D002B4">
      <w:pPr>
        <w:pStyle w:val="Heading1"/>
      </w:pPr>
      <w:bookmarkStart w:id="58" w:name="_Toc420995896"/>
      <w:bookmarkStart w:id="59" w:name="_Toc422997483"/>
      <w:r w:rsidRPr="009D2AA9">
        <w:br/>
      </w:r>
      <w:bookmarkStart w:id="60" w:name="_Toc107752355"/>
      <w:bookmarkEnd w:id="58"/>
      <w:bookmarkEnd w:id="59"/>
      <w:r w:rsidR="00193E43">
        <w:t xml:space="preserve">Chapter 5 </w:t>
      </w:r>
      <w:r w:rsidR="00466259" w:rsidRPr="00C8544B">
        <w:t>M</w:t>
      </w:r>
      <w:r w:rsidR="00466259">
        <w:t xml:space="preserve">odel and Simulation </w:t>
      </w:r>
      <w:r w:rsidR="009E5FDF">
        <w:t>Results</w:t>
      </w:r>
      <w:bookmarkEnd w:id="60"/>
    </w:p>
    <w:p w14:paraId="5207E3C9" w14:textId="77777777" w:rsidR="00185F79" w:rsidRPr="00185F79" w:rsidRDefault="00185F79" w:rsidP="00D002B4">
      <w:pPr>
        <w:jc w:val="both"/>
      </w:pPr>
    </w:p>
    <w:p w14:paraId="5F343A25" w14:textId="39ACA715" w:rsidR="00FC34D7" w:rsidRPr="00326BCA" w:rsidRDefault="00AD7AF3" w:rsidP="00D002B4">
      <w:pPr>
        <w:spacing w:line="360" w:lineRule="auto"/>
        <w:jc w:val="both"/>
        <w:rPr>
          <w:rFonts w:cs="Times New Roman"/>
          <w:b/>
          <w:bCs/>
        </w:rPr>
      </w:pPr>
      <w:bookmarkStart w:id="61" w:name="_Toc420995900"/>
      <w:bookmarkStart w:id="62" w:name="_Toc422997487"/>
      <w:r w:rsidRPr="00326BCA">
        <w:rPr>
          <w:rFonts w:cs="Times New Roman"/>
          <w:b/>
          <w:bCs/>
        </w:rPr>
        <w:t>Construction</w:t>
      </w:r>
    </w:p>
    <w:p w14:paraId="2F92969D" w14:textId="25A8D18A" w:rsidR="008F2730" w:rsidRDefault="008F2730" w:rsidP="00D002B4">
      <w:pPr>
        <w:spacing w:line="360" w:lineRule="auto"/>
        <w:jc w:val="both"/>
        <w:rPr>
          <w:rFonts w:cs="Times New Roman"/>
        </w:rPr>
      </w:pPr>
    </w:p>
    <w:p w14:paraId="6E09177B" w14:textId="2BB66561" w:rsidR="00BF7683" w:rsidRDefault="008F2730" w:rsidP="00D002B4">
      <w:pPr>
        <w:spacing w:line="360" w:lineRule="auto"/>
        <w:jc w:val="both"/>
        <w:rPr>
          <w:rFonts w:cs="Times New Roman"/>
        </w:rPr>
      </w:pPr>
      <w:r>
        <w:rPr>
          <w:rFonts w:cs="Times New Roman"/>
        </w:rPr>
        <w:tab/>
      </w:r>
      <w:r w:rsidR="00FB03C8">
        <w:rPr>
          <w:rFonts w:cs="Times New Roman"/>
        </w:rPr>
        <w:t>The s</w:t>
      </w:r>
      <w:r w:rsidRPr="008F2730">
        <w:rPr>
          <w:rFonts w:cs="Times New Roman"/>
        </w:rPr>
        <w:t>witchgear room to be analyzed has three electrical cabinets</w:t>
      </w:r>
      <w:r w:rsidR="00FB03C8">
        <w:rPr>
          <w:rFonts w:cs="Times New Roman"/>
        </w:rPr>
        <w:t>,</w:t>
      </w:r>
      <w:r w:rsidRPr="008F2730">
        <w:rPr>
          <w:rFonts w:cs="Times New Roman"/>
        </w:rPr>
        <w:t xml:space="preserve"> and there are nine cable trays above each electrical cabinet.</w:t>
      </w:r>
      <w:r>
        <w:rPr>
          <w:rFonts w:cs="Times New Roman"/>
        </w:rPr>
        <w:t xml:space="preserve"> </w:t>
      </w:r>
      <w:r w:rsidR="00AD7AF3" w:rsidRPr="00AD7AF3">
        <w:rPr>
          <w:rFonts w:cs="Times New Roman"/>
        </w:rPr>
        <w:t xml:space="preserve">The plan and design of the Switchgear room </w:t>
      </w:r>
      <w:r w:rsidR="00FB03C8">
        <w:rPr>
          <w:rFonts w:cs="Times New Roman"/>
        </w:rPr>
        <w:t>are</w:t>
      </w:r>
      <w:r w:rsidR="00AD7AF3" w:rsidRPr="00AD7AF3">
        <w:rPr>
          <w:rFonts w:cs="Times New Roman"/>
        </w:rPr>
        <w:t xml:space="preserve"> shown in figure 1</w:t>
      </w:r>
      <w:r w:rsidR="00326BCA">
        <w:rPr>
          <w:rFonts w:cs="Times New Roman"/>
        </w:rPr>
        <w:t>0</w:t>
      </w:r>
      <w:r w:rsidR="00AD7AF3" w:rsidRPr="00AD7AF3">
        <w:rPr>
          <w:rFonts w:cs="Times New Roman"/>
        </w:rPr>
        <w:t>.</w:t>
      </w:r>
      <w:r w:rsidR="00E967E5">
        <w:rPr>
          <w:rFonts w:cs="Times New Roman"/>
        </w:rPr>
        <w:t xml:space="preserve"> </w:t>
      </w:r>
    </w:p>
    <w:p w14:paraId="6CF8C105" w14:textId="1E11CA4A" w:rsidR="00BF7683" w:rsidRDefault="00BF7683" w:rsidP="00D002B4">
      <w:pPr>
        <w:jc w:val="both"/>
        <w:rPr>
          <w:rFonts w:cs="Times New Roman"/>
        </w:rPr>
      </w:pPr>
    </w:p>
    <w:p w14:paraId="2B8A3AE5" w14:textId="44B0B33E" w:rsidR="00BF7683" w:rsidRDefault="00BF7683" w:rsidP="00D002B4">
      <w:pPr>
        <w:jc w:val="both"/>
        <w:rPr>
          <w:rFonts w:cs="Times New Roman"/>
        </w:rPr>
      </w:pPr>
      <w:r>
        <w:rPr>
          <w:noProof/>
        </w:rPr>
        <w:drawing>
          <wp:inline distT="0" distB="0" distL="0" distR="0" wp14:anchorId="0230C0D0" wp14:editId="10BAF2EB">
            <wp:extent cx="5910279" cy="4712677"/>
            <wp:effectExtent l="0" t="0" r="0" b="0"/>
            <wp:docPr id="8" name="Picture 8" descr="A computer screen captu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omputer screen capture&#10;&#10;Description automatically generated with low confidence"/>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38986" t="30012"/>
                    <a:stretch/>
                  </pic:blipFill>
                  <pic:spPr bwMode="auto">
                    <a:xfrm>
                      <a:off x="0" y="0"/>
                      <a:ext cx="5969458" cy="4759864"/>
                    </a:xfrm>
                    <a:prstGeom prst="rect">
                      <a:avLst/>
                    </a:prstGeom>
                    <a:noFill/>
                    <a:ln>
                      <a:noFill/>
                    </a:ln>
                    <a:extLst>
                      <a:ext uri="{53640926-AAD7-44D8-BBD7-CCE9431645EC}">
                        <a14:shadowObscured xmlns:a14="http://schemas.microsoft.com/office/drawing/2010/main"/>
                      </a:ext>
                    </a:extLst>
                  </pic:spPr>
                </pic:pic>
              </a:graphicData>
            </a:graphic>
          </wp:inline>
        </w:drawing>
      </w:r>
    </w:p>
    <w:p w14:paraId="30A6E4B5" w14:textId="77777777" w:rsidR="008F2730" w:rsidRDefault="008F2730" w:rsidP="00D002B4">
      <w:pPr>
        <w:jc w:val="both"/>
        <w:rPr>
          <w:rFonts w:cs="Times New Roman"/>
        </w:rPr>
      </w:pPr>
    </w:p>
    <w:p w14:paraId="61E1143F" w14:textId="1AA9E0EB" w:rsidR="00BF7683" w:rsidRDefault="00A01054" w:rsidP="00D002B4">
      <w:pPr>
        <w:pStyle w:val="Caption"/>
        <w:rPr>
          <w:rFonts w:cs="Times New Roman"/>
        </w:rPr>
      </w:pPr>
      <w:bookmarkStart w:id="63" w:name="_Toc107787289"/>
      <w:r>
        <w:t xml:space="preserve">Figure </w:t>
      </w:r>
      <w:r w:rsidR="00DF3A77">
        <w:fldChar w:fldCharType="begin"/>
      </w:r>
      <w:r w:rsidR="00DF3A77">
        <w:instrText xml:space="preserve"> SEQ Figure \* ARABIC </w:instrText>
      </w:r>
      <w:r w:rsidR="00DF3A77">
        <w:fldChar w:fldCharType="separate"/>
      </w:r>
      <w:r w:rsidR="002E6C7B">
        <w:rPr>
          <w:noProof/>
        </w:rPr>
        <w:t>10</w:t>
      </w:r>
      <w:r w:rsidR="00DF3A77">
        <w:rPr>
          <w:noProof/>
        </w:rPr>
        <w:fldChar w:fldCharType="end"/>
      </w:r>
      <w:r w:rsidR="008F2730" w:rsidRPr="008F2730">
        <w:rPr>
          <w:rFonts w:cs="Times New Roman"/>
        </w:rPr>
        <w:t xml:space="preserve">: </w:t>
      </w:r>
      <w:r w:rsidR="0006545D" w:rsidRPr="0006545D">
        <w:rPr>
          <w:rFonts w:cs="Times New Roman"/>
        </w:rPr>
        <w:t>The switchgear room's geometry</w:t>
      </w:r>
      <w:r w:rsidR="008F2730">
        <w:rPr>
          <w:rFonts w:cs="Times New Roman"/>
        </w:rPr>
        <w:t>.</w:t>
      </w:r>
      <w:bookmarkEnd w:id="63"/>
    </w:p>
    <w:p w14:paraId="3338C18E" w14:textId="77777777" w:rsidR="00BF7683" w:rsidRDefault="00BF7683" w:rsidP="00D002B4">
      <w:pPr>
        <w:jc w:val="both"/>
        <w:rPr>
          <w:rFonts w:cs="Times New Roman"/>
        </w:rPr>
      </w:pPr>
    </w:p>
    <w:p w14:paraId="0CF3C83C" w14:textId="6997E4AC" w:rsidR="008F6F42" w:rsidRDefault="00284090" w:rsidP="00D002B4">
      <w:pPr>
        <w:spacing w:line="360" w:lineRule="auto"/>
        <w:ind w:firstLine="720"/>
        <w:jc w:val="both"/>
        <w:rPr>
          <w:rFonts w:cs="Times New Roman"/>
        </w:rPr>
      </w:pPr>
      <w:r>
        <w:rPr>
          <w:rFonts w:cs="Times New Roman"/>
        </w:rPr>
        <w:t>The s</w:t>
      </w:r>
      <w:r w:rsidRPr="00284090">
        <w:rPr>
          <w:rFonts w:cs="Times New Roman"/>
        </w:rPr>
        <w:t xml:space="preserve">ize of </w:t>
      </w:r>
      <w:r w:rsidR="00124B7C">
        <w:rPr>
          <w:rFonts w:cs="Times New Roman"/>
        </w:rPr>
        <w:t xml:space="preserve">the </w:t>
      </w:r>
      <w:r w:rsidR="00A837EB">
        <w:rPr>
          <w:rFonts w:cs="Times New Roman"/>
        </w:rPr>
        <w:t xml:space="preserve">switchgear </w:t>
      </w:r>
      <w:r>
        <w:rPr>
          <w:rFonts w:cs="Times New Roman"/>
        </w:rPr>
        <w:t xml:space="preserve">room </w:t>
      </w:r>
      <w:r w:rsidR="00124B7C">
        <w:rPr>
          <w:rFonts w:cs="Times New Roman"/>
        </w:rPr>
        <w:t>is</w:t>
      </w:r>
      <w:r w:rsidRPr="00284090">
        <w:rPr>
          <w:rFonts w:cs="Times New Roman"/>
        </w:rPr>
        <w:t xml:space="preserve"> 27.5m X 19.5m X </w:t>
      </w:r>
      <w:r>
        <w:rPr>
          <w:rFonts w:cs="Times New Roman"/>
        </w:rPr>
        <w:t>7.</w:t>
      </w:r>
      <w:r w:rsidR="004B1D4E">
        <w:rPr>
          <w:rFonts w:cs="Times New Roman"/>
        </w:rPr>
        <w:t>1</w:t>
      </w:r>
      <w:r>
        <w:rPr>
          <w:rFonts w:cs="Times New Roman"/>
        </w:rPr>
        <w:t xml:space="preserve"> </w:t>
      </w:r>
      <w:r w:rsidRPr="00284090">
        <w:rPr>
          <w:rFonts w:cs="Times New Roman"/>
        </w:rPr>
        <w:t>m</w:t>
      </w:r>
      <w:r>
        <w:rPr>
          <w:rFonts w:cs="Times New Roman"/>
        </w:rPr>
        <w:t>.</w:t>
      </w:r>
      <w:r w:rsidR="0015078D">
        <w:rPr>
          <w:rFonts w:cs="Times New Roman"/>
        </w:rPr>
        <w:t xml:space="preserve"> </w:t>
      </w:r>
      <w:r w:rsidR="00E967E5">
        <w:rPr>
          <w:rFonts w:cs="Times New Roman"/>
        </w:rPr>
        <w:t>The room ceiling, floor</w:t>
      </w:r>
      <w:r w:rsidR="00124B7C">
        <w:rPr>
          <w:rFonts w:cs="Times New Roman"/>
        </w:rPr>
        <w:t>,</w:t>
      </w:r>
      <w:r w:rsidR="00E967E5">
        <w:rPr>
          <w:rFonts w:cs="Times New Roman"/>
        </w:rPr>
        <w:t xml:space="preserve"> and walls are concrete, and the thickness of these walls </w:t>
      </w:r>
      <w:r w:rsidR="00124B7C">
        <w:rPr>
          <w:rFonts w:cs="Times New Roman"/>
        </w:rPr>
        <w:t>is</w:t>
      </w:r>
      <w:r w:rsidR="00E967E5">
        <w:rPr>
          <w:rFonts w:cs="Times New Roman"/>
        </w:rPr>
        <w:t xml:space="preserve"> 0.5 m. Cable </w:t>
      </w:r>
      <w:r w:rsidR="008F6F42">
        <w:rPr>
          <w:rFonts w:cs="Times New Roman"/>
        </w:rPr>
        <w:t>trays</w:t>
      </w:r>
      <w:r w:rsidR="00E967E5">
        <w:rPr>
          <w:rFonts w:cs="Times New Roman"/>
        </w:rPr>
        <w:t xml:space="preserve"> and cabinets </w:t>
      </w:r>
      <w:r w:rsidR="008F6F42">
        <w:rPr>
          <w:rFonts w:cs="Times New Roman"/>
        </w:rPr>
        <w:t xml:space="preserve">are made of steel. </w:t>
      </w:r>
      <w:r w:rsidR="00845D3B" w:rsidRPr="00845D3B">
        <w:rPr>
          <w:rFonts w:cs="Times New Roman"/>
        </w:rPr>
        <w:t>The cabinets are 1</w:t>
      </w:r>
      <w:r w:rsidR="00A837EB">
        <w:rPr>
          <w:rFonts w:cs="Times New Roman"/>
        </w:rPr>
        <w:t xml:space="preserve"> </w:t>
      </w:r>
      <w:r w:rsidR="00845D3B" w:rsidRPr="00845D3B">
        <w:rPr>
          <w:rFonts w:cs="Times New Roman"/>
        </w:rPr>
        <w:t>m wide, 18.5 m long, and 2.4 m high</w:t>
      </w:r>
      <w:r w:rsidR="00124B7C">
        <w:rPr>
          <w:rFonts w:cs="Times New Roman"/>
        </w:rPr>
        <w:t>,</w:t>
      </w:r>
      <w:r w:rsidR="00B17728">
        <w:rPr>
          <w:rFonts w:cs="Times New Roman"/>
        </w:rPr>
        <w:t xml:space="preserve"> as seen </w:t>
      </w:r>
      <w:r w:rsidR="00124B7C">
        <w:rPr>
          <w:rFonts w:cs="Times New Roman"/>
        </w:rPr>
        <w:t xml:space="preserve">in </w:t>
      </w:r>
      <w:r w:rsidR="00B17728">
        <w:rPr>
          <w:rFonts w:cs="Times New Roman"/>
        </w:rPr>
        <w:t>Figure 10</w:t>
      </w:r>
      <w:r w:rsidR="00845D3B" w:rsidRPr="00845D3B">
        <w:rPr>
          <w:rFonts w:cs="Times New Roman"/>
        </w:rPr>
        <w:t>.</w:t>
      </w:r>
      <w:r w:rsidR="00845D3B">
        <w:rPr>
          <w:rFonts w:cs="Times New Roman"/>
        </w:rPr>
        <w:t xml:space="preserve"> </w:t>
      </w:r>
      <w:r w:rsidR="008F6F42" w:rsidRPr="008F6F42">
        <w:rPr>
          <w:rFonts w:cs="Times New Roman"/>
        </w:rPr>
        <w:t>The thickness of the cabinet housings is 1.5 mm.</w:t>
      </w:r>
      <w:r w:rsidR="00845D3B" w:rsidRPr="00845D3B">
        <w:t xml:space="preserve"> </w:t>
      </w:r>
      <w:r w:rsidR="00845D3B" w:rsidRPr="00845D3B">
        <w:rPr>
          <w:rFonts w:cs="Times New Roman"/>
        </w:rPr>
        <w:t>The trays are 0.8 m wide, 24.5 m long, and 0.1m high.</w:t>
      </w:r>
      <w:r w:rsidR="00E871A0">
        <w:rPr>
          <w:rFonts w:cs="Times New Roman"/>
        </w:rPr>
        <w:t xml:space="preserve"> </w:t>
      </w:r>
      <w:r w:rsidR="008F6F42" w:rsidRPr="008F6F42">
        <w:rPr>
          <w:rFonts w:cs="Times New Roman"/>
        </w:rPr>
        <w:t>The thickness of the steel cable tray</w:t>
      </w:r>
      <w:r w:rsidR="008F6F42">
        <w:rPr>
          <w:rFonts w:cs="Times New Roman"/>
        </w:rPr>
        <w:t>s</w:t>
      </w:r>
      <w:r w:rsidR="008F6F42" w:rsidRPr="008F6F42">
        <w:rPr>
          <w:rFonts w:cs="Times New Roman"/>
        </w:rPr>
        <w:t xml:space="preserve"> is 3 mm</w:t>
      </w:r>
      <w:r w:rsidR="00124B7C">
        <w:rPr>
          <w:rFonts w:cs="Times New Roman"/>
        </w:rPr>
        <w:t>,</w:t>
      </w:r>
      <w:r w:rsidR="006925DB">
        <w:rPr>
          <w:rFonts w:cs="Times New Roman"/>
        </w:rPr>
        <w:t xml:space="preserve"> as seen </w:t>
      </w:r>
      <w:r w:rsidR="00124B7C">
        <w:rPr>
          <w:rFonts w:cs="Times New Roman"/>
        </w:rPr>
        <w:t xml:space="preserve">in </w:t>
      </w:r>
      <w:r w:rsidR="006925DB">
        <w:rPr>
          <w:rFonts w:cs="Times New Roman"/>
        </w:rPr>
        <w:t>Figure 1</w:t>
      </w:r>
      <w:r w:rsidR="00A837EB">
        <w:rPr>
          <w:rFonts w:cs="Times New Roman"/>
        </w:rPr>
        <w:t>1</w:t>
      </w:r>
      <w:r w:rsidR="006925DB">
        <w:rPr>
          <w:rFonts w:cs="Times New Roman"/>
        </w:rPr>
        <w:t>.</w:t>
      </w:r>
    </w:p>
    <w:p w14:paraId="676258EE" w14:textId="42FA7EEC" w:rsidR="008F2730" w:rsidRDefault="008F2730" w:rsidP="00D002B4">
      <w:pPr>
        <w:jc w:val="both"/>
        <w:rPr>
          <w:rFonts w:cs="Times New Roman"/>
        </w:rPr>
      </w:pPr>
    </w:p>
    <w:p w14:paraId="1EE4031F" w14:textId="77777777" w:rsidR="008F2730" w:rsidRDefault="008F2730" w:rsidP="00D002B4">
      <w:pPr>
        <w:jc w:val="both"/>
        <w:rPr>
          <w:rFonts w:cs="Times New Roman"/>
        </w:rPr>
      </w:pPr>
    </w:p>
    <w:p w14:paraId="12B91964" w14:textId="268539E2" w:rsidR="00452DBF" w:rsidRDefault="008F2730" w:rsidP="00D002B4">
      <w:pPr>
        <w:jc w:val="both"/>
        <w:rPr>
          <w:rFonts w:cs="Times New Roman"/>
        </w:rPr>
      </w:pPr>
      <w:r>
        <w:rPr>
          <w:noProof/>
        </w:rPr>
        <w:drawing>
          <wp:inline distT="0" distB="0" distL="0" distR="0" wp14:anchorId="41DABA04" wp14:editId="768BB519">
            <wp:extent cx="5591981" cy="2314135"/>
            <wp:effectExtent l="0" t="0" r="0" b="0"/>
            <wp:docPr id="12" name="Picture 1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screenshot of a computer&#10;&#10;Description automatically generated"/>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51158" t="66454"/>
                    <a:stretch/>
                  </pic:blipFill>
                  <pic:spPr bwMode="auto">
                    <a:xfrm>
                      <a:off x="0" y="0"/>
                      <a:ext cx="5618264" cy="2325012"/>
                    </a:xfrm>
                    <a:prstGeom prst="rect">
                      <a:avLst/>
                    </a:prstGeom>
                    <a:noFill/>
                    <a:ln>
                      <a:noFill/>
                    </a:ln>
                    <a:extLst>
                      <a:ext uri="{53640926-AAD7-44D8-BBD7-CCE9431645EC}">
                        <a14:shadowObscured xmlns:a14="http://schemas.microsoft.com/office/drawing/2010/main"/>
                      </a:ext>
                    </a:extLst>
                  </pic:spPr>
                </pic:pic>
              </a:graphicData>
            </a:graphic>
          </wp:inline>
        </w:drawing>
      </w:r>
    </w:p>
    <w:p w14:paraId="600A5EED" w14:textId="08E8A369" w:rsidR="00972900" w:rsidRDefault="00972900" w:rsidP="00D002B4">
      <w:pPr>
        <w:jc w:val="both"/>
        <w:rPr>
          <w:rFonts w:cs="Times New Roman"/>
        </w:rPr>
      </w:pPr>
    </w:p>
    <w:p w14:paraId="5FD1A98A" w14:textId="09620E65" w:rsidR="00972900" w:rsidRDefault="00972900" w:rsidP="00D002B4">
      <w:pPr>
        <w:jc w:val="both"/>
        <w:rPr>
          <w:rFonts w:cs="Times New Roman"/>
        </w:rPr>
      </w:pPr>
    </w:p>
    <w:p w14:paraId="11CEE474" w14:textId="0DE3F805" w:rsidR="00972900" w:rsidRDefault="00E37CFC" w:rsidP="00D002B4">
      <w:pPr>
        <w:jc w:val="both"/>
        <w:rPr>
          <w:rFonts w:cs="Times New Roman"/>
        </w:rPr>
      </w:pPr>
      <w:r>
        <w:rPr>
          <w:noProof/>
        </w:rPr>
        <w:drawing>
          <wp:inline distT="0" distB="0" distL="0" distR="0" wp14:anchorId="7DAE9E17" wp14:editId="116439E3">
            <wp:extent cx="5604127" cy="2398541"/>
            <wp:effectExtent l="0" t="0" r="0" b="0"/>
            <wp:docPr id="13" name="Picture 13" descr="A picture containing text, screenshot,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screenshot, computer&#10;&#10;Description automatically generated"/>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50769" t="75115"/>
                    <a:stretch/>
                  </pic:blipFill>
                  <pic:spPr bwMode="auto">
                    <a:xfrm>
                      <a:off x="0" y="0"/>
                      <a:ext cx="5641627" cy="2414591"/>
                    </a:xfrm>
                    <a:prstGeom prst="rect">
                      <a:avLst/>
                    </a:prstGeom>
                    <a:noFill/>
                    <a:ln>
                      <a:noFill/>
                    </a:ln>
                    <a:extLst>
                      <a:ext uri="{53640926-AAD7-44D8-BBD7-CCE9431645EC}">
                        <a14:shadowObscured xmlns:a14="http://schemas.microsoft.com/office/drawing/2010/main"/>
                      </a:ext>
                    </a:extLst>
                  </pic:spPr>
                </pic:pic>
              </a:graphicData>
            </a:graphic>
          </wp:inline>
        </w:drawing>
      </w:r>
    </w:p>
    <w:p w14:paraId="42681EE6" w14:textId="66C65F75" w:rsidR="00972900" w:rsidRDefault="00972900" w:rsidP="00D002B4">
      <w:pPr>
        <w:jc w:val="both"/>
        <w:rPr>
          <w:rFonts w:cs="Times New Roman"/>
        </w:rPr>
      </w:pPr>
    </w:p>
    <w:p w14:paraId="758332D5" w14:textId="11A01EAB" w:rsidR="00940DBC" w:rsidRDefault="00A01054" w:rsidP="00D002B4">
      <w:pPr>
        <w:pStyle w:val="Caption"/>
        <w:rPr>
          <w:rFonts w:cs="Times New Roman"/>
        </w:rPr>
      </w:pPr>
      <w:bookmarkStart w:id="64" w:name="_Toc107787290"/>
      <w:r>
        <w:t xml:space="preserve">Figure </w:t>
      </w:r>
      <w:r w:rsidR="00DF3A77">
        <w:fldChar w:fldCharType="begin"/>
      </w:r>
      <w:r w:rsidR="00DF3A77">
        <w:instrText xml:space="preserve"> SEQ Figure \* ARABIC </w:instrText>
      </w:r>
      <w:r w:rsidR="00DF3A77">
        <w:fldChar w:fldCharType="separate"/>
      </w:r>
      <w:r w:rsidR="002E6C7B">
        <w:rPr>
          <w:noProof/>
        </w:rPr>
        <w:t>11</w:t>
      </w:r>
      <w:r w:rsidR="00DF3A77">
        <w:rPr>
          <w:noProof/>
        </w:rPr>
        <w:fldChar w:fldCharType="end"/>
      </w:r>
      <w:r w:rsidR="00E37CFC" w:rsidRPr="00E37CFC">
        <w:rPr>
          <w:rFonts w:cs="Times New Roman"/>
        </w:rPr>
        <w:t xml:space="preserve">: </w:t>
      </w:r>
      <w:r w:rsidR="00E37CFC">
        <w:rPr>
          <w:rFonts w:cs="Times New Roman"/>
        </w:rPr>
        <w:t>Cabinets and cable trays</w:t>
      </w:r>
      <w:r w:rsidR="00E37CFC" w:rsidRPr="00E37CFC">
        <w:rPr>
          <w:rFonts w:cs="Times New Roman"/>
        </w:rPr>
        <w:t>.</w:t>
      </w:r>
      <w:bookmarkEnd w:id="64"/>
    </w:p>
    <w:p w14:paraId="0574B9BE" w14:textId="77777777" w:rsidR="001F7503" w:rsidRDefault="001F7503" w:rsidP="00D002B4">
      <w:pPr>
        <w:spacing w:line="360" w:lineRule="auto"/>
        <w:jc w:val="both"/>
        <w:rPr>
          <w:rFonts w:cs="Times New Roman"/>
        </w:rPr>
      </w:pPr>
    </w:p>
    <w:p w14:paraId="04B0CA42" w14:textId="03FC69D5" w:rsidR="00381E28" w:rsidRDefault="00381E28" w:rsidP="00D002B4">
      <w:pPr>
        <w:spacing w:line="360" w:lineRule="auto"/>
        <w:jc w:val="both"/>
        <w:rPr>
          <w:rFonts w:cs="Times New Roman"/>
          <w:b/>
          <w:bCs/>
        </w:rPr>
      </w:pPr>
      <w:r w:rsidRPr="00381E28">
        <w:rPr>
          <w:rFonts w:cs="Times New Roman"/>
          <w:b/>
          <w:bCs/>
        </w:rPr>
        <w:t>Meshes</w:t>
      </w:r>
    </w:p>
    <w:p w14:paraId="14C38D34" w14:textId="2D0CB8B7" w:rsidR="00381E28" w:rsidRDefault="00381E28" w:rsidP="00D002B4">
      <w:pPr>
        <w:spacing w:line="360" w:lineRule="auto"/>
        <w:jc w:val="both"/>
        <w:rPr>
          <w:rFonts w:cs="Times New Roman"/>
          <w:b/>
          <w:bCs/>
        </w:rPr>
      </w:pPr>
    </w:p>
    <w:p w14:paraId="5C17207E" w14:textId="4AED7E40" w:rsidR="00381E28" w:rsidRPr="00E01107" w:rsidRDefault="00381E28" w:rsidP="00D002B4">
      <w:pPr>
        <w:spacing w:line="360" w:lineRule="auto"/>
        <w:jc w:val="both"/>
        <w:rPr>
          <w:rFonts w:cs="Times New Roman"/>
        </w:rPr>
      </w:pPr>
      <w:r>
        <w:rPr>
          <w:rFonts w:cs="Times New Roman"/>
          <w:b/>
          <w:bCs/>
        </w:rPr>
        <w:tab/>
      </w:r>
      <w:r w:rsidR="00760063" w:rsidRPr="00760063">
        <w:rPr>
          <w:rFonts w:cs="Times New Roman"/>
        </w:rPr>
        <w:t>Only one mesh is used</w:t>
      </w:r>
      <w:r w:rsidR="00760063">
        <w:rPr>
          <w:rFonts w:cs="Times New Roman"/>
        </w:rPr>
        <w:t xml:space="preserve"> in the model</w:t>
      </w:r>
      <w:r w:rsidR="00760063" w:rsidRPr="00760063">
        <w:rPr>
          <w:rFonts w:cs="Times New Roman"/>
        </w:rPr>
        <w:t>.</w:t>
      </w:r>
      <w:r w:rsidR="00760063">
        <w:rPr>
          <w:rFonts w:cs="Times New Roman"/>
        </w:rPr>
        <w:t xml:space="preserve"> </w:t>
      </w:r>
      <w:r w:rsidR="002D734C">
        <w:rPr>
          <w:rFonts w:cs="Times New Roman"/>
        </w:rPr>
        <w:t>The m</w:t>
      </w:r>
      <w:r w:rsidR="00760063">
        <w:rPr>
          <w:rFonts w:cs="Times New Roman"/>
        </w:rPr>
        <w:t xml:space="preserve">esh alignment test is passed. </w:t>
      </w:r>
      <w:r w:rsidR="00F64B66" w:rsidRPr="00F64B66">
        <w:rPr>
          <w:rFonts w:cs="Times New Roman"/>
        </w:rPr>
        <w:t xml:space="preserve">The characteristic fire diameter </w:t>
      </w:r>
      <w:r w:rsidR="00FB7AA1">
        <w:rPr>
          <w:rFonts w:cs="Times New Roman"/>
        </w:rPr>
        <w:t>"</w:t>
      </w:r>
      <w:r w:rsidR="00F64B66" w:rsidRPr="00F64B66">
        <w:rPr>
          <w:rFonts w:cs="Times New Roman"/>
        </w:rPr>
        <w:t>D*</w:t>
      </w:r>
      <w:r w:rsidR="00FB7AA1">
        <w:rPr>
          <w:rFonts w:cs="Times New Roman"/>
        </w:rPr>
        <w:t>"</w:t>
      </w:r>
      <w:r w:rsidR="00F64B66">
        <w:rPr>
          <w:rFonts w:cs="Times New Roman"/>
        </w:rPr>
        <w:t xml:space="preserve"> is calculated as 0.705 m</w:t>
      </w:r>
      <w:r w:rsidR="00F80372">
        <w:rPr>
          <w:rFonts w:cs="Times New Roman"/>
        </w:rPr>
        <w:t xml:space="preserve"> by using the fire diameter formula</w:t>
      </w:r>
      <w:r w:rsidR="00F64B66">
        <w:rPr>
          <w:rFonts w:cs="Times New Roman"/>
        </w:rPr>
        <w:t xml:space="preserve">. </w:t>
      </w:r>
      <w:r w:rsidR="00596890">
        <w:rPr>
          <w:rFonts w:cs="Times New Roman"/>
        </w:rPr>
        <w:t xml:space="preserve">According to </w:t>
      </w:r>
      <w:r w:rsidR="00596890" w:rsidRPr="00596890">
        <w:rPr>
          <w:rFonts w:cs="Times New Roman"/>
        </w:rPr>
        <w:t>the FDS User Guide NUREG 1824</w:t>
      </w:r>
      <w:r w:rsidR="00F80372">
        <w:rPr>
          <w:rFonts w:cs="Times New Roman"/>
        </w:rPr>
        <w:t xml:space="preserve">, </w:t>
      </w:r>
      <w:r w:rsidR="002D734C">
        <w:rPr>
          <w:rFonts w:cs="Times New Roman"/>
        </w:rPr>
        <w:t>a "D*/dx" ratio is recommended</w:t>
      </w:r>
      <w:r w:rsidR="00596890" w:rsidRPr="00596890">
        <w:rPr>
          <w:rFonts w:cs="Times New Roman"/>
        </w:rPr>
        <w:t xml:space="preserve"> between 4 and 16 to </w:t>
      </w:r>
      <w:r w:rsidR="002D734C">
        <w:rPr>
          <w:rFonts w:cs="Times New Roman"/>
        </w:rPr>
        <w:t>resolve fires in various scenarios accurately</w:t>
      </w:r>
      <w:r w:rsidR="00596890" w:rsidRPr="00596890">
        <w:rPr>
          <w:rFonts w:cs="Times New Roman"/>
        </w:rPr>
        <w:t xml:space="preserve">. </w:t>
      </w:r>
      <w:r w:rsidR="002D734C">
        <w:rPr>
          <w:rFonts w:cs="Times New Roman"/>
        </w:rPr>
        <w:t>A</w:t>
      </w:r>
      <w:r w:rsidR="00844125" w:rsidRPr="00844125">
        <w:rPr>
          <w:rFonts w:cs="Times New Roman"/>
        </w:rPr>
        <w:t>ccording to this ratio</w:t>
      </w:r>
      <w:r w:rsidR="004F06E1" w:rsidRPr="004F06E1">
        <w:rPr>
          <w:rFonts w:cs="Times New Roman"/>
        </w:rPr>
        <w:t xml:space="preserve">, </w:t>
      </w:r>
      <w:r w:rsidR="004F06E1">
        <w:rPr>
          <w:rFonts w:cs="Times New Roman"/>
        </w:rPr>
        <w:t>t</w:t>
      </w:r>
      <w:r w:rsidRPr="00E01107">
        <w:rPr>
          <w:rFonts w:cs="Times New Roman"/>
        </w:rPr>
        <w:t>he grid size</w:t>
      </w:r>
      <w:r w:rsidR="00596890">
        <w:rPr>
          <w:rFonts w:cs="Times New Roman"/>
        </w:rPr>
        <w:t xml:space="preserve"> (dx)</w:t>
      </w:r>
      <w:r w:rsidRPr="00E01107">
        <w:rPr>
          <w:rFonts w:cs="Times New Roman"/>
        </w:rPr>
        <w:t xml:space="preserve"> </w:t>
      </w:r>
      <w:r w:rsidR="004F06E1">
        <w:rPr>
          <w:rFonts w:cs="Times New Roman"/>
        </w:rPr>
        <w:t>is calculated</w:t>
      </w:r>
      <w:r w:rsidRPr="00E01107">
        <w:rPr>
          <w:rFonts w:cs="Times New Roman"/>
        </w:rPr>
        <w:t xml:space="preserve"> </w:t>
      </w:r>
      <w:r w:rsidR="002D734C">
        <w:rPr>
          <w:rFonts w:cs="Times New Roman"/>
        </w:rPr>
        <w:t xml:space="preserve">at </w:t>
      </w:r>
      <w:r w:rsidRPr="00E01107">
        <w:rPr>
          <w:rFonts w:cs="Times New Roman"/>
        </w:rPr>
        <w:t>around 0.16m. T</w:t>
      </w:r>
      <w:r w:rsidR="002D734C">
        <w:rPr>
          <w:rFonts w:cs="Times New Roman"/>
        </w:rPr>
        <w:t>he t</w:t>
      </w:r>
      <w:r w:rsidRPr="00E01107">
        <w:rPr>
          <w:rFonts w:cs="Times New Roman"/>
        </w:rPr>
        <w:t>otal number of cells for this mesh is 923,296</w:t>
      </w:r>
      <w:r w:rsidR="002D734C">
        <w:rPr>
          <w:rFonts w:cs="Times New Roman"/>
        </w:rPr>
        <w:t>,</w:t>
      </w:r>
      <w:r w:rsidR="00430ABA">
        <w:rPr>
          <w:rFonts w:cs="Times New Roman"/>
        </w:rPr>
        <w:t xml:space="preserve"> as seen </w:t>
      </w:r>
      <w:r w:rsidR="002D734C">
        <w:rPr>
          <w:rFonts w:cs="Times New Roman"/>
        </w:rPr>
        <w:t xml:space="preserve">in </w:t>
      </w:r>
      <w:r w:rsidR="00430ABA">
        <w:rPr>
          <w:rFonts w:cs="Times New Roman"/>
        </w:rPr>
        <w:t>Figure 1</w:t>
      </w:r>
      <w:r w:rsidR="00F84279">
        <w:rPr>
          <w:rFonts w:cs="Times New Roman"/>
        </w:rPr>
        <w:t>2</w:t>
      </w:r>
      <w:r w:rsidR="00430ABA">
        <w:rPr>
          <w:rFonts w:cs="Times New Roman"/>
        </w:rPr>
        <w:t>.</w:t>
      </w:r>
    </w:p>
    <w:p w14:paraId="24E18CD2" w14:textId="73FDC5FF" w:rsidR="00381E28" w:rsidRDefault="00381E28" w:rsidP="00D002B4">
      <w:pPr>
        <w:jc w:val="both"/>
        <w:rPr>
          <w:rFonts w:cs="Times New Roman"/>
          <w:b/>
          <w:bCs/>
        </w:rPr>
      </w:pPr>
    </w:p>
    <w:p w14:paraId="69A1CCB5" w14:textId="77777777" w:rsidR="003064F2" w:rsidRDefault="003064F2" w:rsidP="00D002B4">
      <w:pPr>
        <w:jc w:val="both"/>
        <w:rPr>
          <w:rFonts w:cs="Times New Roman"/>
          <w:b/>
          <w:bCs/>
        </w:rPr>
      </w:pPr>
    </w:p>
    <w:p w14:paraId="7735AE6C" w14:textId="6DE168C2" w:rsidR="00381E28" w:rsidRDefault="003064F2" w:rsidP="00685BB3">
      <w:pPr>
        <w:jc w:val="center"/>
        <w:rPr>
          <w:rFonts w:cs="Times New Roman"/>
          <w:b/>
          <w:bCs/>
        </w:rPr>
      </w:pPr>
      <w:r>
        <w:rPr>
          <w:noProof/>
        </w:rPr>
        <w:drawing>
          <wp:inline distT="0" distB="0" distL="0" distR="0" wp14:anchorId="02DE3CC9" wp14:editId="60E24360">
            <wp:extent cx="4956108" cy="4123267"/>
            <wp:effectExtent l="0" t="0" r="0" b="0"/>
            <wp:docPr id="16" name="Picture 1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 application&#10;&#10;Description automatically generated"/>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41898"/>
                    <a:stretch/>
                  </pic:blipFill>
                  <pic:spPr bwMode="auto">
                    <a:xfrm>
                      <a:off x="0" y="0"/>
                      <a:ext cx="5004313" cy="4163371"/>
                    </a:xfrm>
                    <a:prstGeom prst="rect">
                      <a:avLst/>
                    </a:prstGeom>
                    <a:noFill/>
                    <a:ln>
                      <a:noFill/>
                    </a:ln>
                    <a:extLst>
                      <a:ext uri="{53640926-AAD7-44D8-BBD7-CCE9431645EC}">
                        <a14:shadowObscured xmlns:a14="http://schemas.microsoft.com/office/drawing/2010/main"/>
                      </a:ext>
                    </a:extLst>
                  </pic:spPr>
                </pic:pic>
              </a:graphicData>
            </a:graphic>
          </wp:inline>
        </w:drawing>
      </w:r>
    </w:p>
    <w:p w14:paraId="7B7CD9DA" w14:textId="7FBE784D" w:rsidR="00430ABA" w:rsidRDefault="00430ABA" w:rsidP="00D002B4">
      <w:pPr>
        <w:jc w:val="both"/>
        <w:rPr>
          <w:rFonts w:cs="Times New Roman"/>
          <w:b/>
          <w:bCs/>
        </w:rPr>
      </w:pPr>
    </w:p>
    <w:p w14:paraId="491A28C5" w14:textId="3C66371C" w:rsidR="00430ABA" w:rsidRPr="00430ABA" w:rsidRDefault="00A01054" w:rsidP="00D002B4">
      <w:pPr>
        <w:pStyle w:val="Caption"/>
        <w:rPr>
          <w:rFonts w:cs="Times New Roman"/>
        </w:rPr>
      </w:pPr>
      <w:bookmarkStart w:id="65" w:name="_Toc107787291"/>
      <w:r>
        <w:t xml:space="preserve">Figure </w:t>
      </w:r>
      <w:r w:rsidR="00DF3A77">
        <w:fldChar w:fldCharType="begin"/>
      </w:r>
      <w:r w:rsidR="00DF3A77">
        <w:instrText xml:space="preserve"> SEQ Figure \* ARABIC </w:instrText>
      </w:r>
      <w:r w:rsidR="00DF3A77">
        <w:fldChar w:fldCharType="separate"/>
      </w:r>
      <w:r w:rsidR="002E6C7B">
        <w:rPr>
          <w:noProof/>
        </w:rPr>
        <w:t>12</w:t>
      </w:r>
      <w:r w:rsidR="00DF3A77">
        <w:rPr>
          <w:noProof/>
        </w:rPr>
        <w:fldChar w:fldCharType="end"/>
      </w:r>
      <w:r w:rsidR="00430ABA">
        <w:rPr>
          <w:rFonts w:cs="Times New Roman"/>
        </w:rPr>
        <w:t>: Meshes description.</w:t>
      </w:r>
      <w:bookmarkEnd w:id="65"/>
    </w:p>
    <w:p w14:paraId="473A1478" w14:textId="3B7D458D" w:rsidR="00401990" w:rsidRDefault="00401990" w:rsidP="00D002B4">
      <w:pPr>
        <w:jc w:val="both"/>
        <w:rPr>
          <w:rFonts w:cs="Times New Roman"/>
        </w:rPr>
      </w:pPr>
    </w:p>
    <w:p w14:paraId="4FE1F5A8" w14:textId="77777777" w:rsidR="00401990" w:rsidRDefault="00401990" w:rsidP="00D002B4">
      <w:pPr>
        <w:jc w:val="both"/>
        <w:rPr>
          <w:rFonts w:cs="Times New Roman"/>
        </w:rPr>
      </w:pPr>
    </w:p>
    <w:p w14:paraId="410A977B" w14:textId="77777777" w:rsidR="00401990" w:rsidRDefault="00401990" w:rsidP="00D002B4">
      <w:pPr>
        <w:jc w:val="both"/>
        <w:rPr>
          <w:rFonts w:cs="Times New Roman"/>
        </w:rPr>
      </w:pPr>
    </w:p>
    <w:p w14:paraId="6B663560" w14:textId="4B1A86EE" w:rsidR="000E32CC" w:rsidRDefault="000E32CC" w:rsidP="00D002B4">
      <w:pPr>
        <w:jc w:val="both"/>
        <w:rPr>
          <w:rFonts w:cs="Times New Roman"/>
        </w:rPr>
      </w:pPr>
    </w:p>
    <w:p w14:paraId="53B73765" w14:textId="016398B1" w:rsidR="000E32CC" w:rsidRPr="000E32CC" w:rsidRDefault="000E32CC" w:rsidP="00D002B4">
      <w:pPr>
        <w:spacing w:line="360" w:lineRule="auto"/>
        <w:jc w:val="both"/>
        <w:rPr>
          <w:rFonts w:cs="Times New Roman"/>
          <w:b/>
          <w:bCs/>
        </w:rPr>
      </w:pPr>
      <w:r w:rsidRPr="000E32CC">
        <w:rPr>
          <w:rFonts w:cs="Times New Roman"/>
          <w:b/>
          <w:bCs/>
        </w:rPr>
        <w:t>Ventilation</w:t>
      </w:r>
    </w:p>
    <w:p w14:paraId="23F504E6" w14:textId="64E56869" w:rsidR="000E32CC" w:rsidRDefault="000E32CC" w:rsidP="00D002B4">
      <w:pPr>
        <w:spacing w:line="360" w:lineRule="auto"/>
        <w:jc w:val="both"/>
        <w:rPr>
          <w:rFonts w:cs="Times New Roman"/>
        </w:rPr>
      </w:pPr>
    </w:p>
    <w:p w14:paraId="4FE36122" w14:textId="36712B92" w:rsidR="000E32CC" w:rsidRDefault="000E32CC" w:rsidP="00D002B4">
      <w:pPr>
        <w:spacing w:line="360" w:lineRule="auto"/>
        <w:ind w:firstLine="720"/>
        <w:jc w:val="both"/>
        <w:rPr>
          <w:rFonts w:cs="Times New Roman"/>
        </w:rPr>
      </w:pPr>
      <w:r w:rsidRPr="000E32CC">
        <w:rPr>
          <w:rFonts w:cs="Times New Roman"/>
        </w:rPr>
        <w:t xml:space="preserve">As illustrated in Figure </w:t>
      </w:r>
      <w:r>
        <w:rPr>
          <w:rFonts w:cs="Times New Roman"/>
        </w:rPr>
        <w:t>1</w:t>
      </w:r>
      <w:r w:rsidR="00F84279">
        <w:rPr>
          <w:rFonts w:cs="Times New Roman"/>
        </w:rPr>
        <w:t>3</w:t>
      </w:r>
      <w:r w:rsidRPr="000E32CC">
        <w:rPr>
          <w:rFonts w:cs="Times New Roman"/>
        </w:rPr>
        <w:t>, th</w:t>
      </w:r>
      <w:r w:rsidR="003F35ED">
        <w:rPr>
          <w:rFonts w:cs="Times New Roman"/>
        </w:rPr>
        <w:t>ree return and three supply vents are</w:t>
      </w:r>
      <w:r w:rsidRPr="000E32CC">
        <w:rPr>
          <w:rFonts w:cs="Times New Roman"/>
        </w:rPr>
        <w:t xml:space="preserve"> placed along the side walls. Each vent measures 0.5 m by 0.6 m and has a 0.47 m3/s airflow rate</w:t>
      </w:r>
      <w:r w:rsidR="00A83DC1">
        <w:rPr>
          <w:rFonts w:cs="Times New Roman"/>
        </w:rPr>
        <w:t>.</w:t>
      </w:r>
      <w:r w:rsidR="00940E28">
        <w:rPr>
          <w:rFonts w:cs="Times New Roman"/>
        </w:rPr>
        <w:t xml:space="preserve"> It is assumed that</w:t>
      </w:r>
      <w:r w:rsidR="00940E28" w:rsidRPr="00940E28">
        <w:rPr>
          <w:rFonts w:cs="Times New Roman"/>
        </w:rPr>
        <w:t xml:space="preserve"> the mechanical ventilation is turned on</w:t>
      </w:r>
      <w:r w:rsidR="00940E28">
        <w:rPr>
          <w:rFonts w:cs="Times New Roman"/>
        </w:rPr>
        <w:t xml:space="preserve"> during the fire</w:t>
      </w:r>
      <w:r w:rsidR="00940E28" w:rsidRPr="00940E28">
        <w:rPr>
          <w:rFonts w:cs="Times New Roman"/>
        </w:rPr>
        <w:t>, and regular activities continue</w:t>
      </w:r>
      <w:r w:rsidR="003F35ED">
        <w:rPr>
          <w:rFonts w:cs="Times New Roman"/>
        </w:rPr>
        <w:t>d</w:t>
      </w:r>
      <w:r w:rsidR="00940E28" w:rsidRPr="00940E28">
        <w:rPr>
          <w:rFonts w:cs="Times New Roman"/>
        </w:rPr>
        <w:t xml:space="preserve">. </w:t>
      </w:r>
      <w:r w:rsidR="00433D0F" w:rsidRPr="00433D0F">
        <w:rPr>
          <w:rFonts w:cs="Times New Roman"/>
        </w:rPr>
        <w:t xml:space="preserve">The supply vents get the same amount of air from the </w:t>
      </w:r>
      <w:r w:rsidR="00433D0F">
        <w:rPr>
          <w:rFonts w:cs="Times New Roman"/>
        </w:rPr>
        <w:t>room</w:t>
      </w:r>
      <w:r w:rsidR="00433D0F" w:rsidRPr="00433D0F">
        <w:rPr>
          <w:rFonts w:cs="Times New Roman"/>
        </w:rPr>
        <w:t xml:space="preserve">, and the return vents get the same amount of air from the </w:t>
      </w:r>
      <w:r w:rsidR="00433D0F">
        <w:rPr>
          <w:rFonts w:cs="Times New Roman"/>
        </w:rPr>
        <w:t>room</w:t>
      </w:r>
      <w:r w:rsidR="00433D0F" w:rsidRPr="00433D0F">
        <w:rPr>
          <w:rFonts w:cs="Times New Roman"/>
        </w:rPr>
        <w:t>.</w:t>
      </w:r>
      <w:r w:rsidR="00433D0F">
        <w:rPr>
          <w:rFonts w:cs="Times New Roman"/>
        </w:rPr>
        <w:t xml:space="preserve"> </w:t>
      </w:r>
      <w:r w:rsidR="008618CA" w:rsidRPr="008618CA">
        <w:rPr>
          <w:rFonts w:cs="Times New Roman"/>
        </w:rPr>
        <w:t>The temperature in the switchgear room is 20 °C (68 °F).</w:t>
      </w:r>
    </w:p>
    <w:p w14:paraId="0621E3C9" w14:textId="725EC477" w:rsidR="00687F4B" w:rsidRDefault="00567C5A" w:rsidP="00D002B4">
      <w:pPr>
        <w:spacing w:line="360" w:lineRule="auto"/>
        <w:ind w:firstLine="720"/>
        <w:jc w:val="both"/>
        <w:rPr>
          <w:rFonts w:cs="Times New Roman"/>
        </w:rPr>
      </w:pPr>
      <w:r w:rsidRPr="00567C5A">
        <w:rPr>
          <w:rFonts w:cs="Times New Roman"/>
        </w:rPr>
        <w:t xml:space="preserve">Also, the top of the middle cabinet has a vent for air. </w:t>
      </w:r>
      <w:r w:rsidR="00687F4B">
        <w:rPr>
          <w:rFonts w:cs="Times New Roman"/>
        </w:rPr>
        <w:t>This</w:t>
      </w:r>
      <w:r>
        <w:rPr>
          <w:rFonts w:cs="Times New Roman"/>
        </w:rPr>
        <w:t xml:space="preserve"> </w:t>
      </w:r>
      <w:r w:rsidR="00687F4B">
        <w:rPr>
          <w:rFonts w:cs="Times New Roman"/>
        </w:rPr>
        <w:t xml:space="preserve">vent is 0.6 m in width and 0.3 m in length. The </w:t>
      </w:r>
      <w:r w:rsidR="00CB0C9A">
        <w:rPr>
          <w:rFonts w:cs="Times New Roman"/>
        </w:rPr>
        <w:t xml:space="preserve">height of the </w:t>
      </w:r>
      <w:r w:rsidR="00687F4B">
        <w:rPr>
          <w:rFonts w:cs="Times New Roman"/>
        </w:rPr>
        <w:t xml:space="preserve">cabinet is 2.4 m. According to the NUREG/CR-6850, the fire burns within </w:t>
      </w:r>
      <w:r w:rsidR="003F35ED">
        <w:rPr>
          <w:rFonts w:cs="Times New Roman"/>
        </w:rPr>
        <w:t xml:space="preserve">the </w:t>
      </w:r>
      <w:r w:rsidR="00687F4B">
        <w:rPr>
          <w:rFonts w:cs="Times New Roman"/>
        </w:rPr>
        <w:t>cabinet</w:t>
      </w:r>
      <w:r w:rsidR="00FB7AA1">
        <w:rPr>
          <w:rFonts w:cs="Times New Roman"/>
        </w:rPr>
        <w:t>'</w:t>
      </w:r>
      <w:r w:rsidR="00687F4B">
        <w:rPr>
          <w:rFonts w:cs="Times New Roman"/>
        </w:rPr>
        <w:t xml:space="preserve">s interior. </w:t>
      </w:r>
      <w:r w:rsidR="00687F4B" w:rsidRPr="00687F4B">
        <w:rPr>
          <w:rFonts w:cs="Times New Roman"/>
        </w:rPr>
        <w:t>By placing such a vent on the c</w:t>
      </w:r>
      <w:r w:rsidR="00687F4B">
        <w:rPr>
          <w:rFonts w:cs="Times New Roman"/>
        </w:rPr>
        <w:t>abinet</w:t>
      </w:r>
      <w:r w:rsidR="00687F4B" w:rsidRPr="00687F4B">
        <w:rPr>
          <w:rFonts w:cs="Times New Roman"/>
        </w:rPr>
        <w:t>,</w:t>
      </w:r>
      <w:r w:rsidR="00687F4B">
        <w:rPr>
          <w:rFonts w:cs="Times New Roman"/>
        </w:rPr>
        <w:t xml:space="preserve"> </w:t>
      </w:r>
      <w:r w:rsidR="003A0A94">
        <w:rPr>
          <w:rFonts w:cs="Times New Roman"/>
        </w:rPr>
        <w:t>the heat, smoke, and perhaps flames exhaust through the vent at the cabinet</w:t>
      </w:r>
      <w:r w:rsidR="00FB7AA1">
        <w:rPr>
          <w:rFonts w:cs="Times New Roman"/>
        </w:rPr>
        <w:t>'</w:t>
      </w:r>
      <w:r w:rsidR="003A0A94">
        <w:rPr>
          <w:rFonts w:cs="Times New Roman"/>
        </w:rPr>
        <w:t>s top</w:t>
      </w:r>
      <w:r w:rsidR="004F55FC">
        <w:rPr>
          <w:rFonts w:cs="Times New Roman"/>
        </w:rPr>
        <w:t xml:space="preserve">, which means that </w:t>
      </w:r>
      <w:r w:rsidR="003F35ED">
        <w:rPr>
          <w:rFonts w:cs="Times New Roman"/>
        </w:rPr>
        <w:t xml:space="preserve">the </w:t>
      </w:r>
      <w:r w:rsidR="004F55FC">
        <w:rPr>
          <w:rFonts w:cs="Times New Roman"/>
        </w:rPr>
        <w:t>initial fire source. That is, t</w:t>
      </w:r>
      <w:r w:rsidR="004F55FC" w:rsidRPr="004F55FC">
        <w:rPr>
          <w:rFonts w:cs="Times New Roman"/>
        </w:rPr>
        <w:t>his</w:t>
      </w:r>
      <w:r w:rsidR="00EA694C">
        <w:rPr>
          <w:rFonts w:cs="Times New Roman"/>
        </w:rPr>
        <w:t xml:space="preserve"> vent</w:t>
      </w:r>
      <w:r w:rsidR="004F55FC" w:rsidRPr="004F55FC">
        <w:rPr>
          <w:rFonts w:cs="Times New Roman"/>
        </w:rPr>
        <w:t xml:space="preserve"> is intended to </w:t>
      </w:r>
      <w:r w:rsidR="00EA694C">
        <w:rPr>
          <w:rFonts w:cs="Times New Roman"/>
        </w:rPr>
        <w:t>symbolize</w:t>
      </w:r>
      <w:r w:rsidR="004F55FC" w:rsidRPr="004F55FC">
        <w:rPr>
          <w:rFonts w:cs="Times New Roman"/>
        </w:rPr>
        <w:t xml:space="preserve"> a fire that burns towards the cabinet's top and exits through the use of the vent.</w:t>
      </w:r>
    </w:p>
    <w:p w14:paraId="714A7758" w14:textId="50D1664D" w:rsidR="00A83DC1" w:rsidRDefault="00A83DC1" w:rsidP="00D002B4">
      <w:pPr>
        <w:jc w:val="both"/>
        <w:rPr>
          <w:rFonts w:cs="Times New Roman"/>
        </w:rPr>
      </w:pPr>
    </w:p>
    <w:p w14:paraId="0C4E7137" w14:textId="77777777" w:rsidR="00A83DC1" w:rsidRDefault="00A83DC1" w:rsidP="00D002B4">
      <w:pPr>
        <w:jc w:val="both"/>
        <w:rPr>
          <w:rFonts w:cs="Times New Roman"/>
        </w:rPr>
      </w:pPr>
    </w:p>
    <w:p w14:paraId="18FA8FA8" w14:textId="5CD4620D" w:rsidR="000E32CC" w:rsidRDefault="00A83DC1" w:rsidP="00D002B4">
      <w:pPr>
        <w:jc w:val="both"/>
        <w:rPr>
          <w:rFonts w:cs="Times New Roman"/>
        </w:rPr>
      </w:pPr>
      <w:r>
        <w:rPr>
          <w:noProof/>
        </w:rPr>
        <w:drawing>
          <wp:inline distT="0" distB="0" distL="0" distR="0" wp14:anchorId="50AD730A" wp14:editId="100CA60D">
            <wp:extent cx="5549265" cy="2840567"/>
            <wp:effectExtent l="0" t="0" r="0" b="0"/>
            <wp:docPr id="17" name="Picture 1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graphical user interface&#10;&#10;Description automatically generated"/>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63812" b="56790"/>
                    <a:stretch/>
                  </pic:blipFill>
                  <pic:spPr bwMode="auto">
                    <a:xfrm>
                      <a:off x="0" y="0"/>
                      <a:ext cx="5606611" cy="2869921"/>
                    </a:xfrm>
                    <a:prstGeom prst="rect">
                      <a:avLst/>
                    </a:prstGeom>
                    <a:noFill/>
                    <a:ln>
                      <a:noFill/>
                    </a:ln>
                    <a:extLst>
                      <a:ext uri="{53640926-AAD7-44D8-BBD7-CCE9431645EC}">
                        <a14:shadowObscured xmlns:a14="http://schemas.microsoft.com/office/drawing/2010/main"/>
                      </a:ext>
                    </a:extLst>
                  </pic:spPr>
                </pic:pic>
              </a:graphicData>
            </a:graphic>
          </wp:inline>
        </w:drawing>
      </w:r>
    </w:p>
    <w:p w14:paraId="61198C44" w14:textId="2C26FF7F" w:rsidR="000E32CC" w:rsidRDefault="000E32CC" w:rsidP="00D002B4">
      <w:pPr>
        <w:jc w:val="both"/>
        <w:rPr>
          <w:rFonts w:cs="Times New Roman"/>
        </w:rPr>
      </w:pPr>
    </w:p>
    <w:p w14:paraId="6F24691A" w14:textId="75C80D59" w:rsidR="000E32CC" w:rsidRDefault="00A01054" w:rsidP="00D002B4">
      <w:pPr>
        <w:pStyle w:val="Caption"/>
        <w:rPr>
          <w:rFonts w:cs="Times New Roman"/>
        </w:rPr>
      </w:pPr>
      <w:bookmarkStart w:id="66" w:name="_Toc107787292"/>
      <w:r>
        <w:t xml:space="preserve">Figure </w:t>
      </w:r>
      <w:r w:rsidR="00DF3A77">
        <w:fldChar w:fldCharType="begin"/>
      </w:r>
      <w:r w:rsidR="00DF3A77">
        <w:instrText xml:space="preserve"> SEQ Figure \* ARABIC </w:instrText>
      </w:r>
      <w:r w:rsidR="00DF3A77">
        <w:fldChar w:fldCharType="separate"/>
      </w:r>
      <w:r w:rsidR="002E6C7B">
        <w:rPr>
          <w:noProof/>
        </w:rPr>
        <w:t>13</w:t>
      </w:r>
      <w:r w:rsidR="00DF3A77">
        <w:rPr>
          <w:noProof/>
        </w:rPr>
        <w:fldChar w:fldCharType="end"/>
      </w:r>
      <w:r w:rsidR="00A83DC1" w:rsidRPr="00A83DC1">
        <w:rPr>
          <w:rFonts w:cs="Times New Roman"/>
        </w:rPr>
        <w:t xml:space="preserve">: </w:t>
      </w:r>
      <w:r w:rsidR="00A83DC1">
        <w:rPr>
          <w:rFonts w:cs="Times New Roman"/>
        </w:rPr>
        <w:t>Supply and return vents</w:t>
      </w:r>
      <w:bookmarkEnd w:id="66"/>
    </w:p>
    <w:p w14:paraId="1C22E8B8" w14:textId="0F1A405B" w:rsidR="004F1532" w:rsidRDefault="004F1532" w:rsidP="00D002B4">
      <w:pPr>
        <w:jc w:val="both"/>
        <w:rPr>
          <w:rFonts w:cs="Times New Roman"/>
        </w:rPr>
      </w:pPr>
    </w:p>
    <w:p w14:paraId="27162ED0" w14:textId="190EB1AA" w:rsidR="004A2672" w:rsidRDefault="004A2672" w:rsidP="00D002B4">
      <w:pPr>
        <w:jc w:val="both"/>
        <w:rPr>
          <w:rFonts w:cs="Times New Roman"/>
        </w:rPr>
      </w:pPr>
    </w:p>
    <w:p w14:paraId="63C280E6" w14:textId="047E61F1" w:rsidR="004A2672" w:rsidRDefault="004A2672" w:rsidP="00D002B4">
      <w:pPr>
        <w:spacing w:line="360" w:lineRule="auto"/>
        <w:ind w:firstLine="720"/>
        <w:jc w:val="both"/>
        <w:rPr>
          <w:rFonts w:cs="Times New Roman"/>
        </w:rPr>
      </w:pPr>
      <w:r w:rsidRPr="004A2672">
        <w:rPr>
          <w:rFonts w:cs="Times New Roman"/>
        </w:rPr>
        <w:t xml:space="preserve">An empirical model for how a fire moves up in a stack of cable trays assumes that the angle for horizontal spread from tray level to tray level is </w:t>
      </w:r>
      <m:oMath>
        <m:r>
          <w:rPr>
            <w:rFonts w:ascii="Cambria Math" w:hAnsi="Cambria Math" w:cs="Times New Roman"/>
          </w:rPr>
          <m:t>35°</m:t>
        </m:r>
      </m:oMath>
      <w:r w:rsidRPr="004A2672">
        <w:rPr>
          <w:rFonts w:cs="Times New Roman"/>
        </w:rPr>
        <w:t xml:space="preserve"> to each side.</w:t>
      </w:r>
      <w:r>
        <w:rPr>
          <w:rFonts w:cs="Times New Roman"/>
        </w:rPr>
        <w:t xml:space="preserve"> </w:t>
      </w:r>
      <w:r w:rsidRPr="004A2672">
        <w:rPr>
          <w:rFonts w:cs="Times New Roman"/>
        </w:rPr>
        <w:t>The 35-degree angle of fire spread is based on the results of a fire test that used 14 filled</w:t>
      </w:r>
      <w:r>
        <w:rPr>
          <w:rFonts w:cs="Times New Roman"/>
        </w:rPr>
        <w:t xml:space="preserve"> </w:t>
      </w:r>
      <w:r w:rsidRPr="004A2672">
        <w:rPr>
          <w:rFonts w:cs="Times New Roman"/>
        </w:rPr>
        <w:t>horizontal cable trays in an array that was two trays wide and seven trays high</w:t>
      </w:r>
      <w:sdt>
        <w:sdtPr>
          <w:rPr>
            <w:rFonts w:cs="Times New Roman"/>
            <w:color w:val="000000"/>
          </w:rPr>
          <w:tag w:val="MENDELEY_CITATION_v3_eyJjaXRhdGlvbklEIjoiTUVOREVMRVlfQ0lUQVRJT05fMjAyNTY5MmMtOTc0My00NjAzLTk0NTItYjRhOGM3MTNlMGIxIiwicHJvcGVydGllcyI6eyJub3RlSW5kZXgiOjB9LCJpc0VkaXRlZCI6ZmFsc2UsIm1hbnVhbE92ZXJyaWRlIjp7ImlzTWFudWFsbHlPdmVycmlkZGVuIjpmYWxzZSwiY2l0ZXByb2NUZXh0IjoiWzEzXSIsIm1hbnVhbE92ZXJyaWRlVGV4dCI6IiJ9LCJjaXRhdGlvbkl0ZW1zIjpbeyJpZCI6IjIyMDI2ZjM3LTExMjItMzA1Mi1hMjM0LWQ4YjQ3Yjg4ZDhmNSIsIml0ZW1EYXRhIjp7InR5cGUiOiJyZXBvcnQiLCJpZCI6IjIyMDI2ZjM3LTExMjItMzA1Mi1hMjM0LWQ4YjQ3Yjg4ZDhmNSIsInRpdGxlIjoiRVBSSS9OUkMtUkVTIEZpcmUgUFJBIE1ldGhvZG9sb2d5IGZvciBOdWNsZWFyIFBvd2VyIEZhY2lsaXRpZXMgVm9sdW1lIDI6IERldGFpbGVkIE1ldGhvZG9sb2d5IEZpbmFsIFJlcG9ydCIsImF1dGhvciI6W3siZmFtaWx5IjoiRXByaSIsImdpdmVuIjoiIiwicGFyc2UtbmFtZXMiOmZhbHNlLCJkcm9wcGluZy1wYXJ0aWNsZSI6IiIsIm5vbi1kcm9wcGluZy1wYXJ0aWNsZSI6IiJ9XSwiVVJMIjoiaHR0cDovL3d3dy5ucmMuZ292L3JlYWRpbmctcm0uaHRtbC4iLCJpc3N1ZWQiOnsiZGF0ZS1wYXJ0cyI6W1sxOTg5XV19LCJjb250YWluZXItdGl0bGUtc2hvcnQiOiIifSwiaXNUZW1wb3JhcnkiOmZhbHNlfV19"/>
          <w:id w:val="-1551912401"/>
          <w:placeholder>
            <w:docPart w:val="DefaultPlaceholder_-1854013440"/>
          </w:placeholder>
        </w:sdtPr>
        <w:sdtEndPr/>
        <w:sdtContent>
          <w:r w:rsidR="00414BA1" w:rsidRPr="00414BA1">
            <w:rPr>
              <w:rFonts w:cs="Times New Roman"/>
              <w:color w:val="000000"/>
            </w:rPr>
            <w:t>[13]</w:t>
          </w:r>
        </w:sdtContent>
      </w:sdt>
      <w:r w:rsidRPr="004A2672">
        <w:rPr>
          <w:rFonts w:cs="Times New Roman"/>
        </w:rPr>
        <w:t>.</w:t>
      </w:r>
      <w:r w:rsidR="00880FDD">
        <w:rPr>
          <w:rFonts w:cs="Times New Roman"/>
        </w:rPr>
        <w:t xml:space="preserve"> </w:t>
      </w:r>
      <w:r w:rsidR="00880FDD" w:rsidRPr="00880FDD">
        <w:rPr>
          <w:rFonts w:cs="Times New Roman"/>
        </w:rPr>
        <w:t xml:space="preserve">The formula below describes the lateral extent of the burning cable in higher trays </w:t>
      </w:r>
      <w:r w:rsidR="003F35ED">
        <w:rPr>
          <w:rFonts w:cs="Times New Roman"/>
        </w:rPr>
        <w:t>before</w:t>
      </w:r>
      <w:r w:rsidR="00880FDD" w:rsidRPr="00880FDD">
        <w:rPr>
          <w:rFonts w:cs="Times New Roman"/>
        </w:rPr>
        <w:t xml:space="preserve"> the start of lateral spread.</w:t>
      </w:r>
    </w:p>
    <w:p w14:paraId="420E8222" w14:textId="5673E1E7" w:rsidR="00880FDD" w:rsidRPr="00D002B4" w:rsidRDefault="00DF3A77" w:rsidP="00D002B4">
      <w:pPr>
        <w:spacing w:line="360" w:lineRule="auto"/>
        <w:ind w:firstLine="720"/>
        <w:jc w:val="both"/>
        <w:rPr>
          <w:rFonts w:eastAsiaTheme="minorEastAsia" w:cs="Times New Roman"/>
        </w:rPr>
      </w:pPr>
      <m:oMathPara>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i-1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2</m:t>
              </m:r>
              <m:r>
                <w:rPr>
                  <w:rFonts w:ascii="Cambria Math" w:hAnsi="Cambria Math" w:cs="Times New Roman"/>
                </w:rPr>
                <m:t>h</m:t>
              </m:r>
            </m:e>
            <m:sub>
              <m:r>
                <w:rPr>
                  <w:rFonts w:ascii="Cambria Math" w:hAnsi="Cambria Math" w:cs="Times New Roman"/>
                </w:rPr>
                <m:t>i</m:t>
              </m:r>
            </m:sub>
          </m:sSub>
          <m:func>
            <m:funcPr>
              <m:ctrlPr>
                <w:rPr>
                  <w:rFonts w:ascii="Cambria Math" w:hAnsi="Cambria Math" w:cs="Times New Roman"/>
                  <w:i/>
                </w:rPr>
              </m:ctrlPr>
            </m:funcPr>
            <m:fName>
              <m:r>
                <m:rPr>
                  <m:sty m:val="p"/>
                </m:rPr>
                <w:rPr>
                  <w:rFonts w:ascii="Cambria Math" w:hAnsi="Cambria Math" w:cs="Times New Roman"/>
                </w:rPr>
                <m:t>tan</m:t>
              </m:r>
            </m:fName>
            <m:e>
              <m:r>
                <w:rPr>
                  <w:rFonts w:ascii="Cambria Math" w:hAnsi="Cambria Math" w:cs="Times New Roman"/>
                </w:rPr>
                <m:t>35°</m:t>
              </m:r>
            </m:e>
          </m:func>
        </m:oMath>
      </m:oMathPara>
    </w:p>
    <w:p w14:paraId="36AE3DE6" w14:textId="77777777" w:rsidR="00D002B4" w:rsidRDefault="00D002B4" w:rsidP="00D002B4">
      <w:pPr>
        <w:spacing w:line="360" w:lineRule="auto"/>
        <w:ind w:firstLine="720"/>
        <w:jc w:val="both"/>
        <w:rPr>
          <w:rFonts w:cs="Times New Roman"/>
        </w:rPr>
      </w:pPr>
    </w:p>
    <w:p w14:paraId="7B56D316" w14:textId="653EB997" w:rsidR="00DB4F46" w:rsidRDefault="001F537A" w:rsidP="00D002B4">
      <w:pPr>
        <w:spacing w:line="360" w:lineRule="auto"/>
        <w:ind w:firstLine="720"/>
        <w:jc w:val="both"/>
        <w:rPr>
          <w:rFonts w:cs="Times New Roman"/>
        </w:rPr>
      </w:pPr>
      <w:r>
        <w:rPr>
          <w:rFonts w:cs="Times New Roman"/>
        </w:rPr>
        <w:t xml:space="preserve">Where </w:t>
      </w:r>
      <w:r w:rsidR="00FB7AA1">
        <w:rPr>
          <w:rFonts w:cs="Times New Roman"/>
        </w:rPr>
        <w:t>"</w:t>
      </w:r>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i</m:t>
            </m:r>
          </m:sub>
        </m:sSub>
      </m:oMath>
      <w:r w:rsidR="00FB7AA1">
        <w:rPr>
          <w:rFonts w:cs="Times New Roman"/>
        </w:rPr>
        <w:t>"</w:t>
      </w:r>
      <w:r>
        <w:rPr>
          <w:rFonts w:cs="Times New Roman"/>
        </w:rPr>
        <w:t xml:space="preserve"> represents the length of tray </w:t>
      </w:r>
      <w:r w:rsidR="00FB7AA1">
        <w:rPr>
          <w:rFonts w:cs="Times New Roman"/>
        </w:rPr>
        <w:t>"</w:t>
      </w:r>
      <w:r>
        <w:rPr>
          <w:rFonts w:cs="Times New Roman"/>
        </w:rPr>
        <w:t>i</w:t>
      </w:r>
      <w:r w:rsidR="007F15CB">
        <w:rPr>
          <w:rFonts w:cs="Times New Roman"/>
        </w:rPr>
        <w:t>,"</w:t>
      </w:r>
      <w:r w:rsidR="00230D4A">
        <w:rPr>
          <w:rFonts w:cs="Times New Roman"/>
        </w:rPr>
        <w:t xml:space="preserve"> and </w:t>
      </w:r>
      <w:r w:rsidR="00FB7AA1">
        <w:rPr>
          <w:rFonts w:cs="Times New Roman"/>
        </w:rPr>
        <w:t>"</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i</m:t>
            </m:r>
          </m:sub>
        </m:sSub>
      </m:oMath>
      <w:r w:rsidR="00FB7AA1">
        <w:rPr>
          <w:rFonts w:cs="Times New Roman"/>
        </w:rPr>
        <w:t>"</w:t>
      </w:r>
      <w:r w:rsidR="00230D4A">
        <w:rPr>
          <w:rFonts w:cs="Times New Roman"/>
        </w:rPr>
        <w:t xml:space="preserve"> is the distance f</w:t>
      </w:r>
      <w:r w:rsidR="007F15CB">
        <w:rPr>
          <w:rFonts w:cs="Times New Roman"/>
        </w:rPr>
        <w:t>ro</w:t>
      </w:r>
      <w:r w:rsidR="00230D4A">
        <w:rPr>
          <w:rFonts w:cs="Times New Roman"/>
        </w:rPr>
        <w:t xml:space="preserve">m bottom to bottom. Figure 14 shows the model. </w:t>
      </w:r>
      <w:r w:rsidR="00A805F8">
        <w:rPr>
          <w:rFonts w:cs="Times New Roman"/>
        </w:rPr>
        <w:t xml:space="preserve">The vent is 0.8 in width and 0.6 m in length in the first cable tray. </w:t>
      </w:r>
      <w:r w:rsidR="007F15CB">
        <w:rPr>
          <w:rFonts w:cs="Times New Roman"/>
        </w:rPr>
        <w:t>U</w:t>
      </w:r>
      <w:r w:rsidR="00A805F8">
        <w:rPr>
          <w:rFonts w:cs="Times New Roman"/>
        </w:rPr>
        <w:t>sing the formula, t</w:t>
      </w:r>
      <w:r w:rsidR="00A805F8" w:rsidRPr="00A805F8">
        <w:rPr>
          <w:rFonts w:cs="Times New Roman"/>
        </w:rPr>
        <w:t xml:space="preserve">he </w:t>
      </w:r>
      <w:r w:rsidR="00A805F8">
        <w:rPr>
          <w:rFonts w:cs="Times New Roman"/>
        </w:rPr>
        <w:t xml:space="preserve">calculated </w:t>
      </w:r>
      <w:r w:rsidR="00A805F8" w:rsidRPr="00A805F8">
        <w:rPr>
          <w:rFonts w:cs="Times New Roman"/>
        </w:rPr>
        <w:t>vent is 0.</w:t>
      </w:r>
      <w:r w:rsidR="00A805F8">
        <w:rPr>
          <w:rFonts w:cs="Times New Roman"/>
        </w:rPr>
        <w:t>8</w:t>
      </w:r>
      <w:r w:rsidR="00463D9A">
        <w:rPr>
          <w:rFonts w:cs="Times New Roman"/>
        </w:rPr>
        <w:t xml:space="preserve"> m</w:t>
      </w:r>
      <w:r w:rsidR="00A805F8">
        <w:rPr>
          <w:rFonts w:cs="Times New Roman"/>
        </w:rPr>
        <w:t xml:space="preserve"> </w:t>
      </w:r>
      <w:r w:rsidR="00A805F8" w:rsidRPr="00A805F8">
        <w:rPr>
          <w:rFonts w:cs="Times New Roman"/>
        </w:rPr>
        <w:t xml:space="preserve">in width and </w:t>
      </w:r>
      <w:r w:rsidR="00A805F8">
        <w:rPr>
          <w:rFonts w:cs="Times New Roman"/>
        </w:rPr>
        <w:t>1.4</w:t>
      </w:r>
      <w:r w:rsidR="00A805F8" w:rsidRPr="00A805F8">
        <w:rPr>
          <w:rFonts w:cs="Times New Roman"/>
        </w:rPr>
        <w:t xml:space="preserve"> m in length in the </w:t>
      </w:r>
      <w:r w:rsidR="00A805F8">
        <w:rPr>
          <w:rFonts w:cs="Times New Roman"/>
        </w:rPr>
        <w:t>second</w:t>
      </w:r>
      <w:r w:rsidR="00A805F8" w:rsidRPr="00A805F8">
        <w:rPr>
          <w:rFonts w:cs="Times New Roman"/>
        </w:rPr>
        <w:t xml:space="preserve"> cable tray.</w:t>
      </w:r>
      <w:r w:rsidR="00A805F8">
        <w:rPr>
          <w:rFonts w:cs="Times New Roman"/>
        </w:rPr>
        <w:t xml:space="preserve"> The vent in the third cable tray is </w:t>
      </w:r>
      <w:r w:rsidR="00463D9A" w:rsidRPr="00463D9A">
        <w:rPr>
          <w:rFonts w:cs="Times New Roman"/>
        </w:rPr>
        <w:t>0.8</w:t>
      </w:r>
      <w:r w:rsidR="00463D9A">
        <w:rPr>
          <w:rFonts w:cs="Times New Roman"/>
        </w:rPr>
        <w:t xml:space="preserve"> m</w:t>
      </w:r>
      <w:r w:rsidR="00463D9A" w:rsidRPr="00463D9A">
        <w:rPr>
          <w:rFonts w:cs="Times New Roman"/>
        </w:rPr>
        <w:t xml:space="preserve"> in width and </w:t>
      </w:r>
      <w:r w:rsidR="00463D9A">
        <w:rPr>
          <w:rFonts w:cs="Times New Roman"/>
        </w:rPr>
        <w:t>2</w:t>
      </w:r>
      <w:r w:rsidR="00463D9A" w:rsidRPr="00463D9A">
        <w:rPr>
          <w:rFonts w:cs="Times New Roman"/>
        </w:rPr>
        <w:t xml:space="preserve"> m in length</w:t>
      </w:r>
      <w:r w:rsidR="007F15CB">
        <w:rPr>
          <w:rFonts w:cs="Times New Roman"/>
        </w:rPr>
        <w:t>,</w:t>
      </w:r>
      <w:r w:rsidR="00463D9A">
        <w:rPr>
          <w:rFonts w:cs="Times New Roman"/>
        </w:rPr>
        <w:t xml:space="preserve"> as shown </w:t>
      </w:r>
      <w:r w:rsidR="007F15CB">
        <w:rPr>
          <w:rFonts w:cs="Times New Roman"/>
        </w:rPr>
        <w:t xml:space="preserve">in </w:t>
      </w:r>
      <w:r w:rsidR="00463D9A">
        <w:rPr>
          <w:rFonts w:cs="Times New Roman"/>
        </w:rPr>
        <w:t>Figure 14.</w:t>
      </w:r>
    </w:p>
    <w:p w14:paraId="6D3D3F59" w14:textId="61B43BC8" w:rsidR="00584E17" w:rsidRDefault="00584E17" w:rsidP="00D002B4">
      <w:pPr>
        <w:spacing w:line="360" w:lineRule="auto"/>
        <w:ind w:firstLine="720"/>
        <w:jc w:val="both"/>
        <w:rPr>
          <w:rFonts w:cs="Times New Roman"/>
        </w:rPr>
      </w:pPr>
    </w:p>
    <w:p w14:paraId="5A664AA3" w14:textId="214A2708" w:rsidR="00584E17" w:rsidRDefault="00584E17" w:rsidP="00D002B4">
      <w:pPr>
        <w:spacing w:line="360" w:lineRule="auto"/>
        <w:ind w:firstLine="720"/>
        <w:jc w:val="both"/>
        <w:rPr>
          <w:rFonts w:cs="Times New Roman"/>
        </w:rPr>
      </w:pPr>
    </w:p>
    <w:p w14:paraId="34C83340" w14:textId="13604939" w:rsidR="00584E17" w:rsidRDefault="00584E17" w:rsidP="00D002B4">
      <w:pPr>
        <w:spacing w:line="360" w:lineRule="auto"/>
        <w:ind w:firstLine="720"/>
        <w:jc w:val="both"/>
        <w:rPr>
          <w:rFonts w:cs="Times New Roman"/>
        </w:rPr>
      </w:pPr>
    </w:p>
    <w:p w14:paraId="6FE5CA60" w14:textId="568796B9" w:rsidR="00584E17" w:rsidRDefault="00584E17" w:rsidP="00D002B4">
      <w:pPr>
        <w:spacing w:line="360" w:lineRule="auto"/>
        <w:ind w:firstLine="720"/>
        <w:jc w:val="both"/>
        <w:rPr>
          <w:rFonts w:cs="Times New Roman"/>
        </w:rPr>
      </w:pPr>
    </w:p>
    <w:p w14:paraId="2AAE2847" w14:textId="764BE2F0" w:rsidR="00584E17" w:rsidRDefault="00584E17" w:rsidP="00D002B4">
      <w:pPr>
        <w:spacing w:line="360" w:lineRule="auto"/>
        <w:ind w:firstLine="720"/>
        <w:jc w:val="both"/>
        <w:rPr>
          <w:rFonts w:cs="Times New Roman"/>
        </w:rPr>
      </w:pPr>
    </w:p>
    <w:p w14:paraId="584E0566" w14:textId="77777777" w:rsidR="00584E17" w:rsidRDefault="00584E17" w:rsidP="00D002B4">
      <w:pPr>
        <w:spacing w:line="360" w:lineRule="auto"/>
        <w:ind w:firstLine="720"/>
        <w:jc w:val="both"/>
        <w:rPr>
          <w:rFonts w:cs="Times New Roman"/>
        </w:rPr>
      </w:pPr>
    </w:p>
    <w:p w14:paraId="4D510C02" w14:textId="77777777" w:rsidR="00B060C2" w:rsidRDefault="00B060C2" w:rsidP="00D002B4">
      <w:pPr>
        <w:spacing w:line="360" w:lineRule="auto"/>
        <w:jc w:val="both"/>
        <w:rPr>
          <w:rFonts w:cs="Times New Roman"/>
        </w:rPr>
      </w:pPr>
    </w:p>
    <w:p w14:paraId="0B5AB243" w14:textId="178B5BA5" w:rsidR="00E31134" w:rsidRDefault="00E31134" w:rsidP="00D002B4">
      <w:pPr>
        <w:spacing w:line="360" w:lineRule="auto"/>
        <w:ind w:firstLine="720"/>
        <w:jc w:val="both"/>
        <w:rPr>
          <w:rFonts w:cs="Times New Roman"/>
        </w:rPr>
      </w:pPr>
      <w:r>
        <w:rPr>
          <w:rFonts w:cs="Times New Roman"/>
          <w:noProof/>
        </w:rPr>
        <w:drawing>
          <wp:inline distT="0" distB="0" distL="0" distR="0" wp14:anchorId="63BC0317" wp14:editId="2ED74434">
            <wp:extent cx="5003976" cy="357409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19686" cy="3656739"/>
                    </a:xfrm>
                    <a:prstGeom prst="rect">
                      <a:avLst/>
                    </a:prstGeom>
                    <a:noFill/>
                    <a:ln>
                      <a:noFill/>
                    </a:ln>
                  </pic:spPr>
                </pic:pic>
              </a:graphicData>
            </a:graphic>
          </wp:inline>
        </w:drawing>
      </w:r>
    </w:p>
    <w:p w14:paraId="7F6D367C" w14:textId="1BD021A5" w:rsidR="00E31134" w:rsidRDefault="00E31134" w:rsidP="00D002B4">
      <w:pPr>
        <w:spacing w:line="360" w:lineRule="auto"/>
        <w:ind w:firstLine="720"/>
        <w:jc w:val="both"/>
        <w:rPr>
          <w:rFonts w:cs="Times New Roman"/>
        </w:rPr>
      </w:pPr>
    </w:p>
    <w:p w14:paraId="1AA76E51" w14:textId="27EECA6C" w:rsidR="00E31134" w:rsidRDefault="00584E17" w:rsidP="00D002B4">
      <w:pPr>
        <w:spacing w:line="360" w:lineRule="auto"/>
        <w:ind w:firstLine="720"/>
        <w:jc w:val="both"/>
        <w:rPr>
          <w:rFonts w:cs="Times New Roman"/>
        </w:rPr>
      </w:pPr>
      <w:r>
        <w:rPr>
          <w:noProof/>
        </w:rPr>
        <w:drawing>
          <wp:inline distT="0" distB="0" distL="0" distR="0" wp14:anchorId="0ED85619" wp14:editId="795CAEAE">
            <wp:extent cx="5109072" cy="2835057"/>
            <wp:effectExtent l="0" t="0" r="0" b="0"/>
            <wp:docPr id="20" name="Picture 20"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logo&#10;&#10;Description automatically generated"/>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r="41512" b="18928"/>
                    <a:stretch/>
                  </pic:blipFill>
                  <pic:spPr bwMode="auto">
                    <a:xfrm>
                      <a:off x="0" y="0"/>
                      <a:ext cx="5199985" cy="2885505"/>
                    </a:xfrm>
                    <a:prstGeom prst="rect">
                      <a:avLst/>
                    </a:prstGeom>
                    <a:noFill/>
                    <a:ln>
                      <a:noFill/>
                    </a:ln>
                    <a:extLst>
                      <a:ext uri="{53640926-AAD7-44D8-BBD7-CCE9431645EC}">
                        <a14:shadowObscured xmlns:a14="http://schemas.microsoft.com/office/drawing/2010/main"/>
                      </a:ext>
                    </a:extLst>
                  </pic:spPr>
                </pic:pic>
              </a:graphicData>
            </a:graphic>
          </wp:inline>
        </w:drawing>
      </w:r>
    </w:p>
    <w:p w14:paraId="4D53FA50" w14:textId="77777777" w:rsidR="00E31134" w:rsidRDefault="00E31134" w:rsidP="00D002B4">
      <w:pPr>
        <w:spacing w:line="360" w:lineRule="auto"/>
        <w:ind w:firstLine="720"/>
        <w:jc w:val="both"/>
        <w:rPr>
          <w:rFonts w:cs="Times New Roman"/>
        </w:rPr>
      </w:pPr>
    </w:p>
    <w:p w14:paraId="30FFA533" w14:textId="5840F81D" w:rsidR="00E31134" w:rsidRPr="00E31134" w:rsidRDefault="00A01054" w:rsidP="00D002B4">
      <w:pPr>
        <w:pStyle w:val="Caption"/>
      </w:pPr>
      <w:bookmarkStart w:id="67" w:name="_Toc107787293"/>
      <w:r>
        <w:t xml:space="preserve">Figure </w:t>
      </w:r>
      <w:r w:rsidR="00DF3A77">
        <w:fldChar w:fldCharType="begin"/>
      </w:r>
      <w:r w:rsidR="00DF3A77">
        <w:instrText xml:space="preserve"> SEQ Figure \* ARABIC </w:instrText>
      </w:r>
      <w:r w:rsidR="00DF3A77">
        <w:fldChar w:fldCharType="separate"/>
      </w:r>
      <w:r w:rsidR="002E6C7B">
        <w:rPr>
          <w:noProof/>
        </w:rPr>
        <w:t>14</w:t>
      </w:r>
      <w:r w:rsidR="00DF3A77">
        <w:rPr>
          <w:noProof/>
        </w:rPr>
        <w:fldChar w:fldCharType="end"/>
      </w:r>
      <w:r w:rsidR="00E31134" w:rsidRPr="00E31134">
        <w:t xml:space="preserve">: </w:t>
      </w:r>
      <w:r w:rsidR="00B32C80" w:rsidRPr="00B32C80">
        <w:t>Model of Fire Spread in the Cable Tray</w:t>
      </w:r>
      <w:bookmarkEnd w:id="67"/>
    </w:p>
    <w:p w14:paraId="068E8437" w14:textId="77777777" w:rsidR="006A5367" w:rsidRDefault="006A5367" w:rsidP="00D002B4">
      <w:pPr>
        <w:spacing w:line="360" w:lineRule="auto"/>
        <w:jc w:val="both"/>
        <w:rPr>
          <w:rFonts w:cs="Times New Roman"/>
          <w:b/>
          <w:bCs/>
        </w:rPr>
      </w:pPr>
    </w:p>
    <w:p w14:paraId="0DDA9D68" w14:textId="7E23E2BB" w:rsidR="005E681A" w:rsidRDefault="007A6C9A" w:rsidP="00D002B4">
      <w:pPr>
        <w:spacing w:line="360" w:lineRule="auto"/>
        <w:ind w:firstLine="720"/>
        <w:jc w:val="both"/>
        <w:rPr>
          <w:rFonts w:cs="Times New Roman"/>
          <w:b/>
          <w:bCs/>
        </w:rPr>
      </w:pPr>
      <w:r>
        <w:rPr>
          <w:rFonts w:cs="Times New Roman"/>
          <w:b/>
          <w:bCs/>
        </w:rPr>
        <w:t>Fire</w:t>
      </w:r>
    </w:p>
    <w:p w14:paraId="41BE2AB3" w14:textId="77777777" w:rsidR="00DB1752" w:rsidRDefault="00DB1752" w:rsidP="00D002B4">
      <w:pPr>
        <w:spacing w:line="360" w:lineRule="auto"/>
        <w:ind w:firstLine="720"/>
        <w:jc w:val="both"/>
        <w:rPr>
          <w:rFonts w:cs="Times New Roman"/>
          <w:b/>
          <w:bCs/>
        </w:rPr>
      </w:pPr>
    </w:p>
    <w:p w14:paraId="7E4BA43F" w14:textId="40FF0F07" w:rsidR="00C41679" w:rsidRDefault="007A6C9A" w:rsidP="00D002B4">
      <w:pPr>
        <w:spacing w:line="360" w:lineRule="auto"/>
        <w:ind w:firstLine="720"/>
        <w:jc w:val="both"/>
        <w:rPr>
          <w:rFonts w:cs="Times New Roman"/>
        </w:rPr>
      </w:pPr>
      <w:r>
        <w:rPr>
          <w:rFonts w:cs="Times New Roman"/>
        </w:rPr>
        <w:t>The f</w:t>
      </w:r>
      <w:r w:rsidRPr="007A6C9A">
        <w:rPr>
          <w:rFonts w:cs="Times New Roman"/>
        </w:rPr>
        <w:t xml:space="preserve">ire is ignited in the </w:t>
      </w:r>
      <w:r w:rsidR="00117F55">
        <w:rPr>
          <w:rFonts w:cs="Times New Roman"/>
        </w:rPr>
        <w:t xml:space="preserve">middle </w:t>
      </w:r>
      <w:r w:rsidRPr="007A6C9A">
        <w:rPr>
          <w:rFonts w:cs="Times New Roman"/>
        </w:rPr>
        <w:t>cabinet</w:t>
      </w:r>
      <w:r w:rsidR="00117F55">
        <w:rPr>
          <w:rFonts w:cs="Times New Roman"/>
        </w:rPr>
        <w:t xml:space="preserve">. </w:t>
      </w:r>
      <w:r w:rsidR="00C41679">
        <w:rPr>
          <w:rFonts w:cs="Times New Roman"/>
        </w:rPr>
        <w:t xml:space="preserve">Two different </w:t>
      </w:r>
      <w:r w:rsidR="005E7245">
        <w:rPr>
          <w:rFonts w:cs="Times New Roman"/>
        </w:rPr>
        <w:t>464 kW and 1002 kW heat release rates</w:t>
      </w:r>
      <w:r w:rsidR="00322443">
        <w:rPr>
          <w:rFonts w:cs="Times New Roman"/>
        </w:rPr>
        <w:t xml:space="preserve"> (HRR)</w:t>
      </w:r>
      <w:r w:rsidR="005E7245">
        <w:rPr>
          <w:rFonts w:cs="Times New Roman"/>
        </w:rPr>
        <w:t xml:space="preserve"> were used in the switchgear room. </w:t>
      </w:r>
      <w:r w:rsidR="005E7245" w:rsidRPr="005E7245">
        <w:rPr>
          <w:rFonts w:cs="Times New Roman"/>
        </w:rPr>
        <w:t xml:space="preserve">This </w:t>
      </w:r>
      <w:r w:rsidR="005E7245">
        <w:rPr>
          <w:rFonts w:cs="Times New Roman"/>
        </w:rPr>
        <w:t>fire vent</w:t>
      </w:r>
      <w:r w:rsidR="005E7245" w:rsidRPr="005E7245">
        <w:rPr>
          <w:rFonts w:cs="Times New Roman"/>
        </w:rPr>
        <w:t xml:space="preserve"> is 0.6 m in width and 0.3 m in length</w:t>
      </w:r>
      <w:r w:rsidR="00DB1752">
        <w:rPr>
          <w:rFonts w:cs="Times New Roman"/>
        </w:rPr>
        <w:t xml:space="preserve"> f</w:t>
      </w:r>
      <w:r w:rsidR="00DB1752" w:rsidRPr="00DB1752">
        <w:rPr>
          <w:rFonts w:cs="Times New Roman"/>
        </w:rPr>
        <w:t>or these two scenarios</w:t>
      </w:r>
      <w:r w:rsidR="005E7245" w:rsidRPr="005E7245">
        <w:rPr>
          <w:rFonts w:cs="Times New Roman"/>
        </w:rPr>
        <w:t>.</w:t>
      </w:r>
      <w:r w:rsidR="00C41679">
        <w:rPr>
          <w:rFonts w:cs="Times New Roman"/>
        </w:rPr>
        <w:t xml:space="preserve"> </w:t>
      </w:r>
      <w:r w:rsidR="00E34EB3">
        <w:rPr>
          <w:rFonts w:cs="Times New Roman"/>
        </w:rPr>
        <w:t>The h</w:t>
      </w:r>
      <w:r w:rsidR="00C41679" w:rsidRPr="00C41679">
        <w:rPr>
          <w:rFonts w:cs="Times New Roman"/>
        </w:rPr>
        <w:t>eat release rate</w:t>
      </w:r>
      <w:r w:rsidR="00C41679">
        <w:rPr>
          <w:rFonts w:cs="Times New Roman"/>
        </w:rPr>
        <w:t xml:space="preserve"> per area (HRRPUA)</w:t>
      </w:r>
      <w:r w:rsidR="00C41679" w:rsidRPr="00C41679">
        <w:rPr>
          <w:rFonts w:cs="Times New Roman"/>
        </w:rPr>
        <w:t xml:space="preserve"> for both scenarios are calculated as</w:t>
      </w:r>
      <w:r w:rsidR="00C41679">
        <w:rPr>
          <w:rFonts w:cs="Times New Roman"/>
        </w:rPr>
        <w:t xml:space="preserve"> around 2578kW/m2</w:t>
      </w:r>
      <w:r w:rsidR="00C41679" w:rsidRPr="00C41679">
        <w:rPr>
          <w:rFonts w:cs="Times New Roman"/>
        </w:rPr>
        <w:t xml:space="preserve">  and </w:t>
      </w:r>
      <w:r w:rsidR="00C41679">
        <w:rPr>
          <w:rFonts w:cs="Times New Roman"/>
        </w:rPr>
        <w:t>5566 kW/m2</w:t>
      </w:r>
      <w:r w:rsidR="00C41679" w:rsidRPr="00C41679">
        <w:rPr>
          <w:rFonts w:cs="Times New Roman"/>
        </w:rPr>
        <w:t>.</w:t>
      </w:r>
    </w:p>
    <w:p w14:paraId="25DA37E4" w14:textId="3F9EE4D8" w:rsidR="001140AA" w:rsidRDefault="001140AA" w:rsidP="00D002B4">
      <w:pPr>
        <w:spacing w:line="360" w:lineRule="auto"/>
        <w:ind w:firstLine="720"/>
        <w:jc w:val="both"/>
        <w:rPr>
          <w:rFonts w:cs="Times New Roman"/>
        </w:rPr>
      </w:pPr>
    </w:p>
    <w:p w14:paraId="4DBE0317" w14:textId="251FB53F" w:rsidR="001140AA" w:rsidRDefault="001140AA" w:rsidP="00D002B4">
      <w:pPr>
        <w:spacing w:line="360" w:lineRule="auto"/>
        <w:ind w:firstLine="720"/>
        <w:jc w:val="both"/>
        <w:rPr>
          <w:rFonts w:cs="Times New Roman"/>
        </w:rPr>
      </w:pPr>
      <w:r w:rsidRPr="001140AA">
        <w:rPr>
          <w:rFonts w:cs="Times New Roman"/>
        </w:rPr>
        <w:t>For these</w:t>
      </w:r>
      <w:r w:rsidR="00ED57DD">
        <w:rPr>
          <w:rFonts w:cs="Times New Roman"/>
        </w:rPr>
        <w:t xml:space="preserve"> different</w:t>
      </w:r>
      <w:r w:rsidRPr="001140AA">
        <w:rPr>
          <w:rFonts w:cs="Times New Roman"/>
        </w:rPr>
        <w:t xml:space="preserve"> two scenarios, t-squared</w:t>
      </w:r>
      <w:r w:rsidR="006864B8">
        <w:rPr>
          <w:rFonts w:cs="Times New Roman"/>
        </w:rPr>
        <w:t xml:space="preserve"> (</w:t>
      </w:r>
      <m:oMath>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2</m:t>
            </m:r>
          </m:sup>
        </m:sSup>
      </m:oMath>
      <w:r w:rsidR="006864B8">
        <w:rPr>
          <w:rFonts w:cs="Times New Roman"/>
        </w:rPr>
        <w:t>)</w:t>
      </w:r>
      <w:r w:rsidRPr="001140AA">
        <w:rPr>
          <w:rFonts w:cs="Times New Roman"/>
        </w:rPr>
        <w:t xml:space="preserve"> fire ramp times are calculated</w:t>
      </w:r>
      <w:r>
        <w:rPr>
          <w:rFonts w:cs="Times New Roman"/>
        </w:rPr>
        <w:t xml:space="preserve"> by using the </w:t>
      </w:r>
      <m:oMath>
        <m:r>
          <w:rPr>
            <w:rFonts w:ascii="Cambria Math" w:hAnsi="Cambria Math" w:cs="Times New Roman"/>
          </w:rPr>
          <m:t>Q=α</m:t>
        </m:r>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2</m:t>
            </m:r>
          </m:sup>
        </m:sSup>
      </m:oMath>
      <w:r w:rsidR="00322443">
        <w:rPr>
          <w:rFonts w:cs="Times New Roman"/>
        </w:rPr>
        <w:t xml:space="preserve">, where </w:t>
      </w:r>
      <w:r w:rsidR="00FB7AA1">
        <w:rPr>
          <w:rFonts w:cs="Times New Roman"/>
        </w:rPr>
        <w:t>"</w:t>
      </w:r>
      <w:r w:rsidR="00322443">
        <w:rPr>
          <w:rFonts w:cs="Times New Roman"/>
        </w:rPr>
        <w:t>Q</w:t>
      </w:r>
      <w:r w:rsidR="00FB7AA1">
        <w:rPr>
          <w:rFonts w:cs="Times New Roman"/>
        </w:rPr>
        <w:t>"</w:t>
      </w:r>
      <w:r w:rsidR="00322443">
        <w:rPr>
          <w:rFonts w:cs="Times New Roman"/>
        </w:rPr>
        <w:t xml:space="preserve"> represents the HRR (kW), </w:t>
      </w:r>
      <m:oMath>
        <m:r>
          <w:rPr>
            <w:rFonts w:ascii="Cambria Math" w:hAnsi="Cambria Math" w:cs="Times New Roman"/>
          </w:rPr>
          <m:t>"α"</m:t>
        </m:r>
      </m:oMath>
      <w:r w:rsidR="00322443">
        <w:rPr>
          <w:rFonts w:cs="Times New Roman"/>
        </w:rPr>
        <w:t xml:space="preserve"> is the fire growth rate coefficient (kW/</w:t>
      </w:r>
      <m:oMath>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2</m:t>
            </m:r>
          </m:sup>
        </m:sSup>
      </m:oMath>
      <w:r w:rsidR="00322443">
        <w:rPr>
          <w:rFonts w:cs="Times New Roman"/>
        </w:rPr>
        <w:t xml:space="preserve">), and </w:t>
      </w:r>
      <w:r w:rsidR="00FB7AA1">
        <w:rPr>
          <w:rFonts w:cs="Times New Roman"/>
        </w:rPr>
        <w:t>"</w:t>
      </w:r>
      <w:r w:rsidR="00322443">
        <w:rPr>
          <w:rFonts w:cs="Times New Roman"/>
        </w:rPr>
        <w:t>t</w:t>
      </w:r>
      <w:r w:rsidR="00FB7AA1">
        <w:rPr>
          <w:rFonts w:cs="Times New Roman"/>
        </w:rPr>
        <w:t>"</w:t>
      </w:r>
      <w:r w:rsidR="00322443">
        <w:rPr>
          <w:rFonts w:cs="Times New Roman"/>
        </w:rPr>
        <w:t xml:space="preserve"> is time (s).</w:t>
      </w:r>
    </w:p>
    <w:p w14:paraId="4C78EEF4" w14:textId="77777777" w:rsidR="00D002B4" w:rsidRPr="007A6C9A" w:rsidRDefault="00D002B4" w:rsidP="00D002B4">
      <w:pPr>
        <w:spacing w:line="360" w:lineRule="auto"/>
        <w:ind w:firstLine="720"/>
        <w:jc w:val="both"/>
        <w:rPr>
          <w:rFonts w:cs="Times New Roman"/>
        </w:rPr>
      </w:pPr>
    </w:p>
    <w:p w14:paraId="1079A2E3" w14:textId="6D7B0FF2" w:rsidR="005E681A" w:rsidRDefault="00D002B4" w:rsidP="00D002B4">
      <w:pPr>
        <w:pStyle w:val="Caption"/>
        <w:rPr>
          <w:rFonts w:cs="Times New Roman"/>
        </w:rPr>
      </w:pPr>
      <w:bookmarkStart w:id="68" w:name="_Toc107787310"/>
      <w:r>
        <w:t xml:space="preserve">Table </w:t>
      </w:r>
      <w:r w:rsidR="00DF3A77">
        <w:fldChar w:fldCharType="begin"/>
      </w:r>
      <w:r w:rsidR="00DF3A77">
        <w:instrText xml:space="preserve"> STYLEREF 1 \s </w:instrText>
      </w:r>
      <w:r w:rsidR="00DF3A77">
        <w:fldChar w:fldCharType="separate"/>
      </w:r>
      <w:r>
        <w:rPr>
          <w:noProof/>
        </w:rPr>
        <w:t>5</w:t>
      </w:r>
      <w:r w:rsidR="00DF3A77">
        <w:rPr>
          <w:noProof/>
        </w:rPr>
        <w:fldChar w:fldCharType="end"/>
      </w:r>
      <w:r>
        <w:noBreakHyphen/>
      </w:r>
      <w:r w:rsidR="00DF3A77">
        <w:fldChar w:fldCharType="begin"/>
      </w:r>
      <w:r w:rsidR="00DF3A77">
        <w:instrText xml:space="preserve"> SEQ Table \* ARABIC \s 1 </w:instrText>
      </w:r>
      <w:r w:rsidR="00DF3A77">
        <w:fldChar w:fldCharType="separate"/>
      </w:r>
      <w:r>
        <w:rPr>
          <w:noProof/>
        </w:rPr>
        <w:t>1</w:t>
      </w:r>
      <w:r w:rsidR="00DF3A77">
        <w:rPr>
          <w:noProof/>
        </w:rPr>
        <w:fldChar w:fldCharType="end"/>
      </w:r>
      <w:r>
        <w:t xml:space="preserve">: </w:t>
      </w:r>
      <w:r>
        <w:rPr>
          <w:rFonts w:cs="Times New Roman"/>
        </w:rPr>
        <w:t>Fire growth rate coefficients</w:t>
      </w:r>
      <w:bookmarkEnd w:id="68"/>
    </w:p>
    <w:tbl>
      <w:tblPr>
        <w:tblStyle w:val="TableGrid1"/>
        <w:tblW w:w="0" w:type="auto"/>
        <w:jc w:val="center"/>
        <w:tblLook w:val="04A0" w:firstRow="1" w:lastRow="0" w:firstColumn="1" w:lastColumn="0" w:noHBand="0" w:noVBand="1"/>
      </w:tblPr>
      <w:tblGrid>
        <w:gridCol w:w="3320"/>
        <w:gridCol w:w="3321"/>
      </w:tblGrid>
      <w:tr w:rsidR="0080519A" w14:paraId="57C4CC4C" w14:textId="77777777" w:rsidTr="00280063">
        <w:trPr>
          <w:trHeight w:val="318"/>
          <w:jc w:val="center"/>
        </w:trPr>
        <w:tc>
          <w:tcPr>
            <w:tcW w:w="6641" w:type="dxa"/>
            <w:gridSpan w:val="2"/>
          </w:tcPr>
          <w:p w14:paraId="2000BFA4" w14:textId="32430B82" w:rsidR="0080519A" w:rsidRDefault="0080519A" w:rsidP="00D002B4">
            <w:pPr>
              <w:jc w:val="both"/>
              <w:rPr>
                <w:rFonts w:cs="Times New Roman"/>
              </w:rPr>
            </w:pPr>
            <w:r>
              <w:rPr>
                <w:rFonts w:cs="Times New Roman"/>
              </w:rPr>
              <w:t xml:space="preserve">Standard Alpha Values </w:t>
            </w:r>
            <w:r w:rsidRPr="0080519A">
              <w:rPr>
                <w:rFonts w:cs="Times New Roman"/>
              </w:rPr>
              <w:t>(kW/</w:t>
            </w:r>
            <m:oMath>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2</m:t>
                  </m:r>
                </m:sup>
              </m:sSup>
            </m:oMath>
            <w:r w:rsidRPr="0080519A">
              <w:rPr>
                <w:rFonts w:cs="Times New Roman"/>
              </w:rPr>
              <w:t>)</w:t>
            </w:r>
          </w:p>
        </w:tc>
      </w:tr>
      <w:tr w:rsidR="00ED57DD" w14:paraId="66A4AA89" w14:textId="77777777" w:rsidTr="00280063">
        <w:trPr>
          <w:trHeight w:val="292"/>
          <w:jc w:val="center"/>
        </w:trPr>
        <w:tc>
          <w:tcPr>
            <w:tcW w:w="3320" w:type="dxa"/>
          </w:tcPr>
          <w:p w14:paraId="33DE51A8" w14:textId="7BC9D872" w:rsidR="00ED57DD" w:rsidRDefault="0080519A" w:rsidP="00D002B4">
            <w:pPr>
              <w:jc w:val="both"/>
              <w:rPr>
                <w:rFonts w:cs="Times New Roman"/>
              </w:rPr>
            </w:pPr>
            <w:r>
              <w:rPr>
                <w:rFonts w:cs="Times New Roman"/>
              </w:rPr>
              <w:t>Slow</w:t>
            </w:r>
          </w:p>
        </w:tc>
        <w:tc>
          <w:tcPr>
            <w:tcW w:w="3321" w:type="dxa"/>
          </w:tcPr>
          <w:p w14:paraId="72EF6FE5" w14:textId="66B659BD" w:rsidR="00ED57DD" w:rsidRDefault="0080519A" w:rsidP="00D002B4">
            <w:pPr>
              <w:jc w:val="both"/>
              <w:rPr>
                <w:rFonts w:cs="Times New Roman"/>
              </w:rPr>
            </w:pPr>
            <w:r>
              <w:rPr>
                <w:rFonts w:cs="Times New Roman"/>
              </w:rPr>
              <w:t xml:space="preserve">0.00293 </w:t>
            </w:r>
          </w:p>
        </w:tc>
      </w:tr>
      <w:tr w:rsidR="00ED57DD" w14:paraId="2FCA7417" w14:textId="77777777" w:rsidTr="00280063">
        <w:trPr>
          <w:trHeight w:val="305"/>
          <w:jc w:val="center"/>
        </w:trPr>
        <w:tc>
          <w:tcPr>
            <w:tcW w:w="3320" w:type="dxa"/>
          </w:tcPr>
          <w:p w14:paraId="562F3DD5" w14:textId="5C7D67A9" w:rsidR="00ED57DD" w:rsidRDefault="0080519A" w:rsidP="00D002B4">
            <w:pPr>
              <w:jc w:val="both"/>
              <w:rPr>
                <w:rFonts w:cs="Times New Roman"/>
              </w:rPr>
            </w:pPr>
            <w:r>
              <w:rPr>
                <w:rFonts w:cs="Times New Roman"/>
              </w:rPr>
              <w:t>Medium</w:t>
            </w:r>
          </w:p>
        </w:tc>
        <w:tc>
          <w:tcPr>
            <w:tcW w:w="3321" w:type="dxa"/>
          </w:tcPr>
          <w:p w14:paraId="6D63FC14" w14:textId="24AAA84A" w:rsidR="00ED57DD" w:rsidRDefault="0080519A" w:rsidP="00D002B4">
            <w:pPr>
              <w:jc w:val="both"/>
              <w:rPr>
                <w:rFonts w:cs="Times New Roman"/>
              </w:rPr>
            </w:pPr>
            <w:r>
              <w:rPr>
                <w:rFonts w:cs="Times New Roman"/>
              </w:rPr>
              <w:t>0.01172</w:t>
            </w:r>
          </w:p>
        </w:tc>
      </w:tr>
      <w:tr w:rsidR="00ED57DD" w14:paraId="7F445F91" w14:textId="77777777" w:rsidTr="00280063">
        <w:trPr>
          <w:trHeight w:val="305"/>
          <w:jc w:val="center"/>
        </w:trPr>
        <w:tc>
          <w:tcPr>
            <w:tcW w:w="3320" w:type="dxa"/>
          </w:tcPr>
          <w:p w14:paraId="04D474B2" w14:textId="38112C7C" w:rsidR="00ED57DD" w:rsidRDefault="0080519A" w:rsidP="00D002B4">
            <w:pPr>
              <w:jc w:val="both"/>
              <w:rPr>
                <w:rFonts w:cs="Times New Roman"/>
              </w:rPr>
            </w:pPr>
            <w:r>
              <w:rPr>
                <w:rFonts w:cs="Times New Roman"/>
              </w:rPr>
              <w:t>Fast</w:t>
            </w:r>
          </w:p>
        </w:tc>
        <w:tc>
          <w:tcPr>
            <w:tcW w:w="3321" w:type="dxa"/>
          </w:tcPr>
          <w:p w14:paraId="658D7813" w14:textId="5A23DD9E" w:rsidR="00ED57DD" w:rsidRDefault="0080519A" w:rsidP="00D002B4">
            <w:pPr>
              <w:jc w:val="both"/>
              <w:rPr>
                <w:rFonts w:cs="Times New Roman"/>
              </w:rPr>
            </w:pPr>
            <w:r>
              <w:rPr>
                <w:rFonts w:cs="Times New Roman"/>
              </w:rPr>
              <w:t>0.0469</w:t>
            </w:r>
          </w:p>
        </w:tc>
      </w:tr>
      <w:tr w:rsidR="00ED57DD" w14:paraId="446039C1" w14:textId="77777777" w:rsidTr="00280063">
        <w:trPr>
          <w:trHeight w:val="292"/>
          <w:jc w:val="center"/>
        </w:trPr>
        <w:tc>
          <w:tcPr>
            <w:tcW w:w="3320" w:type="dxa"/>
          </w:tcPr>
          <w:p w14:paraId="7D1348BD" w14:textId="210F60C0" w:rsidR="00ED57DD" w:rsidRDefault="0080519A" w:rsidP="00D002B4">
            <w:pPr>
              <w:jc w:val="both"/>
              <w:rPr>
                <w:rFonts w:cs="Times New Roman"/>
              </w:rPr>
            </w:pPr>
            <w:r>
              <w:rPr>
                <w:rFonts w:cs="Times New Roman"/>
              </w:rPr>
              <w:t>Ultrafast</w:t>
            </w:r>
          </w:p>
        </w:tc>
        <w:tc>
          <w:tcPr>
            <w:tcW w:w="3321" w:type="dxa"/>
          </w:tcPr>
          <w:p w14:paraId="67DA7FA8" w14:textId="7C048979" w:rsidR="00ED57DD" w:rsidRDefault="0080519A" w:rsidP="00D002B4">
            <w:pPr>
              <w:jc w:val="both"/>
              <w:rPr>
                <w:rFonts w:cs="Times New Roman"/>
              </w:rPr>
            </w:pPr>
            <w:r>
              <w:rPr>
                <w:rFonts w:cs="Times New Roman"/>
              </w:rPr>
              <w:t>0.1876</w:t>
            </w:r>
          </w:p>
        </w:tc>
      </w:tr>
    </w:tbl>
    <w:p w14:paraId="6BDC62C6" w14:textId="0A1D98BD" w:rsidR="004F1532" w:rsidRDefault="004F1532" w:rsidP="00D002B4">
      <w:pPr>
        <w:jc w:val="both"/>
        <w:rPr>
          <w:rFonts w:cs="Times New Roman"/>
        </w:rPr>
      </w:pPr>
    </w:p>
    <w:p w14:paraId="4B123B21" w14:textId="1573508F" w:rsidR="00EB6571" w:rsidRDefault="00EB6571" w:rsidP="00D002B4">
      <w:pPr>
        <w:jc w:val="both"/>
        <w:rPr>
          <w:rFonts w:cs="Times New Roman"/>
        </w:rPr>
      </w:pPr>
    </w:p>
    <w:p w14:paraId="0FEF5885" w14:textId="339B77CC" w:rsidR="00280063" w:rsidRPr="007B30D0" w:rsidRDefault="005D5EE4" w:rsidP="00D002B4">
      <w:pPr>
        <w:spacing w:line="360" w:lineRule="auto"/>
        <w:jc w:val="both"/>
        <w:rPr>
          <w:rFonts w:cs="Times New Roman"/>
        </w:rPr>
      </w:pPr>
      <w:r>
        <w:rPr>
          <w:rFonts w:cs="Times New Roman"/>
        </w:rPr>
        <w:tab/>
      </w:r>
      <w:bookmarkStart w:id="69" w:name="_Hlk107442944"/>
      <w:r w:rsidRPr="005D5EE4">
        <w:rPr>
          <w:rFonts w:cs="Times New Roman"/>
        </w:rPr>
        <w:t xml:space="preserve">The time is calculated as </w:t>
      </w:r>
      <w:r>
        <w:rPr>
          <w:rFonts w:cs="Times New Roman"/>
        </w:rPr>
        <w:t xml:space="preserve">398 </w:t>
      </w:r>
      <w:r w:rsidR="00AC7087">
        <w:rPr>
          <w:rFonts w:cs="Times New Roman"/>
        </w:rPr>
        <w:t xml:space="preserve">and 585 </w:t>
      </w:r>
      <w:r>
        <w:rPr>
          <w:rFonts w:cs="Times New Roman"/>
        </w:rPr>
        <w:t>seconds</w:t>
      </w:r>
      <w:r w:rsidRPr="005D5EE4">
        <w:rPr>
          <w:rFonts w:cs="Times New Roman"/>
        </w:rPr>
        <w:t xml:space="preserve"> for 464 </w:t>
      </w:r>
      <w:r w:rsidR="00AC7087">
        <w:rPr>
          <w:rFonts w:cs="Times New Roman"/>
        </w:rPr>
        <w:t xml:space="preserve">and 1002 </w:t>
      </w:r>
      <w:r w:rsidR="00AC7087" w:rsidRPr="005D5EE4">
        <w:rPr>
          <w:rFonts w:cs="Times New Roman"/>
        </w:rPr>
        <w:t xml:space="preserve">kW </w:t>
      </w:r>
      <w:r w:rsidR="00AC7087">
        <w:rPr>
          <w:rFonts w:cs="Times New Roman"/>
        </w:rPr>
        <w:t>HRR</w:t>
      </w:r>
      <w:r w:rsidR="00E34EB3">
        <w:rPr>
          <w:rFonts w:cs="Times New Roman"/>
        </w:rPr>
        <w:t>,</w:t>
      </w:r>
      <w:r w:rsidR="00AC7087">
        <w:rPr>
          <w:rFonts w:cs="Times New Roman"/>
        </w:rPr>
        <w:t xml:space="preserve"> respectively</w:t>
      </w:r>
      <w:r w:rsidR="00E34EB3">
        <w:rPr>
          <w:rFonts w:cs="Times New Roman"/>
        </w:rPr>
        <w:t>,</w:t>
      </w:r>
      <w:r w:rsidR="00AC7087">
        <w:rPr>
          <w:rFonts w:cs="Times New Roman"/>
        </w:rPr>
        <w:t xml:space="preserve"> by selecting the</w:t>
      </w:r>
      <w:r w:rsidR="001E21B5">
        <w:rPr>
          <w:rFonts w:cs="Times New Roman"/>
        </w:rPr>
        <w:t xml:space="preserve"> slow alpha coefficient </w:t>
      </w:r>
      <w:r w:rsidR="00E34EB3">
        <w:rPr>
          <w:rFonts w:cs="Times New Roman"/>
        </w:rPr>
        <w:t xml:space="preserve">of </w:t>
      </w:r>
      <w:r w:rsidR="001E21B5">
        <w:rPr>
          <w:rFonts w:cs="Times New Roman"/>
        </w:rPr>
        <w:t xml:space="preserve">0.00293 </w:t>
      </w:r>
      <w:r w:rsidR="001E21B5" w:rsidRPr="0080519A">
        <w:rPr>
          <w:rFonts w:cs="Times New Roman"/>
        </w:rPr>
        <w:t>(kW/</w:t>
      </w:r>
      <m:oMath>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2</m:t>
            </m:r>
          </m:sup>
        </m:sSup>
      </m:oMath>
      <w:r w:rsidR="001E21B5" w:rsidRPr="0080519A">
        <w:rPr>
          <w:rFonts w:cs="Times New Roman"/>
        </w:rPr>
        <w:t>)</w:t>
      </w:r>
      <w:bookmarkEnd w:id="69"/>
      <w:r w:rsidR="00E34EB3">
        <w:rPr>
          <w:rFonts w:cs="Times New Roman"/>
        </w:rPr>
        <w:t xml:space="preserve">. </w:t>
      </w:r>
      <w:r w:rsidR="00C546D8" w:rsidRPr="00C546D8">
        <w:rPr>
          <w:rFonts w:cs="Times New Roman"/>
        </w:rPr>
        <w:t>These calculated ramp-up times and heat release rate per area</w:t>
      </w:r>
      <w:r w:rsidR="00C546D8">
        <w:rPr>
          <w:rFonts w:cs="Times New Roman"/>
        </w:rPr>
        <w:t xml:space="preserve"> (HRRPUA)</w:t>
      </w:r>
      <w:r w:rsidR="00C546D8" w:rsidRPr="00C546D8">
        <w:rPr>
          <w:rFonts w:cs="Times New Roman"/>
        </w:rPr>
        <w:t xml:space="preserve"> values were created by creating a fire surface in the Pyro</w:t>
      </w:r>
      <w:r w:rsidR="00C546D8">
        <w:rPr>
          <w:rFonts w:cs="Times New Roman"/>
        </w:rPr>
        <w:t>S</w:t>
      </w:r>
      <w:r w:rsidR="00C546D8" w:rsidRPr="00C546D8">
        <w:rPr>
          <w:rFonts w:cs="Times New Roman"/>
        </w:rPr>
        <w:t xml:space="preserve">im </w:t>
      </w:r>
      <w:r w:rsidR="00C546D8">
        <w:rPr>
          <w:rFonts w:cs="Times New Roman"/>
        </w:rPr>
        <w:t>software</w:t>
      </w:r>
      <w:r w:rsidR="00C546D8" w:rsidRPr="00C546D8">
        <w:rPr>
          <w:rFonts w:cs="Times New Roman"/>
        </w:rPr>
        <w:t xml:space="preserve"> for both scenarios</w:t>
      </w:r>
      <w:r w:rsidR="00E34EB3">
        <w:rPr>
          <w:rFonts w:cs="Times New Roman"/>
        </w:rPr>
        <w:t>,</w:t>
      </w:r>
      <w:r w:rsidR="00C546D8">
        <w:rPr>
          <w:rFonts w:cs="Times New Roman"/>
        </w:rPr>
        <w:t xml:space="preserve"> as seen </w:t>
      </w:r>
      <w:r w:rsidR="00E34EB3">
        <w:rPr>
          <w:rFonts w:cs="Times New Roman"/>
        </w:rPr>
        <w:t xml:space="preserve">in </w:t>
      </w:r>
      <w:r w:rsidR="00C546D8">
        <w:rPr>
          <w:rFonts w:cs="Times New Roman"/>
        </w:rPr>
        <w:t xml:space="preserve">Figure 16. </w:t>
      </w:r>
    </w:p>
    <w:p w14:paraId="0DB2200F" w14:textId="5F982755" w:rsidR="00EB6571" w:rsidRPr="00931B80" w:rsidRDefault="00C546D8" w:rsidP="00D002B4">
      <w:pPr>
        <w:jc w:val="both"/>
      </w:pPr>
      <w:r>
        <w:rPr>
          <w:noProof/>
        </w:rPr>
        <w:drawing>
          <wp:inline distT="0" distB="0" distL="0" distR="0" wp14:anchorId="2235769F" wp14:editId="69B854C0">
            <wp:extent cx="2548325" cy="239150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48905"/>
                    <a:stretch/>
                  </pic:blipFill>
                  <pic:spPr bwMode="auto">
                    <a:xfrm>
                      <a:off x="0" y="0"/>
                      <a:ext cx="2576303" cy="2417764"/>
                    </a:xfrm>
                    <a:prstGeom prst="rect">
                      <a:avLst/>
                    </a:prstGeom>
                    <a:noFill/>
                    <a:ln>
                      <a:noFill/>
                    </a:ln>
                    <a:extLst>
                      <a:ext uri="{53640926-AAD7-44D8-BBD7-CCE9431645EC}">
                        <a14:shadowObscured xmlns:a14="http://schemas.microsoft.com/office/drawing/2010/main"/>
                      </a:ext>
                    </a:extLst>
                  </pic:spPr>
                </pic:pic>
              </a:graphicData>
            </a:graphic>
          </wp:inline>
        </w:drawing>
      </w:r>
      <w:r w:rsidR="00931B80">
        <w:rPr>
          <w:rFonts w:cs="Times New Roman"/>
          <w:noProof/>
        </w:rPr>
        <w:drawing>
          <wp:inline distT="0" distB="0" distL="0" distR="0" wp14:anchorId="1F001A36" wp14:editId="295B710C">
            <wp:extent cx="2876843" cy="239776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b="53066"/>
                    <a:stretch/>
                  </pic:blipFill>
                  <pic:spPr bwMode="auto">
                    <a:xfrm>
                      <a:off x="0" y="0"/>
                      <a:ext cx="2908909" cy="2424486"/>
                    </a:xfrm>
                    <a:prstGeom prst="rect">
                      <a:avLst/>
                    </a:prstGeom>
                    <a:noFill/>
                    <a:ln>
                      <a:noFill/>
                    </a:ln>
                    <a:extLst>
                      <a:ext uri="{53640926-AAD7-44D8-BBD7-CCE9431645EC}">
                        <a14:shadowObscured xmlns:a14="http://schemas.microsoft.com/office/drawing/2010/main"/>
                      </a:ext>
                    </a:extLst>
                  </pic:spPr>
                </pic:pic>
              </a:graphicData>
            </a:graphic>
          </wp:inline>
        </w:drawing>
      </w:r>
    </w:p>
    <w:p w14:paraId="64991C33" w14:textId="60DBC2A4" w:rsidR="00EB6571" w:rsidRDefault="00EB6571" w:rsidP="00D002B4">
      <w:pPr>
        <w:jc w:val="both"/>
        <w:rPr>
          <w:rFonts w:cs="Times New Roman"/>
        </w:rPr>
      </w:pPr>
    </w:p>
    <w:p w14:paraId="63EE5271" w14:textId="266471BF" w:rsidR="009957BE" w:rsidRPr="007B30D0" w:rsidRDefault="00931B80" w:rsidP="00D002B4">
      <w:pPr>
        <w:pStyle w:val="Caption"/>
        <w:rPr>
          <w:rFonts w:cs="Times New Roman"/>
        </w:rPr>
      </w:pPr>
      <w:bookmarkStart w:id="70" w:name="_Toc107787294"/>
      <w:r>
        <w:t xml:space="preserve">Figure </w:t>
      </w:r>
      <w:fldSimple w:instr=" SEQ Figure \* ARABIC ">
        <w:r w:rsidR="002E6C7B">
          <w:rPr>
            <w:noProof/>
          </w:rPr>
          <w:t>16</w:t>
        </w:r>
      </w:fldSimple>
      <w:r>
        <w:t xml:space="preserve">: </w:t>
      </w:r>
      <w:r>
        <w:rPr>
          <w:rFonts w:cs="Times New Roman"/>
        </w:rPr>
        <w:t>Cabinet Fires Values</w:t>
      </w:r>
      <w:bookmarkEnd w:id="70"/>
    </w:p>
    <w:p w14:paraId="7BB45451" w14:textId="2692B15C" w:rsidR="009957BE" w:rsidRPr="00E705C3" w:rsidRDefault="009957BE" w:rsidP="00D002B4">
      <w:pPr>
        <w:spacing w:line="360" w:lineRule="auto"/>
        <w:jc w:val="both"/>
        <w:rPr>
          <w:rFonts w:cs="Times New Roman"/>
        </w:rPr>
      </w:pPr>
      <w:r>
        <w:tab/>
      </w:r>
      <w:r w:rsidR="00E705C3" w:rsidRPr="00E705C3">
        <w:rPr>
          <w:rFonts w:cs="Times New Roman"/>
        </w:rPr>
        <w:t>According to NUREG/1805, if the temperature of the cables reaches around 205 °C, the cables begin to burn and become damaged.</w:t>
      </w:r>
      <w:r w:rsidR="00602ACF">
        <w:rPr>
          <w:rFonts w:cs="Times New Roman"/>
        </w:rPr>
        <w:t xml:space="preserve"> </w:t>
      </w:r>
      <w:r w:rsidR="00602ACF" w:rsidRPr="00602ACF">
        <w:rPr>
          <w:rFonts w:cs="Times New Roman"/>
        </w:rPr>
        <w:t xml:space="preserve">There is a Gas or Solid Phase Device section in the PyroSim program. </w:t>
      </w:r>
      <w:r w:rsidR="00663CE3">
        <w:rPr>
          <w:rFonts w:cs="Times New Roman"/>
        </w:rPr>
        <w:t>These devices measure values in the gas and solid phases in this section</w:t>
      </w:r>
      <w:r w:rsidR="00602ACF" w:rsidRPr="00602ACF">
        <w:rPr>
          <w:rFonts w:cs="Times New Roman"/>
        </w:rPr>
        <w:t>.</w:t>
      </w:r>
      <w:r w:rsidR="00D96E88">
        <w:rPr>
          <w:rFonts w:cs="Times New Roman"/>
        </w:rPr>
        <w:t xml:space="preserve"> </w:t>
      </w:r>
      <w:r w:rsidR="007B30D0" w:rsidRPr="007B30D0">
        <w:rPr>
          <w:rFonts w:cs="Times New Roman"/>
        </w:rPr>
        <w:t>205 °C enable setpoint is set</w:t>
      </w:r>
      <w:r w:rsidR="007B30D0">
        <w:rPr>
          <w:rFonts w:cs="Times New Roman"/>
        </w:rPr>
        <w:t xml:space="preserve"> as seen </w:t>
      </w:r>
      <w:r w:rsidR="00663CE3">
        <w:rPr>
          <w:rFonts w:cs="Times New Roman"/>
        </w:rPr>
        <w:t xml:space="preserve">in </w:t>
      </w:r>
      <w:r w:rsidR="007B30D0">
        <w:rPr>
          <w:rFonts w:cs="Times New Roman"/>
        </w:rPr>
        <w:t xml:space="preserve">Figure </w:t>
      </w:r>
      <w:r w:rsidR="00E21E31">
        <w:rPr>
          <w:rFonts w:cs="Times New Roman"/>
        </w:rPr>
        <w:t>17.</w:t>
      </w:r>
    </w:p>
    <w:p w14:paraId="57A08122" w14:textId="4386CAFF" w:rsidR="00EB6571" w:rsidRDefault="00EB6571" w:rsidP="00D002B4">
      <w:pPr>
        <w:jc w:val="both"/>
        <w:rPr>
          <w:rFonts w:cs="Times New Roman"/>
        </w:rPr>
      </w:pPr>
    </w:p>
    <w:p w14:paraId="1EF045DB" w14:textId="722DF667" w:rsidR="007139F4" w:rsidRDefault="000522BB" w:rsidP="00D002B4">
      <w:pPr>
        <w:jc w:val="both"/>
        <w:rPr>
          <w:rFonts w:cs="Times New Roman"/>
          <w:b/>
          <w:bCs/>
        </w:rPr>
      </w:pPr>
      <w:r>
        <w:rPr>
          <w:rFonts w:cs="Times New Roman"/>
          <w:b/>
          <w:bCs/>
          <w:noProof/>
        </w:rPr>
        <w:drawing>
          <wp:inline distT="0" distB="0" distL="0" distR="0" wp14:anchorId="245A7860" wp14:editId="2C986B0D">
            <wp:extent cx="5507355" cy="2229729"/>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40916" cy="2243316"/>
                    </a:xfrm>
                    <a:prstGeom prst="rect">
                      <a:avLst/>
                    </a:prstGeom>
                    <a:noFill/>
                    <a:ln>
                      <a:noFill/>
                    </a:ln>
                  </pic:spPr>
                </pic:pic>
              </a:graphicData>
            </a:graphic>
          </wp:inline>
        </w:drawing>
      </w:r>
    </w:p>
    <w:p w14:paraId="68E63B28" w14:textId="17815791" w:rsidR="007139F4" w:rsidRDefault="007B30D0" w:rsidP="00D002B4">
      <w:pPr>
        <w:pStyle w:val="Caption"/>
      </w:pPr>
      <w:bookmarkStart w:id="71" w:name="_Toc107787295"/>
      <w:r>
        <w:t xml:space="preserve">Figure </w:t>
      </w:r>
      <w:fldSimple w:instr=" SEQ Figure \* ARABIC ">
        <w:r w:rsidR="002E6C7B">
          <w:rPr>
            <w:noProof/>
          </w:rPr>
          <w:t>17</w:t>
        </w:r>
      </w:fldSimple>
      <w:r>
        <w:t>: Temperature Devices Setpoint</w:t>
      </w:r>
      <w:bookmarkEnd w:id="71"/>
    </w:p>
    <w:p w14:paraId="07967DEB" w14:textId="33694F94" w:rsidR="008F3889" w:rsidRDefault="008F3889" w:rsidP="00D002B4">
      <w:pPr>
        <w:jc w:val="both"/>
      </w:pPr>
    </w:p>
    <w:p w14:paraId="6A1EA4E0" w14:textId="155E318E" w:rsidR="008F3889" w:rsidRPr="00771AD6" w:rsidRDefault="008F3889" w:rsidP="00D002B4">
      <w:pPr>
        <w:spacing w:line="360" w:lineRule="auto"/>
        <w:jc w:val="both"/>
        <w:rPr>
          <w:rFonts w:cs="Times New Roman"/>
        </w:rPr>
      </w:pPr>
      <w:r>
        <w:tab/>
      </w:r>
      <w:r w:rsidR="00771AD6" w:rsidRPr="00771AD6">
        <w:rPr>
          <w:rFonts w:cs="Times New Roman"/>
        </w:rPr>
        <w:t xml:space="preserve">To use the simulation output, there is </w:t>
      </w:r>
      <w:r w:rsidR="006E2289">
        <w:rPr>
          <w:rFonts w:cs="Times New Roman"/>
        </w:rPr>
        <w:t xml:space="preserve">a </w:t>
      </w:r>
      <w:r w:rsidR="00771AD6" w:rsidRPr="00771AD6">
        <w:rPr>
          <w:rFonts w:cs="Times New Roman"/>
        </w:rPr>
        <w:t>2D slices section available in the PyroSim program.</w:t>
      </w:r>
      <w:r w:rsidR="00771AD6">
        <w:rPr>
          <w:rFonts w:cs="Times New Roman"/>
        </w:rPr>
        <w:t xml:space="preserve"> </w:t>
      </w:r>
      <w:r w:rsidR="006E2289">
        <w:rPr>
          <w:rFonts w:cs="Times New Roman"/>
        </w:rPr>
        <w:t>2D Slices measure gas-phase data such as pressure, velocity, and temperature on an axis-aligned plan</w:t>
      </w:r>
      <w:r w:rsidR="00771AD6" w:rsidRPr="00771AD6">
        <w:rPr>
          <w:rFonts w:cs="Times New Roman"/>
        </w:rPr>
        <w:t>e. The 3D Results can then be used to animate and show this data.</w:t>
      </w:r>
      <w:r w:rsidR="00D82148" w:rsidRPr="00D82148">
        <w:t xml:space="preserve"> </w:t>
      </w:r>
      <w:r w:rsidR="00D82148" w:rsidRPr="00D82148">
        <w:rPr>
          <w:rFonts w:cs="Times New Roman"/>
        </w:rPr>
        <w:t xml:space="preserve">A 2D slice </w:t>
      </w:r>
      <w:r w:rsidR="00D82148">
        <w:rPr>
          <w:rFonts w:cs="Times New Roman"/>
        </w:rPr>
        <w:t>is</w:t>
      </w:r>
      <w:r w:rsidR="00D82148" w:rsidRPr="00D82148">
        <w:rPr>
          <w:rFonts w:cs="Times New Roman"/>
        </w:rPr>
        <w:t xml:space="preserve"> placed on the 8.3 m X</w:t>
      </w:r>
      <w:r w:rsidR="00D82148">
        <w:rPr>
          <w:rFonts w:cs="Times New Roman"/>
        </w:rPr>
        <w:t>-</w:t>
      </w:r>
      <w:r w:rsidR="00D82148" w:rsidRPr="00D82148">
        <w:rPr>
          <w:rFonts w:cs="Times New Roman"/>
        </w:rPr>
        <w:t>axis, which passes through the center of the fire</w:t>
      </w:r>
      <w:r w:rsidR="00D82148">
        <w:rPr>
          <w:rFonts w:cs="Times New Roman"/>
        </w:rPr>
        <w:t xml:space="preserve"> </w:t>
      </w:r>
      <w:r w:rsidR="006E2289">
        <w:rPr>
          <w:rFonts w:cs="Times New Roman"/>
        </w:rPr>
        <w:t>to see temperature values, as seen i</w:t>
      </w:r>
      <w:r w:rsidR="00E21E31">
        <w:rPr>
          <w:rFonts w:cs="Times New Roman"/>
        </w:rPr>
        <w:t>n Figure 18.</w:t>
      </w:r>
    </w:p>
    <w:p w14:paraId="5A7E1AC4" w14:textId="32D5C797" w:rsidR="008F3889" w:rsidRDefault="008F3889" w:rsidP="00D002B4">
      <w:pPr>
        <w:jc w:val="both"/>
      </w:pPr>
    </w:p>
    <w:p w14:paraId="4E56C565" w14:textId="3C982A2A" w:rsidR="008F3889" w:rsidRDefault="008F3889" w:rsidP="00D002B4">
      <w:pPr>
        <w:jc w:val="both"/>
      </w:pPr>
      <w:r>
        <w:rPr>
          <w:noProof/>
        </w:rPr>
        <w:drawing>
          <wp:inline distT="0" distB="0" distL="0" distR="0" wp14:anchorId="7987DDF6" wp14:editId="381CC9A1">
            <wp:extent cx="5486400" cy="2665828"/>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501284" cy="2673060"/>
                    </a:xfrm>
                    <a:prstGeom prst="rect">
                      <a:avLst/>
                    </a:prstGeom>
                    <a:noFill/>
                    <a:ln>
                      <a:noFill/>
                    </a:ln>
                  </pic:spPr>
                </pic:pic>
              </a:graphicData>
            </a:graphic>
          </wp:inline>
        </w:drawing>
      </w:r>
    </w:p>
    <w:p w14:paraId="289E8812" w14:textId="64D6E757" w:rsidR="008F3889" w:rsidRDefault="008F3889" w:rsidP="00D002B4">
      <w:pPr>
        <w:jc w:val="both"/>
      </w:pPr>
    </w:p>
    <w:p w14:paraId="2375D56A" w14:textId="7A89110E" w:rsidR="008F3889" w:rsidRDefault="008F3889" w:rsidP="00D002B4">
      <w:pPr>
        <w:jc w:val="both"/>
      </w:pPr>
    </w:p>
    <w:p w14:paraId="77604636" w14:textId="57BE374C" w:rsidR="008F3889" w:rsidRDefault="00E21E31" w:rsidP="00D002B4">
      <w:pPr>
        <w:pStyle w:val="Caption"/>
      </w:pPr>
      <w:bookmarkStart w:id="72" w:name="_Toc107787296"/>
      <w:r>
        <w:t xml:space="preserve">Figure </w:t>
      </w:r>
      <w:fldSimple w:instr=" SEQ Figure \* ARABIC ">
        <w:r w:rsidR="002E6C7B">
          <w:rPr>
            <w:noProof/>
          </w:rPr>
          <w:t>18</w:t>
        </w:r>
      </w:fldSimple>
      <w:r>
        <w:t>: 2</w:t>
      </w:r>
      <w:r w:rsidR="00BA3FDC">
        <w:t>D</w:t>
      </w:r>
      <w:r>
        <w:t xml:space="preserve"> Slice</w:t>
      </w:r>
      <w:bookmarkEnd w:id="72"/>
    </w:p>
    <w:p w14:paraId="1945B4E7" w14:textId="2239CE7F" w:rsidR="008F3889" w:rsidRDefault="008F3889" w:rsidP="00D002B4">
      <w:pPr>
        <w:jc w:val="both"/>
      </w:pPr>
    </w:p>
    <w:p w14:paraId="1EB3AA0B" w14:textId="6D8F1B8B" w:rsidR="008F3889" w:rsidRDefault="008F3889" w:rsidP="00D002B4">
      <w:pPr>
        <w:jc w:val="both"/>
      </w:pPr>
    </w:p>
    <w:p w14:paraId="2620A280" w14:textId="4D06DDD8" w:rsidR="008F3889" w:rsidRDefault="008F3889" w:rsidP="00D002B4">
      <w:pPr>
        <w:jc w:val="both"/>
      </w:pPr>
    </w:p>
    <w:p w14:paraId="1B797D0A" w14:textId="1EBEACBF" w:rsidR="008F3889" w:rsidRDefault="008F3889" w:rsidP="00D002B4">
      <w:pPr>
        <w:jc w:val="both"/>
      </w:pPr>
    </w:p>
    <w:p w14:paraId="13F5D323" w14:textId="58B19E96" w:rsidR="008F3889" w:rsidRDefault="008F3889" w:rsidP="00D002B4">
      <w:pPr>
        <w:jc w:val="both"/>
      </w:pPr>
    </w:p>
    <w:p w14:paraId="311DB52A" w14:textId="5BBBC979" w:rsidR="008F3889" w:rsidRDefault="008F3889" w:rsidP="00D002B4">
      <w:pPr>
        <w:jc w:val="both"/>
      </w:pPr>
    </w:p>
    <w:p w14:paraId="4E2D1028" w14:textId="31D1A945" w:rsidR="008F3889" w:rsidRDefault="008F3889" w:rsidP="00D002B4">
      <w:pPr>
        <w:jc w:val="both"/>
      </w:pPr>
    </w:p>
    <w:p w14:paraId="535794A1" w14:textId="61EDD926" w:rsidR="008F3889" w:rsidRDefault="008F3889" w:rsidP="00D002B4">
      <w:pPr>
        <w:jc w:val="both"/>
      </w:pPr>
    </w:p>
    <w:p w14:paraId="7CB07FE3" w14:textId="1A2715B0" w:rsidR="008F3889" w:rsidRDefault="008F3889" w:rsidP="00D002B4">
      <w:pPr>
        <w:jc w:val="both"/>
      </w:pPr>
    </w:p>
    <w:p w14:paraId="6877BBE7" w14:textId="54708B3F" w:rsidR="008F3889" w:rsidRDefault="008F3889" w:rsidP="00D002B4">
      <w:pPr>
        <w:jc w:val="both"/>
      </w:pPr>
    </w:p>
    <w:p w14:paraId="7C9AD32A" w14:textId="5AA3E5F2" w:rsidR="008F3889" w:rsidRDefault="008F3889" w:rsidP="00D002B4">
      <w:pPr>
        <w:jc w:val="both"/>
      </w:pPr>
    </w:p>
    <w:p w14:paraId="5CB96023" w14:textId="4EA9F5C8" w:rsidR="008F3889" w:rsidRDefault="008F3889" w:rsidP="00D002B4">
      <w:pPr>
        <w:jc w:val="both"/>
      </w:pPr>
    </w:p>
    <w:p w14:paraId="6946D60A" w14:textId="5D8E3C69" w:rsidR="008F3889" w:rsidRDefault="008F3889" w:rsidP="00D002B4">
      <w:pPr>
        <w:jc w:val="both"/>
      </w:pPr>
    </w:p>
    <w:p w14:paraId="34B06EDF" w14:textId="6F9A3BF9" w:rsidR="008F3889" w:rsidRDefault="008F3889" w:rsidP="00D002B4">
      <w:pPr>
        <w:jc w:val="both"/>
      </w:pPr>
    </w:p>
    <w:p w14:paraId="0AFBACEE" w14:textId="7425E878" w:rsidR="008F3889" w:rsidRDefault="008F3889" w:rsidP="00D002B4">
      <w:pPr>
        <w:jc w:val="both"/>
      </w:pPr>
    </w:p>
    <w:p w14:paraId="60865EE7" w14:textId="77777777" w:rsidR="007139F4" w:rsidRDefault="007139F4" w:rsidP="00D002B4">
      <w:pPr>
        <w:jc w:val="both"/>
        <w:rPr>
          <w:rFonts w:cs="Times New Roman"/>
          <w:b/>
          <w:bCs/>
        </w:rPr>
      </w:pPr>
    </w:p>
    <w:p w14:paraId="2A1C9D6E" w14:textId="3681022F" w:rsidR="007139F4" w:rsidRDefault="007139F4" w:rsidP="00D002B4">
      <w:pPr>
        <w:jc w:val="both"/>
        <w:rPr>
          <w:rFonts w:cs="Times New Roman"/>
          <w:b/>
          <w:bCs/>
        </w:rPr>
      </w:pPr>
    </w:p>
    <w:p w14:paraId="0E3D8956" w14:textId="69CA6DEC" w:rsidR="00EE1026" w:rsidRDefault="00EE1026" w:rsidP="00D002B4">
      <w:pPr>
        <w:jc w:val="both"/>
        <w:rPr>
          <w:rFonts w:cs="Times New Roman"/>
          <w:b/>
          <w:bCs/>
        </w:rPr>
      </w:pPr>
    </w:p>
    <w:p w14:paraId="15E7F418" w14:textId="7E8BEBC5" w:rsidR="00EE1026" w:rsidRDefault="00EE1026" w:rsidP="00D002B4">
      <w:pPr>
        <w:jc w:val="both"/>
        <w:rPr>
          <w:rFonts w:cs="Times New Roman"/>
          <w:b/>
          <w:bCs/>
        </w:rPr>
      </w:pPr>
    </w:p>
    <w:p w14:paraId="58E0E777" w14:textId="471CA6A8" w:rsidR="00EE1026" w:rsidRDefault="00EE1026" w:rsidP="00D002B4">
      <w:pPr>
        <w:jc w:val="both"/>
        <w:rPr>
          <w:rFonts w:cs="Times New Roman"/>
          <w:b/>
          <w:bCs/>
        </w:rPr>
      </w:pPr>
    </w:p>
    <w:p w14:paraId="3132607C" w14:textId="74AC4CA3" w:rsidR="00EE1026" w:rsidRDefault="00EE1026" w:rsidP="00D002B4">
      <w:pPr>
        <w:jc w:val="both"/>
        <w:rPr>
          <w:rFonts w:cs="Times New Roman"/>
          <w:b/>
          <w:bCs/>
        </w:rPr>
      </w:pPr>
    </w:p>
    <w:p w14:paraId="1104F005" w14:textId="1E66D56F" w:rsidR="00EE1026" w:rsidRDefault="00EE1026" w:rsidP="00D002B4">
      <w:pPr>
        <w:spacing w:line="360" w:lineRule="auto"/>
        <w:ind w:firstLine="720"/>
        <w:jc w:val="both"/>
        <w:rPr>
          <w:rFonts w:cs="Times New Roman"/>
        </w:rPr>
      </w:pPr>
      <w:r w:rsidRPr="005D5EE4">
        <w:rPr>
          <w:rFonts w:cs="Times New Roman"/>
        </w:rPr>
        <w:t xml:space="preserve">The time is calculated as </w:t>
      </w:r>
      <w:r>
        <w:rPr>
          <w:rFonts w:cs="Times New Roman"/>
        </w:rPr>
        <w:t>398 and 585 seconds</w:t>
      </w:r>
      <w:r w:rsidRPr="005D5EE4">
        <w:rPr>
          <w:rFonts w:cs="Times New Roman"/>
        </w:rPr>
        <w:t xml:space="preserve"> for 464 </w:t>
      </w:r>
      <w:r>
        <w:rPr>
          <w:rFonts w:cs="Times New Roman"/>
        </w:rPr>
        <w:t xml:space="preserve">and 1002 </w:t>
      </w:r>
      <w:r w:rsidRPr="005D5EE4">
        <w:rPr>
          <w:rFonts w:cs="Times New Roman"/>
        </w:rPr>
        <w:t xml:space="preserve">kW </w:t>
      </w:r>
      <w:r>
        <w:rPr>
          <w:rFonts w:cs="Times New Roman"/>
        </w:rPr>
        <w:t>HRR</w:t>
      </w:r>
      <w:r w:rsidR="00B84EB4">
        <w:rPr>
          <w:rFonts w:cs="Times New Roman"/>
        </w:rPr>
        <w:t>,</w:t>
      </w:r>
      <w:r>
        <w:rPr>
          <w:rFonts w:cs="Times New Roman"/>
        </w:rPr>
        <w:t xml:space="preserve"> respectively</w:t>
      </w:r>
      <w:r w:rsidR="006E2289">
        <w:rPr>
          <w:rFonts w:cs="Times New Roman"/>
        </w:rPr>
        <w:t>,</w:t>
      </w:r>
      <w:r>
        <w:rPr>
          <w:rFonts w:cs="Times New Roman"/>
        </w:rPr>
        <w:t xml:space="preserve"> by selecting the slow alpha coefficient </w:t>
      </w:r>
      <w:r w:rsidR="006E2289">
        <w:rPr>
          <w:rFonts w:cs="Times New Roman"/>
        </w:rPr>
        <w:t xml:space="preserve">of </w:t>
      </w:r>
      <w:r>
        <w:rPr>
          <w:rFonts w:cs="Times New Roman"/>
        </w:rPr>
        <w:t xml:space="preserve">0.00293 </w:t>
      </w:r>
      <w:r w:rsidRPr="0080519A">
        <w:rPr>
          <w:rFonts w:cs="Times New Roman"/>
        </w:rPr>
        <w:t>(kW/</w:t>
      </w:r>
      <m:oMath>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2</m:t>
            </m:r>
          </m:sup>
        </m:sSup>
      </m:oMath>
      <w:r w:rsidRPr="0080519A">
        <w:rPr>
          <w:rFonts w:cs="Times New Roman"/>
        </w:rPr>
        <w:t>)</w:t>
      </w:r>
      <w:r>
        <w:rPr>
          <w:rFonts w:cs="Times New Roman"/>
        </w:rPr>
        <w:t>.</w:t>
      </w:r>
    </w:p>
    <w:p w14:paraId="03266DBC" w14:textId="77777777" w:rsidR="00EE1026" w:rsidRDefault="00EE1026" w:rsidP="00D002B4">
      <w:pPr>
        <w:spacing w:line="360" w:lineRule="auto"/>
        <w:ind w:firstLine="720"/>
        <w:jc w:val="both"/>
        <w:rPr>
          <w:rFonts w:cs="Times New Roman"/>
          <w:b/>
          <w:bCs/>
        </w:rPr>
      </w:pPr>
    </w:p>
    <w:p w14:paraId="5EEA9906" w14:textId="03350130" w:rsidR="006D3F91" w:rsidRDefault="00EE1026" w:rsidP="00D002B4">
      <w:pPr>
        <w:jc w:val="both"/>
        <w:rPr>
          <w:rFonts w:cs="Times New Roman"/>
          <w:b/>
          <w:bCs/>
        </w:rPr>
      </w:pPr>
      <w:r>
        <w:rPr>
          <w:rFonts w:cs="Times New Roman"/>
          <w:noProof/>
        </w:rPr>
        <w:drawing>
          <wp:inline distT="0" distB="0" distL="0" distR="0" wp14:anchorId="237B4357" wp14:editId="12C472AC">
            <wp:extent cx="4530019" cy="2923309"/>
            <wp:effectExtent l="0" t="0" r="0" b="0"/>
            <wp:docPr id="38" name="Picture 3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rt, line chart&#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608160" cy="2973735"/>
                    </a:xfrm>
                    <a:prstGeom prst="rect">
                      <a:avLst/>
                    </a:prstGeom>
                    <a:noFill/>
                    <a:ln>
                      <a:noFill/>
                    </a:ln>
                  </pic:spPr>
                </pic:pic>
              </a:graphicData>
            </a:graphic>
          </wp:inline>
        </w:drawing>
      </w:r>
    </w:p>
    <w:p w14:paraId="5E763BA7" w14:textId="78DB6070" w:rsidR="006D3F91" w:rsidRDefault="006D3F91" w:rsidP="00D002B4">
      <w:pPr>
        <w:jc w:val="both"/>
        <w:rPr>
          <w:rFonts w:cs="Times New Roman"/>
          <w:b/>
          <w:bCs/>
        </w:rPr>
      </w:pPr>
    </w:p>
    <w:p w14:paraId="219F315B" w14:textId="2A86A5C0" w:rsidR="004E50E1" w:rsidRDefault="00EE1026" w:rsidP="00D002B4">
      <w:pPr>
        <w:keepNext/>
        <w:jc w:val="both"/>
      </w:pPr>
      <w:r>
        <w:rPr>
          <w:rFonts w:cs="Times New Roman"/>
          <w:noProof/>
        </w:rPr>
        <w:drawing>
          <wp:inline distT="0" distB="0" distL="0" distR="0" wp14:anchorId="0A918DD2" wp14:editId="46BF73D2">
            <wp:extent cx="4772739" cy="2653145"/>
            <wp:effectExtent l="0" t="0" r="0" b="0"/>
            <wp:docPr id="39" name="Picture 3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hart, line chart&#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909794" cy="2729333"/>
                    </a:xfrm>
                    <a:prstGeom prst="rect">
                      <a:avLst/>
                    </a:prstGeom>
                    <a:noFill/>
                    <a:ln>
                      <a:noFill/>
                    </a:ln>
                  </pic:spPr>
                </pic:pic>
              </a:graphicData>
            </a:graphic>
          </wp:inline>
        </w:drawing>
      </w:r>
    </w:p>
    <w:p w14:paraId="121826F8" w14:textId="43CFA98D" w:rsidR="006D3F91" w:rsidRDefault="004E50E1" w:rsidP="00D002B4">
      <w:pPr>
        <w:pStyle w:val="Caption"/>
        <w:rPr>
          <w:b/>
          <w:bCs/>
        </w:rPr>
      </w:pPr>
      <w:bookmarkStart w:id="73" w:name="_Toc107787297"/>
      <w:bookmarkStart w:id="74" w:name="_Hlk107176459"/>
      <w:r>
        <w:t xml:space="preserve">Figure </w:t>
      </w:r>
      <w:fldSimple w:instr=" SEQ Figure \* ARABIC ">
        <w:r w:rsidR="002E6C7B">
          <w:rPr>
            <w:noProof/>
          </w:rPr>
          <w:t>19</w:t>
        </w:r>
      </w:fldSimple>
      <w:r>
        <w:t xml:space="preserve">: </w:t>
      </w:r>
      <w:r w:rsidRPr="004E50E1">
        <w:t xml:space="preserve">The heat release rates for different fire scenarios 464 </w:t>
      </w:r>
      <w:r w:rsidR="00B84EB4">
        <w:t xml:space="preserve">kW </w:t>
      </w:r>
      <w:r w:rsidRPr="004E50E1">
        <w:t>and 1002 kW</w:t>
      </w:r>
      <w:r w:rsidR="00B84EB4">
        <w:t>,</w:t>
      </w:r>
      <w:r w:rsidRPr="004E50E1">
        <w:t xml:space="preserve"> respectively</w:t>
      </w:r>
      <w:bookmarkEnd w:id="73"/>
    </w:p>
    <w:bookmarkEnd w:id="74"/>
    <w:p w14:paraId="798D5C4C" w14:textId="438E41BD" w:rsidR="004E50E1" w:rsidRDefault="004E50E1" w:rsidP="00D002B4">
      <w:pPr>
        <w:jc w:val="both"/>
        <w:rPr>
          <w:rFonts w:cs="Times New Roman"/>
        </w:rPr>
      </w:pPr>
    </w:p>
    <w:p w14:paraId="437CC9A6" w14:textId="2550C4EA" w:rsidR="001A22FB" w:rsidRDefault="001A22FB" w:rsidP="00D002B4">
      <w:pPr>
        <w:jc w:val="both"/>
        <w:rPr>
          <w:rFonts w:cs="Times New Roman"/>
        </w:rPr>
      </w:pPr>
    </w:p>
    <w:p w14:paraId="269F1628" w14:textId="4021CB82" w:rsidR="001A22FB" w:rsidRDefault="001A22FB" w:rsidP="00D002B4">
      <w:pPr>
        <w:jc w:val="both"/>
        <w:rPr>
          <w:rFonts w:cs="Times New Roman"/>
        </w:rPr>
      </w:pPr>
    </w:p>
    <w:p w14:paraId="6B88FEEF" w14:textId="2457F00F" w:rsidR="001A22FB" w:rsidRPr="00EE1026" w:rsidRDefault="001A22FB" w:rsidP="00D002B4">
      <w:pPr>
        <w:spacing w:line="360" w:lineRule="auto"/>
        <w:ind w:firstLine="720"/>
        <w:jc w:val="both"/>
        <w:rPr>
          <w:rFonts w:cs="Times New Roman"/>
        </w:rPr>
      </w:pPr>
      <w:bookmarkStart w:id="75" w:name="_Hlk107444954"/>
      <w:r w:rsidRPr="001A22FB">
        <w:rPr>
          <w:rFonts w:cs="Times New Roman"/>
        </w:rPr>
        <w:t xml:space="preserve">In the first cable tray, the </w:t>
      </w:r>
      <w:r>
        <w:rPr>
          <w:rFonts w:cs="Times New Roman"/>
        </w:rPr>
        <w:t>peak</w:t>
      </w:r>
      <w:r w:rsidRPr="001A22FB">
        <w:rPr>
          <w:rFonts w:cs="Times New Roman"/>
        </w:rPr>
        <w:t xml:space="preserve"> temperature measured for 464</w:t>
      </w:r>
      <w:r>
        <w:rPr>
          <w:rFonts w:cs="Times New Roman"/>
        </w:rPr>
        <w:t xml:space="preserve"> kW</w:t>
      </w:r>
      <w:r w:rsidRPr="001A22FB">
        <w:rPr>
          <w:rFonts w:cs="Times New Roman"/>
        </w:rPr>
        <w:t xml:space="preserve"> </w:t>
      </w:r>
      <w:r>
        <w:rPr>
          <w:rFonts w:cs="Times New Roman"/>
        </w:rPr>
        <w:t>HRR</w:t>
      </w:r>
      <w:r w:rsidRPr="001A22FB">
        <w:rPr>
          <w:rFonts w:cs="Times New Roman"/>
        </w:rPr>
        <w:t xml:space="preserve"> </w:t>
      </w:r>
      <w:r>
        <w:rPr>
          <w:rFonts w:cs="Times New Roman"/>
        </w:rPr>
        <w:t xml:space="preserve">is around </w:t>
      </w:r>
      <w:r w:rsidRPr="001A22FB">
        <w:rPr>
          <w:rFonts w:cs="Times New Roman"/>
        </w:rPr>
        <w:t xml:space="preserve">445, while this value is </w:t>
      </w:r>
      <w:r>
        <w:rPr>
          <w:rFonts w:cs="Times New Roman"/>
        </w:rPr>
        <w:t xml:space="preserve">around </w:t>
      </w:r>
      <w:r w:rsidRPr="001A22FB">
        <w:rPr>
          <w:rFonts w:cs="Times New Roman"/>
        </w:rPr>
        <w:t>695 for 1002</w:t>
      </w:r>
      <w:r>
        <w:rPr>
          <w:rFonts w:cs="Times New Roman"/>
        </w:rPr>
        <w:t xml:space="preserve"> kW</w:t>
      </w:r>
      <w:r w:rsidRPr="001A22FB">
        <w:rPr>
          <w:rFonts w:cs="Times New Roman"/>
        </w:rPr>
        <w:t xml:space="preserve"> </w:t>
      </w:r>
      <w:r>
        <w:rPr>
          <w:rFonts w:cs="Times New Roman"/>
        </w:rPr>
        <w:t>HRR</w:t>
      </w:r>
      <w:r w:rsidRPr="001A22FB">
        <w:rPr>
          <w:rFonts w:cs="Times New Roman"/>
        </w:rPr>
        <w:t>.</w:t>
      </w:r>
      <w:r w:rsidRPr="001A22FB">
        <w:t xml:space="preserve"> </w:t>
      </w:r>
      <w:r w:rsidRPr="001A22FB">
        <w:rPr>
          <w:rFonts w:cs="Times New Roman"/>
        </w:rPr>
        <w:t xml:space="preserve">In this </w:t>
      </w:r>
      <w:r>
        <w:rPr>
          <w:rFonts w:cs="Times New Roman"/>
        </w:rPr>
        <w:t xml:space="preserve">cable </w:t>
      </w:r>
      <w:r w:rsidRPr="001A22FB">
        <w:rPr>
          <w:rFonts w:cs="Times New Roman"/>
        </w:rPr>
        <w:t xml:space="preserve">tray, the ignition time </w:t>
      </w:r>
      <w:r>
        <w:rPr>
          <w:rFonts w:cs="Times New Roman"/>
        </w:rPr>
        <w:t>is</w:t>
      </w:r>
      <w:r w:rsidRPr="001A22FB">
        <w:rPr>
          <w:rFonts w:cs="Times New Roman"/>
        </w:rPr>
        <w:t xml:space="preserve"> determined as </w:t>
      </w:r>
      <w:r w:rsidR="00950B9A">
        <w:rPr>
          <w:rFonts w:cs="Times New Roman"/>
        </w:rPr>
        <w:t>a</w:t>
      </w:r>
      <w:r w:rsidR="00B84EB4">
        <w:rPr>
          <w:rFonts w:cs="Times New Roman"/>
        </w:rPr>
        <w:t>bout</w:t>
      </w:r>
      <w:r w:rsidR="00950B9A">
        <w:rPr>
          <w:rFonts w:cs="Times New Roman"/>
        </w:rPr>
        <w:t xml:space="preserve"> </w:t>
      </w:r>
      <w:r w:rsidRPr="001A22FB">
        <w:rPr>
          <w:rFonts w:cs="Times New Roman"/>
        </w:rPr>
        <w:t>60</w:t>
      </w:r>
      <w:r w:rsidR="002007EA">
        <w:rPr>
          <w:rFonts w:cs="Times New Roman"/>
        </w:rPr>
        <w:t>6</w:t>
      </w:r>
      <w:r w:rsidRPr="001A22FB">
        <w:rPr>
          <w:rFonts w:cs="Times New Roman"/>
        </w:rPr>
        <w:t xml:space="preserve"> seconds for 464</w:t>
      </w:r>
      <w:r>
        <w:rPr>
          <w:rFonts w:cs="Times New Roman"/>
        </w:rPr>
        <w:t xml:space="preserve"> kW</w:t>
      </w:r>
      <w:r w:rsidRPr="001A22FB">
        <w:rPr>
          <w:rFonts w:cs="Times New Roman"/>
        </w:rPr>
        <w:t xml:space="preserve"> </w:t>
      </w:r>
      <w:r>
        <w:rPr>
          <w:rFonts w:cs="Times New Roman"/>
        </w:rPr>
        <w:t>H</w:t>
      </w:r>
      <w:r w:rsidRPr="001A22FB">
        <w:rPr>
          <w:rFonts w:cs="Times New Roman"/>
        </w:rPr>
        <w:t xml:space="preserve">RR, while it </w:t>
      </w:r>
      <w:r w:rsidR="00FB0134">
        <w:rPr>
          <w:rFonts w:cs="Times New Roman"/>
        </w:rPr>
        <w:t>is</w:t>
      </w:r>
      <w:r w:rsidRPr="001A22FB">
        <w:rPr>
          <w:rFonts w:cs="Times New Roman"/>
        </w:rPr>
        <w:t xml:space="preserve"> determined as </w:t>
      </w:r>
      <w:r w:rsidR="00950B9A">
        <w:rPr>
          <w:rFonts w:cs="Times New Roman"/>
        </w:rPr>
        <w:t xml:space="preserve">about </w:t>
      </w:r>
      <w:r w:rsidRPr="001A22FB">
        <w:rPr>
          <w:rFonts w:cs="Times New Roman"/>
        </w:rPr>
        <w:t>50</w:t>
      </w:r>
      <w:r w:rsidR="002007EA">
        <w:rPr>
          <w:rFonts w:cs="Times New Roman"/>
        </w:rPr>
        <w:t>4</w:t>
      </w:r>
      <w:r w:rsidRPr="001A22FB">
        <w:rPr>
          <w:rFonts w:cs="Times New Roman"/>
        </w:rPr>
        <w:t xml:space="preserve"> seconds for 1002 </w:t>
      </w:r>
      <w:r w:rsidR="00FB0134">
        <w:rPr>
          <w:rFonts w:cs="Times New Roman"/>
        </w:rPr>
        <w:t>kW H</w:t>
      </w:r>
      <w:r w:rsidRPr="001A22FB">
        <w:rPr>
          <w:rFonts w:cs="Times New Roman"/>
        </w:rPr>
        <w:t>RR.</w:t>
      </w:r>
    </w:p>
    <w:bookmarkEnd w:id="75"/>
    <w:p w14:paraId="484D79B1" w14:textId="2404746C" w:rsidR="006D3F91" w:rsidRDefault="00683907" w:rsidP="00D002B4">
      <w:pPr>
        <w:jc w:val="both"/>
        <w:rPr>
          <w:rFonts w:cs="Times New Roman"/>
          <w:b/>
          <w:bCs/>
        </w:rPr>
      </w:pPr>
      <w:r>
        <w:rPr>
          <w:rFonts w:cs="Times New Roman"/>
          <w:b/>
          <w:bCs/>
          <w:noProof/>
        </w:rPr>
        <w:drawing>
          <wp:inline distT="0" distB="0" distL="0" distR="0" wp14:anchorId="5B137AFD" wp14:editId="0B32C78E">
            <wp:extent cx="5477937" cy="283325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96018" cy="2842607"/>
                    </a:xfrm>
                    <a:prstGeom prst="rect">
                      <a:avLst/>
                    </a:prstGeom>
                    <a:noFill/>
                    <a:ln>
                      <a:noFill/>
                    </a:ln>
                  </pic:spPr>
                </pic:pic>
              </a:graphicData>
            </a:graphic>
          </wp:inline>
        </w:drawing>
      </w:r>
    </w:p>
    <w:p w14:paraId="0E89DA99" w14:textId="5993E08B" w:rsidR="006D3F91" w:rsidRDefault="006D3F91" w:rsidP="00D002B4">
      <w:pPr>
        <w:jc w:val="both"/>
        <w:rPr>
          <w:rFonts w:cs="Times New Roman"/>
          <w:b/>
          <w:bCs/>
        </w:rPr>
      </w:pPr>
    </w:p>
    <w:p w14:paraId="325BCC4A" w14:textId="77777777" w:rsidR="00116B11" w:rsidRDefault="003C67F3" w:rsidP="00D002B4">
      <w:pPr>
        <w:keepNext/>
        <w:jc w:val="both"/>
      </w:pPr>
      <w:r>
        <w:rPr>
          <w:rFonts w:cs="Times New Roman"/>
          <w:b/>
          <w:bCs/>
          <w:noProof/>
        </w:rPr>
        <w:drawing>
          <wp:inline distT="0" distB="0" distL="0" distR="0" wp14:anchorId="75949F49" wp14:editId="2F27C394">
            <wp:extent cx="5477832" cy="271549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89741" cy="2721395"/>
                    </a:xfrm>
                    <a:prstGeom prst="rect">
                      <a:avLst/>
                    </a:prstGeom>
                    <a:noFill/>
                    <a:ln>
                      <a:noFill/>
                    </a:ln>
                  </pic:spPr>
                </pic:pic>
              </a:graphicData>
            </a:graphic>
          </wp:inline>
        </w:drawing>
      </w:r>
    </w:p>
    <w:p w14:paraId="191A20D8" w14:textId="693ACC76" w:rsidR="006D3F91" w:rsidRDefault="00116B11" w:rsidP="00D002B4">
      <w:pPr>
        <w:pStyle w:val="Caption"/>
        <w:rPr>
          <w:rFonts w:cs="Times New Roman"/>
          <w:b/>
          <w:bCs/>
        </w:rPr>
      </w:pPr>
      <w:bookmarkStart w:id="76" w:name="_Toc107787298"/>
      <w:r>
        <w:t xml:space="preserve">Figure </w:t>
      </w:r>
      <w:fldSimple w:instr=" SEQ Figure \* ARABIC ">
        <w:r w:rsidR="002E6C7B">
          <w:rPr>
            <w:noProof/>
          </w:rPr>
          <w:t>20</w:t>
        </w:r>
      </w:fldSimple>
      <w:r>
        <w:t xml:space="preserve">: </w:t>
      </w:r>
      <w:bookmarkStart w:id="77" w:name="_Hlk107177526"/>
      <w:r w:rsidRPr="00116B11">
        <w:t>The temperature for different fire scenarios 464</w:t>
      </w:r>
      <w:r w:rsidR="00B84EB4">
        <w:t xml:space="preserve"> kW</w:t>
      </w:r>
      <w:r w:rsidRPr="00116B11">
        <w:t xml:space="preserve"> and 1002 kW</w:t>
      </w:r>
      <w:r w:rsidR="00B84EB4">
        <w:t>,</w:t>
      </w:r>
      <w:r w:rsidRPr="00116B11">
        <w:t xml:space="preserve"> respectively</w:t>
      </w:r>
      <w:r w:rsidR="00B84EB4">
        <w:t>,</w:t>
      </w:r>
      <w:r w:rsidRPr="00116B11">
        <w:t xml:space="preserve"> in the first cable tray</w:t>
      </w:r>
      <w:bookmarkEnd w:id="76"/>
      <w:bookmarkEnd w:id="77"/>
    </w:p>
    <w:p w14:paraId="1DA68369" w14:textId="35132E3C" w:rsidR="00116B11" w:rsidRDefault="00116B11" w:rsidP="00D002B4">
      <w:pPr>
        <w:jc w:val="both"/>
        <w:rPr>
          <w:rFonts w:cs="Times New Roman"/>
          <w:b/>
          <w:bCs/>
        </w:rPr>
      </w:pPr>
    </w:p>
    <w:p w14:paraId="3BE1828C" w14:textId="555A0B07" w:rsidR="002007EA" w:rsidRDefault="002007EA" w:rsidP="00D002B4">
      <w:pPr>
        <w:jc w:val="both"/>
        <w:rPr>
          <w:rFonts w:cs="Times New Roman"/>
          <w:b/>
          <w:bCs/>
        </w:rPr>
      </w:pPr>
    </w:p>
    <w:p w14:paraId="425860C7" w14:textId="21B60BCC" w:rsidR="002007EA" w:rsidRPr="00EE1026" w:rsidRDefault="002007EA" w:rsidP="00D002B4">
      <w:pPr>
        <w:spacing w:line="360" w:lineRule="auto"/>
        <w:ind w:firstLine="720"/>
        <w:jc w:val="both"/>
        <w:rPr>
          <w:rFonts w:cs="Times New Roman"/>
        </w:rPr>
      </w:pPr>
      <w:bookmarkStart w:id="78" w:name="_Hlk107447724"/>
      <w:r w:rsidRPr="001A22FB">
        <w:rPr>
          <w:rFonts w:cs="Times New Roman"/>
        </w:rPr>
        <w:t xml:space="preserve">In </w:t>
      </w:r>
      <w:r>
        <w:rPr>
          <w:rFonts w:cs="Times New Roman"/>
        </w:rPr>
        <w:t>the second</w:t>
      </w:r>
      <w:r w:rsidRPr="001A22FB">
        <w:rPr>
          <w:rFonts w:cs="Times New Roman"/>
        </w:rPr>
        <w:t xml:space="preserve"> </w:t>
      </w:r>
      <w:r>
        <w:rPr>
          <w:rFonts w:cs="Times New Roman"/>
        </w:rPr>
        <w:t xml:space="preserve">cable </w:t>
      </w:r>
      <w:r w:rsidRPr="001A22FB">
        <w:rPr>
          <w:rFonts w:cs="Times New Roman"/>
        </w:rPr>
        <w:t xml:space="preserve">tray, the ignition time </w:t>
      </w:r>
      <w:r>
        <w:rPr>
          <w:rFonts w:cs="Times New Roman"/>
        </w:rPr>
        <w:t>is</w:t>
      </w:r>
      <w:r w:rsidRPr="001A22FB">
        <w:rPr>
          <w:rFonts w:cs="Times New Roman"/>
        </w:rPr>
        <w:t xml:space="preserve"> determined as </w:t>
      </w:r>
      <w:r>
        <w:rPr>
          <w:rFonts w:cs="Times New Roman"/>
        </w:rPr>
        <w:t xml:space="preserve">around </w:t>
      </w:r>
      <w:r w:rsidRPr="001A22FB">
        <w:rPr>
          <w:rFonts w:cs="Times New Roman"/>
        </w:rPr>
        <w:t>6</w:t>
      </w:r>
      <w:r>
        <w:rPr>
          <w:rFonts w:cs="Times New Roman"/>
        </w:rPr>
        <w:t>84</w:t>
      </w:r>
      <w:r w:rsidRPr="001A22FB">
        <w:rPr>
          <w:rFonts w:cs="Times New Roman"/>
        </w:rPr>
        <w:t xml:space="preserve"> seconds for 464</w:t>
      </w:r>
      <w:r>
        <w:rPr>
          <w:rFonts w:cs="Times New Roman"/>
        </w:rPr>
        <w:t xml:space="preserve"> kW</w:t>
      </w:r>
      <w:r w:rsidRPr="001A22FB">
        <w:rPr>
          <w:rFonts w:cs="Times New Roman"/>
        </w:rPr>
        <w:t xml:space="preserve"> </w:t>
      </w:r>
      <w:r>
        <w:rPr>
          <w:rFonts w:cs="Times New Roman"/>
        </w:rPr>
        <w:t>H</w:t>
      </w:r>
      <w:r w:rsidRPr="001A22FB">
        <w:rPr>
          <w:rFonts w:cs="Times New Roman"/>
        </w:rPr>
        <w:t xml:space="preserve">RR, while it </w:t>
      </w:r>
      <w:r>
        <w:rPr>
          <w:rFonts w:cs="Times New Roman"/>
        </w:rPr>
        <w:t>is</w:t>
      </w:r>
      <w:r w:rsidRPr="001A22FB">
        <w:rPr>
          <w:rFonts w:cs="Times New Roman"/>
        </w:rPr>
        <w:t xml:space="preserve"> determined as </w:t>
      </w:r>
      <w:r>
        <w:rPr>
          <w:rFonts w:cs="Times New Roman"/>
        </w:rPr>
        <w:t>about 60</w:t>
      </w:r>
      <w:r w:rsidR="00B917B2">
        <w:rPr>
          <w:rFonts w:cs="Times New Roman"/>
        </w:rPr>
        <w:t>0</w:t>
      </w:r>
      <w:r w:rsidRPr="001A22FB">
        <w:rPr>
          <w:rFonts w:cs="Times New Roman"/>
        </w:rPr>
        <w:t xml:space="preserve"> seconds for 1002 </w:t>
      </w:r>
      <w:r>
        <w:rPr>
          <w:rFonts w:cs="Times New Roman"/>
        </w:rPr>
        <w:t>kW H</w:t>
      </w:r>
      <w:r w:rsidRPr="001A22FB">
        <w:rPr>
          <w:rFonts w:cs="Times New Roman"/>
        </w:rPr>
        <w:t>RR.</w:t>
      </w:r>
    </w:p>
    <w:bookmarkEnd w:id="78"/>
    <w:p w14:paraId="7A65E108" w14:textId="77777777" w:rsidR="002007EA" w:rsidRDefault="002007EA" w:rsidP="00D002B4">
      <w:pPr>
        <w:jc w:val="both"/>
        <w:rPr>
          <w:rFonts w:cs="Times New Roman"/>
          <w:b/>
          <w:bCs/>
        </w:rPr>
      </w:pPr>
    </w:p>
    <w:p w14:paraId="2C147C89" w14:textId="7B7FC08E" w:rsidR="003C67F3" w:rsidRDefault="003C67F3" w:rsidP="00D002B4">
      <w:pPr>
        <w:jc w:val="both"/>
        <w:rPr>
          <w:rFonts w:cs="Times New Roman"/>
          <w:b/>
          <w:bCs/>
        </w:rPr>
      </w:pPr>
      <w:r>
        <w:rPr>
          <w:rFonts w:cs="Times New Roman"/>
          <w:b/>
          <w:bCs/>
          <w:noProof/>
        </w:rPr>
        <w:drawing>
          <wp:inline distT="0" distB="0" distL="0" distR="0" wp14:anchorId="775C7F2D" wp14:editId="43CC52C5">
            <wp:extent cx="5478145" cy="303414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87897" cy="3039546"/>
                    </a:xfrm>
                    <a:prstGeom prst="rect">
                      <a:avLst/>
                    </a:prstGeom>
                    <a:noFill/>
                    <a:ln>
                      <a:noFill/>
                    </a:ln>
                  </pic:spPr>
                </pic:pic>
              </a:graphicData>
            </a:graphic>
          </wp:inline>
        </w:drawing>
      </w:r>
    </w:p>
    <w:p w14:paraId="054E690E" w14:textId="2C20F084" w:rsidR="006D3F91" w:rsidRDefault="006D3F91" w:rsidP="00D002B4">
      <w:pPr>
        <w:jc w:val="both"/>
        <w:rPr>
          <w:rFonts w:cs="Times New Roman"/>
          <w:b/>
          <w:bCs/>
        </w:rPr>
      </w:pPr>
    </w:p>
    <w:p w14:paraId="06B7B4CC" w14:textId="18A91817" w:rsidR="006D3F91" w:rsidRDefault="002007EA" w:rsidP="00D002B4">
      <w:pPr>
        <w:jc w:val="both"/>
        <w:rPr>
          <w:rFonts w:cs="Times New Roman"/>
          <w:b/>
          <w:bCs/>
        </w:rPr>
      </w:pPr>
      <w:r>
        <w:rPr>
          <w:rFonts w:cs="Times New Roman"/>
          <w:b/>
          <w:bCs/>
          <w:noProof/>
        </w:rPr>
        <w:drawing>
          <wp:inline distT="0" distB="0" distL="0" distR="0" wp14:anchorId="4A9FEE92" wp14:editId="4E70BE7A">
            <wp:extent cx="5867399" cy="2784764"/>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94157" cy="2797464"/>
                    </a:xfrm>
                    <a:prstGeom prst="rect">
                      <a:avLst/>
                    </a:prstGeom>
                    <a:noFill/>
                    <a:ln>
                      <a:noFill/>
                    </a:ln>
                  </pic:spPr>
                </pic:pic>
              </a:graphicData>
            </a:graphic>
          </wp:inline>
        </w:drawing>
      </w:r>
    </w:p>
    <w:p w14:paraId="615C2749" w14:textId="0EBEBB31" w:rsidR="003C67F3" w:rsidRDefault="00AD6DA8" w:rsidP="00D002B4">
      <w:pPr>
        <w:pStyle w:val="Caption"/>
        <w:rPr>
          <w:rFonts w:cs="Times New Roman"/>
          <w:b/>
          <w:bCs/>
        </w:rPr>
      </w:pPr>
      <w:bookmarkStart w:id="79" w:name="_Toc107787299"/>
      <w:r>
        <w:t xml:space="preserve">Figure </w:t>
      </w:r>
      <w:fldSimple w:instr=" SEQ Figure \* ARABIC ">
        <w:r w:rsidR="002E6C7B">
          <w:rPr>
            <w:noProof/>
          </w:rPr>
          <w:t>21</w:t>
        </w:r>
      </w:fldSimple>
      <w:r>
        <w:t>:</w:t>
      </w:r>
      <w:r w:rsidRPr="00AD6DA8">
        <w:t xml:space="preserve"> The temperature for different fire scenarios 464 </w:t>
      </w:r>
      <w:r w:rsidR="007D44CD">
        <w:t xml:space="preserve">kW </w:t>
      </w:r>
      <w:r w:rsidRPr="00AD6DA8">
        <w:t>and 1002 kW</w:t>
      </w:r>
      <w:r w:rsidR="007D44CD">
        <w:t>,</w:t>
      </w:r>
      <w:r w:rsidRPr="00AD6DA8">
        <w:t xml:space="preserve"> respectively</w:t>
      </w:r>
      <w:r w:rsidR="007D44CD">
        <w:t>,</w:t>
      </w:r>
      <w:r w:rsidRPr="00AD6DA8">
        <w:t xml:space="preserve"> in the </w:t>
      </w:r>
      <w:r>
        <w:t>middle</w:t>
      </w:r>
      <w:r w:rsidRPr="00AD6DA8">
        <w:t xml:space="preserve"> cable tray</w:t>
      </w:r>
      <w:bookmarkEnd w:id="79"/>
    </w:p>
    <w:p w14:paraId="101122E1" w14:textId="1090248A" w:rsidR="003C67F3" w:rsidRDefault="003C67F3" w:rsidP="00D002B4">
      <w:pPr>
        <w:jc w:val="both"/>
        <w:rPr>
          <w:rFonts w:cs="Times New Roman"/>
          <w:b/>
          <w:bCs/>
        </w:rPr>
      </w:pPr>
    </w:p>
    <w:p w14:paraId="04D674DD" w14:textId="324DF4A3" w:rsidR="00B917B2" w:rsidRDefault="00B917B2" w:rsidP="00D002B4">
      <w:pPr>
        <w:jc w:val="both"/>
        <w:rPr>
          <w:rFonts w:cs="Times New Roman"/>
          <w:b/>
          <w:bCs/>
        </w:rPr>
      </w:pPr>
    </w:p>
    <w:p w14:paraId="44ED86C8" w14:textId="1240F97F" w:rsidR="00B917B2" w:rsidRPr="00EE1026" w:rsidRDefault="00B917B2" w:rsidP="00D002B4">
      <w:pPr>
        <w:spacing w:line="360" w:lineRule="auto"/>
        <w:ind w:firstLine="720"/>
        <w:jc w:val="both"/>
        <w:rPr>
          <w:rFonts w:cs="Times New Roman"/>
        </w:rPr>
      </w:pPr>
      <w:r w:rsidRPr="001A22FB">
        <w:rPr>
          <w:rFonts w:cs="Times New Roman"/>
        </w:rPr>
        <w:t xml:space="preserve">In </w:t>
      </w:r>
      <w:r>
        <w:rPr>
          <w:rFonts w:cs="Times New Roman"/>
        </w:rPr>
        <w:t>the third</w:t>
      </w:r>
      <w:r w:rsidRPr="001A22FB">
        <w:rPr>
          <w:rFonts w:cs="Times New Roman"/>
        </w:rPr>
        <w:t xml:space="preserve"> </w:t>
      </w:r>
      <w:r>
        <w:rPr>
          <w:rFonts w:cs="Times New Roman"/>
        </w:rPr>
        <w:t xml:space="preserve">cable </w:t>
      </w:r>
      <w:r w:rsidRPr="001A22FB">
        <w:rPr>
          <w:rFonts w:cs="Times New Roman"/>
        </w:rPr>
        <w:t xml:space="preserve">tray, the ignition time </w:t>
      </w:r>
      <w:r>
        <w:rPr>
          <w:rFonts w:cs="Times New Roman"/>
        </w:rPr>
        <w:t>is</w:t>
      </w:r>
      <w:r w:rsidRPr="001A22FB">
        <w:rPr>
          <w:rFonts w:cs="Times New Roman"/>
        </w:rPr>
        <w:t xml:space="preserve"> determined as </w:t>
      </w:r>
      <w:r>
        <w:rPr>
          <w:rFonts w:cs="Times New Roman"/>
        </w:rPr>
        <w:t>around 875</w:t>
      </w:r>
      <w:r w:rsidRPr="001A22FB">
        <w:rPr>
          <w:rFonts w:cs="Times New Roman"/>
        </w:rPr>
        <w:t xml:space="preserve"> seconds for 464</w:t>
      </w:r>
      <w:r>
        <w:rPr>
          <w:rFonts w:cs="Times New Roman"/>
        </w:rPr>
        <w:t xml:space="preserve"> kW</w:t>
      </w:r>
      <w:r w:rsidRPr="001A22FB">
        <w:rPr>
          <w:rFonts w:cs="Times New Roman"/>
        </w:rPr>
        <w:t xml:space="preserve"> </w:t>
      </w:r>
      <w:r>
        <w:rPr>
          <w:rFonts w:cs="Times New Roman"/>
        </w:rPr>
        <w:t>H</w:t>
      </w:r>
      <w:r w:rsidRPr="001A22FB">
        <w:rPr>
          <w:rFonts w:cs="Times New Roman"/>
        </w:rPr>
        <w:t xml:space="preserve">RR, while it </w:t>
      </w:r>
      <w:r>
        <w:rPr>
          <w:rFonts w:cs="Times New Roman"/>
        </w:rPr>
        <w:t>is</w:t>
      </w:r>
      <w:r w:rsidRPr="001A22FB">
        <w:rPr>
          <w:rFonts w:cs="Times New Roman"/>
        </w:rPr>
        <w:t xml:space="preserve"> determined as </w:t>
      </w:r>
      <w:r>
        <w:rPr>
          <w:rFonts w:cs="Times New Roman"/>
        </w:rPr>
        <w:t>about 750</w:t>
      </w:r>
      <w:r w:rsidRPr="001A22FB">
        <w:rPr>
          <w:rFonts w:cs="Times New Roman"/>
        </w:rPr>
        <w:t xml:space="preserve"> seconds for 1002 </w:t>
      </w:r>
      <w:r>
        <w:rPr>
          <w:rFonts w:cs="Times New Roman"/>
        </w:rPr>
        <w:t>kW H</w:t>
      </w:r>
      <w:r w:rsidRPr="001A22FB">
        <w:rPr>
          <w:rFonts w:cs="Times New Roman"/>
        </w:rPr>
        <w:t>RR.</w:t>
      </w:r>
    </w:p>
    <w:p w14:paraId="73AEED73" w14:textId="77777777" w:rsidR="00B917B2" w:rsidRDefault="00B917B2" w:rsidP="00D002B4">
      <w:pPr>
        <w:jc w:val="both"/>
        <w:rPr>
          <w:rFonts w:cs="Times New Roman"/>
          <w:b/>
          <w:bCs/>
        </w:rPr>
      </w:pPr>
    </w:p>
    <w:p w14:paraId="3389AEA1" w14:textId="54DF833A" w:rsidR="006D3F91" w:rsidRDefault="003C67F3" w:rsidP="00D002B4">
      <w:pPr>
        <w:jc w:val="both"/>
        <w:rPr>
          <w:rFonts w:cs="Times New Roman"/>
          <w:b/>
          <w:bCs/>
        </w:rPr>
      </w:pPr>
      <w:r>
        <w:rPr>
          <w:rFonts w:cs="Times New Roman"/>
          <w:b/>
          <w:bCs/>
          <w:noProof/>
        </w:rPr>
        <w:drawing>
          <wp:inline distT="0" distB="0" distL="0" distR="0" wp14:anchorId="002B0AAD" wp14:editId="18629316">
            <wp:extent cx="5478145" cy="31075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484914" cy="3111415"/>
                    </a:xfrm>
                    <a:prstGeom prst="rect">
                      <a:avLst/>
                    </a:prstGeom>
                    <a:noFill/>
                    <a:ln>
                      <a:noFill/>
                    </a:ln>
                  </pic:spPr>
                </pic:pic>
              </a:graphicData>
            </a:graphic>
          </wp:inline>
        </w:drawing>
      </w:r>
    </w:p>
    <w:p w14:paraId="6053F94B" w14:textId="7469273E" w:rsidR="006D3F91" w:rsidRDefault="00E91D0C" w:rsidP="00D002B4">
      <w:pPr>
        <w:jc w:val="both"/>
        <w:rPr>
          <w:rFonts w:cs="Times New Roman"/>
          <w:b/>
          <w:bCs/>
        </w:rPr>
      </w:pPr>
      <w:r>
        <w:rPr>
          <w:rFonts w:cs="Times New Roman"/>
          <w:b/>
          <w:bCs/>
          <w:noProof/>
        </w:rPr>
        <w:drawing>
          <wp:inline distT="0" distB="0" distL="0" distR="0" wp14:anchorId="4E11D24D" wp14:editId="11FC992C">
            <wp:extent cx="5478145" cy="312633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82035" cy="3128555"/>
                    </a:xfrm>
                    <a:prstGeom prst="rect">
                      <a:avLst/>
                    </a:prstGeom>
                    <a:noFill/>
                    <a:ln>
                      <a:noFill/>
                    </a:ln>
                  </pic:spPr>
                </pic:pic>
              </a:graphicData>
            </a:graphic>
          </wp:inline>
        </w:drawing>
      </w:r>
    </w:p>
    <w:p w14:paraId="05147ACD" w14:textId="270DEAE0" w:rsidR="006D3F91" w:rsidRDefault="00AD6DA8" w:rsidP="00D002B4">
      <w:pPr>
        <w:pStyle w:val="Caption"/>
        <w:rPr>
          <w:rFonts w:cs="Times New Roman"/>
          <w:b/>
          <w:bCs/>
        </w:rPr>
      </w:pPr>
      <w:bookmarkStart w:id="80" w:name="_Toc107787300"/>
      <w:r>
        <w:t xml:space="preserve">Figure </w:t>
      </w:r>
      <w:fldSimple w:instr=" SEQ Figure \* ARABIC ">
        <w:r w:rsidR="002E6C7B">
          <w:rPr>
            <w:noProof/>
          </w:rPr>
          <w:t>22</w:t>
        </w:r>
      </w:fldSimple>
      <w:r>
        <w:t>:</w:t>
      </w:r>
      <w:r w:rsidRPr="00AD6DA8">
        <w:t xml:space="preserve"> The temperature for different fire scenarios 464 </w:t>
      </w:r>
      <w:r w:rsidR="007D44CD">
        <w:t xml:space="preserve">kW </w:t>
      </w:r>
      <w:r w:rsidRPr="00AD6DA8">
        <w:t>and 1002 kW</w:t>
      </w:r>
      <w:r w:rsidR="007D44CD">
        <w:t>,</w:t>
      </w:r>
      <w:r w:rsidRPr="00AD6DA8">
        <w:t xml:space="preserve"> respectively</w:t>
      </w:r>
      <w:r w:rsidR="007D44CD">
        <w:t>,</w:t>
      </w:r>
      <w:r w:rsidRPr="00AD6DA8">
        <w:t xml:space="preserve"> in the </w:t>
      </w:r>
      <w:r>
        <w:t>third</w:t>
      </w:r>
      <w:r w:rsidRPr="00AD6DA8">
        <w:t xml:space="preserve"> cable tray</w:t>
      </w:r>
      <w:bookmarkEnd w:id="80"/>
    </w:p>
    <w:p w14:paraId="0C3B6DBF" w14:textId="0E1658F1" w:rsidR="006D3F91" w:rsidRDefault="006D3F91" w:rsidP="00D002B4">
      <w:pPr>
        <w:jc w:val="both"/>
        <w:rPr>
          <w:rFonts w:cs="Times New Roman"/>
          <w:b/>
          <w:bCs/>
        </w:rPr>
      </w:pPr>
    </w:p>
    <w:p w14:paraId="1306C4DA" w14:textId="5176D436" w:rsidR="008467B0" w:rsidRPr="00EE1026" w:rsidRDefault="008467B0" w:rsidP="00D002B4">
      <w:pPr>
        <w:spacing w:line="360" w:lineRule="auto"/>
        <w:ind w:firstLine="720"/>
        <w:jc w:val="both"/>
        <w:rPr>
          <w:rFonts w:cs="Times New Roman"/>
        </w:rPr>
      </w:pPr>
      <w:r w:rsidRPr="001A22FB">
        <w:rPr>
          <w:rFonts w:cs="Times New Roman"/>
        </w:rPr>
        <w:t xml:space="preserve">In the </w:t>
      </w:r>
      <w:r>
        <w:rPr>
          <w:rFonts w:cs="Times New Roman"/>
        </w:rPr>
        <w:t>side cabinets</w:t>
      </w:r>
      <w:r w:rsidRPr="001A22FB">
        <w:rPr>
          <w:rFonts w:cs="Times New Roman"/>
        </w:rPr>
        <w:t xml:space="preserve">, the </w:t>
      </w:r>
      <w:r>
        <w:rPr>
          <w:rFonts w:cs="Times New Roman"/>
        </w:rPr>
        <w:t>peak</w:t>
      </w:r>
      <w:r w:rsidRPr="001A22FB">
        <w:rPr>
          <w:rFonts w:cs="Times New Roman"/>
        </w:rPr>
        <w:t xml:space="preserve"> temperature measured for 464</w:t>
      </w:r>
      <w:r>
        <w:rPr>
          <w:rFonts w:cs="Times New Roman"/>
        </w:rPr>
        <w:t xml:space="preserve"> kW</w:t>
      </w:r>
      <w:r w:rsidRPr="001A22FB">
        <w:rPr>
          <w:rFonts w:cs="Times New Roman"/>
        </w:rPr>
        <w:t xml:space="preserve"> </w:t>
      </w:r>
      <w:r>
        <w:rPr>
          <w:rFonts w:cs="Times New Roman"/>
        </w:rPr>
        <w:t>HRR</w:t>
      </w:r>
      <w:r w:rsidRPr="001A22FB">
        <w:rPr>
          <w:rFonts w:cs="Times New Roman"/>
        </w:rPr>
        <w:t xml:space="preserve"> </w:t>
      </w:r>
      <w:r>
        <w:rPr>
          <w:rFonts w:cs="Times New Roman"/>
        </w:rPr>
        <w:t>is around 130</w:t>
      </w:r>
      <w:r w:rsidRPr="001A22FB">
        <w:rPr>
          <w:rFonts w:cs="Times New Roman"/>
        </w:rPr>
        <w:t xml:space="preserve">, while this value is </w:t>
      </w:r>
      <w:r>
        <w:rPr>
          <w:rFonts w:cs="Times New Roman"/>
        </w:rPr>
        <w:t>around 170</w:t>
      </w:r>
      <w:r w:rsidRPr="001A22FB">
        <w:rPr>
          <w:rFonts w:cs="Times New Roman"/>
        </w:rPr>
        <w:t xml:space="preserve"> for 1002</w:t>
      </w:r>
      <w:r>
        <w:rPr>
          <w:rFonts w:cs="Times New Roman"/>
        </w:rPr>
        <w:t xml:space="preserve"> kW</w:t>
      </w:r>
      <w:r w:rsidRPr="001A22FB">
        <w:rPr>
          <w:rFonts w:cs="Times New Roman"/>
        </w:rPr>
        <w:t xml:space="preserve"> </w:t>
      </w:r>
      <w:r>
        <w:rPr>
          <w:rFonts w:cs="Times New Roman"/>
        </w:rPr>
        <w:t>HRR</w:t>
      </w:r>
      <w:r w:rsidRPr="001A22FB">
        <w:rPr>
          <w:rFonts w:cs="Times New Roman"/>
        </w:rPr>
        <w:t>.</w:t>
      </w:r>
      <w:r w:rsidRPr="001A22FB">
        <w:t xml:space="preserve"> </w:t>
      </w:r>
      <w:r w:rsidRPr="008467B0">
        <w:t>This means that since the</w:t>
      </w:r>
      <w:r>
        <w:t xml:space="preserve"> </w:t>
      </w:r>
      <w:r w:rsidRPr="008467B0">
        <w:t>temperature in these</w:t>
      </w:r>
      <w:r>
        <w:t xml:space="preserve"> side</w:t>
      </w:r>
      <w:r w:rsidRPr="008467B0">
        <w:t xml:space="preserve"> cabin</w:t>
      </w:r>
      <w:r>
        <w:t>ets</w:t>
      </w:r>
      <w:r w:rsidRPr="008467B0">
        <w:t xml:space="preserve"> did not reach the critical value of 205 </w:t>
      </w:r>
      <w:r>
        <w:t>threshold</w:t>
      </w:r>
      <w:r w:rsidR="002417FC">
        <w:t>s</w:t>
      </w:r>
      <w:r w:rsidRPr="008467B0">
        <w:t>, the fire did not occur.</w:t>
      </w:r>
    </w:p>
    <w:p w14:paraId="0A5EDED6" w14:textId="77777777" w:rsidR="008467B0" w:rsidRDefault="008467B0" w:rsidP="00D002B4">
      <w:pPr>
        <w:jc w:val="both"/>
        <w:rPr>
          <w:rFonts w:cs="Times New Roman"/>
          <w:b/>
          <w:bCs/>
        </w:rPr>
      </w:pPr>
    </w:p>
    <w:p w14:paraId="6680D6E6" w14:textId="7D3A365C" w:rsidR="00EF3F31" w:rsidRDefault="00EF3F31" w:rsidP="00D002B4">
      <w:pPr>
        <w:jc w:val="both"/>
        <w:rPr>
          <w:rFonts w:cs="Times New Roman"/>
          <w:b/>
          <w:bCs/>
        </w:rPr>
      </w:pPr>
      <w:r>
        <w:rPr>
          <w:rFonts w:cs="Times New Roman"/>
          <w:b/>
          <w:bCs/>
          <w:noProof/>
        </w:rPr>
        <w:drawing>
          <wp:inline distT="0" distB="0" distL="0" distR="0" wp14:anchorId="0C3A48D5" wp14:editId="278FC0AC">
            <wp:extent cx="5477833" cy="281247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496856" cy="2822240"/>
                    </a:xfrm>
                    <a:prstGeom prst="rect">
                      <a:avLst/>
                    </a:prstGeom>
                    <a:noFill/>
                    <a:ln>
                      <a:noFill/>
                    </a:ln>
                  </pic:spPr>
                </pic:pic>
              </a:graphicData>
            </a:graphic>
          </wp:inline>
        </w:drawing>
      </w:r>
    </w:p>
    <w:p w14:paraId="114EF775" w14:textId="6DFCFF4E" w:rsidR="00EF3F31" w:rsidRDefault="00EF3F31" w:rsidP="00D002B4">
      <w:pPr>
        <w:jc w:val="both"/>
        <w:rPr>
          <w:rFonts w:cs="Times New Roman"/>
          <w:b/>
          <w:bCs/>
        </w:rPr>
      </w:pPr>
      <w:r>
        <w:rPr>
          <w:rFonts w:cs="Times New Roman"/>
          <w:b/>
          <w:bCs/>
          <w:noProof/>
        </w:rPr>
        <w:drawing>
          <wp:inline distT="0" distB="0" distL="0" distR="0" wp14:anchorId="4D29012A" wp14:editId="0890CBF2">
            <wp:extent cx="5485765" cy="288174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99858" cy="2889148"/>
                    </a:xfrm>
                    <a:prstGeom prst="rect">
                      <a:avLst/>
                    </a:prstGeom>
                    <a:noFill/>
                    <a:ln>
                      <a:noFill/>
                    </a:ln>
                  </pic:spPr>
                </pic:pic>
              </a:graphicData>
            </a:graphic>
          </wp:inline>
        </w:drawing>
      </w:r>
    </w:p>
    <w:p w14:paraId="4AF81F96" w14:textId="3251955D" w:rsidR="00EF3F31" w:rsidRDefault="00546DC5" w:rsidP="00D002B4">
      <w:pPr>
        <w:pStyle w:val="Caption"/>
        <w:rPr>
          <w:rFonts w:cs="Times New Roman"/>
          <w:b/>
          <w:bCs/>
        </w:rPr>
      </w:pPr>
      <w:bookmarkStart w:id="81" w:name="_Toc107787301"/>
      <w:r>
        <w:t xml:space="preserve">Figure </w:t>
      </w:r>
      <w:fldSimple w:instr=" SEQ Figure \* ARABIC ">
        <w:r w:rsidR="002E6C7B">
          <w:rPr>
            <w:noProof/>
          </w:rPr>
          <w:t>23</w:t>
        </w:r>
      </w:fldSimple>
      <w:r>
        <w:t>:</w:t>
      </w:r>
      <w:r w:rsidRPr="00546DC5">
        <w:t xml:space="preserve"> The temperature for different fire scenarios 464</w:t>
      </w:r>
      <w:r w:rsidR="002417FC">
        <w:t xml:space="preserve"> kW</w:t>
      </w:r>
      <w:r w:rsidRPr="00546DC5">
        <w:t xml:space="preserve"> and 1002 kW</w:t>
      </w:r>
      <w:r w:rsidR="002417FC">
        <w:t>,</w:t>
      </w:r>
      <w:r w:rsidRPr="00546DC5">
        <w:t xml:space="preserve"> respectively</w:t>
      </w:r>
      <w:r w:rsidR="002417FC">
        <w:t>,</w:t>
      </w:r>
      <w:r w:rsidRPr="00546DC5">
        <w:t xml:space="preserve"> in the </w:t>
      </w:r>
      <w:r>
        <w:t>side cabinets</w:t>
      </w:r>
      <w:bookmarkEnd w:id="81"/>
    </w:p>
    <w:p w14:paraId="14481AFA" w14:textId="6B769813" w:rsidR="00546DC5" w:rsidRDefault="00546DC5" w:rsidP="00D002B4">
      <w:pPr>
        <w:jc w:val="both"/>
        <w:rPr>
          <w:rFonts w:cs="Times New Roman"/>
          <w:b/>
          <w:bCs/>
        </w:rPr>
      </w:pPr>
    </w:p>
    <w:p w14:paraId="3FB4EF3D" w14:textId="25A443A7" w:rsidR="00074B8F" w:rsidRDefault="00074B8F" w:rsidP="00D002B4">
      <w:pPr>
        <w:spacing w:line="360" w:lineRule="auto"/>
        <w:ind w:firstLine="720"/>
        <w:jc w:val="both"/>
        <w:rPr>
          <w:rFonts w:cs="Times New Roman"/>
        </w:rPr>
      </w:pPr>
      <w:r w:rsidRPr="00074B8F">
        <w:rPr>
          <w:rFonts w:cs="Times New Roman"/>
        </w:rPr>
        <w:t xml:space="preserve">At the same time, the </w:t>
      </w:r>
      <w:r>
        <w:rPr>
          <w:rFonts w:cs="Times New Roman"/>
        </w:rPr>
        <w:t>peak</w:t>
      </w:r>
      <w:r w:rsidRPr="00074B8F">
        <w:rPr>
          <w:rFonts w:cs="Times New Roman"/>
        </w:rPr>
        <w:t xml:space="preserve"> heat flux value for 464 kW </w:t>
      </w:r>
      <w:r>
        <w:rPr>
          <w:rFonts w:cs="Times New Roman"/>
        </w:rPr>
        <w:t xml:space="preserve">HRR </w:t>
      </w:r>
      <w:r w:rsidRPr="00074B8F">
        <w:rPr>
          <w:rFonts w:cs="Times New Roman"/>
        </w:rPr>
        <w:t>was measured</w:t>
      </w:r>
      <w:r>
        <w:rPr>
          <w:rFonts w:cs="Times New Roman"/>
        </w:rPr>
        <w:t xml:space="preserve"> as 4</w:t>
      </w:r>
      <w:r w:rsidRPr="00074B8F">
        <w:rPr>
          <w:rFonts w:cs="Times New Roman"/>
        </w:rPr>
        <w:t xml:space="preserve"> in these side cabin</w:t>
      </w:r>
      <w:r>
        <w:rPr>
          <w:rFonts w:cs="Times New Roman"/>
        </w:rPr>
        <w:t>ets</w:t>
      </w:r>
      <w:r w:rsidRPr="00074B8F">
        <w:rPr>
          <w:rFonts w:cs="Times New Roman"/>
        </w:rPr>
        <w:t>, while this value was 6.5 for 1002</w:t>
      </w:r>
      <w:r>
        <w:rPr>
          <w:rFonts w:cs="Times New Roman"/>
        </w:rPr>
        <w:t xml:space="preserve"> kW HRR</w:t>
      </w:r>
      <w:r w:rsidRPr="00074B8F">
        <w:rPr>
          <w:rFonts w:cs="Times New Roman"/>
        </w:rPr>
        <w:t>.</w:t>
      </w:r>
    </w:p>
    <w:p w14:paraId="29C42E38" w14:textId="77777777" w:rsidR="00074B8F" w:rsidRPr="00074B8F" w:rsidRDefault="00074B8F" w:rsidP="00D002B4">
      <w:pPr>
        <w:spacing w:line="360" w:lineRule="auto"/>
        <w:ind w:firstLine="720"/>
        <w:jc w:val="both"/>
        <w:rPr>
          <w:rFonts w:cs="Times New Roman"/>
        </w:rPr>
      </w:pPr>
    </w:p>
    <w:p w14:paraId="496280A7" w14:textId="16181616" w:rsidR="00675E08" w:rsidRDefault="00675E08" w:rsidP="00D002B4">
      <w:pPr>
        <w:jc w:val="both"/>
        <w:rPr>
          <w:rFonts w:cs="Times New Roman"/>
          <w:b/>
          <w:bCs/>
        </w:rPr>
      </w:pPr>
      <w:r>
        <w:rPr>
          <w:rFonts w:cs="Times New Roman"/>
          <w:b/>
          <w:bCs/>
          <w:noProof/>
        </w:rPr>
        <w:drawing>
          <wp:inline distT="0" distB="0" distL="0" distR="0" wp14:anchorId="36A551B2" wp14:editId="6F637987">
            <wp:extent cx="5478145" cy="2992582"/>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482479" cy="2994949"/>
                    </a:xfrm>
                    <a:prstGeom prst="rect">
                      <a:avLst/>
                    </a:prstGeom>
                    <a:noFill/>
                    <a:ln>
                      <a:noFill/>
                    </a:ln>
                  </pic:spPr>
                </pic:pic>
              </a:graphicData>
            </a:graphic>
          </wp:inline>
        </w:drawing>
      </w:r>
    </w:p>
    <w:p w14:paraId="498E1DBD" w14:textId="6C17A935" w:rsidR="006D3F91" w:rsidRDefault="006D3F91" w:rsidP="00D002B4">
      <w:pPr>
        <w:jc w:val="both"/>
        <w:rPr>
          <w:rFonts w:cs="Times New Roman"/>
          <w:b/>
          <w:bCs/>
        </w:rPr>
      </w:pPr>
    </w:p>
    <w:p w14:paraId="62C35661" w14:textId="764F70CC" w:rsidR="006D3F91" w:rsidRDefault="00675E08" w:rsidP="00D002B4">
      <w:pPr>
        <w:jc w:val="both"/>
        <w:rPr>
          <w:rFonts w:cs="Times New Roman"/>
          <w:b/>
          <w:bCs/>
        </w:rPr>
      </w:pPr>
      <w:r>
        <w:rPr>
          <w:rFonts w:cs="Times New Roman"/>
          <w:b/>
          <w:bCs/>
          <w:noProof/>
        </w:rPr>
        <w:drawing>
          <wp:inline distT="0" distB="0" distL="0" distR="0" wp14:anchorId="041D898D" wp14:editId="78AEF840">
            <wp:extent cx="5478145" cy="2798618"/>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484296" cy="2801760"/>
                    </a:xfrm>
                    <a:prstGeom prst="rect">
                      <a:avLst/>
                    </a:prstGeom>
                    <a:noFill/>
                    <a:ln>
                      <a:noFill/>
                    </a:ln>
                  </pic:spPr>
                </pic:pic>
              </a:graphicData>
            </a:graphic>
          </wp:inline>
        </w:drawing>
      </w:r>
    </w:p>
    <w:p w14:paraId="60A72AA2" w14:textId="0220E54A" w:rsidR="00CF3D93" w:rsidRDefault="00CF3D93" w:rsidP="00D002B4">
      <w:pPr>
        <w:pStyle w:val="Caption"/>
        <w:rPr>
          <w:rFonts w:cs="Times New Roman"/>
          <w:b/>
          <w:bCs/>
        </w:rPr>
      </w:pPr>
      <w:r>
        <w:rPr>
          <w:rFonts w:cs="Times New Roman"/>
          <w:b/>
          <w:bCs/>
        </w:rPr>
        <w:t xml:space="preserve"> </w:t>
      </w:r>
      <w:bookmarkStart w:id="82" w:name="_Toc107787302"/>
      <w:r>
        <w:t xml:space="preserve">Figure </w:t>
      </w:r>
      <w:fldSimple w:instr=" SEQ Figure \* ARABIC ">
        <w:r w:rsidR="002E6C7B">
          <w:rPr>
            <w:noProof/>
          </w:rPr>
          <w:t>24</w:t>
        </w:r>
      </w:fldSimple>
      <w:r>
        <w:t xml:space="preserve">: </w:t>
      </w:r>
      <w:r w:rsidRPr="00CF3D93">
        <w:t xml:space="preserve">The </w:t>
      </w:r>
      <w:r>
        <w:t>heat flux</w:t>
      </w:r>
      <w:r w:rsidRPr="00CF3D93">
        <w:t xml:space="preserve"> for different fire scenarios 464</w:t>
      </w:r>
      <w:r w:rsidR="002417FC">
        <w:t xml:space="preserve"> kW</w:t>
      </w:r>
      <w:r w:rsidRPr="00CF3D93">
        <w:t xml:space="preserve"> and 1002 kW</w:t>
      </w:r>
      <w:r w:rsidR="002417FC">
        <w:t>,</w:t>
      </w:r>
      <w:r w:rsidRPr="00CF3D93">
        <w:t xml:space="preserve"> respectively</w:t>
      </w:r>
      <w:r w:rsidR="002417FC">
        <w:t>,</w:t>
      </w:r>
      <w:r w:rsidRPr="00CF3D93">
        <w:t xml:space="preserve"> in the </w:t>
      </w:r>
      <w:r>
        <w:t>side cabinets</w:t>
      </w:r>
      <w:bookmarkEnd w:id="82"/>
    </w:p>
    <w:p w14:paraId="77EFAD83" w14:textId="40E06404" w:rsidR="000638FA" w:rsidRDefault="000638FA" w:rsidP="00D002B4">
      <w:pPr>
        <w:jc w:val="both"/>
        <w:rPr>
          <w:rFonts w:cs="Times New Roman"/>
          <w:b/>
          <w:bCs/>
        </w:rPr>
      </w:pPr>
    </w:p>
    <w:p w14:paraId="7B69B6CE" w14:textId="11C81766" w:rsidR="000638FA" w:rsidRDefault="00D44228" w:rsidP="00881AEC">
      <w:pPr>
        <w:jc w:val="center"/>
        <w:rPr>
          <w:rFonts w:cs="Times New Roman"/>
          <w:b/>
          <w:bCs/>
        </w:rPr>
      </w:pPr>
      <w:r>
        <w:rPr>
          <w:rFonts w:cs="Times New Roman"/>
          <w:b/>
          <w:bCs/>
          <w:noProof/>
        </w:rPr>
        <w:drawing>
          <wp:inline distT="0" distB="0" distL="0" distR="0" wp14:anchorId="522413A3" wp14:editId="2ABCAC8B">
            <wp:extent cx="6115553" cy="3699933"/>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69653" cy="3732664"/>
                    </a:xfrm>
                    <a:prstGeom prst="rect">
                      <a:avLst/>
                    </a:prstGeom>
                    <a:noFill/>
                    <a:ln>
                      <a:noFill/>
                    </a:ln>
                  </pic:spPr>
                </pic:pic>
              </a:graphicData>
            </a:graphic>
          </wp:inline>
        </w:drawing>
      </w:r>
    </w:p>
    <w:p w14:paraId="3C696CAD" w14:textId="337B0AA1" w:rsidR="006D3F91" w:rsidRDefault="006D3F91" w:rsidP="00D002B4">
      <w:pPr>
        <w:jc w:val="both"/>
        <w:rPr>
          <w:rFonts w:cs="Times New Roman"/>
          <w:b/>
          <w:bCs/>
        </w:rPr>
      </w:pPr>
    </w:p>
    <w:p w14:paraId="4656FE88" w14:textId="15DC1260" w:rsidR="006D3F91" w:rsidRDefault="000A34FE" w:rsidP="00881AEC">
      <w:pPr>
        <w:jc w:val="center"/>
        <w:rPr>
          <w:rFonts w:cs="Times New Roman"/>
          <w:b/>
          <w:bCs/>
        </w:rPr>
      </w:pPr>
      <w:r>
        <w:rPr>
          <w:rFonts w:cs="Times New Roman"/>
          <w:b/>
          <w:bCs/>
          <w:noProof/>
        </w:rPr>
        <w:drawing>
          <wp:inline distT="0" distB="0" distL="0" distR="0" wp14:anchorId="3576E774" wp14:editId="15864DDE">
            <wp:extent cx="6150220" cy="3132667"/>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71986" cy="3143754"/>
                    </a:xfrm>
                    <a:prstGeom prst="rect">
                      <a:avLst/>
                    </a:prstGeom>
                    <a:noFill/>
                    <a:ln>
                      <a:noFill/>
                    </a:ln>
                  </pic:spPr>
                </pic:pic>
              </a:graphicData>
            </a:graphic>
          </wp:inline>
        </w:drawing>
      </w:r>
    </w:p>
    <w:p w14:paraId="2E3418A1" w14:textId="27440F96" w:rsidR="00681620" w:rsidRDefault="00681620" w:rsidP="00D002B4">
      <w:pPr>
        <w:pStyle w:val="Caption"/>
        <w:rPr>
          <w:rFonts w:cs="Times New Roman"/>
          <w:b/>
          <w:bCs/>
        </w:rPr>
      </w:pPr>
      <w:bookmarkStart w:id="83" w:name="_Toc107787303"/>
      <w:r>
        <w:t xml:space="preserve">Figure </w:t>
      </w:r>
      <w:fldSimple w:instr=" SEQ Figure \* ARABIC ">
        <w:r w:rsidR="002E6C7B">
          <w:rPr>
            <w:noProof/>
          </w:rPr>
          <w:t>25</w:t>
        </w:r>
      </w:fldSimple>
      <w:r>
        <w:t xml:space="preserve">: </w:t>
      </w:r>
      <w:r w:rsidRPr="00681620">
        <w:t xml:space="preserve">The </w:t>
      </w:r>
      <w:r>
        <w:t>ignition time</w:t>
      </w:r>
      <w:r w:rsidRPr="00681620">
        <w:t xml:space="preserve"> for different fire scenarios 464</w:t>
      </w:r>
      <w:r w:rsidR="002417FC">
        <w:t xml:space="preserve"> Kw</w:t>
      </w:r>
      <w:r w:rsidRPr="00681620">
        <w:t xml:space="preserve"> and 1002 kW</w:t>
      </w:r>
      <w:r w:rsidR="002417FC">
        <w:t>,</w:t>
      </w:r>
      <w:r w:rsidRPr="00681620">
        <w:t xml:space="preserve"> respectively</w:t>
      </w:r>
      <w:r w:rsidR="002417FC">
        <w:t>,</w:t>
      </w:r>
      <w:r w:rsidRPr="00681620">
        <w:t xml:space="preserve"> in the first cable tray</w:t>
      </w:r>
      <w:r>
        <w:t xml:space="preserve"> by using the Smokeview (SMV) program</w:t>
      </w:r>
      <w:bookmarkEnd w:id="83"/>
    </w:p>
    <w:p w14:paraId="3551FCD4" w14:textId="57C39F10" w:rsidR="00681620" w:rsidRDefault="00681620" w:rsidP="00D002B4">
      <w:pPr>
        <w:jc w:val="both"/>
        <w:rPr>
          <w:rFonts w:cs="Times New Roman"/>
          <w:b/>
          <w:bCs/>
        </w:rPr>
      </w:pPr>
    </w:p>
    <w:p w14:paraId="06BA14DD" w14:textId="7A9FB1A0" w:rsidR="00682C08" w:rsidRDefault="00682C08" w:rsidP="00D002B4">
      <w:pPr>
        <w:jc w:val="both"/>
        <w:rPr>
          <w:rFonts w:cs="Times New Roman"/>
          <w:b/>
          <w:bCs/>
        </w:rPr>
      </w:pPr>
      <w:r>
        <w:rPr>
          <w:rFonts w:cs="Times New Roman"/>
          <w:b/>
          <w:bCs/>
          <w:noProof/>
        </w:rPr>
        <w:drawing>
          <wp:inline distT="0" distB="0" distL="0" distR="0" wp14:anchorId="302C0953" wp14:editId="4FEA2D52">
            <wp:extent cx="6044322" cy="3208867"/>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086479" cy="3231247"/>
                    </a:xfrm>
                    <a:prstGeom prst="rect">
                      <a:avLst/>
                    </a:prstGeom>
                    <a:noFill/>
                    <a:ln>
                      <a:noFill/>
                    </a:ln>
                  </pic:spPr>
                </pic:pic>
              </a:graphicData>
            </a:graphic>
          </wp:inline>
        </w:drawing>
      </w:r>
    </w:p>
    <w:p w14:paraId="5B6E308C" w14:textId="2D495A94" w:rsidR="00682C08" w:rsidRDefault="00682C08" w:rsidP="00D002B4">
      <w:pPr>
        <w:jc w:val="both"/>
        <w:rPr>
          <w:rFonts w:cs="Times New Roman"/>
          <w:b/>
          <w:bCs/>
        </w:rPr>
      </w:pPr>
    </w:p>
    <w:p w14:paraId="7224B2EF" w14:textId="7BF8C6CF" w:rsidR="00682C08" w:rsidRDefault="00E058C1" w:rsidP="00D002B4">
      <w:pPr>
        <w:jc w:val="both"/>
        <w:rPr>
          <w:rFonts w:cs="Times New Roman"/>
          <w:b/>
          <w:bCs/>
        </w:rPr>
      </w:pPr>
      <w:r>
        <w:rPr>
          <w:rFonts w:cs="Times New Roman"/>
          <w:b/>
          <w:bCs/>
          <w:noProof/>
        </w:rPr>
        <w:drawing>
          <wp:inline distT="0" distB="0" distL="0" distR="0" wp14:anchorId="15531BBB" wp14:editId="11B7A5EA">
            <wp:extent cx="6137383" cy="3361266"/>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170620" cy="3379469"/>
                    </a:xfrm>
                    <a:prstGeom prst="rect">
                      <a:avLst/>
                    </a:prstGeom>
                    <a:noFill/>
                    <a:ln>
                      <a:noFill/>
                    </a:ln>
                  </pic:spPr>
                </pic:pic>
              </a:graphicData>
            </a:graphic>
          </wp:inline>
        </w:drawing>
      </w:r>
    </w:p>
    <w:p w14:paraId="11EFE731" w14:textId="3B84FD2C" w:rsidR="00E058C1" w:rsidRDefault="00E058C1" w:rsidP="00D002B4">
      <w:pPr>
        <w:jc w:val="both"/>
        <w:rPr>
          <w:rFonts w:cs="Times New Roman"/>
          <w:b/>
          <w:bCs/>
        </w:rPr>
      </w:pPr>
    </w:p>
    <w:p w14:paraId="77F14790" w14:textId="1423E419" w:rsidR="00E058C1" w:rsidRDefault="00E058C1" w:rsidP="00D002B4">
      <w:pPr>
        <w:pStyle w:val="Caption"/>
        <w:rPr>
          <w:rFonts w:cs="Times New Roman"/>
          <w:b/>
          <w:bCs/>
        </w:rPr>
      </w:pPr>
      <w:bookmarkStart w:id="84" w:name="_Toc107787304"/>
      <w:r>
        <w:t xml:space="preserve">Figure </w:t>
      </w:r>
      <w:fldSimple w:instr=" SEQ Figure \* ARABIC ">
        <w:r w:rsidR="002E6C7B">
          <w:rPr>
            <w:noProof/>
          </w:rPr>
          <w:t>26</w:t>
        </w:r>
      </w:fldSimple>
      <w:r>
        <w:t xml:space="preserve">: </w:t>
      </w:r>
      <w:r w:rsidRPr="00E058C1">
        <w:t xml:space="preserve">The ignition time for different fire scenarios 464 </w:t>
      </w:r>
      <w:r w:rsidR="002417FC">
        <w:t xml:space="preserve">kW </w:t>
      </w:r>
      <w:r w:rsidRPr="00E058C1">
        <w:t>and 1002 kW</w:t>
      </w:r>
      <w:r w:rsidR="002417FC">
        <w:t>,</w:t>
      </w:r>
      <w:r w:rsidRPr="00E058C1">
        <w:t xml:space="preserve"> respectively</w:t>
      </w:r>
      <w:r w:rsidR="002417FC">
        <w:t>,</w:t>
      </w:r>
      <w:r w:rsidRPr="00E058C1">
        <w:t xml:space="preserve"> in the first cable tray by using the </w:t>
      </w:r>
      <w:r>
        <w:t>PyroSim</w:t>
      </w:r>
      <w:r w:rsidRPr="00E058C1">
        <w:t xml:space="preserve"> program</w:t>
      </w:r>
      <w:bookmarkEnd w:id="84"/>
    </w:p>
    <w:p w14:paraId="0C4A36A2" w14:textId="4EDB9193" w:rsidR="00616B29" w:rsidRDefault="00616B29" w:rsidP="00D002B4">
      <w:pPr>
        <w:jc w:val="both"/>
        <w:rPr>
          <w:rFonts w:cs="Times New Roman"/>
          <w:b/>
          <w:bCs/>
        </w:rPr>
      </w:pPr>
    </w:p>
    <w:p w14:paraId="586CA1F2" w14:textId="173DA6DD" w:rsidR="00496D9F" w:rsidRDefault="00FC137F" w:rsidP="00D002B4">
      <w:pPr>
        <w:jc w:val="both"/>
        <w:rPr>
          <w:rFonts w:cs="Times New Roman"/>
        </w:rPr>
      </w:pPr>
      <w:r>
        <w:rPr>
          <w:rFonts w:cs="Times New Roman"/>
          <w:noProof/>
        </w:rPr>
        <w:drawing>
          <wp:inline distT="0" distB="0" distL="0" distR="0" wp14:anchorId="26D9E342" wp14:editId="16168279">
            <wp:extent cx="5875867" cy="279942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888185" cy="2805295"/>
                    </a:xfrm>
                    <a:prstGeom prst="rect">
                      <a:avLst/>
                    </a:prstGeom>
                    <a:noFill/>
                    <a:ln>
                      <a:noFill/>
                    </a:ln>
                  </pic:spPr>
                </pic:pic>
              </a:graphicData>
            </a:graphic>
          </wp:inline>
        </w:drawing>
      </w:r>
    </w:p>
    <w:p w14:paraId="75B7A38A" w14:textId="2109D441" w:rsidR="002326A0" w:rsidRDefault="002326A0" w:rsidP="00D002B4">
      <w:pPr>
        <w:jc w:val="both"/>
        <w:rPr>
          <w:rFonts w:cs="Times New Roman"/>
        </w:rPr>
      </w:pPr>
      <w:r>
        <w:rPr>
          <w:rFonts w:cs="Times New Roman"/>
        </w:rPr>
        <w:tab/>
      </w:r>
    </w:p>
    <w:p w14:paraId="2FC0B4F0" w14:textId="4FD1594B" w:rsidR="00616B29" w:rsidRDefault="008E7ECC" w:rsidP="00D002B4">
      <w:pPr>
        <w:jc w:val="both"/>
        <w:rPr>
          <w:rFonts w:cs="Times New Roman"/>
        </w:rPr>
      </w:pPr>
      <w:r>
        <w:rPr>
          <w:rFonts w:cs="Times New Roman"/>
          <w:noProof/>
        </w:rPr>
        <w:drawing>
          <wp:inline distT="0" distB="0" distL="0" distR="0" wp14:anchorId="39AE838B" wp14:editId="5034F06B">
            <wp:extent cx="5923915" cy="3437467"/>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37608" cy="3445412"/>
                    </a:xfrm>
                    <a:prstGeom prst="rect">
                      <a:avLst/>
                    </a:prstGeom>
                    <a:noFill/>
                    <a:ln>
                      <a:noFill/>
                    </a:ln>
                  </pic:spPr>
                </pic:pic>
              </a:graphicData>
            </a:graphic>
          </wp:inline>
        </w:drawing>
      </w:r>
    </w:p>
    <w:p w14:paraId="47F316E2" w14:textId="53C1A861" w:rsidR="00616B29" w:rsidRDefault="00616B29" w:rsidP="00D002B4">
      <w:pPr>
        <w:jc w:val="both"/>
        <w:rPr>
          <w:rFonts w:cs="Times New Roman"/>
        </w:rPr>
      </w:pPr>
    </w:p>
    <w:p w14:paraId="476567A1" w14:textId="184575E4" w:rsidR="00616B29" w:rsidRDefault="00616B29" w:rsidP="00D002B4">
      <w:pPr>
        <w:jc w:val="both"/>
        <w:rPr>
          <w:rFonts w:cs="Times New Roman"/>
        </w:rPr>
      </w:pPr>
    </w:p>
    <w:p w14:paraId="3BC85C9B" w14:textId="081E2669" w:rsidR="00616B29" w:rsidRDefault="008E7ECC" w:rsidP="00D002B4">
      <w:pPr>
        <w:pStyle w:val="Caption"/>
        <w:rPr>
          <w:rFonts w:cs="Times New Roman"/>
        </w:rPr>
      </w:pPr>
      <w:bookmarkStart w:id="85" w:name="_Toc107787305"/>
      <w:r>
        <w:t xml:space="preserve">Figure </w:t>
      </w:r>
      <w:fldSimple w:instr=" SEQ Figure \* ARABIC ">
        <w:r w:rsidR="002E6C7B">
          <w:rPr>
            <w:noProof/>
          </w:rPr>
          <w:t>27</w:t>
        </w:r>
      </w:fldSimple>
      <w:r>
        <w:t xml:space="preserve">: </w:t>
      </w:r>
      <w:r w:rsidR="00C676DA" w:rsidRPr="00C676DA">
        <w:t>The ignition time for different fire scenarios 464</w:t>
      </w:r>
      <w:r w:rsidR="002417FC">
        <w:t xml:space="preserve"> kW</w:t>
      </w:r>
      <w:r w:rsidR="00C676DA" w:rsidRPr="00C676DA">
        <w:t xml:space="preserve"> and 1002 kW</w:t>
      </w:r>
      <w:r w:rsidR="002417FC">
        <w:t>,</w:t>
      </w:r>
      <w:r w:rsidR="00C676DA" w:rsidRPr="00C676DA">
        <w:t xml:space="preserve"> respectively</w:t>
      </w:r>
      <w:r w:rsidR="002417FC">
        <w:t>,</w:t>
      </w:r>
      <w:r w:rsidR="00C676DA" w:rsidRPr="00C676DA">
        <w:t xml:space="preserve"> in the </w:t>
      </w:r>
      <w:r w:rsidR="00827C0C">
        <w:t xml:space="preserve">second </w:t>
      </w:r>
      <w:r w:rsidR="00C676DA" w:rsidRPr="00C676DA">
        <w:t>cable tray by using the Smokeview (SMV) program</w:t>
      </w:r>
      <w:bookmarkEnd w:id="85"/>
    </w:p>
    <w:p w14:paraId="53CF130D" w14:textId="4A1AC0D3" w:rsidR="00616B29" w:rsidRDefault="00616B29" w:rsidP="00D002B4">
      <w:pPr>
        <w:jc w:val="both"/>
        <w:rPr>
          <w:rFonts w:cs="Times New Roman"/>
        </w:rPr>
      </w:pPr>
    </w:p>
    <w:p w14:paraId="76A29658" w14:textId="566E9A04" w:rsidR="00616B29" w:rsidRDefault="00616B29" w:rsidP="00D002B4">
      <w:pPr>
        <w:jc w:val="both"/>
        <w:rPr>
          <w:rFonts w:cs="Times New Roman"/>
        </w:rPr>
      </w:pPr>
    </w:p>
    <w:p w14:paraId="6C176298" w14:textId="7C0E64E0" w:rsidR="00616B29" w:rsidRDefault="00574D34" w:rsidP="00D002B4">
      <w:pPr>
        <w:jc w:val="both"/>
        <w:rPr>
          <w:rFonts w:cs="Times New Roman"/>
        </w:rPr>
      </w:pPr>
      <w:r>
        <w:rPr>
          <w:rFonts w:cs="Times New Roman"/>
          <w:noProof/>
        </w:rPr>
        <w:drawing>
          <wp:inline distT="0" distB="0" distL="0" distR="0" wp14:anchorId="0AF4666A" wp14:editId="7AB59DA4">
            <wp:extent cx="6140600" cy="357409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193539" cy="3604906"/>
                    </a:xfrm>
                    <a:prstGeom prst="rect">
                      <a:avLst/>
                    </a:prstGeom>
                    <a:noFill/>
                    <a:ln>
                      <a:noFill/>
                    </a:ln>
                  </pic:spPr>
                </pic:pic>
              </a:graphicData>
            </a:graphic>
          </wp:inline>
        </w:drawing>
      </w:r>
    </w:p>
    <w:p w14:paraId="02098FDA" w14:textId="43E04682" w:rsidR="00616B29" w:rsidRDefault="00616B29" w:rsidP="00D002B4">
      <w:pPr>
        <w:jc w:val="both"/>
        <w:rPr>
          <w:rFonts w:cs="Times New Roman"/>
        </w:rPr>
      </w:pPr>
    </w:p>
    <w:p w14:paraId="0DFDB86E" w14:textId="59991E37" w:rsidR="00616B29" w:rsidRDefault="00616B29" w:rsidP="00D002B4">
      <w:pPr>
        <w:jc w:val="both"/>
        <w:rPr>
          <w:rFonts w:cs="Times New Roman"/>
        </w:rPr>
      </w:pPr>
    </w:p>
    <w:p w14:paraId="6228FE0B" w14:textId="5A21C060" w:rsidR="00616B29" w:rsidRDefault="002E6C7B" w:rsidP="00D002B4">
      <w:pPr>
        <w:jc w:val="both"/>
        <w:rPr>
          <w:rFonts w:cs="Times New Roman"/>
        </w:rPr>
      </w:pPr>
      <w:r>
        <w:rPr>
          <w:rFonts w:cs="Times New Roman"/>
          <w:noProof/>
        </w:rPr>
        <w:drawing>
          <wp:inline distT="0" distB="0" distL="0" distR="0" wp14:anchorId="243BC28E" wp14:editId="590B0EEF">
            <wp:extent cx="6158290" cy="2981194"/>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213677" cy="3008007"/>
                    </a:xfrm>
                    <a:prstGeom prst="rect">
                      <a:avLst/>
                    </a:prstGeom>
                    <a:noFill/>
                    <a:ln>
                      <a:noFill/>
                    </a:ln>
                  </pic:spPr>
                </pic:pic>
              </a:graphicData>
            </a:graphic>
          </wp:inline>
        </w:drawing>
      </w:r>
    </w:p>
    <w:p w14:paraId="6FE91E6D" w14:textId="5D41314F" w:rsidR="00616B29" w:rsidRDefault="00616B29" w:rsidP="00D002B4">
      <w:pPr>
        <w:jc w:val="both"/>
        <w:rPr>
          <w:rFonts w:cs="Times New Roman"/>
        </w:rPr>
      </w:pPr>
    </w:p>
    <w:p w14:paraId="290D8B54" w14:textId="07A6D103" w:rsidR="00616B29" w:rsidRDefault="00616B29" w:rsidP="00D002B4">
      <w:pPr>
        <w:jc w:val="both"/>
        <w:rPr>
          <w:rFonts w:cs="Times New Roman"/>
        </w:rPr>
      </w:pPr>
    </w:p>
    <w:p w14:paraId="25AD1C1C" w14:textId="5E659F89" w:rsidR="00616B29" w:rsidRDefault="002E6C7B" w:rsidP="00D002B4">
      <w:pPr>
        <w:pStyle w:val="Caption"/>
        <w:rPr>
          <w:rFonts w:cs="Times New Roman"/>
        </w:rPr>
      </w:pPr>
      <w:bookmarkStart w:id="86" w:name="_Toc107787306"/>
      <w:r>
        <w:t xml:space="preserve">Figure </w:t>
      </w:r>
      <w:r w:rsidR="00DF3A77">
        <w:fldChar w:fldCharType="begin"/>
      </w:r>
      <w:r w:rsidR="00DF3A77">
        <w:instrText xml:space="preserve"> SEQ Figure \* ARABIC </w:instrText>
      </w:r>
      <w:r w:rsidR="00DF3A77">
        <w:fldChar w:fldCharType="separate"/>
      </w:r>
      <w:r>
        <w:rPr>
          <w:noProof/>
        </w:rPr>
        <w:t>28</w:t>
      </w:r>
      <w:r w:rsidR="00DF3A77">
        <w:rPr>
          <w:noProof/>
        </w:rPr>
        <w:fldChar w:fldCharType="end"/>
      </w:r>
      <w:r>
        <w:t>: Soot density for 464 and 1002 kW</w:t>
      </w:r>
      <w:r w:rsidR="00FA0D80">
        <w:t xml:space="preserve"> in 403s.</w:t>
      </w:r>
      <w:bookmarkEnd w:id="86"/>
      <w:r>
        <w:t xml:space="preserve"> </w:t>
      </w:r>
    </w:p>
    <w:p w14:paraId="3BB51E42" w14:textId="11827B49" w:rsidR="00616B29" w:rsidRDefault="00616B29" w:rsidP="00D002B4">
      <w:pPr>
        <w:jc w:val="both"/>
        <w:rPr>
          <w:rFonts w:cs="Times New Roman"/>
        </w:rPr>
      </w:pPr>
    </w:p>
    <w:p w14:paraId="55C052C5" w14:textId="5BF0E093" w:rsidR="00FC38C1" w:rsidRDefault="00FC38C1" w:rsidP="00D002B4">
      <w:pPr>
        <w:pStyle w:val="Caption"/>
        <w:rPr>
          <w:rFonts w:cs="Times New Roman"/>
        </w:rPr>
      </w:pPr>
      <w:bookmarkStart w:id="87" w:name="_Toc107787311"/>
      <w:r>
        <w:t xml:space="preserve">Table </w:t>
      </w:r>
      <w:fldSimple w:instr=" STYLEREF 1 \s ">
        <w:r w:rsidR="00193E43">
          <w:rPr>
            <w:noProof/>
          </w:rPr>
          <w:t>5</w:t>
        </w:r>
      </w:fldSimple>
      <w:r w:rsidR="00193E43">
        <w:noBreakHyphen/>
      </w:r>
      <w:fldSimple w:instr=" SEQ Table \* ARABIC \s 1 ">
        <w:r w:rsidR="00193E43">
          <w:rPr>
            <w:noProof/>
          </w:rPr>
          <w:t>2</w:t>
        </w:r>
      </w:fldSimple>
      <w:r>
        <w:t xml:space="preserve">: </w:t>
      </w:r>
      <w:r w:rsidRPr="00FC38C1">
        <w:t xml:space="preserve">Summary of </w:t>
      </w:r>
      <w:r>
        <w:t>the model switchgear room results of fire.</w:t>
      </w:r>
      <w:bookmarkEnd w:id="87"/>
    </w:p>
    <w:tbl>
      <w:tblPr>
        <w:tblStyle w:val="TableGrid3"/>
        <w:tblW w:w="9535" w:type="dxa"/>
        <w:tblLook w:val="04A0" w:firstRow="1" w:lastRow="0" w:firstColumn="1" w:lastColumn="0" w:noHBand="0" w:noVBand="1"/>
      </w:tblPr>
      <w:tblGrid>
        <w:gridCol w:w="2337"/>
        <w:gridCol w:w="1888"/>
        <w:gridCol w:w="1890"/>
        <w:gridCol w:w="3420"/>
      </w:tblGrid>
      <w:tr w:rsidR="00FC38C1" w:rsidRPr="00FC38C1" w14:paraId="7DFC4288" w14:textId="77777777" w:rsidTr="005700DD">
        <w:tc>
          <w:tcPr>
            <w:tcW w:w="2337" w:type="dxa"/>
            <w:vAlign w:val="center"/>
          </w:tcPr>
          <w:p w14:paraId="275417D4"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HRR (kW)</w:t>
            </w:r>
          </w:p>
        </w:tc>
        <w:tc>
          <w:tcPr>
            <w:tcW w:w="1888" w:type="dxa"/>
            <w:vAlign w:val="center"/>
          </w:tcPr>
          <w:p w14:paraId="6022D583"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Target</w:t>
            </w:r>
          </w:p>
        </w:tc>
        <w:tc>
          <w:tcPr>
            <w:tcW w:w="1890" w:type="dxa"/>
            <w:vAlign w:val="center"/>
          </w:tcPr>
          <w:p w14:paraId="3365F6F4"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Ignition Time (s)</w:t>
            </w:r>
          </w:p>
        </w:tc>
        <w:tc>
          <w:tcPr>
            <w:tcW w:w="3420" w:type="dxa"/>
            <w:vAlign w:val="center"/>
          </w:tcPr>
          <w:p w14:paraId="69BFCBD9"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Critical Temperature Value (°C)</w:t>
            </w:r>
          </w:p>
        </w:tc>
      </w:tr>
      <w:tr w:rsidR="00FC38C1" w:rsidRPr="00FC38C1" w14:paraId="51575747" w14:textId="77777777" w:rsidTr="005700DD">
        <w:tc>
          <w:tcPr>
            <w:tcW w:w="9535" w:type="dxa"/>
            <w:gridSpan w:val="4"/>
            <w:vAlign w:val="center"/>
          </w:tcPr>
          <w:p w14:paraId="51916187"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Temperature</w:t>
            </w:r>
          </w:p>
        </w:tc>
      </w:tr>
      <w:tr w:rsidR="00FC38C1" w:rsidRPr="00FC38C1" w14:paraId="31B38C7F" w14:textId="77777777" w:rsidTr="005700DD">
        <w:tc>
          <w:tcPr>
            <w:tcW w:w="2337" w:type="dxa"/>
            <w:vAlign w:val="center"/>
          </w:tcPr>
          <w:p w14:paraId="1EBC1377"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464</w:t>
            </w:r>
          </w:p>
        </w:tc>
        <w:tc>
          <w:tcPr>
            <w:tcW w:w="1888" w:type="dxa"/>
            <w:vMerge w:val="restart"/>
            <w:vAlign w:val="center"/>
          </w:tcPr>
          <w:p w14:paraId="30437973"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First Cable Tray</w:t>
            </w:r>
          </w:p>
        </w:tc>
        <w:tc>
          <w:tcPr>
            <w:tcW w:w="1890" w:type="dxa"/>
            <w:vAlign w:val="center"/>
          </w:tcPr>
          <w:p w14:paraId="2796F39D"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606</w:t>
            </w:r>
          </w:p>
        </w:tc>
        <w:tc>
          <w:tcPr>
            <w:tcW w:w="3420" w:type="dxa"/>
            <w:vAlign w:val="center"/>
          </w:tcPr>
          <w:p w14:paraId="650CA8C5"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205</w:t>
            </w:r>
          </w:p>
        </w:tc>
      </w:tr>
      <w:tr w:rsidR="00FC38C1" w:rsidRPr="00FC38C1" w14:paraId="4ECE6F20" w14:textId="77777777" w:rsidTr="005700DD">
        <w:tc>
          <w:tcPr>
            <w:tcW w:w="2337" w:type="dxa"/>
            <w:vAlign w:val="center"/>
          </w:tcPr>
          <w:p w14:paraId="5021B270"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1002</w:t>
            </w:r>
          </w:p>
        </w:tc>
        <w:tc>
          <w:tcPr>
            <w:tcW w:w="1888" w:type="dxa"/>
            <w:vMerge/>
            <w:vAlign w:val="center"/>
          </w:tcPr>
          <w:p w14:paraId="37C74569" w14:textId="77777777" w:rsidR="00FC38C1" w:rsidRPr="00FC38C1" w:rsidRDefault="00FC38C1" w:rsidP="00D002B4">
            <w:pPr>
              <w:jc w:val="both"/>
              <w:rPr>
                <w:rFonts w:ascii="Times New Roman" w:hAnsi="Times New Roman" w:cs="Times New Roman"/>
                <w:sz w:val="24"/>
                <w:szCs w:val="24"/>
              </w:rPr>
            </w:pPr>
          </w:p>
        </w:tc>
        <w:tc>
          <w:tcPr>
            <w:tcW w:w="1890" w:type="dxa"/>
            <w:vAlign w:val="center"/>
          </w:tcPr>
          <w:p w14:paraId="72BE94FF"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504</w:t>
            </w:r>
          </w:p>
        </w:tc>
        <w:tc>
          <w:tcPr>
            <w:tcW w:w="3420" w:type="dxa"/>
            <w:vAlign w:val="center"/>
          </w:tcPr>
          <w:p w14:paraId="14670243"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205</w:t>
            </w:r>
          </w:p>
        </w:tc>
      </w:tr>
      <w:tr w:rsidR="00FC38C1" w:rsidRPr="00FC38C1" w14:paraId="25360C59" w14:textId="77777777" w:rsidTr="005700DD">
        <w:tc>
          <w:tcPr>
            <w:tcW w:w="2337" w:type="dxa"/>
            <w:vAlign w:val="center"/>
          </w:tcPr>
          <w:p w14:paraId="6089ED99"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464</w:t>
            </w:r>
          </w:p>
        </w:tc>
        <w:tc>
          <w:tcPr>
            <w:tcW w:w="1888" w:type="dxa"/>
            <w:vMerge w:val="restart"/>
            <w:vAlign w:val="center"/>
          </w:tcPr>
          <w:p w14:paraId="266CF1A8"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Second Cable Tray</w:t>
            </w:r>
          </w:p>
        </w:tc>
        <w:tc>
          <w:tcPr>
            <w:tcW w:w="1890" w:type="dxa"/>
            <w:vAlign w:val="center"/>
          </w:tcPr>
          <w:p w14:paraId="3C7F8329"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684</w:t>
            </w:r>
          </w:p>
        </w:tc>
        <w:tc>
          <w:tcPr>
            <w:tcW w:w="3420" w:type="dxa"/>
            <w:vAlign w:val="center"/>
          </w:tcPr>
          <w:p w14:paraId="02D7A087"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205</w:t>
            </w:r>
          </w:p>
        </w:tc>
      </w:tr>
      <w:tr w:rsidR="00FC38C1" w:rsidRPr="00FC38C1" w14:paraId="6765AC18" w14:textId="77777777" w:rsidTr="005700DD">
        <w:tc>
          <w:tcPr>
            <w:tcW w:w="2337" w:type="dxa"/>
            <w:vAlign w:val="center"/>
          </w:tcPr>
          <w:p w14:paraId="258479BE"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1002</w:t>
            </w:r>
          </w:p>
        </w:tc>
        <w:tc>
          <w:tcPr>
            <w:tcW w:w="1888" w:type="dxa"/>
            <w:vMerge/>
            <w:vAlign w:val="center"/>
          </w:tcPr>
          <w:p w14:paraId="663F3C79" w14:textId="77777777" w:rsidR="00FC38C1" w:rsidRPr="00FC38C1" w:rsidRDefault="00FC38C1" w:rsidP="00D002B4">
            <w:pPr>
              <w:jc w:val="both"/>
              <w:rPr>
                <w:rFonts w:ascii="Times New Roman" w:hAnsi="Times New Roman" w:cs="Times New Roman"/>
                <w:sz w:val="24"/>
                <w:szCs w:val="24"/>
              </w:rPr>
            </w:pPr>
          </w:p>
        </w:tc>
        <w:tc>
          <w:tcPr>
            <w:tcW w:w="1890" w:type="dxa"/>
            <w:vAlign w:val="center"/>
          </w:tcPr>
          <w:p w14:paraId="22FFCE9E"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604</w:t>
            </w:r>
          </w:p>
        </w:tc>
        <w:tc>
          <w:tcPr>
            <w:tcW w:w="3420" w:type="dxa"/>
            <w:vAlign w:val="center"/>
          </w:tcPr>
          <w:p w14:paraId="4AA64303"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205</w:t>
            </w:r>
          </w:p>
        </w:tc>
      </w:tr>
      <w:tr w:rsidR="00FC38C1" w:rsidRPr="00FC38C1" w14:paraId="6828DD16" w14:textId="77777777" w:rsidTr="005700DD">
        <w:tc>
          <w:tcPr>
            <w:tcW w:w="2337" w:type="dxa"/>
            <w:vAlign w:val="center"/>
          </w:tcPr>
          <w:p w14:paraId="42880509"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464</w:t>
            </w:r>
          </w:p>
        </w:tc>
        <w:tc>
          <w:tcPr>
            <w:tcW w:w="1888" w:type="dxa"/>
            <w:vMerge w:val="restart"/>
            <w:vAlign w:val="center"/>
          </w:tcPr>
          <w:p w14:paraId="77360ED2"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Third Cable Tray</w:t>
            </w:r>
          </w:p>
        </w:tc>
        <w:tc>
          <w:tcPr>
            <w:tcW w:w="1890" w:type="dxa"/>
            <w:vAlign w:val="center"/>
          </w:tcPr>
          <w:p w14:paraId="6FE38559"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875</w:t>
            </w:r>
          </w:p>
        </w:tc>
        <w:tc>
          <w:tcPr>
            <w:tcW w:w="3420" w:type="dxa"/>
            <w:vAlign w:val="center"/>
          </w:tcPr>
          <w:p w14:paraId="067F994D"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205</w:t>
            </w:r>
          </w:p>
        </w:tc>
      </w:tr>
      <w:tr w:rsidR="00FC38C1" w:rsidRPr="00FC38C1" w14:paraId="2F08D27B" w14:textId="77777777" w:rsidTr="005700DD">
        <w:tc>
          <w:tcPr>
            <w:tcW w:w="2337" w:type="dxa"/>
            <w:vAlign w:val="center"/>
          </w:tcPr>
          <w:p w14:paraId="02B68517"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1002</w:t>
            </w:r>
          </w:p>
        </w:tc>
        <w:tc>
          <w:tcPr>
            <w:tcW w:w="1888" w:type="dxa"/>
            <w:vMerge/>
            <w:vAlign w:val="center"/>
          </w:tcPr>
          <w:p w14:paraId="2F1C6CA4" w14:textId="77777777" w:rsidR="00FC38C1" w:rsidRPr="00FC38C1" w:rsidRDefault="00FC38C1" w:rsidP="00D002B4">
            <w:pPr>
              <w:jc w:val="both"/>
              <w:rPr>
                <w:rFonts w:ascii="Times New Roman" w:hAnsi="Times New Roman" w:cs="Times New Roman"/>
                <w:sz w:val="24"/>
                <w:szCs w:val="24"/>
              </w:rPr>
            </w:pPr>
          </w:p>
        </w:tc>
        <w:tc>
          <w:tcPr>
            <w:tcW w:w="1890" w:type="dxa"/>
            <w:vAlign w:val="center"/>
          </w:tcPr>
          <w:p w14:paraId="7080ACA4"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743</w:t>
            </w:r>
          </w:p>
        </w:tc>
        <w:tc>
          <w:tcPr>
            <w:tcW w:w="3420" w:type="dxa"/>
            <w:vAlign w:val="center"/>
          </w:tcPr>
          <w:p w14:paraId="136BF0FD"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205</w:t>
            </w:r>
          </w:p>
        </w:tc>
      </w:tr>
      <w:tr w:rsidR="00FC38C1" w:rsidRPr="00FC38C1" w14:paraId="58825F82" w14:textId="77777777" w:rsidTr="005700DD">
        <w:tc>
          <w:tcPr>
            <w:tcW w:w="2337" w:type="dxa"/>
            <w:vAlign w:val="center"/>
          </w:tcPr>
          <w:p w14:paraId="007F97D9"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464</w:t>
            </w:r>
          </w:p>
        </w:tc>
        <w:tc>
          <w:tcPr>
            <w:tcW w:w="1888" w:type="dxa"/>
            <w:vMerge w:val="restart"/>
            <w:vAlign w:val="center"/>
          </w:tcPr>
          <w:p w14:paraId="39F1072C"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Side Cabinets</w:t>
            </w:r>
          </w:p>
        </w:tc>
        <w:tc>
          <w:tcPr>
            <w:tcW w:w="1890" w:type="dxa"/>
            <w:vAlign w:val="center"/>
          </w:tcPr>
          <w:p w14:paraId="6EACE452"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No</w:t>
            </w:r>
          </w:p>
        </w:tc>
        <w:tc>
          <w:tcPr>
            <w:tcW w:w="3420" w:type="dxa"/>
            <w:vAlign w:val="center"/>
          </w:tcPr>
          <w:p w14:paraId="79C01213"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205</w:t>
            </w:r>
          </w:p>
        </w:tc>
      </w:tr>
      <w:tr w:rsidR="00FC38C1" w:rsidRPr="00FC38C1" w14:paraId="39A7D4DC" w14:textId="77777777" w:rsidTr="005700DD">
        <w:tc>
          <w:tcPr>
            <w:tcW w:w="2337" w:type="dxa"/>
            <w:vAlign w:val="center"/>
          </w:tcPr>
          <w:p w14:paraId="1C96DAC4"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1002</w:t>
            </w:r>
          </w:p>
        </w:tc>
        <w:tc>
          <w:tcPr>
            <w:tcW w:w="1888" w:type="dxa"/>
            <w:vMerge/>
            <w:vAlign w:val="center"/>
          </w:tcPr>
          <w:p w14:paraId="62535131" w14:textId="77777777" w:rsidR="00FC38C1" w:rsidRPr="00FC38C1" w:rsidRDefault="00FC38C1" w:rsidP="00D002B4">
            <w:pPr>
              <w:jc w:val="both"/>
              <w:rPr>
                <w:rFonts w:ascii="Times New Roman" w:hAnsi="Times New Roman" w:cs="Times New Roman"/>
                <w:sz w:val="24"/>
                <w:szCs w:val="24"/>
              </w:rPr>
            </w:pPr>
          </w:p>
        </w:tc>
        <w:tc>
          <w:tcPr>
            <w:tcW w:w="1890" w:type="dxa"/>
            <w:vAlign w:val="center"/>
          </w:tcPr>
          <w:p w14:paraId="315EA349"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No</w:t>
            </w:r>
          </w:p>
        </w:tc>
        <w:tc>
          <w:tcPr>
            <w:tcW w:w="3420" w:type="dxa"/>
            <w:vAlign w:val="center"/>
          </w:tcPr>
          <w:p w14:paraId="16AB033C"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205</w:t>
            </w:r>
          </w:p>
        </w:tc>
      </w:tr>
      <w:tr w:rsidR="00FC38C1" w:rsidRPr="00FC38C1" w14:paraId="21DBF778" w14:textId="77777777" w:rsidTr="005700DD">
        <w:trPr>
          <w:trHeight w:val="188"/>
        </w:trPr>
        <w:tc>
          <w:tcPr>
            <w:tcW w:w="9535" w:type="dxa"/>
            <w:gridSpan w:val="4"/>
            <w:vAlign w:val="center"/>
          </w:tcPr>
          <w:p w14:paraId="769DE15F" w14:textId="48C0F631"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Heat Flux (</w:t>
            </w:r>
            <w:bookmarkStart w:id="88" w:name="_Hlk107749956"/>
            <w:r w:rsidRPr="00FC38C1">
              <w:rPr>
                <w:rFonts w:ascii="Times New Roman" w:hAnsi="Times New Roman" w:cs="Times New Roman"/>
                <w:sz w:val="24"/>
                <w:szCs w:val="24"/>
              </w:rPr>
              <w:t>kW/</w:t>
            </w:r>
            <m:oMath>
              <m:sSup>
                <m:sSupPr>
                  <m:ctrlPr>
                    <w:rPr>
                      <w:rFonts w:ascii="Cambria Math" w:hAnsi="Cambria Math" w:cs="Times New Roman"/>
                      <w:sz w:val="24"/>
                      <w:szCs w:val="24"/>
                    </w:rPr>
                  </m:ctrlPr>
                </m:sSupPr>
                <m:e>
                  <m:r>
                    <m:rPr>
                      <m:sty m:val="p"/>
                    </m:rPr>
                    <w:rPr>
                      <w:rFonts w:ascii="Cambria Math" w:hAnsi="Cambria Math" w:cs="Times New Roman"/>
                      <w:sz w:val="24"/>
                      <w:szCs w:val="24"/>
                    </w:rPr>
                    <m:t>m</m:t>
                  </m:r>
                </m:e>
                <m:sup>
                  <m:r>
                    <m:rPr>
                      <m:sty m:val="p"/>
                    </m:rPr>
                    <w:rPr>
                      <w:rFonts w:ascii="Cambria Math" w:hAnsi="Cambria Math" w:cs="Times New Roman"/>
                      <w:sz w:val="24"/>
                      <w:szCs w:val="24"/>
                    </w:rPr>
                    <m:t>2</m:t>
                  </m:r>
                </m:sup>
              </m:sSup>
            </m:oMath>
            <w:bookmarkEnd w:id="88"/>
            <w:r w:rsidRPr="00FC38C1">
              <w:rPr>
                <w:rFonts w:ascii="Times New Roman" w:hAnsi="Times New Roman" w:cs="Times New Roman"/>
                <w:sz w:val="24"/>
                <w:szCs w:val="24"/>
              </w:rPr>
              <w:t>)</w:t>
            </w:r>
          </w:p>
        </w:tc>
      </w:tr>
      <w:tr w:rsidR="00FC38C1" w:rsidRPr="00FC38C1" w14:paraId="7D6B8798" w14:textId="77777777" w:rsidTr="005700DD">
        <w:tc>
          <w:tcPr>
            <w:tcW w:w="2337" w:type="dxa"/>
            <w:vAlign w:val="center"/>
          </w:tcPr>
          <w:p w14:paraId="0EB1771C"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464</w:t>
            </w:r>
          </w:p>
        </w:tc>
        <w:tc>
          <w:tcPr>
            <w:tcW w:w="1888" w:type="dxa"/>
            <w:vMerge w:val="restart"/>
            <w:vAlign w:val="center"/>
          </w:tcPr>
          <w:p w14:paraId="49332FB5"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Side Cabinets</w:t>
            </w:r>
          </w:p>
        </w:tc>
        <w:tc>
          <w:tcPr>
            <w:tcW w:w="1890" w:type="dxa"/>
            <w:vAlign w:val="center"/>
          </w:tcPr>
          <w:p w14:paraId="4BBA17FB"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4</w:t>
            </w:r>
          </w:p>
        </w:tc>
        <w:tc>
          <w:tcPr>
            <w:tcW w:w="3420" w:type="dxa"/>
            <w:vAlign w:val="center"/>
          </w:tcPr>
          <w:p w14:paraId="3D36E13C"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7</w:t>
            </w:r>
          </w:p>
        </w:tc>
      </w:tr>
      <w:tr w:rsidR="00FC38C1" w:rsidRPr="00FC38C1" w14:paraId="2F64CA30" w14:textId="77777777" w:rsidTr="005700DD">
        <w:tc>
          <w:tcPr>
            <w:tcW w:w="2337" w:type="dxa"/>
            <w:vAlign w:val="center"/>
          </w:tcPr>
          <w:p w14:paraId="213DD964"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1002</w:t>
            </w:r>
          </w:p>
        </w:tc>
        <w:tc>
          <w:tcPr>
            <w:tcW w:w="1888" w:type="dxa"/>
            <w:vMerge/>
            <w:vAlign w:val="center"/>
          </w:tcPr>
          <w:p w14:paraId="5CC99EE1" w14:textId="77777777" w:rsidR="00FC38C1" w:rsidRPr="00FC38C1" w:rsidRDefault="00FC38C1" w:rsidP="00D002B4">
            <w:pPr>
              <w:jc w:val="both"/>
              <w:rPr>
                <w:rFonts w:ascii="Times New Roman" w:hAnsi="Times New Roman" w:cs="Times New Roman"/>
                <w:sz w:val="24"/>
                <w:szCs w:val="24"/>
              </w:rPr>
            </w:pPr>
          </w:p>
        </w:tc>
        <w:tc>
          <w:tcPr>
            <w:tcW w:w="1890" w:type="dxa"/>
            <w:vAlign w:val="center"/>
          </w:tcPr>
          <w:p w14:paraId="3DE0F781" w14:textId="76FB60CB"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6.</w:t>
            </w:r>
            <w:r w:rsidR="00F03AE3">
              <w:rPr>
                <w:rFonts w:ascii="Times New Roman" w:hAnsi="Times New Roman" w:cs="Times New Roman"/>
                <w:sz w:val="24"/>
                <w:szCs w:val="24"/>
              </w:rPr>
              <w:t>5</w:t>
            </w:r>
          </w:p>
        </w:tc>
        <w:tc>
          <w:tcPr>
            <w:tcW w:w="3420" w:type="dxa"/>
            <w:vAlign w:val="center"/>
          </w:tcPr>
          <w:p w14:paraId="7A83DA90" w14:textId="77777777" w:rsidR="00FC38C1" w:rsidRPr="00FC38C1" w:rsidRDefault="00FC38C1" w:rsidP="00D002B4">
            <w:pPr>
              <w:jc w:val="both"/>
              <w:rPr>
                <w:rFonts w:ascii="Times New Roman" w:hAnsi="Times New Roman" w:cs="Times New Roman"/>
                <w:sz w:val="24"/>
                <w:szCs w:val="24"/>
              </w:rPr>
            </w:pPr>
            <w:r w:rsidRPr="00FC38C1">
              <w:rPr>
                <w:rFonts w:ascii="Times New Roman" w:hAnsi="Times New Roman" w:cs="Times New Roman"/>
                <w:sz w:val="24"/>
                <w:szCs w:val="24"/>
              </w:rPr>
              <w:t>7</w:t>
            </w:r>
          </w:p>
        </w:tc>
      </w:tr>
    </w:tbl>
    <w:p w14:paraId="4BC36703" w14:textId="77777777" w:rsidR="00616B29" w:rsidRPr="00FC38C1" w:rsidRDefault="00616B29" w:rsidP="00D002B4">
      <w:pPr>
        <w:jc w:val="both"/>
        <w:rPr>
          <w:rFonts w:cs="Times New Roman"/>
        </w:rPr>
      </w:pPr>
    </w:p>
    <w:p w14:paraId="525F0434" w14:textId="2231100A" w:rsidR="00EB6571" w:rsidRDefault="00EB6571" w:rsidP="00D002B4">
      <w:pPr>
        <w:jc w:val="both"/>
        <w:rPr>
          <w:rFonts w:cs="Times New Roman"/>
        </w:rPr>
      </w:pPr>
    </w:p>
    <w:p w14:paraId="4F411E9B" w14:textId="10400B62" w:rsidR="00EB6571" w:rsidRDefault="00EB6571" w:rsidP="00D002B4">
      <w:pPr>
        <w:jc w:val="both"/>
        <w:rPr>
          <w:rFonts w:cs="Times New Roman"/>
        </w:rPr>
      </w:pPr>
    </w:p>
    <w:p w14:paraId="040177BC" w14:textId="5E1DB07F" w:rsidR="00EB6571" w:rsidRDefault="00EB6571" w:rsidP="00D002B4">
      <w:pPr>
        <w:jc w:val="both"/>
        <w:rPr>
          <w:rFonts w:cs="Times New Roman"/>
        </w:rPr>
      </w:pPr>
    </w:p>
    <w:p w14:paraId="3408DC04" w14:textId="52ED6429" w:rsidR="00F03AE3" w:rsidRDefault="00F03AE3" w:rsidP="00D002B4">
      <w:pPr>
        <w:jc w:val="both"/>
        <w:rPr>
          <w:rFonts w:cs="Times New Roman"/>
        </w:rPr>
      </w:pPr>
    </w:p>
    <w:p w14:paraId="78286982" w14:textId="4164A0A7" w:rsidR="00F03AE3" w:rsidRDefault="00F03AE3" w:rsidP="00D002B4">
      <w:pPr>
        <w:jc w:val="both"/>
        <w:rPr>
          <w:rFonts w:cs="Times New Roman"/>
        </w:rPr>
      </w:pPr>
    </w:p>
    <w:p w14:paraId="4C740D65" w14:textId="1B32B6A8" w:rsidR="00F03AE3" w:rsidRDefault="00F03AE3" w:rsidP="00D002B4">
      <w:pPr>
        <w:jc w:val="both"/>
        <w:rPr>
          <w:rFonts w:cs="Times New Roman"/>
        </w:rPr>
      </w:pPr>
    </w:p>
    <w:p w14:paraId="03961224" w14:textId="2F42B104" w:rsidR="00F03AE3" w:rsidRDefault="00F03AE3" w:rsidP="00D002B4">
      <w:pPr>
        <w:jc w:val="both"/>
        <w:rPr>
          <w:rFonts w:cs="Times New Roman"/>
        </w:rPr>
      </w:pPr>
    </w:p>
    <w:p w14:paraId="2C8DBA4D" w14:textId="5430D943" w:rsidR="00F03AE3" w:rsidRDefault="00F03AE3" w:rsidP="00D002B4">
      <w:pPr>
        <w:jc w:val="both"/>
        <w:rPr>
          <w:rFonts w:cs="Times New Roman"/>
        </w:rPr>
      </w:pPr>
    </w:p>
    <w:p w14:paraId="710BCF81" w14:textId="6D2484D7" w:rsidR="00F03AE3" w:rsidRDefault="00F03AE3" w:rsidP="00D002B4">
      <w:pPr>
        <w:jc w:val="both"/>
        <w:rPr>
          <w:rFonts w:cs="Times New Roman"/>
        </w:rPr>
      </w:pPr>
    </w:p>
    <w:p w14:paraId="2D092B69" w14:textId="53D325FF" w:rsidR="00F03AE3" w:rsidRDefault="00F03AE3" w:rsidP="00D002B4">
      <w:pPr>
        <w:jc w:val="both"/>
        <w:rPr>
          <w:rFonts w:cs="Times New Roman"/>
        </w:rPr>
      </w:pPr>
    </w:p>
    <w:p w14:paraId="66659315" w14:textId="61C87899" w:rsidR="00F03AE3" w:rsidRDefault="00F03AE3" w:rsidP="00D002B4">
      <w:pPr>
        <w:jc w:val="both"/>
        <w:rPr>
          <w:rFonts w:cs="Times New Roman"/>
        </w:rPr>
      </w:pPr>
    </w:p>
    <w:p w14:paraId="62C77BF8" w14:textId="19EBB2A3" w:rsidR="00F03AE3" w:rsidRDefault="00F03AE3" w:rsidP="00D002B4">
      <w:pPr>
        <w:jc w:val="both"/>
        <w:rPr>
          <w:rFonts w:cs="Times New Roman"/>
        </w:rPr>
      </w:pPr>
    </w:p>
    <w:p w14:paraId="0230CD04" w14:textId="77777777" w:rsidR="00F03AE3" w:rsidRDefault="00F03AE3" w:rsidP="00D002B4">
      <w:pPr>
        <w:jc w:val="both"/>
        <w:rPr>
          <w:rFonts w:cs="Times New Roman"/>
        </w:rPr>
      </w:pPr>
    </w:p>
    <w:p w14:paraId="4CF1437A" w14:textId="5EB68A05" w:rsidR="004F1532" w:rsidRDefault="004F1532" w:rsidP="00D002B4">
      <w:pPr>
        <w:jc w:val="both"/>
        <w:rPr>
          <w:rFonts w:cs="Times New Roman"/>
        </w:rPr>
      </w:pPr>
    </w:p>
    <w:p w14:paraId="51B564AD" w14:textId="77777777" w:rsidR="00F646CD" w:rsidRDefault="00F646CD" w:rsidP="00D002B4">
      <w:pPr>
        <w:jc w:val="both"/>
        <w:rPr>
          <w:rFonts w:cs="Times New Roman"/>
        </w:rPr>
      </w:pPr>
    </w:p>
    <w:p w14:paraId="2298D15D" w14:textId="7AD0E8BD" w:rsidR="002F7725" w:rsidRDefault="002F7725" w:rsidP="00D002B4">
      <w:pPr>
        <w:jc w:val="both"/>
        <w:rPr>
          <w:rFonts w:cs="Times New Roman"/>
        </w:rPr>
      </w:pPr>
    </w:p>
    <w:p w14:paraId="1CAFF346" w14:textId="5457E9FC" w:rsidR="002C6CDE" w:rsidRDefault="002C6CDE" w:rsidP="00D002B4">
      <w:pPr>
        <w:jc w:val="both"/>
        <w:rPr>
          <w:rFonts w:cs="Times New Roman"/>
          <w:b/>
          <w:bCs/>
          <w:caps/>
          <w:color w:val="000000" w:themeColor="text1"/>
        </w:rPr>
      </w:pPr>
    </w:p>
    <w:p w14:paraId="4BB852A5" w14:textId="6BECDBAE" w:rsidR="00F03AE3" w:rsidRDefault="00F03AE3" w:rsidP="00D002B4">
      <w:pPr>
        <w:jc w:val="both"/>
        <w:rPr>
          <w:rFonts w:cs="Times New Roman"/>
          <w:b/>
          <w:bCs/>
          <w:caps/>
          <w:color w:val="000000" w:themeColor="text1"/>
        </w:rPr>
      </w:pPr>
    </w:p>
    <w:p w14:paraId="78B4A555" w14:textId="2A0A596F" w:rsidR="00F03AE3" w:rsidRDefault="00F03AE3" w:rsidP="00D002B4">
      <w:pPr>
        <w:jc w:val="both"/>
        <w:rPr>
          <w:rFonts w:cs="Times New Roman"/>
          <w:b/>
          <w:bCs/>
          <w:caps/>
          <w:color w:val="000000" w:themeColor="text1"/>
        </w:rPr>
      </w:pPr>
    </w:p>
    <w:p w14:paraId="6A15BECE" w14:textId="23D768D0" w:rsidR="00F03AE3" w:rsidRDefault="00F03AE3" w:rsidP="00D002B4">
      <w:pPr>
        <w:jc w:val="both"/>
        <w:rPr>
          <w:rFonts w:cs="Times New Roman"/>
          <w:b/>
          <w:bCs/>
          <w:caps/>
          <w:color w:val="000000" w:themeColor="text1"/>
        </w:rPr>
      </w:pPr>
    </w:p>
    <w:p w14:paraId="19DCAF82" w14:textId="613D79B0" w:rsidR="00F03AE3" w:rsidRDefault="00F03AE3" w:rsidP="00D002B4">
      <w:pPr>
        <w:jc w:val="both"/>
        <w:rPr>
          <w:rFonts w:cs="Times New Roman"/>
          <w:b/>
          <w:bCs/>
          <w:caps/>
          <w:color w:val="000000" w:themeColor="text1"/>
        </w:rPr>
      </w:pPr>
    </w:p>
    <w:p w14:paraId="0E7249AE" w14:textId="71153AA5" w:rsidR="00F03AE3" w:rsidRDefault="00F03AE3" w:rsidP="00D002B4">
      <w:pPr>
        <w:jc w:val="both"/>
        <w:rPr>
          <w:rFonts w:cs="Times New Roman"/>
          <w:b/>
          <w:bCs/>
          <w:caps/>
          <w:color w:val="000000" w:themeColor="text1"/>
        </w:rPr>
      </w:pPr>
    </w:p>
    <w:p w14:paraId="5677C121" w14:textId="779CB402" w:rsidR="00F03AE3" w:rsidRDefault="00F03AE3" w:rsidP="00D002B4">
      <w:pPr>
        <w:jc w:val="both"/>
        <w:rPr>
          <w:rFonts w:cs="Times New Roman"/>
          <w:b/>
          <w:bCs/>
          <w:caps/>
          <w:color w:val="000000" w:themeColor="text1"/>
        </w:rPr>
      </w:pPr>
    </w:p>
    <w:p w14:paraId="51B2B127" w14:textId="4FF100CC" w:rsidR="00F03AE3" w:rsidRDefault="00F03AE3" w:rsidP="00D002B4">
      <w:pPr>
        <w:jc w:val="both"/>
        <w:rPr>
          <w:rFonts w:cs="Times New Roman"/>
          <w:b/>
          <w:bCs/>
          <w:caps/>
          <w:color w:val="000000" w:themeColor="text1"/>
        </w:rPr>
      </w:pPr>
    </w:p>
    <w:p w14:paraId="6BB875C3" w14:textId="2828E5EB" w:rsidR="00F03AE3" w:rsidRDefault="00F03AE3" w:rsidP="00D002B4">
      <w:pPr>
        <w:jc w:val="both"/>
        <w:rPr>
          <w:rFonts w:cs="Times New Roman"/>
          <w:b/>
          <w:bCs/>
          <w:caps/>
          <w:color w:val="000000" w:themeColor="text1"/>
        </w:rPr>
      </w:pPr>
    </w:p>
    <w:p w14:paraId="44092E94" w14:textId="44996F82" w:rsidR="00F03AE3" w:rsidRDefault="00F03AE3" w:rsidP="00D002B4">
      <w:pPr>
        <w:jc w:val="both"/>
        <w:rPr>
          <w:rFonts w:cs="Times New Roman"/>
          <w:b/>
          <w:bCs/>
          <w:caps/>
          <w:color w:val="000000" w:themeColor="text1"/>
        </w:rPr>
      </w:pPr>
    </w:p>
    <w:p w14:paraId="4D57B70D" w14:textId="77777777" w:rsidR="00F03AE3" w:rsidRPr="009D2AA9" w:rsidRDefault="00F03AE3" w:rsidP="00D002B4">
      <w:pPr>
        <w:jc w:val="both"/>
        <w:rPr>
          <w:rFonts w:cs="Times New Roman"/>
          <w:b/>
          <w:bCs/>
          <w:caps/>
          <w:color w:val="000000" w:themeColor="text1"/>
        </w:rPr>
      </w:pPr>
    </w:p>
    <w:p w14:paraId="35E6D1BA" w14:textId="0B4908AF" w:rsidR="00BA3BDB" w:rsidRDefault="00193E43" w:rsidP="00D002B4">
      <w:pPr>
        <w:pStyle w:val="Heading1"/>
      </w:pPr>
      <w:bookmarkStart w:id="89" w:name="_Toc107752356"/>
      <w:bookmarkEnd w:id="61"/>
      <w:bookmarkEnd w:id="62"/>
      <w:r>
        <w:t xml:space="preserve">Chapter 6 </w:t>
      </w:r>
      <w:r w:rsidR="009E5FDF">
        <w:t>Conclusion And Future Work</w:t>
      </w:r>
      <w:bookmarkEnd w:id="89"/>
    </w:p>
    <w:p w14:paraId="4BB7A226" w14:textId="77777777" w:rsidR="009E5FDF" w:rsidRPr="009E5FDF" w:rsidRDefault="009E5FDF" w:rsidP="00D002B4">
      <w:pPr>
        <w:jc w:val="both"/>
      </w:pPr>
    </w:p>
    <w:p w14:paraId="542541D0" w14:textId="5120CC7D" w:rsidR="00C8544B" w:rsidRDefault="00EC6FBD" w:rsidP="00D002B4">
      <w:pPr>
        <w:spacing w:line="360" w:lineRule="auto"/>
        <w:ind w:firstLine="720"/>
        <w:jc w:val="both"/>
      </w:pPr>
      <w:r w:rsidRPr="00EC6FBD">
        <w:rPr>
          <w:rFonts w:cs="Times New Roman"/>
        </w:rPr>
        <w:t xml:space="preserve">Nuclear safety is essential for </w:t>
      </w:r>
      <w:r>
        <w:rPr>
          <w:rFonts w:cs="Times New Roman"/>
        </w:rPr>
        <w:t>efficiently managing</w:t>
      </w:r>
      <w:r w:rsidRPr="00EC6FBD">
        <w:rPr>
          <w:rFonts w:cs="Times New Roman"/>
        </w:rPr>
        <w:t xml:space="preserve"> radioactive emissions into the atmosphere.</w:t>
      </w:r>
      <w:r>
        <w:rPr>
          <w:rFonts w:cs="Times New Roman"/>
        </w:rPr>
        <w:t xml:space="preserve"> </w:t>
      </w:r>
      <w:r w:rsidRPr="00EC6FBD">
        <w:rPr>
          <w:rFonts w:cs="Times New Roman"/>
        </w:rPr>
        <w:t>Fires at nuclear power facilities represent a substantial risk to nuclear safety, based on past experience.</w:t>
      </w:r>
      <w:r>
        <w:rPr>
          <w:rFonts w:cs="Times New Roman"/>
        </w:rPr>
        <w:t xml:space="preserve"> </w:t>
      </w:r>
      <w:r w:rsidR="00A97F85" w:rsidRPr="00A97F85">
        <w:rPr>
          <w:rFonts w:cs="Times New Roman"/>
        </w:rPr>
        <w:t>Swi</w:t>
      </w:r>
      <w:r w:rsidR="00A97F85">
        <w:rPr>
          <w:rFonts w:cs="Times New Roman"/>
        </w:rPr>
        <w:t>tchgear</w:t>
      </w:r>
      <w:r w:rsidR="00A97F85" w:rsidRPr="00A97F85">
        <w:rPr>
          <w:rFonts w:cs="Times New Roman"/>
        </w:rPr>
        <w:t xml:space="preserve"> rooms at nuclear power reactors are one of the places where fires commonly occur, and it is difficult to put the fire out when one happens.</w:t>
      </w:r>
      <w:r w:rsidR="00A97F85" w:rsidRPr="00A97F85">
        <w:t xml:space="preserve"> </w:t>
      </w:r>
      <w:r w:rsidR="00A97F85" w:rsidRPr="00A97F85">
        <w:rPr>
          <w:rFonts w:cs="Times New Roman"/>
        </w:rPr>
        <w:t>The primary cause of these fires is the installation of many cables in these locations</w:t>
      </w:r>
      <w:r w:rsidR="00A97F85">
        <w:rPr>
          <w:rFonts w:cs="Times New Roman"/>
        </w:rPr>
        <w:t>, such as cable trays and cabinets.</w:t>
      </w:r>
      <w:r w:rsidRPr="00EC6FBD">
        <w:t xml:space="preserve"> </w:t>
      </w:r>
      <w:r w:rsidRPr="00EC6FBD">
        <w:rPr>
          <w:rFonts w:cs="Times New Roman"/>
        </w:rPr>
        <w:t>The materials of electrical cables can lead to the spread of fire.</w:t>
      </w:r>
      <w:r w:rsidRPr="00EC6FBD">
        <w:t xml:space="preserve"> </w:t>
      </w:r>
      <w:r>
        <w:rPr>
          <w:rFonts w:cs="Times New Roman"/>
        </w:rPr>
        <w:t>This analysi</w:t>
      </w:r>
      <w:r w:rsidRPr="00EC6FBD">
        <w:rPr>
          <w:rFonts w:cs="Times New Roman"/>
        </w:rPr>
        <w:t>s determined whether a possible fire in a cabinet in the swit</w:t>
      </w:r>
      <w:r>
        <w:rPr>
          <w:rFonts w:cs="Times New Roman"/>
        </w:rPr>
        <w:t>ch</w:t>
      </w:r>
      <w:r w:rsidRPr="00EC6FBD">
        <w:rPr>
          <w:rFonts w:cs="Times New Roman"/>
        </w:rPr>
        <w:t>gear room caused a fire in the cable trays located horizontally above the cabinets and in other cabinets and its duration.</w:t>
      </w:r>
      <w:r w:rsidR="00F966E3" w:rsidRPr="00F966E3">
        <w:t xml:space="preserve"> </w:t>
      </w:r>
      <w:r w:rsidR="00F966E3" w:rsidRPr="00F966E3">
        <w:rPr>
          <w:rFonts w:cs="Times New Roman"/>
        </w:rPr>
        <w:t xml:space="preserve">464 kW and 1002 kW </w:t>
      </w:r>
      <w:r w:rsidR="00F966E3">
        <w:rPr>
          <w:rFonts w:cs="Times New Roman"/>
        </w:rPr>
        <w:t>heat release rates (HRR)</w:t>
      </w:r>
      <w:r w:rsidR="00F966E3" w:rsidRPr="00F966E3">
        <w:rPr>
          <w:rFonts w:cs="Times New Roman"/>
        </w:rPr>
        <w:t xml:space="preserve"> values were used for the fire.</w:t>
      </w:r>
      <w:r w:rsidR="0093587E" w:rsidRPr="0093587E">
        <w:t xml:space="preserve"> </w:t>
      </w:r>
      <w:r w:rsidR="009202CB" w:rsidRPr="009202CB">
        <w:t>It has been modeled and simulated in the Pyrosim program, which uses the computational fluid dynamic</w:t>
      </w:r>
      <w:r w:rsidR="009202CB">
        <w:t xml:space="preserve"> (CFD)</w:t>
      </w:r>
      <w:r w:rsidR="009202CB" w:rsidRPr="009202CB">
        <w:t xml:space="preserve"> fire</w:t>
      </w:r>
      <w:r w:rsidR="009202CB">
        <w:t xml:space="preserve"> </w:t>
      </w:r>
      <w:r w:rsidR="009202CB" w:rsidRPr="009202CB">
        <w:t>model</w:t>
      </w:r>
      <w:r w:rsidR="009202CB">
        <w:t xml:space="preserve"> because this model gives more detailed and accurate simulation results.</w:t>
      </w:r>
      <w:r w:rsidR="00DB5A59" w:rsidRPr="00DB5A59">
        <w:t xml:space="preserve"> According to the simulation results, the fire ignites the cables in the </w:t>
      </w:r>
      <w:r w:rsidR="00DB5A59">
        <w:t xml:space="preserve">first </w:t>
      </w:r>
      <w:r w:rsidR="00DB5A59" w:rsidRPr="00DB5A59">
        <w:t>cable trays close to the cabinet after about 10 minutes</w:t>
      </w:r>
      <w:r w:rsidR="003A77C1">
        <w:t xml:space="preserve"> for 464 kW HRR, while this time for 1002 kW HRR was around 8 minutes.</w:t>
      </w:r>
      <w:r w:rsidR="003A77C1" w:rsidRPr="003A77C1">
        <w:t xml:space="preserve"> Then, ignition started </w:t>
      </w:r>
      <w:r w:rsidR="00B22FB6">
        <w:t xml:space="preserve">at different times </w:t>
      </w:r>
      <w:r w:rsidR="003A77C1" w:rsidRPr="003A77C1">
        <w:t>in the second and third cable trays, respectively.</w:t>
      </w:r>
      <w:r w:rsidR="001B4060" w:rsidRPr="001B4060">
        <w:t xml:space="preserve"> Based on the failure threshold of </w:t>
      </w:r>
      <w:r w:rsidR="00B22FB6" w:rsidRPr="001B4060">
        <w:t>20</w:t>
      </w:r>
      <w:r w:rsidR="00B22FB6">
        <w:t>5</w:t>
      </w:r>
      <w:r w:rsidR="00B22FB6" w:rsidRPr="001B4060">
        <w:t xml:space="preserve"> °C </w:t>
      </w:r>
      <w:r w:rsidR="001B4060" w:rsidRPr="001B4060">
        <w:t>(</w:t>
      </w:r>
      <w:r w:rsidR="00B22FB6" w:rsidRPr="001B4060">
        <w:t>420F</w:t>
      </w:r>
      <w:r w:rsidR="001B4060" w:rsidRPr="001B4060">
        <w:t>) for the general thermoplastic cable class, this model was made</w:t>
      </w:r>
      <w:r w:rsidR="001B4060">
        <w:t>,</w:t>
      </w:r>
      <w:r w:rsidR="001B4060" w:rsidRPr="001B4060">
        <w:t xml:space="preserve"> and the simulation was run.</w:t>
      </w:r>
      <w:r w:rsidR="00B22FB6" w:rsidRPr="00B22FB6">
        <w:t xml:space="preserve"> Since the critical values of 205</w:t>
      </w:r>
      <w:r w:rsidR="00B22FB6">
        <w:t xml:space="preserve"> </w:t>
      </w:r>
      <w:r w:rsidR="00B22FB6" w:rsidRPr="001B4060">
        <w:t xml:space="preserve">°C (420F) </w:t>
      </w:r>
      <w:r w:rsidR="00B22FB6" w:rsidRPr="00B22FB6">
        <w:t xml:space="preserve"> and 7</w:t>
      </w:r>
      <w:r w:rsidR="00B22FB6">
        <w:t xml:space="preserve"> </w:t>
      </w:r>
      <w:r w:rsidR="00B22FB6" w:rsidRPr="00B22FB6">
        <w:t xml:space="preserve"> </w:t>
      </w:r>
      <w:r w:rsidR="00B22FB6" w:rsidRPr="00FC38C1">
        <w:rPr>
          <w:rFonts w:cs="Times New Roman"/>
        </w:rPr>
        <w:t>kW/</w:t>
      </w:r>
      <m:oMath>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r w:rsidR="00B22FB6" w:rsidRPr="00B22FB6">
        <w:t xml:space="preserve">heat flux </w:t>
      </w:r>
      <w:r w:rsidR="00F77D45">
        <w:t>did</w:t>
      </w:r>
      <w:r w:rsidR="00B22FB6" w:rsidRPr="00B22FB6">
        <w:t xml:space="preserve"> not exceed both HRR values in </w:t>
      </w:r>
      <w:r w:rsidR="00B22FB6">
        <w:t xml:space="preserve">the </w:t>
      </w:r>
      <w:r w:rsidR="00B22FB6" w:rsidRPr="00B22FB6">
        <w:t>side</w:t>
      </w:r>
      <w:r w:rsidR="00B22FB6">
        <w:t xml:space="preserve"> </w:t>
      </w:r>
      <w:r w:rsidR="00B22FB6" w:rsidRPr="00B22FB6">
        <w:t>cabin</w:t>
      </w:r>
      <w:r w:rsidR="00B22FB6">
        <w:t>ets, so i</w:t>
      </w:r>
      <w:r w:rsidR="00B22FB6" w:rsidRPr="00B22FB6">
        <w:t>gnition did not occur.</w:t>
      </w:r>
      <w:r w:rsidR="00160824" w:rsidRPr="00160824">
        <w:t xml:space="preserve"> As a result</w:t>
      </w:r>
      <w:r w:rsidR="00495F23">
        <w:t>,</w:t>
      </w:r>
      <w:r w:rsidR="00495F23" w:rsidRPr="00495F23">
        <w:t xml:space="preserve"> </w:t>
      </w:r>
      <w:r w:rsidR="00495F23">
        <w:t>b</w:t>
      </w:r>
      <w:r w:rsidR="00495F23" w:rsidRPr="00495F23">
        <w:t>ecause of the fire that occurred in the cabinet, it is anticipated that there will be a second fire in the cable trays.</w:t>
      </w:r>
      <w:r w:rsidR="00495F23">
        <w:t xml:space="preserve"> </w:t>
      </w:r>
      <w:r w:rsidR="00160824" w:rsidRPr="00160824">
        <w:t xml:space="preserve">There </w:t>
      </w:r>
      <w:r w:rsidR="00160824">
        <w:t>are</w:t>
      </w:r>
      <w:r w:rsidR="00160824" w:rsidRPr="00160824">
        <w:t xml:space="preserve"> approximately 10 minutes to pr</w:t>
      </w:r>
      <w:r w:rsidR="00160824">
        <w:t>otect</w:t>
      </w:r>
      <w:r w:rsidR="00160824" w:rsidRPr="00160824">
        <w:t xml:space="preserve"> this second additional fire</w:t>
      </w:r>
      <w:r w:rsidR="00160824">
        <w:t>.</w:t>
      </w:r>
    </w:p>
    <w:p w14:paraId="1A91DA14" w14:textId="7C5ADFB8" w:rsidR="00C8544B" w:rsidRDefault="00F70FC9" w:rsidP="00D002B4">
      <w:pPr>
        <w:spacing w:line="360" w:lineRule="auto"/>
        <w:ind w:firstLine="720"/>
        <w:jc w:val="both"/>
        <w:rPr>
          <w:rFonts w:cs="Times New Roman"/>
        </w:rPr>
      </w:pPr>
      <w:r w:rsidRPr="00F70FC9">
        <w:rPr>
          <w:rFonts w:cs="Times New Roman"/>
        </w:rPr>
        <w:t>Nuclear power reactors are built and licensed to provide energy reliably and safely for at least 40 years.</w:t>
      </w:r>
      <w:r w:rsidRPr="00F70FC9">
        <w:t xml:space="preserve"> </w:t>
      </w:r>
      <w:r w:rsidRPr="00F70FC9">
        <w:rPr>
          <w:rFonts w:cs="Times New Roman"/>
        </w:rPr>
        <w:t xml:space="preserve">In future studies, </w:t>
      </w:r>
      <w:r>
        <w:rPr>
          <w:rFonts w:cs="Times New Roman"/>
        </w:rPr>
        <w:t>it can be determined how long the fire will cause the second fire in these cable trays by placing fire barriers betwee</w:t>
      </w:r>
      <w:r w:rsidRPr="00F70FC9">
        <w:rPr>
          <w:rFonts w:cs="Times New Roman"/>
        </w:rPr>
        <w:t>n these cable trays.</w:t>
      </w:r>
    </w:p>
    <w:p w14:paraId="6867F1A0" w14:textId="77777777" w:rsidR="00C8544B" w:rsidRDefault="00C8544B" w:rsidP="00C8544B">
      <w:pPr>
        <w:spacing w:line="360" w:lineRule="auto"/>
        <w:ind w:firstLine="720"/>
        <w:rPr>
          <w:rFonts w:cs="Times New Roman"/>
        </w:rPr>
      </w:pPr>
    </w:p>
    <w:p w14:paraId="76AD8873" w14:textId="77777777" w:rsidR="00C8544B" w:rsidRDefault="00C8544B" w:rsidP="00C8544B">
      <w:pPr>
        <w:spacing w:line="360" w:lineRule="auto"/>
        <w:ind w:firstLine="720"/>
        <w:rPr>
          <w:rFonts w:cs="Times New Roman"/>
        </w:rPr>
      </w:pPr>
    </w:p>
    <w:p w14:paraId="7A8E4ED0" w14:textId="77777777" w:rsidR="00A00ED1" w:rsidRDefault="00A00ED1" w:rsidP="009609F6">
      <w:pPr>
        <w:spacing w:line="360" w:lineRule="auto"/>
        <w:rPr>
          <w:rFonts w:cs="Times New Roman"/>
        </w:rPr>
      </w:pPr>
    </w:p>
    <w:p w14:paraId="07F5BC77" w14:textId="2019B43F" w:rsidR="00B8553A" w:rsidRDefault="00FC34D7" w:rsidP="00D002B4">
      <w:pPr>
        <w:pStyle w:val="AltHeading1"/>
      </w:pPr>
      <w:bookmarkStart w:id="90" w:name="_Toc420995911"/>
      <w:bookmarkStart w:id="91" w:name="_Toc422997498"/>
      <w:bookmarkStart w:id="92" w:name="_Toc427156483"/>
      <w:bookmarkStart w:id="93" w:name="_Toc107752357"/>
      <w:r w:rsidRPr="004F08CE">
        <w:t>References</w:t>
      </w:r>
      <w:bookmarkEnd w:id="90"/>
      <w:bookmarkEnd w:id="91"/>
      <w:bookmarkEnd w:id="92"/>
      <w:bookmarkEnd w:id="93"/>
    </w:p>
    <w:p w14:paraId="152493FB" w14:textId="374DB56A" w:rsidR="003A77C1" w:rsidRDefault="003A77C1" w:rsidP="00D002B4">
      <w:pPr>
        <w:pStyle w:val="AltHeading1"/>
      </w:pPr>
    </w:p>
    <w:p w14:paraId="3B3563F2" w14:textId="0A481CD9" w:rsidR="003A77C1" w:rsidRDefault="003A77C1" w:rsidP="00D002B4">
      <w:pPr>
        <w:pStyle w:val="AltHeading1"/>
      </w:pPr>
    </w:p>
    <w:p w14:paraId="0B8773D2" w14:textId="66730199" w:rsidR="003A77C1" w:rsidRDefault="003A77C1" w:rsidP="00D002B4">
      <w:pPr>
        <w:pStyle w:val="AltHeading1"/>
      </w:pPr>
    </w:p>
    <w:p w14:paraId="65114144" w14:textId="6201C31D" w:rsidR="003A77C1" w:rsidRDefault="003A77C1" w:rsidP="00D002B4">
      <w:pPr>
        <w:pStyle w:val="AltHeading1"/>
      </w:pPr>
    </w:p>
    <w:p w14:paraId="78A72193" w14:textId="3EBFEFC6" w:rsidR="003A77C1" w:rsidRDefault="003A77C1" w:rsidP="00D002B4">
      <w:pPr>
        <w:pStyle w:val="AltHeading1"/>
      </w:pPr>
    </w:p>
    <w:p w14:paraId="645E6402" w14:textId="142F7BD8" w:rsidR="003A77C1" w:rsidRDefault="003A77C1" w:rsidP="00D002B4">
      <w:pPr>
        <w:pStyle w:val="AltHeading1"/>
      </w:pPr>
    </w:p>
    <w:p w14:paraId="7CAEBC25" w14:textId="5674DDDD" w:rsidR="003A77C1" w:rsidRDefault="003A77C1" w:rsidP="00D002B4">
      <w:pPr>
        <w:pStyle w:val="AltHeading1"/>
      </w:pPr>
    </w:p>
    <w:p w14:paraId="5C703C07" w14:textId="58BBC317" w:rsidR="003A77C1" w:rsidRDefault="003A77C1" w:rsidP="00D002B4">
      <w:pPr>
        <w:pStyle w:val="AltHeading1"/>
      </w:pPr>
    </w:p>
    <w:p w14:paraId="36382E6F" w14:textId="245A3370" w:rsidR="003A77C1" w:rsidRDefault="003A77C1" w:rsidP="00D002B4">
      <w:pPr>
        <w:pStyle w:val="AltHeading1"/>
      </w:pPr>
    </w:p>
    <w:p w14:paraId="337424BB" w14:textId="09B1F9FF" w:rsidR="003A77C1" w:rsidRDefault="003A77C1" w:rsidP="00D002B4">
      <w:pPr>
        <w:pStyle w:val="AltHeading1"/>
      </w:pPr>
    </w:p>
    <w:p w14:paraId="0BD059DF" w14:textId="53147642" w:rsidR="003A77C1" w:rsidRDefault="003A77C1" w:rsidP="00D002B4">
      <w:pPr>
        <w:pStyle w:val="AltHeading1"/>
      </w:pPr>
    </w:p>
    <w:p w14:paraId="5309AF4C" w14:textId="3596D0F9" w:rsidR="003A77C1" w:rsidRDefault="003A77C1" w:rsidP="00D002B4">
      <w:pPr>
        <w:pStyle w:val="AltHeading1"/>
      </w:pPr>
    </w:p>
    <w:p w14:paraId="75DBBC8A" w14:textId="09DD0368" w:rsidR="003A77C1" w:rsidRDefault="003A77C1" w:rsidP="00D002B4">
      <w:pPr>
        <w:pStyle w:val="AltHeading1"/>
      </w:pPr>
    </w:p>
    <w:p w14:paraId="7ED85743" w14:textId="4C98A52B" w:rsidR="003A77C1" w:rsidRDefault="003A77C1" w:rsidP="00D002B4">
      <w:pPr>
        <w:pStyle w:val="AltHeading1"/>
      </w:pPr>
    </w:p>
    <w:p w14:paraId="170537F8" w14:textId="3E40D44D" w:rsidR="003A77C1" w:rsidRDefault="003A77C1" w:rsidP="00D002B4">
      <w:pPr>
        <w:pStyle w:val="AltHeading1"/>
      </w:pPr>
    </w:p>
    <w:p w14:paraId="581D5215" w14:textId="77E2CDBC" w:rsidR="003A77C1" w:rsidRDefault="003A77C1" w:rsidP="00D002B4">
      <w:pPr>
        <w:pStyle w:val="AltHeading1"/>
      </w:pPr>
    </w:p>
    <w:p w14:paraId="52FBAAE5" w14:textId="1BD7E7F0" w:rsidR="003A77C1" w:rsidRDefault="003A77C1" w:rsidP="00D002B4">
      <w:pPr>
        <w:pStyle w:val="AltHeading1"/>
      </w:pPr>
    </w:p>
    <w:p w14:paraId="44E9A65F" w14:textId="52A06F97" w:rsidR="003A77C1" w:rsidRDefault="003A77C1" w:rsidP="00D002B4">
      <w:pPr>
        <w:pStyle w:val="AltHeading1"/>
      </w:pPr>
    </w:p>
    <w:p w14:paraId="6FE5CEF7" w14:textId="78B9C759" w:rsidR="003A77C1" w:rsidRDefault="003A77C1" w:rsidP="00D002B4">
      <w:pPr>
        <w:pStyle w:val="AltHeading1"/>
      </w:pPr>
    </w:p>
    <w:p w14:paraId="0A218E82" w14:textId="77777777" w:rsidR="009609F6" w:rsidRDefault="009609F6" w:rsidP="00D002B4">
      <w:pPr>
        <w:pStyle w:val="AltHeading1"/>
      </w:pPr>
    </w:p>
    <w:p w14:paraId="1E9A7FDA" w14:textId="77777777" w:rsidR="003A77C1" w:rsidRDefault="003A77C1" w:rsidP="00D002B4">
      <w:pPr>
        <w:pStyle w:val="AltHeading1"/>
      </w:pPr>
    </w:p>
    <w:sdt>
      <w:sdtPr>
        <w:rPr>
          <w:rFonts w:cs="Times New Roman"/>
        </w:rPr>
        <w:tag w:val="MENDELEY_BIBLIOGRAPHY"/>
        <w:id w:val="-897897332"/>
        <w:placeholder>
          <w:docPart w:val="DefaultPlaceholder_-1854013440"/>
        </w:placeholder>
      </w:sdtPr>
      <w:sdtEndPr/>
      <w:sdtContent>
        <w:p w14:paraId="62613147" w14:textId="540D1AE0" w:rsidR="00414BA1" w:rsidRDefault="00414BA1" w:rsidP="0035572A">
          <w:pPr>
            <w:autoSpaceDE w:val="0"/>
            <w:autoSpaceDN w:val="0"/>
            <w:spacing w:line="360" w:lineRule="auto"/>
            <w:ind w:hanging="640"/>
            <w:divId w:val="701515914"/>
            <w:rPr>
              <w:rFonts w:eastAsia="Times New Roman"/>
            </w:rPr>
          </w:pPr>
          <w:r>
            <w:rPr>
              <w:rFonts w:eastAsia="Times New Roman"/>
            </w:rPr>
            <w:t>[1]</w:t>
          </w:r>
          <w:r>
            <w:rPr>
              <w:rFonts w:eastAsia="Times New Roman"/>
            </w:rPr>
            <w:tab/>
            <w:t xml:space="preserve">K. Mcgrattan and S. Hostikka, </w:t>
          </w:r>
          <w:r w:rsidR="00FB7AA1">
            <w:rPr>
              <w:rFonts w:eastAsia="Times New Roman"/>
            </w:rPr>
            <w:t>"</w:t>
          </w:r>
          <w:r>
            <w:rPr>
              <w:rFonts w:eastAsia="Times New Roman"/>
            </w:rPr>
            <w:t>Verification and Validation Process of a Fire Model</w:t>
          </w:r>
          <w:r w:rsidR="00FB7AA1">
            <w:rPr>
              <w:rFonts w:eastAsia="Times New Roman"/>
            </w:rPr>
            <w:t>"</w:t>
          </w:r>
          <w:r>
            <w:rPr>
              <w:rFonts w:eastAsia="Times New Roman"/>
            </w:rPr>
            <w:t>.</w:t>
          </w:r>
        </w:p>
        <w:p w14:paraId="45AC4A55" w14:textId="77777777" w:rsidR="00414BA1" w:rsidRDefault="00414BA1" w:rsidP="0035572A">
          <w:pPr>
            <w:autoSpaceDE w:val="0"/>
            <w:autoSpaceDN w:val="0"/>
            <w:spacing w:line="360" w:lineRule="auto"/>
            <w:ind w:hanging="640"/>
            <w:divId w:val="1829517110"/>
            <w:rPr>
              <w:rFonts w:eastAsia="Times New Roman"/>
            </w:rPr>
          </w:pPr>
          <w:r>
            <w:rPr>
              <w:rFonts w:eastAsia="Times New Roman"/>
            </w:rPr>
            <w:t>[2]</w:t>
          </w:r>
          <w:r>
            <w:rPr>
              <w:rFonts w:eastAsia="Times New Roman"/>
            </w:rPr>
            <w:tab/>
            <w:t xml:space="preserve">Dennis L. Berry, </w:t>
          </w:r>
          <w:r>
            <w:rPr>
              <w:rFonts w:eastAsia="Times New Roman"/>
              <w:i/>
              <w:iCs/>
            </w:rPr>
            <w:t>Nuclear Power Plant Fire Protection Philosophy and Analysis</w:t>
          </w:r>
          <w:r>
            <w:rPr>
              <w:rFonts w:eastAsia="Times New Roman"/>
            </w:rPr>
            <w:t>. 1980. Accessed: May 18, 2022. [Online]. Available: https://www.osti.gov/servlets/purl/5192225</w:t>
          </w:r>
        </w:p>
        <w:p w14:paraId="7DAC7B0A" w14:textId="15EEBB3F" w:rsidR="00414BA1" w:rsidRDefault="00414BA1" w:rsidP="0035572A">
          <w:pPr>
            <w:autoSpaceDE w:val="0"/>
            <w:autoSpaceDN w:val="0"/>
            <w:spacing w:line="360" w:lineRule="auto"/>
            <w:ind w:hanging="640"/>
            <w:divId w:val="590117922"/>
            <w:rPr>
              <w:rFonts w:eastAsia="Times New Roman"/>
            </w:rPr>
          </w:pPr>
          <w:r>
            <w:rPr>
              <w:rFonts w:eastAsia="Times New Roman"/>
            </w:rPr>
            <w:t>[3]</w:t>
          </w:r>
          <w:r>
            <w:rPr>
              <w:rFonts w:eastAsia="Times New Roman"/>
            </w:rPr>
            <w:tab/>
            <w:t xml:space="preserve">A. Matsuda, </w:t>
          </w:r>
          <w:r w:rsidR="00FB7AA1">
            <w:rPr>
              <w:rFonts w:eastAsia="Times New Roman"/>
            </w:rPr>
            <w:t>"</w:t>
          </w:r>
          <w:r>
            <w:rPr>
              <w:rFonts w:eastAsia="Times New Roman"/>
            </w:rPr>
            <w:t>Fire safety simulation of cable fire in nuclear power plant room based on flammability database of cables.</w:t>
          </w:r>
          <w:r w:rsidR="00FB7AA1">
            <w:rPr>
              <w:rFonts w:eastAsia="Times New Roman"/>
            </w:rPr>
            <w:t>"</w:t>
          </w:r>
        </w:p>
        <w:p w14:paraId="5CF91881" w14:textId="64ED2457" w:rsidR="00414BA1" w:rsidRDefault="00414BA1" w:rsidP="0035572A">
          <w:pPr>
            <w:autoSpaceDE w:val="0"/>
            <w:autoSpaceDN w:val="0"/>
            <w:spacing w:line="360" w:lineRule="auto"/>
            <w:ind w:hanging="640"/>
            <w:divId w:val="1094593917"/>
            <w:rPr>
              <w:rFonts w:eastAsia="Times New Roman"/>
            </w:rPr>
          </w:pPr>
          <w:r>
            <w:rPr>
              <w:rFonts w:eastAsia="Times New Roman"/>
            </w:rPr>
            <w:t>[4]</w:t>
          </w:r>
          <w:r>
            <w:rPr>
              <w:rFonts w:eastAsia="Times New Roman"/>
            </w:rPr>
            <w:tab/>
          </w:r>
          <w:r w:rsidR="00FB7AA1">
            <w:rPr>
              <w:rFonts w:eastAsia="Times New Roman"/>
            </w:rPr>
            <w:t>"</w:t>
          </w:r>
          <w:r>
            <w:rPr>
              <w:rFonts w:eastAsia="Times New Roman"/>
            </w:rPr>
            <w:t>Introduction to fire safety in nuclear power plants,</w:t>
          </w:r>
          <w:r w:rsidR="00FB7AA1">
            <w:rPr>
              <w:rFonts w:eastAsia="Times New Roman"/>
            </w:rPr>
            <w:t>"</w:t>
          </w:r>
          <w:r>
            <w:rPr>
              <w:rFonts w:eastAsia="Times New Roman"/>
            </w:rPr>
            <w:t xml:space="preserve"> 1991.</w:t>
          </w:r>
        </w:p>
        <w:p w14:paraId="5B2E0007" w14:textId="10FC55E2" w:rsidR="00414BA1" w:rsidRDefault="00414BA1" w:rsidP="0035572A">
          <w:pPr>
            <w:autoSpaceDE w:val="0"/>
            <w:autoSpaceDN w:val="0"/>
            <w:spacing w:line="360" w:lineRule="auto"/>
            <w:ind w:hanging="640"/>
            <w:divId w:val="788933419"/>
            <w:rPr>
              <w:rFonts w:eastAsia="Times New Roman"/>
            </w:rPr>
          </w:pPr>
          <w:r>
            <w:rPr>
              <w:rFonts w:eastAsia="Times New Roman"/>
            </w:rPr>
            <w:t>[5]</w:t>
          </w:r>
          <w:r>
            <w:rPr>
              <w:rFonts w:eastAsia="Times New Roman"/>
            </w:rPr>
            <w:tab/>
            <w:t xml:space="preserve">E. M. Project Manager H Salley RP Kassawara, </w:t>
          </w:r>
          <w:r w:rsidR="00FB7AA1">
            <w:rPr>
              <w:rFonts w:eastAsia="Times New Roman"/>
            </w:rPr>
            <w:t>"</w:t>
          </w:r>
          <w:r>
            <w:rPr>
              <w:rFonts w:eastAsia="Times New Roman"/>
            </w:rPr>
            <w:t>Verification &amp; Validation of Selected Fire Models for Nuclear Power Plant Applications,</w:t>
          </w:r>
          <w:r w:rsidR="00FB7AA1">
            <w:rPr>
              <w:rFonts w:eastAsia="Times New Roman"/>
            </w:rPr>
            <w:t>"</w:t>
          </w:r>
          <w:r>
            <w:rPr>
              <w:rFonts w:eastAsia="Times New Roman"/>
            </w:rPr>
            <w:t xml:space="preserve"> 2007.</w:t>
          </w:r>
        </w:p>
        <w:p w14:paraId="0EC3ED5B" w14:textId="15FF5F1D" w:rsidR="00414BA1" w:rsidRDefault="00414BA1" w:rsidP="0035572A">
          <w:pPr>
            <w:autoSpaceDE w:val="0"/>
            <w:autoSpaceDN w:val="0"/>
            <w:spacing w:line="360" w:lineRule="auto"/>
            <w:ind w:hanging="640"/>
            <w:divId w:val="904755055"/>
            <w:rPr>
              <w:rFonts w:eastAsia="Times New Roman"/>
            </w:rPr>
          </w:pPr>
          <w:r>
            <w:rPr>
              <w:rFonts w:eastAsia="Times New Roman"/>
            </w:rPr>
            <w:t>[6]</w:t>
          </w:r>
          <w:r>
            <w:rPr>
              <w:rFonts w:eastAsia="Times New Roman"/>
            </w:rPr>
            <w:tab/>
            <w:t xml:space="preserve">M. H. Jee, C. K. Moon, and H. T. Kim, </w:t>
          </w:r>
          <w:r w:rsidR="00FB7AA1">
            <w:rPr>
              <w:rFonts w:eastAsia="Times New Roman"/>
            </w:rPr>
            <w:t>"</w:t>
          </w:r>
          <w:r>
            <w:rPr>
              <w:rFonts w:eastAsia="Times New Roman"/>
            </w:rPr>
            <w:t xml:space="preserve">Performance-based </w:t>
          </w:r>
          <w:r w:rsidR="0035572A">
            <w:rPr>
              <w:rFonts w:eastAsia="Times New Roman"/>
            </w:rPr>
            <w:t>firefighting</w:t>
          </w:r>
          <w:r>
            <w:rPr>
              <w:rFonts w:eastAsia="Times New Roman"/>
            </w:rPr>
            <w:t xml:space="preserve"> strategies for confined fire zones in nuclear power plants,</w:t>
          </w:r>
          <w:r w:rsidR="00FB7AA1">
            <w:rPr>
              <w:rFonts w:eastAsia="Times New Roman"/>
            </w:rPr>
            <w:t>"</w:t>
          </w:r>
          <w:r>
            <w:rPr>
              <w:rFonts w:eastAsia="Times New Roman"/>
            </w:rPr>
            <w:t xml:space="preserve"> </w:t>
          </w:r>
          <w:r>
            <w:rPr>
              <w:rFonts w:eastAsia="Times New Roman"/>
              <w:i/>
              <w:iCs/>
            </w:rPr>
            <w:t>Progress in Nuclear Energy</w:t>
          </w:r>
          <w:r>
            <w:rPr>
              <w:rFonts w:eastAsia="Times New Roman"/>
            </w:rPr>
            <w:t>, vol. 62, pp. 16–25, Jan. 2013, doi: 10.1016/j.pnucene.2012.08.001.</w:t>
          </w:r>
        </w:p>
        <w:p w14:paraId="0D756340" w14:textId="5A793A66" w:rsidR="00414BA1" w:rsidRDefault="00414BA1" w:rsidP="0035572A">
          <w:pPr>
            <w:autoSpaceDE w:val="0"/>
            <w:autoSpaceDN w:val="0"/>
            <w:spacing w:line="360" w:lineRule="auto"/>
            <w:ind w:hanging="640"/>
            <w:divId w:val="1988971426"/>
            <w:rPr>
              <w:rFonts w:eastAsia="Times New Roman"/>
            </w:rPr>
          </w:pPr>
          <w:r>
            <w:rPr>
              <w:rFonts w:eastAsia="Times New Roman"/>
            </w:rPr>
            <w:t>[7]</w:t>
          </w:r>
          <w:r>
            <w:rPr>
              <w:rFonts w:eastAsia="Times New Roman"/>
            </w:rPr>
            <w:tab/>
          </w:r>
          <w:r w:rsidR="00FB7AA1">
            <w:rPr>
              <w:rFonts w:eastAsia="Times New Roman"/>
            </w:rPr>
            <w:t>"</w:t>
          </w:r>
          <w:r>
            <w:rPr>
              <w:rFonts w:eastAsia="Times New Roman"/>
            </w:rPr>
            <w:t>Fire Protection in Nuclear Power Plants.</w:t>
          </w:r>
          <w:r w:rsidR="00FB7AA1">
            <w:rPr>
              <w:rFonts w:eastAsia="Times New Roman"/>
            </w:rPr>
            <w:t>"</w:t>
          </w:r>
        </w:p>
        <w:p w14:paraId="6B6D41A6" w14:textId="037397B1" w:rsidR="00414BA1" w:rsidRDefault="00414BA1" w:rsidP="0035572A">
          <w:pPr>
            <w:autoSpaceDE w:val="0"/>
            <w:autoSpaceDN w:val="0"/>
            <w:spacing w:line="360" w:lineRule="auto"/>
            <w:ind w:hanging="640"/>
            <w:divId w:val="749540224"/>
            <w:rPr>
              <w:rFonts w:eastAsia="Times New Roman"/>
            </w:rPr>
          </w:pPr>
          <w:r>
            <w:rPr>
              <w:rFonts w:eastAsia="Times New Roman"/>
            </w:rPr>
            <w:t>[8]</w:t>
          </w:r>
          <w:r>
            <w:rPr>
              <w:rFonts w:eastAsia="Times New Roman"/>
            </w:rPr>
            <w:tab/>
          </w:r>
          <w:r w:rsidR="00FB7AA1">
            <w:rPr>
              <w:rFonts w:eastAsia="Times New Roman"/>
            </w:rPr>
            <w:t>"</w:t>
          </w:r>
          <w:r>
            <w:rPr>
              <w:rFonts w:eastAsia="Times New Roman"/>
            </w:rPr>
            <w:t>NUREG 1805 Fire dynamics tools</w:t>
          </w:r>
          <w:r w:rsidR="00FB7AA1">
            <w:rPr>
              <w:rFonts w:eastAsia="Times New Roman"/>
            </w:rPr>
            <w:t>"</w:t>
          </w:r>
          <w:r>
            <w:rPr>
              <w:rFonts w:eastAsia="Times New Roman"/>
            </w:rPr>
            <w:t>.</w:t>
          </w:r>
        </w:p>
        <w:p w14:paraId="597C6E5F" w14:textId="556C42BA" w:rsidR="00414BA1" w:rsidRDefault="00414BA1" w:rsidP="0035572A">
          <w:pPr>
            <w:autoSpaceDE w:val="0"/>
            <w:autoSpaceDN w:val="0"/>
            <w:spacing w:line="360" w:lineRule="auto"/>
            <w:ind w:hanging="640"/>
            <w:divId w:val="339042094"/>
            <w:rPr>
              <w:rFonts w:eastAsia="Times New Roman"/>
            </w:rPr>
          </w:pPr>
          <w:r>
            <w:rPr>
              <w:rFonts w:eastAsia="Times New Roman"/>
            </w:rPr>
            <w:t>[9]</w:t>
          </w:r>
          <w:r>
            <w:rPr>
              <w:rFonts w:eastAsia="Times New Roman"/>
            </w:rPr>
            <w:tab/>
            <w:t xml:space="preserve">U. S. Nuclear, </w:t>
          </w:r>
          <w:r w:rsidR="00FB7AA1">
            <w:rPr>
              <w:rFonts w:eastAsia="Times New Roman"/>
            </w:rPr>
            <w:t>"</w:t>
          </w:r>
          <w:r>
            <w:rPr>
              <w:rFonts w:eastAsia="Times New Roman"/>
            </w:rPr>
            <w:t xml:space="preserve">NUREG-1934, </w:t>
          </w:r>
          <w:r w:rsidR="00FB7AA1">
            <w:rPr>
              <w:rFonts w:eastAsia="Times New Roman"/>
            </w:rPr>
            <w:t>'</w:t>
          </w:r>
          <w:r>
            <w:rPr>
              <w:rFonts w:eastAsia="Times New Roman"/>
            </w:rPr>
            <w:t>Nuclear Power Plant Fire Modeling Analysis Guidelines (NPP FIRE MAG),</w:t>
          </w:r>
          <w:r w:rsidR="00FB7AA1">
            <w:rPr>
              <w:rFonts w:eastAsia="Times New Roman"/>
            </w:rPr>
            <w:t>'</w:t>
          </w:r>
          <w:r>
            <w:rPr>
              <w:rFonts w:eastAsia="Times New Roman"/>
            </w:rPr>
            <w:t>  Final Report.</w:t>
          </w:r>
          <w:r w:rsidR="00FB7AA1">
            <w:rPr>
              <w:rFonts w:eastAsia="Times New Roman"/>
            </w:rPr>
            <w:t>"</w:t>
          </w:r>
          <w:r>
            <w:rPr>
              <w:rFonts w:eastAsia="Times New Roman"/>
            </w:rPr>
            <w:t xml:space="preserve"> [Online]. Available: http://www.nrc.gov/reading-rm.html.</w:t>
          </w:r>
        </w:p>
        <w:p w14:paraId="15A3101A" w14:textId="6CF36C05" w:rsidR="00414BA1" w:rsidRDefault="00414BA1" w:rsidP="0035572A">
          <w:pPr>
            <w:autoSpaceDE w:val="0"/>
            <w:autoSpaceDN w:val="0"/>
            <w:spacing w:line="360" w:lineRule="auto"/>
            <w:ind w:hanging="640"/>
            <w:divId w:val="56368352"/>
            <w:rPr>
              <w:rFonts w:eastAsia="Times New Roman"/>
            </w:rPr>
          </w:pPr>
          <w:r>
            <w:rPr>
              <w:rFonts w:eastAsia="Times New Roman"/>
            </w:rPr>
            <w:t>[10]</w:t>
          </w:r>
          <w:r>
            <w:rPr>
              <w:rFonts w:eastAsia="Times New Roman"/>
            </w:rPr>
            <w:tab/>
            <w:t xml:space="preserve">U. S. Nuclear, </w:t>
          </w:r>
          <w:r w:rsidR="00FB7AA1">
            <w:rPr>
              <w:rFonts w:eastAsia="Times New Roman"/>
            </w:rPr>
            <w:t>"</w:t>
          </w:r>
          <w:r>
            <w:rPr>
              <w:rFonts w:eastAsia="Times New Roman"/>
            </w:rPr>
            <w:t xml:space="preserve">NUREG-1934, </w:t>
          </w:r>
          <w:r w:rsidR="00FB7AA1">
            <w:rPr>
              <w:rFonts w:eastAsia="Times New Roman"/>
            </w:rPr>
            <w:t>'</w:t>
          </w:r>
          <w:r>
            <w:rPr>
              <w:rFonts w:eastAsia="Times New Roman"/>
            </w:rPr>
            <w:t>Nuclear Power Plant Fire Modeling Analysis Guidelines (NPP FIRE MAG),</w:t>
          </w:r>
          <w:r w:rsidR="00FB7AA1">
            <w:rPr>
              <w:rFonts w:eastAsia="Times New Roman"/>
            </w:rPr>
            <w:t>'</w:t>
          </w:r>
          <w:r>
            <w:rPr>
              <w:rFonts w:eastAsia="Times New Roman"/>
            </w:rPr>
            <w:t>  Final Report.</w:t>
          </w:r>
          <w:r w:rsidR="00FB7AA1">
            <w:rPr>
              <w:rFonts w:eastAsia="Times New Roman"/>
            </w:rPr>
            <w:t>"</w:t>
          </w:r>
          <w:r>
            <w:rPr>
              <w:rFonts w:eastAsia="Times New Roman"/>
            </w:rPr>
            <w:t xml:space="preserve"> [Online]. Available: http://www.nrc.gov/reading-rm.html.</w:t>
          </w:r>
        </w:p>
        <w:p w14:paraId="2BAD63E7" w14:textId="6D60EAEA" w:rsidR="00414BA1" w:rsidRDefault="00414BA1" w:rsidP="0035572A">
          <w:pPr>
            <w:autoSpaceDE w:val="0"/>
            <w:autoSpaceDN w:val="0"/>
            <w:spacing w:line="360" w:lineRule="auto"/>
            <w:ind w:hanging="640"/>
            <w:divId w:val="1504588062"/>
            <w:rPr>
              <w:rFonts w:eastAsia="Times New Roman"/>
            </w:rPr>
          </w:pPr>
          <w:r>
            <w:rPr>
              <w:rFonts w:eastAsia="Times New Roman"/>
            </w:rPr>
            <w:t>[11]</w:t>
          </w:r>
          <w:r>
            <w:rPr>
              <w:rFonts w:eastAsia="Times New Roman"/>
            </w:rPr>
            <w:tab/>
          </w:r>
          <w:r w:rsidR="00FB7AA1">
            <w:rPr>
              <w:rFonts w:eastAsia="Times New Roman"/>
            </w:rPr>
            <w:t>"</w:t>
          </w:r>
          <w:r>
            <w:rPr>
              <w:rFonts w:eastAsia="Times New Roman"/>
            </w:rPr>
            <w:t>Experience gained from fires in nuclear power plants: Lessons learned,</w:t>
          </w:r>
          <w:r w:rsidR="00FB7AA1">
            <w:rPr>
              <w:rFonts w:eastAsia="Times New Roman"/>
            </w:rPr>
            <w:t>"</w:t>
          </w:r>
          <w:r>
            <w:rPr>
              <w:rFonts w:eastAsia="Times New Roman"/>
            </w:rPr>
            <w:t xml:space="preserve"> 2004, Accessed: May 18, 2022. [Online]. Available: http://www-ns.iaea.org/standards/</w:t>
          </w:r>
        </w:p>
        <w:p w14:paraId="35DE6012" w14:textId="4B5C0ECE" w:rsidR="00414BA1" w:rsidRDefault="00414BA1" w:rsidP="0035572A">
          <w:pPr>
            <w:autoSpaceDE w:val="0"/>
            <w:autoSpaceDN w:val="0"/>
            <w:spacing w:line="360" w:lineRule="auto"/>
            <w:ind w:hanging="640"/>
            <w:divId w:val="1891452790"/>
            <w:rPr>
              <w:rFonts w:eastAsia="Times New Roman"/>
            </w:rPr>
          </w:pPr>
          <w:r>
            <w:rPr>
              <w:rFonts w:eastAsia="Times New Roman"/>
            </w:rPr>
            <w:t>[12]</w:t>
          </w:r>
          <w:r>
            <w:rPr>
              <w:rFonts w:eastAsia="Times New Roman"/>
            </w:rPr>
            <w:tab/>
            <w:t xml:space="preserve">J. W. Brown, S. P. Nowlen, and F. J. Wyant, </w:t>
          </w:r>
          <w:r w:rsidR="00FB7AA1">
            <w:rPr>
              <w:rFonts w:eastAsia="Times New Roman"/>
            </w:rPr>
            <w:t>"</w:t>
          </w:r>
          <w:r>
            <w:rPr>
              <w:rFonts w:eastAsia="Times New Roman"/>
            </w:rPr>
            <w:t>SANDIA REPORT High Energy Arcing Fault Fires in Switchgear Equipment, A Literature Review.</w:t>
          </w:r>
          <w:r w:rsidR="00FB7AA1">
            <w:rPr>
              <w:rFonts w:eastAsia="Times New Roman"/>
            </w:rPr>
            <w:t>"</w:t>
          </w:r>
          <w:r>
            <w:rPr>
              <w:rFonts w:eastAsia="Times New Roman"/>
            </w:rPr>
            <w:t xml:space="preserve"> [Online]. Available: http://www.ntis.gov/help/ordermethods.asp?loc=7-4-0#online</w:t>
          </w:r>
        </w:p>
        <w:p w14:paraId="2F18737F" w14:textId="745F68FA" w:rsidR="00414BA1" w:rsidRDefault="00414BA1" w:rsidP="0035572A">
          <w:pPr>
            <w:autoSpaceDE w:val="0"/>
            <w:autoSpaceDN w:val="0"/>
            <w:spacing w:line="360" w:lineRule="auto"/>
            <w:ind w:hanging="640"/>
            <w:divId w:val="280305050"/>
            <w:rPr>
              <w:rFonts w:eastAsia="Times New Roman"/>
            </w:rPr>
          </w:pPr>
          <w:r>
            <w:rPr>
              <w:rFonts w:eastAsia="Times New Roman"/>
            </w:rPr>
            <w:t>[13]</w:t>
          </w:r>
          <w:r>
            <w:rPr>
              <w:rFonts w:eastAsia="Times New Roman"/>
            </w:rPr>
            <w:tab/>
            <w:t xml:space="preserve">Epri, </w:t>
          </w:r>
          <w:r w:rsidR="00FB7AA1">
            <w:rPr>
              <w:rFonts w:eastAsia="Times New Roman"/>
            </w:rPr>
            <w:t>"</w:t>
          </w:r>
          <w:r>
            <w:rPr>
              <w:rFonts w:eastAsia="Times New Roman"/>
            </w:rPr>
            <w:t>EPRI/NRC-RES Fire PRA Methodology for Nuclear Power Facilities Volume 2: Detailed Methodology Final Report,</w:t>
          </w:r>
          <w:r w:rsidR="00FB7AA1">
            <w:rPr>
              <w:rFonts w:eastAsia="Times New Roman"/>
            </w:rPr>
            <w:t>"</w:t>
          </w:r>
          <w:r>
            <w:rPr>
              <w:rFonts w:eastAsia="Times New Roman"/>
            </w:rPr>
            <w:t xml:space="preserve"> 1989. [Online]. Available: http://www.nrc.gov/reading-rm.html.</w:t>
          </w:r>
        </w:p>
        <w:p w14:paraId="5813AA9F" w14:textId="2D0218EA" w:rsidR="00414BA1" w:rsidRDefault="00414BA1" w:rsidP="0035572A">
          <w:pPr>
            <w:autoSpaceDE w:val="0"/>
            <w:autoSpaceDN w:val="0"/>
            <w:spacing w:line="360" w:lineRule="auto"/>
            <w:ind w:hanging="640"/>
            <w:divId w:val="546991544"/>
            <w:rPr>
              <w:rFonts w:eastAsia="Times New Roman"/>
            </w:rPr>
          </w:pPr>
          <w:r>
            <w:rPr>
              <w:rFonts w:eastAsia="Times New Roman"/>
            </w:rPr>
            <w:t>[14]</w:t>
          </w:r>
          <w:r>
            <w:rPr>
              <w:rFonts w:eastAsia="Times New Roman"/>
            </w:rPr>
            <w:tab/>
            <w:t xml:space="preserve">F. Bonte, N. Noterman, and B. Merci, </w:t>
          </w:r>
          <w:r w:rsidR="00FB7AA1">
            <w:rPr>
              <w:rFonts w:eastAsia="Times New Roman"/>
            </w:rPr>
            <w:t>"</w:t>
          </w:r>
          <w:r>
            <w:rPr>
              <w:rFonts w:eastAsia="Times New Roman"/>
            </w:rPr>
            <w:t>Computer simulations to study interaction between burning rates and pressure variations in confined enclosure fires,</w:t>
          </w:r>
          <w:r w:rsidR="00FB7AA1">
            <w:rPr>
              <w:rFonts w:eastAsia="Times New Roman"/>
            </w:rPr>
            <w:t>"</w:t>
          </w:r>
          <w:r>
            <w:rPr>
              <w:rFonts w:eastAsia="Times New Roman"/>
            </w:rPr>
            <w:t xml:space="preserve"> </w:t>
          </w:r>
          <w:r>
            <w:rPr>
              <w:rFonts w:eastAsia="Times New Roman"/>
              <w:i/>
              <w:iCs/>
            </w:rPr>
            <w:t>Fire Safety Journal</w:t>
          </w:r>
          <w:r>
            <w:rPr>
              <w:rFonts w:eastAsia="Times New Roman"/>
            </w:rPr>
            <w:t>, vol. 62, no. PART B. Elsevier Ltd, pp. 125–143, 2013. doi: 10.1016/j.firesaf.2013.01.030.</w:t>
          </w:r>
        </w:p>
        <w:p w14:paraId="05858DA7" w14:textId="5E8EE733" w:rsidR="00414BA1" w:rsidRDefault="00414BA1" w:rsidP="0035572A">
          <w:pPr>
            <w:autoSpaceDE w:val="0"/>
            <w:autoSpaceDN w:val="0"/>
            <w:spacing w:line="360" w:lineRule="auto"/>
            <w:ind w:hanging="640"/>
            <w:divId w:val="1167865505"/>
            <w:rPr>
              <w:rFonts w:eastAsia="Times New Roman"/>
            </w:rPr>
          </w:pPr>
          <w:r>
            <w:rPr>
              <w:rFonts w:eastAsia="Times New Roman"/>
            </w:rPr>
            <w:t>[15]</w:t>
          </w:r>
          <w:r>
            <w:rPr>
              <w:rFonts w:eastAsia="Times New Roman"/>
            </w:rPr>
            <w:tab/>
            <w:t xml:space="preserve">A. Matsuda, </w:t>
          </w:r>
          <w:r w:rsidR="00FB7AA1">
            <w:rPr>
              <w:rFonts w:eastAsia="Times New Roman"/>
            </w:rPr>
            <w:t>"</w:t>
          </w:r>
          <w:r>
            <w:rPr>
              <w:rFonts w:eastAsia="Times New Roman"/>
            </w:rPr>
            <w:t>Fire safety simulation of cable fire in nuclear power plant room based on flammability database of cables.</w:t>
          </w:r>
          <w:r w:rsidR="00FB7AA1">
            <w:rPr>
              <w:rFonts w:eastAsia="Times New Roman"/>
            </w:rPr>
            <w:t>"</w:t>
          </w:r>
        </w:p>
        <w:p w14:paraId="6F97E4C1" w14:textId="66098F94" w:rsidR="00414BA1" w:rsidRDefault="00414BA1" w:rsidP="0035572A">
          <w:pPr>
            <w:autoSpaceDE w:val="0"/>
            <w:autoSpaceDN w:val="0"/>
            <w:spacing w:line="360" w:lineRule="auto"/>
            <w:ind w:hanging="640"/>
            <w:divId w:val="1553806418"/>
            <w:rPr>
              <w:rFonts w:eastAsia="Times New Roman"/>
            </w:rPr>
          </w:pPr>
          <w:r>
            <w:rPr>
              <w:rFonts w:eastAsia="Times New Roman"/>
            </w:rPr>
            <w:t>[16]</w:t>
          </w:r>
          <w:r>
            <w:rPr>
              <w:rFonts w:eastAsia="Times New Roman"/>
            </w:rPr>
            <w:tab/>
          </w:r>
          <w:r w:rsidR="00FB7AA1">
            <w:rPr>
              <w:rFonts w:eastAsia="Times New Roman"/>
            </w:rPr>
            <w:t>"</w:t>
          </w:r>
          <w:r>
            <w:rPr>
              <w:rFonts w:eastAsia="Times New Roman"/>
            </w:rPr>
            <w:t>Fire Protection in Nuclear Power Plants</w:t>
          </w:r>
          <w:r w:rsidR="00FB7AA1">
            <w:rPr>
              <w:rFonts w:eastAsia="Times New Roman"/>
            </w:rPr>
            <w:t>"</w:t>
          </w:r>
          <w:r>
            <w:rPr>
              <w:rFonts w:eastAsia="Times New Roman"/>
            </w:rPr>
            <w:t>.</w:t>
          </w:r>
        </w:p>
        <w:p w14:paraId="312FBCF2" w14:textId="78462AE4" w:rsidR="00414BA1" w:rsidRDefault="00414BA1" w:rsidP="0035572A">
          <w:pPr>
            <w:autoSpaceDE w:val="0"/>
            <w:autoSpaceDN w:val="0"/>
            <w:spacing w:line="360" w:lineRule="auto"/>
            <w:ind w:hanging="640"/>
            <w:divId w:val="1324548978"/>
            <w:rPr>
              <w:rFonts w:eastAsia="Times New Roman"/>
            </w:rPr>
          </w:pPr>
          <w:r>
            <w:rPr>
              <w:rFonts w:eastAsia="Times New Roman"/>
            </w:rPr>
            <w:t>[17]</w:t>
          </w:r>
          <w:r>
            <w:rPr>
              <w:rFonts w:eastAsia="Times New Roman"/>
            </w:rPr>
            <w:tab/>
            <w:t xml:space="preserve">K. Han, I. Kang, and H. G. Lim, </w:t>
          </w:r>
          <w:r w:rsidR="00FB7AA1">
            <w:rPr>
              <w:rFonts w:eastAsia="Times New Roman"/>
            </w:rPr>
            <w:t>"</w:t>
          </w:r>
          <w:r>
            <w:rPr>
              <w:rFonts w:eastAsia="Times New Roman"/>
            </w:rPr>
            <w:t>Multi-compartment Fire Modeling for Switchgear Room using CFAST.</w:t>
          </w:r>
          <w:r w:rsidR="00FB7AA1">
            <w:rPr>
              <w:rFonts w:eastAsia="Times New Roman"/>
            </w:rPr>
            <w:t>"</w:t>
          </w:r>
        </w:p>
        <w:p w14:paraId="0F705B12" w14:textId="04ACB921" w:rsidR="00414BA1" w:rsidRDefault="00414BA1" w:rsidP="0035572A">
          <w:pPr>
            <w:autoSpaceDE w:val="0"/>
            <w:autoSpaceDN w:val="0"/>
            <w:spacing w:line="360" w:lineRule="auto"/>
            <w:ind w:hanging="640"/>
            <w:divId w:val="1022820944"/>
            <w:rPr>
              <w:rFonts w:eastAsia="Times New Roman"/>
            </w:rPr>
          </w:pPr>
          <w:r>
            <w:rPr>
              <w:rFonts w:eastAsia="Times New Roman"/>
            </w:rPr>
            <w:t>[18]</w:t>
          </w:r>
          <w:r>
            <w:rPr>
              <w:rFonts w:eastAsia="Times New Roman"/>
            </w:rPr>
            <w:tab/>
            <w:t xml:space="preserve">M. H. Salley and R. P. Kassawara, </w:t>
          </w:r>
          <w:r w:rsidR="00FB7AA1">
            <w:rPr>
              <w:rFonts w:eastAsia="Times New Roman"/>
            </w:rPr>
            <w:t>"</w:t>
          </w:r>
          <w:r>
            <w:rPr>
              <w:rFonts w:eastAsia="Times New Roman"/>
            </w:rPr>
            <w:t>Verification &amp; Validation of Selected Fire Models for Nuclear Power Plant Applications Volume 6: Fire Dynamics Simulator,</w:t>
          </w:r>
          <w:r w:rsidR="00FB7AA1">
            <w:rPr>
              <w:rFonts w:eastAsia="Times New Roman"/>
            </w:rPr>
            <w:t>"</w:t>
          </w:r>
          <w:r>
            <w:rPr>
              <w:rFonts w:eastAsia="Times New Roman"/>
            </w:rPr>
            <w:t xml:space="preserve"> 2006.</w:t>
          </w:r>
        </w:p>
        <w:p w14:paraId="64627C22" w14:textId="4365AB3E" w:rsidR="00414BA1" w:rsidRDefault="00414BA1" w:rsidP="0035572A">
          <w:pPr>
            <w:autoSpaceDE w:val="0"/>
            <w:autoSpaceDN w:val="0"/>
            <w:spacing w:line="360" w:lineRule="auto"/>
            <w:ind w:hanging="640"/>
            <w:divId w:val="833570086"/>
            <w:rPr>
              <w:rFonts w:eastAsia="Times New Roman"/>
            </w:rPr>
          </w:pPr>
          <w:r>
            <w:rPr>
              <w:rFonts w:eastAsia="Times New Roman"/>
            </w:rPr>
            <w:t>[19]</w:t>
          </w:r>
          <w:r>
            <w:rPr>
              <w:rFonts w:eastAsia="Times New Roman"/>
            </w:rPr>
            <w:tab/>
          </w:r>
          <w:r w:rsidR="00FB7AA1">
            <w:rPr>
              <w:rFonts w:eastAsia="Times New Roman"/>
            </w:rPr>
            <w:t>"</w:t>
          </w:r>
          <w:r>
            <w:rPr>
              <w:rFonts w:eastAsia="Times New Roman"/>
            </w:rPr>
            <w:t>PyroSim - User Manual.</w:t>
          </w:r>
          <w:r w:rsidR="00FB7AA1">
            <w:rPr>
              <w:rFonts w:eastAsia="Times New Roman"/>
            </w:rPr>
            <w:t>"</w:t>
          </w:r>
        </w:p>
        <w:p w14:paraId="3140FFD7" w14:textId="111B90C5" w:rsidR="00414BA1" w:rsidRDefault="00414BA1" w:rsidP="0035572A">
          <w:pPr>
            <w:autoSpaceDE w:val="0"/>
            <w:autoSpaceDN w:val="0"/>
            <w:spacing w:line="360" w:lineRule="auto"/>
            <w:ind w:hanging="640"/>
            <w:divId w:val="1640724118"/>
            <w:rPr>
              <w:rFonts w:eastAsia="Times New Roman"/>
            </w:rPr>
          </w:pPr>
          <w:r>
            <w:rPr>
              <w:rFonts w:eastAsia="Times New Roman"/>
            </w:rPr>
            <w:t>[20]</w:t>
          </w:r>
          <w:r>
            <w:rPr>
              <w:rFonts w:eastAsia="Times New Roman"/>
            </w:rPr>
            <w:tab/>
          </w:r>
          <w:r w:rsidR="00FB7AA1">
            <w:rPr>
              <w:rFonts w:eastAsia="Times New Roman"/>
            </w:rPr>
            <w:t>"</w:t>
          </w:r>
          <w:r>
            <w:rPr>
              <w:rFonts w:eastAsia="Times New Roman"/>
            </w:rPr>
            <w:t>PyroSim - Results User Manual.</w:t>
          </w:r>
          <w:r w:rsidR="00FB7AA1">
            <w:rPr>
              <w:rFonts w:eastAsia="Times New Roman"/>
            </w:rPr>
            <w:t>"</w:t>
          </w:r>
        </w:p>
        <w:p w14:paraId="25A3ACA1" w14:textId="52983E7E" w:rsidR="00414BA1" w:rsidRDefault="00414BA1" w:rsidP="0035572A">
          <w:pPr>
            <w:autoSpaceDE w:val="0"/>
            <w:autoSpaceDN w:val="0"/>
            <w:spacing w:line="360" w:lineRule="auto"/>
            <w:ind w:hanging="640"/>
            <w:divId w:val="289438838"/>
            <w:rPr>
              <w:rFonts w:eastAsia="Times New Roman"/>
            </w:rPr>
          </w:pPr>
          <w:r>
            <w:rPr>
              <w:rFonts w:eastAsia="Times New Roman"/>
            </w:rPr>
            <w:t>[21]</w:t>
          </w:r>
          <w:r>
            <w:rPr>
              <w:rFonts w:eastAsia="Times New Roman"/>
            </w:rPr>
            <w:tab/>
            <w:t xml:space="preserve">R. Lofaro </w:t>
          </w:r>
          <w:r>
            <w:rPr>
              <w:rFonts w:eastAsia="Times New Roman"/>
              <w:i/>
              <w:iCs/>
            </w:rPr>
            <w:t>et al.</w:t>
          </w:r>
          <w:r>
            <w:rPr>
              <w:rFonts w:eastAsia="Times New Roman"/>
            </w:rPr>
            <w:t xml:space="preserve">, </w:t>
          </w:r>
          <w:r w:rsidR="00FB7AA1">
            <w:rPr>
              <w:rFonts w:eastAsia="Times New Roman"/>
            </w:rPr>
            <w:t>"</w:t>
          </w:r>
          <w:r>
            <w:rPr>
              <w:rFonts w:eastAsia="Times New Roman"/>
            </w:rPr>
            <w:t>Literature Review of Environmental Qualification of Safety-Related Electric Cables Literature Analysis and Appendices.</w:t>
          </w:r>
          <w:r w:rsidR="00FB7AA1">
            <w:rPr>
              <w:rFonts w:eastAsia="Times New Roman"/>
            </w:rPr>
            <w:t>"</w:t>
          </w:r>
        </w:p>
        <w:p w14:paraId="132267F2" w14:textId="4DE84673" w:rsidR="00414BA1" w:rsidRDefault="00414BA1" w:rsidP="0035572A">
          <w:pPr>
            <w:autoSpaceDE w:val="0"/>
            <w:autoSpaceDN w:val="0"/>
            <w:spacing w:line="360" w:lineRule="auto"/>
            <w:ind w:hanging="640"/>
            <w:divId w:val="1510175956"/>
            <w:rPr>
              <w:rFonts w:eastAsia="Times New Roman"/>
            </w:rPr>
          </w:pPr>
          <w:r>
            <w:rPr>
              <w:rFonts w:eastAsia="Times New Roman"/>
            </w:rPr>
            <w:t>[22]</w:t>
          </w:r>
          <w:r>
            <w:rPr>
              <w:rFonts w:eastAsia="Times New Roman"/>
            </w:rPr>
            <w:tab/>
            <w:t xml:space="preserve">P. Rantuch, T. Štefko, and J. Martinka, </w:t>
          </w:r>
          <w:r w:rsidR="00FB7AA1">
            <w:rPr>
              <w:rFonts w:eastAsia="Times New Roman"/>
            </w:rPr>
            <w:t>"</w:t>
          </w:r>
          <w:r>
            <w:rPr>
              <w:rFonts w:eastAsia="Times New Roman"/>
            </w:rPr>
            <w:t>Critical Heat Flux Determination of Electric Cable Insulation,</w:t>
          </w:r>
          <w:r w:rsidR="00FB7AA1">
            <w:rPr>
              <w:rFonts w:eastAsia="Times New Roman"/>
            </w:rPr>
            <w:t>"</w:t>
          </w:r>
          <w:r>
            <w:rPr>
              <w:rFonts w:eastAsia="Times New Roman"/>
            </w:rPr>
            <w:t xml:space="preserve"> </w:t>
          </w:r>
          <w:r>
            <w:rPr>
              <w:rFonts w:eastAsia="Times New Roman"/>
              <w:i/>
              <w:iCs/>
            </w:rPr>
            <w:t>Research Papers Faculty of Materials Science and Technology Slovak University of Technology</w:t>
          </w:r>
          <w:r>
            <w:rPr>
              <w:rFonts w:eastAsia="Times New Roman"/>
            </w:rPr>
            <w:t>, vol. 26, no. 42, pp. 11–20, Jun. 2018, doi: 10.2478/rput-2018-0001.</w:t>
          </w:r>
        </w:p>
        <w:p w14:paraId="29FA5F05" w14:textId="23EA8910" w:rsidR="00414BA1" w:rsidRDefault="00414BA1" w:rsidP="0035572A">
          <w:pPr>
            <w:autoSpaceDE w:val="0"/>
            <w:autoSpaceDN w:val="0"/>
            <w:spacing w:line="360" w:lineRule="auto"/>
            <w:ind w:hanging="640"/>
            <w:divId w:val="405998100"/>
            <w:rPr>
              <w:rFonts w:eastAsia="Times New Roman"/>
            </w:rPr>
          </w:pPr>
          <w:r>
            <w:rPr>
              <w:rFonts w:eastAsia="Times New Roman"/>
            </w:rPr>
            <w:t>[23]</w:t>
          </w:r>
          <w:r>
            <w:rPr>
              <w:rFonts w:eastAsia="Times New Roman"/>
            </w:rPr>
            <w:tab/>
            <w:t xml:space="preserve">David, </w:t>
          </w:r>
          <w:r w:rsidR="00FB7AA1">
            <w:rPr>
              <w:rFonts w:eastAsia="Times New Roman"/>
            </w:rPr>
            <w:t>"</w:t>
          </w:r>
          <w:r>
            <w:rPr>
              <w:rFonts w:eastAsia="Times New Roman"/>
            </w:rPr>
            <w:t>Cable Heat Release, Ignition, and Spread in Tray Installations During Fire (CHRISTIFIRE) Phase 1: Horizontal Trays.</w:t>
          </w:r>
          <w:r w:rsidR="00FB7AA1">
            <w:rPr>
              <w:rFonts w:eastAsia="Times New Roman"/>
            </w:rPr>
            <w:t>"</w:t>
          </w:r>
          <w:r>
            <w:rPr>
              <w:rFonts w:eastAsia="Times New Roman"/>
            </w:rPr>
            <w:t xml:space="preserve"> [Online]. Available: http://www.nrc.gov/reading-rm.html.</w:t>
          </w:r>
        </w:p>
        <w:p w14:paraId="051C0DD3" w14:textId="5E7ECBDB" w:rsidR="00414BA1" w:rsidRDefault="00414BA1" w:rsidP="0035572A">
          <w:pPr>
            <w:autoSpaceDE w:val="0"/>
            <w:autoSpaceDN w:val="0"/>
            <w:spacing w:line="360" w:lineRule="auto"/>
            <w:ind w:hanging="640"/>
            <w:divId w:val="771433029"/>
            <w:rPr>
              <w:rFonts w:eastAsia="Times New Roman"/>
            </w:rPr>
          </w:pPr>
          <w:r>
            <w:rPr>
              <w:rFonts w:eastAsia="Times New Roman"/>
            </w:rPr>
            <w:t>[24]</w:t>
          </w:r>
          <w:r>
            <w:rPr>
              <w:rFonts w:eastAsia="Times New Roman"/>
            </w:rPr>
            <w:tab/>
            <w:t xml:space="preserve">E. Power, </w:t>
          </w:r>
          <w:r w:rsidR="00FB7AA1">
            <w:rPr>
              <w:rFonts w:eastAsia="Times New Roman"/>
            </w:rPr>
            <w:t>"</w:t>
          </w:r>
          <w:r>
            <w:rPr>
              <w:rFonts w:eastAsia="Times New Roman"/>
            </w:rPr>
            <w:t>Verification and Validation of Selected Fire Models for Nuclear Power Plant Applications Volume 3: Fire Dynamics Tools (FDTS).</w:t>
          </w:r>
          <w:r w:rsidR="00FB7AA1">
            <w:rPr>
              <w:rFonts w:eastAsia="Times New Roman"/>
            </w:rPr>
            <w:t>"</w:t>
          </w:r>
          <w:r>
            <w:rPr>
              <w:rFonts w:eastAsia="Times New Roman"/>
            </w:rPr>
            <w:t xml:space="preserve"> [Online]. Available: http://www.nrc.gov/reading-rm/doc-collections/nuregs</w:t>
          </w:r>
        </w:p>
        <w:p w14:paraId="204B0450" w14:textId="2E0197ED" w:rsidR="00414BA1" w:rsidRDefault="00414BA1" w:rsidP="0035572A">
          <w:pPr>
            <w:autoSpaceDE w:val="0"/>
            <w:autoSpaceDN w:val="0"/>
            <w:spacing w:line="360" w:lineRule="auto"/>
            <w:ind w:hanging="640"/>
            <w:divId w:val="874346812"/>
            <w:rPr>
              <w:rFonts w:eastAsia="Times New Roman"/>
            </w:rPr>
          </w:pPr>
          <w:r>
            <w:rPr>
              <w:rFonts w:eastAsia="Times New Roman"/>
            </w:rPr>
            <w:t>[25]</w:t>
          </w:r>
          <w:r>
            <w:rPr>
              <w:rFonts w:eastAsia="Times New Roman"/>
            </w:rPr>
            <w:tab/>
            <w:t xml:space="preserve">K. Mcgrattan and S. Hostikka, </w:t>
          </w:r>
          <w:r w:rsidR="00FB7AA1">
            <w:rPr>
              <w:rFonts w:eastAsia="Times New Roman"/>
            </w:rPr>
            <w:t>"</w:t>
          </w:r>
          <w:r>
            <w:rPr>
              <w:rFonts w:eastAsia="Times New Roman"/>
            </w:rPr>
            <w:t>Verification and Validation Process of a Fire Model.</w:t>
          </w:r>
          <w:r w:rsidR="00FB7AA1">
            <w:rPr>
              <w:rFonts w:eastAsia="Times New Roman"/>
            </w:rPr>
            <w:t>"</w:t>
          </w:r>
        </w:p>
        <w:p w14:paraId="6FD816A5" w14:textId="78F12E6D" w:rsidR="00B8553A" w:rsidRDefault="00414BA1" w:rsidP="0081359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Pr>
              <w:rFonts w:eastAsia="Times New Roman"/>
            </w:rPr>
            <w:t> </w:t>
          </w:r>
        </w:p>
      </w:sdtContent>
    </w:sdt>
    <w:p w14:paraId="2AE2F759" w14:textId="57B04A56" w:rsidR="00FC34D7" w:rsidRPr="009D2AA9" w:rsidRDefault="00FC34D7" w:rsidP="00523E3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6037E1F4" w14:textId="3A5CFB1E" w:rsidR="00FC34D7" w:rsidRPr="009D2AA9" w:rsidRDefault="00FC34D7" w:rsidP="00FC34D7">
      <w:pPr>
        <w:numPr>
          <w:ilvl w:val="12"/>
          <w:numId w:val="0"/>
        </w:numPr>
        <w:jc w:val="center"/>
        <w:rPr>
          <w:rFonts w:cs="Times New Roman"/>
        </w:rPr>
      </w:pPr>
      <w:bookmarkStart w:id="94" w:name="_Toc420995912"/>
      <w:bookmarkStart w:id="95" w:name="_Toc422997499"/>
    </w:p>
    <w:p w14:paraId="3C9AE5A2" w14:textId="5944AAE5" w:rsidR="00FC34D7" w:rsidRPr="009D2AA9" w:rsidRDefault="00FC34D7" w:rsidP="00D002B4">
      <w:pPr>
        <w:pStyle w:val="AltHeading1"/>
      </w:pPr>
      <w:bookmarkStart w:id="96" w:name="_Toc420995913"/>
      <w:bookmarkStart w:id="97" w:name="_Toc422997500"/>
      <w:bookmarkStart w:id="98" w:name="_Toc427156485"/>
      <w:bookmarkStart w:id="99" w:name="_Toc107752358"/>
      <w:bookmarkEnd w:id="94"/>
      <w:bookmarkEnd w:id="95"/>
      <w:r w:rsidRPr="009D2AA9">
        <w:t>Vita</w:t>
      </w:r>
      <w:bookmarkEnd w:id="96"/>
      <w:bookmarkEnd w:id="97"/>
      <w:bookmarkEnd w:id="98"/>
      <w:bookmarkEnd w:id="99"/>
    </w:p>
    <w:p w14:paraId="608F10F3" w14:textId="77777777" w:rsidR="00B50DF6" w:rsidRDefault="00B50DF6"/>
    <w:sectPr w:rsidR="00B50DF6" w:rsidSect="007C2723">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ED5A1" w14:textId="77777777" w:rsidR="00DF3A77" w:rsidRDefault="00DF3A77">
      <w:r>
        <w:separator/>
      </w:r>
    </w:p>
  </w:endnote>
  <w:endnote w:type="continuationSeparator" w:id="0">
    <w:p w14:paraId="761415B5" w14:textId="77777777" w:rsidR="00DF3A77" w:rsidRDefault="00DF3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imes New Roman"/>
      </w:rPr>
      <w:id w:val="-291986760"/>
      <w:docPartObj>
        <w:docPartGallery w:val="Page Numbers (Bottom of Page)"/>
        <w:docPartUnique/>
      </w:docPartObj>
    </w:sdtPr>
    <w:sdtEndPr>
      <w:rPr>
        <w:noProof/>
      </w:rPr>
    </w:sdtEndPr>
    <w:sdtContent>
      <w:p w14:paraId="142DCCCC" w14:textId="77777777" w:rsidR="007C2723" w:rsidRPr="009D2AA9" w:rsidRDefault="005F2995">
        <w:pPr>
          <w:pStyle w:val="Footer"/>
          <w:jc w:val="center"/>
          <w:rPr>
            <w:rFonts w:cs="Times New Roman"/>
          </w:rPr>
        </w:pPr>
        <w:r w:rsidRPr="009D2AA9">
          <w:rPr>
            <w:rFonts w:cs="Times New Roman"/>
          </w:rPr>
          <w:fldChar w:fldCharType="begin"/>
        </w:r>
        <w:r w:rsidRPr="009D2AA9">
          <w:rPr>
            <w:rFonts w:cs="Times New Roman"/>
          </w:rPr>
          <w:instrText xml:space="preserve"> PAGE   \* MERGEFORMAT </w:instrText>
        </w:r>
        <w:r w:rsidRPr="009D2AA9">
          <w:rPr>
            <w:rFonts w:cs="Times New Roman"/>
          </w:rPr>
          <w:fldChar w:fldCharType="separate"/>
        </w:r>
        <w:r>
          <w:rPr>
            <w:rFonts w:cs="Times New Roman"/>
            <w:noProof/>
          </w:rPr>
          <w:t>vi</w:t>
        </w:r>
        <w:r w:rsidRPr="009D2AA9">
          <w:rPr>
            <w:rFonts w:cs="Times New Roman"/>
            <w:noProof/>
          </w:rPr>
          <w:fldChar w:fldCharType="end"/>
        </w:r>
      </w:p>
    </w:sdtContent>
  </w:sdt>
  <w:p w14:paraId="3C16646F" w14:textId="77777777" w:rsidR="007C2723" w:rsidRDefault="007C27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54CF8" w14:textId="77777777" w:rsidR="00DF3A77" w:rsidRDefault="00DF3A77">
      <w:r>
        <w:separator/>
      </w:r>
    </w:p>
  </w:footnote>
  <w:footnote w:type="continuationSeparator" w:id="0">
    <w:p w14:paraId="16E88CD0" w14:textId="77777777" w:rsidR="00DF3A77" w:rsidRDefault="00DF3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89188" w14:textId="77777777" w:rsidR="007C2723" w:rsidRDefault="007C2723">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78036" w14:textId="77777777" w:rsidR="007C2723" w:rsidRDefault="007C2723">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64BDD"/>
    <w:multiLevelType w:val="hybridMultilevel"/>
    <w:tmpl w:val="3C2CD7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0440B3E"/>
    <w:multiLevelType w:val="multilevel"/>
    <w:tmpl w:val="D276A49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 w15:restartNumberingAfterBreak="0">
    <w:nsid w:val="4BCD41A3"/>
    <w:multiLevelType w:val="multilevel"/>
    <w:tmpl w:val="8F6209E4"/>
    <w:name w:val="Table3223"/>
    <w:lvl w:ilvl="0">
      <w:start w:val="1"/>
      <w:numFmt w:val="cardinalText"/>
      <w:suff w:val="space"/>
      <w:lvlText w:val="Chapter %1"/>
      <w:lvlJc w:val="left"/>
      <w:pPr>
        <w:ind w:left="27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882789106">
    <w:abstractNumId w:val="1"/>
  </w:num>
  <w:num w:numId="2" w16cid:durableId="1785148182">
    <w:abstractNumId w:val="2"/>
  </w:num>
  <w:num w:numId="3" w16cid:durableId="744104726">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49467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MDSwsDA3NDQyNrUwNDVR0lEKTi0uzszPAykwqwUAOBD+/iwAAAA="/>
  </w:docVars>
  <w:rsids>
    <w:rsidRoot w:val="00FC34D7"/>
    <w:rsid w:val="00003BFA"/>
    <w:rsid w:val="00005FAE"/>
    <w:rsid w:val="000162BF"/>
    <w:rsid w:val="00021AC0"/>
    <w:rsid w:val="000232C6"/>
    <w:rsid w:val="000278D1"/>
    <w:rsid w:val="00037D2B"/>
    <w:rsid w:val="00045CBD"/>
    <w:rsid w:val="000522BB"/>
    <w:rsid w:val="000539DD"/>
    <w:rsid w:val="000561CF"/>
    <w:rsid w:val="000638FA"/>
    <w:rsid w:val="0006545D"/>
    <w:rsid w:val="000658DA"/>
    <w:rsid w:val="000664A3"/>
    <w:rsid w:val="000673A5"/>
    <w:rsid w:val="00072EE6"/>
    <w:rsid w:val="00074B8F"/>
    <w:rsid w:val="00075836"/>
    <w:rsid w:val="00082637"/>
    <w:rsid w:val="00082C7F"/>
    <w:rsid w:val="00091E2C"/>
    <w:rsid w:val="00092473"/>
    <w:rsid w:val="00093DE6"/>
    <w:rsid w:val="00097F63"/>
    <w:rsid w:val="000A06FE"/>
    <w:rsid w:val="000A07B0"/>
    <w:rsid w:val="000A0FE1"/>
    <w:rsid w:val="000A34FE"/>
    <w:rsid w:val="000A353F"/>
    <w:rsid w:val="000A4861"/>
    <w:rsid w:val="000A710E"/>
    <w:rsid w:val="000B1A4A"/>
    <w:rsid w:val="000C4C1E"/>
    <w:rsid w:val="000C59E9"/>
    <w:rsid w:val="000C7823"/>
    <w:rsid w:val="000C7EAF"/>
    <w:rsid w:val="000D7B17"/>
    <w:rsid w:val="000E2A6B"/>
    <w:rsid w:val="000E32CC"/>
    <w:rsid w:val="000E4D74"/>
    <w:rsid w:val="000E4EDA"/>
    <w:rsid w:val="000F6B87"/>
    <w:rsid w:val="00101BAC"/>
    <w:rsid w:val="00111AA7"/>
    <w:rsid w:val="001140AA"/>
    <w:rsid w:val="00116B11"/>
    <w:rsid w:val="00117F55"/>
    <w:rsid w:val="001239DD"/>
    <w:rsid w:val="00123A47"/>
    <w:rsid w:val="00124B7C"/>
    <w:rsid w:val="00132A37"/>
    <w:rsid w:val="00140141"/>
    <w:rsid w:val="001426BA"/>
    <w:rsid w:val="001431CC"/>
    <w:rsid w:val="0014663E"/>
    <w:rsid w:val="0015078D"/>
    <w:rsid w:val="001509F8"/>
    <w:rsid w:val="00151264"/>
    <w:rsid w:val="00154CC5"/>
    <w:rsid w:val="00160824"/>
    <w:rsid w:val="0016214F"/>
    <w:rsid w:val="0016433B"/>
    <w:rsid w:val="0017038A"/>
    <w:rsid w:val="001716DE"/>
    <w:rsid w:val="00173EFA"/>
    <w:rsid w:val="00176664"/>
    <w:rsid w:val="00176ECE"/>
    <w:rsid w:val="00176FDF"/>
    <w:rsid w:val="001804B8"/>
    <w:rsid w:val="00180915"/>
    <w:rsid w:val="00181135"/>
    <w:rsid w:val="00182B18"/>
    <w:rsid w:val="00185F79"/>
    <w:rsid w:val="0019106E"/>
    <w:rsid w:val="00193E43"/>
    <w:rsid w:val="00195AB4"/>
    <w:rsid w:val="001A0560"/>
    <w:rsid w:val="001A22FB"/>
    <w:rsid w:val="001B26BB"/>
    <w:rsid w:val="001B4060"/>
    <w:rsid w:val="001B5CBE"/>
    <w:rsid w:val="001D02ED"/>
    <w:rsid w:val="001D42CE"/>
    <w:rsid w:val="001D6FAC"/>
    <w:rsid w:val="001E0403"/>
    <w:rsid w:val="001E09F8"/>
    <w:rsid w:val="001E21B5"/>
    <w:rsid w:val="001E489E"/>
    <w:rsid w:val="001F1653"/>
    <w:rsid w:val="001F537A"/>
    <w:rsid w:val="001F7503"/>
    <w:rsid w:val="002007EA"/>
    <w:rsid w:val="00204DB3"/>
    <w:rsid w:val="0022276B"/>
    <w:rsid w:val="00222FD2"/>
    <w:rsid w:val="00230D4A"/>
    <w:rsid w:val="0023136D"/>
    <w:rsid w:val="002326A0"/>
    <w:rsid w:val="00237954"/>
    <w:rsid w:val="00240F07"/>
    <w:rsid w:val="002417FC"/>
    <w:rsid w:val="002466AF"/>
    <w:rsid w:val="00250334"/>
    <w:rsid w:val="00252D1F"/>
    <w:rsid w:val="00254E66"/>
    <w:rsid w:val="00271F05"/>
    <w:rsid w:val="00280063"/>
    <w:rsid w:val="00284090"/>
    <w:rsid w:val="00284B75"/>
    <w:rsid w:val="0029405A"/>
    <w:rsid w:val="002B026A"/>
    <w:rsid w:val="002B11D7"/>
    <w:rsid w:val="002B2F63"/>
    <w:rsid w:val="002B5D92"/>
    <w:rsid w:val="002C29EA"/>
    <w:rsid w:val="002C5E9F"/>
    <w:rsid w:val="002C6CDE"/>
    <w:rsid w:val="002C7309"/>
    <w:rsid w:val="002D3024"/>
    <w:rsid w:val="002D40F4"/>
    <w:rsid w:val="002D4559"/>
    <w:rsid w:val="002D734C"/>
    <w:rsid w:val="002E589F"/>
    <w:rsid w:val="002E6C7B"/>
    <w:rsid w:val="002F31FF"/>
    <w:rsid w:val="002F34E2"/>
    <w:rsid w:val="002F3C35"/>
    <w:rsid w:val="002F483D"/>
    <w:rsid w:val="002F7725"/>
    <w:rsid w:val="003064F2"/>
    <w:rsid w:val="00306EBB"/>
    <w:rsid w:val="00313084"/>
    <w:rsid w:val="003170E0"/>
    <w:rsid w:val="00321D54"/>
    <w:rsid w:val="00322443"/>
    <w:rsid w:val="00325281"/>
    <w:rsid w:val="00326BCA"/>
    <w:rsid w:val="00345899"/>
    <w:rsid w:val="0035260F"/>
    <w:rsid w:val="0035270B"/>
    <w:rsid w:val="0035572A"/>
    <w:rsid w:val="00356E51"/>
    <w:rsid w:val="00380800"/>
    <w:rsid w:val="00381E28"/>
    <w:rsid w:val="003831F5"/>
    <w:rsid w:val="003861B3"/>
    <w:rsid w:val="00386764"/>
    <w:rsid w:val="00387F82"/>
    <w:rsid w:val="003A0A94"/>
    <w:rsid w:val="003A1E1D"/>
    <w:rsid w:val="003A77C1"/>
    <w:rsid w:val="003B2FAA"/>
    <w:rsid w:val="003B48E1"/>
    <w:rsid w:val="003B78EF"/>
    <w:rsid w:val="003C2A9C"/>
    <w:rsid w:val="003C411A"/>
    <w:rsid w:val="003C5E12"/>
    <w:rsid w:val="003C67F3"/>
    <w:rsid w:val="003D1450"/>
    <w:rsid w:val="003D1633"/>
    <w:rsid w:val="003D3D6C"/>
    <w:rsid w:val="003D3EED"/>
    <w:rsid w:val="003D70D3"/>
    <w:rsid w:val="003E1FD4"/>
    <w:rsid w:val="003E67AB"/>
    <w:rsid w:val="003F35ED"/>
    <w:rsid w:val="00401990"/>
    <w:rsid w:val="00405D7A"/>
    <w:rsid w:val="004061A1"/>
    <w:rsid w:val="00406623"/>
    <w:rsid w:val="00412315"/>
    <w:rsid w:val="004138B0"/>
    <w:rsid w:val="00414BA1"/>
    <w:rsid w:val="0042102C"/>
    <w:rsid w:val="00421BA0"/>
    <w:rsid w:val="00423B2A"/>
    <w:rsid w:val="00423FC1"/>
    <w:rsid w:val="00427F6C"/>
    <w:rsid w:val="00430ABA"/>
    <w:rsid w:val="00433B1E"/>
    <w:rsid w:val="00433D0F"/>
    <w:rsid w:val="004360DC"/>
    <w:rsid w:val="0044728C"/>
    <w:rsid w:val="0045228A"/>
    <w:rsid w:val="00452DBF"/>
    <w:rsid w:val="0045641B"/>
    <w:rsid w:val="00460A74"/>
    <w:rsid w:val="00463D9A"/>
    <w:rsid w:val="00465C45"/>
    <w:rsid w:val="00466259"/>
    <w:rsid w:val="00466D88"/>
    <w:rsid w:val="004738FE"/>
    <w:rsid w:val="00474BB6"/>
    <w:rsid w:val="00486FDA"/>
    <w:rsid w:val="0049005A"/>
    <w:rsid w:val="004906C8"/>
    <w:rsid w:val="0049143F"/>
    <w:rsid w:val="00491D4D"/>
    <w:rsid w:val="00493B4F"/>
    <w:rsid w:val="00495F23"/>
    <w:rsid w:val="00496D9F"/>
    <w:rsid w:val="004A2672"/>
    <w:rsid w:val="004B1D4E"/>
    <w:rsid w:val="004B773A"/>
    <w:rsid w:val="004C4C2A"/>
    <w:rsid w:val="004D1835"/>
    <w:rsid w:val="004D5E5C"/>
    <w:rsid w:val="004E0B87"/>
    <w:rsid w:val="004E50E1"/>
    <w:rsid w:val="004F05B7"/>
    <w:rsid w:val="004F06E1"/>
    <w:rsid w:val="004F1532"/>
    <w:rsid w:val="004F3ED8"/>
    <w:rsid w:val="004F406F"/>
    <w:rsid w:val="004F55FC"/>
    <w:rsid w:val="004F76BF"/>
    <w:rsid w:val="00505477"/>
    <w:rsid w:val="005058A4"/>
    <w:rsid w:val="00506EE1"/>
    <w:rsid w:val="00523614"/>
    <w:rsid w:val="00523E33"/>
    <w:rsid w:val="0053486E"/>
    <w:rsid w:val="005355BE"/>
    <w:rsid w:val="0053567F"/>
    <w:rsid w:val="00535957"/>
    <w:rsid w:val="005366AD"/>
    <w:rsid w:val="00542242"/>
    <w:rsid w:val="00542BBB"/>
    <w:rsid w:val="00546DC5"/>
    <w:rsid w:val="00553228"/>
    <w:rsid w:val="005567B0"/>
    <w:rsid w:val="00563CB3"/>
    <w:rsid w:val="00567C5A"/>
    <w:rsid w:val="00574D34"/>
    <w:rsid w:val="00580804"/>
    <w:rsid w:val="00584E17"/>
    <w:rsid w:val="00596890"/>
    <w:rsid w:val="00596C6C"/>
    <w:rsid w:val="005972A1"/>
    <w:rsid w:val="005A3C0F"/>
    <w:rsid w:val="005A3E11"/>
    <w:rsid w:val="005A438D"/>
    <w:rsid w:val="005A5DB8"/>
    <w:rsid w:val="005A5ECB"/>
    <w:rsid w:val="005A7044"/>
    <w:rsid w:val="005B11FC"/>
    <w:rsid w:val="005B194E"/>
    <w:rsid w:val="005B410C"/>
    <w:rsid w:val="005B72E2"/>
    <w:rsid w:val="005C3C09"/>
    <w:rsid w:val="005C53AA"/>
    <w:rsid w:val="005C6537"/>
    <w:rsid w:val="005D31FF"/>
    <w:rsid w:val="005D3C10"/>
    <w:rsid w:val="005D5EE4"/>
    <w:rsid w:val="005E5746"/>
    <w:rsid w:val="005E607C"/>
    <w:rsid w:val="005E681A"/>
    <w:rsid w:val="005E7245"/>
    <w:rsid w:val="005F2995"/>
    <w:rsid w:val="005F3D7F"/>
    <w:rsid w:val="005F578B"/>
    <w:rsid w:val="00600F8E"/>
    <w:rsid w:val="00602ACF"/>
    <w:rsid w:val="006048AF"/>
    <w:rsid w:val="00605B50"/>
    <w:rsid w:val="00607267"/>
    <w:rsid w:val="00612EF0"/>
    <w:rsid w:val="00613432"/>
    <w:rsid w:val="00616449"/>
    <w:rsid w:val="00616B29"/>
    <w:rsid w:val="006204DF"/>
    <w:rsid w:val="00623ECD"/>
    <w:rsid w:val="00626280"/>
    <w:rsid w:val="00630BA0"/>
    <w:rsid w:val="00634A43"/>
    <w:rsid w:val="0063552A"/>
    <w:rsid w:val="00641EBF"/>
    <w:rsid w:val="0064341A"/>
    <w:rsid w:val="006441C3"/>
    <w:rsid w:val="006456CD"/>
    <w:rsid w:val="006462C8"/>
    <w:rsid w:val="00646C7A"/>
    <w:rsid w:val="00663CE3"/>
    <w:rsid w:val="00672C62"/>
    <w:rsid w:val="0067522B"/>
    <w:rsid w:val="00675E08"/>
    <w:rsid w:val="00681620"/>
    <w:rsid w:val="00682C08"/>
    <w:rsid w:val="00683907"/>
    <w:rsid w:val="00685BB3"/>
    <w:rsid w:val="006864B8"/>
    <w:rsid w:val="00687F4B"/>
    <w:rsid w:val="006925DB"/>
    <w:rsid w:val="00692B02"/>
    <w:rsid w:val="00694F4D"/>
    <w:rsid w:val="00697B31"/>
    <w:rsid w:val="00697B70"/>
    <w:rsid w:val="006A5367"/>
    <w:rsid w:val="006A6171"/>
    <w:rsid w:val="006A78D2"/>
    <w:rsid w:val="006B39A3"/>
    <w:rsid w:val="006B7F50"/>
    <w:rsid w:val="006C09E7"/>
    <w:rsid w:val="006C649C"/>
    <w:rsid w:val="006D3F91"/>
    <w:rsid w:val="006D4FC9"/>
    <w:rsid w:val="006E0410"/>
    <w:rsid w:val="006E2289"/>
    <w:rsid w:val="006E3EC1"/>
    <w:rsid w:val="006E5692"/>
    <w:rsid w:val="006F2848"/>
    <w:rsid w:val="006F7E8E"/>
    <w:rsid w:val="00700AC7"/>
    <w:rsid w:val="00700FF4"/>
    <w:rsid w:val="00703015"/>
    <w:rsid w:val="00711AC4"/>
    <w:rsid w:val="00711FFE"/>
    <w:rsid w:val="007138C5"/>
    <w:rsid w:val="007139F4"/>
    <w:rsid w:val="00714B8F"/>
    <w:rsid w:val="00717A66"/>
    <w:rsid w:val="00723488"/>
    <w:rsid w:val="00723DF8"/>
    <w:rsid w:val="00730A79"/>
    <w:rsid w:val="00731545"/>
    <w:rsid w:val="00735F61"/>
    <w:rsid w:val="00741535"/>
    <w:rsid w:val="007575DB"/>
    <w:rsid w:val="00760063"/>
    <w:rsid w:val="00771AD6"/>
    <w:rsid w:val="00776BE1"/>
    <w:rsid w:val="00782330"/>
    <w:rsid w:val="00782539"/>
    <w:rsid w:val="00782DBD"/>
    <w:rsid w:val="007833A1"/>
    <w:rsid w:val="00785A2C"/>
    <w:rsid w:val="00786ACE"/>
    <w:rsid w:val="00794186"/>
    <w:rsid w:val="007947D7"/>
    <w:rsid w:val="0079492B"/>
    <w:rsid w:val="00797997"/>
    <w:rsid w:val="007A6C9A"/>
    <w:rsid w:val="007B12B6"/>
    <w:rsid w:val="007B1895"/>
    <w:rsid w:val="007B260B"/>
    <w:rsid w:val="007B2D3D"/>
    <w:rsid w:val="007B30D0"/>
    <w:rsid w:val="007B796B"/>
    <w:rsid w:val="007C2723"/>
    <w:rsid w:val="007C6814"/>
    <w:rsid w:val="007C7F73"/>
    <w:rsid w:val="007D132C"/>
    <w:rsid w:val="007D1960"/>
    <w:rsid w:val="007D4211"/>
    <w:rsid w:val="007D44CD"/>
    <w:rsid w:val="007D7DFA"/>
    <w:rsid w:val="007F00A3"/>
    <w:rsid w:val="007F15CB"/>
    <w:rsid w:val="007F57A9"/>
    <w:rsid w:val="007F5EDC"/>
    <w:rsid w:val="00802308"/>
    <w:rsid w:val="0080519A"/>
    <w:rsid w:val="00807052"/>
    <w:rsid w:val="00810812"/>
    <w:rsid w:val="008118C9"/>
    <w:rsid w:val="0081359D"/>
    <w:rsid w:val="00817F1A"/>
    <w:rsid w:val="00820629"/>
    <w:rsid w:val="00827C0C"/>
    <w:rsid w:val="008304C6"/>
    <w:rsid w:val="00833252"/>
    <w:rsid w:val="008334B1"/>
    <w:rsid w:val="0083565C"/>
    <w:rsid w:val="00837159"/>
    <w:rsid w:val="00841B91"/>
    <w:rsid w:val="00842C10"/>
    <w:rsid w:val="008435F5"/>
    <w:rsid w:val="00844125"/>
    <w:rsid w:val="00845D3B"/>
    <w:rsid w:val="008467B0"/>
    <w:rsid w:val="0085291A"/>
    <w:rsid w:val="0085553E"/>
    <w:rsid w:val="008618CA"/>
    <w:rsid w:val="00861B0E"/>
    <w:rsid w:val="008623B5"/>
    <w:rsid w:val="00862B16"/>
    <w:rsid w:val="00864C69"/>
    <w:rsid w:val="00871535"/>
    <w:rsid w:val="00873591"/>
    <w:rsid w:val="0088067F"/>
    <w:rsid w:val="00880FDD"/>
    <w:rsid w:val="00881AEC"/>
    <w:rsid w:val="00886264"/>
    <w:rsid w:val="008A00ED"/>
    <w:rsid w:val="008A0F3D"/>
    <w:rsid w:val="008A4986"/>
    <w:rsid w:val="008C3139"/>
    <w:rsid w:val="008C61C7"/>
    <w:rsid w:val="008D1047"/>
    <w:rsid w:val="008D3A58"/>
    <w:rsid w:val="008E7ECC"/>
    <w:rsid w:val="008F2730"/>
    <w:rsid w:val="008F3889"/>
    <w:rsid w:val="008F4DDA"/>
    <w:rsid w:val="008F6982"/>
    <w:rsid w:val="008F6F42"/>
    <w:rsid w:val="00912721"/>
    <w:rsid w:val="0091360C"/>
    <w:rsid w:val="00914EF0"/>
    <w:rsid w:val="009202CB"/>
    <w:rsid w:val="00924A15"/>
    <w:rsid w:val="009313D0"/>
    <w:rsid w:val="0093152B"/>
    <w:rsid w:val="00931B80"/>
    <w:rsid w:val="0093587E"/>
    <w:rsid w:val="00937B06"/>
    <w:rsid w:val="00940DBC"/>
    <w:rsid w:val="00940E28"/>
    <w:rsid w:val="009426E6"/>
    <w:rsid w:val="00943C3D"/>
    <w:rsid w:val="00944AE4"/>
    <w:rsid w:val="00947488"/>
    <w:rsid w:val="00950B9A"/>
    <w:rsid w:val="009576F1"/>
    <w:rsid w:val="009609F6"/>
    <w:rsid w:val="009645E9"/>
    <w:rsid w:val="00965305"/>
    <w:rsid w:val="00971486"/>
    <w:rsid w:val="00972900"/>
    <w:rsid w:val="00976575"/>
    <w:rsid w:val="0098053F"/>
    <w:rsid w:val="00981076"/>
    <w:rsid w:val="00983295"/>
    <w:rsid w:val="00985EA3"/>
    <w:rsid w:val="009957BE"/>
    <w:rsid w:val="00995D2F"/>
    <w:rsid w:val="009A2703"/>
    <w:rsid w:val="009A3A56"/>
    <w:rsid w:val="009A4AC5"/>
    <w:rsid w:val="009B56A5"/>
    <w:rsid w:val="009B7009"/>
    <w:rsid w:val="009B7F93"/>
    <w:rsid w:val="009C05D1"/>
    <w:rsid w:val="009C11E1"/>
    <w:rsid w:val="009C1A5B"/>
    <w:rsid w:val="009C784F"/>
    <w:rsid w:val="009D7C98"/>
    <w:rsid w:val="009E5FDF"/>
    <w:rsid w:val="009E6A5C"/>
    <w:rsid w:val="009F43EC"/>
    <w:rsid w:val="009F5463"/>
    <w:rsid w:val="00A00A48"/>
    <w:rsid w:val="00A00ED1"/>
    <w:rsid w:val="00A01054"/>
    <w:rsid w:val="00A2049F"/>
    <w:rsid w:val="00A210DE"/>
    <w:rsid w:val="00A27949"/>
    <w:rsid w:val="00A27ADA"/>
    <w:rsid w:val="00A31EA0"/>
    <w:rsid w:val="00A3330B"/>
    <w:rsid w:val="00A3456F"/>
    <w:rsid w:val="00A37F09"/>
    <w:rsid w:val="00A4686E"/>
    <w:rsid w:val="00A4706C"/>
    <w:rsid w:val="00A511F3"/>
    <w:rsid w:val="00A53C31"/>
    <w:rsid w:val="00A561A1"/>
    <w:rsid w:val="00A57A19"/>
    <w:rsid w:val="00A630F8"/>
    <w:rsid w:val="00A632E2"/>
    <w:rsid w:val="00A65FCB"/>
    <w:rsid w:val="00A73DCD"/>
    <w:rsid w:val="00A76E62"/>
    <w:rsid w:val="00A805F8"/>
    <w:rsid w:val="00A82D6E"/>
    <w:rsid w:val="00A837EB"/>
    <w:rsid w:val="00A83DC1"/>
    <w:rsid w:val="00A940D6"/>
    <w:rsid w:val="00A94BA3"/>
    <w:rsid w:val="00A97F85"/>
    <w:rsid w:val="00AA3C3E"/>
    <w:rsid w:val="00AB1988"/>
    <w:rsid w:val="00AC5739"/>
    <w:rsid w:val="00AC5D55"/>
    <w:rsid w:val="00AC7087"/>
    <w:rsid w:val="00AD01D7"/>
    <w:rsid w:val="00AD1AEC"/>
    <w:rsid w:val="00AD29FA"/>
    <w:rsid w:val="00AD6B67"/>
    <w:rsid w:val="00AD6DA8"/>
    <w:rsid w:val="00AD7AF3"/>
    <w:rsid w:val="00AE3E26"/>
    <w:rsid w:val="00AE4308"/>
    <w:rsid w:val="00AE5032"/>
    <w:rsid w:val="00AE612B"/>
    <w:rsid w:val="00AF1518"/>
    <w:rsid w:val="00AF1E5F"/>
    <w:rsid w:val="00B035AB"/>
    <w:rsid w:val="00B04CE8"/>
    <w:rsid w:val="00B05641"/>
    <w:rsid w:val="00B060C2"/>
    <w:rsid w:val="00B069B4"/>
    <w:rsid w:val="00B12277"/>
    <w:rsid w:val="00B1627A"/>
    <w:rsid w:val="00B17728"/>
    <w:rsid w:val="00B22AF1"/>
    <w:rsid w:val="00B22FB6"/>
    <w:rsid w:val="00B32C80"/>
    <w:rsid w:val="00B4584D"/>
    <w:rsid w:val="00B50A78"/>
    <w:rsid w:val="00B50DF6"/>
    <w:rsid w:val="00B608D3"/>
    <w:rsid w:val="00B65A27"/>
    <w:rsid w:val="00B66057"/>
    <w:rsid w:val="00B66A4C"/>
    <w:rsid w:val="00B731B4"/>
    <w:rsid w:val="00B80D62"/>
    <w:rsid w:val="00B84EB4"/>
    <w:rsid w:val="00B8553A"/>
    <w:rsid w:val="00B857DD"/>
    <w:rsid w:val="00B87AD5"/>
    <w:rsid w:val="00B917B2"/>
    <w:rsid w:val="00B92602"/>
    <w:rsid w:val="00BA12BE"/>
    <w:rsid w:val="00BA34A8"/>
    <w:rsid w:val="00BA3881"/>
    <w:rsid w:val="00BA3BDB"/>
    <w:rsid w:val="00BA3FDC"/>
    <w:rsid w:val="00BA5687"/>
    <w:rsid w:val="00BB0A47"/>
    <w:rsid w:val="00BB0EBA"/>
    <w:rsid w:val="00BB1733"/>
    <w:rsid w:val="00BC488E"/>
    <w:rsid w:val="00BC503E"/>
    <w:rsid w:val="00BC627D"/>
    <w:rsid w:val="00BD0B77"/>
    <w:rsid w:val="00BE7564"/>
    <w:rsid w:val="00BF0041"/>
    <w:rsid w:val="00BF2C5A"/>
    <w:rsid w:val="00BF44E3"/>
    <w:rsid w:val="00BF4D40"/>
    <w:rsid w:val="00BF7683"/>
    <w:rsid w:val="00BF7D37"/>
    <w:rsid w:val="00C02319"/>
    <w:rsid w:val="00C033AD"/>
    <w:rsid w:val="00C04C1D"/>
    <w:rsid w:val="00C101CF"/>
    <w:rsid w:val="00C10CC1"/>
    <w:rsid w:val="00C16083"/>
    <w:rsid w:val="00C262C2"/>
    <w:rsid w:val="00C2731D"/>
    <w:rsid w:val="00C27732"/>
    <w:rsid w:val="00C30332"/>
    <w:rsid w:val="00C30EFD"/>
    <w:rsid w:val="00C40004"/>
    <w:rsid w:val="00C4140B"/>
    <w:rsid w:val="00C41679"/>
    <w:rsid w:val="00C437B7"/>
    <w:rsid w:val="00C546D8"/>
    <w:rsid w:val="00C54782"/>
    <w:rsid w:val="00C557D7"/>
    <w:rsid w:val="00C56FDA"/>
    <w:rsid w:val="00C676DA"/>
    <w:rsid w:val="00C74253"/>
    <w:rsid w:val="00C7674F"/>
    <w:rsid w:val="00C8544B"/>
    <w:rsid w:val="00C856F6"/>
    <w:rsid w:val="00C937FB"/>
    <w:rsid w:val="00C95435"/>
    <w:rsid w:val="00CB0C9A"/>
    <w:rsid w:val="00CB1FD2"/>
    <w:rsid w:val="00CB2EA8"/>
    <w:rsid w:val="00CB342A"/>
    <w:rsid w:val="00CB3F5D"/>
    <w:rsid w:val="00CB5F83"/>
    <w:rsid w:val="00CC515D"/>
    <w:rsid w:val="00CC58E6"/>
    <w:rsid w:val="00CC78FC"/>
    <w:rsid w:val="00CD68B5"/>
    <w:rsid w:val="00CD6F04"/>
    <w:rsid w:val="00CE2A15"/>
    <w:rsid w:val="00CE59D4"/>
    <w:rsid w:val="00CF1196"/>
    <w:rsid w:val="00CF17BC"/>
    <w:rsid w:val="00CF2BF2"/>
    <w:rsid w:val="00CF31C3"/>
    <w:rsid w:val="00CF3D93"/>
    <w:rsid w:val="00D002B4"/>
    <w:rsid w:val="00D01F2D"/>
    <w:rsid w:val="00D04065"/>
    <w:rsid w:val="00D04D47"/>
    <w:rsid w:val="00D066C6"/>
    <w:rsid w:val="00D10F0B"/>
    <w:rsid w:val="00D13245"/>
    <w:rsid w:val="00D1483A"/>
    <w:rsid w:val="00D16C80"/>
    <w:rsid w:val="00D220EE"/>
    <w:rsid w:val="00D22D25"/>
    <w:rsid w:val="00D23018"/>
    <w:rsid w:val="00D24DFF"/>
    <w:rsid w:val="00D32C0F"/>
    <w:rsid w:val="00D359AE"/>
    <w:rsid w:val="00D43C78"/>
    <w:rsid w:val="00D44228"/>
    <w:rsid w:val="00D510B1"/>
    <w:rsid w:val="00D55337"/>
    <w:rsid w:val="00D55F23"/>
    <w:rsid w:val="00D613E2"/>
    <w:rsid w:val="00D642E4"/>
    <w:rsid w:val="00D64638"/>
    <w:rsid w:val="00D71060"/>
    <w:rsid w:val="00D73726"/>
    <w:rsid w:val="00D76583"/>
    <w:rsid w:val="00D77609"/>
    <w:rsid w:val="00D82148"/>
    <w:rsid w:val="00D8494A"/>
    <w:rsid w:val="00D877EE"/>
    <w:rsid w:val="00D9085D"/>
    <w:rsid w:val="00D95995"/>
    <w:rsid w:val="00D960CE"/>
    <w:rsid w:val="00D96DE6"/>
    <w:rsid w:val="00D96E88"/>
    <w:rsid w:val="00DA18FF"/>
    <w:rsid w:val="00DA3CD6"/>
    <w:rsid w:val="00DA5FC2"/>
    <w:rsid w:val="00DA7C82"/>
    <w:rsid w:val="00DB1752"/>
    <w:rsid w:val="00DB1C1D"/>
    <w:rsid w:val="00DB4F46"/>
    <w:rsid w:val="00DB5A59"/>
    <w:rsid w:val="00DC7C2C"/>
    <w:rsid w:val="00DD30FD"/>
    <w:rsid w:val="00DD3A16"/>
    <w:rsid w:val="00DD5D2C"/>
    <w:rsid w:val="00DE26E4"/>
    <w:rsid w:val="00DE6883"/>
    <w:rsid w:val="00DF126E"/>
    <w:rsid w:val="00DF252F"/>
    <w:rsid w:val="00DF3A77"/>
    <w:rsid w:val="00DF764D"/>
    <w:rsid w:val="00E01107"/>
    <w:rsid w:val="00E01693"/>
    <w:rsid w:val="00E058C1"/>
    <w:rsid w:val="00E063AC"/>
    <w:rsid w:val="00E13B4E"/>
    <w:rsid w:val="00E21E31"/>
    <w:rsid w:val="00E31134"/>
    <w:rsid w:val="00E34EB3"/>
    <w:rsid w:val="00E36DFE"/>
    <w:rsid w:val="00E37BD9"/>
    <w:rsid w:val="00E37CFC"/>
    <w:rsid w:val="00E6075D"/>
    <w:rsid w:val="00E65F0B"/>
    <w:rsid w:val="00E705C3"/>
    <w:rsid w:val="00E7319A"/>
    <w:rsid w:val="00E73C8B"/>
    <w:rsid w:val="00E80957"/>
    <w:rsid w:val="00E81918"/>
    <w:rsid w:val="00E8317F"/>
    <w:rsid w:val="00E8347D"/>
    <w:rsid w:val="00E862FB"/>
    <w:rsid w:val="00E871A0"/>
    <w:rsid w:val="00E91D0C"/>
    <w:rsid w:val="00E934CB"/>
    <w:rsid w:val="00E958BD"/>
    <w:rsid w:val="00E967E5"/>
    <w:rsid w:val="00EA4F5E"/>
    <w:rsid w:val="00EA56AB"/>
    <w:rsid w:val="00EA651D"/>
    <w:rsid w:val="00EA694C"/>
    <w:rsid w:val="00EA720F"/>
    <w:rsid w:val="00EB1D7C"/>
    <w:rsid w:val="00EB6571"/>
    <w:rsid w:val="00EB692A"/>
    <w:rsid w:val="00EB6953"/>
    <w:rsid w:val="00EB7A79"/>
    <w:rsid w:val="00EC0131"/>
    <w:rsid w:val="00EC6FBD"/>
    <w:rsid w:val="00ED0443"/>
    <w:rsid w:val="00ED3554"/>
    <w:rsid w:val="00ED57DD"/>
    <w:rsid w:val="00EE1026"/>
    <w:rsid w:val="00EE513A"/>
    <w:rsid w:val="00EF3654"/>
    <w:rsid w:val="00EF3F31"/>
    <w:rsid w:val="00F02D4F"/>
    <w:rsid w:val="00F03AE3"/>
    <w:rsid w:val="00F045B5"/>
    <w:rsid w:val="00F11CEC"/>
    <w:rsid w:val="00F1765A"/>
    <w:rsid w:val="00F24603"/>
    <w:rsid w:val="00F25644"/>
    <w:rsid w:val="00F25714"/>
    <w:rsid w:val="00F272EE"/>
    <w:rsid w:val="00F34D0C"/>
    <w:rsid w:val="00F408A6"/>
    <w:rsid w:val="00F44B69"/>
    <w:rsid w:val="00F47B52"/>
    <w:rsid w:val="00F51AE7"/>
    <w:rsid w:val="00F531DE"/>
    <w:rsid w:val="00F56EEC"/>
    <w:rsid w:val="00F63890"/>
    <w:rsid w:val="00F646CD"/>
    <w:rsid w:val="00F64B66"/>
    <w:rsid w:val="00F662E3"/>
    <w:rsid w:val="00F7065D"/>
    <w:rsid w:val="00F70F0F"/>
    <w:rsid w:val="00F70FC9"/>
    <w:rsid w:val="00F76911"/>
    <w:rsid w:val="00F770F6"/>
    <w:rsid w:val="00F77D45"/>
    <w:rsid w:val="00F77F43"/>
    <w:rsid w:val="00F80372"/>
    <w:rsid w:val="00F80EBD"/>
    <w:rsid w:val="00F84279"/>
    <w:rsid w:val="00F85AAE"/>
    <w:rsid w:val="00F92F82"/>
    <w:rsid w:val="00F966E3"/>
    <w:rsid w:val="00FA0D80"/>
    <w:rsid w:val="00FA6113"/>
    <w:rsid w:val="00FA62DE"/>
    <w:rsid w:val="00FB0134"/>
    <w:rsid w:val="00FB03C8"/>
    <w:rsid w:val="00FB2171"/>
    <w:rsid w:val="00FB2881"/>
    <w:rsid w:val="00FB2B7B"/>
    <w:rsid w:val="00FB5931"/>
    <w:rsid w:val="00FB7AA1"/>
    <w:rsid w:val="00FC137F"/>
    <w:rsid w:val="00FC34D7"/>
    <w:rsid w:val="00FC38C1"/>
    <w:rsid w:val="00FC7C00"/>
    <w:rsid w:val="00FD1038"/>
    <w:rsid w:val="00FD34BE"/>
    <w:rsid w:val="00FD44AE"/>
    <w:rsid w:val="00FD60BF"/>
    <w:rsid w:val="00FE47F0"/>
    <w:rsid w:val="00FE7B38"/>
    <w:rsid w:val="00FF406B"/>
    <w:rsid w:val="00FF7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3D80C"/>
  <w15:docId w15:val="{206035EE-7AC9-45B5-ACD1-472F15649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Arial"/>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836"/>
    <w:pPr>
      <w:spacing w:after="0" w:line="240" w:lineRule="auto"/>
    </w:pPr>
  </w:style>
  <w:style w:type="paragraph" w:styleId="Heading1">
    <w:name w:val="heading 1"/>
    <w:basedOn w:val="Normal"/>
    <w:next w:val="Normal"/>
    <w:link w:val="Heading1Char"/>
    <w:autoRedefine/>
    <w:uiPriority w:val="9"/>
    <w:qFormat/>
    <w:rsid w:val="00D002B4"/>
    <w:pPr>
      <w:autoSpaceDE w:val="0"/>
      <w:autoSpaceDN w:val="0"/>
      <w:adjustRightInd w:val="0"/>
      <w:spacing w:before="120" w:after="120" w:line="360" w:lineRule="auto"/>
      <w:ind w:left="270"/>
      <w:jc w:val="center"/>
      <w:outlineLvl w:val="0"/>
    </w:pPr>
    <w:rPr>
      <w:rFonts w:cs="Times New Roman"/>
      <w:b/>
      <w:bCs/>
      <w:caps/>
      <w:color w:val="000000" w:themeColor="text1"/>
      <w:sz w:val="28"/>
    </w:rPr>
  </w:style>
  <w:style w:type="paragraph" w:styleId="Heading2">
    <w:name w:val="heading 2"/>
    <w:basedOn w:val="Normal"/>
    <w:next w:val="Normal"/>
    <w:link w:val="Heading2Char"/>
    <w:autoRedefine/>
    <w:qFormat/>
    <w:rsid w:val="00802308"/>
    <w:pPr>
      <w:keepNext/>
      <w:spacing w:before="240" w:after="60"/>
      <w:jc w:val="center"/>
      <w:outlineLvl w:val="1"/>
    </w:pPr>
    <w:rPr>
      <w:rFonts w:cs="Times New Roman"/>
      <w:b/>
      <w:bCs/>
      <w:iCs/>
    </w:rPr>
  </w:style>
  <w:style w:type="paragraph" w:styleId="Heading3">
    <w:name w:val="heading 3"/>
    <w:basedOn w:val="Normal"/>
    <w:next w:val="Normal"/>
    <w:link w:val="Heading3Char"/>
    <w:autoRedefine/>
    <w:qFormat/>
    <w:rsid w:val="006456CD"/>
    <w:pPr>
      <w:keepNext/>
      <w:numPr>
        <w:ilvl w:val="2"/>
        <w:numId w:val="1"/>
      </w:numPr>
      <w:spacing w:before="240" w:after="60"/>
      <w:outlineLvl w:val="2"/>
    </w:pPr>
    <w:rPr>
      <w:rFonts w:cs="Times New Roman"/>
      <w:b/>
      <w:bCs/>
      <w:iCs/>
      <w:szCs w:val="26"/>
    </w:rPr>
  </w:style>
  <w:style w:type="paragraph" w:styleId="Heading4">
    <w:name w:val="heading 4"/>
    <w:basedOn w:val="Normal"/>
    <w:next w:val="Normal"/>
    <w:link w:val="Heading4Char"/>
    <w:semiHidden/>
    <w:unhideWhenUsed/>
    <w:qFormat/>
    <w:rsid w:val="00FC34D7"/>
    <w:pPr>
      <w:keepNext/>
      <w:keepLines/>
      <w:numPr>
        <w:ilvl w:val="3"/>
        <w:numId w:val="1"/>
      </w:numPr>
      <w:spacing w:before="40"/>
      <w:outlineLvl w:val="3"/>
    </w:pPr>
    <w:rPr>
      <w:rFonts w:eastAsiaTheme="majorEastAsia" w:cstheme="majorBidi"/>
      <w:i/>
      <w:iCs/>
      <w:color w:val="2F5496" w:themeColor="accent1" w:themeShade="BF"/>
    </w:rPr>
  </w:style>
  <w:style w:type="paragraph" w:styleId="Heading5">
    <w:name w:val="heading 5"/>
    <w:basedOn w:val="Normal"/>
    <w:next w:val="Normal"/>
    <w:link w:val="Heading5Char"/>
    <w:semiHidden/>
    <w:unhideWhenUsed/>
    <w:qFormat/>
    <w:rsid w:val="00FC34D7"/>
    <w:pPr>
      <w:keepNext/>
      <w:keepLines/>
      <w:numPr>
        <w:ilvl w:val="4"/>
        <w:numId w:val="1"/>
      </w:numPr>
      <w:spacing w:before="40"/>
      <w:outlineLvl w:val="4"/>
    </w:pPr>
    <w:rPr>
      <w:rFonts w:eastAsiaTheme="majorEastAsia" w:cstheme="majorBidi"/>
      <w:color w:val="2F5496" w:themeColor="accent1" w:themeShade="BF"/>
    </w:rPr>
  </w:style>
  <w:style w:type="paragraph" w:styleId="Heading6">
    <w:name w:val="heading 6"/>
    <w:basedOn w:val="Normal"/>
    <w:next w:val="Normal"/>
    <w:link w:val="Heading6Char"/>
    <w:semiHidden/>
    <w:unhideWhenUsed/>
    <w:qFormat/>
    <w:rsid w:val="00FC34D7"/>
    <w:pPr>
      <w:keepNext/>
      <w:keepLines/>
      <w:numPr>
        <w:ilvl w:val="5"/>
        <w:numId w:val="1"/>
      </w:numPr>
      <w:spacing w:before="40"/>
      <w:outlineLvl w:val="5"/>
    </w:pPr>
    <w:rPr>
      <w:rFonts w:eastAsiaTheme="majorEastAsia" w:cstheme="majorBidi"/>
      <w:color w:val="1F3763" w:themeColor="accent1" w:themeShade="7F"/>
    </w:rPr>
  </w:style>
  <w:style w:type="paragraph" w:styleId="Heading7">
    <w:name w:val="heading 7"/>
    <w:basedOn w:val="Normal"/>
    <w:next w:val="Normal"/>
    <w:link w:val="Heading7Char"/>
    <w:semiHidden/>
    <w:unhideWhenUsed/>
    <w:qFormat/>
    <w:rsid w:val="00FC34D7"/>
    <w:pPr>
      <w:keepNext/>
      <w:keepLines/>
      <w:numPr>
        <w:ilvl w:val="6"/>
        <w:numId w:val="1"/>
      </w:numPr>
      <w:spacing w:before="40"/>
      <w:outlineLvl w:val="6"/>
    </w:pPr>
    <w:rPr>
      <w:rFonts w:eastAsiaTheme="majorEastAsia" w:cstheme="majorBidi"/>
      <w:i/>
      <w:iCs/>
      <w:color w:val="1F3763" w:themeColor="accent1" w:themeShade="7F"/>
    </w:rPr>
  </w:style>
  <w:style w:type="paragraph" w:styleId="Heading8">
    <w:name w:val="heading 8"/>
    <w:basedOn w:val="Normal"/>
    <w:next w:val="Normal"/>
    <w:link w:val="Heading8Char"/>
    <w:semiHidden/>
    <w:unhideWhenUsed/>
    <w:qFormat/>
    <w:rsid w:val="00FC34D7"/>
    <w:pPr>
      <w:keepNext/>
      <w:keepLines/>
      <w:numPr>
        <w:ilvl w:val="7"/>
        <w:numId w:val="1"/>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FC34D7"/>
    <w:pPr>
      <w:keepNext/>
      <w:keepLines/>
      <w:numPr>
        <w:ilvl w:val="8"/>
        <w:numId w:val="1"/>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02B4"/>
    <w:rPr>
      <w:rFonts w:cs="Times New Roman"/>
      <w:b/>
      <w:bCs/>
      <w:caps/>
      <w:color w:val="000000" w:themeColor="text1"/>
      <w:sz w:val="28"/>
    </w:rPr>
  </w:style>
  <w:style w:type="character" w:customStyle="1" w:styleId="Heading2Char">
    <w:name w:val="Heading 2 Char"/>
    <w:basedOn w:val="DefaultParagraphFont"/>
    <w:link w:val="Heading2"/>
    <w:rsid w:val="00802308"/>
    <w:rPr>
      <w:rFonts w:ascii="Times New Roman" w:eastAsia="Times New Roman" w:hAnsi="Times New Roman" w:cs="Times New Roman"/>
      <w:b/>
      <w:bCs/>
      <w:iCs/>
      <w:sz w:val="24"/>
      <w:szCs w:val="24"/>
    </w:rPr>
  </w:style>
  <w:style w:type="character" w:customStyle="1" w:styleId="Heading3Char">
    <w:name w:val="Heading 3 Char"/>
    <w:basedOn w:val="DefaultParagraphFont"/>
    <w:link w:val="Heading3"/>
    <w:rsid w:val="006456CD"/>
    <w:rPr>
      <w:rFonts w:ascii="Times New Roman" w:eastAsia="Times New Roman" w:hAnsi="Times New Roman" w:cs="Times New Roman"/>
      <w:b/>
      <w:bCs/>
      <w:iCs/>
      <w:sz w:val="24"/>
      <w:szCs w:val="26"/>
    </w:rPr>
  </w:style>
  <w:style w:type="character" w:customStyle="1" w:styleId="Heading4Char">
    <w:name w:val="Heading 4 Char"/>
    <w:basedOn w:val="DefaultParagraphFont"/>
    <w:link w:val="Heading4"/>
    <w:semiHidden/>
    <w:rsid w:val="00FC34D7"/>
    <w:rPr>
      <w:rFonts w:ascii="Arial" w:eastAsiaTheme="majorEastAsia" w:hAnsi="Arial" w:cstheme="majorBidi"/>
      <w:i/>
      <w:iCs/>
      <w:color w:val="2F5496" w:themeColor="accent1" w:themeShade="BF"/>
      <w:sz w:val="24"/>
      <w:szCs w:val="24"/>
    </w:rPr>
  </w:style>
  <w:style w:type="character" w:customStyle="1" w:styleId="Heading5Char">
    <w:name w:val="Heading 5 Char"/>
    <w:basedOn w:val="DefaultParagraphFont"/>
    <w:link w:val="Heading5"/>
    <w:semiHidden/>
    <w:rsid w:val="00FC34D7"/>
    <w:rPr>
      <w:rFonts w:ascii="Arial" w:eastAsiaTheme="majorEastAsia" w:hAnsi="Arial" w:cstheme="majorBidi"/>
      <w:color w:val="2F5496" w:themeColor="accent1" w:themeShade="BF"/>
      <w:sz w:val="24"/>
      <w:szCs w:val="24"/>
    </w:rPr>
  </w:style>
  <w:style w:type="character" w:customStyle="1" w:styleId="Heading6Char">
    <w:name w:val="Heading 6 Char"/>
    <w:basedOn w:val="DefaultParagraphFont"/>
    <w:link w:val="Heading6"/>
    <w:semiHidden/>
    <w:rsid w:val="00FC34D7"/>
    <w:rPr>
      <w:rFonts w:ascii="Arial" w:eastAsiaTheme="majorEastAsia" w:hAnsi="Arial" w:cstheme="majorBidi"/>
      <w:color w:val="1F3763" w:themeColor="accent1" w:themeShade="7F"/>
      <w:sz w:val="24"/>
      <w:szCs w:val="24"/>
    </w:rPr>
  </w:style>
  <w:style w:type="character" w:customStyle="1" w:styleId="Heading7Char">
    <w:name w:val="Heading 7 Char"/>
    <w:basedOn w:val="DefaultParagraphFont"/>
    <w:link w:val="Heading7"/>
    <w:semiHidden/>
    <w:rsid w:val="00FC34D7"/>
    <w:rPr>
      <w:rFonts w:ascii="Arial" w:eastAsiaTheme="majorEastAsia" w:hAnsi="Arial" w:cstheme="majorBidi"/>
      <w:i/>
      <w:iCs/>
      <w:color w:val="1F3763" w:themeColor="accent1" w:themeShade="7F"/>
      <w:sz w:val="24"/>
      <w:szCs w:val="24"/>
    </w:rPr>
  </w:style>
  <w:style w:type="character" w:customStyle="1" w:styleId="Heading8Char">
    <w:name w:val="Heading 8 Char"/>
    <w:basedOn w:val="DefaultParagraphFont"/>
    <w:link w:val="Heading8"/>
    <w:semiHidden/>
    <w:rsid w:val="00FC34D7"/>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FC34D7"/>
    <w:rPr>
      <w:rFonts w:ascii="Arial" w:eastAsiaTheme="majorEastAsia" w:hAnsi="Arial" w:cstheme="majorBidi"/>
      <w:i/>
      <w:iCs/>
      <w:color w:val="272727" w:themeColor="text1" w:themeTint="D8"/>
      <w:sz w:val="21"/>
      <w:szCs w:val="21"/>
    </w:rPr>
  </w:style>
  <w:style w:type="paragraph" w:styleId="Footer">
    <w:name w:val="footer"/>
    <w:basedOn w:val="Normal"/>
    <w:link w:val="FooterChar"/>
    <w:uiPriority w:val="99"/>
    <w:rsid w:val="00FC34D7"/>
    <w:pPr>
      <w:tabs>
        <w:tab w:val="center" w:pos="4320"/>
        <w:tab w:val="right" w:pos="8640"/>
      </w:tabs>
    </w:pPr>
  </w:style>
  <w:style w:type="character" w:customStyle="1" w:styleId="FooterChar">
    <w:name w:val="Footer Char"/>
    <w:basedOn w:val="DefaultParagraphFont"/>
    <w:link w:val="Footer"/>
    <w:uiPriority w:val="99"/>
    <w:rsid w:val="00FC34D7"/>
    <w:rPr>
      <w:rFonts w:ascii="Arial" w:eastAsia="Times New Roman" w:hAnsi="Arial" w:cs="Arial"/>
      <w:sz w:val="24"/>
      <w:szCs w:val="24"/>
    </w:rPr>
  </w:style>
  <w:style w:type="paragraph" w:customStyle="1" w:styleId="Level1">
    <w:name w:val="Level 1"/>
    <w:rsid w:val="00FC34D7"/>
    <w:pPr>
      <w:autoSpaceDE w:val="0"/>
      <w:autoSpaceDN w:val="0"/>
      <w:adjustRightInd w:val="0"/>
      <w:spacing w:after="0" w:line="240" w:lineRule="auto"/>
      <w:ind w:left="720"/>
    </w:pPr>
    <w:rPr>
      <w:rFonts w:eastAsia="Times New Roman"/>
    </w:rPr>
  </w:style>
  <w:style w:type="table" w:styleId="TableGrid">
    <w:name w:val="Table Grid"/>
    <w:basedOn w:val="TableNormal"/>
    <w:rsid w:val="00FC34D7"/>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FC34D7"/>
    <w:pPr>
      <w:ind w:left="480" w:hanging="480"/>
    </w:pPr>
  </w:style>
  <w:style w:type="character" w:styleId="Hyperlink">
    <w:name w:val="Hyperlink"/>
    <w:uiPriority w:val="99"/>
    <w:qFormat/>
    <w:rsid w:val="00FC34D7"/>
    <w:rPr>
      <w:rFonts w:ascii="Arial" w:hAnsi="Arial"/>
      <w:color w:val="auto"/>
      <w:sz w:val="24"/>
      <w:u w:val="none"/>
    </w:rPr>
  </w:style>
  <w:style w:type="paragraph" w:styleId="TOC1">
    <w:name w:val="toc 1"/>
    <w:basedOn w:val="Normal"/>
    <w:next w:val="Normal"/>
    <w:autoRedefine/>
    <w:uiPriority w:val="39"/>
    <w:rsid w:val="006048AF"/>
  </w:style>
  <w:style w:type="paragraph" w:styleId="TOC2">
    <w:name w:val="toc 2"/>
    <w:basedOn w:val="Normal"/>
    <w:next w:val="Normal"/>
    <w:autoRedefine/>
    <w:uiPriority w:val="39"/>
    <w:rsid w:val="00FC34D7"/>
    <w:pPr>
      <w:ind w:left="240"/>
    </w:pPr>
  </w:style>
  <w:style w:type="paragraph" w:styleId="TOC3">
    <w:name w:val="toc 3"/>
    <w:basedOn w:val="Normal"/>
    <w:next w:val="Normal"/>
    <w:autoRedefine/>
    <w:uiPriority w:val="39"/>
    <w:rsid w:val="00FC34D7"/>
    <w:pPr>
      <w:ind w:left="480"/>
    </w:pPr>
  </w:style>
  <w:style w:type="paragraph" w:styleId="TOCHeading">
    <w:name w:val="TOC Heading"/>
    <w:basedOn w:val="Heading1"/>
    <w:next w:val="Normal"/>
    <w:autoRedefine/>
    <w:uiPriority w:val="39"/>
    <w:unhideWhenUsed/>
    <w:qFormat/>
    <w:rsid w:val="00FC34D7"/>
    <w:pPr>
      <w:keepNext/>
      <w:keepLines/>
      <w:autoSpaceDE/>
      <w:autoSpaceDN/>
      <w:adjustRightInd/>
      <w:spacing w:before="240" w:line="259" w:lineRule="auto"/>
      <w:ind w:left="0"/>
      <w:outlineLvl w:val="9"/>
    </w:pPr>
    <w:rPr>
      <w:bCs w:val="0"/>
      <w:color w:val="auto"/>
    </w:rPr>
  </w:style>
  <w:style w:type="paragraph" w:styleId="Caption">
    <w:name w:val="caption"/>
    <w:basedOn w:val="Normal"/>
    <w:next w:val="Normal"/>
    <w:autoRedefine/>
    <w:unhideWhenUsed/>
    <w:qFormat/>
    <w:rsid w:val="00D002B4"/>
    <w:pPr>
      <w:keepNext/>
      <w:spacing w:before="120" w:after="120" w:line="360" w:lineRule="auto"/>
      <w:jc w:val="center"/>
    </w:pPr>
    <w:rPr>
      <w:iCs/>
      <w:color w:val="000000" w:themeColor="text1"/>
      <w:szCs w:val="18"/>
    </w:rPr>
  </w:style>
  <w:style w:type="paragraph" w:customStyle="1" w:styleId="AltHeading1">
    <w:name w:val="AltHeading1"/>
    <w:basedOn w:val="Heading1"/>
    <w:autoRedefine/>
    <w:qFormat/>
    <w:rsid w:val="00FC34D7"/>
    <w:pPr>
      <w:numPr>
        <w:ilvl w:val="12"/>
      </w:numPr>
      <w:ind w:left="270"/>
    </w:pPr>
    <w:rPr>
      <w:bCs w:val="0"/>
      <w:sz w:val="24"/>
    </w:rPr>
  </w:style>
  <w:style w:type="character" w:styleId="PlaceholderText">
    <w:name w:val="Placeholder Text"/>
    <w:basedOn w:val="DefaultParagraphFont"/>
    <w:uiPriority w:val="99"/>
    <w:semiHidden/>
    <w:rsid w:val="00523E33"/>
    <w:rPr>
      <w:color w:val="808080"/>
    </w:rPr>
  </w:style>
  <w:style w:type="paragraph" w:styleId="ListParagraph">
    <w:name w:val="List Paragraph"/>
    <w:basedOn w:val="Normal"/>
    <w:uiPriority w:val="34"/>
    <w:qFormat/>
    <w:rsid w:val="002C5E9F"/>
    <w:pPr>
      <w:ind w:left="720"/>
      <w:contextualSpacing/>
    </w:pPr>
  </w:style>
  <w:style w:type="paragraph" w:styleId="Header">
    <w:name w:val="header"/>
    <w:basedOn w:val="Normal"/>
    <w:link w:val="HeaderChar"/>
    <w:uiPriority w:val="99"/>
    <w:unhideWhenUsed/>
    <w:rsid w:val="005A5DB8"/>
    <w:pPr>
      <w:tabs>
        <w:tab w:val="center" w:pos="4680"/>
        <w:tab w:val="right" w:pos="9360"/>
      </w:tabs>
    </w:pPr>
  </w:style>
  <w:style w:type="character" w:customStyle="1" w:styleId="HeaderChar">
    <w:name w:val="Header Char"/>
    <w:basedOn w:val="DefaultParagraphFont"/>
    <w:link w:val="Header"/>
    <w:uiPriority w:val="99"/>
    <w:rsid w:val="005A5DB8"/>
    <w:rPr>
      <w:rFonts w:ascii="Arial" w:eastAsia="Times New Roman" w:hAnsi="Arial" w:cs="Arial"/>
      <w:sz w:val="24"/>
      <w:szCs w:val="24"/>
    </w:rPr>
  </w:style>
  <w:style w:type="character" w:styleId="BookTitle">
    <w:name w:val="Book Title"/>
    <w:basedOn w:val="DefaultParagraphFont"/>
    <w:uiPriority w:val="33"/>
    <w:qFormat/>
    <w:rsid w:val="00D32C0F"/>
    <w:rPr>
      <w:b/>
      <w:bCs/>
      <w:i/>
      <w:iCs/>
      <w:spacing w:val="5"/>
    </w:rPr>
  </w:style>
  <w:style w:type="table" w:customStyle="1" w:styleId="TableGrid1">
    <w:name w:val="Table Grid1"/>
    <w:basedOn w:val="TableNormal"/>
    <w:next w:val="TableGrid"/>
    <w:uiPriority w:val="39"/>
    <w:rsid w:val="00AD1A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0519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2">
    <w:name w:val="Table Grid2"/>
    <w:basedOn w:val="TableNormal"/>
    <w:next w:val="TableGrid"/>
    <w:uiPriority w:val="39"/>
    <w:rsid w:val="00862B1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C38C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9142">
      <w:bodyDiv w:val="1"/>
      <w:marLeft w:val="0"/>
      <w:marRight w:val="0"/>
      <w:marTop w:val="0"/>
      <w:marBottom w:val="0"/>
      <w:divBdr>
        <w:top w:val="none" w:sz="0" w:space="0" w:color="auto"/>
        <w:left w:val="none" w:sz="0" w:space="0" w:color="auto"/>
        <w:bottom w:val="none" w:sz="0" w:space="0" w:color="auto"/>
        <w:right w:val="none" w:sz="0" w:space="0" w:color="auto"/>
      </w:divBdr>
      <w:divsChild>
        <w:div w:id="1426800243">
          <w:marLeft w:val="640"/>
          <w:marRight w:val="0"/>
          <w:marTop w:val="0"/>
          <w:marBottom w:val="0"/>
          <w:divBdr>
            <w:top w:val="none" w:sz="0" w:space="0" w:color="auto"/>
            <w:left w:val="none" w:sz="0" w:space="0" w:color="auto"/>
            <w:bottom w:val="none" w:sz="0" w:space="0" w:color="auto"/>
            <w:right w:val="none" w:sz="0" w:space="0" w:color="auto"/>
          </w:divBdr>
        </w:div>
        <w:div w:id="1629553138">
          <w:marLeft w:val="640"/>
          <w:marRight w:val="0"/>
          <w:marTop w:val="0"/>
          <w:marBottom w:val="0"/>
          <w:divBdr>
            <w:top w:val="none" w:sz="0" w:space="0" w:color="auto"/>
            <w:left w:val="none" w:sz="0" w:space="0" w:color="auto"/>
            <w:bottom w:val="none" w:sz="0" w:space="0" w:color="auto"/>
            <w:right w:val="none" w:sz="0" w:space="0" w:color="auto"/>
          </w:divBdr>
        </w:div>
        <w:div w:id="460155664">
          <w:marLeft w:val="640"/>
          <w:marRight w:val="0"/>
          <w:marTop w:val="0"/>
          <w:marBottom w:val="0"/>
          <w:divBdr>
            <w:top w:val="none" w:sz="0" w:space="0" w:color="auto"/>
            <w:left w:val="none" w:sz="0" w:space="0" w:color="auto"/>
            <w:bottom w:val="none" w:sz="0" w:space="0" w:color="auto"/>
            <w:right w:val="none" w:sz="0" w:space="0" w:color="auto"/>
          </w:divBdr>
        </w:div>
        <w:div w:id="1817800138">
          <w:marLeft w:val="640"/>
          <w:marRight w:val="0"/>
          <w:marTop w:val="0"/>
          <w:marBottom w:val="0"/>
          <w:divBdr>
            <w:top w:val="none" w:sz="0" w:space="0" w:color="auto"/>
            <w:left w:val="none" w:sz="0" w:space="0" w:color="auto"/>
            <w:bottom w:val="none" w:sz="0" w:space="0" w:color="auto"/>
            <w:right w:val="none" w:sz="0" w:space="0" w:color="auto"/>
          </w:divBdr>
        </w:div>
        <w:div w:id="1995064371">
          <w:marLeft w:val="640"/>
          <w:marRight w:val="0"/>
          <w:marTop w:val="0"/>
          <w:marBottom w:val="0"/>
          <w:divBdr>
            <w:top w:val="none" w:sz="0" w:space="0" w:color="auto"/>
            <w:left w:val="none" w:sz="0" w:space="0" w:color="auto"/>
            <w:bottom w:val="none" w:sz="0" w:space="0" w:color="auto"/>
            <w:right w:val="none" w:sz="0" w:space="0" w:color="auto"/>
          </w:divBdr>
        </w:div>
        <w:div w:id="1787385575">
          <w:marLeft w:val="640"/>
          <w:marRight w:val="0"/>
          <w:marTop w:val="0"/>
          <w:marBottom w:val="0"/>
          <w:divBdr>
            <w:top w:val="none" w:sz="0" w:space="0" w:color="auto"/>
            <w:left w:val="none" w:sz="0" w:space="0" w:color="auto"/>
            <w:bottom w:val="none" w:sz="0" w:space="0" w:color="auto"/>
            <w:right w:val="none" w:sz="0" w:space="0" w:color="auto"/>
          </w:divBdr>
        </w:div>
        <w:div w:id="195166321">
          <w:marLeft w:val="640"/>
          <w:marRight w:val="0"/>
          <w:marTop w:val="0"/>
          <w:marBottom w:val="0"/>
          <w:divBdr>
            <w:top w:val="none" w:sz="0" w:space="0" w:color="auto"/>
            <w:left w:val="none" w:sz="0" w:space="0" w:color="auto"/>
            <w:bottom w:val="none" w:sz="0" w:space="0" w:color="auto"/>
            <w:right w:val="none" w:sz="0" w:space="0" w:color="auto"/>
          </w:divBdr>
        </w:div>
        <w:div w:id="123550032">
          <w:marLeft w:val="640"/>
          <w:marRight w:val="0"/>
          <w:marTop w:val="0"/>
          <w:marBottom w:val="0"/>
          <w:divBdr>
            <w:top w:val="none" w:sz="0" w:space="0" w:color="auto"/>
            <w:left w:val="none" w:sz="0" w:space="0" w:color="auto"/>
            <w:bottom w:val="none" w:sz="0" w:space="0" w:color="auto"/>
            <w:right w:val="none" w:sz="0" w:space="0" w:color="auto"/>
          </w:divBdr>
        </w:div>
        <w:div w:id="1254778080">
          <w:marLeft w:val="640"/>
          <w:marRight w:val="0"/>
          <w:marTop w:val="0"/>
          <w:marBottom w:val="0"/>
          <w:divBdr>
            <w:top w:val="none" w:sz="0" w:space="0" w:color="auto"/>
            <w:left w:val="none" w:sz="0" w:space="0" w:color="auto"/>
            <w:bottom w:val="none" w:sz="0" w:space="0" w:color="auto"/>
            <w:right w:val="none" w:sz="0" w:space="0" w:color="auto"/>
          </w:divBdr>
        </w:div>
        <w:div w:id="67114940">
          <w:marLeft w:val="640"/>
          <w:marRight w:val="0"/>
          <w:marTop w:val="0"/>
          <w:marBottom w:val="0"/>
          <w:divBdr>
            <w:top w:val="none" w:sz="0" w:space="0" w:color="auto"/>
            <w:left w:val="none" w:sz="0" w:space="0" w:color="auto"/>
            <w:bottom w:val="none" w:sz="0" w:space="0" w:color="auto"/>
            <w:right w:val="none" w:sz="0" w:space="0" w:color="auto"/>
          </w:divBdr>
        </w:div>
        <w:div w:id="535386710">
          <w:marLeft w:val="640"/>
          <w:marRight w:val="0"/>
          <w:marTop w:val="0"/>
          <w:marBottom w:val="0"/>
          <w:divBdr>
            <w:top w:val="none" w:sz="0" w:space="0" w:color="auto"/>
            <w:left w:val="none" w:sz="0" w:space="0" w:color="auto"/>
            <w:bottom w:val="none" w:sz="0" w:space="0" w:color="auto"/>
            <w:right w:val="none" w:sz="0" w:space="0" w:color="auto"/>
          </w:divBdr>
        </w:div>
        <w:div w:id="1190029372">
          <w:marLeft w:val="640"/>
          <w:marRight w:val="0"/>
          <w:marTop w:val="0"/>
          <w:marBottom w:val="0"/>
          <w:divBdr>
            <w:top w:val="none" w:sz="0" w:space="0" w:color="auto"/>
            <w:left w:val="none" w:sz="0" w:space="0" w:color="auto"/>
            <w:bottom w:val="none" w:sz="0" w:space="0" w:color="auto"/>
            <w:right w:val="none" w:sz="0" w:space="0" w:color="auto"/>
          </w:divBdr>
        </w:div>
        <w:div w:id="2009625355">
          <w:marLeft w:val="640"/>
          <w:marRight w:val="0"/>
          <w:marTop w:val="0"/>
          <w:marBottom w:val="0"/>
          <w:divBdr>
            <w:top w:val="none" w:sz="0" w:space="0" w:color="auto"/>
            <w:left w:val="none" w:sz="0" w:space="0" w:color="auto"/>
            <w:bottom w:val="none" w:sz="0" w:space="0" w:color="auto"/>
            <w:right w:val="none" w:sz="0" w:space="0" w:color="auto"/>
          </w:divBdr>
        </w:div>
        <w:div w:id="76828037">
          <w:marLeft w:val="640"/>
          <w:marRight w:val="0"/>
          <w:marTop w:val="0"/>
          <w:marBottom w:val="0"/>
          <w:divBdr>
            <w:top w:val="none" w:sz="0" w:space="0" w:color="auto"/>
            <w:left w:val="none" w:sz="0" w:space="0" w:color="auto"/>
            <w:bottom w:val="none" w:sz="0" w:space="0" w:color="auto"/>
            <w:right w:val="none" w:sz="0" w:space="0" w:color="auto"/>
          </w:divBdr>
        </w:div>
        <w:div w:id="390736952">
          <w:marLeft w:val="640"/>
          <w:marRight w:val="0"/>
          <w:marTop w:val="0"/>
          <w:marBottom w:val="0"/>
          <w:divBdr>
            <w:top w:val="none" w:sz="0" w:space="0" w:color="auto"/>
            <w:left w:val="none" w:sz="0" w:space="0" w:color="auto"/>
            <w:bottom w:val="none" w:sz="0" w:space="0" w:color="auto"/>
            <w:right w:val="none" w:sz="0" w:space="0" w:color="auto"/>
          </w:divBdr>
        </w:div>
        <w:div w:id="2005430920">
          <w:marLeft w:val="640"/>
          <w:marRight w:val="0"/>
          <w:marTop w:val="0"/>
          <w:marBottom w:val="0"/>
          <w:divBdr>
            <w:top w:val="none" w:sz="0" w:space="0" w:color="auto"/>
            <w:left w:val="none" w:sz="0" w:space="0" w:color="auto"/>
            <w:bottom w:val="none" w:sz="0" w:space="0" w:color="auto"/>
            <w:right w:val="none" w:sz="0" w:space="0" w:color="auto"/>
          </w:divBdr>
        </w:div>
        <w:div w:id="111637421">
          <w:marLeft w:val="640"/>
          <w:marRight w:val="0"/>
          <w:marTop w:val="0"/>
          <w:marBottom w:val="0"/>
          <w:divBdr>
            <w:top w:val="none" w:sz="0" w:space="0" w:color="auto"/>
            <w:left w:val="none" w:sz="0" w:space="0" w:color="auto"/>
            <w:bottom w:val="none" w:sz="0" w:space="0" w:color="auto"/>
            <w:right w:val="none" w:sz="0" w:space="0" w:color="auto"/>
          </w:divBdr>
        </w:div>
        <w:div w:id="1865513605">
          <w:marLeft w:val="640"/>
          <w:marRight w:val="0"/>
          <w:marTop w:val="0"/>
          <w:marBottom w:val="0"/>
          <w:divBdr>
            <w:top w:val="none" w:sz="0" w:space="0" w:color="auto"/>
            <w:left w:val="none" w:sz="0" w:space="0" w:color="auto"/>
            <w:bottom w:val="none" w:sz="0" w:space="0" w:color="auto"/>
            <w:right w:val="none" w:sz="0" w:space="0" w:color="auto"/>
          </w:divBdr>
        </w:div>
        <w:div w:id="1575047601">
          <w:marLeft w:val="640"/>
          <w:marRight w:val="0"/>
          <w:marTop w:val="0"/>
          <w:marBottom w:val="0"/>
          <w:divBdr>
            <w:top w:val="none" w:sz="0" w:space="0" w:color="auto"/>
            <w:left w:val="none" w:sz="0" w:space="0" w:color="auto"/>
            <w:bottom w:val="none" w:sz="0" w:space="0" w:color="auto"/>
            <w:right w:val="none" w:sz="0" w:space="0" w:color="auto"/>
          </w:divBdr>
        </w:div>
        <w:div w:id="480848917">
          <w:marLeft w:val="640"/>
          <w:marRight w:val="0"/>
          <w:marTop w:val="0"/>
          <w:marBottom w:val="0"/>
          <w:divBdr>
            <w:top w:val="none" w:sz="0" w:space="0" w:color="auto"/>
            <w:left w:val="none" w:sz="0" w:space="0" w:color="auto"/>
            <w:bottom w:val="none" w:sz="0" w:space="0" w:color="auto"/>
            <w:right w:val="none" w:sz="0" w:space="0" w:color="auto"/>
          </w:divBdr>
        </w:div>
        <w:div w:id="775753192">
          <w:marLeft w:val="640"/>
          <w:marRight w:val="0"/>
          <w:marTop w:val="0"/>
          <w:marBottom w:val="0"/>
          <w:divBdr>
            <w:top w:val="none" w:sz="0" w:space="0" w:color="auto"/>
            <w:left w:val="none" w:sz="0" w:space="0" w:color="auto"/>
            <w:bottom w:val="none" w:sz="0" w:space="0" w:color="auto"/>
            <w:right w:val="none" w:sz="0" w:space="0" w:color="auto"/>
          </w:divBdr>
        </w:div>
      </w:divsChild>
    </w:div>
    <w:div w:id="12075112">
      <w:bodyDiv w:val="1"/>
      <w:marLeft w:val="0"/>
      <w:marRight w:val="0"/>
      <w:marTop w:val="0"/>
      <w:marBottom w:val="0"/>
      <w:divBdr>
        <w:top w:val="none" w:sz="0" w:space="0" w:color="auto"/>
        <w:left w:val="none" w:sz="0" w:space="0" w:color="auto"/>
        <w:bottom w:val="none" w:sz="0" w:space="0" w:color="auto"/>
        <w:right w:val="none" w:sz="0" w:space="0" w:color="auto"/>
      </w:divBdr>
      <w:divsChild>
        <w:div w:id="144665013">
          <w:marLeft w:val="640"/>
          <w:marRight w:val="0"/>
          <w:marTop w:val="0"/>
          <w:marBottom w:val="0"/>
          <w:divBdr>
            <w:top w:val="none" w:sz="0" w:space="0" w:color="auto"/>
            <w:left w:val="none" w:sz="0" w:space="0" w:color="auto"/>
            <w:bottom w:val="none" w:sz="0" w:space="0" w:color="auto"/>
            <w:right w:val="none" w:sz="0" w:space="0" w:color="auto"/>
          </w:divBdr>
        </w:div>
        <w:div w:id="1595551449">
          <w:marLeft w:val="640"/>
          <w:marRight w:val="0"/>
          <w:marTop w:val="0"/>
          <w:marBottom w:val="0"/>
          <w:divBdr>
            <w:top w:val="none" w:sz="0" w:space="0" w:color="auto"/>
            <w:left w:val="none" w:sz="0" w:space="0" w:color="auto"/>
            <w:bottom w:val="none" w:sz="0" w:space="0" w:color="auto"/>
            <w:right w:val="none" w:sz="0" w:space="0" w:color="auto"/>
          </w:divBdr>
        </w:div>
        <w:div w:id="1178038553">
          <w:marLeft w:val="640"/>
          <w:marRight w:val="0"/>
          <w:marTop w:val="0"/>
          <w:marBottom w:val="0"/>
          <w:divBdr>
            <w:top w:val="none" w:sz="0" w:space="0" w:color="auto"/>
            <w:left w:val="none" w:sz="0" w:space="0" w:color="auto"/>
            <w:bottom w:val="none" w:sz="0" w:space="0" w:color="auto"/>
            <w:right w:val="none" w:sz="0" w:space="0" w:color="auto"/>
          </w:divBdr>
        </w:div>
        <w:div w:id="25183627">
          <w:marLeft w:val="640"/>
          <w:marRight w:val="0"/>
          <w:marTop w:val="0"/>
          <w:marBottom w:val="0"/>
          <w:divBdr>
            <w:top w:val="none" w:sz="0" w:space="0" w:color="auto"/>
            <w:left w:val="none" w:sz="0" w:space="0" w:color="auto"/>
            <w:bottom w:val="none" w:sz="0" w:space="0" w:color="auto"/>
            <w:right w:val="none" w:sz="0" w:space="0" w:color="auto"/>
          </w:divBdr>
        </w:div>
        <w:div w:id="331184448">
          <w:marLeft w:val="640"/>
          <w:marRight w:val="0"/>
          <w:marTop w:val="0"/>
          <w:marBottom w:val="0"/>
          <w:divBdr>
            <w:top w:val="none" w:sz="0" w:space="0" w:color="auto"/>
            <w:left w:val="none" w:sz="0" w:space="0" w:color="auto"/>
            <w:bottom w:val="none" w:sz="0" w:space="0" w:color="auto"/>
            <w:right w:val="none" w:sz="0" w:space="0" w:color="auto"/>
          </w:divBdr>
        </w:div>
        <w:div w:id="706829926">
          <w:marLeft w:val="640"/>
          <w:marRight w:val="0"/>
          <w:marTop w:val="0"/>
          <w:marBottom w:val="0"/>
          <w:divBdr>
            <w:top w:val="none" w:sz="0" w:space="0" w:color="auto"/>
            <w:left w:val="none" w:sz="0" w:space="0" w:color="auto"/>
            <w:bottom w:val="none" w:sz="0" w:space="0" w:color="auto"/>
            <w:right w:val="none" w:sz="0" w:space="0" w:color="auto"/>
          </w:divBdr>
        </w:div>
        <w:div w:id="363528635">
          <w:marLeft w:val="640"/>
          <w:marRight w:val="0"/>
          <w:marTop w:val="0"/>
          <w:marBottom w:val="0"/>
          <w:divBdr>
            <w:top w:val="none" w:sz="0" w:space="0" w:color="auto"/>
            <w:left w:val="none" w:sz="0" w:space="0" w:color="auto"/>
            <w:bottom w:val="none" w:sz="0" w:space="0" w:color="auto"/>
            <w:right w:val="none" w:sz="0" w:space="0" w:color="auto"/>
          </w:divBdr>
        </w:div>
        <w:div w:id="1535727345">
          <w:marLeft w:val="640"/>
          <w:marRight w:val="0"/>
          <w:marTop w:val="0"/>
          <w:marBottom w:val="0"/>
          <w:divBdr>
            <w:top w:val="none" w:sz="0" w:space="0" w:color="auto"/>
            <w:left w:val="none" w:sz="0" w:space="0" w:color="auto"/>
            <w:bottom w:val="none" w:sz="0" w:space="0" w:color="auto"/>
            <w:right w:val="none" w:sz="0" w:space="0" w:color="auto"/>
          </w:divBdr>
        </w:div>
        <w:div w:id="80689133">
          <w:marLeft w:val="640"/>
          <w:marRight w:val="0"/>
          <w:marTop w:val="0"/>
          <w:marBottom w:val="0"/>
          <w:divBdr>
            <w:top w:val="none" w:sz="0" w:space="0" w:color="auto"/>
            <w:left w:val="none" w:sz="0" w:space="0" w:color="auto"/>
            <w:bottom w:val="none" w:sz="0" w:space="0" w:color="auto"/>
            <w:right w:val="none" w:sz="0" w:space="0" w:color="auto"/>
          </w:divBdr>
        </w:div>
        <w:div w:id="318265980">
          <w:marLeft w:val="640"/>
          <w:marRight w:val="0"/>
          <w:marTop w:val="0"/>
          <w:marBottom w:val="0"/>
          <w:divBdr>
            <w:top w:val="none" w:sz="0" w:space="0" w:color="auto"/>
            <w:left w:val="none" w:sz="0" w:space="0" w:color="auto"/>
            <w:bottom w:val="none" w:sz="0" w:space="0" w:color="auto"/>
            <w:right w:val="none" w:sz="0" w:space="0" w:color="auto"/>
          </w:divBdr>
        </w:div>
        <w:div w:id="1955944916">
          <w:marLeft w:val="640"/>
          <w:marRight w:val="0"/>
          <w:marTop w:val="0"/>
          <w:marBottom w:val="0"/>
          <w:divBdr>
            <w:top w:val="none" w:sz="0" w:space="0" w:color="auto"/>
            <w:left w:val="none" w:sz="0" w:space="0" w:color="auto"/>
            <w:bottom w:val="none" w:sz="0" w:space="0" w:color="auto"/>
            <w:right w:val="none" w:sz="0" w:space="0" w:color="auto"/>
          </w:divBdr>
        </w:div>
        <w:div w:id="745152745">
          <w:marLeft w:val="640"/>
          <w:marRight w:val="0"/>
          <w:marTop w:val="0"/>
          <w:marBottom w:val="0"/>
          <w:divBdr>
            <w:top w:val="none" w:sz="0" w:space="0" w:color="auto"/>
            <w:left w:val="none" w:sz="0" w:space="0" w:color="auto"/>
            <w:bottom w:val="none" w:sz="0" w:space="0" w:color="auto"/>
            <w:right w:val="none" w:sz="0" w:space="0" w:color="auto"/>
          </w:divBdr>
        </w:div>
        <w:div w:id="260459350">
          <w:marLeft w:val="640"/>
          <w:marRight w:val="0"/>
          <w:marTop w:val="0"/>
          <w:marBottom w:val="0"/>
          <w:divBdr>
            <w:top w:val="none" w:sz="0" w:space="0" w:color="auto"/>
            <w:left w:val="none" w:sz="0" w:space="0" w:color="auto"/>
            <w:bottom w:val="none" w:sz="0" w:space="0" w:color="auto"/>
            <w:right w:val="none" w:sz="0" w:space="0" w:color="auto"/>
          </w:divBdr>
        </w:div>
        <w:div w:id="890193693">
          <w:marLeft w:val="640"/>
          <w:marRight w:val="0"/>
          <w:marTop w:val="0"/>
          <w:marBottom w:val="0"/>
          <w:divBdr>
            <w:top w:val="none" w:sz="0" w:space="0" w:color="auto"/>
            <w:left w:val="none" w:sz="0" w:space="0" w:color="auto"/>
            <w:bottom w:val="none" w:sz="0" w:space="0" w:color="auto"/>
            <w:right w:val="none" w:sz="0" w:space="0" w:color="auto"/>
          </w:divBdr>
        </w:div>
        <w:div w:id="1081373570">
          <w:marLeft w:val="640"/>
          <w:marRight w:val="0"/>
          <w:marTop w:val="0"/>
          <w:marBottom w:val="0"/>
          <w:divBdr>
            <w:top w:val="none" w:sz="0" w:space="0" w:color="auto"/>
            <w:left w:val="none" w:sz="0" w:space="0" w:color="auto"/>
            <w:bottom w:val="none" w:sz="0" w:space="0" w:color="auto"/>
            <w:right w:val="none" w:sz="0" w:space="0" w:color="auto"/>
          </w:divBdr>
        </w:div>
        <w:div w:id="2139759875">
          <w:marLeft w:val="640"/>
          <w:marRight w:val="0"/>
          <w:marTop w:val="0"/>
          <w:marBottom w:val="0"/>
          <w:divBdr>
            <w:top w:val="none" w:sz="0" w:space="0" w:color="auto"/>
            <w:left w:val="none" w:sz="0" w:space="0" w:color="auto"/>
            <w:bottom w:val="none" w:sz="0" w:space="0" w:color="auto"/>
            <w:right w:val="none" w:sz="0" w:space="0" w:color="auto"/>
          </w:divBdr>
        </w:div>
        <w:div w:id="2037459175">
          <w:marLeft w:val="640"/>
          <w:marRight w:val="0"/>
          <w:marTop w:val="0"/>
          <w:marBottom w:val="0"/>
          <w:divBdr>
            <w:top w:val="none" w:sz="0" w:space="0" w:color="auto"/>
            <w:left w:val="none" w:sz="0" w:space="0" w:color="auto"/>
            <w:bottom w:val="none" w:sz="0" w:space="0" w:color="auto"/>
            <w:right w:val="none" w:sz="0" w:space="0" w:color="auto"/>
          </w:divBdr>
        </w:div>
        <w:div w:id="742067457">
          <w:marLeft w:val="640"/>
          <w:marRight w:val="0"/>
          <w:marTop w:val="0"/>
          <w:marBottom w:val="0"/>
          <w:divBdr>
            <w:top w:val="none" w:sz="0" w:space="0" w:color="auto"/>
            <w:left w:val="none" w:sz="0" w:space="0" w:color="auto"/>
            <w:bottom w:val="none" w:sz="0" w:space="0" w:color="auto"/>
            <w:right w:val="none" w:sz="0" w:space="0" w:color="auto"/>
          </w:divBdr>
        </w:div>
        <w:div w:id="1763381628">
          <w:marLeft w:val="640"/>
          <w:marRight w:val="0"/>
          <w:marTop w:val="0"/>
          <w:marBottom w:val="0"/>
          <w:divBdr>
            <w:top w:val="none" w:sz="0" w:space="0" w:color="auto"/>
            <w:left w:val="none" w:sz="0" w:space="0" w:color="auto"/>
            <w:bottom w:val="none" w:sz="0" w:space="0" w:color="auto"/>
            <w:right w:val="none" w:sz="0" w:space="0" w:color="auto"/>
          </w:divBdr>
        </w:div>
        <w:div w:id="1636258383">
          <w:marLeft w:val="640"/>
          <w:marRight w:val="0"/>
          <w:marTop w:val="0"/>
          <w:marBottom w:val="0"/>
          <w:divBdr>
            <w:top w:val="none" w:sz="0" w:space="0" w:color="auto"/>
            <w:left w:val="none" w:sz="0" w:space="0" w:color="auto"/>
            <w:bottom w:val="none" w:sz="0" w:space="0" w:color="auto"/>
            <w:right w:val="none" w:sz="0" w:space="0" w:color="auto"/>
          </w:divBdr>
        </w:div>
        <w:div w:id="996033924">
          <w:marLeft w:val="640"/>
          <w:marRight w:val="0"/>
          <w:marTop w:val="0"/>
          <w:marBottom w:val="0"/>
          <w:divBdr>
            <w:top w:val="none" w:sz="0" w:space="0" w:color="auto"/>
            <w:left w:val="none" w:sz="0" w:space="0" w:color="auto"/>
            <w:bottom w:val="none" w:sz="0" w:space="0" w:color="auto"/>
            <w:right w:val="none" w:sz="0" w:space="0" w:color="auto"/>
          </w:divBdr>
        </w:div>
      </w:divsChild>
    </w:div>
    <w:div w:id="17855761">
      <w:bodyDiv w:val="1"/>
      <w:marLeft w:val="0"/>
      <w:marRight w:val="0"/>
      <w:marTop w:val="0"/>
      <w:marBottom w:val="0"/>
      <w:divBdr>
        <w:top w:val="none" w:sz="0" w:space="0" w:color="auto"/>
        <w:left w:val="none" w:sz="0" w:space="0" w:color="auto"/>
        <w:bottom w:val="none" w:sz="0" w:space="0" w:color="auto"/>
        <w:right w:val="none" w:sz="0" w:space="0" w:color="auto"/>
      </w:divBdr>
      <w:divsChild>
        <w:div w:id="554122867">
          <w:marLeft w:val="640"/>
          <w:marRight w:val="0"/>
          <w:marTop w:val="0"/>
          <w:marBottom w:val="0"/>
          <w:divBdr>
            <w:top w:val="none" w:sz="0" w:space="0" w:color="auto"/>
            <w:left w:val="none" w:sz="0" w:space="0" w:color="auto"/>
            <w:bottom w:val="none" w:sz="0" w:space="0" w:color="auto"/>
            <w:right w:val="none" w:sz="0" w:space="0" w:color="auto"/>
          </w:divBdr>
        </w:div>
        <w:div w:id="1810128523">
          <w:marLeft w:val="640"/>
          <w:marRight w:val="0"/>
          <w:marTop w:val="0"/>
          <w:marBottom w:val="0"/>
          <w:divBdr>
            <w:top w:val="none" w:sz="0" w:space="0" w:color="auto"/>
            <w:left w:val="none" w:sz="0" w:space="0" w:color="auto"/>
            <w:bottom w:val="none" w:sz="0" w:space="0" w:color="auto"/>
            <w:right w:val="none" w:sz="0" w:space="0" w:color="auto"/>
          </w:divBdr>
        </w:div>
        <w:div w:id="735055762">
          <w:marLeft w:val="640"/>
          <w:marRight w:val="0"/>
          <w:marTop w:val="0"/>
          <w:marBottom w:val="0"/>
          <w:divBdr>
            <w:top w:val="none" w:sz="0" w:space="0" w:color="auto"/>
            <w:left w:val="none" w:sz="0" w:space="0" w:color="auto"/>
            <w:bottom w:val="none" w:sz="0" w:space="0" w:color="auto"/>
            <w:right w:val="none" w:sz="0" w:space="0" w:color="auto"/>
          </w:divBdr>
        </w:div>
        <w:div w:id="1897087852">
          <w:marLeft w:val="640"/>
          <w:marRight w:val="0"/>
          <w:marTop w:val="0"/>
          <w:marBottom w:val="0"/>
          <w:divBdr>
            <w:top w:val="none" w:sz="0" w:space="0" w:color="auto"/>
            <w:left w:val="none" w:sz="0" w:space="0" w:color="auto"/>
            <w:bottom w:val="none" w:sz="0" w:space="0" w:color="auto"/>
            <w:right w:val="none" w:sz="0" w:space="0" w:color="auto"/>
          </w:divBdr>
        </w:div>
        <w:div w:id="601378971">
          <w:marLeft w:val="640"/>
          <w:marRight w:val="0"/>
          <w:marTop w:val="0"/>
          <w:marBottom w:val="0"/>
          <w:divBdr>
            <w:top w:val="none" w:sz="0" w:space="0" w:color="auto"/>
            <w:left w:val="none" w:sz="0" w:space="0" w:color="auto"/>
            <w:bottom w:val="none" w:sz="0" w:space="0" w:color="auto"/>
            <w:right w:val="none" w:sz="0" w:space="0" w:color="auto"/>
          </w:divBdr>
        </w:div>
        <w:div w:id="1470324209">
          <w:marLeft w:val="640"/>
          <w:marRight w:val="0"/>
          <w:marTop w:val="0"/>
          <w:marBottom w:val="0"/>
          <w:divBdr>
            <w:top w:val="none" w:sz="0" w:space="0" w:color="auto"/>
            <w:left w:val="none" w:sz="0" w:space="0" w:color="auto"/>
            <w:bottom w:val="none" w:sz="0" w:space="0" w:color="auto"/>
            <w:right w:val="none" w:sz="0" w:space="0" w:color="auto"/>
          </w:divBdr>
        </w:div>
        <w:div w:id="119883541">
          <w:marLeft w:val="640"/>
          <w:marRight w:val="0"/>
          <w:marTop w:val="0"/>
          <w:marBottom w:val="0"/>
          <w:divBdr>
            <w:top w:val="none" w:sz="0" w:space="0" w:color="auto"/>
            <w:left w:val="none" w:sz="0" w:space="0" w:color="auto"/>
            <w:bottom w:val="none" w:sz="0" w:space="0" w:color="auto"/>
            <w:right w:val="none" w:sz="0" w:space="0" w:color="auto"/>
          </w:divBdr>
        </w:div>
        <w:div w:id="166479622">
          <w:marLeft w:val="640"/>
          <w:marRight w:val="0"/>
          <w:marTop w:val="0"/>
          <w:marBottom w:val="0"/>
          <w:divBdr>
            <w:top w:val="none" w:sz="0" w:space="0" w:color="auto"/>
            <w:left w:val="none" w:sz="0" w:space="0" w:color="auto"/>
            <w:bottom w:val="none" w:sz="0" w:space="0" w:color="auto"/>
            <w:right w:val="none" w:sz="0" w:space="0" w:color="auto"/>
          </w:divBdr>
        </w:div>
        <w:div w:id="1372267540">
          <w:marLeft w:val="640"/>
          <w:marRight w:val="0"/>
          <w:marTop w:val="0"/>
          <w:marBottom w:val="0"/>
          <w:divBdr>
            <w:top w:val="none" w:sz="0" w:space="0" w:color="auto"/>
            <w:left w:val="none" w:sz="0" w:space="0" w:color="auto"/>
            <w:bottom w:val="none" w:sz="0" w:space="0" w:color="auto"/>
            <w:right w:val="none" w:sz="0" w:space="0" w:color="auto"/>
          </w:divBdr>
        </w:div>
        <w:div w:id="534657324">
          <w:marLeft w:val="640"/>
          <w:marRight w:val="0"/>
          <w:marTop w:val="0"/>
          <w:marBottom w:val="0"/>
          <w:divBdr>
            <w:top w:val="none" w:sz="0" w:space="0" w:color="auto"/>
            <w:left w:val="none" w:sz="0" w:space="0" w:color="auto"/>
            <w:bottom w:val="none" w:sz="0" w:space="0" w:color="auto"/>
            <w:right w:val="none" w:sz="0" w:space="0" w:color="auto"/>
          </w:divBdr>
        </w:div>
        <w:div w:id="1622111382">
          <w:marLeft w:val="640"/>
          <w:marRight w:val="0"/>
          <w:marTop w:val="0"/>
          <w:marBottom w:val="0"/>
          <w:divBdr>
            <w:top w:val="none" w:sz="0" w:space="0" w:color="auto"/>
            <w:left w:val="none" w:sz="0" w:space="0" w:color="auto"/>
            <w:bottom w:val="none" w:sz="0" w:space="0" w:color="auto"/>
            <w:right w:val="none" w:sz="0" w:space="0" w:color="auto"/>
          </w:divBdr>
        </w:div>
        <w:div w:id="1324702453">
          <w:marLeft w:val="640"/>
          <w:marRight w:val="0"/>
          <w:marTop w:val="0"/>
          <w:marBottom w:val="0"/>
          <w:divBdr>
            <w:top w:val="none" w:sz="0" w:space="0" w:color="auto"/>
            <w:left w:val="none" w:sz="0" w:space="0" w:color="auto"/>
            <w:bottom w:val="none" w:sz="0" w:space="0" w:color="auto"/>
            <w:right w:val="none" w:sz="0" w:space="0" w:color="auto"/>
          </w:divBdr>
        </w:div>
        <w:div w:id="497040285">
          <w:marLeft w:val="640"/>
          <w:marRight w:val="0"/>
          <w:marTop w:val="0"/>
          <w:marBottom w:val="0"/>
          <w:divBdr>
            <w:top w:val="none" w:sz="0" w:space="0" w:color="auto"/>
            <w:left w:val="none" w:sz="0" w:space="0" w:color="auto"/>
            <w:bottom w:val="none" w:sz="0" w:space="0" w:color="auto"/>
            <w:right w:val="none" w:sz="0" w:space="0" w:color="auto"/>
          </w:divBdr>
        </w:div>
        <w:div w:id="478496886">
          <w:marLeft w:val="640"/>
          <w:marRight w:val="0"/>
          <w:marTop w:val="0"/>
          <w:marBottom w:val="0"/>
          <w:divBdr>
            <w:top w:val="none" w:sz="0" w:space="0" w:color="auto"/>
            <w:left w:val="none" w:sz="0" w:space="0" w:color="auto"/>
            <w:bottom w:val="none" w:sz="0" w:space="0" w:color="auto"/>
            <w:right w:val="none" w:sz="0" w:space="0" w:color="auto"/>
          </w:divBdr>
        </w:div>
        <w:div w:id="1840731578">
          <w:marLeft w:val="640"/>
          <w:marRight w:val="0"/>
          <w:marTop w:val="0"/>
          <w:marBottom w:val="0"/>
          <w:divBdr>
            <w:top w:val="none" w:sz="0" w:space="0" w:color="auto"/>
            <w:left w:val="none" w:sz="0" w:space="0" w:color="auto"/>
            <w:bottom w:val="none" w:sz="0" w:space="0" w:color="auto"/>
            <w:right w:val="none" w:sz="0" w:space="0" w:color="auto"/>
          </w:divBdr>
        </w:div>
        <w:div w:id="1707950083">
          <w:marLeft w:val="640"/>
          <w:marRight w:val="0"/>
          <w:marTop w:val="0"/>
          <w:marBottom w:val="0"/>
          <w:divBdr>
            <w:top w:val="none" w:sz="0" w:space="0" w:color="auto"/>
            <w:left w:val="none" w:sz="0" w:space="0" w:color="auto"/>
            <w:bottom w:val="none" w:sz="0" w:space="0" w:color="auto"/>
            <w:right w:val="none" w:sz="0" w:space="0" w:color="auto"/>
          </w:divBdr>
        </w:div>
        <w:div w:id="1627933790">
          <w:marLeft w:val="640"/>
          <w:marRight w:val="0"/>
          <w:marTop w:val="0"/>
          <w:marBottom w:val="0"/>
          <w:divBdr>
            <w:top w:val="none" w:sz="0" w:space="0" w:color="auto"/>
            <w:left w:val="none" w:sz="0" w:space="0" w:color="auto"/>
            <w:bottom w:val="none" w:sz="0" w:space="0" w:color="auto"/>
            <w:right w:val="none" w:sz="0" w:space="0" w:color="auto"/>
          </w:divBdr>
        </w:div>
        <w:div w:id="1299452023">
          <w:marLeft w:val="640"/>
          <w:marRight w:val="0"/>
          <w:marTop w:val="0"/>
          <w:marBottom w:val="0"/>
          <w:divBdr>
            <w:top w:val="none" w:sz="0" w:space="0" w:color="auto"/>
            <w:left w:val="none" w:sz="0" w:space="0" w:color="auto"/>
            <w:bottom w:val="none" w:sz="0" w:space="0" w:color="auto"/>
            <w:right w:val="none" w:sz="0" w:space="0" w:color="auto"/>
          </w:divBdr>
        </w:div>
        <w:div w:id="590118228">
          <w:marLeft w:val="640"/>
          <w:marRight w:val="0"/>
          <w:marTop w:val="0"/>
          <w:marBottom w:val="0"/>
          <w:divBdr>
            <w:top w:val="none" w:sz="0" w:space="0" w:color="auto"/>
            <w:left w:val="none" w:sz="0" w:space="0" w:color="auto"/>
            <w:bottom w:val="none" w:sz="0" w:space="0" w:color="auto"/>
            <w:right w:val="none" w:sz="0" w:space="0" w:color="auto"/>
          </w:divBdr>
        </w:div>
        <w:div w:id="839470573">
          <w:marLeft w:val="640"/>
          <w:marRight w:val="0"/>
          <w:marTop w:val="0"/>
          <w:marBottom w:val="0"/>
          <w:divBdr>
            <w:top w:val="none" w:sz="0" w:space="0" w:color="auto"/>
            <w:left w:val="none" w:sz="0" w:space="0" w:color="auto"/>
            <w:bottom w:val="none" w:sz="0" w:space="0" w:color="auto"/>
            <w:right w:val="none" w:sz="0" w:space="0" w:color="auto"/>
          </w:divBdr>
        </w:div>
        <w:div w:id="528373242">
          <w:marLeft w:val="640"/>
          <w:marRight w:val="0"/>
          <w:marTop w:val="0"/>
          <w:marBottom w:val="0"/>
          <w:divBdr>
            <w:top w:val="none" w:sz="0" w:space="0" w:color="auto"/>
            <w:left w:val="none" w:sz="0" w:space="0" w:color="auto"/>
            <w:bottom w:val="none" w:sz="0" w:space="0" w:color="auto"/>
            <w:right w:val="none" w:sz="0" w:space="0" w:color="auto"/>
          </w:divBdr>
        </w:div>
      </w:divsChild>
    </w:div>
    <w:div w:id="26179343">
      <w:bodyDiv w:val="1"/>
      <w:marLeft w:val="0"/>
      <w:marRight w:val="0"/>
      <w:marTop w:val="0"/>
      <w:marBottom w:val="0"/>
      <w:divBdr>
        <w:top w:val="none" w:sz="0" w:space="0" w:color="auto"/>
        <w:left w:val="none" w:sz="0" w:space="0" w:color="auto"/>
        <w:bottom w:val="none" w:sz="0" w:space="0" w:color="auto"/>
        <w:right w:val="none" w:sz="0" w:space="0" w:color="auto"/>
      </w:divBdr>
      <w:divsChild>
        <w:div w:id="105585447">
          <w:marLeft w:val="640"/>
          <w:marRight w:val="0"/>
          <w:marTop w:val="0"/>
          <w:marBottom w:val="0"/>
          <w:divBdr>
            <w:top w:val="none" w:sz="0" w:space="0" w:color="auto"/>
            <w:left w:val="none" w:sz="0" w:space="0" w:color="auto"/>
            <w:bottom w:val="none" w:sz="0" w:space="0" w:color="auto"/>
            <w:right w:val="none" w:sz="0" w:space="0" w:color="auto"/>
          </w:divBdr>
        </w:div>
        <w:div w:id="475221191">
          <w:marLeft w:val="640"/>
          <w:marRight w:val="0"/>
          <w:marTop w:val="0"/>
          <w:marBottom w:val="0"/>
          <w:divBdr>
            <w:top w:val="none" w:sz="0" w:space="0" w:color="auto"/>
            <w:left w:val="none" w:sz="0" w:space="0" w:color="auto"/>
            <w:bottom w:val="none" w:sz="0" w:space="0" w:color="auto"/>
            <w:right w:val="none" w:sz="0" w:space="0" w:color="auto"/>
          </w:divBdr>
        </w:div>
        <w:div w:id="609509850">
          <w:marLeft w:val="640"/>
          <w:marRight w:val="0"/>
          <w:marTop w:val="0"/>
          <w:marBottom w:val="0"/>
          <w:divBdr>
            <w:top w:val="none" w:sz="0" w:space="0" w:color="auto"/>
            <w:left w:val="none" w:sz="0" w:space="0" w:color="auto"/>
            <w:bottom w:val="none" w:sz="0" w:space="0" w:color="auto"/>
            <w:right w:val="none" w:sz="0" w:space="0" w:color="auto"/>
          </w:divBdr>
        </w:div>
        <w:div w:id="1122531657">
          <w:marLeft w:val="640"/>
          <w:marRight w:val="0"/>
          <w:marTop w:val="0"/>
          <w:marBottom w:val="0"/>
          <w:divBdr>
            <w:top w:val="none" w:sz="0" w:space="0" w:color="auto"/>
            <w:left w:val="none" w:sz="0" w:space="0" w:color="auto"/>
            <w:bottom w:val="none" w:sz="0" w:space="0" w:color="auto"/>
            <w:right w:val="none" w:sz="0" w:space="0" w:color="auto"/>
          </w:divBdr>
        </w:div>
        <w:div w:id="1125854513">
          <w:marLeft w:val="640"/>
          <w:marRight w:val="0"/>
          <w:marTop w:val="0"/>
          <w:marBottom w:val="0"/>
          <w:divBdr>
            <w:top w:val="none" w:sz="0" w:space="0" w:color="auto"/>
            <w:left w:val="none" w:sz="0" w:space="0" w:color="auto"/>
            <w:bottom w:val="none" w:sz="0" w:space="0" w:color="auto"/>
            <w:right w:val="none" w:sz="0" w:space="0" w:color="auto"/>
          </w:divBdr>
        </w:div>
        <w:div w:id="1266572833">
          <w:marLeft w:val="640"/>
          <w:marRight w:val="0"/>
          <w:marTop w:val="0"/>
          <w:marBottom w:val="0"/>
          <w:divBdr>
            <w:top w:val="none" w:sz="0" w:space="0" w:color="auto"/>
            <w:left w:val="none" w:sz="0" w:space="0" w:color="auto"/>
            <w:bottom w:val="none" w:sz="0" w:space="0" w:color="auto"/>
            <w:right w:val="none" w:sz="0" w:space="0" w:color="auto"/>
          </w:divBdr>
        </w:div>
        <w:div w:id="1309478673">
          <w:marLeft w:val="640"/>
          <w:marRight w:val="0"/>
          <w:marTop w:val="0"/>
          <w:marBottom w:val="0"/>
          <w:divBdr>
            <w:top w:val="none" w:sz="0" w:space="0" w:color="auto"/>
            <w:left w:val="none" w:sz="0" w:space="0" w:color="auto"/>
            <w:bottom w:val="none" w:sz="0" w:space="0" w:color="auto"/>
            <w:right w:val="none" w:sz="0" w:space="0" w:color="auto"/>
          </w:divBdr>
        </w:div>
        <w:div w:id="2083944810">
          <w:marLeft w:val="640"/>
          <w:marRight w:val="0"/>
          <w:marTop w:val="0"/>
          <w:marBottom w:val="0"/>
          <w:divBdr>
            <w:top w:val="none" w:sz="0" w:space="0" w:color="auto"/>
            <w:left w:val="none" w:sz="0" w:space="0" w:color="auto"/>
            <w:bottom w:val="none" w:sz="0" w:space="0" w:color="auto"/>
            <w:right w:val="none" w:sz="0" w:space="0" w:color="auto"/>
          </w:divBdr>
        </w:div>
        <w:div w:id="2124105034">
          <w:marLeft w:val="640"/>
          <w:marRight w:val="0"/>
          <w:marTop w:val="0"/>
          <w:marBottom w:val="0"/>
          <w:divBdr>
            <w:top w:val="none" w:sz="0" w:space="0" w:color="auto"/>
            <w:left w:val="none" w:sz="0" w:space="0" w:color="auto"/>
            <w:bottom w:val="none" w:sz="0" w:space="0" w:color="auto"/>
            <w:right w:val="none" w:sz="0" w:space="0" w:color="auto"/>
          </w:divBdr>
        </w:div>
      </w:divsChild>
    </w:div>
    <w:div w:id="45497126">
      <w:bodyDiv w:val="1"/>
      <w:marLeft w:val="0"/>
      <w:marRight w:val="0"/>
      <w:marTop w:val="0"/>
      <w:marBottom w:val="0"/>
      <w:divBdr>
        <w:top w:val="none" w:sz="0" w:space="0" w:color="auto"/>
        <w:left w:val="none" w:sz="0" w:space="0" w:color="auto"/>
        <w:bottom w:val="none" w:sz="0" w:space="0" w:color="auto"/>
        <w:right w:val="none" w:sz="0" w:space="0" w:color="auto"/>
      </w:divBdr>
      <w:divsChild>
        <w:div w:id="94207378">
          <w:marLeft w:val="640"/>
          <w:marRight w:val="0"/>
          <w:marTop w:val="0"/>
          <w:marBottom w:val="0"/>
          <w:divBdr>
            <w:top w:val="none" w:sz="0" w:space="0" w:color="auto"/>
            <w:left w:val="none" w:sz="0" w:space="0" w:color="auto"/>
            <w:bottom w:val="none" w:sz="0" w:space="0" w:color="auto"/>
            <w:right w:val="none" w:sz="0" w:space="0" w:color="auto"/>
          </w:divBdr>
        </w:div>
        <w:div w:id="117646540">
          <w:marLeft w:val="640"/>
          <w:marRight w:val="0"/>
          <w:marTop w:val="0"/>
          <w:marBottom w:val="0"/>
          <w:divBdr>
            <w:top w:val="none" w:sz="0" w:space="0" w:color="auto"/>
            <w:left w:val="none" w:sz="0" w:space="0" w:color="auto"/>
            <w:bottom w:val="none" w:sz="0" w:space="0" w:color="auto"/>
            <w:right w:val="none" w:sz="0" w:space="0" w:color="auto"/>
          </w:divBdr>
        </w:div>
        <w:div w:id="172113158">
          <w:marLeft w:val="640"/>
          <w:marRight w:val="0"/>
          <w:marTop w:val="0"/>
          <w:marBottom w:val="0"/>
          <w:divBdr>
            <w:top w:val="none" w:sz="0" w:space="0" w:color="auto"/>
            <w:left w:val="none" w:sz="0" w:space="0" w:color="auto"/>
            <w:bottom w:val="none" w:sz="0" w:space="0" w:color="auto"/>
            <w:right w:val="none" w:sz="0" w:space="0" w:color="auto"/>
          </w:divBdr>
        </w:div>
        <w:div w:id="378824167">
          <w:marLeft w:val="640"/>
          <w:marRight w:val="0"/>
          <w:marTop w:val="0"/>
          <w:marBottom w:val="0"/>
          <w:divBdr>
            <w:top w:val="none" w:sz="0" w:space="0" w:color="auto"/>
            <w:left w:val="none" w:sz="0" w:space="0" w:color="auto"/>
            <w:bottom w:val="none" w:sz="0" w:space="0" w:color="auto"/>
            <w:right w:val="none" w:sz="0" w:space="0" w:color="auto"/>
          </w:divBdr>
        </w:div>
        <w:div w:id="445395901">
          <w:marLeft w:val="640"/>
          <w:marRight w:val="0"/>
          <w:marTop w:val="0"/>
          <w:marBottom w:val="0"/>
          <w:divBdr>
            <w:top w:val="none" w:sz="0" w:space="0" w:color="auto"/>
            <w:left w:val="none" w:sz="0" w:space="0" w:color="auto"/>
            <w:bottom w:val="none" w:sz="0" w:space="0" w:color="auto"/>
            <w:right w:val="none" w:sz="0" w:space="0" w:color="auto"/>
          </w:divBdr>
        </w:div>
        <w:div w:id="612631638">
          <w:marLeft w:val="640"/>
          <w:marRight w:val="0"/>
          <w:marTop w:val="0"/>
          <w:marBottom w:val="0"/>
          <w:divBdr>
            <w:top w:val="none" w:sz="0" w:space="0" w:color="auto"/>
            <w:left w:val="none" w:sz="0" w:space="0" w:color="auto"/>
            <w:bottom w:val="none" w:sz="0" w:space="0" w:color="auto"/>
            <w:right w:val="none" w:sz="0" w:space="0" w:color="auto"/>
          </w:divBdr>
        </w:div>
        <w:div w:id="809983763">
          <w:marLeft w:val="640"/>
          <w:marRight w:val="0"/>
          <w:marTop w:val="0"/>
          <w:marBottom w:val="0"/>
          <w:divBdr>
            <w:top w:val="none" w:sz="0" w:space="0" w:color="auto"/>
            <w:left w:val="none" w:sz="0" w:space="0" w:color="auto"/>
            <w:bottom w:val="none" w:sz="0" w:space="0" w:color="auto"/>
            <w:right w:val="none" w:sz="0" w:space="0" w:color="auto"/>
          </w:divBdr>
        </w:div>
        <w:div w:id="893782704">
          <w:marLeft w:val="640"/>
          <w:marRight w:val="0"/>
          <w:marTop w:val="0"/>
          <w:marBottom w:val="0"/>
          <w:divBdr>
            <w:top w:val="none" w:sz="0" w:space="0" w:color="auto"/>
            <w:left w:val="none" w:sz="0" w:space="0" w:color="auto"/>
            <w:bottom w:val="none" w:sz="0" w:space="0" w:color="auto"/>
            <w:right w:val="none" w:sz="0" w:space="0" w:color="auto"/>
          </w:divBdr>
        </w:div>
        <w:div w:id="1118649028">
          <w:marLeft w:val="640"/>
          <w:marRight w:val="0"/>
          <w:marTop w:val="0"/>
          <w:marBottom w:val="0"/>
          <w:divBdr>
            <w:top w:val="none" w:sz="0" w:space="0" w:color="auto"/>
            <w:left w:val="none" w:sz="0" w:space="0" w:color="auto"/>
            <w:bottom w:val="none" w:sz="0" w:space="0" w:color="auto"/>
            <w:right w:val="none" w:sz="0" w:space="0" w:color="auto"/>
          </w:divBdr>
        </w:div>
        <w:div w:id="1216968538">
          <w:marLeft w:val="640"/>
          <w:marRight w:val="0"/>
          <w:marTop w:val="0"/>
          <w:marBottom w:val="0"/>
          <w:divBdr>
            <w:top w:val="none" w:sz="0" w:space="0" w:color="auto"/>
            <w:left w:val="none" w:sz="0" w:space="0" w:color="auto"/>
            <w:bottom w:val="none" w:sz="0" w:space="0" w:color="auto"/>
            <w:right w:val="none" w:sz="0" w:space="0" w:color="auto"/>
          </w:divBdr>
        </w:div>
        <w:div w:id="1628051128">
          <w:marLeft w:val="640"/>
          <w:marRight w:val="0"/>
          <w:marTop w:val="0"/>
          <w:marBottom w:val="0"/>
          <w:divBdr>
            <w:top w:val="none" w:sz="0" w:space="0" w:color="auto"/>
            <w:left w:val="none" w:sz="0" w:space="0" w:color="auto"/>
            <w:bottom w:val="none" w:sz="0" w:space="0" w:color="auto"/>
            <w:right w:val="none" w:sz="0" w:space="0" w:color="auto"/>
          </w:divBdr>
        </w:div>
        <w:div w:id="1798908544">
          <w:marLeft w:val="640"/>
          <w:marRight w:val="0"/>
          <w:marTop w:val="0"/>
          <w:marBottom w:val="0"/>
          <w:divBdr>
            <w:top w:val="none" w:sz="0" w:space="0" w:color="auto"/>
            <w:left w:val="none" w:sz="0" w:space="0" w:color="auto"/>
            <w:bottom w:val="none" w:sz="0" w:space="0" w:color="auto"/>
            <w:right w:val="none" w:sz="0" w:space="0" w:color="auto"/>
          </w:divBdr>
        </w:div>
        <w:div w:id="1900483564">
          <w:marLeft w:val="640"/>
          <w:marRight w:val="0"/>
          <w:marTop w:val="0"/>
          <w:marBottom w:val="0"/>
          <w:divBdr>
            <w:top w:val="none" w:sz="0" w:space="0" w:color="auto"/>
            <w:left w:val="none" w:sz="0" w:space="0" w:color="auto"/>
            <w:bottom w:val="none" w:sz="0" w:space="0" w:color="auto"/>
            <w:right w:val="none" w:sz="0" w:space="0" w:color="auto"/>
          </w:divBdr>
        </w:div>
        <w:div w:id="1906338348">
          <w:marLeft w:val="640"/>
          <w:marRight w:val="0"/>
          <w:marTop w:val="0"/>
          <w:marBottom w:val="0"/>
          <w:divBdr>
            <w:top w:val="none" w:sz="0" w:space="0" w:color="auto"/>
            <w:left w:val="none" w:sz="0" w:space="0" w:color="auto"/>
            <w:bottom w:val="none" w:sz="0" w:space="0" w:color="auto"/>
            <w:right w:val="none" w:sz="0" w:space="0" w:color="auto"/>
          </w:divBdr>
        </w:div>
        <w:div w:id="2063168361">
          <w:marLeft w:val="640"/>
          <w:marRight w:val="0"/>
          <w:marTop w:val="0"/>
          <w:marBottom w:val="0"/>
          <w:divBdr>
            <w:top w:val="none" w:sz="0" w:space="0" w:color="auto"/>
            <w:left w:val="none" w:sz="0" w:space="0" w:color="auto"/>
            <w:bottom w:val="none" w:sz="0" w:space="0" w:color="auto"/>
            <w:right w:val="none" w:sz="0" w:space="0" w:color="auto"/>
          </w:divBdr>
        </w:div>
        <w:div w:id="2100176069">
          <w:marLeft w:val="640"/>
          <w:marRight w:val="0"/>
          <w:marTop w:val="0"/>
          <w:marBottom w:val="0"/>
          <w:divBdr>
            <w:top w:val="none" w:sz="0" w:space="0" w:color="auto"/>
            <w:left w:val="none" w:sz="0" w:space="0" w:color="auto"/>
            <w:bottom w:val="none" w:sz="0" w:space="0" w:color="auto"/>
            <w:right w:val="none" w:sz="0" w:space="0" w:color="auto"/>
          </w:divBdr>
        </w:div>
        <w:div w:id="2141605602">
          <w:marLeft w:val="640"/>
          <w:marRight w:val="0"/>
          <w:marTop w:val="0"/>
          <w:marBottom w:val="0"/>
          <w:divBdr>
            <w:top w:val="none" w:sz="0" w:space="0" w:color="auto"/>
            <w:left w:val="none" w:sz="0" w:space="0" w:color="auto"/>
            <w:bottom w:val="none" w:sz="0" w:space="0" w:color="auto"/>
            <w:right w:val="none" w:sz="0" w:space="0" w:color="auto"/>
          </w:divBdr>
        </w:div>
      </w:divsChild>
    </w:div>
    <w:div w:id="53624061">
      <w:bodyDiv w:val="1"/>
      <w:marLeft w:val="0"/>
      <w:marRight w:val="0"/>
      <w:marTop w:val="0"/>
      <w:marBottom w:val="0"/>
      <w:divBdr>
        <w:top w:val="none" w:sz="0" w:space="0" w:color="auto"/>
        <w:left w:val="none" w:sz="0" w:space="0" w:color="auto"/>
        <w:bottom w:val="none" w:sz="0" w:space="0" w:color="auto"/>
        <w:right w:val="none" w:sz="0" w:space="0" w:color="auto"/>
      </w:divBdr>
      <w:divsChild>
        <w:div w:id="1270434491">
          <w:marLeft w:val="640"/>
          <w:marRight w:val="0"/>
          <w:marTop w:val="0"/>
          <w:marBottom w:val="0"/>
          <w:divBdr>
            <w:top w:val="none" w:sz="0" w:space="0" w:color="auto"/>
            <w:left w:val="none" w:sz="0" w:space="0" w:color="auto"/>
            <w:bottom w:val="none" w:sz="0" w:space="0" w:color="auto"/>
            <w:right w:val="none" w:sz="0" w:space="0" w:color="auto"/>
          </w:divBdr>
        </w:div>
        <w:div w:id="1985036506">
          <w:marLeft w:val="640"/>
          <w:marRight w:val="0"/>
          <w:marTop w:val="0"/>
          <w:marBottom w:val="0"/>
          <w:divBdr>
            <w:top w:val="none" w:sz="0" w:space="0" w:color="auto"/>
            <w:left w:val="none" w:sz="0" w:space="0" w:color="auto"/>
            <w:bottom w:val="none" w:sz="0" w:space="0" w:color="auto"/>
            <w:right w:val="none" w:sz="0" w:space="0" w:color="auto"/>
          </w:divBdr>
        </w:div>
        <w:div w:id="187910645">
          <w:marLeft w:val="640"/>
          <w:marRight w:val="0"/>
          <w:marTop w:val="0"/>
          <w:marBottom w:val="0"/>
          <w:divBdr>
            <w:top w:val="none" w:sz="0" w:space="0" w:color="auto"/>
            <w:left w:val="none" w:sz="0" w:space="0" w:color="auto"/>
            <w:bottom w:val="none" w:sz="0" w:space="0" w:color="auto"/>
            <w:right w:val="none" w:sz="0" w:space="0" w:color="auto"/>
          </w:divBdr>
        </w:div>
        <w:div w:id="1485506565">
          <w:marLeft w:val="640"/>
          <w:marRight w:val="0"/>
          <w:marTop w:val="0"/>
          <w:marBottom w:val="0"/>
          <w:divBdr>
            <w:top w:val="none" w:sz="0" w:space="0" w:color="auto"/>
            <w:left w:val="none" w:sz="0" w:space="0" w:color="auto"/>
            <w:bottom w:val="none" w:sz="0" w:space="0" w:color="auto"/>
            <w:right w:val="none" w:sz="0" w:space="0" w:color="auto"/>
          </w:divBdr>
        </w:div>
        <w:div w:id="991637077">
          <w:marLeft w:val="640"/>
          <w:marRight w:val="0"/>
          <w:marTop w:val="0"/>
          <w:marBottom w:val="0"/>
          <w:divBdr>
            <w:top w:val="none" w:sz="0" w:space="0" w:color="auto"/>
            <w:left w:val="none" w:sz="0" w:space="0" w:color="auto"/>
            <w:bottom w:val="none" w:sz="0" w:space="0" w:color="auto"/>
            <w:right w:val="none" w:sz="0" w:space="0" w:color="auto"/>
          </w:divBdr>
        </w:div>
        <w:div w:id="275216345">
          <w:marLeft w:val="640"/>
          <w:marRight w:val="0"/>
          <w:marTop w:val="0"/>
          <w:marBottom w:val="0"/>
          <w:divBdr>
            <w:top w:val="none" w:sz="0" w:space="0" w:color="auto"/>
            <w:left w:val="none" w:sz="0" w:space="0" w:color="auto"/>
            <w:bottom w:val="none" w:sz="0" w:space="0" w:color="auto"/>
            <w:right w:val="none" w:sz="0" w:space="0" w:color="auto"/>
          </w:divBdr>
        </w:div>
        <w:div w:id="1837526202">
          <w:marLeft w:val="640"/>
          <w:marRight w:val="0"/>
          <w:marTop w:val="0"/>
          <w:marBottom w:val="0"/>
          <w:divBdr>
            <w:top w:val="none" w:sz="0" w:space="0" w:color="auto"/>
            <w:left w:val="none" w:sz="0" w:space="0" w:color="auto"/>
            <w:bottom w:val="none" w:sz="0" w:space="0" w:color="auto"/>
            <w:right w:val="none" w:sz="0" w:space="0" w:color="auto"/>
          </w:divBdr>
        </w:div>
        <w:div w:id="944725135">
          <w:marLeft w:val="640"/>
          <w:marRight w:val="0"/>
          <w:marTop w:val="0"/>
          <w:marBottom w:val="0"/>
          <w:divBdr>
            <w:top w:val="none" w:sz="0" w:space="0" w:color="auto"/>
            <w:left w:val="none" w:sz="0" w:space="0" w:color="auto"/>
            <w:bottom w:val="none" w:sz="0" w:space="0" w:color="auto"/>
            <w:right w:val="none" w:sz="0" w:space="0" w:color="auto"/>
          </w:divBdr>
        </w:div>
        <w:div w:id="225341561">
          <w:marLeft w:val="640"/>
          <w:marRight w:val="0"/>
          <w:marTop w:val="0"/>
          <w:marBottom w:val="0"/>
          <w:divBdr>
            <w:top w:val="none" w:sz="0" w:space="0" w:color="auto"/>
            <w:left w:val="none" w:sz="0" w:space="0" w:color="auto"/>
            <w:bottom w:val="none" w:sz="0" w:space="0" w:color="auto"/>
            <w:right w:val="none" w:sz="0" w:space="0" w:color="auto"/>
          </w:divBdr>
        </w:div>
        <w:div w:id="2087920130">
          <w:marLeft w:val="640"/>
          <w:marRight w:val="0"/>
          <w:marTop w:val="0"/>
          <w:marBottom w:val="0"/>
          <w:divBdr>
            <w:top w:val="none" w:sz="0" w:space="0" w:color="auto"/>
            <w:left w:val="none" w:sz="0" w:space="0" w:color="auto"/>
            <w:bottom w:val="none" w:sz="0" w:space="0" w:color="auto"/>
            <w:right w:val="none" w:sz="0" w:space="0" w:color="auto"/>
          </w:divBdr>
        </w:div>
        <w:div w:id="643973823">
          <w:marLeft w:val="640"/>
          <w:marRight w:val="0"/>
          <w:marTop w:val="0"/>
          <w:marBottom w:val="0"/>
          <w:divBdr>
            <w:top w:val="none" w:sz="0" w:space="0" w:color="auto"/>
            <w:left w:val="none" w:sz="0" w:space="0" w:color="auto"/>
            <w:bottom w:val="none" w:sz="0" w:space="0" w:color="auto"/>
            <w:right w:val="none" w:sz="0" w:space="0" w:color="auto"/>
          </w:divBdr>
        </w:div>
        <w:div w:id="959647580">
          <w:marLeft w:val="640"/>
          <w:marRight w:val="0"/>
          <w:marTop w:val="0"/>
          <w:marBottom w:val="0"/>
          <w:divBdr>
            <w:top w:val="none" w:sz="0" w:space="0" w:color="auto"/>
            <w:left w:val="none" w:sz="0" w:space="0" w:color="auto"/>
            <w:bottom w:val="none" w:sz="0" w:space="0" w:color="auto"/>
            <w:right w:val="none" w:sz="0" w:space="0" w:color="auto"/>
          </w:divBdr>
        </w:div>
        <w:div w:id="933171215">
          <w:marLeft w:val="640"/>
          <w:marRight w:val="0"/>
          <w:marTop w:val="0"/>
          <w:marBottom w:val="0"/>
          <w:divBdr>
            <w:top w:val="none" w:sz="0" w:space="0" w:color="auto"/>
            <w:left w:val="none" w:sz="0" w:space="0" w:color="auto"/>
            <w:bottom w:val="none" w:sz="0" w:space="0" w:color="auto"/>
            <w:right w:val="none" w:sz="0" w:space="0" w:color="auto"/>
          </w:divBdr>
        </w:div>
        <w:div w:id="171116243">
          <w:marLeft w:val="640"/>
          <w:marRight w:val="0"/>
          <w:marTop w:val="0"/>
          <w:marBottom w:val="0"/>
          <w:divBdr>
            <w:top w:val="none" w:sz="0" w:space="0" w:color="auto"/>
            <w:left w:val="none" w:sz="0" w:space="0" w:color="auto"/>
            <w:bottom w:val="none" w:sz="0" w:space="0" w:color="auto"/>
            <w:right w:val="none" w:sz="0" w:space="0" w:color="auto"/>
          </w:divBdr>
        </w:div>
        <w:div w:id="1380977595">
          <w:marLeft w:val="640"/>
          <w:marRight w:val="0"/>
          <w:marTop w:val="0"/>
          <w:marBottom w:val="0"/>
          <w:divBdr>
            <w:top w:val="none" w:sz="0" w:space="0" w:color="auto"/>
            <w:left w:val="none" w:sz="0" w:space="0" w:color="auto"/>
            <w:bottom w:val="none" w:sz="0" w:space="0" w:color="auto"/>
            <w:right w:val="none" w:sz="0" w:space="0" w:color="auto"/>
          </w:divBdr>
        </w:div>
        <w:div w:id="80224986">
          <w:marLeft w:val="640"/>
          <w:marRight w:val="0"/>
          <w:marTop w:val="0"/>
          <w:marBottom w:val="0"/>
          <w:divBdr>
            <w:top w:val="none" w:sz="0" w:space="0" w:color="auto"/>
            <w:left w:val="none" w:sz="0" w:space="0" w:color="auto"/>
            <w:bottom w:val="none" w:sz="0" w:space="0" w:color="auto"/>
            <w:right w:val="none" w:sz="0" w:space="0" w:color="auto"/>
          </w:divBdr>
        </w:div>
        <w:div w:id="523598140">
          <w:marLeft w:val="640"/>
          <w:marRight w:val="0"/>
          <w:marTop w:val="0"/>
          <w:marBottom w:val="0"/>
          <w:divBdr>
            <w:top w:val="none" w:sz="0" w:space="0" w:color="auto"/>
            <w:left w:val="none" w:sz="0" w:space="0" w:color="auto"/>
            <w:bottom w:val="none" w:sz="0" w:space="0" w:color="auto"/>
            <w:right w:val="none" w:sz="0" w:space="0" w:color="auto"/>
          </w:divBdr>
        </w:div>
        <w:div w:id="451897849">
          <w:marLeft w:val="640"/>
          <w:marRight w:val="0"/>
          <w:marTop w:val="0"/>
          <w:marBottom w:val="0"/>
          <w:divBdr>
            <w:top w:val="none" w:sz="0" w:space="0" w:color="auto"/>
            <w:left w:val="none" w:sz="0" w:space="0" w:color="auto"/>
            <w:bottom w:val="none" w:sz="0" w:space="0" w:color="auto"/>
            <w:right w:val="none" w:sz="0" w:space="0" w:color="auto"/>
          </w:divBdr>
        </w:div>
        <w:div w:id="427891209">
          <w:marLeft w:val="640"/>
          <w:marRight w:val="0"/>
          <w:marTop w:val="0"/>
          <w:marBottom w:val="0"/>
          <w:divBdr>
            <w:top w:val="none" w:sz="0" w:space="0" w:color="auto"/>
            <w:left w:val="none" w:sz="0" w:space="0" w:color="auto"/>
            <w:bottom w:val="none" w:sz="0" w:space="0" w:color="auto"/>
            <w:right w:val="none" w:sz="0" w:space="0" w:color="auto"/>
          </w:divBdr>
        </w:div>
        <w:div w:id="1761875041">
          <w:marLeft w:val="640"/>
          <w:marRight w:val="0"/>
          <w:marTop w:val="0"/>
          <w:marBottom w:val="0"/>
          <w:divBdr>
            <w:top w:val="none" w:sz="0" w:space="0" w:color="auto"/>
            <w:left w:val="none" w:sz="0" w:space="0" w:color="auto"/>
            <w:bottom w:val="none" w:sz="0" w:space="0" w:color="auto"/>
            <w:right w:val="none" w:sz="0" w:space="0" w:color="auto"/>
          </w:divBdr>
        </w:div>
        <w:div w:id="1847595606">
          <w:marLeft w:val="640"/>
          <w:marRight w:val="0"/>
          <w:marTop w:val="0"/>
          <w:marBottom w:val="0"/>
          <w:divBdr>
            <w:top w:val="none" w:sz="0" w:space="0" w:color="auto"/>
            <w:left w:val="none" w:sz="0" w:space="0" w:color="auto"/>
            <w:bottom w:val="none" w:sz="0" w:space="0" w:color="auto"/>
            <w:right w:val="none" w:sz="0" w:space="0" w:color="auto"/>
          </w:divBdr>
        </w:div>
        <w:div w:id="1924027691">
          <w:marLeft w:val="640"/>
          <w:marRight w:val="0"/>
          <w:marTop w:val="0"/>
          <w:marBottom w:val="0"/>
          <w:divBdr>
            <w:top w:val="none" w:sz="0" w:space="0" w:color="auto"/>
            <w:left w:val="none" w:sz="0" w:space="0" w:color="auto"/>
            <w:bottom w:val="none" w:sz="0" w:space="0" w:color="auto"/>
            <w:right w:val="none" w:sz="0" w:space="0" w:color="auto"/>
          </w:divBdr>
        </w:div>
        <w:div w:id="2036034664">
          <w:marLeft w:val="640"/>
          <w:marRight w:val="0"/>
          <w:marTop w:val="0"/>
          <w:marBottom w:val="0"/>
          <w:divBdr>
            <w:top w:val="none" w:sz="0" w:space="0" w:color="auto"/>
            <w:left w:val="none" w:sz="0" w:space="0" w:color="auto"/>
            <w:bottom w:val="none" w:sz="0" w:space="0" w:color="auto"/>
            <w:right w:val="none" w:sz="0" w:space="0" w:color="auto"/>
          </w:divBdr>
        </w:div>
      </w:divsChild>
    </w:div>
    <w:div w:id="86271269">
      <w:bodyDiv w:val="1"/>
      <w:marLeft w:val="0"/>
      <w:marRight w:val="0"/>
      <w:marTop w:val="0"/>
      <w:marBottom w:val="0"/>
      <w:divBdr>
        <w:top w:val="none" w:sz="0" w:space="0" w:color="auto"/>
        <w:left w:val="none" w:sz="0" w:space="0" w:color="auto"/>
        <w:bottom w:val="none" w:sz="0" w:space="0" w:color="auto"/>
        <w:right w:val="none" w:sz="0" w:space="0" w:color="auto"/>
      </w:divBdr>
      <w:divsChild>
        <w:div w:id="1551262365">
          <w:marLeft w:val="640"/>
          <w:marRight w:val="0"/>
          <w:marTop w:val="0"/>
          <w:marBottom w:val="0"/>
          <w:divBdr>
            <w:top w:val="none" w:sz="0" w:space="0" w:color="auto"/>
            <w:left w:val="none" w:sz="0" w:space="0" w:color="auto"/>
            <w:bottom w:val="none" w:sz="0" w:space="0" w:color="auto"/>
            <w:right w:val="none" w:sz="0" w:space="0" w:color="auto"/>
          </w:divBdr>
        </w:div>
        <w:div w:id="1405763420">
          <w:marLeft w:val="640"/>
          <w:marRight w:val="0"/>
          <w:marTop w:val="0"/>
          <w:marBottom w:val="0"/>
          <w:divBdr>
            <w:top w:val="none" w:sz="0" w:space="0" w:color="auto"/>
            <w:left w:val="none" w:sz="0" w:space="0" w:color="auto"/>
            <w:bottom w:val="none" w:sz="0" w:space="0" w:color="auto"/>
            <w:right w:val="none" w:sz="0" w:space="0" w:color="auto"/>
          </w:divBdr>
        </w:div>
        <w:div w:id="1284113473">
          <w:marLeft w:val="640"/>
          <w:marRight w:val="0"/>
          <w:marTop w:val="0"/>
          <w:marBottom w:val="0"/>
          <w:divBdr>
            <w:top w:val="none" w:sz="0" w:space="0" w:color="auto"/>
            <w:left w:val="none" w:sz="0" w:space="0" w:color="auto"/>
            <w:bottom w:val="none" w:sz="0" w:space="0" w:color="auto"/>
            <w:right w:val="none" w:sz="0" w:space="0" w:color="auto"/>
          </w:divBdr>
        </w:div>
        <w:div w:id="1108619762">
          <w:marLeft w:val="640"/>
          <w:marRight w:val="0"/>
          <w:marTop w:val="0"/>
          <w:marBottom w:val="0"/>
          <w:divBdr>
            <w:top w:val="none" w:sz="0" w:space="0" w:color="auto"/>
            <w:left w:val="none" w:sz="0" w:space="0" w:color="auto"/>
            <w:bottom w:val="none" w:sz="0" w:space="0" w:color="auto"/>
            <w:right w:val="none" w:sz="0" w:space="0" w:color="auto"/>
          </w:divBdr>
        </w:div>
        <w:div w:id="481581162">
          <w:marLeft w:val="640"/>
          <w:marRight w:val="0"/>
          <w:marTop w:val="0"/>
          <w:marBottom w:val="0"/>
          <w:divBdr>
            <w:top w:val="none" w:sz="0" w:space="0" w:color="auto"/>
            <w:left w:val="none" w:sz="0" w:space="0" w:color="auto"/>
            <w:bottom w:val="none" w:sz="0" w:space="0" w:color="auto"/>
            <w:right w:val="none" w:sz="0" w:space="0" w:color="auto"/>
          </w:divBdr>
        </w:div>
        <w:div w:id="225728248">
          <w:marLeft w:val="640"/>
          <w:marRight w:val="0"/>
          <w:marTop w:val="0"/>
          <w:marBottom w:val="0"/>
          <w:divBdr>
            <w:top w:val="none" w:sz="0" w:space="0" w:color="auto"/>
            <w:left w:val="none" w:sz="0" w:space="0" w:color="auto"/>
            <w:bottom w:val="none" w:sz="0" w:space="0" w:color="auto"/>
            <w:right w:val="none" w:sz="0" w:space="0" w:color="auto"/>
          </w:divBdr>
        </w:div>
        <w:div w:id="438791897">
          <w:marLeft w:val="640"/>
          <w:marRight w:val="0"/>
          <w:marTop w:val="0"/>
          <w:marBottom w:val="0"/>
          <w:divBdr>
            <w:top w:val="none" w:sz="0" w:space="0" w:color="auto"/>
            <w:left w:val="none" w:sz="0" w:space="0" w:color="auto"/>
            <w:bottom w:val="none" w:sz="0" w:space="0" w:color="auto"/>
            <w:right w:val="none" w:sz="0" w:space="0" w:color="auto"/>
          </w:divBdr>
        </w:div>
        <w:div w:id="490800694">
          <w:marLeft w:val="640"/>
          <w:marRight w:val="0"/>
          <w:marTop w:val="0"/>
          <w:marBottom w:val="0"/>
          <w:divBdr>
            <w:top w:val="none" w:sz="0" w:space="0" w:color="auto"/>
            <w:left w:val="none" w:sz="0" w:space="0" w:color="auto"/>
            <w:bottom w:val="none" w:sz="0" w:space="0" w:color="auto"/>
            <w:right w:val="none" w:sz="0" w:space="0" w:color="auto"/>
          </w:divBdr>
        </w:div>
        <w:div w:id="1551264571">
          <w:marLeft w:val="640"/>
          <w:marRight w:val="0"/>
          <w:marTop w:val="0"/>
          <w:marBottom w:val="0"/>
          <w:divBdr>
            <w:top w:val="none" w:sz="0" w:space="0" w:color="auto"/>
            <w:left w:val="none" w:sz="0" w:space="0" w:color="auto"/>
            <w:bottom w:val="none" w:sz="0" w:space="0" w:color="auto"/>
            <w:right w:val="none" w:sz="0" w:space="0" w:color="auto"/>
          </w:divBdr>
        </w:div>
        <w:div w:id="1840777326">
          <w:marLeft w:val="640"/>
          <w:marRight w:val="0"/>
          <w:marTop w:val="0"/>
          <w:marBottom w:val="0"/>
          <w:divBdr>
            <w:top w:val="none" w:sz="0" w:space="0" w:color="auto"/>
            <w:left w:val="none" w:sz="0" w:space="0" w:color="auto"/>
            <w:bottom w:val="none" w:sz="0" w:space="0" w:color="auto"/>
            <w:right w:val="none" w:sz="0" w:space="0" w:color="auto"/>
          </w:divBdr>
        </w:div>
        <w:div w:id="1838223431">
          <w:marLeft w:val="640"/>
          <w:marRight w:val="0"/>
          <w:marTop w:val="0"/>
          <w:marBottom w:val="0"/>
          <w:divBdr>
            <w:top w:val="none" w:sz="0" w:space="0" w:color="auto"/>
            <w:left w:val="none" w:sz="0" w:space="0" w:color="auto"/>
            <w:bottom w:val="none" w:sz="0" w:space="0" w:color="auto"/>
            <w:right w:val="none" w:sz="0" w:space="0" w:color="auto"/>
          </w:divBdr>
        </w:div>
        <w:div w:id="2009364115">
          <w:marLeft w:val="640"/>
          <w:marRight w:val="0"/>
          <w:marTop w:val="0"/>
          <w:marBottom w:val="0"/>
          <w:divBdr>
            <w:top w:val="none" w:sz="0" w:space="0" w:color="auto"/>
            <w:left w:val="none" w:sz="0" w:space="0" w:color="auto"/>
            <w:bottom w:val="none" w:sz="0" w:space="0" w:color="auto"/>
            <w:right w:val="none" w:sz="0" w:space="0" w:color="auto"/>
          </w:divBdr>
        </w:div>
        <w:div w:id="235634351">
          <w:marLeft w:val="640"/>
          <w:marRight w:val="0"/>
          <w:marTop w:val="0"/>
          <w:marBottom w:val="0"/>
          <w:divBdr>
            <w:top w:val="none" w:sz="0" w:space="0" w:color="auto"/>
            <w:left w:val="none" w:sz="0" w:space="0" w:color="auto"/>
            <w:bottom w:val="none" w:sz="0" w:space="0" w:color="auto"/>
            <w:right w:val="none" w:sz="0" w:space="0" w:color="auto"/>
          </w:divBdr>
        </w:div>
        <w:div w:id="506015913">
          <w:marLeft w:val="640"/>
          <w:marRight w:val="0"/>
          <w:marTop w:val="0"/>
          <w:marBottom w:val="0"/>
          <w:divBdr>
            <w:top w:val="none" w:sz="0" w:space="0" w:color="auto"/>
            <w:left w:val="none" w:sz="0" w:space="0" w:color="auto"/>
            <w:bottom w:val="none" w:sz="0" w:space="0" w:color="auto"/>
            <w:right w:val="none" w:sz="0" w:space="0" w:color="auto"/>
          </w:divBdr>
        </w:div>
        <w:div w:id="1732918271">
          <w:marLeft w:val="640"/>
          <w:marRight w:val="0"/>
          <w:marTop w:val="0"/>
          <w:marBottom w:val="0"/>
          <w:divBdr>
            <w:top w:val="none" w:sz="0" w:space="0" w:color="auto"/>
            <w:left w:val="none" w:sz="0" w:space="0" w:color="auto"/>
            <w:bottom w:val="none" w:sz="0" w:space="0" w:color="auto"/>
            <w:right w:val="none" w:sz="0" w:space="0" w:color="auto"/>
          </w:divBdr>
        </w:div>
        <w:div w:id="1205558045">
          <w:marLeft w:val="640"/>
          <w:marRight w:val="0"/>
          <w:marTop w:val="0"/>
          <w:marBottom w:val="0"/>
          <w:divBdr>
            <w:top w:val="none" w:sz="0" w:space="0" w:color="auto"/>
            <w:left w:val="none" w:sz="0" w:space="0" w:color="auto"/>
            <w:bottom w:val="none" w:sz="0" w:space="0" w:color="auto"/>
            <w:right w:val="none" w:sz="0" w:space="0" w:color="auto"/>
          </w:divBdr>
        </w:div>
        <w:div w:id="165093480">
          <w:marLeft w:val="640"/>
          <w:marRight w:val="0"/>
          <w:marTop w:val="0"/>
          <w:marBottom w:val="0"/>
          <w:divBdr>
            <w:top w:val="none" w:sz="0" w:space="0" w:color="auto"/>
            <w:left w:val="none" w:sz="0" w:space="0" w:color="auto"/>
            <w:bottom w:val="none" w:sz="0" w:space="0" w:color="auto"/>
            <w:right w:val="none" w:sz="0" w:space="0" w:color="auto"/>
          </w:divBdr>
        </w:div>
        <w:div w:id="1480536835">
          <w:marLeft w:val="640"/>
          <w:marRight w:val="0"/>
          <w:marTop w:val="0"/>
          <w:marBottom w:val="0"/>
          <w:divBdr>
            <w:top w:val="none" w:sz="0" w:space="0" w:color="auto"/>
            <w:left w:val="none" w:sz="0" w:space="0" w:color="auto"/>
            <w:bottom w:val="none" w:sz="0" w:space="0" w:color="auto"/>
            <w:right w:val="none" w:sz="0" w:space="0" w:color="auto"/>
          </w:divBdr>
        </w:div>
        <w:div w:id="2135829695">
          <w:marLeft w:val="640"/>
          <w:marRight w:val="0"/>
          <w:marTop w:val="0"/>
          <w:marBottom w:val="0"/>
          <w:divBdr>
            <w:top w:val="none" w:sz="0" w:space="0" w:color="auto"/>
            <w:left w:val="none" w:sz="0" w:space="0" w:color="auto"/>
            <w:bottom w:val="none" w:sz="0" w:space="0" w:color="auto"/>
            <w:right w:val="none" w:sz="0" w:space="0" w:color="auto"/>
          </w:divBdr>
        </w:div>
        <w:div w:id="749890186">
          <w:marLeft w:val="640"/>
          <w:marRight w:val="0"/>
          <w:marTop w:val="0"/>
          <w:marBottom w:val="0"/>
          <w:divBdr>
            <w:top w:val="none" w:sz="0" w:space="0" w:color="auto"/>
            <w:left w:val="none" w:sz="0" w:space="0" w:color="auto"/>
            <w:bottom w:val="none" w:sz="0" w:space="0" w:color="auto"/>
            <w:right w:val="none" w:sz="0" w:space="0" w:color="auto"/>
          </w:divBdr>
        </w:div>
        <w:div w:id="1742947626">
          <w:marLeft w:val="640"/>
          <w:marRight w:val="0"/>
          <w:marTop w:val="0"/>
          <w:marBottom w:val="0"/>
          <w:divBdr>
            <w:top w:val="none" w:sz="0" w:space="0" w:color="auto"/>
            <w:left w:val="none" w:sz="0" w:space="0" w:color="auto"/>
            <w:bottom w:val="none" w:sz="0" w:space="0" w:color="auto"/>
            <w:right w:val="none" w:sz="0" w:space="0" w:color="auto"/>
          </w:divBdr>
        </w:div>
      </w:divsChild>
    </w:div>
    <w:div w:id="101220148">
      <w:bodyDiv w:val="1"/>
      <w:marLeft w:val="0"/>
      <w:marRight w:val="0"/>
      <w:marTop w:val="0"/>
      <w:marBottom w:val="0"/>
      <w:divBdr>
        <w:top w:val="none" w:sz="0" w:space="0" w:color="auto"/>
        <w:left w:val="none" w:sz="0" w:space="0" w:color="auto"/>
        <w:bottom w:val="none" w:sz="0" w:space="0" w:color="auto"/>
        <w:right w:val="none" w:sz="0" w:space="0" w:color="auto"/>
      </w:divBdr>
      <w:divsChild>
        <w:div w:id="1987852848">
          <w:marLeft w:val="640"/>
          <w:marRight w:val="0"/>
          <w:marTop w:val="0"/>
          <w:marBottom w:val="0"/>
          <w:divBdr>
            <w:top w:val="none" w:sz="0" w:space="0" w:color="auto"/>
            <w:left w:val="none" w:sz="0" w:space="0" w:color="auto"/>
            <w:bottom w:val="none" w:sz="0" w:space="0" w:color="auto"/>
            <w:right w:val="none" w:sz="0" w:space="0" w:color="auto"/>
          </w:divBdr>
        </w:div>
        <w:div w:id="1704359399">
          <w:marLeft w:val="640"/>
          <w:marRight w:val="0"/>
          <w:marTop w:val="0"/>
          <w:marBottom w:val="0"/>
          <w:divBdr>
            <w:top w:val="none" w:sz="0" w:space="0" w:color="auto"/>
            <w:left w:val="none" w:sz="0" w:space="0" w:color="auto"/>
            <w:bottom w:val="none" w:sz="0" w:space="0" w:color="auto"/>
            <w:right w:val="none" w:sz="0" w:space="0" w:color="auto"/>
          </w:divBdr>
        </w:div>
        <w:div w:id="1036003949">
          <w:marLeft w:val="640"/>
          <w:marRight w:val="0"/>
          <w:marTop w:val="0"/>
          <w:marBottom w:val="0"/>
          <w:divBdr>
            <w:top w:val="none" w:sz="0" w:space="0" w:color="auto"/>
            <w:left w:val="none" w:sz="0" w:space="0" w:color="auto"/>
            <w:bottom w:val="none" w:sz="0" w:space="0" w:color="auto"/>
            <w:right w:val="none" w:sz="0" w:space="0" w:color="auto"/>
          </w:divBdr>
        </w:div>
        <w:div w:id="773675931">
          <w:marLeft w:val="640"/>
          <w:marRight w:val="0"/>
          <w:marTop w:val="0"/>
          <w:marBottom w:val="0"/>
          <w:divBdr>
            <w:top w:val="none" w:sz="0" w:space="0" w:color="auto"/>
            <w:left w:val="none" w:sz="0" w:space="0" w:color="auto"/>
            <w:bottom w:val="none" w:sz="0" w:space="0" w:color="auto"/>
            <w:right w:val="none" w:sz="0" w:space="0" w:color="auto"/>
          </w:divBdr>
        </w:div>
        <w:div w:id="1598753312">
          <w:marLeft w:val="640"/>
          <w:marRight w:val="0"/>
          <w:marTop w:val="0"/>
          <w:marBottom w:val="0"/>
          <w:divBdr>
            <w:top w:val="none" w:sz="0" w:space="0" w:color="auto"/>
            <w:left w:val="none" w:sz="0" w:space="0" w:color="auto"/>
            <w:bottom w:val="none" w:sz="0" w:space="0" w:color="auto"/>
            <w:right w:val="none" w:sz="0" w:space="0" w:color="auto"/>
          </w:divBdr>
        </w:div>
        <w:div w:id="1969242631">
          <w:marLeft w:val="640"/>
          <w:marRight w:val="0"/>
          <w:marTop w:val="0"/>
          <w:marBottom w:val="0"/>
          <w:divBdr>
            <w:top w:val="none" w:sz="0" w:space="0" w:color="auto"/>
            <w:left w:val="none" w:sz="0" w:space="0" w:color="auto"/>
            <w:bottom w:val="none" w:sz="0" w:space="0" w:color="auto"/>
            <w:right w:val="none" w:sz="0" w:space="0" w:color="auto"/>
          </w:divBdr>
        </w:div>
        <w:div w:id="474612362">
          <w:marLeft w:val="640"/>
          <w:marRight w:val="0"/>
          <w:marTop w:val="0"/>
          <w:marBottom w:val="0"/>
          <w:divBdr>
            <w:top w:val="none" w:sz="0" w:space="0" w:color="auto"/>
            <w:left w:val="none" w:sz="0" w:space="0" w:color="auto"/>
            <w:bottom w:val="none" w:sz="0" w:space="0" w:color="auto"/>
            <w:right w:val="none" w:sz="0" w:space="0" w:color="auto"/>
          </w:divBdr>
        </w:div>
        <w:div w:id="1954747460">
          <w:marLeft w:val="640"/>
          <w:marRight w:val="0"/>
          <w:marTop w:val="0"/>
          <w:marBottom w:val="0"/>
          <w:divBdr>
            <w:top w:val="none" w:sz="0" w:space="0" w:color="auto"/>
            <w:left w:val="none" w:sz="0" w:space="0" w:color="auto"/>
            <w:bottom w:val="none" w:sz="0" w:space="0" w:color="auto"/>
            <w:right w:val="none" w:sz="0" w:space="0" w:color="auto"/>
          </w:divBdr>
        </w:div>
        <w:div w:id="25300659">
          <w:marLeft w:val="640"/>
          <w:marRight w:val="0"/>
          <w:marTop w:val="0"/>
          <w:marBottom w:val="0"/>
          <w:divBdr>
            <w:top w:val="none" w:sz="0" w:space="0" w:color="auto"/>
            <w:left w:val="none" w:sz="0" w:space="0" w:color="auto"/>
            <w:bottom w:val="none" w:sz="0" w:space="0" w:color="auto"/>
            <w:right w:val="none" w:sz="0" w:space="0" w:color="auto"/>
          </w:divBdr>
        </w:div>
        <w:div w:id="2109040733">
          <w:marLeft w:val="640"/>
          <w:marRight w:val="0"/>
          <w:marTop w:val="0"/>
          <w:marBottom w:val="0"/>
          <w:divBdr>
            <w:top w:val="none" w:sz="0" w:space="0" w:color="auto"/>
            <w:left w:val="none" w:sz="0" w:space="0" w:color="auto"/>
            <w:bottom w:val="none" w:sz="0" w:space="0" w:color="auto"/>
            <w:right w:val="none" w:sz="0" w:space="0" w:color="auto"/>
          </w:divBdr>
        </w:div>
        <w:div w:id="1500190724">
          <w:marLeft w:val="640"/>
          <w:marRight w:val="0"/>
          <w:marTop w:val="0"/>
          <w:marBottom w:val="0"/>
          <w:divBdr>
            <w:top w:val="none" w:sz="0" w:space="0" w:color="auto"/>
            <w:left w:val="none" w:sz="0" w:space="0" w:color="auto"/>
            <w:bottom w:val="none" w:sz="0" w:space="0" w:color="auto"/>
            <w:right w:val="none" w:sz="0" w:space="0" w:color="auto"/>
          </w:divBdr>
        </w:div>
        <w:div w:id="1602689112">
          <w:marLeft w:val="640"/>
          <w:marRight w:val="0"/>
          <w:marTop w:val="0"/>
          <w:marBottom w:val="0"/>
          <w:divBdr>
            <w:top w:val="none" w:sz="0" w:space="0" w:color="auto"/>
            <w:left w:val="none" w:sz="0" w:space="0" w:color="auto"/>
            <w:bottom w:val="none" w:sz="0" w:space="0" w:color="auto"/>
            <w:right w:val="none" w:sz="0" w:space="0" w:color="auto"/>
          </w:divBdr>
        </w:div>
        <w:div w:id="65881283">
          <w:marLeft w:val="640"/>
          <w:marRight w:val="0"/>
          <w:marTop w:val="0"/>
          <w:marBottom w:val="0"/>
          <w:divBdr>
            <w:top w:val="none" w:sz="0" w:space="0" w:color="auto"/>
            <w:left w:val="none" w:sz="0" w:space="0" w:color="auto"/>
            <w:bottom w:val="none" w:sz="0" w:space="0" w:color="auto"/>
            <w:right w:val="none" w:sz="0" w:space="0" w:color="auto"/>
          </w:divBdr>
        </w:div>
        <w:div w:id="2134640086">
          <w:marLeft w:val="640"/>
          <w:marRight w:val="0"/>
          <w:marTop w:val="0"/>
          <w:marBottom w:val="0"/>
          <w:divBdr>
            <w:top w:val="none" w:sz="0" w:space="0" w:color="auto"/>
            <w:left w:val="none" w:sz="0" w:space="0" w:color="auto"/>
            <w:bottom w:val="none" w:sz="0" w:space="0" w:color="auto"/>
            <w:right w:val="none" w:sz="0" w:space="0" w:color="auto"/>
          </w:divBdr>
        </w:div>
        <w:div w:id="1524660866">
          <w:marLeft w:val="640"/>
          <w:marRight w:val="0"/>
          <w:marTop w:val="0"/>
          <w:marBottom w:val="0"/>
          <w:divBdr>
            <w:top w:val="none" w:sz="0" w:space="0" w:color="auto"/>
            <w:left w:val="none" w:sz="0" w:space="0" w:color="auto"/>
            <w:bottom w:val="none" w:sz="0" w:space="0" w:color="auto"/>
            <w:right w:val="none" w:sz="0" w:space="0" w:color="auto"/>
          </w:divBdr>
        </w:div>
        <w:div w:id="2085030510">
          <w:marLeft w:val="640"/>
          <w:marRight w:val="0"/>
          <w:marTop w:val="0"/>
          <w:marBottom w:val="0"/>
          <w:divBdr>
            <w:top w:val="none" w:sz="0" w:space="0" w:color="auto"/>
            <w:left w:val="none" w:sz="0" w:space="0" w:color="auto"/>
            <w:bottom w:val="none" w:sz="0" w:space="0" w:color="auto"/>
            <w:right w:val="none" w:sz="0" w:space="0" w:color="auto"/>
          </w:divBdr>
        </w:div>
        <w:div w:id="896205460">
          <w:marLeft w:val="640"/>
          <w:marRight w:val="0"/>
          <w:marTop w:val="0"/>
          <w:marBottom w:val="0"/>
          <w:divBdr>
            <w:top w:val="none" w:sz="0" w:space="0" w:color="auto"/>
            <w:left w:val="none" w:sz="0" w:space="0" w:color="auto"/>
            <w:bottom w:val="none" w:sz="0" w:space="0" w:color="auto"/>
            <w:right w:val="none" w:sz="0" w:space="0" w:color="auto"/>
          </w:divBdr>
        </w:div>
        <w:div w:id="1837071625">
          <w:marLeft w:val="640"/>
          <w:marRight w:val="0"/>
          <w:marTop w:val="0"/>
          <w:marBottom w:val="0"/>
          <w:divBdr>
            <w:top w:val="none" w:sz="0" w:space="0" w:color="auto"/>
            <w:left w:val="none" w:sz="0" w:space="0" w:color="auto"/>
            <w:bottom w:val="none" w:sz="0" w:space="0" w:color="auto"/>
            <w:right w:val="none" w:sz="0" w:space="0" w:color="auto"/>
          </w:divBdr>
        </w:div>
        <w:div w:id="1679969132">
          <w:marLeft w:val="640"/>
          <w:marRight w:val="0"/>
          <w:marTop w:val="0"/>
          <w:marBottom w:val="0"/>
          <w:divBdr>
            <w:top w:val="none" w:sz="0" w:space="0" w:color="auto"/>
            <w:left w:val="none" w:sz="0" w:space="0" w:color="auto"/>
            <w:bottom w:val="none" w:sz="0" w:space="0" w:color="auto"/>
            <w:right w:val="none" w:sz="0" w:space="0" w:color="auto"/>
          </w:divBdr>
        </w:div>
        <w:div w:id="2088990194">
          <w:marLeft w:val="640"/>
          <w:marRight w:val="0"/>
          <w:marTop w:val="0"/>
          <w:marBottom w:val="0"/>
          <w:divBdr>
            <w:top w:val="none" w:sz="0" w:space="0" w:color="auto"/>
            <w:left w:val="none" w:sz="0" w:space="0" w:color="auto"/>
            <w:bottom w:val="none" w:sz="0" w:space="0" w:color="auto"/>
            <w:right w:val="none" w:sz="0" w:space="0" w:color="auto"/>
          </w:divBdr>
        </w:div>
        <w:div w:id="1580555377">
          <w:marLeft w:val="640"/>
          <w:marRight w:val="0"/>
          <w:marTop w:val="0"/>
          <w:marBottom w:val="0"/>
          <w:divBdr>
            <w:top w:val="none" w:sz="0" w:space="0" w:color="auto"/>
            <w:left w:val="none" w:sz="0" w:space="0" w:color="auto"/>
            <w:bottom w:val="none" w:sz="0" w:space="0" w:color="auto"/>
            <w:right w:val="none" w:sz="0" w:space="0" w:color="auto"/>
          </w:divBdr>
        </w:div>
      </w:divsChild>
    </w:div>
    <w:div w:id="103572505">
      <w:bodyDiv w:val="1"/>
      <w:marLeft w:val="0"/>
      <w:marRight w:val="0"/>
      <w:marTop w:val="0"/>
      <w:marBottom w:val="0"/>
      <w:divBdr>
        <w:top w:val="none" w:sz="0" w:space="0" w:color="auto"/>
        <w:left w:val="none" w:sz="0" w:space="0" w:color="auto"/>
        <w:bottom w:val="none" w:sz="0" w:space="0" w:color="auto"/>
        <w:right w:val="none" w:sz="0" w:space="0" w:color="auto"/>
      </w:divBdr>
      <w:divsChild>
        <w:div w:id="893464611">
          <w:marLeft w:val="640"/>
          <w:marRight w:val="0"/>
          <w:marTop w:val="0"/>
          <w:marBottom w:val="0"/>
          <w:divBdr>
            <w:top w:val="none" w:sz="0" w:space="0" w:color="auto"/>
            <w:left w:val="none" w:sz="0" w:space="0" w:color="auto"/>
            <w:bottom w:val="none" w:sz="0" w:space="0" w:color="auto"/>
            <w:right w:val="none" w:sz="0" w:space="0" w:color="auto"/>
          </w:divBdr>
        </w:div>
        <w:div w:id="1185708484">
          <w:marLeft w:val="640"/>
          <w:marRight w:val="0"/>
          <w:marTop w:val="0"/>
          <w:marBottom w:val="0"/>
          <w:divBdr>
            <w:top w:val="none" w:sz="0" w:space="0" w:color="auto"/>
            <w:left w:val="none" w:sz="0" w:space="0" w:color="auto"/>
            <w:bottom w:val="none" w:sz="0" w:space="0" w:color="auto"/>
            <w:right w:val="none" w:sz="0" w:space="0" w:color="auto"/>
          </w:divBdr>
        </w:div>
        <w:div w:id="2076388284">
          <w:marLeft w:val="640"/>
          <w:marRight w:val="0"/>
          <w:marTop w:val="0"/>
          <w:marBottom w:val="0"/>
          <w:divBdr>
            <w:top w:val="none" w:sz="0" w:space="0" w:color="auto"/>
            <w:left w:val="none" w:sz="0" w:space="0" w:color="auto"/>
            <w:bottom w:val="none" w:sz="0" w:space="0" w:color="auto"/>
            <w:right w:val="none" w:sz="0" w:space="0" w:color="auto"/>
          </w:divBdr>
        </w:div>
        <w:div w:id="1403867953">
          <w:marLeft w:val="640"/>
          <w:marRight w:val="0"/>
          <w:marTop w:val="0"/>
          <w:marBottom w:val="0"/>
          <w:divBdr>
            <w:top w:val="none" w:sz="0" w:space="0" w:color="auto"/>
            <w:left w:val="none" w:sz="0" w:space="0" w:color="auto"/>
            <w:bottom w:val="none" w:sz="0" w:space="0" w:color="auto"/>
            <w:right w:val="none" w:sz="0" w:space="0" w:color="auto"/>
          </w:divBdr>
        </w:div>
        <w:div w:id="586616833">
          <w:marLeft w:val="640"/>
          <w:marRight w:val="0"/>
          <w:marTop w:val="0"/>
          <w:marBottom w:val="0"/>
          <w:divBdr>
            <w:top w:val="none" w:sz="0" w:space="0" w:color="auto"/>
            <w:left w:val="none" w:sz="0" w:space="0" w:color="auto"/>
            <w:bottom w:val="none" w:sz="0" w:space="0" w:color="auto"/>
            <w:right w:val="none" w:sz="0" w:space="0" w:color="auto"/>
          </w:divBdr>
        </w:div>
        <w:div w:id="16084063">
          <w:marLeft w:val="640"/>
          <w:marRight w:val="0"/>
          <w:marTop w:val="0"/>
          <w:marBottom w:val="0"/>
          <w:divBdr>
            <w:top w:val="none" w:sz="0" w:space="0" w:color="auto"/>
            <w:left w:val="none" w:sz="0" w:space="0" w:color="auto"/>
            <w:bottom w:val="none" w:sz="0" w:space="0" w:color="auto"/>
            <w:right w:val="none" w:sz="0" w:space="0" w:color="auto"/>
          </w:divBdr>
        </w:div>
        <w:div w:id="680278833">
          <w:marLeft w:val="640"/>
          <w:marRight w:val="0"/>
          <w:marTop w:val="0"/>
          <w:marBottom w:val="0"/>
          <w:divBdr>
            <w:top w:val="none" w:sz="0" w:space="0" w:color="auto"/>
            <w:left w:val="none" w:sz="0" w:space="0" w:color="auto"/>
            <w:bottom w:val="none" w:sz="0" w:space="0" w:color="auto"/>
            <w:right w:val="none" w:sz="0" w:space="0" w:color="auto"/>
          </w:divBdr>
        </w:div>
        <w:div w:id="1348211880">
          <w:marLeft w:val="640"/>
          <w:marRight w:val="0"/>
          <w:marTop w:val="0"/>
          <w:marBottom w:val="0"/>
          <w:divBdr>
            <w:top w:val="none" w:sz="0" w:space="0" w:color="auto"/>
            <w:left w:val="none" w:sz="0" w:space="0" w:color="auto"/>
            <w:bottom w:val="none" w:sz="0" w:space="0" w:color="auto"/>
            <w:right w:val="none" w:sz="0" w:space="0" w:color="auto"/>
          </w:divBdr>
        </w:div>
        <w:div w:id="1897666466">
          <w:marLeft w:val="640"/>
          <w:marRight w:val="0"/>
          <w:marTop w:val="0"/>
          <w:marBottom w:val="0"/>
          <w:divBdr>
            <w:top w:val="none" w:sz="0" w:space="0" w:color="auto"/>
            <w:left w:val="none" w:sz="0" w:space="0" w:color="auto"/>
            <w:bottom w:val="none" w:sz="0" w:space="0" w:color="auto"/>
            <w:right w:val="none" w:sz="0" w:space="0" w:color="auto"/>
          </w:divBdr>
        </w:div>
        <w:div w:id="843279101">
          <w:marLeft w:val="640"/>
          <w:marRight w:val="0"/>
          <w:marTop w:val="0"/>
          <w:marBottom w:val="0"/>
          <w:divBdr>
            <w:top w:val="none" w:sz="0" w:space="0" w:color="auto"/>
            <w:left w:val="none" w:sz="0" w:space="0" w:color="auto"/>
            <w:bottom w:val="none" w:sz="0" w:space="0" w:color="auto"/>
            <w:right w:val="none" w:sz="0" w:space="0" w:color="auto"/>
          </w:divBdr>
        </w:div>
        <w:div w:id="427237886">
          <w:marLeft w:val="640"/>
          <w:marRight w:val="0"/>
          <w:marTop w:val="0"/>
          <w:marBottom w:val="0"/>
          <w:divBdr>
            <w:top w:val="none" w:sz="0" w:space="0" w:color="auto"/>
            <w:left w:val="none" w:sz="0" w:space="0" w:color="auto"/>
            <w:bottom w:val="none" w:sz="0" w:space="0" w:color="auto"/>
            <w:right w:val="none" w:sz="0" w:space="0" w:color="auto"/>
          </w:divBdr>
        </w:div>
        <w:div w:id="375088773">
          <w:marLeft w:val="640"/>
          <w:marRight w:val="0"/>
          <w:marTop w:val="0"/>
          <w:marBottom w:val="0"/>
          <w:divBdr>
            <w:top w:val="none" w:sz="0" w:space="0" w:color="auto"/>
            <w:left w:val="none" w:sz="0" w:space="0" w:color="auto"/>
            <w:bottom w:val="none" w:sz="0" w:space="0" w:color="auto"/>
            <w:right w:val="none" w:sz="0" w:space="0" w:color="auto"/>
          </w:divBdr>
        </w:div>
        <w:div w:id="815608456">
          <w:marLeft w:val="640"/>
          <w:marRight w:val="0"/>
          <w:marTop w:val="0"/>
          <w:marBottom w:val="0"/>
          <w:divBdr>
            <w:top w:val="none" w:sz="0" w:space="0" w:color="auto"/>
            <w:left w:val="none" w:sz="0" w:space="0" w:color="auto"/>
            <w:bottom w:val="none" w:sz="0" w:space="0" w:color="auto"/>
            <w:right w:val="none" w:sz="0" w:space="0" w:color="auto"/>
          </w:divBdr>
        </w:div>
        <w:div w:id="754858151">
          <w:marLeft w:val="640"/>
          <w:marRight w:val="0"/>
          <w:marTop w:val="0"/>
          <w:marBottom w:val="0"/>
          <w:divBdr>
            <w:top w:val="none" w:sz="0" w:space="0" w:color="auto"/>
            <w:left w:val="none" w:sz="0" w:space="0" w:color="auto"/>
            <w:bottom w:val="none" w:sz="0" w:space="0" w:color="auto"/>
            <w:right w:val="none" w:sz="0" w:space="0" w:color="auto"/>
          </w:divBdr>
        </w:div>
        <w:div w:id="2118022202">
          <w:marLeft w:val="640"/>
          <w:marRight w:val="0"/>
          <w:marTop w:val="0"/>
          <w:marBottom w:val="0"/>
          <w:divBdr>
            <w:top w:val="none" w:sz="0" w:space="0" w:color="auto"/>
            <w:left w:val="none" w:sz="0" w:space="0" w:color="auto"/>
            <w:bottom w:val="none" w:sz="0" w:space="0" w:color="auto"/>
            <w:right w:val="none" w:sz="0" w:space="0" w:color="auto"/>
          </w:divBdr>
        </w:div>
        <w:div w:id="2052605911">
          <w:marLeft w:val="640"/>
          <w:marRight w:val="0"/>
          <w:marTop w:val="0"/>
          <w:marBottom w:val="0"/>
          <w:divBdr>
            <w:top w:val="none" w:sz="0" w:space="0" w:color="auto"/>
            <w:left w:val="none" w:sz="0" w:space="0" w:color="auto"/>
            <w:bottom w:val="none" w:sz="0" w:space="0" w:color="auto"/>
            <w:right w:val="none" w:sz="0" w:space="0" w:color="auto"/>
          </w:divBdr>
        </w:div>
        <w:div w:id="510341101">
          <w:marLeft w:val="640"/>
          <w:marRight w:val="0"/>
          <w:marTop w:val="0"/>
          <w:marBottom w:val="0"/>
          <w:divBdr>
            <w:top w:val="none" w:sz="0" w:space="0" w:color="auto"/>
            <w:left w:val="none" w:sz="0" w:space="0" w:color="auto"/>
            <w:bottom w:val="none" w:sz="0" w:space="0" w:color="auto"/>
            <w:right w:val="none" w:sz="0" w:space="0" w:color="auto"/>
          </w:divBdr>
        </w:div>
        <w:div w:id="526874761">
          <w:marLeft w:val="640"/>
          <w:marRight w:val="0"/>
          <w:marTop w:val="0"/>
          <w:marBottom w:val="0"/>
          <w:divBdr>
            <w:top w:val="none" w:sz="0" w:space="0" w:color="auto"/>
            <w:left w:val="none" w:sz="0" w:space="0" w:color="auto"/>
            <w:bottom w:val="none" w:sz="0" w:space="0" w:color="auto"/>
            <w:right w:val="none" w:sz="0" w:space="0" w:color="auto"/>
          </w:divBdr>
        </w:div>
        <w:div w:id="1454516141">
          <w:marLeft w:val="640"/>
          <w:marRight w:val="0"/>
          <w:marTop w:val="0"/>
          <w:marBottom w:val="0"/>
          <w:divBdr>
            <w:top w:val="none" w:sz="0" w:space="0" w:color="auto"/>
            <w:left w:val="none" w:sz="0" w:space="0" w:color="auto"/>
            <w:bottom w:val="none" w:sz="0" w:space="0" w:color="auto"/>
            <w:right w:val="none" w:sz="0" w:space="0" w:color="auto"/>
          </w:divBdr>
        </w:div>
        <w:div w:id="939293046">
          <w:marLeft w:val="640"/>
          <w:marRight w:val="0"/>
          <w:marTop w:val="0"/>
          <w:marBottom w:val="0"/>
          <w:divBdr>
            <w:top w:val="none" w:sz="0" w:space="0" w:color="auto"/>
            <w:left w:val="none" w:sz="0" w:space="0" w:color="auto"/>
            <w:bottom w:val="none" w:sz="0" w:space="0" w:color="auto"/>
            <w:right w:val="none" w:sz="0" w:space="0" w:color="auto"/>
          </w:divBdr>
        </w:div>
        <w:div w:id="1575776936">
          <w:marLeft w:val="640"/>
          <w:marRight w:val="0"/>
          <w:marTop w:val="0"/>
          <w:marBottom w:val="0"/>
          <w:divBdr>
            <w:top w:val="none" w:sz="0" w:space="0" w:color="auto"/>
            <w:left w:val="none" w:sz="0" w:space="0" w:color="auto"/>
            <w:bottom w:val="none" w:sz="0" w:space="0" w:color="auto"/>
            <w:right w:val="none" w:sz="0" w:space="0" w:color="auto"/>
          </w:divBdr>
        </w:div>
        <w:div w:id="1364592944">
          <w:marLeft w:val="640"/>
          <w:marRight w:val="0"/>
          <w:marTop w:val="0"/>
          <w:marBottom w:val="0"/>
          <w:divBdr>
            <w:top w:val="none" w:sz="0" w:space="0" w:color="auto"/>
            <w:left w:val="none" w:sz="0" w:space="0" w:color="auto"/>
            <w:bottom w:val="none" w:sz="0" w:space="0" w:color="auto"/>
            <w:right w:val="none" w:sz="0" w:space="0" w:color="auto"/>
          </w:divBdr>
        </w:div>
      </w:divsChild>
    </w:div>
    <w:div w:id="135416238">
      <w:bodyDiv w:val="1"/>
      <w:marLeft w:val="0"/>
      <w:marRight w:val="0"/>
      <w:marTop w:val="0"/>
      <w:marBottom w:val="0"/>
      <w:divBdr>
        <w:top w:val="none" w:sz="0" w:space="0" w:color="auto"/>
        <w:left w:val="none" w:sz="0" w:space="0" w:color="auto"/>
        <w:bottom w:val="none" w:sz="0" w:space="0" w:color="auto"/>
        <w:right w:val="none" w:sz="0" w:space="0" w:color="auto"/>
      </w:divBdr>
      <w:divsChild>
        <w:div w:id="828716805">
          <w:marLeft w:val="640"/>
          <w:marRight w:val="0"/>
          <w:marTop w:val="0"/>
          <w:marBottom w:val="0"/>
          <w:divBdr>
            <w:top w:val="none" w:sz="0" w:space="0" w:color="auto"/>
            <w:left w:val="none" w:sz="0" w:space="0" w:color="auto"/>
            <w:bottom w:val="none" w:sz="0" w:space="0" w:color="auto"/>
            <w:right w:val="none" w:sz="0" w:space="0" w:color="auto"/>
          </w:divBdr>
        </w:div>
        <w:div w:id="1167746039">
          <w:marLeft w:val="640"/>
          <w:marRight w:val="0"/>
          <w:marTop w:val="0"/>
          <w:marBottom w:val="0"/>
          <w:divBdr>
            <w:top w:val="none" w:sz="0" w:space="0" w:color="auto"/>
            <w:left w:val="none" w:sz="0" w:space="0" w:color="auto"/>
            <w:bottom w:val="none" w:sz="0" w:space="0" w:color="auto"/>
            <w:right w:val="none" w:sz="0" w:space="0" w:color="auto"/>
          </w:divBdr>
        </w:div>
        <w:div w:id="631903855">
          <w:marLeft w:val="640"/>
          <w:marRight w:val="0"/>
          <w:marTop w:val="0"/>
          <w:marBottom w:val="0"/>
          <w:divBdr>
            <w:top w:val="none" w:sz="0" w:space="0" w:color="auto"/>
            <w:left w:val="none" w:sz="0" w:space="0" w:color="auto"/>
            <w:bottom w:val="none" w:sz="0" w:space="0" w:color="auto"/>
            <w:right w:val="none" w:sz="0" w:space="0" w:color="auto"/>
          </w:divBdr>
        </w:div>
        <w:div w:id="1055930746">
          <w:marLeft w:val="640"/>
          <w:marRight w:val="0"/>
          <w:marTop w:val="0"/>
          <w:marBottom w:val="0"/>
          <w:divBdr>
            <w:top w:val="none" w:sz="0" w:space="0" w:color="auto"/>
            <w:left w:val="none" w:sz="0" w:space="0" w:color="auto"/>
            <w:bottom w:val="none" w:sz="0" w:space="0" w:color="auto"/>
            <w:right w:val="none" w:sz="0" w:space="0" w:color="auto"/>
          </w:divBdr>
        </w:div>
        <w:div w:id="334723203">
          <w:marLeft w:val="640"/>
          <w:marRight w:val="0"/>
          <w:marTop w:val="0"/>
          <w:marBottom w:val="0"/>
          <w:divBdr>
            <w:top w:val="none" w:sz="0" w:space="0" w:color="auto"/>
            <w:left w:val="none" w:sz="0" w:space="0" w:color="auto"/>
            <w:bottom w:val="none" w:sz="0" w:space="0" w:color="auto"/>
            <w:right w:val="none" w:sz="0" w:space="0" w:color="auto"/>
          </w:divBdr>
        </w:div>
        <w:div w:id="1752310367">
          <w:marLeft w:val="640"/>
          <w:marRight w:val="0"/>
          <w:marTop w:val="0"/>
          <w:marBottom w:val="0"/>
          <w:divBdr>
            <w:top w:val="none" w:sz="0" w:space="0" w:color="auto"/>
            <w:left w:val="none" w:sz="0" w:space="0" w:color="auto"/>
            <w:bottom w:val="none" w:sz="0" w:space="0" w:color="auto"/>
            <w:right w:val="none" w:sz="0" w:space="0" w:color="auto"/>
          </w:divBdr>
        </w:div>
        <w:div w:id="385033027">
          <w:marLeft w:val="640"/>
          <w:marRight w:val="0"/>
          <w:marTop w:val="0"/>
          <w:marBottom w:val="0"/>
          <w:divBdr>
            <w:top w:val="none" w:sz="0" w:space="0" w:color="auto"/>
            <w:left w:val="none" w:sz="0" w:space="0" w:color="auto"/>
            <w:bottom w:val="none" w:sz="0" w:space="0" w:color="auto"/>
            <w:right w:val="none" w:sz="0" w:space="0" w:color="auto"/>
          </w:divBdr>
        </w:div>
        <w:div w:id="1232959071">
          <w:marLeft w:val="640"/>
          <w:marRight w:val="0"/>
          <w:marTop w:val="0"/>
          <w:marBottom w:val="0"/>
          <w:divBdr>
            <w:top w:val="none" w:sz="0" w:space="0" w:color="auto"/>
            <w:left w:val="none" w:sz="0" w:space="0" w:color="auto"/>
            <w:bottom w:val="none" w:sz="0" w:space="0" w:color="auto"/>
            <w:right w:val="none" w:sz="0" w:space="0" w:color="auto"/>
          </w:divBdr>
        </w:div>
        <w:div w:id="1135752589">
          <w:marLeft w:val="640"/>
          <w:marRight w:val="0"/>
          <w:marTop w:val="0"/>
          <w:marBottom w:val="0"/>
          <w:divBdr>
            <w:top w:val="none" w:sz="0" w:space="0" w:color="auto"/>
            <w:left w:val="none" w:sz="0" w:space="0" w:color="auto"/>
            <w:bottom w:val="none" w:sz="0" w:space="0" w:color="auto"/>
            <w:right w:val="none" w:sz="0" w:space="0" w:color="auto"/>
          </w:divBdr>
        </w:div>
        <w:div w:id="1818498236">
          <w:marLeft w:val="640"/>
          <w:marRight w:val="0"/>
          <w:marTop w:val="0"/>
          <w:marBottom w:val="0"/>
          <w:divBdr>
            <w:top w:val="none" w:sz="0" w:space="0" w:color="auto"/>
            <w:left w:val="none" w:sz="0" w:space="0" w:color="auto"/>
            <w:bottom w:val="none" w:sz="0" w:space="0" w:color="auto"/>
            <w:right w:val="none" w:sz="0" w:space="0" w:color="auto"/>
          </w:divBdr>
        </w:div>
        <w:div w:id="2047749380">
          <w:marLeft w:val="640"/>
          <w:marRight w:val="0"/>
          <w:marTop w:val="0"/>
          <w:marBottom w:val="0"/>
          <w:divBdr>
            <w:top w:val="none" w:sz="0" w:space="0" w:color="auto"/>
            <w:left w:val="none" w:sz="0" w:space="0" w:color="auto"/>
            <w:bottom w:val="none" w:sz="0" w:space="0" w:color="auto"/>
            <w:right w:val="none" w:sz="0" w:space="0" w:color="auto"/>
          </w:divBdr>
        </w:div>
        <w:div w:id="2113284250">
          <w:marLeft w:val="640"/>
          <w:marRight w:val="0"/>
          <w:marTop w:val="0"/>
          <w:marBottom w:val="0"/>
          <w:divBdr>
            <w:top w:val="none" w:sz="0" w:space="0" w:color="auto"/>
            <w:left w:val="none" w:sz="0" w:space="0" w:color="auto"/>
            <w:bottom w:val="none" w:sz="0" w:space="0" w:color="auto"/>
            <w:right w:val="none" w:sz="0" w:space="0" w:color="auto"/>
          </w:divBdr>
        </w:div>
        <w:div w:id="694617110">
          <w:marLeft w:val="640"/>
          <w:marRight w:val="0"/>
          <w:marTop w:val="0"/>
          <w:marBottom w:val="0"/>
          <w:divBdr>
            <w:top w:val="none" w:sz="0" w:space="0" w:color="auto"/>
            <w:left w:val="none" w:sz="0" w:space="0" w:color="auto"/>
            <w:bottom w:val="none" w:sz="0" w:space="0" w:color="auto"/>
            <w:right w:val="none" w:sz="0" w:space="0" w:color="auto"/>
          </w:divBdr>
        </w:div>
        <w:div w:id="979769537">
          <w:marLeft w:val="640"/>
          <w:marRight w:val="0"/>
          <w:marTop w:val="0"/>
          <w:marBottom w:val="0"/>
          <w:divBdr>
            <w:top w:val="none" w:sz="0" w:space="0" w:color="auto"/>
            <w:left w:val="none" w:sz="0" w:space="0" w:color="auto"/>
            <w:bottom w:val="none" w:sz="0" w:space="0" w:color="auto"/>
            <w:right w:val="none" w:sz="0" w:space="0" w:color="auto"/>
          </w:divBdr>
        </w:div>
        <w:div w:id="1025516262">
          <w:marLeft w:val="640"/>
          <w:marRight w:val="0"/>
          <w:marTop w:val="0"/>
          <w:marBottom w:val="0"/>
          <w:divBdr>
            <w:top w:val="none" w:sz="0" w:space="0" w:color="auto"/>
            <w:left w:val="none" w:sz="0" w:space="0" w:color="auto"/>
            <w:bottom w:val="none" w:sz="0" w:space="0" w:color="auto"/>
            <w:right w:val="none" w:sz="0" w:space="0" w:color="auto"/>
          </w:divBdr>
        </w:div>
        <w:div w:id="1962034610">
          <w:marLeft w:val="640"/>
          <w:marRight w:val="0"/>
          <w:marTop w:val="0"/>
          <w:marBottom w:val="0"/>
          <w:divBdr>
            <w:top w:val="none" w:sz="0" w:space="0" w:color="auto"/>
            <w:left w:val="none" w:sz="0" w:space="0" w:color="auto"/>
            <w:bottom w:val="none" w:sz="0" w:space="0" w:color="auto"/>
            <w:right w:val="none" w:sz="0" w:space="0" w:color="auto"/>
          </w:divBdr>
        </w:div>
        <w:div w:id="1398631760">
          <w:marLeft w:val="640"/>
          <w:marRight w:val="0"/>
          <w:marTop w:val="0"/>
          <w:marBottom w:val="0"/>
          <w:divBdr>
            <w:top w:val="none" w:sz="0" w:space="0" w:color="auto"/>
            <w:left w:val="none" w:sz="0" w:space="0" w:color="auto"/>
            <w:bottom w:val="none" w:sz="0" w:space="0" w:color="auto"/>
            <w:right w:val="none" w:sz="0" w:space="0" w:color="auto"/>
          </w:divBdr>
        </w:div>
        <w:div w:id="1178233688">
          <w:marLeft w:val="640"/>
          <w:marRight w:val="0"/>
          <w:marTop w:val="0"/>
          <w:marBottom w:val="0"/>
          <w:divBdr>
            <w:top w:val="none" w:sz="0" w:space="0" w:color="auto"/>
            <w:left w:val="none" w:sz="0" w:space="0" w:color="auto"/>
            <w:bottom w:val="none" w:sz="0" w:space="0" w:color="auto"/>
            <w:right w:val="none" w:sz="0" w:space="0" w:color="auto"/>
          </w:divBdr>
        </w:div>
        <w:div w:id="797534596">
          <w:marLeft w:val="640"/>
          <w:marRight w:val="0"/>
          <w:marTop w:val="0"/>
          <w:marBottom w:val="0"/>
          <w:divBdr>
            <w:top w:val="none" w:sz="0" w:space="0" w:color="auto"/>
            <w:left w:val="none" w:sz="0" w:space="0" w:color="auto"/>
            <w:bottom w:val="none" w:sz="0" w:space="0" w:color="auto"/>
            <w:right w:val="none" w:sz="0" w:space="0" w:color="auto"/>
          </w:divBdr>
        </w:div>
        <w:div w:id="170726909">
          <w:marLeft w:val="640"/>
          <w:marRight w:val="0"/>
          <w:marTop w:val="0"/>
          <w:marBottom w:val="0"/>
          <w:divBdr>
            <w:top w:val="none" w:sz="0" w:space="0" w:color="auto"/>
            <w:left w:val="none" w:sz="0" w:space="0" w:color="auto"/>
            <w:bottom w:val="none" w:sz="0" w:space="0" w:color="auto"/>
            <w:right w:val="none" w:sz="0" w:space="0" w:color="auto"/>
          </w:divBdr>
        </w:div>
        <w:div w:id="243148963">
          <w:marLeft w:val="640"/>
          <w:marRight w:val="0"/>
          <w:marTop w:val="0"/>
          <w:marBottom w:val="0"/>
          <w:divBdr>
            <w:top w:val="none" w:sz="0" w:space="0" w:color="auto"/>
            <w:left w:val="none" w:sz="0" w:space="0" w:color="auto"/>
            <w:bottom w:val="none" w:sz="0" w:space="0" w:color="auto"/>
            <w:right w:val="none" w:sz="0" w:space="0" w:color="auto"/>
          </w:divBdr>
        </w:div>
      </w:divsChild>
    </w:div>
    <w:div w:id="169686476">
      <w:bodyDiv w:val="1"/>
      <w:marLeft w:val="0"/>
      <w:marRight w:val="0"/>
      <w:marTop w:val="0"/>
      <w:marBottom w:val="0"/>
      <w:divBdr>
        <w:top w:val="none" w:sz="0" w:space="0" w:color="auto"/>
        <w:left w:val="none" w:sz="0" w:space="0" w:color="auto"/>
        <w:bottom w:val="none" w:sz="0" w:space="0" w:color="auto"/>
        <w:right w:val="none" w:sz="0" w:space="0" w:color="auto"/>
      </w:divBdr>
      <w:divsChild>
        <w:div w:id="137189826">
          <w:marLeft w:val="640"/>
          <w:marRight w:val="0"/>
          <w:marTop w:val="0"/>
          <w:marBottom w:val="0"/>
          <w:divBdr>
            <w:top w:val="none" w:sz="0" w:space="0" w:color="auto"/>
            <w:left w:val="none" w:sz="0" w:space="0" w:color="auto"/>
            <w:bottom w:val="none" w:sz="0" w:space="0" w:color="auto"/>
            <w:right w:val="none" w:sz="0" w:space="0" w:color="auto"/>
          </w:divBdr>
        </w:div>
        <w:div w:id="657660112">
          <w:marLeft w:val="640"/>
          <w:marRight w:val="0"/>
          <w:marTop w:val="0"/>
          <w:marBottom w:val="0"/>
          <w:divBdr>
            <w:top w:val="none" w:sz="0" w:space="0" w:color="auto"/>
            <w:left w:val="none" w:sz="0" w:space="0" w:color="auto"/>
            <w:bottom w:val="none" w:sz="0" w:space="0" w:color="auto"/>
            <w:right w:val="none" w:sz="0" w:space="0" w:color="auto"/>
          </w:divBdr>
        </w:div>
        <w:div w:id="924844261">
          <w:marLeft w:val="640"/>
          <w:marRight w:val="0"/>
          <w:marTop w:val="0"/>
          <w:marBottom w:val="0"/>
          <w:divBdr>
            <w:top w:val="none" w:sz="0" w:space="0" w:color="auto"/>
            <w:left w:val="none" w:sz="0" w:space="0" w:color="auto"/>
            <w:bottom w:val="none" w:sz="0" w:space="0" w:color="auto"/>
            <w:right w:val="none" w:sz="0" w:space="0" w:color="auto"/>
          </w:divBdr>
        </w:div>
        <w:div w:id="1099182726">
          <w:marLeft w:val="640"/>
          <w:marRight w:val="0"/>
          <w:marTop w:val="0"/>
          <w:marBottom w:val="0"/>
          <w:divBdr>
            <w:top w:val="none" w:sz="0" w:space="0" w:color="auto"/>
            <w:left w:val="none" w:sz="0" w:space="0" w:color="auto"/>
            <w:bottom w:val="none" w:sz="0" w:space="0" w:color="auto"/>
            <w:right w:val="none" w:sz="0" w:space="0" w:color="auto"/>
          </w:divBdr>
        </w:div>
        <w:div w:id="1111700311">
          <w:marLeft w:val="640"/>
          <w:marRight w:val="0"/>
          <w:marTop w:val="0"/>
          <w:marBottom w:val="0"/>
          <w:divBdr>
            <w:top w:val="none" w:sz="0" w:space="0" w:color="auto"/>
            <w:left w:val="none" w:sz="0" w:space="0" w:color="auto"/>
            <w:bottom w:val="none" w:sz="0" w:space="0" w:color="auto"/>
            <w:right w:val="none" w:sz="0" w:space="0" w:color="auto"/>
          </w:divBdr>
        </w:div>
        <w:div w:id="1292204484">
          <w:marLeft w:val="640"/>
          <w:marRight w:val="0"/>
          <w:marTop w:val="0"/>
          <w:marBottom w:val="0"/>
          <w:divBdr>
            <w:top w:val="none" w:sz="0" w:space="0" w:color="auto"/>
            <w:left w:val="none" w:sz="0" w:space="0" w:color="auto"/>
            <w:bottom w:val="none" w:sz="0" w:space="0" w:color="auto"/>
            <w:right w:val="none" w:sz="0" w:space="0" w:color="auto"/>
          </w:divBdr>
        </w:div>
        <w:div w:id="1554198551">
          <w:marLeft w:val="640"/>
          <w:marRight w:val="0"/>
          <w:marTop w:val="0"/>
          <w:marBottom w:val="0"/>
          <w:divBdr>
            <w:top w:val="none" w:sz="0" w:space="0" w:color="auto"/>
            <w:left w:val="none" w:sz="0" w:space="0" w:color="auto"/>
            <w:bottom w:val="none" w:sz="0" w:space="0" w:color="auto"/>
            <w:right w:val="none" w:sz="0" w:space="0" w:color="auto"/>
          </w:divBdr>
        </w:div>
        <w:div w:id="1891116351">
          <w:marLeft w:val="640"/>
          <w:marRight w:val="0"/>
          <w:marTop w:val="0"/>
          <w:marBottom w:val="0"/>
          <w:divBdr>
            <w:top w:val="none" w:sz="0" w:space="0" w:color="auto"/>
            <w:left w:val="none" w:sz="0" w:space="0" w:color="auto"/>
            <w:bottom w:val="none" w:sz="0" w:space="0" w:color="auto"/>
            <w:right w:val="none" w:sz="0" w:space="0" w:color="auto"/>
          </w:divBdr>
        </w:div>
        <w:div w:id="2041975914">
          <w:marLeft w:val="640"/>
          <w:marRight w:val="0"/>
          <w:marTop w:val="0"/>
          <w:marBottom w:val="0"/>
          <w:divBdr>
            <w:top w:val="none" w:sz="0" w:space="0" w:color="auto"/>
            <w:left w:val="none" w:sz="0" w:space="0" w:color="auto"/>
            <w:bottom w:val="none" w:sz="0" w:space="0" w:color="auto"/>
            <w:right w:val="none" w:sz="0" w:space="0" w:color="auto"/>
          </w:divBdr>
        </w:div>
        <w:div w:id="2114978210">
          <w:marLeft w:val="640"/>
          <w:marRight w:val="0"/>
          <w:marTop w:val="0"/>
          <w:marBottom w:val="0"/>
          <w:divBdr>
            <w:top w:val="none" w:sz="0" w:space="0" w:color="auto"/>
            <w:left w:val="none" w:sz="0" w:space="0" w:color="auto"/>
            <w:bottom w:val="none" w:sz="0" w:space="0" w:color="auto"/>
            <w:right w:val="none" w:sz="0" w:space="0" w:color="auto"/>
          </w:divBdr>
        </w:div>
      </w:divsChild>
    </w:div>
    <w:div w:id="188570721">
      <w:bodyDiv w:val="1"/>
      <w:marLeft w:val="0"/>
      <w:marRight w:val="0"/>
      <w:marTop w:val="0"/>
      <w:marBottom w:val="0"/>
      <w:divBdr>
        <w:top w:val="none" w:sz="0" w:space="0" w:color="auto"/>
        <w:left w:val="none" w:sz="0" w:space="0" w:color="auto"/>
        <w:bottom w:val="none" w:sz="0" w:space="0" w:color="auto"/>
        <w:right w:val="none" w:sz="0" w:space="0" w:color="auto"/>
      </w:divBdr>
      <w:divsChild>
        <w:div w:id="912853698">
          <w:marLeft w:val="640"/>
          <w:marRight w:val="0"/>
          <w:marTop w:val="0"/>
          <w:marBottom w:val="0"/>
          <w:divBdr>
            <w:top w:val="none" w:sz="0" w:space="0" w:color="auto"/>
            <w:left w:val="none" w:sz="0" w:space="0" w:color="auto"/>
            <w:bottom w:val="none" w:sz="0" w:space="0" w:color="auto"/>
            <w:right w:val="none" w:sz="0" w:space="0" w:color="auto"/>
          </w:divBdr>
        </w:div>
        <w:div w:id="815949162">
          <w:marLeft w:val="640"/>
          <w:marRight w:val="0"/>
          <w:marTop w:val="0"/>
          <w:marBottom w:val="0"/>
          <w:divBdr>
            <w:top w:val="none" w:sz="0" w:space="0" w:color="auto"/>
            <w:left w:val="none" w:sz="0" w:space="0" w:color="auto"/>
            <w:bottom w:val="none" w:sz="0" w:space="0" w:color="auto"/>
            <w:right w:val="none" w:sz="0" w:space="0" w:color="auto"/>
          </w:divBdr>
        </w:div>
        <w:div w:id="946498440">
          <w:marLeft w:val="640"/>
          <w:marRight w:val="0"/>
          <w:marTop w:val="0"/>
          <w:marBottom w:val="0"/>
          <w:divBdr>
            <w:top w:val="none" w:sz="0" w:space="0" w:color="auto"/>
            <w:left w:val="none" w:sz="0" w:space="0" w:color="auto"/>
            <w:bottom w:val="none" w:sz="0" w:space="0" w:color="auto"/>
            <w:right w:val="none" w:sz="0" w:space="0" w:color="auto"/>
          </w:divBdr>
        </w:div>
        <w:div w:id="1735883736">
          <w:marLeft w:val="640"/>
          <w:marRight w:val="0"/>
          <w:marTop w:val="0"/>
          <w:marBottom w:val="0"/>
          <w:divBdr>
            <w:top w:val="none" w:sz="0" w:space="0" w:color="auto"/>
            <w:left w:val="none" w:sz="0" w:space="0" w:color="auto"/>
            <w:bottom w:val="none" w:sz="0" w:space="0" w:color="auto"/>
            <w:right w:val="none" w:sz="0" w:space="0" w:color="auto"/>
          </w:divBdr>
        </w:div>
        <w:div w:id="1042630910">
          <w:marLeft w:val="640"/>
          <w:marRight w:val="0"/>
          <w:marTop w:val="0"/>
          <w:marBottom w:val="0"/>
          <w:divBdr>
            <w:top w:val="none" w:sz="0" w:space="0" w:color="auto"/>
            <w:left w:val="none" w:sz="0" w:space="0" w:color="auto"/>
            <w:bottom w:val="none" w:sz="0" w:space="0" w:color="auto"/>
            <w:right w:val="none" w:sz="0" w:space="0" w:color="auto"/>
          </w:divBdr>
        </w:div>
        <w:div w:id="1298880282">
          <w:marLeft w:val="640"/>
          <w:marRight w:val="0"/>
          <w:marTop w:val="0"/>
          <w:marBottom w:val="0"/>
          <w:divBdr>
            <w:top w:val="none" w:sz="0" w:space="0" w:color="auto"/>
            <w:left w:val="none" w:sz="0" w:space="0" w:color="auto"/>
            <w:bottom w:val="none" w:sz="0" w:space="0" w:color="auto"/>
            <w:right w:val="none" w:sz="0" w:space="0" w:color="auto"/>
          </w:divBdr>
        </w:div>
        <w:div w:id="348869144">
          <w:marLeft w:val="640"/>
          <w:marRight w:val="0"/>
          <w:marTop w:val="0"/>
          <w:marBottom w:val="0"/>
          <w:divBdr>
            <w:top w:val="none" w:sz="0" w:space="0" w:color="auto"/>
            <w:left w:val="none" w:sz="0" w:space="0" w:color="auto"/>
            <w:bottom w:val="none" w:sz="0" w:space="0" w:color="auto"/>
            <w:right w:val="none" w:sz="0" w:space="0" w:color="auto"/>
          </w:divBdr>
        </w:div>
        <w:div w:id="2089111368">
          <w:marLeft w:val="640"/>
          <w:marRight w:val="0"/>
          <w:marTop w:val="0"/>
          <w:marBottom w:val="0"/>
          <w:divBdr>
            <w:top w:val="none" w:sz="0" w:space="0" w:color="auto"/>
            <w:left w:val="none" w:sz="0" w:space="0" w:color="auto"/>
            <w:bottom w:val="none" w:sz="0" w:space="0" w:color="auto"/>
            <w:right w:val="none" w:sz="0" w:space="0" w:color="auto"/>
          </w:divBdr>
        </w:div>
        <w:div w:id="374430915">
          <w:marLeft w:val="640"/>
          <w:marRight w:val="0"/>
          <w:marTop w:val="0"/>
          <w:marBottom w:val="0"/>
          <w:divBdr>
            <w:top w:val="none" w:sz="0" w:space="0" w:color="auto"/>
            <w:left w:val="none" w:sz="0" w:space="0" w:color="auto"/>
            <w:bottom w:val="none" w:sz="0" w:space="0" w:color="auto"/>
            <w:right w:val="none" w:sz="0" w:space="0" w:color="auto"/>
          </w:divBdr>
        </w:div>
        <w:div w:id="938097168">
          <w:marLeft w:val="640"/>
          <w:marRight w:val="0"/>
          <w:marTop w:val="0"/>
          <w:marBottom w:val="0"/>
          <w:divBdr>
            <w:top w:val="none" w:sz="0" w:space="0" w:color="auto"/>
            <w:left w:val="none" w:sz="0" w:space="0" w:color="auto"/>
            <w:bottom w:val="none" w:sz="0" w:space="0" w:color="auto"/>
            <w:right w:val="none" w:sz="0" w:space="0" w:color="auto"/>
          </w:divBdr>
        </w:div>
        <w:div w:id="471099175">
          <w:marLeft w:val="640"/>
          <w:marRight w:val="0"/>
          <w:marTop w:val="0"/>
          <w:marBottom w:val="0"/>
          <w:divBdr>
            <w:top w:val="none" w:sz="0" w:space="0" w:color="auto"/>
            <w:left w:val="none" w:sz="0" w:space="0" w:color="auto"/>
            <w:bottom w:val="none" w:sz="0" w:space="0" w:color="auto"/>
            <w:right w:val="none" w:sz="0" w:space="0" w:color="auto"/>
          </w:divBdr>
        </w:div>
        <w:div w:id="1749686609">
          <w:marLeft w:val="640"/>
          <w:marRight w:val="0"/>
          <w:marTop w:val="0"/>
          <w:marBottom w:val="0"/>
          <w:divBdr>
            <w:top w:val="none" w:sz="0" w:space="0" w:color="auto"/>
            <w:left w:val="none" w:sz="0" w:space="0" w:color="auto"/>
            <w:bottom w:val="none" w:sz="0" w:space="0" w:color="auto"/>
            <w:right w:val="none" w:sz="0" w:space="0" w:color="auto"/>
          </w:divBdr>
        </w:div>
        <w:div w:id="1455171992">
          <w:marLeft w:val="640"/>
          <w:marRight w:val="0"/>
          <w:marTop w:val="0"/>
          <w:marBottom w:val="0"/>
          <w:divBdr>
            <w:top w:val="none" w:sz="0" w:space="0" w:color="auto"/>
            <w:left w:val="none" w:sz="0" w:space="0" w:color="auto"/>
            <w:bottom w:val="none" w:sz="0" w:space="0" w:color="auto"/>
            <w:right w:val="none" w:sz="0" w:space="0" w:color="auto"/>
          </w:divBdr>
        </w:div>
        <w:div w:id="1036084754">
          <w:marLeft w:val="640"/>
          <w:marRight w:val="0"/>
          <w:marTop w:val="0"/>
          <w:marBottom w:val="0"/>
          <w:divBdr>
            <w:top w:val="none" w:sz="0" w:space="0" w:color="auto"/>
            <w:left w:val="none" w:sz="0" w:space="0" w:color="auto"/>
            <w:bottom w:val="none" w:sz="0" w:space="0" w:color="auto"/>
            <w:right w:val="none" w:sz="0" w:space="0" w:color="auto"/>
          </w:divBdr>
        </w:div>
        <w:div w:id="1994868691">
          <w:marLeft w:val="640"/>
          <w:marRight w:val="0"/>
          <w:marTop w:val="0"/>
          <w:marBottom w:val="0"/>
          <w:divBdr>
            <w:top w:val="none" w:sz="0" w:space="0" w:color="auto"/>
            <w:left w:val="none" w:sz="0" w:space="0" w:color="auto"/>
            <w:bottom w:val="none" w:sz="0" w:space="0" w:color="auto"/>
            <w:right w:val="none" w:sz="0" w:space="0" w:color="auto"/>
          </w:divBdr>
        </w:div>
        <w:div w:id="82461872">
          <w:marLeft w:val="640"/>
          <w:marRight w:val="0"/>
          <w:marTop w:val="0"/>
          <w:marBottom w:val="0"/>
          <w:divBdr>
            <w:top w:val="none" w:sz="0" w:space="0" w:color="auto"/>
            <w:left w:val="none" w:sz="0" w:space="0" w:color="auto"/>
            <w:bottom w:val="none" w:sz="0" w:space="0" w:color="auto"/>
            <w:right w:val="none" w:sz="0" w:space="0" w:color="auto"/>
          </w:divBdr>
        </w:div>
        <w:div w:id="956370573">
          <w:marLeft w:val="640"/>
          <w:marRight w:val="0"/>
          <w:marTop w:val="0"/>
          <w:marBottom w:val="0"/>
          <w:divBdr>
            <w:top w:val="none" w:sz="0" w:space="0" w:color="auto"/>
            <w:left w:val="none" w:sz="0" w:space="0" w:color="auto"/>
            <w:bottom w:val="none" w:sz="0" w:space="0" w:color="auto"/>
            <w:right w:val="none" w:sz="0" w:space="0" w:color="auto"/>
          </w:divBdr>
        </w:div>
        <w:div w:id="945887285">
          <w:marLeft w:val="640"/>
          <w:marRight w:val="0"/>
          <w:marTop w:val="0"/>
          <w:marBottom w:val="0"/>
          <w:divBdr>
            <w:top w:val="none" w:sz="0" w:space="0" w:color="auto"/>
            <w:left w:val="none" w:sz="0" w:space="0" w:color="auto"/>
            <w:bottom w:val="none" w:sz="0" w:space="0" w:color="auto"/>
            <w:right w:val="none" w:sz="0" w:space="0" w:color="auto"/>
          </w:divBdr>
        </w:div>
        <w:div w:id="1132938114">
          <w:marLeft w:val="640"/>
          <w:marRight w:val="0"/>
          <w:marTop w:val="0"/>
          <w:marBottom w:val="0"/>
          <w:divBdr>
            <w:top w:val="none" w:sz="0" w:space="0" w:color="auto"/>
            <w:left w:val="none" w:sz="0" w:space="0" w:color="auto"/>
            <w:bottom w:val="none" w:sz="0" w:space="0" w:color="auto"/>
            <w:right w:val="none" w:sz="0" w:space="0" w:color="auto"/>
          </w:divBdr>
        </w:div>
        <w:div w:id="1722290320">
          <w:marLeft w:val="640"/>
          <w:marRight w:val="0"/>
          <w:marTop w:val="0"/>
          <w:marBottom w:val="0"/>
          <w:divBdr>
            <w:top w:val="none" w:sz="0" w:space="0" w:color="auto"/>
            <w:left w:val="none" w:sz="0" w:space="0" w:color="auto"/>
            <w:bottom w:val="none" w:sz="0" w:space="0" w:color="auto"/>
            <w:right w:val="none" w:sz="0" w:space="0" w:color="auto"/>
          </w:divBdr>
        </w:div>
        <w:div w:id="17513526">
          <w:marLeft w:val="640"/>
          <w:marRight w:val="0"/>
          <w:marTop w:val="0"/>
          <w:marBottom w:val="0"/>
          <w:divBdr>
            <w:top w:val="none" w:sz="0" w:space="0" w:color="auto"/>
            <w:left w:val="none" w:sz="0" w:space="0" w:color="auto"/>
            <w:bottom w:val="none" w:sz="0" w:space="0" w:color="auto"/>
            <w:right w:val="none" w:sz="0" w:space="0" w:color="auto"/>
          </w:divBdr>
        </w:div>
      </w:divsChild>
    </w:div>
    <w:div w:id="196819848">
      <w:bodyDiv w:val="1"/>
      <w:marLeft w:val="0"/>
      <w:marRight w:val="0"/>
      <w:marTop w:val="0"/>
      <w:marBottom w:val="0"/>
      <w:divBdr>
        <w:top w:val="none" w:sz="0" w:space="0" w:color="auto"/>
        <w:left w:val="none" w:sz="0" w:space="0" w:color="auto"/>
        <w:bottom w:val="none" w:sz="0" w:space="0" w:color="auto"/>
        <w:right w:val="none" w:sz="0" w:space="0" w:color="auto"/>
      </w:divBdr>
      <w:divsChild>
        <w:div w:id="527375264">
          <w:marLeft w:val="640"/>
          <w:marRight w:val="0"/>
          <w:marTop w:val="0"/>
          <w:marBottom w:val="0"/>
          <w:divBdr>
            <w:top w:val="none" w:sz="0" w:space="0" w:color="auto"/>
            <w:left w:val="none" w:sz="0" w:space="0" w:color="auto"/>
            <w:bottom w:val="none" w:sz="0" w:space="0" w:color="auto"/>
            <w:right w:val="none" w:sz="0" w:space="0" w:color="auto"/>
          </w:divBdr>
        </w:div>
        <w:div w:id="1626081133">
          <w:marLeft w:val="640"/>
          <w:marRight w:val="0"/>
          <w:marTop w:val="0"/>
          <w:marBottom w:val="0"/>
          <w:divBdr>
            <w:top w:val="none" w:sz="0" w:space="0" w:color="auto"/>
            <w:left w:val="none" w:sz="0" w:space="0" w:color="auto"/>
            <w:bottom w:val="none" w:sz="0" w:space="0" w:color="auto"/>
            <w:right w:val="none" w:sz="0" w:space="0" w:color="auto"/>
          </w:divBdr>
        </w:div>
        <w:div w:id="2005931766">
          <w:marLeft w:val="640"/>
          <w:marRight w:val="0"/>
          <w:marTop w:val="0"/>
          <w:marBottom w:val="0"/>
          <w:divBdr>
            <w:top w:val="none" w:sz="0" w:space="0" w:color="auto"/>
            <w:left w:val="none" w:sz="0" w:space="0" w:color="auto"/>
            <w:bottom w:val="none" w:sz="0" w:space="0" w:color="auto"/>
            <w:right w:val="none" w:sz="0" w:space="0" w:color="auto"/>
          </w:divBdr>
        </w:div>
        <w:div w:id="1582836442">
          <w:marLeft w:val="640"/>
          <w:marRight w:val="0"/>
          <w:marTop w:val="0"/>
          <w:marBottom w:val="0"/>
          <w:divBdr>
            <w:top w:val="none" w:sz="0" w:space="0" w:color="auto"/>
            <w:left w:val="none" w:sz="0" w:space="0" w:color="auto"/>
            <w:bottom w:val="none" w:sz="0" w:space="0" w:color="auto"/>
            <w:right w:val="none" w:sz="0" w:space="0" w:color="auto"/>
          </w:divBdr>
        </w:div>
        <w:div w:id="344326193">
          <w:marLeft w:val="640"/>
          <w:marRight w:val="0"/>
          <w:marTop w:val="0"/>
          <w:marBottom w:val="0"/>
          <w:divBdr>
            <w:top w:val="none" w:sz="0" w:space="0" w:color="auto"/>
            <w:left w:val="none" w:sz="0" w:space="0" w:color="auto"/>
            <w:bottom w:val="none" w:sz="0" w:space="0" w:color="auto"/>
            <w:right w:val="none" w:sz="0" w:space="0" w:color="auto"/>
          </w:divBdr>
        </w:div>
        <w:div w:id="1926181655">
          <w:marLeft w:val="640"/>
          <w:marRight w:val="0"/>
          <w:marTop w:val="0"/>
          <w:marBottom w:val="0"/>
          <w:divBdr>
            <w:top w:val="none" w:sz="0" w:space="0" w:color="auto"/>
            <w:left w:val="none" w:sz="0" w:space="0" w:color="auto"/>
            <w:bottom w:val="none" w:sz="0" w:space="0" w:color="auto"/>
            <w:right w:val="none" w:sz="0" w:space="0" w:color="auto"/>
          </w:divBdr>
        </w:div>
        <w:div w:id="510535104">
          <w:marLeft w:val="640"/>
          <w:marRight w:val="0"/>
          <w:marTop w:val="0"/>
          <w:marBottom w:val="0"/>
          <w:divBdr>
            <w:top w:val="none" w:sz="0" w:space="0" w:color="auto"/>
            <w:left w:val="none" w:sz="0" w:space="0" w:color="auto"/>
            <w:bottom w:val="none" w:sz="0" w:space="0" w:color="auto"/>
            <w:right w:val="none" w:sz="0" w:space="0" w:color="auto"/>
          </w:divBdr>
        </w:div>
        <w:div w:id="1453474072">
          <w:marLeft w:val="640"/>
          <w:marRight w:val="0"/>
          <w:marTop w:val="0"/>
          <w:marBottom w:val="0"/>
          <w:divBdr>
            <w:top w:val="none" w:sz="0" w:space="0" w:color="auto"/>
            <w:left w:val="none" w:sz="0" w:space="0" w:color="auto"/>
            <w:bottom w:val="none" w:sz="0" w:space="0" w:color="auto"/>
            <w:right w:val="none" w:sz="0" w:space="0" w:color="auto"/>
          </w:divBdr>
        </w:div>
        <w:div w:id="1395815389">
          <w:marLeft w:val="640"/>
          <w:marRight w:val="0"/>
          <w:marTop w:val="0"/>
          <w:marBottom w:val="0"/>
          <w:divBdr>
            <w:top w:val="none" w:sz="0" w:space="0" w:color="auto"/>
            <w:left w:val="none" w:sz="0" w:space="0" w:color="auto"/>
            <w:bottom w:val="none" w:sz="0" w:space="0" w:color="auto"/>
            <w:right w:val="none" w:sz="0" w:space="0" w:color="auto"/>
          </w:divBdr>
        </w:div>
        <w:div w:id="131796046">
          <w:marLeft w:val="640"/>
          <w:marRight w:val="0"/>
          <w:marTop w:val="0"/>
          <w:marBottom w:val="0"/>
          <w:divBdr>
            <w:top w:val="none" w:sz="0" w:space="0" w:color="auto"/>
            <w:left w:val="none" w:sz="0" w:space="0" w:color="auto"/>
            <w:bottom w:val="none" w:sz="0" w:space="0" w:color="auto"/>
            <w:right w:val="none" w:sz="0" w:space="0" w:color="auto"/>
          </w:divBdr>
        </w:div>
        <w:div w:id="429785171">
          <w:marLeft w:val="640"/>
          <w:marRight w:val="0"/>
          <w:marTop w:val="0"/>
          <w:marBottom w:val="0"/>
          <w:divBdr>
            <w:top w:val="none" w:sz="0" w:space="0" w:color="auto"/>
            <w:left w:val="none" w:sz="0" w:space="0" w:color="auto"/>
            <w:bottom w:val="none" w:sz="0" w:space="0" w:color="auto"/>
            <w:right w:val="none" w:sz="0" w:space="0" w:color="auto"/>
          </w:divBdr>
        </w:div>
        <w:div w:id="60688000">
          <w:marLeft w:val="640"/>
          <w:marRight w:val="0"/>
          <w:marTop w:val="0"/>
          <w:marBottom w:val="0"/>
          <w:divBdr>
            <w:top w:val="none" w:sz="0" w:space="0" w:color="auto"/>
            <w:left w:val="none" w:sz="0" w:space="0" w:color="auto"/>
            <w:bottom w:val="none" w:sz="0" w:space="0" w:color="auto"/>
            <w:right w:val="none" w:sz="0" w:space="0" w:color="auto"/>
          </w:divBdr>
        </w:div>
        <w:div w:id="1435438442">
          <w:marLeft w:val="640"/>
          <w:marRight w:val="0"/>
          <w:marTop w:val="0"/>
          <w:marBottom w:val="0"/>
          <w:divBdr>
            <w:top w:val="none" w:sz="0" w:space="0" w:color="auto"/>
            <w:left w:val="none" w:sz="0" w:space="0" w:color="auto"/>
            <w:bottom w:val="none" w:sz="0" w:space="0" w:color="auto"/>
            <w:right w:val="none" w:sz="0" w:space="0" w:color="auto"/>
          </w:divBdr>
        </w:div>
        <w:div w:id="411312893">
          <w:marLeft w:val="640"/>
          <w:marRight w:val="0"/>
          <w:marTop w:val="0"/>
          <w:marBottom w:val="0"/>
          <w:divBdr>
            <w:top w:val="none" w:sz="0" w:space="0" w:color="auto"/>
            <w:left w:val="none" w:sz="0" w:space="0" w:color="auto"/>
            <w:bottom w:val="none" w:sz="0" w:space="0" w:color="auto"/>
            <w:right w:val="none" w:sz="0" w:space="0" w:color="auto"/>
          </w:divBdr>
        </w:div>
        <w:div w:id="1276910129">
          <w:marLeft w:val="640"/>
          <w:marRight w:val="0"/>
          <w:marTop w:val="0"/>
          <w:marBottom w:val="0"/>
          <w:divBdr>
            <w:top w:val="none" w:sz="0" w:space="0" w:color="auto"/>
            <w:left w:val="none" w:sz="0" w:space="0" w:color="auto"/>
            <w:bottom w:val="none" w:sz="0" w:space="0" w:color="auto"/>
            <w:right w:val="none" w:sz="0" w:space="0" w:color="auto"/>
          </w:divBdr>
        </w:div>
        <w:div w:id="1330403385">
          <w:marLeft w:val="640"/>
          <w:marRight w:val="0"/>
          <w:marTop w:val="0"/>
          <w:marBottom w:val="0"/>
          <w:divBdr>
            <w:top w:val="none" w:sz="0" w:space="0" w:color="auto"/>
            <w:left w:val="none" w:sz="0" w:space="0" w:color="auto"/>
            <w:bottom w:val="none" w:sz="0" w:space="0" w:color="auto"/>
            <w:right w:val="none" w:sz="0" w:space="0" w:color="auto"/>
          </w:divBdr>
        </w:div>
        <w:div w:id="528224315">
          <w:marLeft w:val="640"/>
          <w:marRight w:val="0"/>
          <w:marTop w:val="0"/>
          <w:marBottom w:val="0"/>
          <w:divBdr>
            <w:top w:val="none" w:sz="0" w:space="0" w:color="auto"/>
            <w:left w:val="none" w:sz="0" w:space="0" w:color="auto"/>
            <w:bottom w:val="none" w:sz="0" w:space="0" w:color="auto"/>
            <w:right w:val="none" w:sz="0" w:space="0" w:color="auto"/>
          </w:divBdr>
        </w:div>
        <w:div w:id="656760750">
          <w:marLeft w:val="640"/>
          <w:marRight w:val="0"/>
          <w:marTop w:val="0"/>
          <w:marBottom w:val="0"/>
          <w:divBdr>
            <w:top w:val="none" w:sz="0" w:space="0" w:color="auto"/>
            <w:left w:val="none" w:sz="0" w:space="0" w:color="auto"/>
            <w:bottom w:val="none" w:sz="0" w:space="0" w:color="auto"/>
            <w:right w:val="none" w:sz="0" w:space="0" w:color="auto"/>
          </w:divBdr>
        </w:div>
        <w:div w:id="723988935">
          <w:marLeft w:val="640"/>
          <w:marRight w:val="0"/>
          <w:marTop w:val="0"/>
          <w:marBottom w:val="0"/>
          <w:divBdr>
            <w:top w:val="none" w:sz="0" w:space="0" w:color="auto"/>
            <w:left w:val="none" w:sz="0" w:space="0" w:color="auto"/>
            <w:bottom w:val="none" w:sz="0" w:space="0" w:color="auto"/>
            <w:right w:val="none" w:sz="0" w:space="0" w:color="auto"/>
          </w:divBdr>
        </w:div>
        <w:div w:id="994721245">
          <w:marLeft w:val="640"/>
          <w:marRight w:val="0"/>
          <w:marTop w:val="0"/>
          <w:marBottom w:val="0"/>
          <w:divBdr>
            <w:top w:val="none" w:sz="0" w:space="0" w:color="auto"/>
            <w:left w:val="none" w:sz="0" w:space="0" w:color="auto"/>
            <w:bottom w:val="none" w:sz="0" w:space="0" w:color="auto"/>
            <w:right w:val="none" w:sz="0" w:space="0" w:color="auto"/>
          </w:divBdr>
        </w:div>
        <w:div w:id="1485900384">
          <w:marLeft w:val="640"/>
          <w:marRight w:val="0"/>
          <w:marTop w:val="0"/>
          <w:marBottom w:val="0"/>
          <w:divBdr>
            <w:top w:val="none" w:sz="0" w:space="0" w:color="auto"/>
            <w:left w:val="none" w:sz="0" w:space="0" w:color="auto"/>
            <w:bottom w:val="none" w:sz="0" w:space="0" w:color="auto"/>
            <w:right w:val="none" w:sz="0" w:space="0" w:color="auto"/>
          </w:divBdr>
        </w:div>
      </w:divsChild>
    </w:div>
    <w:div w:id="201095956">
      <w:bodyDiv w:val="1"/>
      <w:marLeft w:val="0"/>
      <w:marRight w:val="0"/>
      <w:marTop w:val="0"/>
      <w:marBottom w:val="0"/>
      <w:divBdr>
        <w:top w:val="none" w:sz="0" w:space="0" w:color="auto"/>
        <w:left w:val="none" w:sz="0" w:space="0" w:color="auto"/>
        <w:bottom w:val="none" w:sz="0" w:space="0" w:color="auto"/>
        <w:right w:val="none" w:sz="0" w:space="0" w:color="auto"/>
      </w:divBdr>
      <w:divsChild>
        <w:div w:id="75638276">
          <w:marLeft w:val="640"/>
          <w:marRight w:val="0"/>
          <w:marTop w:val="0"/>
          <w:marBottom w:val="0"/>
          <w:divBdr>
            <w:top w:val="none" w:sz="0" w:space="0" w:color="auto"/>
            <w:left w:val="none" w:sz="0" w:space="0" w:color="auto"/>
            <w:bottom w:val="none" w:sz="0" w:space="0" w:color="auto"/>
            <w:right w:val="none" w:sz="0" w:space="0" w:color="auto"/>
          </w:divBdr>
        </w:div>
        <w:div w:id="118845674">
          <w:marLeft w:val="640"/>
          <w:marRight w:val="0"/>
          <w:marTop w:val="0"/>
          <w:marBottom w:val="0"/>
          <w:divBdr>
            <w:top w:val="none" w:sz="0" w:space="0" w:color="auto"/>
            <w:left w:val="none" w:sz="0" w:space="0" w:color="auto"/>
            <w:bottom w:val="none" w:sz="0" w:space="0" w:color="auto"/>
            <w:right w:val="none" w:sz="0" w:space="0" w:color="auto"/>
          </w:divBdr>
        </w:div>
        <w:div w:id="147671881">
          <w:marLeft w:val="640"/>
          <w:marRight w:val="0"/>
          <w:marTop w:val="0"/>
          <w:marBottom w:val="0"/>
          <w:divBdr>
            <w:top w:val="none" w:sz="0" w:space="0" w:color="auto"/>
            <w:left w:val="none" w:sz="0" w:space="0" w:color="auto"/>
            <w:bottom w:val="none" w:sz="0" w:space="0" w:color="auto"/>
            <w:right w:val="none" w:sz="0" w:space="0" w:color="auto"/>
          </w:divBdr>
        </w:div>
        <w:div w:id="577441545">
          <w:marLeft w:val="640"/>
          <w:marRight w:val="0"/>
          <w:marTop w:val="0"/>
          <w:marBottom w:val="0"/>
          <w:divBdr>
            <w:top w:val="none" w:sz="0" w:space="0" w:color="auto"/>
            <w:left w:val="none" w:sz="0" w:space="0" w:color="auto"/>
            <w:bottom w:val="none" w:sz="0" w:space="0" w:color="auto"/>
            <w:right w:val="none" w:sz="0" w:space="0" w:color="auto"/>
          </w:divBdr>
        </w:div>
        <w:div w:id="666251142">
          <w:marLeft w:val="640"/>
          <w:marRight w:val="0"/>
          <w:marTop w:val="0"/>
          <w:marBottom w:val="0"/>
          <w:divBdr>
            <w:top w:val="none" w:sz="0" w:space="0" w:color="auto"/>
            <w:left w:val="none" w:sz="0" w:space="0" w:color="auto"/>
            <w:bottom w:val="none" w:sz="0" w:space="0" w:color="auto"/>
            <w:right w:val="none" w:sz="0" w:space="0" w:color="auto"/>
          </w:divBdr>
        </w:div>
        <w:div w:id="773476106">
          <w:marLeft w:val="640"/>
          <w:marRight w:val="0"/>
          <w:marTop w:val="0"/>
          <w:marBottom w:val="0"/>
          <w:divBdr>
            <w:top w:val="none" w:sz="0" w:space="0" w:color="auto"/>
            <w:left w:val="none" w:sz="0" w:space="0" w:color="auto"/>
            <w:bottom w:val="none" w:sz="0" w:space="0" w:color="auto"/>
            <w:right w:val="none" w:sz="0" w:space="0" w:color="auto"/>
          </w:divBdr>
        </w:div>
        <w:div w:id="790172986">
          <w:marLeft w:val="640"/>
          <w:marRight w:val="0"/>
          <w:marTop w:val="0"/>
          <w:marBottom w:val="0"/>
          <w:divBdr>
            <w:top w:val="none" w:sz="0" w:space="0" w:color="auto"/>
            <w:left w:val="none" w:sz="0" w:space="0" w:color="auto"/>
            <w:bottom w:val="none" w:sz="0" w:space="0" w:color="auto"/>
            <w:right w:val="none" w:sz="0" w:space="0" w:color="auto"/>
          </w:divBdr>
        </w:div>
        <w:div w:id="837502387">
          <w:marLeft w:val="640"/>
          <w:marRight w:val="0"/>
          <w:marTop w:val="0"/>
          <w:marBottom w:val="0"/>
          <w:divBdr>
            <w:top w:val="none" w:sz="0" w:space="0" w:color="auto"/>
            <w:left w:val="none" w:sz="0" w:space="0" w:color="auto"/>
            <w:bottom w:val="none" w:sz="0" w:space="0" w:color="auto"/>
            <w:right w:val="none" w:sz="0" w:space="0" w:color="auto"/>
          </w:divBdr>
        </w:div>
        <w:div w:id="1059129215">
          <w:marLeft w:val="640"/>
          <w:marRight w:val="0"/>
          <w:marTop w:val="0"/>
          <w:marBottom w:val="0"/>
          <w:divBdr>
            <w:top w:val="none" w:sz="0" w:space="0" w:color="auto"/>
            <w:left w:val="none" w:sz="0" w:space="0" w:color="auto"/>
            <w:bottom w:val="none" w:sz="0" w:space="0" w:color="auto"/>
            <w:right w:val="none" w:sz="0" w:space="0" w:color="auto"/>
          </w:divBdr>
        </w:div>
        <w:div w:id="1137601527">
          <w:marLeft w:val="640"/>
          <w:marRight w:val="0"/>
          <w:marTop w:val="0"/>
          <w:marBottom w:val="0"/>
          <w:divBdr>
            <w:top w:val="none" w:sz="0" w:space="0" w:color="auto"/>
            <w:left w:val="none" w:sz="0" w:space="0" w:color="auto"/>
            <w:bottom w:val="none" w:sz="0" w:space="0" w:color="auto"/>
            <w:right w:val="none" w:sz="0" w:space="0" w:color="auto"/>
          </w:divBdr>
        </w:div>
        <w:div w:id="1402408942">
          <w:marLeft w:val="640"/>
          <w:marRight w:val="0"/>
          <w:marTop w:val="0"/>
          <w:marBottom w:val="0"/>
          <w:divBdr>
            <w:top w:val="none" w:sz="0" w:space="0" w:color="auto"/>
            <w:left w:val="none" w:sz="0" w:space="0" w:color="auto"/>
            <w:bottom w:val="none" w:sz="0" w:space="0" w:color="auto"/>
            <w:right w:val="none" w:sz="0" w:space="0" w:color="auto"/>
          </w:divBdr>
        </w:div>
        <w:div w:id="1451629129">
          <w:marLeft w:val="640"/>
          <w:marRight w:val="0"/>
          <w:marTop w:val="0"/>
          <w:marBottom w:val="0"/>
          <w:divBdr>
            <w:top w:val="none" w:sz="0" w:space="0" w:color="auto"/>
            <w:left w:val="none" w:sz="0" w:space="0" w:color="auto"/>
            <w:bottom w:val="none" w:sz="0" w:space="0" w:color="auto"/>
            <w:right w:val="none" w:sz="0" w:space="0" w:color="auto"/>
          </w:divBdr>
        </w:div>
        <w:div w:id="1513257699">
          <w:marLeft w:val="640"/>
          <w:marRight w:val="0"/>
          <w:marTop w:val="0"/>
          <w:marBottom w:val="0"/>
          <w:divBdr>
            <w:top w:val="none" w:sz="0" w:space="0" w:color="auto"/>
            <w:left w:val="none" w:sz="0" w:space="0" w:color="auto"/>
            <w:bottom w:val="none" w:sz="0" w:space="0" w:color="auto"/>
            <w:right w:val="none" w:sz="0" w:space="0" w:color="auto"/>
          </w:divBdr>
        </w:div>
        <w:div w:id="1684624246">
          <w:marLeft w:val="640"/>
          <w:marRight w:val="0"/>
          <w:marTop w:val="0"/>
          <w:marBottom w:val="0"/>
          <w:divBdr>
            <w:top w:val="none" w:sz="0" w:space="0" w:color="auto"/>
            <w:left w:val="none" w:sz="0" w:space="0" w:color="auto"/>
            <w:bottom w:val="none" w:sz="0" w:space="0" w:color="auto"/>
            <w:right w:val="none" w:sz="0" w:space="0" w:color="auto"/>
          </w:divBdr>
        </w:div>
        <w:div w:id="1751853226">
          <w:marLeft w:val="640"/>
          <w:marRight w:val="0"/>
          <w:marTop w:val="0"/>
          <w:marBottom w:val="0"/>
          <w:divBdr>
            <w:top w:val="none" w:sz="0" w:space="0" w:color="auto"/>
            <w:left w:val="none" w:sz="0" w:space="0" w:color="auto"/>
            <w:bottom w:val="none" w:sz="0" w:space="0" w:color="auto"/>
            <w:right w:val="none" w:sz="0" w:space="0" w:color="auto"/>
          </w:divBdr>
        </w:div>
        <w:div w:id="1886990290">
          <w:marLeft w:val="640"/>
          <w:marRight w:val="0"/>
          <w:marTop w:val="0"/>
          <w:marBottom w:val="0"/>
          <w:divBdr>
            <w:top w:val="none" w:sz="0" w:space="0" w:color="auto"/>
            <w:left w:val="none" w:sz="0" w:space="0" w:color="auto"/>
            <w:bottom w:val="none" w:sz="0" w:space="0" w:color="auto"/>
            <w:right w:val="none" w:sz="0" w:space="0" w:color="auto"/>
          </w:divBdr>
        </w:div>
        <w:div w:id="2054571782">
          <w:marLeft w:val="640"/>
          <w:marRight w:val="0"/>
          <w:marTop w:val="0"/>
          <w:marBottom w:val="0"/>
          <w:divBdr>
            <w:top w:val="none" w:sz="0" w:space="0" w:color="auto"/>
            <w:left w:val="none" w:sz="0" w:space="0" w:color="auto"/>
            <w:bottom w:val="none" w:sz="0" w:space="0" w:color="auto"/>
            <w:right w:val="none" w:sz="0" w:space="0" w:color="auto"/>
          </w:divBdr>
        </w:div>
        <w:div w:id="2107537961">
          <w:marLeft w:val="640"/>
          <w:marRight w:val="0"/>
          <w:marTop w:val="0"/>
          <w:marBottom w:val="0"/>
          <w:divBdr>
            <w:top w:val="none" w:sz="0" w:space="0" w:color="auto"/>
            <w:left w:val="none" w:sz="0" w:space="0" w:color="auto"/>
            <w:bottom w:val="none" w:sz="0" w:space="0" w:color="auto"/>
            <w:right w:val="none" w:sz="0" w:space="0" w:color="auto"/>
          </w:divBdr>
        </w:div>
      </w:divsChild>
    </w:div>
    <w:div w:id="204753949">
      <w:bodyDiv w:val="1"/>
      <w:marLeft w:val="0"/>
      <w:marRight w:val="0"/>
      <w:marTop w:val="0"/>
      <w:marBottom w:val="0"/>
      <w:divBdr>
        <w:top w:val="none" w:sz="0" w:space="0" w:color="auto"/>
        <w:left w:val="none" w:sz="0" w:space="0" w:color="auto"/>
        <w:bottom w:val="none" w:sz="0" w:space="0" w:color="auto"/>
        <w:right w:val="none" w:sz="0" w:space="0" w:color="auto"/>
      </w:divBdr>
      <w:divsChild>
        <w:div w:id="1846361851">
          <w:marLeft w:val="640"/>
          <w:marRight w:val="0"/>
          <w:marTop w:val="0"/>
          <w:marBottom w:val="0"/>
          <w:divBdr>
            <w:top w:val="none" w:sz="0" w:space="0" w:color="auto"/>
            <w:left w:val="none" w:sz="0" w:space="0" w:color="auto"/>
            <w:bottom w:val="none" w:sz="0" w:space="0" w:color="auto"/>
            <w:right w:val="none" w:sz="0" w:space="0" w:color="auto"/>
          </w:divBdr>
        </w:div>
        <w:div w:id="1042629318">
          <w:marLeft w:val="640"/>
          <w:marRight w:val="0"/>
          <w:marTop w:val="0"/>
          <w:marBottom w:val="0"/>
          <w:divBdr>
            <w:top w:val="none" w:sz="0" w:space="0" w:color="auto"/>
            <w:left w:val="none" w:sz="0" w:space="0" w:color="auto"/>
            <w:bottom w:val="none" w:sz="0" w:space="0" w:color="auto"/>
            <w:right w:val="none" w:sz="0" w:space="0" w:color="auto"/>
          </w:divBdr>
        </w:div>
        <w:div w:id="1288580608">
          <w:marLeft w:val="640"/>
          <w:marRight w:val="0"/>
          <w:marTop w:val="0"/>
          <w:marBottom w:val="0"/>
          <w:divBdr>
            <w:top w:val="none" w:sz="0" w:space="0" w:color="auto"/>
            <w:left w:val="none" w:sz="0" w:space="0" w:color="auto"/>
            <w:bottom w:val="none" w:sz="0" w:space="0" w:color="auto"/>
            <w:right w:val="none" w:sz="0" w:space="0" w:color="auto"/>
          </w:divBdr>
        </w:div>
        <w:div w:id="1160387555">
          <w:marLeft w:val="640"/>
          <w:marRight w:val="0"/>
          <w:marTop w:val="0"/>
          <w:marBottom w:val="0"/>
          <w:divBdr>
            <w:top w:val="none" w:sz="0" w:space="0" w:color="auto"/>
            <w:left w:val="none" w:sz="0" w:space="0" w:color="auto"/>
            <w:bottom w:val="none" w:sz="0" w:space="0" w:color="auto"/>
            <w:right w:val="none" w:sz="0" w:space="0" w:color="auto"/>
          </w:divBdr>
        </w:div>
        <w:div w:id="1642343559">
          <w:marLeft w:val="640"/>
          <w:marRight w:val="0"/>
          <w:marTop w:val="0"/>
          <w:marBottom w:val="0"/>
          <w:divBdr>
            <w:top w:val="none" w:sz="0" w:space="0" w:color="auto"/>
            <w:left w:val="none" w:sz="0" w:space="0" w:color="auto"/>
            <w:bottom w:val="none" w:sz="0" w:space="0" w:color="auto"/>
            <w:right w:val="none" w:sz="0" w:space="0" w:color="auto"/>
          </w:divBdr>
        </w:div>
        <w:div w:id="994991838">
          <w:marLeft w:val="640"/>
          <w:marRight w:val="0"/>
          <w:marTop w:val="0"/>
          <w:marBottom w:val="0"/>
          <w:divBdr>
            <w:top w:val="none" w:sz="0" w:space="0" w:color="auto"/>
            <w:left w:val="none" w:sz="0" w:space="0" w:color="auto"/>
            <w:bottom w:val="none" w:sz="0" w:space="0" w:color="auto"/>
            <w:right w:val="none" w:sz="0" w:space="0" w:color="auto"/>
          </w:divBdr>
        </w:div>
        <w:div w:id="371225885">
          <w:marLeft w:val="640"/>
          <w:marRight w:val="0"/>
          <w:marTop w:val="0"/>
          <w:marBottom w:val="0"/>
          <w:divBdr>
            <w:top w:val="none" w:sz="0" w:space="0" w:color="auto"/>
            <w:left w:val="none" w:sz="0" w:space="0" w:color="auto"/>
            <w:bottom w:val="none" w:sz="0" w:space="0" w:color="auto"/>
            <w:right w:val="none" w:sz="0" w:space="0" w:color="auto"/>
          </w:divBdr>
        </w:div>
        <w:div w:id="331685505">
          <w:marLeft w:val="640"/>
          <w:marRight w:val="0"/>
          <w:marTop w:val="0"/>
          <w:marBottom w:val="0"/>
          <w:divBdr>
            <w:top w:val="none" w:sz="0" w:space="0" w:color="auto"/>
            <w:left w:val="none" w:sz="0" w:space="0" w:color="auto"/>
            <w:bottom w:val="none" w:sz="0" w:space="0" w:color="auto"/>
            <w:right w:val="none" w:sz="0" w:space="0" w:color="auto"/>
          </w:divBdr>
        </w:div>
        <w:div w:id="1095709325">
          <w:marLeft w:val="640"/>
          <w:marRight w:val="0"/>
          <w:marTop w:val="0"/>
          <w:marBottom w:val="0"/>
          <w:divBdr>
            <w:top w:val="none" w:sz="0" w:space="0" w:color="auto"/>
            <w:left w:val="none" w:sz="0" w:space="0" w:color="auto"/>
            <w:bottom w:val="none" w:sz="0" w:space="0" w:color="auto"/>
            <w:right w:val="none" w:sz="0" w:space="0" w:color="auto"/>
          </w:divBdr>
        </w:div>
        <w:div w:id="1878273015">
          <w:marLeft w:val="640"/>
          <w:marRight w:val="0"/>
          <w:marTop w:val="0"/>
          <w:marBottom w:val="0"/>
          <w:divBdr>
            <w:top w:val="none" w:sz="0" w:space="0" w:color="auto"/>
            <w:left w:val="none" w:sz="0" w:space="0" w:color="auto"/>
            <w:bottom w:val="none" w:sz="0" w:space="0" w:color="auto"/>
            <w:right w:val="none" w:sz="0" w:space="0" w:color="auto"/>
          </w:divBdr>
        </w:div>
        <w:div w:id="994379057">
          <w:marLeft w:val="640"/>
          <w:marRight w:val="0"/>
          <w:marTop w:val="0"/>
          <w:marBottom w:val="0"/>
          <w:divBdr>
            <w:top w:val="none" w:sz="0" w:space="0" w:color="auto"/>
            <w:left w:val="none" w:sz="0" w:space="0" w:color="auto"/>
            <w:bottom w:val="none" w:sz="0" w:space="0" w:color="auto"/>
            <w:right w:val="none" w:sz="0" w:space="0" w:color="auto"/>
          </w:divBdr>
        </w:div>
        <w:div w:id="1012759936">
          <w:marLeft w:val="640"/>
          <w:marRight w:val="0"/>
          <w:marTop w:val="0"/>
          <w:marBottom w:val="0"/>
          <w:divBdr>
            <w:top w:val="none" w:sz="0" w:space="0" w:color="auto"/>
            <w:left w:val="none" w:sz="0" w:space="0" w:color="auto"/>
            <w:bottom w:val="none" w:sz="0" w:space="0" w:color="auto"/>
            <w:right w:val="none" w:sz="0" w:space="0" w:color="auto"/>
          </w:divBdr>
        </w:div>
        <w:div w:id="1077367161">
          <w:marLeft w:val="640"/>
          <w:marRight w:val="0"/>
          <w:marTop w:val="0"/>
          <w:marBottom w:val="0"/>
          <w:divBdr>
            <w:top w:val="none" w:sz="0" w:space="0" w:color="auto"/>
            <w:left w:val="none" w:sz="0" w:space="0" w:color="auto"/>
            <w:bottom w:val="none" w:sz="0" w:space="0" w:color="auto"/>
            <w:right w:val="none" w:sz="0" w:space="0" w:color="auto"/>
          </w:divBdr>
        </w:div>
        <w:div w:id="731925628">
          <w:marLeft w:val="640"/>
          <w:marRight w:val="0"/>
          <w:marTop w:val="0"/>
          <w:marBottom w:val="0"/>
          <w:divBdr>
            <w:top w:val="none" w:sz="0" w:space="0" w:color="auto"/>
            <w:left w:val="none" w:sz="0" w:space="0" w:color="auto"/>
            <w:bottom w:val="none" w:sz="0" w:space="0" w:color="auto"/>
            <w:right w:val="none" w:sz="0" w:space="0" w:color="auto"/>
          </w:divBdr>
        </w:div>
        <w:div w:id="1651252589">
          <w:marLeft w:val="640"/>
          <w:marRight w:val="0"/>
          <w:marTop w:val="0"/>
          <w:marBottom w:val="0"/>
          <w:divBdr>
            <w:top w:val="none" w:sz="0" w:space="0" w:color="auto"/>
            <w:left w:val="none" w:sz="0" w:space="0" w:color="auto"/>
            <w:bottom w:val="none" w:sz="0" w:space="0" w:color="auto"/>
            <w:right w:val="none" w:sz="0" w:space="0" w:color="auto"/>
          </w:divBdr>
        </w:div>
        <w:div w:id="1625040761">
          <w:marLeft w:val="640"/>
          <w:marRight w:val="0"/>
          <w:marTop w:val="0"/>
          <w:marBottom w:val="0"/>
          <w:divBdr>
            <w:top w:val="none" w:sz="0" w:space="0" w:color="auto"/>
            <w:left w:val="none" w:sz="0" w:space="0" w:color="auto"/>
            <w:bottom w:val="none" w:sz="0" w:space="0" w:color="auto"/>
            <w:right w:val="none" w:sz="0" w:space="0" w:color="auto"/>
          </w:divBdr>
        </w:div>
        <w:div w:id="1450277133">
          <w:marLeft w:val="640"/>
          <w:marRight w:val="0"/>
          <w:marTop w:val="0"/>
          <w:marBottom w:val="0"/>
          <w:divBdr>
            <w:top w:val="none" w:sz="0" w:space="0" w:color="auto"/>
            <w:left w:val="none" w:sz="0" w:space="0" w:color="auto"/>
            <w:bottom w:val="none" w:sz="0" w:space="0" w:color="auto"/>
            <w:right w:val="none" w:sz="0" w:space="0" w:color="auto"/>
          </w:divBdr>
        </w:div>
        <w:div w:id="102195812">
          <w:marLeft w:val="640"/>
          <w:marRight w:val="0"/>
          <w:marTop w:val="0"/>
          <w:marBottom w:val="0"/>
          <w:divBdr>
            <w:top w:val="none" w:sz="0" w:space="0" w:color="auto"/>
            <w:left w:val="none" w:sz="0" w:space="0" w:color="auto"/>
            <w:bottom w:val="none" w:sz="0" w:space="0" w:color="auto"/>
            <w:right w:val="none" w:sz="0" w:space="0" w:color="auto"/>
          </w:divBdr>
        </w:div>
        <w:div w:id="902132763">
          <w:marLeft w:val="640"/>
          <w:marRight w:val="0"/>
          <w:marTop w:val="0"/>
          <w:marBottom w:val="0"/>
          <w:divBdr>
            <w:top w:val="none" w:sz="0" w:space="0" w:color="auto"/>
            <w:left w:val="none" w:sz="0" w:space="0" w:color="auto"/>
            <w:bottom w:val="none" w:sz="0" w:space="0" w:color="auto"/>
            <w:right w:val="none" w:sz="0" w:space="0" w:color="auto"/>
          </w:divBdr>
        </w:div>
        <w:div w:id="1826893761">
          <w:marLeft w:val="640"/>
          <w:marRight w:val="0"/>
          <w:marTop w:val="0"/>
          <w:marBottom w:val="0"/>
          <w:divBdr>
            <w:top w:val="none" w:sz="0" w:space="0" w:color="auto"/>
            <w:left w:val="none" w:sz="0" w:space="0" w:color="auto"/>
            <w:bottom w:val="none" w:sz="0" w:space="0" w:color="auto"/>
            <w:right w:val="none" w:sz="0" w:space="0" w:color="auto"/>
          </w:divBdr>
        </w:div>
        <w:div w:id="151140386">
          <w:marLeft w:val="640"/>
          <w:marRight w:val="0"/>
          <w:marTop w:val="0"/>
          <w:marBottom w:val="0"/>
          <w:divBdr>
            <w:top w:val="none" w:sz="0" w:space="0" w:color="auto"/>
            <w:left w:val="none" w:sz="0" w:space="0" w:color="auto"/>
            <w:bottom w:val="none" w:sz="0" w:space="0" w:color="auto"/>
            <w:right w:val="none" w:sz="0" w:space="0" w:color="auto"/>
          </w:divBdr>
        </w:div>
        <w:div w:id="302857471">
          <w:marLeft w:val="640"/>
          <w:marRight w:val="0"/>
          <w:marTop w:val="0"/>
          <w:marBottom w:val="0"/>
          <w:divBdr>
            <w:top w:val="none" w:sz="0" w:space="0" w:color="auto"/>
            <w:left w:val="none" w:sz="0" w:space="0" w:color="auto"/>
            <w:bottom w:val="none" w:sz="0" w:space="0" w:color="auto"/>
            <w:right w:val="none" w:sz="0" w:space="0" w:color="auto"/>
          </w:divBdr>
        </w:div>
      </w:divsChild>
    </w:div>
    <w:div w:id="277566079">
      <w:bodyDiv w:val="1"/>
      <w:marLeft w:val="0"/>
      <w:marRight w:val="0"/>
      <w:marTop w:val="0"/>
      <w:marBottom w:val="0"/>
      <w:divBdr>
        <w:top w:val="none" w:sz="0" w:space="0" w:color="auto"/>
        <w:left w:val="none" w:sz="0" w:space="0" w:color="auto"/>
        <w:bottom w:val="none" w:sz="0" w:space="0" w:color="auto"/>
        <w:right w:val="none" w:sz="0" w:space="0" w:color="auto"/>
      </w:divBdr>
      <w:divsChild>
        <w:div w:id="1903265">
          <w:marLeft w:val="640"/>
          <w:marRight w:val="0"/>
          <w:marTop w:val="0"/>
          <w:marBottom w:val="0"/>
          <w:divBdr>
            <w:top w:val="none" w:sz="0" w:space="0" w:color="auto"/>
            <w:left w:val="none" w:sz="0" w:space="0" w:color="auto"/>
            <w:bottom w:val="none" w:sz="0" w:space="0" w:color="auto"/>
            <w:right w:val="none" w:sz="0" w:space="0" w:color="auto"/>
          </w:divBdr>
        </w:div>
        <w:div w:id="147864686">
          <w:marLeft w:val="640"/>
          <w:marRight w:val="0"/>
          <w:marTop w:val="0"/>
          <w:marBottom w:val="0"/>
          <w:divBdr>
            <w:top w:val="none" w:sz="0" w:space="0" w:color="auto"/>
            <w:left w:val="none" w:sz="0" w:space="0" w:color="auto"/>
            <w:bottom w:val="none" w:sz="0" w:space="0" w:color="auto"/>
            <w:right w:val="none" w:sz="0" w:space="0" w:color="auto"/>
          </w:divBdr>
        </w:div>
        <w:div w:id="193006573">
          <w:marLeft w:val="640"/>
          <w:marRight w:val="0"/>
          <w:marTop w:val="0"/>
          <w:marBottom w:val="0"/>
          <w:divBdr>
            <w:top w:val="none" w:sz="0" w:space="0" w:color="auto"/>
            <w:left w:val="none" w:sz="0" w:space="0" w:color="auto"/>
            <w:bottom w:val="none" w:sz="0" w:space="0" w:color="auto"/>
            <w:right w:val="none" w:sz="0" w:space="0" w:color="auto"/>
          </w:divBdr>
        </w:div>
        <w:div w:id="234243487">
          <w:marLeft w:val="640"/>
          <w:marRight w:val="0"/>
          <w:marTop w:val="0"/>
          <w:marBottom w:val="0"/>
          <w:divBdr>
            <w:top w:val="none" w:sz="0" w:space="0" w:color="auto"/>
            <w:left w:val="none" w:sz="0" w:space="0" w:color="auto"/>
            <w:bottom w:val="none" w:sz="0" w:space="0" w:color="auto"/>
            <w:right w:val="none" w:sz="0" w:space="0" w:color="auto"/>
          </w:divBdr>
        </w:div>
        <w:div w:id="295568903">
          <w:marLeft w:val="640"/>
          <w:marRight w:val="0"/>
          <w:marTop w:val="0"/>
          <w:marBottom w:val="0"/>
          <w:divBdr>
            <w:top w:val="none" w:sz="0" w:space="0" w:color="auto"/>
            <w:left w:val="none" w:sz="0" w:space="0" w:color="auto"/>
            <w:bottom w:val="none" w:sz="0" w:space="0" w:color="auto"/>
            <w:right w:val="none" w:sz="0" w:space="0" w:color="auto"/>
          </w:divBdr>
        </w:div>
        <w:div w:id="371661623">
          <w:marLeft w:val="640"/>
          <w:marRight w:val="0"/>
          <w:marTop w:val="0"/>
          <w:marBottom w:val="0"/>
          <w:divBdr>
            <w:top w:val="none" w:sz="0" w:space="0" w:color="auto"/>
            <w:left w:val="none" w:sz="0" w:space="0" w:color="auto"/>
            <w:bottom w:val="none" w:sz="0" w:space="0" w:color="auto"/>
            <w:right w:val="none" w:sz="0" w:space="0" w:color="auto"/>
          </w:divBdr>
        </w:div>
        <w:div w:id="383648520">
          <w:marLeft w:val="640"/>
          <w:marRight w:val="0"/>
          <w:marTop w:val="0"/>
          <w:marBottom w:val="0"/>
          <w:divBdr>
            <w:top w:val="none" w:sz="0" w:space="0" w:color="auto"/>
            <w:left w:val="none" w:sz="0" w:space="0" w:color="auto"/>
            <w:bottom w:val="none" w:sz="0" w:space="0" w:color="auto"/>
            <w:right w:val="none" w:sz="0" w:space="0" w:color="auto"/>
          </w:divBdr>
        </w:div>
        <w:div w:id="463429111">
          <w:marLeft w:val="640"/>
          <w:marRight w:val="0"/>
          <w:marTop w:val="0"/>
          <w:marBottom w:val="0"/>
          <w:divBdr>
            <w:top w:val="none" w:sz="0" w:space="0" w:color="auto"/>
            <w:left w:val="none" w:sz="0" w:space="0" w:color="auto"/>
            <w:bottom w:val="none" w:sz="0" w:space="0" w:color="auto"/>
            <w:right w:val="none" w:sz="0" w:space="0" w:color="auto"/>
          </w:divBdr>
        </w:div>
        <w:div w:id="755324055">
          <w:marLeft w:val="640"/>
          <w:marRight w:val="0"/>
          <w:marTop w:val="0"/>
          <w:marBottom w:val="0"/>
          <w:divBdr>
            <w:top w:val="none" w:sz="0" w:space="0" w:color="auto"/>
            <w:left w:val="none" w:sz="0" w:space="0" w:color="auto"/>
            <w:bottom w:val="none" w:sz="0" w:space="0" w:color="auto"/>
            <w:right w:val="none" w:sz="0" w:space="0" w:color="auto"/>
          </w:divBdr>
        </w:div>
        <w:div w:id="1255162835">
          <w:marLeft w:val="640"/>
          <w:marRight w:val="0"/>
          <w:marTop w:val="0"/>
          <w:marBottom w:val="0"/>
          <w:divBdr>
            <w:top w:val="none" w:sz="0" w:space="0" w:color="auto"/>
            <w:left w:val="none" w:sz="0" w:space="0" w:color="auto"/>
            <w:bottom w:val="none" w:sz="0" w:space="0" w:color="auto"/>
            <w:right w:val="none" w:sz="0" w:space="0" w:color="auto"/>
          </w:divBdr>
        </w:div>
        <w:div w:id="1285891699">
          <w:marLeft w:val="640"/>
          <w:marRight w:val="0"/>
          <w:marTop w:val="0"/>
          <w:marBottom w:val="0"/>
          <w:divBdr>
            <w:top w:val="none" w:sz="0" w:space="0" w:color="auto"/>
            <w:left w:val="none" w:sz="0" w:space="0" w:color="auto"/>
            <w:bottom w:val="none" w:sz="0" w:space="0" w:color="auto"/>
            <w:right w:val="none" w:sz="0" w:space="0" w:color="auto"/>
          </w:divBdr>
        </w:div>
        <w:div w:id="1393190322">
          <w:marLeft w:val="640"/>
          <w:marRight w:val="0"/>
          <w:marTop w:val="0"/>
          <w:marBottom w:val="0"/>
          <w:divBdr>
            <w:top w:val="none" w:sz="0" w:space="0" w:color="auto"/>
            <w:left w:val="none" w:sz="0" w:space="0" w:color="auto"/>
            <w:bottom w:val="none" w:sz="0" w:space="0" w:color="auto"/>
            <w:right w:val="none" w:sz="0" w:space="0" w:color="auto"/>
          </w:divBdr>
        </w:div>
        <w:div w:id="1450080638">
          <w:marLeft w:val="640"/>
          <w:marRight w:val="0"/>
          <w:marTop w:val="0"/>
          <w:marBottom w:val="0"/>
          <w:divBdr>
            <w:top w:val="none" w:sz="0" w:space="0" w:color="auto"/>
            <w:left w:val="none" w:sz="0" w:space="0" w:color="auto"/>
            <w:bottom w:val="none" w:sz="0" w:space="0" w:color="auto"/>
            <w:right w:val="none" w:sz="0" w:space="0" w:color="auto"/>
          </w:divBdr>
        </w:div>
        <w:div w:id="1559785577">
          <w:marLeft w:val="640"/>
          <w:marRight w:val="0"/>
          <w:marTop w:val="0"/>
          <w:marBottom w:val="0"/>
          <w:divBdr>
            <w:top w:val="none" w:sz="0" w:space="0" w:color="auto"/>
            <w:left w:val="none" w:sz="0" w:space="0" w:color="auto"/>
            <w:bottom w:val="none" w:sz="0" w:space="0" w:color="auto"/>
            <w:right w:val="none" w:sz="0" w:space="0" w:color="auto"/>
          </w:divBdr>
        </w:div>
        <w:div w:id="1573736503">
          <w:marLeft w:val="640"/>
          <w:marRight w:val="0"/>
          <w:marTop w:val="0"/>
          <w:marBottom w:val="0"/>
          <w:divBdr>
            <w:top w:val="none" w:sz="0" w:space="0" w:color="auto"/>
            <w:left w:val="none" w:sz="0" w:space="0" w:color="auto"/>
            <w:bottom w:val="none" w:sz="0" w:space="0" w:color="auto"/>
            <w:right w:val="none" w:sz="0" w:space="0" w:color="auto"/>
          </w:divBdr>
        </w:div>
        <w:div w:id="1611551602">
          <w:marLeft w:val="640"/>
          <w:marRight w:val="0"/>
          <w:marTop w:val="0"/>
          <w:marBottom w:val="0"/>
          <w:divBdr>
            <w:top w:val="none" w:sz="0" w:space="0" w:color="auto"/>
            <w:left w:val="none" w:sz="0" w:space="0" w:color="auto"/>
            <w:bottom w:val="none" w:sz="0" w:space="0" w:color="auto"/>
            <w:right w:val="none" w:sz="0" w:space="0" w:color="auto"/>
          </w:divBdr>
        </w:div>
      </w:divsChild>
    </w:div>
    <w:div w:id="278684923">
      <w:bodyDiv w:val="1"/>
      <w:marLeft w:val="0"/>
      <w:marRight w:val="0"/>
      <w:marTop w:val="0"/>
      <w:marBottom w:val="0"/>
      <w:divBdr>
        <w:top w:val="none" w:sz="0" w:space="0" w:color="auto"/>
        <w:left w:val="none" w:sz="0" w:space="0" w:color="auto"/>
        <w:bottom w:val="none" w:sz="0" w:space="0" w:color="auto"/>
        <w:right w:val="none" w:sz="0" w:space="0" w:color="auto"/>
      </w:divBdr>
      <w:divsChild>
        <w:div w:id="201209622">
          <w:marLeft w:val="640"/>
          <w:marRight w:val="0"/>
          <w:marTop w:val="0"/>
          <w:marBottom w:val="0"/>
          <w:divBdr>
            <w:top w:val="none" w:sz="0" w:space="0" w:color="auto"/>
            <w:left w:val="none" w:sz="0" w:space="0" w:color="auto"/>
            <w:bottom w:val="none" w:sz="0" w:space="0" w:color="auto"/>
            <w:right w:val="none" w:sz="0" w:space="0" w:color="auto"/>
          </w:divBdr>
        </w:div>
        <w:div w:id="399135824">
          <w:marLeft w:val="640"/>
          <w:marRight w:val="0"/>
          <w:marTop w:val="0"/>
          <w:marBottom w:val="0"/>
          <w:divBdr>
            <w:top w:val="none" w:sz="0" w:space="0" w:color="auto"/>
            <w:left w:val="none" w:sz="0" w:space="0" w:color="auto"/>
            <w:bottom w:val="none" w:sz="0" w:space="0" w:color="auto"/>
            <w:right w:val="none" w:sz="0" w:space="0" w:color="auto"/>
          </w:divBdr>
        </w:div>
        <w:div w:id="486485008">
          <w:marLeft w:val="640"/>
          <w:marRight w:val="0"/>
          <w:marTop w:val="0"/>
          <w:marBottom w:val="0"/>
          <w:divBdr>
            <w:top w:val="none" w:sz="0" w:space="0" w:color="auto"/>
            <w:left w:val="none" w:sz="0" w:space="0" w:color="auto"/>
            <w:bottom w:val="none" w:sz="0" w:space="0" w:color="auto"/>
            <w:right w:val="none" w:sz="0" w:space="0" w:color="auto"/>
          </w:divBdr>
        </w:div>
        <w:div w:id="514003042">
          <w:marLeft w:val="640"/>
          <w:marRight w:val="0"/>
          <w:marTop w:val="0"/>
          <w:marBottom w:val="0"/>
          <w:divBdr>
            <w:top w:val="none" w:sz="0" w:space="0" w:color="auto"/>
            <w:left w:val="none" w:sz="0" w:space="0" w:color="auto"/>
            <w:bottom w:val="none" w:sz="0" w:space="0" w:color="auto"/>
            <w:right w:val="none" w:sz="0" w:space="0" w:color="auto"/>
          </w:divBdr>
        </w:div>
        <w:div w:id="589194042">
          <w:marLeft w:val="640"/>
          <w:marRight w:val="0"/>
          <w:marTop w:val="0"/>
          <w:marBottom w:val="0"/>
          <w:divBdr>
            <w:top w:val="none" w:sz="0" w:space="0" w:color="auto"/>
            <w:left w:val="none" w:sz="0" w:space="0" w:color="auto"/>
            <w:bottom w:val="none" w:sz="0" w:space="0" w:color="auto"/>
            <w:right w:val="none" w:sz="0" w:space="0" w:color="auto"/>
          </w:divBdr>
        </w:div>
        <w:div w:id="705445372">
          <w:marLeft w:val="640"/>
          <w:marRight w:val="0"/>
          <w:marTop w:val="0"/>
          <w:marBottom w:val="0"/>
          <w:divBdr>
            <w:top w:val="none" w:sz="0" w:space="0" w:color="auto"/>
            <w:left w:val="none" w:sz="0" w:space="0" w:color="auto"/>
            <w:bottom w:val="none" w:sz="0" w:space="0" w:color="auto"/>
            <w:right w:val="none" w:sz="0" w:space="0" w:color="auto"/>
          </w:divBdr>
        </w:div>
        <w:div w:id="775907957">
          <w:marLeft w:val="640"/>
          <w:marRight w:val="0"/>
          <w:marTop w:val="0"/>
          <w:marBottom w:val="0"/>
          <w:divBdr>
            <w:top w:val="none" w:sz="0" w:space="0" w:color="auto"/>
            <w:left w:val="none" w:sz="0" w:space="0" w:color="auto"/>
            <w:bottom w:val="none" w:sz="0" w:space="0" w:color="auto"/>
            <w:right w:val="none" w:sz="0" w:space="0" w:color="auto"/>
          </w:divBdr>
        </w:div>
        <w:div w:id="819200692">
          <w:marLeft w:val="640"/>
          <w:marRight w:val="0"/>
          <w:marTop w:val="0"/>
          <w:marBottom w:val="0"/>
          <w:divBdr>
            <w:top w:val="none" w:sz="0" w:space="0" w:color="auto"/>
            <w:left w:val="none" w:sz="0" w:space="0" w:color="auto"/>
            <w:bottom w:val="none" w:sz="0" w:space="0" w:color="auto"/>
            <w:right w:val="none" w:sz="0" w:space="0" w:color="auto"/>
          </w:divBdr>
        </w:div>
        <w:div w:id="932011799">
          <w:marLeft w:val="640"/>
          <w:marRight w:val="0"/>
          <w:marTop w:val="0"/>
          <w:marBottom w:val="0"/>
          <w:divBdr>
            <w:top w:val="none" w:sz="0" w:space="0" w:color="auto"/>
            <w:left w:val="none" w:sz="0" w:space="0" w:color="auto"/>
            <w:bottom w:val="none" w:sz="0" w:space="0" w:color="auto"/>
            <w:right w:val="none" w:sz="0" w:space="0" w:color="auto"/>
          </w:divBdr>
        </w:div>
        <w:div w:id="1056663829">
          <w:marLeft w:val="640"/>
          <w:marRight w:val="0"/>
          <w:marTop w:val="0"/>
          <w:marBottom w:val="0"/>
          <w:divBdr>
            <w:top w:val="none" w:sz="0" w:space="0" w:color="auto"/>
            <w:left w:val="none" w:sz="0" w:space="0" w:color="auto"/>
            <w:bottom w:val="none" w:sz="0" w:space="0" w:color="auto"/>
            <w:right w:val="none" w:sz="0" w:space="0" w:color="auto"/>
          </w:divBdr>
        </w:div>
        <w:div w:id="1216236570">
          <w:marLeft w:val="640"/>
          <w:marRight w:val="0"/>
          <w:marTop w:val="0"/>
          <w:marBottom w:val="0"/>
          <w:divBdr>
            <w:top w:val="none" w:sz="0" w:space="0" w:color="auto"/>
            <w:left w:val="none" w:sz="0" w:space="0" w:color="auto"/>
            <w:bottom w:val="none" w:sz="0" w:space="0" w:color="auto"/>
            <w:right w:val="none" w:sz="0" w:space="0" w:color="auto"/>
          </w:divBdr>
        </w:div>
        <w:div w:id="1228613683">
          <w:marLeft w:val="640"/>
          <w:marRight w:val="0"/>
          <w:marTop w:val="0"/>
          <w:marBottom w:val="0"/>
          <w:divBdr>
            <w:top w:val="none" w:sz="0" w:space="0" w:color="auto"/>
            <w:left w:val="none" w:sz="0" w:space="0" w:color="auto"/>
            <w:bottom w:val="none" w:sz="0" w:space="0" w:color="auto"/>
            <w:right w:val="none" w:sz="0" w:space="0" w:color="auto"/>
          </w:divBdr>
        </w:div>
        <w:div w:id="1256669279">
          <w:marLeft w:val="640"/>
          <w:marRight w:val="0"/>
          <w:marTop w:val="0"/>
          <w:marBottom w:val="0"/>
          <w:divBdr>
            <w:top w:val="none" w:sz="0" w:space="0" w:color="auto"/>
            <w:left w:val="none" w:sz="0" w:space="0" w:color="auto"/>
            <w:bottom w:val="none" w:sz="0" w:space="0" w:color="auto"/>
            <w:right w:val="none" w:sz="0" w:space="0" w:color="auto"/>
          </w:divBdr>
        </w:div>
        <w:div w:id="1592859157">
          <w:marLeft w:val="640"/>
          <w:marRight w:val="0"/>
          <w:marTop w:val="0"/>
          <w:marBottom w:val="0"/>
          <w:divBdr>
            <w:top w:val="none" w:sz="0" w:space="0" w:color="auto"/>
            <w:left w:val="none" w:sz="0" w:space="0" w:color="auto"/>
            <w:bottom w:val="none" w:sz="0" w:space="0" w:color="auto"/>
            <w:right w:val="none" w:sz="0" w:space="0" w:color="auto"/>
          </w:divBdr>
        </w:div>
        <w:div w:id="1779981066">
          <w:marLeft w:val="640"/>
          <w:marRight w:val="0"/>
          <w:marTop w:val="0"/>
          <w:marBottom w:val="0"/>
          <w:divBdr>
            <w:top w:val="none" w:sz="0" w:space="0" w:color="auto"/>
            <w:left w:val="none" w:sz="0" w:space="0" w:color="auto"/>
            <w:bottom w:val="none" w:sz="0" w:space="0" w:color="auto"/>
            <w:right w:val="none" w:sz="0" w:space="0" w:color="auto"/>
          </w:divBdr>
        </w:div>
        <w:div w:id="1822235289">
          <w:marLeft w:val="640"/>
          <w:marRight w:val="0"/>
          <w:marTop w:val="0"/>
          <w:marBottom w:val="0"/>
          <w:divBdr>
            <w:top w:val="none" w:sz="0" w:space="0" w:color="auto"/>
            <w:left w:val="none" w:sz="0" w:space="0" w:color="auto"/>
            <w:bottom w:val="none" w:sz="0" w:space="0" w:color="auto"/>
            <w:right w:val="none" w:sz="0" w:space="0" w:color="auto"/>
          </w:divBdr>
        </w:div>
        <w:div w:id="1996835555">
          <w:marLeft w:val="640"/>
          <w:marRight w:val="0"/>
          <w:marTop w:val="0"/>
          <w:marBottom w:val="0"/>
          <w:divBdr>
            <w:top w:val="none" w:sz="0" w:space="0" w:color="auto"/>
            <w:left w:val="none" w:sz="0" w:space="0" w:color="auto"/>
            <w:bottom w:val="none" w:sz="0" w:space="0" w:color="auto"/>
            <w:right w:val="none" w:sz="0" w:space="0" w:color="auto"/>
          </w:divBdr>
        </w:div>
        <w:div w:id="2141417342">
          <w:marLeft w:val="640"/>
          <w:marRight w:val="0"/>
          <w:marTop w:val="0"/>
          <w:marBottom w:val="0"/>
          <w:divBdr>
            <w:top w:val="none" w:sz="0" w:space="0" w:color="auto"/>
            <w:left w:val="none" w:sz="0" w:space="0" w:color="auto"/>
            <w:bottom w:val="none" w:sz="0" w:space="0" w:color="auto"/>
            <w:right w:val="none" w:sz="0" w:space="0" w:color="auto"/>
          </w:divBdr>
        </w:div>
      </w:divsChild>
    </w:div>
    <w:div w:id="286392438">
      <w:bodyDiv w:val="1"/>
      <w:marLeft w:val="0"/>
      <w:marRight w:val="0"/>
      <w:marTop w:val="0"/>
      <w:marBottom w:val="0"/>
      <w:divBdr>
        <w:top w:val="none" w:sz="0" w:space="0" w:color="auto"/>
        <w:left w:val="none" w:sz="0" w:space="0" w:color="auto"/>
        <w:bottom w:val="none" w:sz="0" w:space="0" w:color="auto"/>
        <w:right w:val="none" w:sz="0" w:space="0" w:color="auto"/>
      </w:divBdr>
      <w:divsChild>
        <w:div w:id="91169489">
          <w:marLeft w:val="640"/>
          <w:marRight w:val="0"/>
          <w:marTop w:val="0"/>
          <w:marBottom w:val="0"/>
          <w:divBdr>
            <w:top w:val="none" w:sz="0" w:space="0" w:color="auto"/>
            <w:left w:val="none" w:sz="0" w:space="0" w:color="auto"/>
            <w:bottom w:val="none" w:sz="0" w:space="0" w:color="auto"/>
            <w:right w:val="none" w:sz="0" w:space="0" w:color="auto"/>
          </w:divBdr>
        </w:div>
        <w:div w:id="305209022">
          <w:marLeft w:val="640"/>
          <w:marRight w:val="0"/>
          <w:marTop w:val="0"/>
          <w:marBottom w:val="0"/>
          <w:divBdr>
            <w:top w:val="none" w:sz="0" w:space="0" w:color="auto"/>
            <w:left w:val="none" w:sz="0" w:space="0" w:color="auto"/>
            <w:bottom w:val="none" w:sz="0" w:space="0" w:color="auto"/>
            <w:right w:val="none" w:sz="0" w:space="0" w:color="auto"/>
          </w:divBdr>
        </w:div>
        <w:div w:id="359623037">
          <w:marLeft w:val="640"/>
          <w:marRight w:val="0"/>
          <w:marTop w:val="0"/>
          <w:marBottom w:val="0"/>
          <w:divBdr>
            <w:top w:val="none" w:sz="0" w:space="0" w:color="auto"/>
            <w:left w:val="none" w:sz="0" w:space="0" w:color="auto"/>
            <w:bottom w:val="none" w:sz="0" w:space="0" w:color="auto"/>
            <w:right w:val="none" w:sz="0" w:space="0" w:color="auto"/>
          </w:divBdr>
        </w:div>
        <w:div w:id="418795566">
          <w:marLeft w:val="640"/>
          <w:marRight w:val="0"/>
          <w:marTop w:val="0"/>
          <w:marBottom w:val="0"/>
          <w:divBdr>
            <w:top w:val="none" w:sz="0" w:space="0" w:color="auto"/>
            <w:left w:val="none" w:sz="0" w:space="0" w:color="auto"/>
            <w:bottom w:val="none" w:sz="0" w:space="0" w:color="auto"/>
            <w:right w:val="none" w:sz="0" w:space="0" w:color="auto"/>
          </w:divBdr>
        </w:div>
        <w:div w:id="1187909056">
          <w:marLeft w:val="640"/>
          <w:marRight w:val="0"/>
          <w:marTop w:val="0"/>
          <w:marBottom w:val="0"/>
          <w:divBdr>
            <w:top w:val="none" w:sz="0" w:space="0" w:color="auto"/>
            <w:left w:val="none" w:sz="0" w:space="0" w:color="auto"/>
            <w:bottom w:val="none" w:sz="0" w:space="0" w:color="auto"/>
            <w:right w:val="none" w:sz="0" w:space="0" w:color="auto"/>
          </w:divBdr>
        </w:div>
        <w:div w:id="1409115210">
          <w:marLeft w:val="640"/>
          <w:marRight w:val="0"/>
          <w:marTop w:val="0"/>
          <w:marBottom w:val="0"/>
          <w:divBdr>
            <w:top w:val="none" w:sz="0" w:space="0" w:color="auto"/>
            <w:left w:val="none" w:sz="0" w:space="0" w:color="auto"/>
            <w:bottom w:val="none" w:sz="0" w:space="0" w:color="auto"/>
            <w:right w:val="none" w:sz="0" w:space="0" w:color="auto"/>
          </w:divBdr>
        </w:div>
        <w:div w:id="1447236926">
          <w:marLeft w:val="640"/>
          <w:marRight w:val="0"/>
          <w:marTop w:val="0"/>
          <w:marBottom w:val="0"/>
          <w:divBdr>
            <w:top w:val="none" w:sz="0" w:space="0" w:color="auto"/>
            <w:left w:val="none" w:sz="0" w:space="0" w:color="auto"/>
            <w:bottom w:val="none" w:sz="0" w:space="0" w:color="auto"/>
            <w:right w:val="none" w:sz="0" w:space="0" w:color="auto"/>
          </w:divBdr>
        </w:div>
        <w:div w:id="1501389182">
          <w:marLeft w:val="640"/>
          <w:marRight w:val="0"/>
          <w:marTop w:val="0"/>
          <w:marBottom w:val="0"/>
          <w:divBdr>
            <w:top w:val="none" w:sz="0" w:space="0" w:color="auto"/>
            <w:left w:val="none" w:sz="0" w:space="0" w:color="auto"/>
            <w:bottom w:val="none" w:sz="0" w:space="0" w:color="auto"/>
            <w:right w:val="none" w:sz="0" w:space="0" w:color="auto"/>
          </w:divBdr>
        </w:div>
        <w:div w:id="1574968194">
          <w:marLeft w:val="640"/>
          <w:marRight w:val="0"/>
          <w:marTop w:val="0"/>
          <w:marBottom w:val="0"/>
          <w:divBdr>
            <w:top w:val="none" w:sz="0" w:space="0" w:color="auto"/>
            <w:left w:val="none" w:sz="0" w:space="0" w:color="auto"/>
            <w:bottom w:val="none" w:sz="0" w:space="0" w:color="auto"/>
            <w:right w:val="none" w:sz="0" w:space="0" w:color="auto"/>
          </w:divBdr>
        </w:div>
        <w:div w:id="1732579018">
          <w:marLeft w:val="640"/>
          <w:marRight w:val="0"/>
          <w:marTop w:val="0"/>
          <w:marBottom w:val="0"/>
          <w:divBdr>
            <w:top w:val="none" w:sz="0" w:space="0" w:color="auto"/>
            <w:left w:val="none" w:sz="0" w:space="0" w:color="auto"/>
            <w:bottom w:val="none" w:sz="0" w:space="0" w:color="auto"/>
            <w:right w:val="none" w:sz="0" w:space="0" w:color="auto"/>
          </w:divBdr>
        </w:div>
        <w:div w:id="1981304186">
          <w:marLeft w:val="640"/>
          <w:marRight w:val="0"/>
          <w:marTop w:val="0"/>
          <w:marBottom w:val="0"/>
          <w:divBdr>
            <w:top w:val="none" w:sz="0" w:space="0" w:color="auto"/>
            <w:left w:val="none" w:sz="0" w:space="0" w:color="auto"/>
            <w:bottom w:val="none" w:sz="0" w:space="0" w:color="auto"/>
            <w:right w:val="none" w:sz="0" w:space="0" w:color="auto"/>
          </w:divBdr>
        </w:div>
        <w:div w:id="1985311235">
          <w:marLeft w:val="640"/>
          <w:marRight w:val="0"/>
          <w:marTop w:val="0"/>
          <w:marBottom w:val="0"/>
          <w:divBdr>
            <w:top w:val="none" w:sz="0" w:space="0" w:color="auto"/>
            <w:left w:val="none" w:sz="0" w:space="0" w:color="auto"/>
            <w:bottom w:val="none" w:sz="0" w:space="0" w:color="auto"/>
            <w:right w:val="none" w:sz="0" w:space="0" w:color="auto"/>
          </w:divBdr>
        </w:div>
        <w:div w:id="2078815753">
          <w:marLeft w:val="640"/>
          <w:marRight w:val="0"/>
          <w:marTop w:val="0"/>
          <w:marBottom w:val="0"/>
          <w:divBdr>
            <w:top w:val="none" w:sz="0" w:space="0" w:color="auto"/>
            <w:left w:val="none" w:sz="0" w:space="0" w:color="auto"/>
            <w:bottom w:val="none" w:sz="0" w:space="0" w:color="auto"/>
            <w:right w:val="none" w:sz="0" w:space="0" w:color="auto"/>
          </w:divBdr>
        </w:div>
      </w:divsChild>
    </w:div>
    <w:div w:id="288097762">
      <w:bodyDiv w:val="1"/>
      <w:marLeft w:val="0"/>
      <w:marRight w:val="0"/>
      <w:marTop w:val="0"/>
      <w:marBottom w:val="0"/>
      <w:divBdr>
        <w:top w:val="none" w:sz="0" w:space="0" w:color="auto"/>
        <w:left w:val="none" w:sz="0" w:space="0" w:color="auto"/>
        <w:bottom w:val="none" w:sz="0" w:space="0" w:color="auto"/>
        <w:right w:val="none" w:sz="0" w:space="0" w:color="auto"/>
      </w:divBdr>
      <w:divsChild>
        <w:div w:id="93283620">
          <w:marLeft w:val="640"/>
          <w:marRight w:val="0"/>
          <w:marTop w:val="0"/>
          <w:marBottom w:val="0"/>
          <w:divBdr>
            <w:top w:val="none" w:sz="0" w:space="0" w:color="auto"/>
            <w:left w:val="none" w:sz="0" w:space="0" w:color="auto"/>
            <w:bottom w:val="none" w:sz="0" w:space="0" w:color="auto"/>
            <w:right w:val="none" w:sz="0" w:space="0" w:color="auto"/>
          </w:divBdr>
        </w:div>
        <w:div w:id="317537456">
          <w:marLeft w:val="640"/>
          <w:marRight w:val="0"/>
          <w:marTop w:val="0"/>
          <w:marBottom w:val="0"/>
          <w:divBdr>
            <w:top w:val="none" w:sz="0" w:space="0" w:color="auto"/>
            <w:left w:val="none" w:sz="0" w:space="0" w:color="auto"/>
            <w:bottom w:val="none" w:sz="0" w:space="0" w:color="auto"/>
            <w:right w:val="none" w:sz="0" w:space="0" w:color="auto"/>
          </w:divBdr>
        </w:div>
        <w:div w:id="361977930">
          <w:marLeft w:val="640"/>
          <w:marRight w:val="0"/>
          <w:marTop w:val="0"/>
          <w:marBottom w:val="0"/>
          <w:divBdr>
            <w:top w:val="none" w:sz="0" w:space="0" w:color="auto"/>
            <w:left w:val="none" w:sz="0" w:space="0" w:color="auto"/>
            <w:bottom w:val="none" w:sz="0" w:space="0" w:color="auto"/>
            <w:right w:val="none" w:sz="0" w:space="0" w:color="auto"/>
          </w:divBdr>
        </w:div>
        <w:div w:id="509754639">
          <w:marLeft w:val="640"/>
          <w:marRight w:val="0"/>
          <w:marTop w:val="0"/>
          <w:marBottom w:val="0"/>
          <w:divBdr>
            <w:top w:val="none" w:sz="0" w:space="0" w:color="auto"/>
            <w:left w:val="none" w:sz="0" w:space="0" w:color="auto"/>
            <w:bottom w:val="none" w:sz="0" w:space="0" w:color="auto"/>
            <w:right w:val="none" w:sz="0" w:space="0" w:color="auto"/>
          </w:divBdr>
        </w:div>
        <w:div w:id="644051119">
          <w:marLeft w:val="640"/>
          <w:marRight w:val="0"/>
          <w:marTop w:val="0"/>
          <w:marBottom w:val="0"/>
          <w:divBdr>
            <w:top w:val="none" w:sz="0" w:space="0" w:color="auto"/>
            <w:left w:val="none" w:sz="0" w:space="0" w:color="auto"/>
            <w:bottom w:val="none" w:sz="0" w:space="0" w:color="auto"/>
            <w:right w:val="none" w:sz="0" w:space="0" w:color="auto"/>
          </w:divBdr>
        </w:div>
        <w:div w:id="807356436">
          <w:marLeft w:val="640"/>
          <w:marRight w:val="0"/>
          <w:marTop w:val="0"/>
          <w:marBottom w:val="0"/>
          <w:divBdr>
            <w:top w:val="none" w:sz="0" w:space="0" w:color="auto"/>
            <w:left w:val="none" w:sz="0" w:space="0" w:color="auto"/>
            <w:bottom w:val="none" w:sz="0" w:space="0" w:color="auto"/>
            <w:right w:val="none" w:sz="0" w:space="0" w:color="auto"/>
          </w:divBdr>
        </w:div>
        <w:div w:id="1014763648">
          <w:marLeft w:val="640"/>
          <w:marRight w:val="0"/>
          <w:marTop w:val="0"/>
          <w:marBottom w:val="0"/>
          <w:divBdr>
            <w:top w:val="none" w:sz="0" w:space="0" w:color="auto"/>
            <w:left w:val="none" w:sz="0" w:space="0" w:color="auto"/>
            <w:bottom w:val="none" w:sz="0" w:space="0" w:color="auto"/>
            <w:right w:val="none" w:sz="0" w:space="0" w:color="auto"/>
          </w:divBdr>
        </w:div>
        <w:div w:id="1017998898">
          <w:marLeft w:val="640"/>
          <w:marRight w:val="0"/>
          <w:marTop w:val="0"/>
          <w:marBottom w:val="0"/>
          <w:divBdr>
            <w:top w:val="none" w:sz="0" w:space="0" w:color="auto"/>
            <w:left w:val="none" w:sz="0" w:space="0" w:color="auto"/>
            <w:bottom w:val="none" w:sz="0" w:space="0" w:color="auto"/>
            <w:right w:val="none" w:sz="0" w:space="0" w:color="auto"/>
          </w:divBdr>
        </w:div>
        <w:div w:id="1096751360">
          <w:marLeft w:val="640"/>
          <w:marRight w:val="0"/>
          <w:marTop w:val="0"/>
          <w:marBottom w:val="0"/>
          <w:divBdr>
            <w:top w:val="none" w:sz="0" w:space="0" w:color="auto"/>
            <w:left w:val="none" w:sz="0" w:space="0" w:color="auto"/>
            <w:bottom w:val="none" w:sz="0" w:space="0" w:color="auto"/>
            <w:right w:val="none" w:sz="0" w:space="0" w:color="auto"/>
          </w:divBdr>
        </w:div>
      </w:divsChild>
    </w:div>
    <w:div w:id="293562995">
      <w:bodyDiv w:val="1"/>
      <w:marLeft w:val="0"/>
      <w:marRight w:val="0"/>
      <w:marTop w:val="0"/>
      <w:marBottom w:val="0"/>
      <w:divBdr>
        <w:top w:val="none" w:sz="0" w:space="0" w:color="auto"/>
        <w:left w:val="none" w:sz="0" w:space="0" w:color="auto"/>
        <w:bottom w:val="none" w:sz="0" w:space="0" w:color="auto"/>
        <w:right w:val="none" w:sz="0" w:space="0" w:color="auto"/>
      </w:divBdr>
      <w:divsChild>
        <w:div w:id="290862051">
          <w:marLeft w:val="640"/>
          <w:marRight w:val="0"/>
          <w:marTop w:val="0"/>
          <w:marBottom w:val="0"/>
          <w:divBdr>
            <w:top w:val="none" w:sz="0" w:space="0" w:color="auto"/>
            <w:left w:val="none" w:sz="0" w:space="0" w:color="auto"/>
            <w:bottom w:val="none" w:sz="0" w:space="0" w:color="auto"/>
            <w:right w:val="none" w:sz="0" w:space="0" w:color="auto"/>
          </w:divBdr>
        </w:div>
        <w:div w:id="477260963">
          <w:marLeft w:val="640"/>
          <w:marRight w:val="0"/>
          <w:marTop w:val="0"/>
          <w:marBottom w:val="0"/>
          <w:divBdr>
            <w:top w:val="none" w:sz="0" w:space="0" w:color="auto"/>
            <w:left w:val="none" w:sz="0" w:space="0" w:color="auto"/>
            <w:bottom w:val="none" w:sz="0" w:space="0" w:color="auto"/>
            <w:right w:val="none" w:sz="0" w:space="0" w:color="auto"/>
          </w:divBdr>
        </w:div>
        <w:div w:id="495069387">
          <w:marLeft w:val="640"/>
          <w:marRight w:val="0"/>
          <w:marTop w:val="0"/>
          <w:marBottom w:val="0"/>
          <w:divBdr>
            <w:top w:val="none" w:sz="0" w:space="0" w:color="auto"/>
            <w:left w:val="none" w:sz="0" w:space="0" w:color="auto"/>
            <w:bottom w:val="none" w:sz="0" w:space="0" w:color="auto"/>
            <w:right w:val="none" w:sz="0" w:space="0" w:color="auto"/>
          </w:divBdr>
        </w:div>
        <w:div w:id="495076544">
          <w:marLeft w:val="640"/>
          <w:marRight w:val="0"/>
          <w:marTop w:val="0"/>
          <w:marBottom w:val="0"/>
          <w:divBdr>
            <w:top w:val="none" w:sz="0" w:space="0" w:color="auto"/>
            <w:left w:val="none" w:sz="0" w:space="0" w:color="auto"/>
            <w:bottom w:val="none" w:sz="0" w:space="0" w:color="auto"/>
            <w:right w:val="none" w:sz="0" w:space="0" w:color="auto"/>
          </w:divBdr>
        </w:div>
        <w:div w:id="716470718">
          <w:marLeft w:val="640"/>
          <w:marRight w:val="0"/>
          <w:marTop w:val="0"/>
          <w:marBottom w:val="0"/>
          <w:divBdr>
            <w:top w:val="none" w:sz="0" w:space="0" w:color="auto"/>
            <w:left w:val="none" w:sz="0" w:space="0" w:color="auto"/>
            <w:bottom w:val="none" w:sz="0" w:space="0" w:color="auto"/>
            <w:right w:val="none" w:sz="0" w:space="0" w:color="auto"/>
          </w:divBdr>
        </w:div>
        <w:div w:id="777605237">
          <w:marLeft w:val="640"/>
          <w:marRight w:val="0"/>
          <w:marTop w:val="0"/>
          <w:marBottom w:val="0"/>
          <w:divBdr>
            <w:top w:val="none" w:sz="0" w:space="0" w:color="auto"/>
            <w:left w:val="none" w:sz="0" w:space="0" w:color="auto"/>
            <w:bottom w:val="none" w:sz="0" w:space="0" w:color="auto"/>
            <w:right w:val="none" w:sz="0" w:space="0" w:color="auto"/>
          </w:divBdr>
        </w:div>
        <w:div w:id="837384921">
          <w:marLeft w:val="640"/>
          <w:marRight w:val="0"/>
          <w:marTop w:val="0"/>
          <w:marBottom w:val="0"/>
          <w:divBdr>
            <w:top w:val="none" w:sz="0" w:space="0" w:color="auto"/>
            <w:left w:val="none" w:sz="0" w:space="0" w:color="auto"/>
            <w:bottom w:val="none" w:sz="0" w:space="0" w:color="auto"/>
            <w:right w:val="none" w:sz="0" w:space="0" w:color="auto"/>
          </w:divBdr>
        </w:div>
        <w:div w:id="858204154">
          <w:marLeft w:val="640"/>
          <w:marRight w:val="0"/>
          <w:marTop w:val="0"/>
          <w:marBottom w:val="0"/>
          <w:divBdr>
            <w:top w:val="none" w:sz="0" w:space="0" w:color="auto"/>
            <w:left w:val="none" w:sz="0" w:space="0" w:color="auto"/>
            <w:bottom w:val="none" w:sz="0" w:space="0" w:color="auto"/>
            <w:right w:val="none" w:sz="0" w:space="0" w:color="auto"/>
          </w:divBdr>
        </w:div>
        <w:div w:id="1262372683">
          <w:marLeft w:val="640"/>
          <w:marRight w:val="0"/>
          <w:marTop w:val="0"/>
          <w:marBottom w:val="0"/>
          <w:divBdr>
            <w:top w:val="none" w:sz="0" w:space="0" w:color="auto"/>
            <w:left w:val="none" w:sz="0" w:space="0" w:color="auto"/>
            <w:bottom w:val="none" w:sz="0" w:space="0" w:color="auto"/>
            <w:right w:val="none" w:sz="0" w:space="0" w:color="auto"/>
          </w:divBdr>
        </w:div>
        <w:div w:id="1630283424">
          <w:marLeft w:val="640"/>
          <w:marRight w:val="0"/>
          <w:marTop w:val="0"/>
          <w:marBottom w:val="0"/>
          <w:divBdr>
            <w:top w:val="none" w:sz="0" w:space="0" w:color="auto"/>
            <w:left w:val="none" w:sz="0" w:space="0" w:color="auto"/>
            <w:bottom w:val="none" w:sz="0" w:space="0" w:color="auto"/>
            <w:right w:val="none" w:sz="0" w:space="0" w:color="auto"/>
          </w:divBdr>
        </w:div>
        <w:div w:id="1660116263">
          <w:marLeft w:val="640"/>
          <w:marRight w:val="0"/>
          <w:marTop w:val="0"/>
          <w:marBottom w:val="0"/>
          <w:divBdr>
            <w:top w:val="none" w:sz="0" w:space="0" w:color="auto"/>
            <w:left w:val="none" w:sz="0" w:space="0" w:color="auto"/>
            <w:bottom w:val="none" w:sz="0" w:space="0" w:color="auto"/>
            <w:right w:val="none" w:sz="0" w:space="0" w:color="auto"/>
          </w:divBdr>
        </w:div>
      </w:divsChild>
    </w:div>
    <w:div w:id="329870441">
      <w:bodyDiv w:val="1"/>
      <w:marLeft w:val="0"/>
      <w:marRight w:val="0"/>
      <w:marTop w:val="0"/>
      <w:marBottom w:val="0"/>
      <w:divBdr>
        <w:top w:val="none" w:sz="0" w:space="0" w:color="auto"/>
        <w:left w:val="none" w:sz="0" w:space="0" w:color="auto"/>
        <w:bottom w:val="none" w:sz="0" w:space="0" w:color="auto"/>
        <w:right w:val="none" w:sz="0" w:space="0" w:color="auto"/>
      </w:divBdr>
      <w:divsChild>
        <w:div w:id="202791173">
          <w:marLeft w:val="640"/>
          <w:marRight w:val="0"/>
          <w:marTop w:val="0"/>
          <w:marBottom w:val="0"/>
          <w:divBdr>
            <w:top w:val="none" w:sz="0" w:space="0" w:color="auto"/>
            <w:left w:val="none" w:sz="0" w:space="0" w:color="auto"/>
            <w:bottom w:val="none" w:sz="0" w:space="0" w:color="auto"/>
            <w:right w:val="none" w:sz="0" w:space="0" w:color="auto"/>
          </w:divBdr>
        </w:div>
        <w:div w:id="1164934177">
          <w:marLeft w:val="640"/>
          <w:marRight w:val="0"/>
          <w:marTop w:val="0"/>
          <w:marBottom w:val="0"/>
          <w:divBdr>
            <w:top w:val="none" w:sz="0" w:space="0" w:color="auto"/>
            <w:left w:val="none" w:sz="0" w:space="0" w:color="auto"/>
            <w:bottom w:val="none" w:sz="0" w:space="0" w:color="auto"/>
            <w:right w:val="none" w:sz="0" w:space="0" w:color="auto"/>
          </w:divBdr>
        </w:div>
        <w:div w:id="1037317172">
          <w:marLeft w:val="640"/>
          <w:marRight w:val="0"/>
          <w:marTop w:val="0"/>
          <w:marBottom w:val="0"/>
          <w:divBdr>
            <w:top w:val="none" w:sz="0" w:space="0" w:color="auto"/>
            <w:left w:val="none" w:sz="0" w:space="0" w:color="auto"/>
            <w:bottom w:val="none" w:sz="0" w:space="0" w:color="auto"/>
            <w:right w:val="none" w:sz="0" w:space="0" w:color="auto"/>
          </w:divBdr>
        </w:div>
        <w:div w:id="998071387">
          <w:marLeft w:val="640"/>
          <w:marRight w:val="0"/>
          <w:marTop w:val="0"/>
          <w:marBottom w:val="0"/>
          <w:divBdr>
            <w:top w:val="none" w:sz="0" w:space="0" w:color="auto"/>
            <w:left w:val="none" w:sz="0" w:space="0" w:color="auto"/>
            <w:bottom w:val="none" w:sz="0" w:space="0" w:color="auto"/>
            <w:right w:val="none" w:sz="0" w:space="0" w:color="auto"/>
          </w:divBdr>
        </w:div>
        <w:div w:id="635991664">
          <w:marLeft w:val="640"/>
          <w:marRight w:val="0"/>
          <w:marTop w:val="0"/>
          <w:marBottom w:val="0"/>
          <w:divBdr>
            <w:top w:val="none" w:sz="0" w:space="0" w:color="auto"/>
            <w:left w:val="none" w:sz="0" w:space="0" w:color="auto"/>
            <w:bottom w:val="none" w:sz="0" w:space="0" w:color="auto"/>
            <w:right w:val="none" w:sz="0" w:space="0" w:color="auto"/>
          </w:divBdr>
        </w:div>
        <w:div w:id="1067143248">
          <w:marLeft w:val="640"/>
          <w:marRight w:val="0"/>
          <w:marTop w:val="0"/>
          <w:marBottom w:val="0"/>
          <w:divBdr>
            <w:top w:val="none" w:sz="0" w:space="0" w:color="auto"/>
            <w:left w:val="none" w:sz="0" w:space="0" w:color="auto"/>
            <w:bottom w:val="none" w:sz="0" w:space="0" w:color="auto"/>
            <w:right w:val="none" w:sz="0" w:space="0" w:color="auto"/>
          </w:divBdr>
        </w:div>
        <w:div w:id="1029574173">
          <w:marLeft w:val="640"/>
          <w:marRight w:val="0"/>
          <w:marTop w:val="0"/>
          <w:marBottom w:val="0"/>
          <w:divBdr>
            <w:top w:val="none" w:sz="0" w:space="0" w:color="auto"/>
            <w:left w:val="none" w:sz="0" w:space="0" w:color="auto"/>
            <w:bottom w:val="none" w:sz="0" w:space="0" w:color="auto"/>
            <w:right w:val="none" w:sz="0" w:space="0" w:color="auto"/>
          </w:divBdr>
        </w:div>
        <w:div w:id="1833139722">
          <w:marLeft w:val="640"/>
          <w:marRight w:val="0"/>
          <w:marTop w:val="0"/>
          <w:marBottom w:val="0"/>
          <w:divBdr>
            <w:top w:val="none" w:sz="0" w:space="0" w:color="auto"/>
            <w:left w:val="none" w:sz="0" w:space="0" w:color="auto"/>
            <w:bottom w:val="none" w:sz="0" w:space="0" w:color="auto"/>
            <w:right w:val="none" w:sz="0" w:space="0" w:color="auto"/>
          </w:divBdr>
        </w:div>
        <w:div w:id="2147315308">
          <w:marLeft w:val="640"/>
          <w:marRight w:val="0"/>
          <w:marTop w:val="0"/>
          <w:marBottom w:val="0"/>
          <w:divBdr>
            <w:top w:val="none" w:sz="0" w:space="0" w:color="auto"/>
            <w:left w:val="none" w:sz="0" w:space="0" w:color="auto"/>
            <w:bottom w:val="none" w:sz="0" w:space="0" w:color="auto"/>
            <w:right w:val="none" w:sz="0" w:space="0" w:color="auto"/>
          </w:divBdr>
        </w:div>
        <w:div w:id="1603957562">
          <w:marLeft w:val="640"/>
          <w:marRight w:val="0"/>
          <w:marTop w:val="0"/>
          <w:marBottom w:val="0"/>
          <w:divBdr>
            <w:top w:val="none" w:sz="0" w:space="0" w:color="auto"/>
            <w:left w:val="none" w:sz="0" w:space="0" w:color="auto"/>
            <w:bottom w:val="none" w:sz="0" w:space="0" w:color="auto"/>
            <w:right w:val="none" w:sz="0" w:space="0" w:color="auto"/>
          </w:divBdr>
        </w:div>
        <w:div w:id="883174867">
          <w:marLeft w:val="640"/>
          <w:marRight w:val="0"/>
          <w:marTop w:val="0"/>
          <w:marBottom w:val="0"/>
          <w:divBdr>
            <w:top w:val="none" w:sz="0" w:space="0" w:color="auto"/>
            <w:left w:val="none" w:sz="0" w:space="0" w:color="auto"/>
            <w:bottom w:val="none" w:sz="0" w:space="0" w:color="auto"/>
            <w:right w:val="none" w:sz="0" w:space="0" w:color="auto"/>
          </w:divBdr>
        </w:div>
        <w:div w:id="474101421">
          <w:marLeft w:val="640"/>
          <w:marRight w:val="0"/>
          <w:marTop w:val="0"/>
          <w:marBottom w:val="0"/>
          <w:divBdr>
            <w:top w:val="none" w:sz="0" w:space="0" w:color="auto"/>
            <w:left w:val="none" w:sz="0" w:space="0" w:color="auto"/>
            <w:bottom w:val="none" w:sz="0" w:space="0" w:color="auto"/>
            <w:right w:val="none" w:sz="0" w:space="0" w:color="auto"/>
          </w:divBdr>
        </w:div>
        <w:div w:id="268514581">
          <w:marLeft w:val="640"/>
          <w:marRight w:val="0"/>
          <w:marTop w:val="0"/>
          <w:marBottom w:val="0"/>
          <w:divBdr>
            <w:top w:val="none" w:sz="0" w:space="0" w:color="auto"/>
            <w:left w:val="none" w:sz="0" w:space="0" w:color="auto"/>
            <w:bottom w:val="none" w:sz="0" w:space="0" w:color="auto"/>
            <w:right w:val="none" w:sz="0" w:space="0" w:color="auto"/>
          </w:divBdr>
        </w:div>
        <w:div w:id="84110969">
          <w:marLeft w:val="640"/>
          <w:marRight w:val="0"/>
          <w:marTop w:val="0"/>
          <w:marBottom w:val="0"/>
          <w:divBdr>
            <w:top w:val="none" w:sz="0" w:space="0" w:color="auto"/>
            <w:left w:val="none" w:sz="0" w:space="0" w:color="auto"/>
            <w:bottom w:val="none" w:sz="0" w:space="0" w:color="auto"/>
            <w:right w:val="none" w:sz="0" w:space="0" w:color="auto"/>
          </w:divBdr>
        </w:div>
        <w:div w:id="1032077341">
          <w:marLeft w:val="640"/>
          <w:marRight w:val="0"/>
          <w:marTop w:val="0"/>
          <w:marBottom w:val="0"/>
          <w:divBdr>
            <w:top w:val="none" w:sz="0" w:space="0" w:color="auto"/>
            <w:left w:val="none" w:sz="0" w:space="0" w:color="auto"/>
            <w:bottom w:val="none" w:sz="0" w:space="0" w:color="auto"/>
            <w:right w:val="none" w:sz="0" w:space="0" w:color="auto"/>
          </w:divBdr>
        </w:div>
        <w:div w:id="682707204">
          <w:marLeft w:val="640"/>
          <w:marRight w:val="0"/>
          <w:marTop w:val="0"/>
          <w:marBottom w:val="0"/>
          <w:divBdr>
            <w:top w:val="none" w:sz="0" w:space="0" w:color="auto"/>
            <w:left w:val="none" w:sz="0" w:space="0" w:color="auto"/>
            <w:bottom w:val="none" w:sz="0" w:space="0" w:color="auto"/>
            <w:right w:val="none" w:sz="0" w:space="0" w:color="auto"/>
          </w:divBdr>
        </w:div>
        <w:div w:id="1038237398">
          <w:marLeft w:val="640"/>
          <w:marRight w:val="0"/>
          <w:marTop w:val="0"/>
          <w:marBottom w:val="0"/>
          <w:divBdr>
            <w:top w:val="none" w:sz="0" w:space="0" w:color="auto"/>
            <w:left w:val="none" w:sz="0" w:space="0" w:color="auto"/>
            <w:bottom w:val="none" w:sz="0" w:space="0" w:color="auto"/>
            <w:right w:val="none" w:sz="0" w:space="0" w:color="auto"/>
          </w:divBdr>
        </w:div>
        <w:div w:id="1081638281">
          <w:marLeft w:val="640"/>
          <w:marRight w:val="0"/>
          <w:marTop w:val="0"/>
          <w:marBottom w:val="0"/>
          <w:divBdr>
            <w:top w:val="none" w:sz="0" w:space="0" w:color="auto"/>
            <w:left w:val="none" w:sz="0" w:space="0" w:color="auto"/>
            <w:bottom w:val="none" w:sz="0" w:space="0" w:color="auto"/>
            <w:right w:val="none" w:sz="0" w:space="0" w:color="auto"/>
          </w:divBdr>
        </w:div>
        <w:div w:id="699283970">
          <w:marLeft w:val="640"/>
          <w:marRight w:val="0"/>
          <w:marTop w:val="0"/>
          <w:marBottom w:val="0"/>
          <w:divBdr>
            <w:top w:val="none" w:sz="0" w:space="0" w:color="auto"/>
            <w:left w:val="none" w:sz="0" w:space="0" w:color="auto"/>
            <w:bottom w:val="none" w:sz="0" w:space="0" w:color="auto"/>
            <w:right w:val="none" w:sz="0" w:space="0" w:color="auto"/>
          </w:divBdr>
        </w:div>
        <w:div w:id="1873419850">
          <w:marLeft w:val="640"/>
          <w:marRight w:val="0"/>
          <w:marTop w:val="0"/>
          <w:marBottom w:val="0"/>
          <w:divBdr>
            <w:top w:val="none" w:sz="0" w:space="0" w:color="auto"/>
            <w:left w:val="none" w:sz="0" w:space="0" w:color="auto"/>
            <w:bottom w:val="none" w:sz="0" w:space="0" w:color="auto"/>
            <w:right w:val="none" w:sz="0" w:space="0" w:color="auto"/>
          </w:divBdr>
        </w:div>
      </w:divsChild>
    </w:div>
    <w:div w:id="338586895">
      <w:bodyDiv w:val="1"/>
      <w:marLeft w:val="0"/>
      <w:marRight w:val="0"/>
      <w:marTop w:val="0"/>
      <w:marBottom w:val="0"/>
      <w:divBdr>
        <w:top w:val="none" w:sz="0" w:space="0" w:color="auto"/>
        <w:left w:val="none" w:sz="0" w:space="0" w:color="auto"/>
        <w:bottom w:val="none" w:sz="0" w:space="0" w:color="auto"/>
        <w:right w:val="none" w:sz="0" w:space="0" w:color="auto"/>
      </w:divBdr>
      <w:divsChild>
        <w:div w:id="105586036">
          <w:marLeft w:val="640"/>
          <w:marRight w:val="0"/>
          <w:marTop w:val="0"/>
          <w:marBottom w:val="0"/>
          <w:divBdr>
            <w:top w:val="none" w:sz="0" w:space="0" w:color="auto"/>
            <w:left w:val="none" w:sz="0" w:space="0" w:color="auto"/>
            <w:bottom w:val="none" w:sz="0" w:space="0" w:color="auto"/>
            <w:right w:val="none" w:sz="0" w:space="0" w:color="auto"/>
          </w:divBdr>
        </w:div>
        <w:div w:id="1799253333">
          <w:marLeft w:val="640"/>
          <w:marRight w:val="0"/>
          <w:marTop w:val="0"/>
          <w:marBottom w:val="0"/>
          <w:divBdr>
            <w:top w:val="none" w:sz="0" w:space="0" w:color="auto"/>
            <w:left w:val="none" w:sz="0" w:space="0" w:color="auto"/>
            <w:bottom w:val="none" w:sz="0" w:space="0" w:color="auto"/>
            <w:right w:val="none" w:sz="0" w:space="0" w:color="auto"/>
          </w:divBdr>
        </w:div>
        <w:div w:id="2044745140">
          <w:marLeft w:val="640"/>
          <w:marRight w:val="0"/>
          <w:marTop w:val="0"/>
          <w:marBottom w:val="0"/>
          <w:divBdr>
            <w:top w:val="none" w:sz="0" w:space="0" w:color="auto"/>
            <w:left w:val="none" w:sz="0" w:space="0" w:color="auto"/>
            <w:bottom w:val="none" w:sz="0" w:space="0" w:color="auto"/>
            <w:right w:val="none" w:sz="0" w:space="0" w:color="auto"/>
          </w:divBdr>
        </w:div>
        <w:div w:id="2119519397">
          <w:marLeft w:val="640"/>
          <w:marRight w:val="0"/>
          <w:marTop w:val="0"/>
          <w:marBottom w:val="0"/>
          <w:divBdr>
            <w:top w:val="none" w:sz="0" w:space="0" w:color="auto"/>
            <w:left w:val="none" w:sz="0" w:space="0" w:color="auto"/>
            <w:bottom w:val="none" w:sz="0" w:space="0" w:color="auto"/>
            <w:right w:val="none" w:sz="0" w:space="0" w:color="auto"/>
          </w:divBdr>
        </w:div>
        <w:div w:id="1667706475">
          <w:marLeft w:val="640"/>
          <w:marRight w:val="0"/>
          <w:marTop w:val="0"/>
          <w:marBottom w:val="0"/>
          <w:divBdr>
            <w:top w:val="none" w:sz="0" w:space="0" w:color="auto"/>
            <w:left w:val="none" w:sz="0" w:space="0" w:color="auto"/>
            <w:bottom w:val="none" w:sz="0" w:space="0" w:color="auto"/>
            <w:right w:val="none" w:sz="0" w:space="0" w:color="auto"/>
          </w:divBdr>
        </w:div>
        <w:div w:id="1719821137">
          <w:marLeft w:val="640"/>
          <w:marRight w:val="0"/>
          <w:marTop w:val="0"/>
          <w:marBottom w:val="0"/>
          <w:divBdr>
            <w:top w:val="none" w:sz="0" w:space="0" w:color="auto"/>
            <w:left w:val="none" w:sz="0" w:space="0" w:color="auto"/>
            <w:bottom w:val="none" w:sz="0" w:space="0" w:color="auto"/>
            <w:right w:val="none" w:sz="0" w:space="0" w:color="auto"/>
          </w:divBdr>
        </w:div>
        <w:div w:id="1135103629">
          <w:marLeft w:val="640"/>
          <w:marRight w:val="0"/>
          <w:marTop w:val="0"/>
          <w:marBottom w:val="0"/>
          <w:divBdr>
            <w:top w:val="none" w:sz="0" w:space="0" w:color="auto"/>
            <w:left w:val="none" w:sz="0" w:space="0" w:color="auto"/>
            <w:bottom w:val="none" w:sz="0" w:space="0" w:color="auto"/>
            <w:right w:val="none" w:sz="0" w:space="0" w:color="auto"/>
          </w:divBdr>
        </w:div>
        <w:div w:id="58359432">
          <w:marLeft w:val="640"/>
          <w:marRight w:val="0"/>
          <w:marTop w:val="0"/>
          <w:marBottom w:val="0"/>
          <w:divBdr>
            <w:top w:val="none" w:sz="0" w:space="0" w:color="auto"/>
            <w:left w:val="none" w:sz="0" w:space="0" w:color="auto"/>
            <w:bottom w:val="none" w:sz="0" w:space="0" w:color="auto"/>
            <w:right w:val="none" w:sz="0" w:space="0" w:color="auto"/>
          </w:divBdr>
        </w:div>
        <w:div w:id="1594970416">
          <w:marLeft w:val="640"/>
          <w:marRight w:val="0"/>
          <w:marTop w:val="0"/>
          <w:marBottom w:val="0"/>
          <w:divBdr>
            <w:top w:val="none" w:sz="0" w:space="0" w:color="auto"/>
            <w:left w:val="none" w:sz="0" w:space="0" w:color="auto"/>
            <w:bottom w:val="none" w:sz="0" w:space="0" w:color="auto"/>
            <w:right w:val="none" w:sz="0" w:space="0" w:color="auto"/>
          </w:divBdr>
        </w:div>
        <w:div w:id="752507243">
          <w:marLeft w:val="640"/>
          <w:marRight w:val="0"/>
          <w:marTop w:val="0"/>
          <w:marBottom w:val="0"/>
          <w:divBdr>
            <w:top w:val="none" w:sz="0" w:space="0" w:color="auto"/>
            <w:left w:val="none" w:sz="0" w:space="0" w:color="auto"/>
            <w:bottom w:val="none" w:sz="0" w:space="0" w:color="auto"/>
            <w:right w:val="none" w:sz="0" w:space="0" w:color="auto"/>
          </w:divBdr>
        </w:div>
        <w:div w:id="67968729">
          <w:marLeft w:val="640"/>
          <w:marRight w:val="0"/>
          <w:marTop w:val="0"/>
          <w:marBottom w:val="0"/>
          <w:divBdr>
            <w:top w:val="none" w:sz="0" w:space="0" w:color="auto"/>
            <w:left w:val="none" w:sz="0" w:space="0" w:color="auto"/>
            <w:bottom w:val="none" w:sz="0" w:space="0" w:color="auto"/>
            <w:right w:val="none" w:sz="0" w:space="0" w:color="auto"/>
          </w:divBdr>
        </w:div>
        <w:div w:id="2129736212">
          <w:marLeft w:val="640"/>
          <w:marRight w:val="0"/>
          <w:marTop w:val="0"/>
          <w:marBottom w:val="0"/>
          <w:divBdr>
            <w:top w:val="none" w:sz="0" w:space="0" w:color="auto"/>
            <w:left w:val="none" w:sz="0" w:space="0" w:color="auto"/>
            <w:bottom w:val="none" w:sz="0" w:space="0" w:color="auto"/>
            <w:right w:val="none" w:sz="0" w:space="0" w:color="auto"/>
          </w:divBdr>
        </w:div>
        <w:div w:id="1156146836">
          <w:marLeft w:val="640"/>
          <w:marRight w:val="0"/>
          <w:marTop w:val="0"/>
          <w:marBottom w:val="0"/>
          <w:divBdr>
            <w:top w:val="none" w:sz="0" w:space="0" w:color="auto"/>
            <w:left w:val="none" w:sz="0" w:space="0" w:color="auto"/>
            <w:bottom w:val="none" w:sz="0" w:space="0" w:color="auto"/>
            <w:right w:val="none" w:sz="0" w:space="0" w:color="auto"/>
          </w:divBdr>
        </w:div>
        <w:div w:id="1773277503">
          <w:marLeft w:val="640"/>
          <w:marRight w:val="0"/>
          <w:marTop w:val="0"/>
          <w:marBottom w:val="0"/>
          <w:divBdr>
            <w:top w:val="none" w:sz="0" w:space="0" w:color="auto"/>
            <w:left w:val="none" w:sz="0" w:space="0" w:color="auto"/>
            <w:bottom w:val="none" w:sz="0" w:space="0" w:color="auto"/>
            <w:right w:val="none" w:sz="0" w:space="0" w:color="auto"/>
          </w:divBdr>
        </w:div>
        <w:div w:id="462238622">
          <w:marLeft w:val="640"/>
          <w:marRight w:val="0"/>
          <w:marTop w:val="0"/>
          <w:marBottom w:val="0"/>
          <w:divBdr>
            <w:top w:val="none" w:sz="0" w:space="0" w:color="auto"/>
            <w:left w:val="none" w:sz="0" w:space="0" w:color="auto"/>
            <w:bottom w:val="none" w:sz="0" w:space="0" w:color="auto"/>
            <w:right w:val="none" w:sz="0" w:space="0" w:color="auto"/>
          </w:divBdr>
        </w:div>
        <w:div w:id="1468358562">
          <w:marLeft w:val="640"/>
          <w:marRight w:val="0"/>
          <w:marTop w:val="0"/>
          <w:marBottom w:val="0"/>
          <w:divBdr>
            <w:top w:val="none" w:sz="0" w:space="0" w:color="auto"/>
            <w:left w:val="none" w:sz="0" w:space="0" w:color="auto"/>
            <w:bottom w:val="none" w:sz="0" w:space="0" w:color="auto"/>
            <w:right w:val="none" w:sz="0" w:space="0" w:color="auto"/>
          </w:divBdr>
        </w:div>
        <w:div w:id="2040423423">
          <w:marLeft w:val="640"/>
          <w:marRight w:val="0"/>
          <w:marTop w:val="0"/>
          <w:marBottom w:val="0"/>
          <w:divBdr>
            <w:top w:val="none" w:sz="0" w:space="0" w:color="auto"/>
            <w:left w:val="none" w:sz="0" w:space="0" w:color="auto"/>
            <w:bottom w:val="none" w:sz="0" w:space="0" w:color="auto"/>
            <w:right w:val="none" w:sz="0" w:space="0" w:color="auto"/>
          </w:divBdr>
        </w:div>
        <w:div w:id="1332369753">
          <w:marLeft w:val="640"/>
          <w:marRight w:val="0"/>
          <w:marTop w:val="0"/>
          <w:marBottom w:val="0"/>
          <w:divBdr>
            <w:top w:val="none" w:sz="0" w:space="0" w:color="auto"/>
            <w:left w:val="none" w:sz="0" w:space="0" w:color="auto"/>
            <w:bottom w:val="none" w:sz="0" w:space="0" w:color="auto"/>
            <w:right w:val="none" w:sz="0" w:space="0" w:color="auto"/>
          </w:divBdr>
        </w:div>
        <w:div w:id="1575777541">
          <w:marLeft w:val="640"/>
          <w:marRight w:val="0"/>
          <w:marTop w:val="0"/>
          <w:marBottom w:val="0"/>
          <w:divBdr>
            <w:top w:val="none" w:sz="0" w:space="0" w:color="auto"/>
            <w:left w:val="none" w:sz="0" w:space="0" w:color="auto"/>
            <w:bottom w:val="none" w:sz="0" w:space="0" w:color="auto"/>
            <w:right w:val="none" w:sz="0" w:space="0" w:color="auto"/>
          </w:divBdr>
        </w:div>
        <w:div w:id="1676345818">
          <w:marLeft w:val="640"/>
          <w:marRight w:val="0"/>
          <w:marTop w:val="0"/>
          <w:marBottom w:val="0"/>
          <w:divBdr>
            <w:top w:val="none" w:sz="0" w:space="0" w:color="auto"/>
            <w:left w:val="none" w:sz="0" w:space="0" w:color="auto"/>
            <w:bottom w:val="none" w:sz="0" w:space="0" w:color="auto"/>
            <w:right w:val="none" w:sz="0" w:space="0" w:color="auto"/>
          </w:divBdr>
        </w:div>
        <w:div w:id="139612293">
          <w:marLeft w:val="640"/>
          <w:marRight w:val="0"/>
          <w:marTop w:val="0"/>
          <w:marBottom w:val="0"/>
          <w:divBdr>
            <w:top w:val="none" w:sz="0" w:space="0" w:color="auto"/>
            <w:left w:val="none" w:sz="0" w:space="0" w:color="auto"/>
            <w:bottom w:val="none" w:sz="0" w:space="0" w:color="auto"/>
            <w:right w:val="none" w:sz="0" w:space="0" w:color="auto"/>
          </w:divBdr>
        </w:div>
        <w:div w:id="655960441">
          <w:marLeft w:val="640"/>
          <w:marRight w:val="0"/>
          <w:marTop w:val="0"/>
          <w:marBottom w:val="0"/>
          <w:divBdr>
            <w:top w:val="none" w:sz="0" w:space="0" w:color="auto"/>
            <w:left w:val="none" w:sz="0" w:space="0" w:color="auto"/>
            <w:bottom w:val="none" w:sz="0" w:space="0" w:color="auto"/>
            <w:right w:val="none" w:sz="0" w:space="0" w:color="auto"/>
          </w:divBdr>
        </w:div>
        <w:div w:id="406415131">
          <w:marLeft w:val="640"/>
          <w:marRight w:val="0"/>
          <w:marTop w:val="0"/>
          <w:marBottom w:val="0"/>
          <w:divBdr>
            <w:top w:val="none" w:sz="0" w:space="0" w:color="auto"/>
            <w:left w:val="none" w:sz="0" w:space="0" w:color="auto"/>
            <w:bottom w:val="none" w:sz="0" w:space="0" w:color="auto"/>
            <w:right w:val="none" w:sz="0" w:space="0" w:color="auto"/>
          </w:divBdr>
        </w:div>
      </w:divsChild>
    </w:div>
    <w:div w:id="346371621">
      <w:bodyDiv w:val="1"/>
      <w:marLeft w:val="0"/>
      <w:marRight w:val="0"/>
      <w:marTop w:val="0"/>
      <w:marBottom w:val="0"/>
      <w:divBdr>
        <w:top w:val="none" w:sz="0" w:space="0" w:color="auto"/>
        <w:left w:val="none" w:sz="0" w:space="0" w:color="auto"/>
        <w:bottom w:val="none" w:sz="0" w:space="0" w:color="auto"/>
        <w:right w:val="none" w:sz="0" w:space="0" w:color="auto"/>
      </w:divBdr>
      <w:divsChild>
        <w:div w:id="768306816">
          <w:marLeft w:val="640"/>
          <w:marRight w:val="0"/>
          <w:marTop w:val="0"/>
          <w:marBottom w:val="0"/>
          <w:divBdr>
            <w:top w:val="none" w:sz="0" w:space="0" w:color="auto"/>
            <w:left w:val="none" w:sz="0" w:space="0" w:color="auto"/>
            <w:bottom w:val="none" w:sz="0" w:space="0" w:color="auto"/>
            <w:right w:val="none" w:sz="0" w:space="0" w:color="auto"/>
          </w:divBdr>
        </w:div>
        <w:div w:id="1401829207">
          <w:marLeft w:val="640"/>
          <w:marRight w:val="0"/>
          <w:marTop w:val="0"/>
          <w:marBottom w:val="0"/>
          <w:divBdr>
            <w:top w:val="none" w:sz="0" w:space="0" w:color="auto"/>
            <w:left w:val="none" w:sz="0" w:space="0" w:color="auto"/>
            <w:bottom w:val="none" w:sz="0" w:space="0" w:color="auto"/>
            <w:right w:val="none" w:sz="0" w:space="0" w:color="auto"/>
          </w:divBdr>
        </w:div>
        <w:div w:id="521430698">
          <w:marLeft w:val="640"/>
          <w:marRight w:val="0"/>
          <w:marTop w:val="0"/>
          <w:marBottom w:val="0"/>
          <w:divBdr>
            <w:top w:val="none" w:sz="0" w:space="0" w:color="auto"/>
            <w:left w:val="none" w:sz="0" w:space="0" w:color="auto"/>
            <w:bottom w:val="none" w:sz="0" w:space="0" w:color="auto"/>
            <w:right w:val="none" w:sz="0" w:space="0" w:color="auto"/>
          </w:divBdr>
        </w:div>
        <w:div w:id="593364520">
          <w:marLeft w:val="640"/>
          <w:marRight w:val="0"/>
          <w:marTop w:val="0"/>
          <w:marBottom w:val="0"/>
          <w:divBdr>
            <w:top w:val="none" w:sz="0" w:space="0" w:color="auto"/>
            <w:left w:val="none" w:sz="0" w:space="0" w:color="auto"/>
            <w:bottom w:val="none" w:sz="0" w:space="0" w:color="auto"/>
            <w:right w:val="none" w:sz="0" w:space="0" w:color="auto"/>
          </w:divBdr>
        </w:div>
        <w:div w:id="925962750">
          <w:marLeft w:val="640"/>
          <w:marRight w:val="0"/>
          <w:marTop w:val="0"/>
          <w:marBottom w:val="0"/>
          <w:divBdr>
            <w:top w:val="none" w:sz="0" w:space="0" w:color="auto"/>
            <w:left w:val="none" w:sz="0" w:space="0" w:color="auto"/>
            <w:bottom w:val="none" w:sz="0" w:space="0" w:color="auto"/>
            <w:right w:val="none" w:sz="0" w:space="0" w:color="auto"/>
          </w:divBdr>
        </w:div>
        <w:div w:id="1570729994">
          <w:marLeft w:val="640"/>
          <w:marRight w:val="0"/>
          <w:marTop w:val="0"/>
          <w:marBottom w:val="0"/>
          <w:divBdr>
            <w:top w:val="none" w:sz="0" w:space="0" w:color="auto"/>
            <w:left w:val="none" w:sz="0" w:space="0" w:color="auto"/>
            <w:bottom w:val="none" w:sz="0" w:space="0" w:color="auto"/>
            <w:right w:val="none" w:sz="0" w:space="0" w:color="auto"/>
          </w:divBdr>
        </w:div>
        <w:div w:id="1419325619">
          <w:marLeft w:val="640"/>
          <w:marRight w:val="0"/>
          <w:marTop w:val="0"/>
          <w:marBottom w:val="0"/>
          <w:divBdr>
            <w:top w:val="none" w:sz="0" w:space="0" w:color="auto"/>
            <w:left w:val="none" w:sz="0" w:space="0" w:color="auto"/>
            <w:bottom w:val="none" w:sz="0" w:space="0" w:color="auto"/>
            <w:right w:val="none" w:sz="0" w:space="0" w:color="auto"/>
          </w:divBdr>
        </w:div>
        <w:div w:id="1442608089">
          <w:marLeft w:val="640"/>
          <w:marRight w:val="0"/>
          <w:marTop w:val="0"/>
          <w:marBottom w:val="0"/>
          <w:divBdr>
            <w:top w:val="none" w:sz="0" w:space="0" w:color="auto"/>
            <w:left w:val="none" w:sz="0" w:space="0" w:color="auto"/>
            <w:bottom w:val="none" w:sz="0" w:space="0" w:color="auto"/>
            <w:right w:val="none" w:sz="0" w:space="0" w:color="auto"/>
          </w:divBdr>
        </w:div>
        <w:div w:id="2143888187">
          <w:marLeft w:val="640"/>
          <w:marRight w:val="0"/>
          <w:marTop w:val="0"/>
          <w:marBottom w:val="0"/>
          <w:divBdr>
            <w:top w:val="none" w:sz="0" w:space="0" w:color="auto"/>
            <w:left w:val="none" w:sz="0" w:space="0" w:color="auto"/>
            <w:bottom w:val="none" w:sz="0" w:space="0" w:color="auto"/>
            <w:right w:val="none" w:sz="0" w:space="0" w:color="auto"/>
          </w:divBdr>
        </w:div>
        <w:div w:id="767505120">
          <w:marLeft w:val="640"/>
          <w:marRight w:val="0"/>
          <w:marTop w:val="0"/>
          <w:marBottom w:val="0"/>
          <w:divBdr>
            <w:top w:val="none" w:sz="0" w:space="0" w:color="auto"/>
            <w:left w:val="none" w:sz="0" w:space="0" w:color="auto"/>
            <w:bottom w:val="none" w:sz="0" w:space="0" w:color="auto"/>
            <w:right w:val="none" w:sz="0" w:space="0" w:color="auto"/>
          </w:divBdr>
        </w:div>
        <w:div w:id="1216703729">
          <w:marLeft w:val="640"/>
          <w:marRight w:val="0"/>
          <w:marTop w:val="0"/>
          <w:marBottom w:val="0"/>
          <w:divBdr>
            <w:top w:val="none" w:sz="0" w:space="0" w:color="auto"/>
            <w:left w:val="none" w:sz="0" w:space="0" w:color="auto"/>
            <w:bottom w:val="none" w:sz="0" w:space="0" w:color="auto"/>
            <w:right w:val="none" w:sz="0" w:space="0" w:color="auto"/>
          </w:divBdr>
        </w:div>
        <w:div w:id="275841935">
          <w:marLeft w:val="640"/>
          <w:marRight w:val="0"/>
          <w:marTop w:val="0"/>
          <w:marBottom w:val="0"/>
          <w:divBdr>
            <w:top w:val="none" w:sz="0" w:space="0" w:color="auto"/>
            <w:left w:val="none" w:sz="0" w:space="0" w:color="auto"/>
            <w:bottom w:val="none" w:sz="0" w:space="0" w:color="auto"/>
            <w:right w:val="none" w:sz="0" w:space="0" w:color="auto"/>
          </w:divBdr>
        </w:div>
        <w:div w:id="266161398">
          <w:marLeft w:val="640"/>
          <w:marRight w:val="0"/>
          <w:marTop w:val="0"/>
          <w:marBottom w:val="0"/>
          <w:divBdr>
            <w:top w:val="none" w:sz="0" w:space="0" w:color="auto"/>
            <w:left w:val="none" w:sz="0" w:space="0" w:color="auto"/>
            <w:bottom w:val="none" w:sz="0" w:space="0" w:color="auto"/>
            <w:right w:val="none" w:sz="0" w:space="0" w:color="auto"/>
          </w:divBdr>
        </w:div>
        <w:div w:id="572084303">
          <w:marLeft w:val="640"/>
          <w:marRight w:val="0"/>
          <w:marTop w:val="0"/>
          <w:marBottom w:val="0"/>
          <w:divBdr>
            <w:top w:val="none" w:sz="0" w:space="0" w:color="auto"/>
            <w:left w:val="none" w:sz="0" w:space="0" w:color="auto"/>
            <w:bottom w:val="none" w:sz="0" w:space="0" w:color="auto"/>
            <w:right w:val="none" w:sz="0" w:space="0" w:color="auto"/>
          </w:divBdr>
        </w:div>
        <w:div w:id="2038192653">
          <w:marLeft w:val="640"/>
          <w:marRight w:val="0"/>
          <w:marTop w:val="0"/>
          <w:marBottom w:val="0"/>
          <w:divBdr>
            <w:top w:val="none" w:sz="0" w:space="0" w:color="auto"/>
            <w:left w:val="none" w:sz="0" w:space="0" w:color="auto"/>
            <w:bottom w:val="none" w:sz="0" w:space="0" w:color="auto"/>
            <w:right w:val="none" w:sz="0" w:space="0" w:color="auto"/>
          </w:divBdr>
        </w:div>
        <w:div w:id="1109542628">
          <w:marLeft w:val="640"/>
          <w:marRight w:val="0"/>
          <w:marTop w:val="0"/>
          <w:marBottom w:val="0"/>
          <w:divBdr>
            <w:top w:val="none" w:sz="0" w:space="0" w:color="auto"/>
            <w:left w:val="none" w:sz="0" w:space="0" w:color="auto"/>
            <w:bottom w:val="none" w:sz="0" w:space="0" w:color="auto"/>
            <w:right w:val="none" w:sz="0" w:space="0" w:color="auto"/>
          </w:divBdr>
        </w:div>
        <w:div w:id="1008677524">
          <w:marLeft w:val="640"/>
          <w:marRight w:val="0"/>
          <w:marTop w:val="0"/>
          <w:marBottom w:val="0"/>
          <w:divBdr>
            <w:top w:val="none" w:sz="0" w:space="0" w:color="auto"/>
            <w:left w:val="none" w:sz="0" w:space="0" w:color="auto"/>
            <w:bottom w:val="none" w:sz="0" w:space="0" w:color="auto"/>
            <w:right w:val="none" w:sz="0" w:space="0" w:color="auto"/>
          </w:divBdr>
        </w:div>
        <w:div w:id="1952738788">
          <w:marLeft w:val="640"/>
          <w:marRight w:val="0"/>
          <w:marTop w:val="0"/>
          <w:marBottom w:val="0"/>
          <w:divBdr>
            <w:top w:val="none" w:sz="0" w:space="0" w:color="auto"/>
            <w:left w:val="none" w:sz="0" w:space="0" w:color="auto"/>
            <w:bottom w:val="none" w:sz="0" w:space="0" w:color="auto"/>
            <w:right w:val="none" w:sz="0" w:space="0" w:color="auto"/>
          </w:divBdr>
        </w:div>
        <w:div w:id="1922638536">
          <w:marLeft w:val="640"/>
          <w:marRight w:val="0"/>
          <w:marTop w:val="0"/>
          <w:marBottom w:val="0"/>
          <w:divBdr>
            <w:top w:val="none" w:sz="0" w:space="0" w:color="auto"/>
            <w:left w:val="none" w:sz="0" w:space="0" w:color="auto"/>
            <w:bottom w:val="none" w:sz="0" w:space="0" w:color="auto"/>
            <w:right w:val="none" w:sz="0" w:space="0" w:color="auto"/>
          </w:divBdr>
        </w:div>
        <w:div w:id="1919367394">
          <w:marLeft w:val="640"/>
          <w:marRight w:val="0"/>
          <w:marTop w:val="0"/>
          <w:marBottom w:val="0"/>
          <w:divBdr>
            <w:top w:val="none" w:sz="0" w:space="0" w:color="auto"/>
            <w:left w:val="none" w:sz="0" w:space="0" w:color="auto"/>
            <w:bottom w:val="none" w:sz="0" w:space="0" w:color="auto"/>
            <w:right w:val="none" w:sz="0" w:space="0" w:color="auto"/>
          </w:divBdr>
        </w:div>
        <w:div w:id="1611469722">
          <w:marLeft w:val="640"/>
          <w:marRight w:val="0"/>
          <w:marTop w:val="0"/>
          <w:marBottom w:val="0"/>
          <w:divBdr>
            <w:top w:val="none" w:sz="0" w:space="0" w:color="auto"/>
            <w:left w:val="none" w:sz="0" w:space="0" w:color="auto"/>
            <w:bottom w:val="none" w:sz="0" w:space="0" w:color="auto"/>
            <w:right w:val="none" w:sz="0" w:space="0" w:color="auto"/>
          </w:divBdr>
        </w:div>
      </w:divsChild>
    </w:div>
    <w:div w:id="370807389">
      <w:bodyDiv w:val="1"/>
      <w:marLeft w:val="0"/>
      <w:marRight w:val="0"/>
      <w:marTop w:val="0"/>
      <w:marBottom w:val="0"/>
      <w:divBdr>
        <w:top w:val="none" w:sz="0" w:space="0" w:color="auto"/>
        <w:left w:val="none" w:sz="0" w:space="0" w:color="auto"/>
        <w:bottom w:val="none" w:sz="0" w:space="0" w:color="auto"/>
        <w:right w:val="none" w:sz="0" w:space="0" w:color="auto"/>
      </w:divBdr>
      <w:divsChild>
        <w:div w:id="701515914">
          <w:marLeft w:val="640"/>
          <w:marRight w:val="0"/>
          <w:marTop w:val="0"/>
          <w:marBottom w:val="0"/>
          <w:divBdr>
            <w:top w:val="none" w:sz="0" w:space="0" w:color="auto"/>
            <w:left w:val="none" w:sz="0" w:space="0" w:color="auto"/>
            <w:bottom w:val="none" w:sz="0" w:space="0" w:color="auto"/>
            <w:right w:val="none" w:sz="0" w:space="0" w:color="auto"/>
          </w:divBdr>
        </w:div>
        <w:div w:id="1829517110">
          <w:marLeft w:val="640"/>
          <w:marRight w:val="0"/>
          <w:marTop w:val="0"/>
          <w:marBottom w:val="0"/>
          <w:divBdr>
            <w:top w:val="none" w:sz="0" w:space="0" w:color="auto"/>
            <w:left w:val="none" w:sz="0" w:space="0" w:color="auto"/>
            <w:bottom w:val="none" w:sz="0" w:space="0" w:color="auto"/>
            <w:right w:val="none" w:sz="0" w:space="0" w:color="auto"/>
          </w:divBdr>
        </w:div>
        <w:div w:id="590117922">
          <w:marLeft w:val="640"/>
          <w:marRight w:val="0"/>
          <w:marTop w:val="0"/>
          <w:marBottom w:val="0"/>
          <w:divBdr>
            <w:top w:val="none" w:sz="0" w:space="0" w:color="auto"/>
            <w:left w:val="none" w:sz="0" w:space="0" w:color="auto"/>
            <w:bottom w:val="none" w:sz="0" w:space="0" w:color="auto"/>
            <w:right w:val="none" w:sz="0" w:space="0" w:color="auto"/>
          </w:divBdr>
        </w:div>
        <w:div w:id="1094593917">
          <w:marLeft w:val="640"/>
          <w:marRight w:val="0"/>
          <w:marTop w:val="0"/>
          <w:marBottom w:val="0"/>
          <w:divBdr>
            <w:top w:val="none" w:sz="0" w:space="0" w:color="auto"/>
            <w:left w:val="none" w:sz="0" w:space="0" w:color="auto"/>
            <w:bottom w:val="none" w:sz="0" w:space="0" w:color="auto"/>
            <w:right w:val="none" w:sz="0" w:space="0" w:color="auto"/>
          </w:divBdr>
        </w:div>
        <w:div w:id="788933419">
          <w:marLeft w:val="640"/>
          <w:marRight w:val="0"/>
          <w:marTop w:val="0"/>
          <w:marBottom w:val="0"/>
          <w:divBdr>
            <w:top w:val="none" w:sz="0" w:space="0" w:color="auto"/>
            <w:left w:val="none" w:sz="0" w:space="0" w:color="auto"/>
            <w:bottom w:val="none" w:sz="0" w:space="0" w:color="auto"/>
            <w:right w:val="none" w:sz="0" w:space="0" w:color="auto"/>
          </w:divBdr>
        </w:div>
        <w:div w:id="904755055">
          <w:marLeft w:val="640"/>
          <w:marRight w:val="0"/>
          <w:marTop w:val="0"/>
          <w:marBottom w:val="0"/>
          <w:divBdr>
            <w:top w:val="none" w:sz="0" w:space="0" w:color="auto"/>
            <w:left w:val="none" w:sz="0" w:space="0" w:color="auto"/>
            <w:bottom w:val="none" w:sz="0" w:space="0" w:color="auto"/>
            <w:right w:val="none" w:sz="0" w:space="0" w:color="auto"/>
          </w:divBdr>
        </w:div>
        <w:div w:id="1988971426">
          <w:marLeft w:val="640"/>
          <w:marRight w:val="0"/>
          <w:marTop w:val="0"/>
          <w:marBottom w:val="0"/>
          <w:divBdr>
            <w:top w:val="none" w:sz="0" w:space="0" w:color="auto"/>
            <w:left w:val="none" w:sz="0" w:space="0" w:color="auto"/>
            <w:bottom w:val="none" w:sz="0" w:space="0" w:color="auto"/>
            <w:right w:val="none" w:sz="0" w:space="0" w:color="auto"/>
          </w:divBdr>
        </w:div>
        <w:div w:id="749540224">
          <w:marLeft w:val="640"/>
          <w:marRight w:val="0"/>
          <w:marTop w:val="0"/>
          <w:marBottom w:val="0"/>
          <w:divBdr>
            <w:top w:val="none" w:sz="0" w:space="0" w:color="auto"/>
            <w:left w:val="none" w:sz="0" w:space="0" w:color="auto"/>
            <w:bottom w:val="none" w:sz="0" w:space="0" w:color="auto"/>
            <w:right w:val="none" w:sz="0" w:space="0" w:color="auto"/>
          </w:divBdr>
        </w:div>
        <w:div w:id="339042094">
          <w:marLeft w:val="640"/>
          <w:marRight w:val="0"/>
          <w:marTop w:val="0"/>
          <w:marBottom w:val="0"/>
          <w:divBdr>
            <w:top w:val="none" w:sz="0" w:space="0" w:color="auto"/>
            <w:left w:val="none" w:sz="0" w:space="0" w:color="auto"/>
            <w:bottom w:val="none" w:sz="0" w:space="0" w:color="auto"/>
            <w:right w:val="none" w:sz="0" w:space="0" w:color="auto"/>
          </w:divBdr>
        </w:div>
        <w:div w:id="56368352">
          <w:marLeft w:val="640"/>
          <w:marRight w:val="0"/>
          <w:marTop w:val="0"/>
          <w:marBottom w:val="0"/>
          <w:divBdr>
            <w:top w:val="none" w:sz="0" w:space="0" w:color="auto"/>
            <w:left w:val="none" w:sz="0" w:space="0" w:color="auto"/>
            <w:bottom w:val="none" w:sz="0" w:space="0" w:color="auto"/>
            <w:right w:val="none" w:sz="0" w:space="0" w:color="auto"/>
          </w:divBdr>
        </w:div>
        <w:div w:id="1504588062">
          <w:marLeft w:val="640"/>
          <w:marRight w:val="0"/>
          <w:marTop w:val="0"/>
          <w:marBottom w:val="0"/>
          <w:divBdr>
            <w:top w:val="none" w:sz="0" w:space="0" w:color="auto"/>
            <w:left w:val="none" w:sz="0" w:space="0" w:color="auto"/>
            <w:bottom w:val="none" w:sz="0" w:space="0" w:color="auto"/>
            <w:right w:val="none" w:sz="0" w:space="0" w:color="auto"/>
          </w:divBdr>
        </w:div>
        <w:div w:id="1891452790">
          <w:marLeft w:val="640"/>
          <w:marRight w:val="0"/>
          <w:marTop w:val="0"/>
          <w:marBottom w:val="0"/>
          <w:divBdr>
            <w:top w:val="none" w:sz="0" w:space="0" w:color="auto"/>
            <w:left w:val="none" w:sz="0" w:space="0" w:color="auto"/>
            <w:bottom w:val="none" w:sz="0" w:space="0" w:color="auto"/>
            <w:right w:val="none" w:sz="0" w:space="0" w:color="auto"/>
          </w:divBdr>
        </w:div>
        <w:div w:id="280305050">
          <w:marLeft w:val="640"/>
          <w:marRight w:val="0"/>
          <w:marTop w:val="0"/>
          <w:marBottom w:val="0"/>
          <w:divBdr>
            <w:top w:val="none" w:sz="0" w:space="0" w:color="auto"/>
            <w:left w:val="none" w:sz="0" w:space="0" w:color="auto"/>
            <w:bottom w:val="none" w:sz="0" w:space="0" w:color="auto"/>
            <w:right w:val="none" w:sz="0" w:space="0" w:color="auto"/>
          </w:divBdr>
        </w:div>
        <w:div w:id="546991544">
          <w:marLeft w:val="640"/>
          <w:marRight w:val="0"/>
          <w:marTop w:val="0"/>
          <w:marBottom w:val="0"/>
          <w:divBdr>
            <w:top w:val="none" w:sz="0" w:space="0" w:color="auto"/>
            <w:left w:val="none" w:sz="0" w:space="0" w:color="auto"/>
            <w:bottom w:val="none" w:sz="0" w:space="0" w:color="auto"/>
            <w:right w:val="none" w:sz="0" w:space="0" w:color="auto"/>
          </w:divBdr>
        </w:div>
        <w:div w:id="1167865505">
          <w:marLeft w:val="640"/>
          <w:marRight w:val="0"/>
          <w:marTop w:val="0"/>
          <w:marBottom w:val="0"/>
          <w:divBdr>
            <w:top w:val="none" w:sz="0" w:space="0" w:color="auto"/>
            <w:left w:val="none" w:sz="0" w:space="0" w:color="auto"/>
            <w:bottom w:val="none" w:sz="0" w:space="0" w:color="auto"/>
            <w:right w:val="none" w:sz="0" w:space="0" w:color="auto"/>
          </w:divBdr>
        </w:div>
        <w:div w:id="1553806418">
          <w:marLeft w:val="640"/>
          <w:marRight w:val="0"/>
          <w:marTop w:val="0"/>
          <w:marBottom w:val="0"/>
          <w:divBdr>
            <w:top w:val="none" w:sz="0" w:space="0" w:color="auto"/>
            <w:left w:val="none" w:sz="0" w:space="0" w:color="auto"/>
            <w:bottom w:val="none" w:sz="0" w:space="0" w:color="auto"/>
            <w:right w:val="none" w:sz="0" w:space="0" w:color="auto"/>
          </w:divBdr>
        </w:div>
        <w:div w:id="1324548978">
          <w:marLeft w:val="640"/>
          <w:marRight w:val="0"/>
          <w:marTop w:val="0"/>
          <w:marBottom w:val="0"/>
          <w:divBdr>
            <w:top w:val="none" w:sz="0" w:space="0" w:color="auto"/>
            <w:left w:val="none" w:sz="0" w:space="0" w:color="auto"/>
            <w:bottom w:val="none" w:sz="0" w:space="0" w:color="auto"/>
            <w:right w:val="none" w:sz="0" w:space="0" w:color="auto"/>
          </w:divBdr>
        </w:div>
        <w:div w:id="1022820944">
          <w:marLeft w:val="640"/>
          <w:marRight w:val="0"/>
          <w:marTop w:val="0"/>
          <w:marBottom w:val="0"/>
          <w:divBdr>
            <w:top w:val="none" w:sz="0" w:space="0" w:color="auto"/>
            <w:left w:val="none" w:sz="0" w:space="0" w:color="auto"/>
            <w:bottom w:val="none" w:sz="0" w:space="0" w:color="auto"/>
            <w:right w:val="none" w:sz="0" w:space="0" w:color="auto"/>
          </w:divBdr>
        </w:div>
        <w:div w:id="833570086">
          <w:marLeft w:val="640"/>
          <w:marRight w:val="0"/>
          <w:marTop w:val="0"/>
          <w:marBottom w:val="0"/>
          <w:divBdr>
            <w:top w:val="none" w:sz="0" w:space="0" w:color="auto"/>
            <w:left w:val="none" w:sz="0" w:space="0" w:color="auto"/>
            <w:bottom w:val="none" w:sz="0" w:space="0" w:color="auto"/>
            <w:right w:val="none" w:sz="0" w:space="0" w:color="auto"/>
          </w:divBdr>
        </w:div>
        <w:div w:id="1640724118">
          <w:marLeft w:val="640"/>
          <w:marRight w:val="0"/>
          <w:marTop w:val="0"/>
          <w:marBottom w:val="0"/>
          <w:divBdr>
            <w:top w:val="none" w:sz="0" w:space="0" w:color="auto"/>
            <w:left w:val="none" w:sz="0" w:space="0" w:color="auto"/>
            <w:bottom w:val="none" w:sz="0" w:space="0" w:color="auto"/>
            <w:right w:val="none" w:sz="0" w:space="0" w:color="auto"/>
          </w:divBdr>
        </w:div>
        <w:div w:id="289438838">
          <w:marLeft w:val="640"/>
          <w:marRight w:val="0"/>
          <w:marTop w:val="0"/>
          <w:marBottom w:val="0"/>
          <w:divBdr>
            <w:top w:val="none" w:sz="0" w:space="0" w:color="auto"/>
            <w:left w:val="none" w:sz="0" w:space="0" w:color="auto"/>
            <w:bottom w:val="none" w:sz="0" w:space="0" w:color="auto"/>
            <w:right w:val="none" w:sz="0" w:space="0" w:color="auto"/>
          </w:divBdr>
        </w:div>
        <w:div w:id="1510175956">
          <w:marLeft w:val="640"/>
          <w:marRight w:val="0"/>
          <w:marTop w:val="0"/>
          <w:marBottom w:val="0"/>
          <w:divBdr>
            <w:top w:val="none" w:sz="0" w:space="0" w:color="auto"/>
            <w:left w:val="none" w:sz="0" w:space="0" w:color="auto"/>
            <w:bottom w:val="none" w:sz="0" w:space="0" w:color="auto"/>
            <w:right w:val="none" w:sz="0" w:space="0" w:color="auto"/>
          </w:divBdr>
        </w:div>
        <w:div w:id="405998100">
          <w:marLeft w:val="640"/>
          <w:marRight w:val="0"/>
          <w:marTop w:val="0"/>
          <w:marBottom w:val="0"/>
          <w:divBdr>
            <w:top w:val="none" w:sz="0" w:space="0" w:color="auto"/>
            <w:left w:val="none" w:sz="0" w:space="0" w:color="auto"/>
            <w:bottom w:val="none" w:sz="0" w:space="0" w:color="auto"/>
            <w:right w:val="none" w:sz="0" w:space="0" w:color="auto"/>
          </w:divBdr>
        </w:div>
        <w:div w:id="771433029">
          <w:marLeft w:val="640"/>
          <w:marRight w:val="0"/>
          <w:marTop w:val="0"/>
          <w:marBottom w:val="0"/>
          <w:divBdr>
            <w:top w:val="none" w:sz="0" w:space="0" w:color="auto"/>
            <w:left w:val="none" w:sz="0" w:space="0" w:color="auto"/>
            <w:bottom w:val="none" w:sz="0" w:space="0" w:color="auto"/>
            <w:right w:val="none" w:sz="0" w:space="0" w:color="auto"/>
          </w:divBdr>
        </w:div>
        <w:div w:id="874346812">
          <w:marLeft w:val="640"/>
          <w:marRight w:val="0"/>
          <w:marTop w:val="0"/>
          <w:marBottom w:val="0"/>
          <w:divBdr>
            <w:top w:val="none" w:sz="0" w:space="0" w:color="auto"/>
            <w:left w:val="none" w:sz="0" w:space="0" w:color="auto"/>
            <w:bottom w:val="none" w:sz="0" w:space="0" w:color="auto"/>
            <w:right w:val="none" w:sz="0" w:space="0" w:color="auto"/>
          </w:divBdr>
        </w:div>
      </w:divsChild>
    </w:div>
    <w:div w:id="409083027">
      <w:bodyDiv w:val="1"/>
      <w:marLeft w:val="0"/>
      <w:marRight w:val="0"/>
      <w:marTop w:val="0"/>
      <w:marBottom w:val="0"/>
      <w:divBdr>
        <w:top w:val="none" w:sz="0" w:space="0" w:color="auto"/>
        <w:left w:val="none" w:sz="0" w:space="0" w:color="auto"/>
        <w:bottom w:val="none" w:sz="0" w:space="0" w:color="auto"/>
        <w:right w:val="none" w:sz="0" w:space="0" w:color="auto"/>
      </w:divBdr>
      <w:divsChild>
        <w:div w:id="828322870">
          <w:marLeft w:val="640"/>
          <w:marRight w:val="0"/>
          <w:marTop w:val="0"/>
          <w:marBottom w:val="0"/>
          <w:divBdr>
            <w:top w:val="none" w:sz="0" w:space="0" w:color="auto"/>
            <w:left w:val="none" w:sz="0" w:space="0" w:color="auto"/>
            <w:bottom w:val="none" w:sz="0" w:space="0" w:color="auto"/>
            <w:right w:val="none" w:sz="0" w:space="0" w:color="auto"/>
          </w:divBdr>
        </w:div>
        <w:div w:id="82798461">
          <w:marLeft w:val="640"/>
          <w:marRight w:val="0"/>
          <w:marTop w:val="0"/>
          <w:marBottom w:val="0"/>
          <w:divBdr>
            <w:top w:val="none" w:sz="0" w:space="0" w:color="auto"/>
            <w:left w:val="none" w:sz="0" w:space="0" w:color="auto"/>
            <w:bottom w:val="none" w:sz="0" w:space="0" w:color="auto"/>
            <w:right w:val="none" w:sz="0" w:space="0" w:color="auto"/>
          </w:divBdr>
        </w:div>
        <w:div w:id="1445080705">
          <w:marLeft w:val="640"/>
          <w:marRight w:val="0"/>
          <w:marTop w:val="0"/>
          <w:marBottom w:val="0"/>
          <w:divBdr>
            <w:top w:val="none" w:sz="0" w:space="0" w:color="auto"/>
            <w:left w:val="none" w:sz="0" w:space="0" w:color="auto"/>
            <w:bottom w:val="none" w:sz="0" w:space="0" w:color="auto"/>
            <w:right w:val="none" w:sz="0" w:space="0" w:color="auto"/>
          </w:divBdr>
        </w:div>
        <w:div w:id="569577876">
          <w:marLeft w:val="640"/>
          <w:marRight w:val="0"/>
          <w:marTop w:val="0"/>
          <w:marBottom w:val="0"/>
          <w:divBdr>
            <w:top w:val="none" w:sz="0" w:space="0" w:color="auto"/>
            <w:left w:val="none" w:sz="0" w:space="0" w:color="auto"/>
            <w:bottom w:val="none" w:sz="0" w:space="0" w:color="auto"/>
            <w:right w:val="none" w:sz="0" w:space="0" w:color="auto"/>
          </w:divBdr>
        </w:div>
        <w:div w:id="1694725906">
          <w:marLeft w:val="640"/>
          <w:marRight w:val="0"/>
          <w:marTop w:val="0"/>
          <w:marBottom w:val="0"/>
          <w:divBdr>
            <w:top w:val="none" w:sz="0" w:space="0" w:color="auto"/>
            <w:left w:val="none" w:sz="0" w:space="0" w:color="auto"/>
            <w:bottom w:val="none" w:sz="0" w:space="0" w:color="auto"/>
            <w:right w:val="none" w:sz="0" w:space="0" w:color="auto"/>
          </w:divBdr>
        </w:div>
        <w:div w:id="677193293">
          <w:marLeft w:val="640"/>
          <w:marRight w:val="0"/>
          <w:marTop w:val="0"/>
          <w:marBottom w:val="0"/>
          <w:divBdr>
            <w:top w:val="none" w:sz="0" w:space="0" w:color="auto"/>
            <w:left w:val="none" w:sz="0" w:space="0" w:color="auto"/>
            <w:bottom w:val="none" w:sz="0" w:space="0" w:color="auto"/>
            <w:right w:val="none" w:sz="0" w:space="0" w:color="auto"/>
          </w:divBdr>
        </w:div>
        <w:div w:id="1763408104">
          <w:marLeft w:val="640"/>
          <w:marRight w:val="0"/>
          <w:marTop w:val="0"/>
          <w:marBottom w:val="0"/>
          <w:divBdr>
            <w:top w:val="none" w:sz="0" w:space="0" w:color="auto"/>
            <w:left w:val="none" w:sz="0" w:space="0" w:color="auto"/>
            <w:bottom w:val="none" w:sz="0" w:space="0" w:color="auto"/>
            <w:right w:val="none" w:sz="0" w:space="0" w:color="auto"/>
          </w:divBdr>
        </w:div>
        <w:div w:id="23987827">
          <w:marLeft w:val="640"/>
          <w:marRight w:val="0"/>
          <w:marTop w:val="0"/>
          <w:marBottom w:val="0"/>
          <w:divBdr>
            <w:top w:val="none" w:sz="0" w:space="0" w:color="auto"/>
            <w:left w:val="none" w:sz="0" w:space="0" w:color="auto"/>
            <w:bottom w:val="none" w:sz="0" w:space="0" w:color="auto"/>
            <w:right w:val="none" w:sz="0" w:space="0" w:color="auto"/>
          </w:divBdr>
        </w:div>
        <w:div w:id="1720741461">
          <w:marLeft w:val="640"/>
          <w:marRight w:val="0"/>
          <w:marTop w:val="0"/>
          <w:marBottom w:val="0"/>
          <w:divBdr>
            <w:top w:val="none" w:sz="0" w:space="0" w:color="auto"/>
            <w:left w:val="none" w:sz="0" w:space="0" w:color="auto"/>
            <w:bottom w:val="none" w:sz="0" w:space="0" w:color="auto"/>
            <w:right w:val="none" w:sz="0" w:space="0" w:color="auto"/>
          </w:divBdr>
        </w:div>
        <w:div w:id="1366176866">
          <w:marLeft w:val="640"/>
          <w:marRight w:val="0"/>
          <w:marTop w:val="0"/>
          <w:marBottom w:val="0"/>
          <w:divBdr>
            <w:top w:val="none" w:sz="0" w:space="0" w:color="auto"/>
            <w:left w:val="none" w:sz="0" w:space="0" w:color="auto"/>
            <w:bottom w:val="none" w:sz="0" w:space="0" w:color="auto"/>
            <w:right w:val="none" w:sz="0" w:space="0" w:color="auto"/>
          </w:divBdr>
        </w:div>
        <w:div w:id="506214862">
          <w:marLeft w:val="640"/>
          <w:marRight w:val="0"/>
          <w:marTop w:val="0"/>
          <w:marBottom w:val="0"/>
          <w:divBdr>
            <w:top w:val="none" w:sz="0" w:space="0" w:color="auto"/>
            <w:left w:val="none" w:sz="0" w:space="0" w:color="auto"/>
            <w:bottom w:val="none" w:sz="0" w:space="0" w:color="auto"/>
            <w:right w:val="none" w:sz="0" w:space="0" w:color="auto"/>
          </w:divBdr>
        </w:div>
        <w:div w:id="939606723">
          <w:marLeft w:val="640"/>
          <w:marRight w:val="0"/>
          <w:marTop w:val="0"/>
          <w:marBottom w:val="0"/>
          <w:divBdr>
            <w:top w:val="none" w:sz="0" w:space="0" w:color="auto"/>
            <w:left w:val="none" w:sz="0" w:space="0" w:color="auto"/>
            <w:bottom w:val="none" w:sz="0" w:space="0" w:color="auto"/>
            <w:right w:val="none" w:sz="0" w:space="0" w:color="auto"/>
          </w:divBdr>
        </w:div>
        <w:div w:id="1406217801">
          <w:marLeft w:val="640"/>
          <w:marRight w:val="0"/>
          <w:marTop w:val="0"/>
          <w:marBottom w:val="0"/>
          <w:divBdr>
            <w:top w:val="none" w:sz="0" w:space="0" w:color="auto"/>
            <w:left w:val="none" w:sz="0" w:space="0" w:color="auto"/>
            <w:bottom w:val="none" w:sz="0" w:space="0" w:color="auto"/>
            <w:right w:val="none" w:sz="0" w:space="0" w:color="auto"/>
          </w:divBdr>
        </w:div>
        <w:div w:id="919413299">
          <w:marLeft w:val="640"/>
          <w:marRight w:val="0"/>
          <w:marTop w:val="0"/>
          <w:marBottom w:val="0"/>
          <w:divBdr>
            <w:top w:val="none" w:sz="0" w:space="0" w:color="auto"/>
            <w:left w:val="none" w:sz="0" w:space="0" w:color="auto"/>
            <w:bottom w:val="none" w:sz="0" w:space="0" w:color="auto"/>
            <w:right w:val="none" w:sz="0" w:space="0" w:color="auto"/>
          </w:divBdr>
        </w:div>
        <w:div w:id="21787089">
          <w:marLeft w:val="640"/>
          <w:marRight w:val="0"/>
          <w:marTop w:val="0"/>
          <w:marBottom w:val="0"/>
          <w:divBdr>
            <w:top w:val="none" w:sz="0" w:space="0" w:color="auto"/>
            <w:left w:val="none" w:sz="0" w:space="0" w:color="auto"/>
            <w:bottom w:val="none" w:sz="0" w:space="0" w:color="auto"/>
            <w:right w:val="none" w:sz="0" w:space="0" w:color="auto"/>
          </w:divBdr>
        </w:div>
        <w:div w:id="238642739">
          <w:marLeft w:val="640"/>
          <w:marRight w:val="0"/>
          <w:marTop w:val="0"/>
          <w:marBottom w:val="0"/>
          <w:divBdr>
            <w:top w:val="none" w:sz="0" w:space="0" w:color="auto"/>
            <w:left w:val="none" w:sz="0" w:space="0" w:color="auto"/>
            <w:bottom w:val="none" w:sz="0" w:space="0" w:color="auto"/>
            <w:right w:val="none" w:sz="0" w:space="0" w:color="auto"/>
          </w:divBdr>
        </w:div>
        <w:div w:id="1809737573">
          <w:marLeft w:val="640"/>
          <w:marRight w:val="0"/>
          <w:marTop w:val="0"/>
          <w:marBottom w:val="0"/>
          <w:divBdr>
            <w:top w:val="none" w:sz="0" w:space="0" w:color="auto"/>
            <w:left w:val="none" w:sz="0" w:space="0" w:color="auto"/>
            <w:bottom w:val="none" w:sz="0" w:space="0" w:color="auto"/>
            <w:right w:val="none" w:sz="0" w:space="0" w:color="auto"/>
          </w:divBdr>
        </w:div>
        <w:div w:id="1191382077">
          <w:marLeft w:val="640"/>
          <w:marRight w:val="0"/>
          <w:marTop w:val="0"/>
          <w:marBottom w:val="0"/>
          <w:divBdr>
            <w:top w:val="none" w:sz="0" w:space="0" w:color="auto"/>
            <w:left w:val="none" w:sz="0" w:space="0" w:color="auto"/>
            <w:bottom w:val="none" w:sz="0" w:space="0" w:color="auto"/>
            <w:right w:val="none" w:sz="0" w:space="0" w:color="auto"/>
          </w:divBdr>
        </w:div>
        <w:div w:id="183860393">
          <w:marLeft w:val="640"/>
          <w:marRight w:val="0"/>
          <w:marTop w:val="0"/>
          <w:marBottom w:val="0"/>
          <w:divBdr>
            <w:top w:val="none" w:sz="0" w:space="0" w:color="auto"/>
            <w:left w:val="none" w:sz="0" w:space="0" w:color="auto"/>
            <w:bottom w:val="none" w:sz="0" w:space="0" w:color="auto"/>
            <w:right w:val="none" w:sz="0" w:space="0" w:color="auto"/>
          </w:divBdr>
        </w:div>
        <w:div w:id="448747827">
          <w:marLeft w:val="640"/>
          <w:marRight w:val="0"/>
          <w:marTop w:val="0"/>
          <w:marBottom w:val="0"/>
          <w:divBdr>
            <w:top w:val="none" w:sz="0" w:space="0" w:color="auto"/>
            <w:left w:val="none" w:sz="0" w:space="0" w:color="auto"/>
            <w:bottom w:val="none" w:sz="0" w:space="0" w:color="auto"/>
            <w:right w:val="none" w:sz="0" w:space="0" w:color="auto"/>
          </w:divBdr>
        </w:div>
        <w:div w:id="244847409">
          <w:marLeft w:val="640"/>
          <w:marRight w:val="0"/>
          <w:marTop w:val="0"/>
          <w:marBottom w:val="0"/>
          <w:divBdr>
            <w:top w:val="none" w:sz="0" w:space="0" w:color="auto"/>
            <w:left w:val="none" w:sz="0" w:space="0" w:color="auto"/>
            <w:bottom w:val="none" w:sz="0" w:space="0" w:color="auto"/>
            <w:right w:val="none" w:sz="0" w:space="0" w:color="auto"/>
          </w:divBdr>
        </w:div>
        <w:div w:id="1025715397">
          <w:marLeft w:val="640"/>
          <w:marRight w:val="0"/>
          <w:marTop w:val="0"/>
          <w:marBottom w:val="0"/>
          <w:divBdr>
            <w:top w:val="none" w:sz="0" w:space="0" w:color="auto"/>
            <w:left w:val="none" w:sz="0" w:space="0" w:color="auto"/>
            <w:bottom w:val="none" w:sz="0" w:space="0" w:color="auto"/>
            <w:right w:val="none" w:sz="0" w:space="0" w:color="auto"/>
          </w:divBdr>
        </w:div>
      </w:divsChild>
    </w:div>
    <w:div w:id="409347014">
      <w:bodyDiv w:val="1"/>
      <w:marLeft w:val="0"/>
      <w:marRight w:val="0"/>
      <w:marTop w:val="0"/>
      <w:marBottom w:val="0"/>
      <w:divBdr>
        <w:top w:val="none" w:sz="0" w:space="0" w:color="auto"/>
        <w:left w:val="none" w:sz="0" w:space="0" w:color="auto"/>
        <w:bottom w:val="none" w:sz="0" w:space="0" w:color="auto"/>
        <w:right w:val="none" w:sz="0" w:space="0" w:color="auto"/>
      </w:divBdr>
      <w:divsChild>
        <w:div w:id="270403604">
          <w:marLeft w:val="640"/>
          <w:marRight w:val="0"/>
          <w:marTop w:val="0"/>
          <w:marBottom w:val="0"/>
          <w:divBdr>
            <w:top w:val="none" w:sz="0" w:space="0" w:color="auto"/>
            <w:left w:val="none" w:sz="0" w:space="0" w:color="auto"/>
            <w:bottom w:val="none" w:sz="0" w:space="0" w:color="auto"/>
            <w:right w:val="none" w:sz="0" w:space="0" w:color="auto"/>
          </w:divBdr>
        </w:div>
        <w:div w:id="307591295">
          <w:marLeft w:val="640"/>
          <w:marRight w:val="0"/>
          <w:marTop w:val="0"/>
          <w:marBottom w:val="0"/>
          <w:divBdr>
            <w:top w:val="none" w:sz="0" w:space="0" w:color="auto"/>
            <w:left w:val="none" w:sz="0" w:space="0" w:color="auto"/>
            <w:bottom w:val="none" w:sz="0" w:space="0" w:color="auto"/>
            <w:right w:val="none" w:sz="0" w:space="0" w:color="auto"/>
          </w:divBdr>
        </w:div>
        <w:div w:id="773136914">
          <w:marLeft w:val="640"/>
          <w:marRight w:val="0"/>
          <w:marTop w:val="0"/>
          <w:marBottom w:val="0"/>
          <w:divBdr>
            <w:top w:val="none" w:sz="0" w:space="0" w:color="auto"/>
            <w:left w:val="none" w:sz="0" w:space="0" w:color="auto"/>
            <w:bottom w:val="none" w:sz="0" w:space="0" w:color="auto"/>
            <w:right w:val="none" w:sz="0" w:space="0" w:color="auto"/>
          </w:divBdr>
        </w:div>
        <w:div w:id="969896207">
          <w:marLeft w:val="640"/>
          <w:marRight w:val="0"/>
          <w:marTop w:val="0"/>
          <w:marBottom w:val="0"/>
          <w:divBdr>
            <w:top w:val="none" w:sz="0" w:space="0" w:color="auto"/>
            <w:left w:val="none" w:sz="0" w:space="0" w:color="auto"/>
            <w:bottom w:val="none" w:sz="0" w:space="0" w:color="auto"/>
            <w:right w:val="none" w:sz="0" w:space="0" w:color="auto"/>
          </w:divBdr>
        </w:div>
        <w:div w:id="972902956">
          <w:marLeft w:val="640"/>
          <w:marRight w:val="0"/>
          <w:marTop w:val="0"/>
          <w:marBottom w:val="0"/>
          <w:divBdr>
            <w:top w:val="none" w:sz="0" w:space="0" w:color="auto"/>
            <w:left w:val="none" w:sz="0" w:space="0" w:color="auto"/>
            <w:bottom w:val="none" w:sz="0" w:space="0" w:color="auto"/>
            <w:right w:val="none" w:sz="0" w:space="0" w:color="auto"/>
          </w:divBdr>
        </w:div>
        <w:div w:id="1236402716">
          <w:marLeft w:val="640"/>
          <w:marRight w:val="0"/>
          <w:marTop w:val="0"/>
          <w:marBottom w:val="0"/>
          <w:divBdr>
            <w:top w:val="none" w:sz="0" w:space="0" w:color="auto"/>
            <w:left w:val="none" w:sz="0" w:space="0" w:color="auto"/>
            <w:bottom w:val="none" w:sz="0" w:space="0" w:color="auto"/>
            <w:right w:val="none" w:sz="0" w:space="0" w:color="auto"/>
          </w:divBdr>
        </w:div>
        <w:div w:id="1381441221">
          <w:marLeft w:val="640"/>
          <w:marRight w:val="0"/>
          <w:marTop w:val="0"/>
          <w:marBottom w:val="0"/>
          <w:divBdr>
            <w:top w:val="none" w:sz="0" w:space="0" w:color="auto"/>
            <w:left w:val="none" w:sz="0" w:space="0" w:color="auto"/>
            <w:bottom w:val="none" w:sz="0" w:space="0" w:color="auto"/>
            <w:right w:val="none" w:sz="0" w:space="0" w:color="auto"/>
          </w:divBdr>
        </w:div>
        <w:div w:id="1440098398">
          <w:marLeft w:val="640"/>
          <w:marRight w:val="0"/>
          <w:marTop w:val="0"/>
          <w:marBottom w:val="0"/>
          <w:divBdr>
            <w:top w:val="none" w:sz="0" w:space="0" w:color="auto"/>
            <w:left w:val="none" w:sz="0" w:space="0" w:color="auto"/>
            <w:bottom w:val="none" w:sz="0" w:space="0" w:color="auto"/>
            <w:right w:val="none" w:sz="0" w:space="0" w:color="auto"/>
          </w:divBdr>
        </w:div>
        <w:div w:id="1636251884">
          <w:marLeft w:val="640"/>
          <w:marRight w:val="0"/>
          <w:marTop w:val="0"/>
          <w:marBottom w:val="0"/>
          <w:divBdr>
            <w:top w:val="none" w:sz="0" w:space="0" w:color="auto"/>
            <w:left w:val="none" w:sz="0" w:space="0" w:color="auto"/>
            <w:bottom w:val="none" w:sz="0" w:space="0" w:color="auto"/>
            <w:right w:val="none" w:sz="0" w:space="0" w:color="auto"/>
          </w:divBdr>
        </w:div>
        <w:div w:id="1664581086">
          <w:marLeft w:val="640"/>
          <w:marRight w:val="0"/>
          <w:marTop w:val="0"/>
          <w:marBottom w:val="0"/>
          <w:divBdr>
            <w:top w:val="none" w:sz="0" w:space="0" w:color="auto"/>
            <w:left w:val="none" w:sz="0" w:space="0" w:color="auto"/>
            <w:bottom w:val="none" w:sz="0" w:space="0" w:color="auto"/>
            <w:right w:val="none" w:sz="0" w:space="0" w:color="auto"/>
          </w:divBdr>
        </w:div>
        <w:div w:id="1857577321">
          <w:marLeft w:val="640"/>
          <w:marRight w:val="0"/>
          <w:marTop w:val="0"/>
          <w:marBottom w:val="0"/>
          <w:divBdr>
            <w:top w:val="none" w:sz="0" w:space="0" w:color="auto"/>
            <w:left w:val="none" w:sz="0" w:space="0" w:color="auto"/>
            <w:bottom w:val="none" w:sz="0" w:space="0" w:color="auto"/>
            <w:right w:val="none" w:sz="0" w:space="0" w:color="auto"/>
          </w:divBdr>
        </w:div>
        <w:div w:id="2005157590">
          <w:marLeft w:val="640"/>
          <w:marRight w:val="0"/>
          <w:marTop w:val="0"/>
          <w:marBottom w:val="0"/>
          <w:divBdr>
            <w:top w:val="none" w:sz="0" w:space="0" w:color="auto"/>
            <w:left w:val="none" w:sz="0" w:space="0" w:color="auto"/>
            <w:bottom w:val="none" w:sz="0" w:space="0" w:color="auto"/>
            <w:right w:val="none" w:sz="0" w:space="0" w:color="auto"/>
          </w:divBdr>
        </w:div>
        <w:div w:id="2129663800">
          <w:marLeft w:val="640"/>
          <w:marRight w:val="0"/>
          <w:marTop w:val="0"/>
          <w:marBottom w:val="0"/>
          <w:divBdr>
            <w:top w:val="none" w:sz="0" w:space="0" w:color="auto"/>
            <w:left w:val="none" w:sz="0" w:space="0" w:color="auto"/>
            <w:bottom w:val="none" w:sz="0" w:space="0" w:color="auto"/>
            <w:right w:val="none" w:sz="0" w:space="0" w:color="auto"/>
          </w:divBdr>
        </w:div>
      </w:divsChild>
    </w:div>
    <w:div w:id="417792528">
      <w:bodyDiv w:val="1"/>
      <w:marLeft w:val="0"/>
      <w:marRight w:val="0"/>
      <w:marTop w:val="0"/>
      <w:marBottom w:val="0"/>
      <w:divBdr>
        <w:top w:val="none" w:sz="0" w:space="0" w:color="auto"/>
        <w:left w:val="none" w:sz="0" w:space="0" w:color="auto"/>
        <w:bottom w:val="none" w:sz="0" w:space="0" w:color="auto"/>
        <w:right w:val="none" w:sz="0" w:space="0" w:color="auto"/>
      </w:divBdr>
      <w:divsChild>
        <w:div w:id="877594844">
          <w:marLeft w:val="640"/>
          <w:marRight w:val="0"/>
          <w:marTop w:val="0"/>
          <w:marBottom w:val="0"/>
          <w:divBdr>
            <w:top w:val="none" w:sz="0" w:space="0" w:color="auto"/>
            <w:left w:val="none" w:sz="0" w:space="0" w:color="auto"/>
            <w:bottom w:val="none" w:sz="0" w:space="0" w:color="auto"/>
            <w:right w:val="none" w:sz="0" w:space="0" w:color="auto"/>
          </w:divBdr>
        </w:div>
        <w:div w:id="1754817653">
          <w:marLeft w:val="640"/>
          <w:marRight w:val="0"/>
          <w:marTop w:val="0"/>
          <w:marBottom w:val="0"/>
          <w:divBdr>
            <w:top w:val="none" w:sz="0" w:space="0" w:color="auto"/>
            <w:left w:val="none" w:sz="0" w:space="0" w:color="auto"/>
            <w:bottom w:val="none" w:sz="0" w:space="0" w:color="auto"/>
            <w:right w:val="none" w:sz="0" w:space="0" w:color="auto"/>
          </w:divBdr>
        </w:div>
        <w:div w:id="133715903">
          <w:marLeft w:val="640"/>
          <w:marRight w:val="0"/>
          <w:marTop w:val="0"/>
          <w:marBottom w:val="0"/>
          <w:divBdr>
            <w:top w:val="none" w:sz="0" w:space="0" w:color="auto"/>
            <w:left w:val="none" w:sz="0" w:space="0" w:color="auto"/>
            <w:bottom w:val="none" w:sz="0" w:space="0" w:color="auto"/>
            <w:right w:val="none" w:sz="0" w:space="0" w:color="auto"/>
          </w:divBdr>
        </w:div>
        <w:div w:id="1442070186">
          <w:marLeft w:val="640"/>
          <w:marRight w:val="0"/>
          <w:marTop w:val="0"/>
          <w:marBottom w:val="0"/>
          <w:divBdr>
            <w:top w:val="none" w:sz="0" w:space="0" w:color="auto"/>
            <w:left w:val="none" w:sz="0" w:space="0" w:color="auto"/>
            <w:bottom w:val="none" w:sz="0" w:space="0" w:color="auto"/>
            <w:right w:val="none" w:sz="0" w:space="0" w:color="auto"/>
          </w:divBdr>
        </w:div>
        <w:div w:id="229777204">
          <w:marLeft w:val="640"/>
          <w:marRight w:val="0"/>
          <w:marTop w:val="0"/>
          <w:marBottom w:val="0"/>
          <w:divBdr>
            <w:top w:val="none" w:sz="0" w:space="0" w:color="auto"/>
            <w:left w:val="none" w:sz="0" w:space="0" w:color="auto"/>
            <w:bottom w:val="none" w:sz="0" w:space="0" w:color="auto"/>
            <w:right w:val="none" w:sz="0" w:space="0" w:color="auto"/>
          </w:divBdr>
        </w:div>
        <w:div w:id="225144442">
          <w:marLeft w:val="640"/>
          <w:marRight w:val="0"/>
          <w:marTop w:val="0"/>
          <w:marBottom w:val="0"/>
          <w:divBdr>
            <w:top w:val="none" w:sz="0" w:space="0" w:color="auto"/>
            <w:left w:val="none" w:sz="0" w:space="0" w:color="auto"/>
            <w:bottom w:val="none" w:sz="0" w:space="0" w:color="auto"/>
            <w:right w:val="none" w:sz="0" w:space="0" w:color="auto"/>
          </w:divBdr>
        </w:div>
        <w:div w:id="2021273290">
          <w:marLeft w:val="640"/>
          <w:marRight w:val="0"/>
          <w:marTop w:val="0"/>
          <w:marBottom w:val="0"/>
          <w:divBdr>
            <w:top w:val="none" w:sz="0" w:space="0" w:color="auto"/>
            <w:left w:val="none" w:sz="0" w:space="0" w:color="auto"/>
            <w:bottom w:val="none" w:sz="0" w:space="0" w:color="auto"/>
            <w:right w:val="none" w:sz="0" w:space="0" w:color="auto"/>
          </w:divBdr>
        </w:div>
        <w:div w:id="102116095">
          <w:marLeft w:val="640"/>
          <w:marRight w:val="0"/>
          <w:marTop w:val="0"/>
          <w:marBottom w:val="0"/>
          <w:divBdr>
            <w:top w:val="none" w:sz="0" w:space="0" w:color="auto"/>
            <w:left w:val="none" w:sz="0" w:space="0" w:color="auto"/>
            <w:bottom w:val="none" w:sz="0" w:space="0" w:color="auto"/>
            <w:right w:val="none" w:sz="0" w:space="0" w:color="auto"/>
          </w:divBdr>
        </w:div>
        <w:div w:id="275984883">
          <w:marLeft w:val="640"/>
          <w:marRight w:val="0"/>
          <w:marTop w:val="0"/>
          <w:marBottom w:val="0"/>
          <w:divBdr>
            <w:top w:val="none" w:sz="0" w:space="0" w:color="auto"/>
            <w:left w:val="none" w:sz="0" w:space="0" w:color="auto"/>
            <w:bottom w:val="none" w:sz="0" w:space="0" w:color="auto"/>
            <w:right w:val="none" w:sz="0" w:space="0" w:color="auto"/>
          </w:divBdr>
        </w:div>
        <w:div w:id="1196305523">
          <w:marLeft w:val="640"/>
          <w:marRight w:val="0"/>
          <w:marTop w:val="0"/>
          <w:marBottom w:val="0"/>
          <w:divBdr>
            <w:top w:val="none" w:sz="0" w:space="0" w:color="auto"/>
            <w:left w:val="none" w:sz="0" w:space="0" w:color="auto"/>
            <w:bottom w:val="none" w:sz="0" w:space="0" w:color="auto"/>
            <w:right w:val="none" w:sz="0" w:space="0" w:color="auto"/>
          </w:divBdr>
        </w:div>
        <w:div w:id="1311717026">
          <w:marLeft w:val="640"/>
          <w:marRight w:val="0"/>
          <w:marTop w:val="0"/>
          <w:marBottom w:val="0"/>
          <w:divBdr>
            <w:top w:val="none" w:sz="0" w:space="0" w:color="auto"/>
            <w:left w:val="none" w:sz="0" w:space="0" w:color="auto"/>
            <w:bottom w:val="none" w:sz="0" w:space="0" w:color="auto"/>
            <w:right w:val="none" w:sz="0" w:space="0" w:color="auto"/>
          </w:divBdr>
        </w:div>
        <w:div w:id="1784766403">
          <w:marLeft w:val="640"/>
          <w:marRight w:val="0"/>
          <w:marTop w:val="0"/>
          <w:marBottom w:val="0"/>
          <w:divBdr>
            <w:top w:val="none" w:sz="0" w:space="0" w:color="auto"/>
            <w:left w:val="none" w:sz="0" w:space="0" w:color="auto"/>
            <w:bottom w:val="none" w:sz="0" w:space="0" w:color="auto"/>
            <w:right w:val="none" w:sz="0" w:space="0" w:color="auto"/>
          </w:divBdr>
        </w:div>
        <w:div w:id="1625887850">
          <w:marLeft w:val="640"/>
          <w:marRight w:val="0"/>
          <w:marTop w:val="0"/>
          <w:marBottom w:val="0"/>
          <w:divBdr>
            <w:top w:val="none" w:sz="0" w:space="0" w:color="auto"/>
            <w:left w:val="none" w:sz="0" w:space="0" w:color="auto"/>
            <w:bottom w:val="none" w:sz="0" w:space="0" w:color="auto"/>
            <w:right w:val="none" w:sz="0" w:space="0" w:color="auto"/>
          </w:divBdr>
        </w:div>
        <w:div w:id="1153254860">
          <w:marLeft w:val="640"/>
          <w:marRight w:val="0"/>
          <w:marTop w:val="0"/>
          <w:marBottom w:val="0"/>
          <w:divBdr>
            <w:top w:val="none" w:sz="0" w:space="0" w:color="auto"/>
            <w:left w:val="none" w:sz="0" w:space="0" w:color="auto"/>
            <w:bottom w:val="none" w:sz="0" w:space="0" w:color="auto"/>
            <w:right w:val="none" w:sz="0" w:space="0" w:color="auto"/>
          </w:divBdr>
        </w:div>
        <w:div w:id="1383362719">
          <w:marLeft w:val="640"/>
          <w:marRight w:val="0"/>
          <w:marTop w:val="0"/>
          <w:marBottom w:val="0"/>
          <w:divBdr>
            <w:top w:val="none" w:sz="0" w:space="0" w:color="auto"/>
            <w:left w:val="none" w:sz="0" w:space="0" w:color="auto"/>
            <w:bottom w:val="none" w:sz="0" w:space="0" w:color="auto"/>
            <w:right w:val="none" w:sz="0" w:space="0" w:color="auto"/>
          </w:divBdr>
        </w:div>
        <w:div w:id="808593378">
          <w:marLeft w:val="640"/>
          <w:marRight w:val="0"/>
          <w:marTop w:val="0"/>
          <w:marBottom w:val="0"/>
          <w:divBdr>
            <w:top w:val="none" w:sz="0" w:space="0" w:color="auto"/>
            <w:left w:val="none" w:sz="0" w:space="0" w:color="auto"/>
            <w:bottom w:val="none" w:sz="0" w:space="0" w:color="auto"/>
            <w:right w:val="none" w:sz="0" w:space="0" w:color="auto"/>
          </w:divBdr>
        </w:div>
        <w:div w:id="319626932">
          <w:marLeft w:val="640"/>
          <w:marRight w:val="0"/>
          <w:marTop w:val="0"/>
          <w:marBottom w:val="0"/>
          <w:divBdr>
            <w:top w:val="none" w:sz="0" w:space="0" w:color="auto"/>
            <w:left w:val="none" w:sz="0" w:space="0" w:color="auto"/>
            <w:bottom w:val="none" w:sz="0" w:space="0" w:color="auto"/>
            <w:right w:val="none" w:sz="0" w:space="0" w:color="auto"/>
          </w:divBdr>
        </w:div>
        <w:div w:id="1577281106">
          <w:marLeft w:val="640"/>
          <w:marRight w:val="0"/>
          <w:marTop w:val="0"/>
          <w:marBottom w:val="0"/>
          <w:divBdr>
            <w:top w:val="none" w:sz="0" w:space="0" w:color="auto"/>
            <w:left w:val="none" w:sz="0" w:space="0" w:color="auto"/>
            <w:bottom w:val="none" w:sz="0" w:space="0" w:color="auto"/>
            <w:right w:val="none" w:sz="0" w:space="0" w:color="auto"/>
          </w:divBdr>
        </w:div>
        <w:div w:id="1942180340">
          <w:marLeft w:val="640"/>
          <w:marRight w:val="0"/>
          <w:marTop w:val="0"/>
          <w:marBottom w:val="0"/>
          <w:divBdr>
            <w:top w:val="none" w:sz="0" w:space="0" w:color="auto"/>
            <w:left w:val="none" w:sz="0" w:space="0" w:color="auto"/>
            <w:bottom w:val="none" w:sz="0" w:space="0" w:color="auto"/>
            <w:right w:val="none" w:sz="0" w:space="0" w:color="auto"/>
          </w:divBdr>
        </w:div>
        <w:div w:id="688144336">
          <w:marLeft w:val="640"/>
          <w:marRight w:val="0"/>
          <w:marTop w:val="0"/>
          <w:marBottom w:val="0"/>
          <w:divBdr>
            <w:top w:val="none" w:sz="0" w:space="0" w:color="auto"/>
            <w:left w:val="none" w:sz="0" w:space="0" w:color="auto"/>
            <w:bottom w:val="none" w:sz="0" w:space="0" w:color="auto"/>
            <w:right w:val="none" w:sz="0" w:space="0" w:color="auto"/>
          </w:divBdr>
        </w:div>
        <w:div w:id="829953395">
          <w:marLeft w:val="640"/>
          <w:marRight w:val="0"/>
          <w:marTop w:val="0"/>
          <w:marBottom w:val="0"/>
          <w:divBdr>
            <w:top w:val="none" w:sz="0" w:space="0" w:color="auto"/>
            <w:left w:val="none" w:sz="0" w:space="0" w:color="auto"/>
            <w:bottom w:val="none" w:sz="0" w:space="0" w:color="auto"/>
            <w:right w:val="none" w:sz="0" w:space="0" w:color="auto"/>
          </w:divBdr>
        </w:div>
        <w:div w:id="1621372642">
          <w:marLeft w:val="640"/>
          <w:marRight w:val="0"/>
          <w:marTop w:val="0"/>
          <w:marBottom w:val="0"/>
          <w:divBdr>
            <w:top w:val="none" w:sz="0" w:space="0" w:color="auto"/>
            <w:left w:val="none" w:sz="0" w:space="0" w:color="auto"/>
            <w:bottom w:val="none" w:sz="0" w:space="0" w:color="auto"/>
            <w:right w:val="none" w:sz="0" w:space="0" w:color="auto"/>
          </w:divBdr>
        </w:div>
      </w:divsChild>
    </w:div>
    <w:div w:id="456144394">
      <w:bodyDiv w:val="1"/>
      <w:marLeft w:val="0"/>
      <w:marRight w:val="0"/>
      <w:marTop w:val="0"/>
      <w:marBottom w:val="0"/>
      <w:divBdr>
        <w:top w:val="none" w:sz="0" w:space="0" w:color="auto"/>
        <w:left w:val="none" w:sz="0" w:space="0" w:color="auto"/>
        <w:bottom w:val="none" w:sz="0" w:space="0" w:color="auto"/>
        <w:right w:val="none" w:sz="0" w:space="0" w:color="auto"/>
      </w:divBdr>
      <w:divsChild>
        <w:div w:id="9722545">
          <w:marLeft w:val="640"/>
          <w:marRight w:val="0"/>
          <w:marTop w:val="0"/>
          <w:marBottom w:val="0"/>
          <w:divBdr>
            <w:top w:val="none" w:sz="0" w:space="0" w:color="auto"/>
            <w:left w:val="none" w:sz="0" w:space="0" w:color="auto"/>
            <w:bottom w:val="none" w:sz="0" w:space="0" w:color="auto"/>
            <w:right w:val="none" w:sz="0" w:space="0" w:color="auto"/>
          </w:divBdr>
        </w:div>
        <w:div w:id="73210914">
          <w:marLeft w:val="640"/>
          <w:marRight w:val="0"/>
          <w:marTop w:val="0"/>
          <w:marBottom w:val="0"/>
          <w:divBdr>
            <w:top w:val="none" w:sz="0" w:space="0" w:color="auto"/>
            <w:left w:val="none" w:sz="0" w:space="0" w:color="auto"/>
            <w:bottom w:val="none" w:sz="0" w:space="0" w:color="auto"/>
            <w:right w:val="none" w:sz="0" w:space="0" w:color="auto"/>
          </w:divBdr>
        </w:div>
        <w:div w:id="232668625">
          <w:marLeft w:val="640"/>
          <w:marRight w:val="0"/>
          <w:marTop w:val="0"/>
          <w:marBottom w:val="0"/>
          <w:divBdr>
            <w:top w:val="none" w:sz="0" w:space="0" w:color="auto"/>
            <w:left w:val="none" w:sz="0" w:space="0" w:color="auto"/>
            <w:bottom w:val="none" w:sz="0" w:space="0" w:color="auto"/>
            <w:right w:val="none" w:sz="0" w:space="0" w:color="auto"/>
          </w:divBdr>
        </w:div>
        <w:div w:id="554245703">
          <w:marLeft w:val="640"/>
          <w:marRight w:val="0"/>
          <w:marTop w:val="0"/>
          <w:marBottom w:val="0"/>
          <w:divBdr>
            <w:top w:val="none" w:sz="0" w:space="0" w:color="auto"/>
            <w:left w:val="none" w:sz="0" w:space="0" w:color="auto"/>
            <w:bottom w:val="none" w:sz="0" w:space="0" w:color="auto"/>
            <w:right w:val="none" w:sz="0" w:space="0" w:color="auto"/>
          </w:divBdr>
        </w:div>
        <w:div w:id="557591237">
          <w:marLeft w:val="640"/>
          <w:marRight w:val="0"/>
          <w:marTop w:val="0"/>
          <w:marBottom w:val="0"/>
          <w:divBdr>
            <w:top w:val="none" w:sz="0" w:space="0" w:color="auto"/>
            <w:left w:val="none" w:sz="0" w:space="0" w:color="auto"/>
            <w:bottom w:val="none" w:sz="0" w:space="0" w:color="auto"/>
            <w:right w:val="none" w:sz="0" w:space="0" w:color="auto"/>
          </w:divBdr>
        </w:div>
        <w:div w:id="644891537">
          <w:marLeft w:val="640"/>
          <w:marRight w:val="0"/>
          <w:marTop w:val="0"/>
          <w:marBottom w:val="0"/>
          <w:divBdr>
            <w:top w:val="none" w:sz="0" w:space="0" w:color="auto"/>
            <w:left w:val="none" w:sz="0" w:space="0" w:color="auto"/>
            <w:bottom w:val="none" w:sz="0" w:space="0" w:color="auto"/>
            <w:right w:val="none" w:sz="0" w:space="0" w:color="auto"/>
          </w:divBdr>
        </w:div>
        <w:div w:id="809248280">
          <w:marLeft w:val="640"/>
          <w:marRight w:val="0"/>
          <w:marTop w:val="0"/>
          <w:marBottom w:val="0"/>
          <w:divBdr>
            <w:top w:val="none" w:sz="0" w:space="0" w:color="auto"/>
            <w:left w:val="none" w:sz="0" w:space="0" w:color="auto"/>
            <w:bottom w:val="none" w:sz="0" w:space="0" w:color="auto"/>
            <w:right w:val="none" w:sz="0" w:space="0" w:color="auto"/>
          </w:divBdr>
        </w:div>
        <w:div w:id="838958270">
          <w:marLeft w:val="640"/>
          <w:marRight w:val="0"/>
          <w:marTop w:val="0"/>
          <w:marBottom w:val="0"/>
          <w:divBdr>
            <w:top w:val="none" w:sz="0" w:space="0" w:color="auto"/>
            <w:left w:val="none" w:sz="0" w:space="0" w:color="auto"/>
            <w:bottom w:val="none" w:sz="0" w:space="0" w:color="auto"/>
            <w:right w:val="none" w:sz="0" w:space="0" w:color="auto"/>
          </w:divBdr>
        </w:div>
        <w:div w:id="1243611303">
          <w:marLeft w:val="640"/>
          <w:marRight w:val="0"/>
          <w:marTop w:val="0"/>
          <w:marBottom w:val="0"/>
          <w:divBdr>
            <w:top w:val="none" w:sz="0" w:space="0" w:color="auto"/>
            <w:left w:val="none" w:sz="0" w:space="0" w:color="auto"/>
            <w:bottom w:val="none" w:sz="0" w:space="0" w:color="auto"/>
            <w:right w:val="none" w:sz="0" w:space="0" w:color="auto"/>
          </w:divBdr>
        </w:div>
        <w:div w:id="1278174598">
          <w:marLeft w:val="640"/>
          <w:marRight w:val="0"/>
          <w:marTop w:val="0"/>
          <w:marBottom w:val="0"/>
          <w:divBdr>
            <w:top w:val="none" w:sz="0" w:space="0" w:color="auto"/>
            <w:left w:val="none" w:sz="0" w:space="0" w:color="auto"/>
            <w:bottom w:val="none" w:sz="0" w:space="0" w:color="auto"/>
            <w:right w:val="none" w:sz="0" w:space="0" w:color="auto"/>
          </w:divBdr>
        </w:div>
        <w:div w:id="1478647600">
          <w:marLeft w:val="640"/>
          <w:marRight w:val="0"/>
          <w:marTop w:val="0"/>
          <w:marBottom w:val="0"/>
          <w:divBdr>
            <w:top w:val="none" w:sz="0" w:space="0" w:color="auto"/>
            <w:left w:val="none" w:sz="0" w:space="0" w:color="auto"/>
            <w:bottom w:val="none" w:sz="0" w:space="0" w:color="auto"/>
            <w:right w:val="none" w:sz="0" w:space="0" w:color="auto"/>
          </w:divBdr>
        </w:div>
        <w:div w:id="1496796976">
          <w:marLeft w:val="640"/>
          <w:marRight w:val="0"/>
          <w:marTop w:val="0"/>
          <w:marBottom w:val="0"/>
          <w:divBdr>
            <w:top w:val="none" w:sz="0" w:space="0" w:color="auto"/>
            <w:left w:val="none" w:sz="0" w:space="0" w:color="auto"/>
            <w:bottom w:val="none" w:sz="0" w:space="0" w:color="auto"/>
            <w:right w:val="none" w:sz="0" w:space="0" w:color="auto"/>
          </w:divBdr>
        </w:div>
        <w:div w:id="1768109996">
          <w:marLeft w:val="640"/>
          <w:marRight w:val="0"/>
          <w:marTop w:val="0"/>
          <w:marBottom w:val="0"/>
          <w:divBdr>
            <w:top w:val="none" w:sz="0" w:space="0" w:color="auto"/>
            <w:left w:val="none" w:sz="0" w:space="0" w:color="auto"/>
            <w:bottom w:val="none" w:sz="0" w:space="0" w:color="auto"/>
            <w:right w:val="none" w:sz="0" w:space="0" w:color="auto"/>
          </w:divBdr>
        </w:div>
        <w:div w:id="1887717881">
          <w:marLeft w:val="640"/>
          <w:marRight w:val="0"/>
          <w:marTop w:val="0"/>
          <w:marBottom w:val="0"/>
          <w:divBdr>
            <w:top w:val="none" w:sz="0" w:space="0" w:color="auto"/>
            <w:left w:val="none" w:sz="0" w:space="0" w:color="auto"/>
            <w:bottom w:val="none" w:sz="0" w:space="0" w:color="auto"/>
            <w:right w:val="none" w:sz="0" w:space="0" w:color="auto"/>
          </w:divBdr>
        </w:div>
        <w:div w:id="2002267773">
          <w:marLeft w:val="640"/>
          <w:marRight w:val="0"/>
          <w:marTop w:val="0"/>
          <w:marBottom w:val="0"/>
          <w:divBdr>
            <w:top w:val="none" w:sz="0" w:space="0" w:color="auto"/>
            <w:left w:val="none" w:sz="0" w:space="0" w:color="auto"/>
            <w:bottom w:val="none" w:sz="0" w:space="0" w:color="auto"/>
            <w:right w:val="none" w:sz="0" w:space="0" w:color="auto"/>
          </w:divBdr>
        </w:div>
        <w:div w:id="2098207129">
          <w:marLeft w:val="640"/>
          <w:marRight w:val="0"/>
          <w:marTop w:val="0"/>
          <w:marBottom w:val="0"/>
          <w:divBdr>
            <w:top w:val="none" w:sz="0" w:space="0" w:color="auto"/>
            <w:left w:val="none" w:sz="0" w:space="0" w:color="auto"/>
            <w:bottom w:val="none" w:sz="0" w:space="0" w:color="auto"/>
            <w:right w:val="none" w:sz="0" w:space="0" w:color="auto"/>
          </w:divBdr>
        </w:div>
      </w:divsChild>
    </w:div>
    <w:div w:id="459811859">
      <w:bodyDiv w:val="1"/>
      <w:marLeft w:val="0"/>
      <w:marRight w:val="0"/>
      <w:marTop w:val="0"/>
      <w:marBottom w:val="0"/>
      <w:divBdr>
        <w:top w:val="none" w:sz="0" w:space="0" w:color="auto"/>
        <w:left w:val="none" w:sz="0" w:space="0" w:color="auto"/>
        <w:bottom w:val="none" w:sz="0" w:space="0" w:color="auto"/>
        <w:right w:val="none" w:sz="0" w:space="0" w:color="auto"/>
      </w:divBdr>
      <w:divsChild>
        <w:div w:id="56249086">
          <w:marLeft w:val="640"/>
          <w:marRight w:val="0"/>
          <w:marTop w:val="0"/>
          <w:marBottom w:val="0"/>
          <w:divBdr>
            <w:top w:val="none" w:sz="0" w:space="0" w:color="auto"/>
            <w:left w:val="none" w:sz="0" w:space="0" w:color="auto"/>
            <w:bottom w:val="none" w:sz="0" w:space="0" w:color="auto"/>
            <w:right w:val="none" w:sz="0" w:space="0" w:color="auto"/>
          </w:divBdr>
        </w:div>
        <w:div w:id="172456702">
          <w:marLeft w:val="640"/>
          <w:marRight w:val="0"/>
          <w:marTop w:val="0"/>
          <w:marBottom w:val="0"/>
          <w:divBdr>
            <w:top w:val="none" w:sz="0" w:space="0" w:color="auto"/>
            <w:left w:val="none" w:sz="0" w:space="0" w:color="auto"/>
            <w:bottom w:val="none" w:sz="0" w:space="0" w:color="auto"/>
            <w:right w:val="none" w:sz="0" w:space="0" w:color="auto"/>
          </w:divBdr>
        </w:div>
        <w:div w:id="328095013">
          <w:marLeft w:val="640"/>
          <w:marRight w:val="0"/>
          <w:marTop w:val="0"/>
          <w:marBottom w:val="0"/>
          <w:divBdr>
            <w:top w:val="none" w:sz="0" w:space="0" w:color="auto"/>
            <w:left w:val="none" w:sz="0" w:space="0" w:color="auto"/>
            <w:bottom w:val="none" w:sz="0" w:space="0" w:color="auto"/>
            <w:right w:val="none" w:sz="0" w:space="0" w:color="auto"/>
          </w:divBdr>
        </w:div>
        <w:div w:id="349112861">
          <w:marLeft w:val="640"/>
          <w:marRight w:val="0"/>
          <w:marTop w:val="0"/>
          <w:marBottom w:val="0"/>
          <w:divBdr>
            <w:top w:val="none" w:sz="0" w:space="0" w:color="auto"/>
            <w:left w:val="none" w:sz="0" w:space="0" w:color="auto"/>
            <w:bottom w:val="none" w:sz="0" w:space="0" w:color="auto"/>
            <w:right w:val="none" w:sz="0" w:space="0" w:color="auto"/>
          </w:divBdr>
        </w:div>
        <w:div w:id="399668944">
          <w:marLeft w:val="640"/>
          <w:marRight w:val="0"/>
          <w:marTop w:val="0"/>
          <w:marBottom w:val="0"/>
          <w:divBdr>
            <w:top w:val="none" w:sz="0" w:space="0" w:color="auto"/>
            <w:left w:val="none" w:sz="0" w:space="0" w:color="auto"/>
            <w:bottom w:val="none" w:sz="0" w:space="0" w:color="auto"/>
            <w:right w:val="none" w:sz="0" w:space="0" w:color="auto"/>
          </w:divBdr>
        </w:div>
        <w:div w:id="499779885">
          <w:marLeft w:val="640"/>
          <w:marRight w:val="0"/>
          <w:marTop w:val="0"/>
          <w:marBottom w:val="0"/>
          <w:divBdr>
            <w:top w:val="none" w:sz="0" w:space="0" w:color="auto"/>
            <w:left w:val="none" w:sz="0" w:space="0" w:color="auto"/>
            <w:bottom w:val="none" w:sz="0" w:space="0" w:color="auto"/>
            <w:right w:val="none" w:sz="0" w:space="0" w:color="auto"/>
          </w:divBdr>
        </w:div>
        <w:div w:id="567419964">
          <w:marLeft w:val="640"/>
          <w:marRight w:val="0"/>
          <w:marTop w:val="0"/>
          <w:marBottom w:val="0"/>
          <w:divBdr>
            <w:top w:val="none" w:sz="0" w:space="0" w:color="auto"/>
            <w:left w:val="none" w:sz="0" w:space="0" w:color="auto"/>
            <w:bottom w:val="none" w:sz="0" w:space="0" w:color="auto"/>
            <w:right w:val="none" w:sz="0" w:space="0" w:color="auto"/>
          </w:divBdr>
        </w:div>
        <w:div w:id="708140905">
          <w:marLeft w:val="640"/>
          <w:marRight w:val="0"/>
          <w:marTop w:val="0"/>
          <w:marBottom w:val="0"/>
          <w:divBdr>
            <w:top w:val="none" w:sz="0" w:space="0" w:color="auto"/>
            <w:left w:val="none" w:sz="0" w:space="0" w:color="auto"/>
            <w:bottom w:val="none" w:sz="0" w:space="0" w:color="auto"/>
            <w:right w:val="none" w:sz="0" w:space="0" w:color="auto"/>
          </w:divBdr>
        </w:div>
        <w:div w:id="731854984">
          <w:marLeft w:val="640"/>
          <w:marRight w:val="0"/>
          <w:marTop w:val="0"/>
          <w:marBottom w:val="0"/>
          <w:divBdr>
            <w:top w:val="none" w:sz="0" w:space="0" w:color="auto"/>
            <w:left w:val="none" w:sz="0" w:space="0" w:color="auto"/>
            <w:bottom w:val="none" w:sz="0" w:space="0" w:color="auto"/>
            <w:right w:val="none" w:sz="0" w:space="0" w:color="auto"/>
          </w:divBdr>
        </w:div>
        <w:div w:id="1175605650">
          <w:marLeft w:val="640"/>
          <w:marRight w:val="0"/>
          <w:marTop w:val="0"/>
          <w:marBottom w:val="0"/>
          <w:divBdr>
            <w:top w:val="none" w:sz="0" w:space="0" w:color="auto"/>
            <w:left w:val="none" w:sz="0" w:space="0" w:color="auto"/>
            <w:bottom w:val="none" w:sz="0" w:space="0" w:color="auto"/>
            <w:right w:val="none" w:sz="0" w:space="0" w:color="auto"/>
          </w:divBdr>
        </w:div>
        <w:div w:id="1380126585">
          <w:marLeft w:val="640"/>
          <w:marRight w:val="0"/>
          <w:marTop w:val="0"/>
          <w:marBottom w:val="0"/>
          <w:divBdr>
            <w:top w:val="none" w:sz="0" w:space="0" w:color="auto"/>
            <w:left w:val="none" w:sz="0" w:space="0" w:color="auto"/>
            <w:bottom w:val="none" w:sz="0" w:space="0" w:color="auto"/>
            <w:right w:val="none" w:sz="0" w:space="0" w:color="auto"/>
          </w:divBdr>
        </w:div>
        <w:div w:id="1662005321">
          <w:marLeft w:val="640"/>
          <w:marRight w:val="0"/>
          <w:marTop w:val="0"/>
          <w:marBottom w:val="0"/>
          <w:divBdr>
            <w:top w:val="none" w:sz="0" w:space="0" w:color="auto"/>
            <w:left w:val="none" w:sz="0" w:space="0" w:color="auto"/>
            <w:bottom w:val="none" w:sz="0" w:space="0" w:color="auto"/>
            <w:right w:val="none" w:sz="0" w:space="0" w:color="auto"/>
          </w:divBdr>
        </w:div>
        <w:div w:id="2074572338">
          <w:marLeft w:val="640"/>
          <w:marRight w:val="0"/>
          <w:marTop w:val="0"/>
          <w:marBottom w:val="0"/>
          <w:divBdr>
            <w:top w:val="none" w:sz="0" w:space="0" w:color="auto"/>
            <w:left w:val="none" w:sz="0" w:space="0" w:color="auto"/>
            <w:bottom w:val="none" w:sz="0" w:space="0" w:color="auto"/>
            <w:right w:val="none" w:sz="0" w:space="0" w:color="auto"/>
          </w:divBdr>
        </w:div>
        <w:div w:id="2116897112">
          <w:marLeft w:val="640"/>
          <w:marRight w:val="0"/>
          <w:marTop w:val="0"/>
          <w:marBottom w:val="0"/>
          <w:divBdr>
            <w:top w:val="none" w:sz="0" w:space="0" w:color="auto"/>
            <w:left w:val="none" w:sz="0" w:space="0" w:color="auto"/>
            <w:bottom w:val="none" w:sz="0" w:space="0" w:color="auto"/>
            <w:right w:val="none" w:sz="0" w:space="0" w:color="auto"/>
          </w:divBdr>
        </w:div>
      </w:divsChild>
    </w:div>
    <w:div w:id="460418271">
      <w:bodyDiv w:val="1"/>
      <w:marLeft w:val="0"/>
      <w:marRight w:val="0"/>
      <w:marTop w:val="0"/>
      <w:marBottom w:val="0"/>
      <w:divBdr>
        <w:top w:val="none" w:sz="0" w:space="0" w:color="auto"/>
        <w:left w:val="none" w:sz="0" w:space="0" w:color="auto"/>
        <w:bottom w:val="none" w:sz="0" w:space="0" w:color="auto"/>
        <w:right w:val="none" w:sz="0" w:space="0" w:color="auto"/>
      </w:divBdr>
      <w:divsChild>
        <w:div w:id="273366692">
          <w:marLeft w:val="640"/>
          <w:marRight w:val="0"/>
          <w:marTop w:val="0"/>
          <w:marBottom w:val="0"/>
          <w:divBdr>
            <w:top w:val="none" w:sz="0" w:space="0" w:color="auto"/>
            <w:left w:val="none" w:sz="0" w:space="0" w:color="auto"/>
            <w:bottom w:val="none" w:sz="0" w:space="0" w:color="auto"/>
            <w:right w:val="none" w:sz="0" w:space="0" w:color="auto"/>
          </w:divBdr>
        </w:div>
        <w:div w:id="274678113">
          <w:marLeft w:val="640"/>
          <w:marRight w:val="0"/>
          <w:marTop w:val="0"/>
          <w:marBottom w:val="0"/>
          <w:divBdr>
            <w:top w:val="none" w:sz="0" w:space="0" w:color="auto"/>
            <w:left w:val="none" w:sz="0" w:space="0" w:color="auto"/>
            <w:bottom w:val="none" w:sz="0" w:space="0" w:color="auto"/>
            <w:right w:val="none" w:sz="0" w:space="0" w:color="auto"/>
          </w:divBdr>
        </w:div>
        <w:div w:id="522519382">
          <w:marLeft w:val="640"/>
          <w:marRight w:val="0"/>
          <w:marTop w:val="0"/>
          <w:marBottom w:val="0"/>
          <w:divBdr>
            <w:top w:val="none" w:sz="0" w:space="0" w:color="auto"/>
            <w:left w:val="none" w:sz="0" w:space="0" w:color="auto"/>
            <w:bottom w:val="none" w:sz="0" w:space="0" w:color="auto"/>
            <w:right w:val="none" w:sz="0" w:space="0" w:color="auto"/>
          </w:divBdr>
        </w:div>
        <w:div w:id="523330825">
          <w:marLeft w:val="640"/>
          <w:marRight w:val="0"/>
          <w:marTop w:val="0"/>
          <w:marBottom w:val="0"/>
          <w:divBdr>
            <w:top w:val="none" w:sz="0" w:space="0" w:color="auto"/>
            <w:left w:val="none" w:sz="0" w:space="0" w:color="auto"/>
            <w:bottom w:val="none" w:sz="0" w:space="0" w:color="auto"/>
            <w:right w:val="none" w:sz="0" w:space="0" w:color="auto"/>
          </w:divBdr>
        </w:div>
        <w:div w:id="544752099">
          <w:marLeft w:val="640"/>
          <w:marRight w:val="0"/>
          <w:marTop w:val="0"/>
          <w:marBottom w:val="0"/>
          <w:divBdr>
            <w:top w:val="none" w:sz="0" w:space="0" w:color="auto"/>
            <w:left w:val="none" w:sz="0" w:space="0" w:color="auto"/>
            <w:bottom w:val="none" w:sz="0" w:space="0" w:color="auto"/>
            <w:right w:val="none" w:sz="0" w:space="0" w:color="auto"/>
          </w:divBdr>
        </w:div>
        <w:div w:id="680741097">
          <w:marLeft w:val="640"/>
          <w:marRight w:val="0"/>
          <w:marTop w:val="0"/>
          <w:marBottom w:val="0"/>
          <w:divBdr>
            <w:top w:val="none" w:sz="0" w:space="0" w:color="auto"/>
            <w:left w:val="none" w:sz="0" w:space="0" w:color="auto"/>
            <w:bottom w:val="none" w:sz="0" w:space="0" w:color="auto"/>
            <w:right w:val="none" w:sz="0" w:space="0" w:color="auto"/>
          </w:divBdr>
        </w:div>
        <w:div w:id="851913922">
          <w:marLeft w:val="640"/>
          <w:marRight w:val="0"/>
          <w:marTop w:val="0"/>
          <w:marBottom w:val="0"/>
          <w:divBdr>
            <w:top w:val="none" w:sz="0" w:space="0" w:color="auto"/>
            <w:left w:val="none" w:sz="0" w:space="0" w:color="auto"/>
            <w:bottom w:val="none" w:sz="0" w:space="0" w:color="auto"/>
            <w:right w:val="none" w:sz="0" w:space="0" w:color="auto"/>
          </w:divBdr>
        </w:div>
        <w:div w:id="920065835">
          <w:marLeft w:val="640"/>
          <w:marRight w:val="0"/>
          <w:marTop w:val="0"/>
          <w:marBottom w:val="0"/>
          <w:divBdr>
            <w:top w:val="none" w:sz="0" w:space="0" w:color="auto"/>
            <w:left w:val="none" w:sz="0" w:space="0" w:color="auto"/>
            <w:bottom w:val="none" w:sz="0" w:space="0" w:color="auto"/>
            <w:right w:val="none" w:sz="0" w:space="0" w:color="auto"/>
          </w:divBdr>
        </w:div>
        <w:div w:id="961419593">
          <w:marLeft w:val="640"/>
          <w:marRight w:val="0"/>
          <w:marTop w:val="0"/>
          <w:marBottom w:val="0"/>
          <w:divBdr>
            <w:top w:val="none" w:sz="0" w:space="0" w:color="auto"/>
            <w:left w:val="none" w:sz="0" w:space="0" w:color="auto"/>
            <w:bottom w:val="none" w:sz="0" w:space="0" w:color="auto"/>
            <w:right w:val="none" w:sz="0" w:space="0" w:color="auto"/>
          </w:divBdr>
        </w:div>
        <w:div w:id="967973013">
          <w:marLeft w:val="640"/>
          <w:marRight w:val="0"/>
          <w:marTop w:val="0"/>
          <w:marBottom w:val="0"/>
          <w:divBdr>
            <w:top w:val="none" w:sz="0" w:space="0" w:color="auto"/>
            <w:left w:val="none" w:sz="0" w:space="0" w:color="auto"/>
            <w:bottom w:val="none" w:sz="0" w:space="0" w:color="auto"/>
            <w:right w:val="none" w:sz="0" w:space="0" w:color="auto"/>
          </w:divBdr>
        </w:div>
        <w:div w:id="1056899340">
          <w:marLeft w:val="640"/>
          <w:marRight w:val="0"/>
          <w:marTop w:val="0"/>
          <w:marBottom w:val="0"/>
          <w:divBdr>
            <w:top w:val="none" w:sz="0" w:space="0" w:color="auto"/>
            <w:left w:val="none" w:sz="0" w:space="0" w:color="auto"/>
            <w:bottom w:val="none" w:sz="0" w:space="0" w:color="auto"/>
            <w:right w:val="none" w:sz="0" w:space="0" w:color="auto"/>
          </w:divBdr>
        </w:div>
        <w:div w:id="1084690979">
          <w:marLeft w:val="640"/>
          <w:marRight w:val="0"/>
          <w:marTop w:val="0"/>
          <w:marBottom w:val="0"/>
          <w:divBdr>
            <w:top w:val="none" w:sz="0" w:space="0" w:color="auto"/>
            <w:left w:val="none" w:sz="0" w:space="0" w:color="auto"/>
            <w:bottom w:val="none" w:sz="0" w:space="0" w:color="auto"/>
            <w:right w:val="none" w:sz="0" w:space="0" w:color="auto"/>
          </w:divBdr>
        </w:div>
        <w:div w:id="1339457122">
          <w:marLeft w:val="640"/>
          <w:marRight w:val="0"/>
          <w:marTop w:val="0"/>
          <w:marBottom w:val="0"/>
          <w:divBdr>
            <w:top w:val="none" w:sz="0" w:space="0" w:color="auto"/>
            <w:left w:val="none" w:sz="0" w:space="0" w:color="auto"/>
            <w:bottom w:val="none" w:sz="0" w:space="0" w:color="auto"/>
            <w:right w:val="none" w:sz="0" w:space="0" w:color="auto"/>
          </w:divBdr>
        </w:div>
        <w:div w:id="1641228832">
          <w:marLeft w:val="640"/>
          <w:marRight w:val="0"/>
          <w:marTop w:val="0"/>
          <w:marBottom w:val="0"/>
          <w:divBdr>
            <w:top w:val="none" w:sz="0" w:space="0" w:color="auto"/>
            <w:left w:val="none" w:sz="0" w:space="0" w:color="auto"/>
            <w:bottom w:val="none" w:sz="0" w:space="0" w:color="auto"/>
            <w:right w:val="none" w:sz="0" w:space="0" w:color="auto"/>
          </w:divBdr>
        </w:div>
        <w:div w:id="1760180239">
          <w:marLeft w:val="640"/>
          <w:marRight w:val="0"/>
          <w:marTop w:val="0"/>
          <w:marBottom w:val="0"/>
          <w:divBdr>
            <w:top w:val="none" w:sz="0" w:space="0" w:color="auto"/>
            <w:left w:val="none" w:sz="0" w:space="0" w:color="auto"/>
            <w:bottom w:val="none" w:sz="0" w:space="0" w:color="auto"/>
            <w:right w:val="none" w:sz="0" w:space="0" w:color="auto"/>
          </w:divBdr>
        </w:div>
        <w:div w:id="2035308390">
          <w:marLeft w:val="640"/>
          <w:marRight w:val="0"/>
          <w:marTop w:val="0"/>
          <w:marBottom w:val="0"/>
          <w:divBdr>
            <w:top w:val="none" w:sz="0" w:space="0" w:color="auto"/>
            <w:left w:val="none" w:sz="0" w:space="0" w:color="auto"/>
            <w:bottom w:val="none" w:sz="0" w:space="0" w:color="auto"/>
            <w:right w:val="none" w:sz="0" w:space="0" w:color="auto"/>
          </w:divBdr>
        </w:div>
      </w:divsChild>
    </w:div>
    <w:div w:id="466357920">
      <w:bodyDiv w:val="1"/>
      <w:marLeft w:val="0"/>
      <w:marRight w:val="0"/>
      <w:marTop w:val="0"/>
      <w:marBottom w:val="0"/>
      <w:divBdr>
        <w:top w:val="none" w:sz="0" w:space="0" w:color="auto"/>
        <w:left w:val="none" w:sz="0" w:space="0" w:color="auto"/>
        <w:bottom w:val="none" w:sz="0" w:space="0" w:color="auto"/>
        <w:right w:val="none" w:sz="0" w:space="0" w:color="auto"/>
      </w:divBdr>
      <w:divsChild>
        <w:div w:id="1804232003">
          <w:marLeft w:val="640"/>
          <w:marRight w:val="0"/>
          <w:marTop w:val="0"/>
          <w:marBottom w:val="0"/>
          <w:divBdr>
            <w:top w:val="none" w:sz="0" w:space="0" w:color="auto"/>
            <w:left w:val="none" w:sz="0" w:space="0" w:color="auto"/>
            <w:bottom w:val="none" w:sz="0" w:space="0" w:color="auto"/>
            <w:right w:val="none" w:sz="0" w:space="0" w:color="auto"/>
          </w:divBdr>
        </w:div>
        <w:div w:id="1545362790">
          <w:marLeft w:val="640"/>
          <w:marRight w:val="0"/>
          <w:marTop w:val="0"/>
          <w:marBottom w:val="0"/>
          <w:divBdr>
            <w:top w:val="none" w:sz="0" w:space="0" w:color="auto"/>
            <w:left w:val="none" w:sz="0" w:space="0" w:color="auto"/>
            <w:bottom w:val="none" w:sz="0" w:space="0" w:color="auto"/>
            <w:right w:val="none" w:sz="0" w:space="0" w:color="auto"/>
          </w:divBdr>
        </w:div>
        <w:div w:id="678312959">
          <w:marLeft w:val="640"/>
          <w:marRight w:val="0"/>
          <w:marTop w:val="0"/>
          <w:marBottom w:val="0"/>
          <w:divBdr>
            <w:top w:val="none" w:sz="0" w:space="0" w:color="auto"/>
            <w:left w:val="none" w:sz="0" w:space="0" w:color="auto"/>
            <w:bottom w:val="none" w:sz="0" w:space="0" w:color="auto"/>
            <w:right w:val="none" w:sz="0" w:space="0" w:color="auto"/>
          </w:divBdr>
        </w:div>
        <w:div w:id="972757380">
          <w:marLeft w:val="640"/>
          <w:marRight w:val="0"/>
          <w:marTop w:val="0"/>
          <w:marBottom w:val="0"/>
          <w:divBdr>
            <w:top w:val="none" w:sz="0" w:space="0" w:color="auto"/>
            <w:left w:val="none" w:sz="0" w:space="0" w:color="auto"/>
            <w:bottom w:val="none" w:sz="0" w:space="0" w:color="auto"/>
            <w:right w:val="none" w:sz="0" w:space="0" w:color="auto"/>
          </w:divBdr>
        </w:div>
        <w:div w:id="1630092178">
          <w:marLeft w:val="640"/>
          <w:marRight w:val="0"/>
          <w:marTop w:val="0"/>
          <w:marBottom w:val="0"/>
          <w:divBdr>
            <w:top w:val="none" w:sz="0" w:space="0" w:color="auto"/>
            <w:left w:val="none" w:sz="0" w:space="0" w:color="auto"/>
            <w:bottom w:val="none" w:sz="0" w:space="0" w:color="auto"/>
            <w:right w:val="none" w:sz="0" w:space="0" w:color="auto"/>
          </w:divBdr>
        </w:div>
        <w:div w:id="2064285178">
          <w:marLeft w:val="640"/>
          <w:marRight w:val="0"/>
          <w:marTop w:val="0"/>
          <w:marBottom w:val="0"/>
          <w:divBdr>
            <w:top w:val="none" w:sz="0" w:space="0" w:color="auto"/>
            <w:left w:val="none" w:sz="0" w:space="0" w:color="auto"/>
            <w:bottom w:val="none" w:sz="0" w:space="0" w:color="auto"/>
            <w:right w:val="none" w:sz="0" w:space="0" w:color="auto"/>
          </w:divBdr>
        </w:div>
        <w:div w:id="410276417">
          <w:marLeft w:val="640"/>
          <w:marRight w:val="0"/>
          <w:marTop w:val="0"/>
          <w:marBottom w:val="0"/>
          <w:divBdr>
            <w:top w:val="none" w:sz="0" w:space="0" w:color="auto"/>
            <w:left w:val="none" w:sz="0" w:space="0" w:color="auto"/>
            <w:bottom w:val="none" w:sz="0" w:space="0" w:color="auto"/>
            <w:right w:val="none" w:sz="0" w:space="0" w:color="auto"/>
          </w:divBdr>
        </w:div>
        <w:div w:id="480580442">
          <w:marLeft w:val="640"/>
          <w:marRight w:val="0"/>
          <w:marTop w:val="0"/>
          <w:marBottom w:val="0"/>
          <w:divBdr>
            <w:top w:val="none" w:sz="0" w:space="0" w:color="auto"/>
            <w:left w:val="none" w:sz="0" w:space="0" w:color="auto"/>
            <w:bottom w:val="none" w:sz="0" w:space="0" w:color="auto"/>
            <w:right w:val="none" w:sz="0" w:space="0" w:color="auto"/>
          </w:divBdr>
        </w:div>
        <w:div w:id="1592666499">
          <w:marLeft w:val="640"/>
          <w:marRight w:val="0"/>
          <w:marTop w:val="0"/>
          <w:marBottom w:val="0"/>
          <w:divBdr>
            <w:top w:val="none" w:sz="0" w:space="0" w:color="auto"/>
            <w:left w:val="none" w:sz="0" w:space="0" w:color="auto"/>
            <w:bottom w:val="none" w:sz="0" w:space="0" w:color="auto"/>
            <w:right w:val="none" w:sz="0" w:space="0" w:color="auto"/>
          </w:divBdr>
        </w:div>
        <w:div w:id="197813045">
          <w:marLeft w:val="640"/>
          <w:marRight w:val="0"/>
          <w:marTop w:val="0"/>
          <w:marBottom w:val="0"/>
          <w:divBdr>
            <w:top w:val="none" w:sz="0" w:space="0" w:color="auto"/>
            <w:left w:val="none" w:sz="0" w:space="0" w:color="auto"/>
            <w:bottom w:val="none" w:sz="0" w:space="0" w:color="auto"/>
            <w:right w:val="none" w:sz="0" w:space="0" w:color="auto"/>
          </w:divBdr>
        </w:div>
        <w:div w:id="2065063867">
          <w:marLeft w:val="640"/>
          <w:marRight w:val="0"/>
          <w:marTop w:val="0"/>
          <w:marBottom w:val="0"/>
          <w:divBdr>
            <w:top w:val="none" w:sz="0" w:space="0" w:color="auto"/>
            <w:left w:val="none" w:sz="0" w:space="0" w:color="auto"/>
            <w:bottom w:val="none" w:sz="0" w:space="0" w:color="auto"/>
            <w:right w:val="none" w:sz="0" w:space="0" w:color="auto"/>
          </w:divBdr>
        </w:div>
        <w:div w:id="1032731906">
          <w:marLeft w:val="640"/>
          <w:marRight w:val="0"/>
          <w:marTop w:val="0"/>
          <w:marBottom w:val="0"/>
          <w:divBdr>
            <w:top w:val="none" w:sz="0" w:space="0" w:color="auto"/>
            <w:left w:val="none" w:sz="0" w:space="0" w:color="auto"/>
            <w:bottom w:val="none" w:sz="0" w:space="0" w:color="auto"/>
            <w:right w:val="none" w:sz="0" w:space="0" w:color="auto"/>
          </w:divBdr>
        </w:div>
        <w:div w:id="2124035644">
          <w:marLeft w:val="640"/>
          <w:marRight w:val="0"/>
          <w:marTop w:val="0"/>
          <w:marBottom w:val="0"/>
          <w:divBdr>
            <w:top w:val="none" w:sz="0" w:space="0" w:color="auto"/>
            <w:left w:val="none" w:sz="0" w:space="0" w:color="auto"/>
            <w:bottom w:val="none" w:sz="0" w:space="0" w:color="auto"/>
            <w:right w:val="none" w:sz="0" w:space="0" w:color="auto"/>
          </w:divBdr>
        </w:div>
        <w:div w:id="909847066">
          <w:marLeft w:val="640"/>
          <w:marRight w:val="0"/>
          <w:marTop w:val="0"/>
          <w:marBottom w:val="0"/>
          <w:divBdr>
            <w:top w:val="none" w:sz="0" w:space="0" w:color="auto"/>
            <w:left w:val="none" w:sz="0" w:space="0" w:color="auto"/>
            <w:bottom w:val="none" w:sz="0" w:space="0" w:color="auto"/>
            <w:right w:val="none" w:sz="0" w:space="0" w:color="auto"/>
          </w:divBdr>
        </w:div>
        <w:div w:id="1223442999">
          <w:marLeft w:val="640"/>
          <w:marRight w:val="0"/>
          <w:marTop w:val="0"/>
          <w:marBottom w:val="0"/>
          <w:divBdr>
            <w:top w:val="none" w:sz="0" w:space="0" w:color="auto"/>
            <w:left w:val="none" w:sz="0" w:space="0" w:color="auto"/>
            <w:bottom w:val="none" w:sz="0" w:space="0" w:color="auto"/>
            <w:right w:val="none" w:sz="0" w:space="0" w:color="auto"/>
          </w:divBdr>
        </w:div>
        <w:div w:id="1133400390">
          <w:marLeft w:val="640"/>
          <w:marRight w:val="0"/>
          <w:marTop w:val="0"/>
          <w:marBottom w:val="0"/>
          <w:divBdr>
            <w:top w:val="none" w:sz="0" w:space="0" w:color="auto"/>
            <w:left w:val="none" w:sz="0" w:space="0" w:color="auto"/>
            <w:bottom w:val="none" w:sz="0" w:space="0" w:color="auto"/>
            <w:right w:val="none" w:sz="0" w:space="0" w:color="auto"/>
          </w:divBdr>
        </w:div>
        <w:div w:id="376902585">
          <w:marLeft w:val="640"/>
          <w:marRight w:val="0"/>
          <w:marTop w:val="0"/>
          <w:marBottom w:val="0"/>
          <w:divBdr>
            <w:top w:val="none" w:sz="0" w:space="0" w:color="auto"/>
            <w:left w:val="none" w:sz="0" w:space="0" w:color="auto"/>
            <w:bottom w:val="none" w:sz="0" w:space="0" w:color="auto"/>
            <w:right w:val="none" w:sz="0" w:space="0" w:color="auto"/>
          </w:divBdr>
        </w:div>
        <w:div w:id="705059372">
          <w:marLeft w:val="640"/>
          <w:marRight w:val="0"/>
          <w:marTop w:val="0"/>
          <w:marBottom w:val="0"/>
          <w:divBdr>
            <w:top w:val="none" w:sz="0" w:space="0" w:color="auto"/>
            <w:left w:val="none" w:sz="0" w:space="0" w:color="auto"/>
            <w:bottom w:val="none" w:sz="0" w:space="0" w:color="auto"/>
            <w:right w:val="none" w:sz="0" w:space="0" w:color="auto"/>
          </w:divBdr>
        </w:div>
        <w:div w:id="2127501418">
          <w:marLeft w:val="640"/>
          <w:marRight w:val="0"/>
          <w:marTop w:val="0"/>
          <w:marBottom w:val="0"/>
          <w:divBdr>
            <w:top w:val="none" w:sz="0" w:space="0" w:color="auto"/>
            <w:left w:val="none" w:sz="0" w:space="0" w:color="auto"/>
            <w:bottom w:val="none" w:sz="0" w:space="0" w:color="auto"/>
            <w:right w:val="none" w:sz="0" w:space="0" w:color="auto"/>
          </w:divBdr>
        </w:div>
        <w:div w:id="891382727">
          <w:marLeft w:val="640"/>
          <w:marRight w:val="0"/>
          <w:marTop w:val="0"/>
          <w:marBottom w:val="0"/>
          <w:divBdr>
            <w:top w:val="none" w:sz="0" w:space="0" w:color="auto"/>
            <w:left w:val="none" w:sz="0" w:space="0" w:color="auto"/>
            <w:bottom w:val="none" w:sz="0" w:space="0" w:color="auto"/>
            <w:right w:val="none" w:sz="0" w:space="0" w:color="auto"/>
          </w:divBdr>
        </w:div>
        <w:div w:id="1689023610">
          <w:marLeft w:val="640"/>
          <w:marRight w:val="0"/>
          <w:marTop w:val="0"/>
          <w:marBottom w:val="0"/>
          <w:divBdr>
            <w:top w:val="none" w:sz="0" w:space="0" w:color="auto"/>
            <w:left w:val="none" w:sz="0" w:space="0" w:color="auto"/>
            <w:bottom w:val="none" w:sz="0" w:space="0" w:color="auto"/>
            <w:right w:val="none" w:sz="0" w:space="0" w:color="auto"/>
          </w:divBdr>
        </w:div>
      </w:divsChild>
    </w:div>
    <w:div w:id="467893616">
      <w:bodyDiv w:val="1"/>
      <w:marLeft w:val="0"/>
      <w:marRight w:val="0"/>
      <w:marTop w:val="0"/>
      <w:marBottom w:val="0"/>
      <w:divBdr>
        <w:top w:val="none" w:sz="0" w:space="0" w:color="auto"/>
        <w:left w:val="none" w:sz="0" w:space="0" w:color="auto"/>
        <w:bottom w:val="none" w:sz="0" w:space="0" w:color="auto"/>
        <w:right w:val="none" w:sz="0" w:space="0" w:color="auto"/>
      </w:divBdr>
      <w:divsChild>
        <w:div w:id="105391302">
          <w:marLeft w:val="640"/>
          <w:marRight w:val="0"/>
          <w:marTop w:val="0"/>
          <w:marBottom w:val="0"/>
          <w:divBdr>
            <w:top w:val="none" w:sz="0" w:space="0" w:color="auto"/>
            <w:left w:val="none" w:sz="0" w:space="0" w:color="auto"/>
            <w:bottom w:val="none" w:sz="0" w:space="0" w:color="auto"/>
            <w:right w:val="none" w:sz="0" w:space="0" w:color="auto"/>
          </w:divBdr>
        </w:div>
        <w:div w:id="135026718">
          <w:marLeft w:val="640"/>
          <w:marRight w:val="0"/>
          <w:marTop w:val="0"/>
          <w:marBottom w:val="0"/>
          <w:divBdr>
            <w:top w:val="none" w:sz="0" w:space="0" w:color="auto"/>
            <w:left w:val="none" w:sz="0" w:space="0" w:color="auto"/>
            <w:bottom w:val="none" w:sz="0" w:space="0" w:color="auto"/>
            <w:right w:val="none" w:sz="0" w:space="0" w:color="auto"/>
          </w:divBdr>
        </w:div>
        <w:div w:id="339049507">
          <w:marLeft w:val="640"/>
          <w:marRight w:val="0"/>
          <w:marTop w:val="0"/>
          <w:marBottom w:val="0"/>
          <w:divBdr>
            <w:top w:val="none" w:sz="0" w:space="0" w:color="auto"/>
            <w:left w:val="none" w:sz="0" w:space="0" w:color="auto"/>
            <w:bottom w:val="none" w:sz="0" w:space="0" w:color="auto"/>
            <w:right w:val="none" w:sz="0" w:space="0" w:color="auto"/>
          </w:divBdr>
        </w:div>
        <w:div w:id="452945257">
          <w:marLeft w:val="640"/>
          <w:marRight w:val="0"/>
          <w:marTop w:val="0"/>
          <w:marBottom w:val="0"/>
          <w:divBdr>
            <w:top w:val="none" w:sz="0" w:space="0" w:color="auto"/>
            <w:left w:val="none" w:sz="0" w:space="0" w:color="auto"/>
            <w:bottom w:val="none" w:sz="0" w:space="0" w:color="auto"/>
            <w:right w:val="none" w:sz="0" w:space="0" w:color="auto"/>
          </w:divBdr>
        </w:div>
        <w:div w:id="980235955">
          <w:marLeft w:val="640"/>
          <w:marRight w:val="0"/>
          <w:marTop w:val="0"/>
          <w:marBottom w:val="0"/>
          <w:divBdr>
            <w:top w:val="none" w:sz="0" w:space="0" w:color="auto"/>
            <w:left w:val="none" w:sz="0" w:space="0" w:color="auto"/>
            <w:bottom w:val="none" w:sz="0" w:space="0" w:color="auto"/>
            <w:right w:val="none" w:sz="0" w:space="0" w:color="auto"/>
          </w:divBdr>
        </w:div>
        <w:div w:id="1206065204">
          <w:marLeft w:val="640"/>
          <w:marRight w:val="0"/>
          <w:marTop w:val="0"/>
          <w:marBottom w:val="0"/>
          <w:divBdr>
            <w:top w:val="none" w:sz="0" w:space="0" w:color="auto"/>
            <w:left w:val="none" w:sz="0" w:space="0" w:color="auto"/>
            <w:bottom w:val="none" w:sz="0" w:space="0" w:color="auto"/>
            <w:right w:val="none" w:sz="0" w:space="0" w:color="auto"/>
          </w:divBdr>
        </w:div>
        <w:div w:id="1258635980">
          <w:marLeft w:val="640"/>
          <w:marRight w:val="0"/>
          <w:marTop w:val="0"/>
          <w:marBottom w:val="0"/>
          <w:divBdr>
            <w:top w:val="none" w:sz="0" w:space="0" w:color="auto"/>
            <w:left w:val="none" w:sz="0" w:space="0" w:color="auto"/>
            <w:bottom w:val="none" w:sz="0" w:space="0" w:color="auto"/>
            <w:right w:val="none" w:sz="0" w:space="0" w:color="auto"/>
          </w:divBdr>
        </w:div>
        <w:div w:id="1389525530">
          <w:marLeft w:val="640"/>
          <w:marRight w:val="0"/>
          <w:marTop w:val="0"/>
          <w:marBottom w:val="0"/>
          <w:divBdr>
            <w:top w:val="none" w:sz="0" w:space="0" w:color="auto"/>
            <w:left w:val="none" w:sz="0" w:space="0" w:color="auto"/>
            <w:bottom w:val="none" w:sz="0" w:space="0" w:color="auto"/>
            <w:right w:val="none" w:sz="0" w:space="0" w:color="auto"/>
          </w:divBdr>
        </w:div>
        <w:div w:id="1691877888">
          <w:marLeft w:val="640"/>
          <w:marRight w:val="0"/>
          <w:marTop w:val="0"/>
          <w:marBottom w:val="0"/>
          <w:divBdr>
            <w:top w:val="none" w:sz="0" w:space="0" w:color="auto"/>
            <w:left w:val="none" w:sz="0" w:space="0" w:color="auto"/>
            <w:bottom w:val="none" w:sz="0" w:space="0" w:color="auto"/>
            <w:right w:val="none" w:sz="0" w:space="0" w:color="auto"/>
          </w:divBdr>
        </w:div>
        <w:div w:id="1717309911">
          <w:marLeft w:val="640"/>
          <w:marRight w:val="0"/>
          <w:marTop w:val="0"/>
          <w:marBottom w:val="0"/>
          <w:divBdr>
            <w:top w:val="none" w:sz="0" w:space="0" w:color="auto"/>
            <w:left w:val="none" w:sz="0" w:space="0" w:color="auto"/>
            <w:bottom w:val="none" w:sz="0" w:space="0" w:color="auto"/>
            <w:right w:val="none" w:sz="0" w:space="0" w:color="auto"/>
          </w:divBdr>
        </w:div>
        <w:div w:id="1719933586">
          <w:marLeft w:val="640"/>
          <w:marRight w:val="0"/>
          <w:marTop w:val="0"/>
          <w:marBottom w:val="0"/>
          <w:divBdr>
            <w:top w:val="none" w:sz="0" w:space="0" w:color="auto"/>
            <w:left w:val="none" w:sz="0" w:space="0" w:color="auto"/>
            <w:bottom w:val="none" w:sz="0" w:space="0" w:color="auto"/>
            <w:right w:val="none" w:sz="0" w:space="0" w:color="auto"/>
          </w:divBdr>
        </w:div>
        <w:div w:id="1802575176">
          <w:marLeft w:val="640"/>
          <w:marRight w:val="0"/>
          <w:marTop w:val="0"/>
          <w:marBottom w:val="0"/>
          <w:divBdr>
            <w:top w:val="none" w:sz="0" w:space="0" w:color="auto"/>
            <w:left w:val="none" w:sz="0" w:space="0" w:color="auto"/>
            <w:bottom w:val="none" w:sz="0" w:space="0" w:color="auto"/>
            <w:right w:val="none" w:sz="0" w:space="0" w:color="auto"/>
          </w:divBdr>
        </w:div>
        <w:div w:id="1857890178">
          <w:marLeft w:val="640"/>
          <w:marRight w:val="0"/>
          <w:marTop w:val="0"/>
          <w:marBottom w:val="0"/>
          <w:divBdr>
            <w:top w:val="none" w:sz="0" w:space="0" w:color="auto"/>
            <w:left w:val="none" w:sz="0" w:space="0" w:color="auto"/>
            <w:bottom w:val="none" w:sz="0" w:space="0" w:color="auto"/>
            <w:right w:val="none" w:sz="0" w:space="0" w:color="auto"/>
          </w:divBdr>
        </w:div>
        <w:div w:id="1893039066">
          <w:marLeft w:val="640"/>
          <w:marRight w:val="0"/>
          <w:marTop w:val="0"/>
          <w:marBottom w:val="0"/>
          <w:divBdr>
            <w:top w:val="none" w:sz="0" w:space="0" w:color="auto"/>
            <w:left w:val="none" w:sz="0" w:space="0" w:color="auto"/>
            <w:bottom w:val="none" w:sz="0" w:space="0" w:color="auto"/>
            <w:right w:val="none" w:sz="0" w:space="0" w:color="auto"/>
          </w:divBdr>
        </w:div>
      </w:divsChild>
    </w:div>
    <w:div w:id="575677094">
      <w:bodyDiv w:val="1"/>
      <w:marLeft w:val="0"/>
      <w:marRight w:val="0"/>
      <w:marTop w:val="0"/>
      <w:marBottom w:val="0"/>
      <w:divBdr>
        <w:top w:val="none" w:sz="0" w:space="0" w:color="auto"/>
        <w:left w:val="none" w:sz="0" w:space="0" w:color="auto"/>
        <w:bottom w:val="none" w:sz="0" w:space="0" w:color="auto"/>
        <w:right w:val="none" w:sz="0" w:space="0" w:color="auto"/>
      </w:divBdr>
      <w:divsChild>
        <w:div w:id="819004487">
          <w:marLeft w:val="640"/>
          <w:marRight w:val="0"/>
          <w:marTop w:val="0"/>
          <w:marBottom w:val="0"/>
          <w:divBdr>
            <w:top w:val="none" w:sz="0" w:space="0" w:color="auto"/>
            <w:left w:val="none" w:sz="0" w:space="0" w:color="auto"/>
            <w:bottom w:val="none" w:sz="0" w:space="0" w:color="auto"/>
            <w:right w:val="none" w:sz="0" w:space="0" w:color="auto"/>
          </w:divBdr>
        </w:div>
        <w:div w:id="753018306">
          <w:marLeft w:val="640"/>
          <w:marRight w:val="0"/>
          <w:marTop w:val="0"/>
          <w:marBottom w:val="0"/>
          <w:divBdr>
            <w:top w:val="none" w:sz="0" w:space="0" w:color="auto"/>
            <w:left w:val="none" w:sz="0" w:space="0" w:color="auto"/>
            <w:bottom w:val="none" w:sz="0" w:space="0" w:color="auto"/>
            <w:right w:val="none" w:sz="0" w:space="0" w:color="auto"/>
          </w:divBdr>
        </w:div>
        <w:div w:id="541089728">
          <w:marLeft w:val="640"/>
          <w:marRight w:val="0"/>
          <w:marTop w:val="0"/>
          <w:marBottom w:val="0"/>
          <w:divBdr>
            <w:top w:val="none" w:sz="0" w:space="0" w:color="auto"/>
            <w:left w:val="none" w:sz="0" w:space="0" w:color="auto"/>
            <w:bottom w:val="none" w:sz="0" w:space="0" w:color="auto"/>
            <w:right w:val="none" w:sz="0" w:space="0" w:color="auto"/>
          </w:divBdr>
        </w:div>
        <w:div w:id="1895582151">
          <w:marLeft w:val="640"/>
          <w:marRight w:val="0"/>
          <w:marTop w:val="0"/>
          <w:marBottom w:val="0"/>
          <w:divBdr>
            <w:top w:val="none" w:sz="0" w:space="0" w:color="auto"/>
            <w:left w:val="none" w:sz="0" w:space="0" w:color="auto"/>
            <w:bottom w:val="none" w:sz="0" w:space="0" w:color="auto"/>
            <w:right w:val="none" w:sz="0" w:space="0" w:color="auto"/>
          </w:divBdr>
        </w:div>
        <w:div w:id="1896507792">
          <w:marLeft w:val="640"/>
          <w:marRight w:val="0"/>
          <w:marTop w:val="0"/>
          <w:marBottom w:val="0"/>
          <w:divBdr>
            <w:top w:val="none" w:sz="0" w:space="0" w:color="auto"/>
            <w:left w:val="none" w:sz="0" w:space="0" w:color="auto"/>
            <w:bottom w:val="none" w:sz="0" w:space="0" w:color="auto"/>
            <w:right w:val="none" w:sz="0" w:space="0" w:color="auto"/>
          </w:divBdr>
        </w:div>
        <w:div w:id="1499882325">
          <w:marLeft w:val="640"/>
          <w:marRight w:val="0"/>
          <w:marTop w:val="0"/>
          <w:marBottom w:val="0"/>
          <w:divBdr>
            <w:top w:val="none" w:sz="0" w:space="0" w:color="auto"/>
            <w:left w:val="none" w:sz="0" w:space="0" w:color="auto"/>
            <w:bottom w:val="none" w:sz="0" w:space="0" w:color="auto"/>
            <w:right w:val="none" w:sz="0" w:space="0" w:color="auto"/>
          </w:divBdr>
        </w:div>
        <w:div w:id="1584872902">
          <w:marLeft w:val="640"/>
          <w:marRight w:val="0"/>
          <w:marTop w:val="0"/>
          <w:marBottom w:val="0"/>
          <w:divBdr>
            <w:top w:val="none" w:sz="0" w:space="0" w:color="auto"/>
            <w:left w:val="none" w:sz="0" w:space="0" w:color="auto"/>
            <w:bottom w:val="none" w:sz="0" w:space="0" w:color="auto"/>
            <w:right w:val="none" w:sz="0" w:space="0" w:color="auto"/>
          </w:divBdr>
        </w:div>
        <w:div w:id="1751729705">
          <w:marLeft w:val="640"/>
          <w:marRight w:val="0"/>
          <w:marTop w:val="0"/>
          <w:marBottom w:val="0"/>
          <w:divBdr>
            <w:top w:val="none" w:sz="0" w:space="0" w:color="auto"/>
            <w:left w:val="none" w:sz="0" w:space="0" w:color="auto"/>
            <w:bottom w:val="none" w:sz="0" w:space="0" w:color="auto"/>
            <w:right w:val="none" w:sz="0" w:space="0" w:color="auto"/>
          </w:divBdr>
        </w:div>
        <w:div w:id="667055072">
          <w:marLeft w:val="640"/>
          <w:marRight w:val="0"/>
          <w:marTop w:val="0"/>
          <w:marBottom w:val="0"/>
          <w:divBdr>
            <w:top w:val="none" w:sz="0" w:space="0" w:color="auto"/>
            <w:left w:val="none" w:sz="0" w:space="0" w:color="auto"/>
            <w:bottom w:val="none" w:sz="0" w:space="0" w:color="auto"/>
            <w:right w:val="none" w:sz="0" w:space="0" w:color="auto"/>
          </w:divBdr>
        </w:div>
        <w:div w:id="2006661838">
          <w:marLeft w:val="640"/>
          <w:marRight w:val="0"/>
          <w:marTop w:val="0"/>
          <w:marBottom w:val="0"/>
          <w:divBdr>
            <w:top w:val="none" w:sz="0" w:space="0" w:color="auto"/>
            <w:left w:val="none" w:sz="0" w:space="0" w:color="auto"/>
            <w:bottom w:val="none" w:sz="0" w:space="0" w:color="auto"/>
            <w:right w:val="none" w:sz="0" w:space="0" w:color="auto"/>
          </w:divBdr>
        </w:div>
        <w:div w:id="449469717">
          <w:marLeft w:val="640"/>
          <w:marRight w:val="0"/>
          <w:marTop w:val="0"/>
          <w:marBottom w:val="0"/>
          <w:divBdr>
            <w:top w:val="none" w:sz="0" w:space="0" w:color="auto"/>
            <w:left w:val="none" w:sz="0" w:space="0" w:color="auto"/>
            <w:bottom w:val="none" w:sz="0" w:space="0" w:color="auto"/>
            <w:right w:val="none" w:sz="0" w:space="0" w:color="auto"/>
          </w:divBdr>
        </w:div>
        <w:div w:id="137695418">
          <w:marLeft w:val="640"/>
          <w:marRight w:val="0"/>
          <w:marTop w:val="0"/>
          <w:marBottom w:val="0"/>
          <w:divBdr>
            <w:top w:val="none" w:sz="0" w:space="0" w:color="auto"/>
            <w:left w:val="none" w:sz="0" w:space="0" w:color="auto"/>
            <w:bottom w:val="none" w:sz="0" w:space="0" w:color="auto"/>
            <w:right w:val="none" w:sz="0" w:space="0" w:color="auto"/>
          </w:divBdr>
        </w:div>
        <w:div w:id="791434405">
          <w:marLeft w:val="640"/>
          <w:marRight w:val="0"/>
          <w:marTop w:val="0"/>
          <w:marBottom w:val="0"/>
          <w:divBdr>
            <w:top w:val="none" w:sz="0" w:space="0" w:color="auto"/>
            <w:left w:val="none" w:sz="0" w:space="0" w:color="auto"/>
            <w:bottom w:val="none" w:sz="0" w:space="0" w:color="auto"/>
            <w:right w:val="none" w:sz="0" w:space="0" w:color="auto"/>
          </w:divBdr>
        </w:div>
        <w:div w:id="1830631211">
          <w:marLeft w:val="640"/>
          <w:marRight w:val="0"/>
          <w:marTop w:val="0"/>
          <w:marBottom w:val="0"/>
          <w:divBdr>
            <w:top w:val="none" w:sz="0" w:space="0" w:color="auto"/>
            <w:left w:val="none" w:sz="0" w:space="0" w:color="auto"/>
            <w:bottom w:val="none" w:sz="0" w:space="0" w:color="auto"/>
            <w:right w:val="none" w:sz="0" w:space="0" w:color="auto"/>
          </w:divBdr>
        </w:div>
        <w:div w:id="29109057">
          <w:marLeft w:val="640"/>
          <w:marRight w:val="0"/>
          <w:marTop w:val="0"/>
          <w:marBottom w:val="0"/>
          <w:divBdr>
            <w:top w:val="none" w:sz="0" w:space="0" w:color="auto"/>
            <w:left w:val="none" w:sz="0" w:space="0" w:color="auto"/>
            <w:bottom w:val="none" w:sz="0" w:space="0" w:color="auto"/>
            <w:right w:val="none" w:sz="0" w:space="0" w:color="auto"/>
          </w:divBdr>
        </w:div>
        <w:div w:id="62876103">
          <w:marLeft w:val="640"/>
          <w:marRight w:val="0"/>
          <w:marTop w:val="0"/>
          <w:marBottom w:val="0"/>
          <w:divBdr>
            <w:top w:val="none" w:sz="0" w:space="0" w:color="auto"/>
            <w:left w:val="none" w:sz="0" w:space="0" w:color="auto"/>
            <w:bottom w:val="none" w:sz="0" w:space="0" w:color="auto"/>
            <w:right w:val="none" w:sz="0" w:space="0" w:color="auto"/>
          </w:divBdr>
        </w:div>
        <w:div w:id="535626188">
          <w:marLeft w:val="640"/>
          <w:marRight w:val="0"/>
          <w:marTop w:val="0"/>
          <w:marBottom w:val="0"/>
          <w:divBdr>
            <w:top w:val="none" w:sz="0" w:space="0" w:color="auto"/>
            <w:left w:val="none" w:sz="0" w:space="0" w:color="auto"/>
            <w:bottom w:val="none" w:sz="0" w:space="0" w:color="auto"/>
            <w:right w:val="none" w:sz="0" w:space="0" w:color="auto"/>
          </w:divBdr>
        </w:div>
        <w:div w:id="1692534703">
          <w:marLeft w:val="640"/>
          <w:marRight w:val="0"/>
          <w:marTop w:val="0"/>
          <w:marBottom w:val="0"/>
          <w:divBdr>
            <w:top w:val="none" w:sz="0" w:space="0" w:color="auto"/>
            <w:left w:val="none" w:sz="0" w:space="0" w:color="auto"/>
            <w:bottom w:val="none" w:sz="0" w:space="0" w:color="auto"/>
            <w:right w:val="none" w:sz="0" w:space="0" w:color="auto"/>
          </w:divBdr>
        </w:div>
        <w:div w:id="1622150766">
          <w:marLeft w:val="640"/>
          <w:marRight w:val="0"/>
          <w:marTop w:val="0"/>
          <w:marBottom w:val="0"/>
          <w:divBdr>
            <w:top w:val="none" w:sz="0" w:space="0" w:color="auto"/>
            <w:left w:val="none" w:sz="0" w:space="0" w:color="auto"/>
            <w:bottom w:val="none" w:sz="0" w:space="0" w:color="auto"/>
            <w:right w:val="none" w:sz="0" w:space="0" w:color="auto"/>
          </w:divBdr>
        </w:div>
        <w:div w:id="805198335">
          <w:marLeft w:val="640"/>
          <w:marRight w:val="0"/>
          <w:marTop w:val="0"/>
          <w:marBottom w:val="0"/>
          <w:divBdr>
            <w:top w:val="none" w:sz="0" w:space="0" w:color="auto"/>
            <w:left w:val="none" w:sz="0" w:space="0" w:color="auto"/>
            <w:bottom w:val="none" w:sz="0" w:space="0" w:color="auto"/>
            <w:right w:val="none" w:sz="0" w:space="0" w:color="auto"/>
          </w:divBdr>
        </w:div>
        <w:div w:id="927999947">
          <w:marLeft w:val="640"/>
          <w:marRight w:val="0"/>
          <w:marTop w:val="0"/>
          <w:marBottom w:val="0"/>
          <w:divBdr>
            <w:top w:val="none" w:sz="0" w:space="0" w:color="auto"/>
            <w:left w:val="none" w:sz="0" w:space="0" w:color="auto"/>
            <w:bottom w:val="none" w:sz="0" w:space="0" w:color="auto"/>
            <w:right w:val="none" w:sz="0" w:space="0" w:color="auto"/>
          </w:divBdr>
        </w:div>
      </w:divsChild>
    </w:div>
    <w:div w:id="579339575">
      <w:bodyDiv w:val="1"/>
      <w:marLeft w:val="0"/>
      <w:marRight w:val="0"/>
      <w:marTop w:val="0"/>
      <w:marBottom w:val="0"/>
      <w:divBdr>
        <w:top w:val="none" w:sz="0" w:space="0" w:color="auto"/>
        <w:left w:val="none" w:sz="0" w:space="0" w:color="auto"/>
        <w:bottom w:val="none" w:sz="0" w:space="0" w:color="auto"/>
        <w:right w:val="none" w:sz="0" w:space="0" w:color="auto"/>
      </w:divBdr>
      <w:divsChild>
        <w:div w:id="58597385">
          <w:marLeft w:val="640"/>
          <w:marRight w:val="0"/>
          <w:marTop w:val="0"/>
          <w:marBottom w:val="0"/>
          <w:divBdr>
            <w:top w:val="none" w:sz="0" w:space="0" w:color="auto"/>
            <w:left w:val="none" w:sz="0" w:space="0" w:color="auto"/>
            <w:bottom w:val="none" w:sz="0" w:space="0" w:color="auto"/>
            <w:right w:val="none" w:sz="0" w:space="0" w:color="auto"/>
          </w:divBdr>
        </w:div>
        <w:div w:id="131600763">
          <w:marLeft w:val="640"/>
          <w:marRight w:val="0"/>
          <w:marTop w:val="0"/>
          <w:marBottom w:val="0"/>
          <w:divBdr>
            <w:top w:val="none" w:sz="0" w:space="0" w:color="auto"/>
            <w:left w:val="none" w:sz="0" w:space="0" w:color="auto"/>
            <w:bottom w:val="none" w:sz="0" w:space="0" w:color="auto"/>
            <w:right w:val="none" w:sz="0" w:space="0" w:color="auto"/>
          </w:divBdr>
        </w:div>
        <w:div w:id="360783823">
          <w:marLeft w:val="640"/>
          <w:marRight w:val="0"/>
          <w:marTop w:val="0"/>
          <w:marBottom w:val="0"/>
          <w:divBdr>
            <w:top w:val="none" w:sz="0" w:space="0" w:color="auto"/>
            <w:left w:val="none" w:sz="0" w:space="0" w:color="auto"/>
            <w:bottom w:val="none" w:sz="0" w:space="0" w:color="auto"/>
            <w:right w:val="none" w:sz="0" w:space="0" w:color="auto"/>
          </w:divBdr>
        </w:div>
        <w:div w:id="666518711">
          <w:marLeft w:val="640"/>
          <w:marRight w:val="0"/>
          <w:marTop w:val="0"/>
          <w:marBottom w:val="0"/>
          <w:divBdr>
            <w:top w:val="none" w:sz="0" w:space="0" w:color="auto"/>
            <w:left w:val="none" w:sz="0" w:space="0" w:color="auto"/>
            <w:bottom w:val="none" w:sz="0" w:space="0" w:color="auto"/>
            <w:right w:val="none" w:sz="0" w:space="0" w:color="auto"/>
          </w:divBdr>
        </w:div>
        <w:div w:id="990983756">
          <w:marLeft w:val="640"/>
          <w:marRight w:val="0"/>
          <w:marTop w:val="0"/>
          <w:marBottom w:val="0"/>
          <w:divBdr>
            <w:top w:val="none" w:sz="0" w:space="0" w:color="auto"/>
            <w:left w:val="none" w:sz="0" w:space="0" w:color="auto"/>
            <w:bottom w:val="none" w:sz="0" w:space="0" w:color="auto"/>
            <w:right w:val="none" w:sz="0" w:space="0" w:color="auto"/>
          </w:divBdr>
        </w:div>
        <w:div w:id="1167869432">
          <w:marLeft w:val="640"/>
          <w:marRight w:val="0"/>
          <w:marTop w:val="0"/>
          <w:marBottom w:val="0"/>
          <w:divBdr>
            <w:top w:val="none" w:sz="0" w:space="0" w:color="auto"/>
            <w:left w:val="none" w:sz="0" w:space="0" w:color="auto"/>
            <w:bottom w:val="none" w:sz="0" w:space="0" w:color="auto"/>
            <w:right w:val="none" w:sz="0" w:space="0" w:color="auto"/>
          </w:divBdr>
        </w:div>
        <w:div w:id="1426149909">
          <w:marLeft w:val="640"/>
          <w:marRight w:val="0"/>
          <w:marTop w:val="0"/>
          <w:marBottom w:val="0"/>
          <w:divBdr>
            <w:top w:val="none" w:sz="0" w:space="0" w:color="auto"/>
            <w:left w:val="none" w:sz="0" w:space="0" w:color="auto"/>
            <w:bottom w:val="none" w:sz="0" w:space="0" w:color="auto"/>
            <w:right w:val="none" w:sz="0" w:space="0" w:color="auto"/>
          </w:divBdr>
        </w:div>
        <w:div w:id="1450971160">
          <w:marLeft w:val="640"/>
          <w:marRight w:val="0"/>
          <w:marTop w:val="0"/>
          <w:marBottom w:val="0"/>
          <w:divBdr>
            <w:top w:val="none" w:sz="0" w:space="0" w:color="auto"/>
            <w:left w:val="none" w:sz="0" w:space="0" w:color="auto"/>
            <w:bottom w:val="none" w:sz="0" w:space="0" w:color="auto"/>
            <w:right w:val="none" w:sz="0" w:space="0" w:color="auto"/>
          </w:divBdr>
        </w:div>
        <w:div w:id="1643342748">
          <w:marLeft w:val="640"/>
          <w:marRight w:val="0"/>
          <w:marTop w:val="0"/>
          <w:marBottom w:val="0"/>
          <w:divBdr>
            <w:top w:val="none" w:sz="0" w:space="0" w:color="auto"/>
            <w:left w:val="none" w:sz="0" w:space="0" w:color="auto"/>
            <w:bottom w:val="none" w:sz="0" w:space="0" w:color="auto"/>
            <w:right w:val="none" w:sz="0" w:space="0" w:color="auto"/>
          </w:divBdr>
        </w:div>
        <w:div w:id="1690641232">
          <w:marLeft w:val="640"/>
          <w:marRight w:val="0"/>
          <w:marTop w:val="0"/>
          <w:marBottom w:val="0"/>
          <w:divBdr>
            <w:top w:val="none" w:sz="0" w:space="0" w:color="auto"/>
            <w:left w:val="none" w:sz="0" w:space="0" w:color="auto"/>
            <w:bottom w:val="none" w:sz="0" w:space="0" w:color="auto"/>
            <w:right w:val="none" w:sz="0" w:space="0" w:color="auto"/>
          </w:divBdr>
        </w:div>
        <w:div w:id="1758164158">
          <w:marLeft w:val="640"/>
          <w:marRight w:val="0"/>
          <w:marTop w:val="0"/>
          <w:marBottom w:val="0"/>
          <w:divBdr>
            <w:top w:val="none" w:sz="0" w:space="0" w:color="auto"/>
            <w:left w:val="none" w:sz="0" w:space="0" w:color="auto"/>
            <w:bottom w:val="none" w:sz="0" w:space="0" w:color="auto"/>
            <w:right w:val="none" w:sz="0" w:space="0" w:color="auto"/>
          </w:divBdr>
        </w:div>
      </w:divsChild>
    </w:div>
    <w:div w:id="620185814">
      <w:bodyDiv w:val="1"/>
      <w:marLeft w:val="0"/>
      <w:marRight w:val="0"/>
      <w:marTop w:val="0"/>
      <w:marBottom w:val="0"/>
      <w:divBdr>
        <w:top w:val="none" w:sz="0" w:space="0" w:color="auto"/>
        <w:left w:val="none" w:sz="0" w:space="0" w:color="auto"/>
        <w:bottom w:val="none" w:sz="0" w:space="0" w:color="auto"/>
        <w:right w:val="none" w:sz="0" w:space="0" w:color="auto"/>
      </w:divBdr>
      <w:divsChild>
        <w:div w:id="79300437">
          <w:marLeft w:val="640"/>
          <w:marRight w:val="0"/>
          <w:marTop w:val="0"/>
          <w:marBottom w:val="0"/>
          <w:divBdr>
            <w:top w:val="none" w:sz="0" w:space="0" w:color="auto"/>
            <w:left w:val="none" w:sz="0" w:space="0" w:color="auto"/>
            <w:bottom w:val="none" w:sz="0" w:space="0" w:color="auto"/>
            <w:right w:val="none" w:sz="0" w:space="0" w:color="auto"/>
          </w:divBdr>
        </w:div>
        <w:div w:id="1291206103">
          <w:marLeft w:val="640"/>
          <w:marRight w:val="0"/>
          <w:marTop w:val="0"/>
          <w:marBottom w:val="0"/>
          <w:divBdr>
            <w:top w:val="none" w:sz="0" w:space="0" w:color="auto"/>
            <w:left w:val="none" w:sz="0" w:space="0" w:color="auto"/>
            <w:bottom w:val="none" w:sz="0" w:space="0" w:color="auto"/>
            <w:right w:val="none" w:sz="0" w:space="0" w:color="auto"/>
          </w:divBdr>
        </w:div>
        <w:div w:id="2080974893">
          <w:marLeft w:val="640"/>
          <w:marRight w:val="0"/>
          <w:marTop w:val="0"/>
          <w:marBottom w:val="0"/>
          <w:divBdr>
            <w:top w:val="none" w:sz="0" w:space="0" w:color="auto"/>
            <w:left w:val="none" w:sz="0" w:space="0" w:color="auto"/>
            <w:bottom w:val="none" w:sz="0" w:space="0" w:color="auto"/>
            <w:right w:val="none" w:sz="0" w:space="0" w:color="auto"/>
          </w:divBdr>
        </w:div>
        <w:div w:id="1200048696">
          <w:marLeft w:val="640"/>
          <w:marRight w:val="0"/>
          <w:marTop w:val="0"/>
          <w:marBottom w:val="0"/>
          <w:divBdr>
            <w:top w:val="none" w:sz="0" w:space="0" w:color="auto"/>
            <w:left w:val="none" w:sz="0" w:space="0" w:color="auto"/>
            <w:bottom w:val="none" w:sz="0" w:space="0" w:color="auto"/>
            <w:right w:val="none" w:sz="0" w:space="0" w:color="auto"/>
          </w:divBdr>
        </w:div>
        <w:div w:id="1974751417">
          <w:marLeft w:val="640"/>
          <w:marRight w:val="0"/>
          <w:marTop w:val="0"/>
          <w:marBottom w:val="0"/>
          <w:divBdr>
            <w:top w:val="none" w:sz="0" w:space="0" w:color="auto"/>
            <w:left w:val="none" w:sz="0" w:space="0" w:color="auto"/>
            <w:bottom w:val="none" w:sz="0" w:space="0" w:color="auto"/>
            <w:right w:val="none" w:sz="0" w:space="0" w:color="auto"/>
          </w:divBdr>
        </w:div>
        <w:div w:id="1518617561">
          <w:marLeft w:val="640"/>
          <w:marRight w:val="0"/>
          <w:marTop w:val="0"/>
          <w:marBottom w:val="0"/>
          <w:divBdr>
            <w:top w:val="none" w:sz="0" w:space="0" w:color="auto"/>
            <w:left w:val="none" w:sz="0" w:space="0" w:color="auto"/>
            <w:bottom w:val="none" w:sz="0" w:space="0" w:color="auto"/>
            <w:right w:val="none" w:sz="0" w:space="0" w:color="auto"/>
          </w:divBdr>
        </w:div>
        <w:div w:id="2083024156">
          <w:marLeft w:val="640"/>
          <w:marRight w:val="0"/>
          <w:marTop w:val="0"/>
          <w:marBottom w:val="0"/>
          <w:divBdr>
            <w:top w:val="none" w:sz="0" w:space="0" w:color="auto"/>
            <w:left w:val="none" w:sz="0" w:space="0" w:color="auto"/>
            <w:bottom w:val="none" w:sz="0" w:space="0" w:color="auto"/>
            <w:right w:val="none" w:sz="0" w:space="0" w:color="auto"/>
          </w:divBdr>
        </w:div>
        <w:div w:id="1747875270">
          <w:marLeft w:val="640"/>
          <w:marRight w:val="0"/>
          <w:marTop w:val="0"/>
          <w:marBottom w:val="0"/>
          <w:divBdr>
            <w:top w:val="none" w:sz="0" w:space="0" w:color="auto"/>
            <w:left w:val="none" w:sz="0" w:space="0" w:color="auto"/>
            <w:bottom w:val="none" w:sz="0" w:space="0" w:color="auto"/>
            <w:right w:val="none" w:sz="0" w:space="0" w:color="auto"/>
          </w:divBdr>
        </w:div>
        <w:div w:id="1413090324">
          <w:marLeft w:val="640"/>
          <w:marRight w:val="0"/>
          <w:marTop w:val="0"/>
          <w:marBottom w:val="0"/>
          <w:divBdr>
            <w:top w:val="none" w:sz="0" w:space="0" w:color="auto"/>
            <w:left w:val="none" w:sz="0" w:space="0" w:color="auto"/>
            <w:bottom w:val="none" w:sz="0" w:space="0" w:color="auto"/>
            <w:right w:val="none" w:sz="0" w:space="0" w:color="auto"/>
          </w:divBdr>
        </w:div>
        <w:div w:id="1692535383">
          <w:marLeft w:val="640"/>
          <w:marRight w:val="0"/>
          <w:marTop w:val="0"/>
          <w:marBottom w:val="0"/>
          <w:divBdr>
            <w:top w:val="none" w:sz="0" w:space="0" w:color="auto"/>
            <w:left w:val="none" w:sz="0" w:space="0" w:color="auto"/>
            <w:bottom w:val="none" w:sz="0" w:space="0" w:color="auto"/>
            <w:right w:val="none" w:sz="0" w:space="0" w:color="auto"/>
          </w:divBdr>
        </w:div>
        <w:div w:id="607616309">
          <w:marLeft w:val="640"/>
          <w:marRight w:val="0"/>
          <w:marTop w:val="0"/>
          <w:marBottom w:val="0"/>
          <w:divBdr>
            <w:top w:val="none" w:sz="0" w:space="0" w:color="auto"/>
            <w:left w:val="none" w:sz="0" w:space="0" w:color="auto"/>
            <w:bottom w:val="none" w:sz="0" w:space="0" w:color="auto"/>
            <w:right w:val="none" w:sz="0" w:space="0" w:color="auto"/>
          </w:divBdr>
        </w:div>
        <w:div w:id="374472907">
          <w:marLeft w:val="640"/>
          <w:marRight w:val="0"/>
          <w:marTop w:val="0"/>
          <w:marBottom w:val="0"/>
          <w:divBdr>
            <w:top w:val="none" w:sz="0" w:space="0" w:color="auto"/>
            <w:left w:val="none" w:sz="0" w:space="0" w:color="auto"/>
            <w:bottom w:val="none" w:sz="0" w:space="0" w:color="auto"/>
            <w:right w:val="none" w:sz="0" w:space="0" w:color="auto"/>
          </w:divBdr>
        </w:div>
        <w:div w:id="2118867523">
          <w:marLeft w:val="640"/>
          <w:marRight w:val="0"/>
          <w:marTop w:val="0"/>
          <w:marBottom w:val="0"/>
          <w:divBdr>
            <w:top w:val="none" w:sz="0" w:space="0" w:color="auto"/>
            <w:left w:val="none" w:sz="0" w:space="0" w:color="auto"/>
            <w:bottom w:val="none" w:sz="0" w:space="0" w:color="auto"/>
            <w:right w:val="none" w:sz="0" w:space="0" w:color="auto"/>
          </w:divBdr>
        </w:div>
        <w:div w:id="1808353408">
          <w:marLeft w:val="640"/>
          <w:marRight w:val="0"/>
          <w:marTop w:val="0"/>
          <w:marBottom w:val="0"/>
          <w:divBdr>
            <w:top w:val="none" w:sz="0" w:space="0" w:color="auto"/>
            <w:left w:val="none" w:sz="0" w:space="0" w:color="auto"/>
            <w:bottom w:val="none" w:sz="0" w:space="0" w:color="auto"/>
            <w:right w:val="none" w:sz="0" w:space="0" w:color="auto"/>
          </w:divBdr>
        </w:div>
        <w:div w:id="116264948">
          <w:marLeft w:val="640"/>
          <w:marRight w:val="0"/>
          <w:marTop w:val="0"/>
          <w:marBottom w:val="0"/>
          <w:divBdr>
            <w:top w:val="none" w:sz="0" w:space="0" w:color="auto"/>
            <w:left w:val="none" w:sz="0" w:space="0" w:color="auto"/>
            <w:bottom w:val="none" w:sz="0" w:space="0" w:color="auto"/>
            <w:right w:val="none" w:sz="0" w:space="0" w:color="auto"/>
          </w:divBdr>
        </w:div>
        <w:div w:id="489752741">
          <w:marLeft w:val="640"/>
          <w:marRight w:val="0"/>
          <w:marTop w:val="0"/>
          <w:marBottom w:val="0"/>
          <w:divBdr>
            <w:top w:val="none" w:sz="0" w:space="0" w:color="auto"/>
            <w:left w:val="none" w:sz="0" w:space="0" w:color="auto"/>
            <w:bottom w:val="none" w:sz="0" w:space="0" w:color="auto"/>
            <w:right w:val="none" w:sz="0" w:space="0" w:color="auto"/>
          </w:divBdr>
        </w:div>
        <w:div w:id="746195308">
          <w:marLeft w:val="640"/>
          <w:marRight w:val="0"/>
          <w:marTop w:val="0"/>
          <w:marBottom w:val="0"/>
          <w:divBdr>
            <w:top w:val="none" w:sz="0" w:space="0" w:color="auto"/>
            <w:left w:val="none" w:sz="0" w:space="0" w:color="auto"/>
            <w:bottom w:val="none" w:sz="0" w:space="0" w:color="auto"/>
            <w:right w:val="none" w:sz="0" w:space="0" w:color="auto"/>
          </w:divBdr>
        </w:div>
        <w:div w:id="82116980">
          <w:marLeft w:val="640"/>
          <w:marRight w:val="0"/>
          <w:marTop w:val="0"/>
          <w:marBottom w:val="0"/>
          <w:divBdr>
            <w:top w:val="none" w:sz="0" w:space="0" w:color="auto"/>
            <w:left w:val="none" w:sz="0" w:space="0" w:color="auto"/>
            <w:bottom w:val="none" w:sz="0" w:space="0" w:color="auto"/>
            <w:right w:val="none" w:sz="0" w:space="0" w:color="auto"/>
          </w:divBdr>
        </w:div>
        <w:div w:id="1201819605">
          <w:marLeft w:val="640"/>
          <w:marRight w:val="0"/>
          <w:marTop w:val="0"/>
          <w:marBottom w:val="0"/>
          <w:divBdr>
            <w:top w:val="none" w:sz="0" w:space="0" w:color="auto"/>
            <w:left w:val="none" w:sz="0" w:space="0" w:color="auto"/>
            <w:bottom w:val="none" w:sz="0" w:space="0" w:color="auto"/>
            <w:right w:val="none" w:sz="0" w:space="0" w:color="auto"/>
          </w:divBdr>
        </w:div>
        <w:div w:id="1121190092">
          <w:marLeft w:val="640"/>
          <w:marRight w:val="0"/>
          <w:marTop w:val="0"/>
          <w:marBottom w:val="0"/>
          <w:divBdr>
            <w:top w:val="none" w:sz="0" w:space="0" w:color="auto"/>
            <w:left w:val="none" w:sz="0" w:space="0" w:color="auto"/>
            <w:bottom w:val="none" w:sz="0" w:space="0" w:color="auto"/>
            <w:right w:val="none" w:sz="0" w:space="0" w:color="auto"/>
          </w:divBdr>
        </w:div>
        <w:div w:id="597175899">
          <w:marLeft w:val="640"/>
          <w:marRight w:val="0"/>
          <w:marTop w:val="0"/>
          <w:marBottom w:val="0"/>
          <w:divBdr>
            <w:top w:val="none" w:sz="0" w:space="0" w:color="auto"/>
            <w:left w:val="none" w:sz="0" w:space="0" w:color="auto"/>
            <w:bottom w:val="none" w:sz="0" w:space="0" w:color="auto"/>
            <w:right w:val="none" w:sz="0" w:space="0" w:color="auto"/>
          </w:divBdr>
        </w:div>
        <w:div w:id="1949042254">
          <w:marLeft w:val="640"/>
          <w:marRight w:val="0"/>
          <w:marTop w:val="0"/>
          <w:marBottom w:val="0"/>
          <w:divBdr>
            <w:top w:val="none" w:sz="0" w:space="0" w:color="auto"/>
            <w:left w:val="none" w:sz="0" w:space="0" w:color="auto"/>
            <w:bottom w:val="none" w:sz="0" w:space="0" w:color="auto"/>
            <w:right w:val="none" w:sz="0" w:space="0" w:color="auto"/>
          </w:divBdr>
        </w:div>
        <w:div w:id="1591037204">
          <w:marLeft w:val="640"/>
          <w:marRight w:val="0"/>
          <w:marTop w:val="0"/>
          <w:marBottom w:val="0"/>
          <w:divBdr>
            <w:top w:val="none" w:sz="0" w:space="0" w:color="auto"/>
            <w:left w:val="none" w:sz="0" w:space="0" w:color="auto"/>
            <w:bottom w:val="none" w:sz="0" w:space="0" w:color="auto"/>
            <w:right w:val="none" w:sz="0" w:space="0" w:color="auto"/>
          </w:divBdr>
        </w:div>
      </w:divsChild>
    </w:div>
    <w:div w:id="627008994">
      <w:bodyDiv w:val="1"/>
      <w:marLeft w:val="0"/>
      <w:marRight w:val="0"/>
      <w:marTop w:val="0"/>
      <w:marBottom w:val="0"/>
      <w:divBdr>
        <w:top w:val="none" w:sz="0" w:space="0" w:color="auto"/>
        <w:left w:val="none" w:sz="0" w:space="0" w:color="auto"/>
        <w:bottom w:val="none" w:sz="0" w:space="0" w:color="auto"/>
        <w:right w:val="none" w:sz="0" w:space="0" w:color="auto"/>
      </w:divBdr>
      <w:divsChild>
        <w:div w:id="165244390">
          <w:marLeft w:val="640"/>
          <w:marRight w:val="0"/>
          <w:marTop w:val="0"/>
          <w:marBottom w:val="0"/>
          <w:divBdr>
            <w:top w:val="none" w:sz="0" w:space="0" w:color="auto"/>
            <w:left w:val="none" w:sz="0" w:space="0" w:color="auto"/>
            <w:bottom w:val="none" w:sz="0" w:space="0" w:color="auto"/>
            <w:right w:val="none" w:sz="0" w:space="0" w:color="auto"/>
          </w:divBdr>
        </w:div>
        <w:div w:id="1201359805">
          <w:marLeft w:val="640"/>
          <w:marRight w:val="0"/>
          <w:marTop w:val="0"/>
          <w:marBottom w:val="0"/>
          <w:divBdr>
            <w:top w:val="none" w:sz="0" w:space="0" w:color="auto"/>
            <w:left w:val="none" w:sz="0" w:space="0" w:color="auto"/>
            <w:bottom w:val="none" w:sz="0" w:space="0" w:color="auto"/>
            <w:right w:val="none" w:sz="0" w:space="0" w:color="auto"/>
          </w:divBdr>
        </w:div>
        <w:div w:id="896208112">
          <w:marLeft w:val="640"/>
          <w:marRight w:val="0"/>
          <w:marTop w:val="0"/>
          <w:marBottom w:val="0"/>
          <w:divBdr>
            <w:top w:val="none" w:sz="0" w:space="0" w:color="auto"/>
            <w:left w:val="none" w:sz="0" w:space="0" w:color="auto"/>
            <w:bottom w:val="none" w:sz="0" w:space="0" w:color="auto"/>
            <w:right w:val="none" w:sz="0" w:space="0" w:color="auto"/>
          </w:divBdr>
        </w:div>
        <w:div w:id="1330786579">
          <w:marLeft w:val="640"/>
          <w:marRight w:val="0"/>
          <w:marTop w:val="0"/>
          <w:marBottom w:val="0"/>
          <w:divBdr>
            <w:top w:val="none" w:sz="0" w:space="0" w:color="auto"/>
            <w:left w:val="none" w:sz="0" w:space="0" w:color="auto"/>
            <w:bottom w:val="none" w:sz="0" w:space="0" w:color="auto"/>
            <w:right w:val="none" w:sz="0" w:space="0" w:color="auto"/>
          </w:divBdr>
        </w:div>
        <w:div w:id="1157573656">
          <w:marLeft w:val="640"/>
          <w:marRight w:val="0"/>
          <w:marTop w:val="0"/>
          <w:marBottom w:val="0"/>
          <w:divBdr>
            <w:top w:val="none" w:sz="0" w:space="0" w:color="auto"/>
            <w:left w:val="none" w:sz="0" w:space="0" w:color="auto"/>
            <w:bottom w:val="none" w:sz="0" w:space="0" w:color="auto"/>
            <w:right w:val="none" w:sz="0" w:space="0" w:color="auto"/>
          </w:divBdr>
        </w:div>
        <w:div w:id="547107114">
          <w:marLeft w:val="640"/>
          <w:marRight w:val="0"/>
          <w:marTop w:val="0"/>
          <w:marBottom w:val="0"/>
          <w:divBdr>
            <w:top w:val="none" w:sz="0" w:space="0" w:color="auto"/>
            <w:left w:val="none" w:sz="0" w:space="0" w:color="auto"/>
            <w:bottom w:val="none" w:sz="0" w:space="0" w:color="auto"/>
            <w:right w:val="none" w:sz="0" w:space="0" w:color="auto"/>
          </w:divBdr>
        </w:div>
        <w:div w:id="932208982">
          <w:marLeft w:val="640"/>
          <w:marRight w:val="0"/>
          <w:marTop w:val="0"/>
          <w:marBottom w:val="0"/>
          <w:divBdr>
            <w:top w:val="none" w:sz="0" w:space="0" w:color="auto"/>
            <w:left w:val="none" w:sz="0" w:space="0" w:color="auto"/>
            <w:bottom w:val="none" w:sz="0" w:space="0" w:color="auto"/>
            <w:right w:val="none" w:sz="0" w:space="0" w:color="auto"/>
          </w:divBdr>
        </w:div>
        <w:div w:id="1094938360">
          <w:marLeft w:val="640"/>
          <w:marRight w:val="0"/>
          <w:marTop w:val="0"/>
          <w:marBottom w:val="0"/>
          <w:divBdr>
            <w:top w:val="none" w:sz="0" w:space="0" w:color="auto"/>
            <w:left w:val="none" w:sz="0" w:space="0" w:color="auto"/>
            <w:bottom w:val="none" w:sz="0" w:space="0" w:color="auto"/>
            <w:right w:val="none" w:sz="0" w:space="0" w:color="auto"/>
          </w:divBdr>
        </w:div>
        <w:div w:id="1417896873">
          <w:marLeft w:val="640"/>
          <w:marRight w:val="0"/>
          <w:marTop w:val="0"/>
          <w:marBottom w:val="0"/>
          <w:divBdr>
            <w:top w:val="none" w:sz="0" w:space="0" w:color="auto"/>
            <w:left w:val="none" w:sz="0" w:space="0" w:color="auto"/>
            <w:bottom w:val="none" w:sz="0" w:space="0" w:color="auto"/>
            <w:right w:val="none" w:sz="0" w:space="0" w:color="auto"/>
          </w:divBdr>
        </w:div>
        <w:div w:id="2055420285">
          <w:marLeft w:val="640"/>
          <w:marRight w:val="0"/>
          <w:marTop w:val="0"/>
          <w:marBottom w:val="0"/>
          <w:divBdr>
            <w:top w:val="none" w:sz="0" w:space="0" w:color="auto"/>
            <w:left w:val="none" w:sz="0" w:space="0" w:color="auto"/>
            <w:bottom w:val="none" w:sz="0" w:space="0" w:color="auto"/>
            <w:right w:val="none" w:sz="0" w:space="0" w:color="auto"/>
          </w:divBdr>
        </w:div>
        <w:div w:id="203449559">
          <w:marLeft w:val="640"/>
          <w:marRight w:val="0"/>
          <w:marTop w:val="0"/>
          <w:marBottom w:val="0"/>
          <w:divBdr>
            <w:top w:val="none" w:sz="0" w:space="0" w:color="auto"/>
            <w:left w:val="none" w:sz="0" w:space="0" w:color="auto"/>
            <w:bottom w:val="none" w:sz="0" w:space="0" w:color="auto"/>
            <w:right w:val="none" w:sz="0" w:space="0" w:color="auto"/>
          </w:divBdr>
        </w:div>
        <w:div w:id="596794639">
          <w:marLeft w:val="640"/>
          <w:marRight w:val="0"/>
          <w:marTop w:val="0"/>
          <w:marBottom w:val="0"/>
          <w:divBdr>
            <w:top w:val="none" w:sz="0" w:space="0" w:color="auto"/>
            <w:left w:val="none" w:sz="0" w:space="0" w:color="auto"/>
            <w:bottom w:val="none" w:sz="0" w:space="0" w:color="auto"/>
            <w:right w:val="none" w:sz="0" w:space="0" w:color="auto"/>
          </w:divBdr>
        </w:div>
        <w:div w:id="716780975">
          <w:marLeft w:val="640"/>
          <w:marRight w:val="0"/>
          <w:marTop w:val="0"/>
          <w:marBottom w:val="0"/>
          <w:divBdr>
            <w:top w:val="none" w:sz="0" w:space="0" w:color="auto"/>
            <w:left w:val="none" w:sz="0" w:space="0" w:color="auto"/>
            <w:bottom w:val="none" w:sz="0" w:space="0" w:color="auto"/>
            <w:right w:val="none" w:sz="0" w:space="0" w:color="auto"/>
          </w:divBdr>
        </w:div>
        <w:div w:id="94903276">
          <w:marLeft w:val="640"/>
          <w:marRight w:val="0"/>
          <w:marTop w:val="0"/>
          <w:marBottom w:val="0"/>
          <w:divBdr>
            <w:top w:val="none" w:sz="0" w:space="0" w:color="auto"/>
            <w:left w:val="none" w:sz="0" w:space="0" w:color="auto"/>
            <w:bottom w:val="none" w:sz="0" w:space="0" w:color="auto"/>
            <w:right w:val="none" w:sz="0" w:space="0" w:color="auto"/>
          </w:divBdr>
        </w:div>
        <w:div w:id="1110321015">
          <w:marLeft w:val="640"/>
          <w:marRight w:val="0"/>
          <w:marTop w:val="0"/>
          <w:marBottom w:val="0"/>
          <w:divBdr>
            <w:top w:val="none" w:sz="0" w:space="0" w:color="auto"/>
            <w:left w:val="none" w:sz="0" w:space="0" w:color="auto"/>
            <w:bottom w:val="none" w:sz="0" w:space="0" w:color="auto"/>
            <w:right w:val="none" w:sz="0" w:space="0" w:color="auto"/>
          </w:divBdr>
        </w:div>
        <w:div w:id="206651762">
          <w:marLeft w:val="640"/>
          <w:marRight w:val="0"/>
          <w:marTop w:val="0"/>
          <w:marBottom w:val="0"/>
          <w:divBdr>
            <w:top w:val="none" w:sz="0" w:space="0" w:color="auto"/>
            <w:left w:val="none" w:sz="0" w:space="0" w:color="auto"/>
            <w:bottom w:val="none" w:sz="0" w:space="0" w:color="auto"/>
            <w:right w:val="none" w:sz="0" w:space="0" w:color="auto"/>
          </w:divBdr>
        </w:div>
        <w:div w:id="1394623858">
          <w:marLeft w:val="640"/>
          <w:marRight w:val="0"/>
          <w:marTop w:val="0"/>
          <w:marBottom w:val="0"/>
          <w:divBdr>
            <w:top w:val="none" w:sz="0" w:space="0" w:color="auto"/>
            <w:left w:val="none" w:sz="0" w:space="0" w:color="auto"/>
            <w:bottom w:val="none" w:sz="0" w:space="0" w:color="auto"/>
            <w:right w:val="none" w:sz="0" w:space="0" w:color="auto"/>
          </w:divBdr>
        </w:div>
        <w:div w:id="1025253961">
          <w:marLeft w:val="640"/>
          <w:marRight w:val="0"/>
          <w:marTop w:val="0"/>
          <w:marBottom w:val="0"/>
          <w:divBdr>
            <w:top w:val="none" w:sz="0" w:space="0" w:color="auto"/>
            <w:left w:val="none" w:sz="0" w:space="0" w:color="auto"/>
            <w:bottom w:val="none" w:sz="0" w:space="0" w:color="auto"/>
            <w:right w:val="none" w:sz="0" w:space="0" w:color="auto"/>
          </w:divBdr>
        </w:div>
        <w:div w:id="1456409425">
          <w:marLeft w:val="640"/>
          <w:marRight w:val="0"/>
          <w:marTop w:val="0"/>
          <w:marBottom w:val="0"/>
          <w:divBdr>
            <w:top w:val="none" w:sz="0" w:space="0" w:color="auto"/>
            <w:left w:val="none" w:sz="0" w:space="0" w:color="auto"/>
            <w:bottom w:val="none" w:sz="0" w:space="0" w:color="auto"/>
            <w:right w:val="none" w:sz="0" w:space="0" w:color="auto"/>
          </w:divBdr>
        </w:div>
      </w:divsChild>
    </w:div>
    <w:div w:id="677122521">
      <w:bodyDiv w:val="1"/>
      <w:marLeft w:val="0"/>
      <w:marRight w:val="0"/>
      <w:marTop w:val="0"/>
      <w:marBottom w:val="0"/>
      <w:divBdr>
        <w:top w:val="none" w:sz="0" w:space="0" w:color="auto"/>
        <w:left w:val="none" w:sz="0" w:space="0" w:color="auto"/>
        <w:bottom w:val="none" w:sz="0" w:space="0" w:color="auto"/>
        <w:right w:val="none" w:sz="0" w:space="0" w:color="auto"/>
      </w:divBdr>
      <w:divsChild>
        <w:div w:id="542981915">
          <w:marLeft w:val="640"/>
          <w:marRight w:val="0"/>
          <w:marTop w:val="0"/>
          <w:marBottom w:val="0"/>
          <w:divBdr>
            <w:top w:val="none" w:sz="0" w:space="0" w:color="auto"/>
            <w:left w:val="none" w:sz="0" w:space="0" w:color="auto"/>
            <w:bottom w:val="none" w:sz="0" w:space="0" w:color="auto"/>
            <w:right w:val="none" w:sz="0" w:space="0" w:color="auto"/>
          </w:divBdr>
        </w:div>
        <w:div w:id="264384556">
          <w:marLeft w:val="640"/>
          <w:marRight w:val="0"/>
          <w:marTop w:val="0"/>
          <w:marBottom w:val="0"/>
          <w:divBdr>
            <w:top w:val="none" w:sz="0" w:space="0" w:color="auto"/>
            <w:left w:val="none" w:sz="0" w:space="0" w:color="auto"/>
            <w:bottom w:val="none" w:sz="0" w:space="0" w:color="auto"/>
            <w:right w:val="none" w:sz="0" w:space="0" w:color="auto"/>
          </w:divBdr>
        </w:div>
        <w:div w:id="286012292">
          <w:marLeft w:val="640"/>
          <w:marRight w:val="0"/>
          <w:marTop w:val="0"/>
          <w:marBottom w:val="0"/>
          <w:divBdr>
            <w:top w:val="none" w:sz="0" w:space="0" w:color="auto"/>
            <w:left w:val="none" w:sz="0" w:space="0" w:color="auto"/>
            <w:bottom w:val="none" w:sz="0" w:space="0" w:color="auto"/>
            <w:right w:val="none" w:sz="0" w:space="0" w:color="auto"/>
          </w:divBdr>
        </w:div>
        <w:div w:id="1808546171">
          <w:marLeft w:val="640"/>
          <w:marRight w:val="0"/>
          <w:marTop w:val="0"/>
          <w:marBottom w:val="0"/>
          <w:divBdr>
            <w:top w:val="none" w:sz="0" w:space="0" w:color="auto"/>
            <w:left w:val="none" w:sz="0" w:space="0" w:color="auto"/>
            <w:bottom w:val="none" w:sz="0" w:space="0" w:color="auto"/>
            <w:right w:val="none" w:sz="0" w:space="0" w:color="auto"/>
          </w:divBdr>
        </w:div>
        <w:div w:id="870412532">
          <w:marLeft w:val="640"/>
          <w:marRight w:val="0"/>
          <w:marTop w:val="0"/>
          <w:marBottom w:val="0"/>
          <w:divBdr>
            <w:top w:val="none" w:sz="0" w:space="0" w:color="auto"/>
            <w:left w:val="none" w:sz="0" w:space="0" w:color="auto"/>
            <w:bottom w:val="none" w:sz="0" w:space="0" w:color="auto"/>
            <w:right w:val="none" w:sz="0" w:space="0" w:color="auto"/>
          </w:divBdr>
        </w:div>
        <w:div w:id="1610158276">
          <w:marLeft w:val="640"/>
          <w:marRight w:val="0"/>
          <w:marTop w:val="0"/>
          <w:marBottom w:val="0"/>
          <w:divBdr>
            <w:top w:val="none" w:sz="0" w:space="0" w:color="auto"/>
            <w:left w:val="none" w:sz="0" w:space="0" w:color="auto"/>
            <w:bottom w:val="none" w:sz="0" w:space="0" w:color="auto"/>
            <w:right w:val="none" w:sz="0" w:space="0" w:color="auto"/>
          </w:divBdr>
        </w:div>
        <w:div w:id="686559104">
          <w:marLeft w:val="640"/>
          <w:marRight w:val="0"/>
          <w:marTop w:val="0"/>
          <w:marBottom w:val="0"/>
          <w:divBdr>
            <w:top w:val="none" w:sz="0" w:space="0" w:color="auto"/>
            <w:left w:val="none" w:sz="0" w:space="0" w:color="auto"/>
            <w:bottom w:val="none" w:sz="0" w:space="0" w:color="auto"/>
            <w:right w:val="none" w:sz="0" w:space="0" w:color="auto"/>
          </w:divBdr>
        </w:div>
        <w:div w:id="850996599">
          <w:marLeft w:val="640"/>
          <w:marRight w:val="0"/>
          <w:marTop w:val="0"/>
          <w:marBottom w:val="0"/>
          <w:divBdr>
            <w:top w:val="none" w:sz="0" w:space="0" w:color="auto"/>
            <w:left w:val="none" w:sz="0" w:space="0" w:color="auto"/>
            <w:bottom w:val="none" w:sz="0" w:space="0" w:color="auto"/>
            <w:right w:val="none" w:sz="0" w:space="0" w:color="auto"/>
          </w:divBdr>
        </w:div>
        <w:div w:id="1048070788">
          <w:marLeft w:val="640"/>
          <w:marRight w:val="0"/>
          <w:marTop w:val="0"/>
          <w:marBottom w:val="0"/>
          <w:divBdr>
            <w:top w:val="none" w:sz="0" w:space="0" w:color="auto"/>
            <w:left w:val="none" w:sz="0" w:space="0" w:color="auto"/>
            <w:bottom w:val="none" w:sz="0" w:space="0" w:color="auto"/>
            <w:right w:val="none" w:sz="0" w:space="0" w:color="auto"/>
          </w:divBdr>
        </w:div>
        <w:div w:id="1466000051">
          <w:marLeft w:val="640"/>
          <w:marRight w:val="0"/>
          <w:marTop w:val="0"/>
          <w:marBottom w:val="0"/>
          <w:divBdr>
            <w:top w:val="none" w:sz="0" w:space="0" w:color="auto"/>
            <w:left w:val="none" w:sz="0" w:space="0" w:color="auto"/>
            <w:bottom w:val="none" w:sz="0" w:space="0" w:color="auto"/>
            <w:right w:val="none" w:sz="0" w:space="0" w:color="auto"/>
          </w:divBdr>
        </w:div>
        <w:div w:id="175925602">
          <w:marLeft w:val="640"/>
          <w:marRight w:val="0"/>
          <w:marTop w:val="0"/>
          <w:marBottom w:val="0"/>
          <w:divBdr>
            <w:top w:val="none" w:sz="0" w:space="0" w:color="auto"/>
            <w:left w:val="none" w:sz="0" w:space="0" w:color="auto"/>
            <w:bottom w:val="none" w:sz="0" w:space="0" w:color="auto"/>
            <w:right w:val="none" w:sz="0" w:space="0" w:color="auto"/>
          </w:divBdr>
        </w:div>
        <w:div w:id="2019309677">
          <w:marLeft w:val="640"/>
          <w:marRight w:val="0"/>
          <w:marTop w:val="0"/>
          <w:marBottom w:val="0"/>
          <w:divBdr>
            <w:top w:val="none" w:sz="0" w:space="0" w:color="auto"/>
            <w:left w:val="none" w:sz="0" w:space="0" w:color="auto"/>
            <w:bottom w:val="none" w:sz="0" w:space="0" w:color="auto"/>
            <w:right w:val="none" w:sz="0" w:space="0" w:color="auto"/>
          </w:divBdr>
        </w:div>
        <w:div w:id="1409886520">
          <w:marLeft w:val="640"/>
          <w:marRight w:val="0"/>
          <w:marTop w:val="0"/>
          <w:marBottom w:val="0"/>
          <w:divBdr>
            <w:top w:val="none" w:sz="0" w:space="0" w:color="auto"/>
            <w:left w:val="none" w:sz="0" w:space="0" w:color="auto"/>
            <w:bottom w:val="none" w:sz="0" w:space="0" w:color="auto"/>
            <w:right w:val="none" w:sz="0" w:space="0" w:color="auto"/>
          </w:divBdr>
        </w:div>
        <w:div w:id="1289513457">
          <w:marLeft w:val="640"/>
          <w:marRight w:val="0"/>
          <w:marTop w:val="0"/>
          <w:marBottom w:val="0"/>
          <w:divBdr>
            <w:top w:val="none" w:sz="0" w:space="0" w:color="auto"/>
            <w:left w:val="none" w:sz="0" w:space="0" w:color="auto"/>
            <w:bottom w:val="none" w:sz="0" w:space="0" w:color="auto"/>
            <w:right w:val="none" w:sz="0" w:space="0" w:color="auto"/>
          </w:divBdr>
        </w:div>
        <w:div w:id="1622807317">
          <w:marLeft w:val="640"/>
          <w:marRight w:val="0"/>
          <w:marTop w:val="0"/>
          <w:marBottom w:val="0"/>
          <w:divBdr>
            <w:top w:val="none" w:sz="0" w:space="0" w:color="auto"/>
            <w:left w:val="none" w:sz="0" w:space="0" w:color="auto"/>
            <w:bottom w:val="none" w:sz="0" w:space="0" w:color="auto"/>
            <w:right w:val="none" w:sz="0" w:space="0" w:color="auto"/>
          </w:divBdr>
        </w:div>
        <w:div w:id="682703085">
          <w:marLeft w:val="640"/>
          <w:marRight w:val="0"/>
          <w:marTop w:val="0"/>
          <w:marBottom w:val="0"/>
          <w:divBdr>
            <w:top w:val="none" w:sz="0" w:space="0" w:color="auto"/>
            <w:left w:val="none" w:sz="0" w:space="0" w:color="auto"/>
            <w:bottom w:val="none" w:sz="0" w:space="0" w:color="auto"/>
            <w:right w:val="none" w:sz="0" w:space="0" w:color="auto"/>
          </w:divBdr>
        </w:div>
        <w:div w:id="95638473">
          <w:marLeft w:val="640"/>
          <w:marRight w:val="0"/>
          <w:marTop w:val="0"/>
          <w:marBottom w:val="0"/>
          <w:divBdr>
            <w:top w:val="none" w:sz="0" w:space="0" w:color="auto"/>
            <w:left w:val="none" w:sz="0" w:space="0" w:color="auto"/>
            <w:bottom w:val="none" w:sz="0" w:space="0" w:color="auto"/>
            <w:right w:val="none" w:sz="0" w:space="0" w:color="auto"/>
          </w:divBdr>
        </w:div>
        <w:div w:id="2013792906">
          <w:marLeft w:val="640"/>
          <w:marRight w:val="0"/>
          <w:marTop w:val="0"/>
          <w:marBottom w:val="0"/>
          <w:divBdr>
            <w:top w:val="none" w:sz="0" w:space="0" w:color="auto"/>
            <w:left w:val="none" w:sz="0" w:space="0" w:color="auto"/>
            <w:bottom w:val="none" w:sz="0" w:space="0" w:color="auto"/>
            <w:right w:val="none" w:sz="0" w:space="0" w:color="auto"/>
          </w:divBdr>
        </w:div>
        <w:div w:id="1519271052">
          <w:marLeft w:val="640"/>
          <w:marRight w:val="0"/>
          <w:marTop w:val="0"/>
          <w:marBottom w:val="0"/>
          <w:divBdr>
            <w:top w:val="none" w:sz="0" w:space="0" w:color="auto"/>
            <w:left w:val="none" w:sz="0" w:space="0" w:color="auto"/>
            <w:bottom w:val="none" w:sz="0" w:space="0" w:color="auto"/>
            <w:right w:val="none" w:sz="0" w:space="0" w:color="auto"/>
          </w:divBdr>
        </w:div>
        <w:div w:id="1564950411">
          <w:marLeft w:val="640"/>
          <w:marRight w:val="0"/>
          <w:marTop w:val="0"/>
          <w:marBottom w:val="0"/>
          <w:divBdr>
            <w:top w:val="none" w:sz="0" w:space="0" w:color="auto"/>
            <w:left w:val="none" w:sz="0" w:space="0" w:color="auto"/>
            <w:bottom w:val="none" w:sz="0" w:space="0" w:color="auto"/>
            <w:right w:val="none" w:sz="0" w:space="0" w:color="auto"/>
          </w:divBdr>
        </w:div>
        <w:div w:id="1634166825">
          <w:marLeft w:val="640"/>
          <w:marRight w:val="0"/>
          <w:marTop w:val="0"/>
          <w:marBottom w:val="0"/>
          <w:divBdr>
            <w:top w:val="none" w:sz="0" w:space="0" w:color="auto"/>
            <w:left w:val="none" w:sz="0" w:space="0" w:color="auto"/>
            <w:bottom w:val="none" w:sz="0" w:space="0" w:color="auto"/>
            <w:right w:val="none" w:sz="0" w:space="0" w:color="auto"/>
          </w:divBdr>
        </w:div>
        <w:div w:id="250286449">
          <w:marLeft w:val="640"/>
          <w:marRight w:val="0"/>
          <w:marTop w:val="0"/>
          <w:marBottom w:val="0"/>
          <w:divBdr>
            <w:top w:val="none" w:sz="0" w:space="0" w:color="auto"/>
            <w:left w:val="none" w:sz="0" w:space="0" w:color="auto"/>
            <w:bottom w:val="none" w:sz="0" w:space="0" w:color="auto"/>
            <w:right w:val="none" w:sz="0" w:space="0" w:color="auto"/>
          </w:divBdr>
        </w:div>
      </w:divsChild>
    </w:div>
    <w:div w:id="704410363">
      <w:bodyDiv w:val="1"/>
      <w:marLeft w:val="0"/>
      <w:marRight w:val="0"/>
      <w:marTop w:val="0"/>
      <w:marBottom w:val="0"/>
      <w:divBdr>
        <w:top w:val="none" w:sz="0" w:space="0" w:color="auto"/>
        <w:left w:val="none" w:sz="0" w:space="0" w:color="auto"/>
        <w:bottom w:val="none" w:sz="0" w:space="0" w:color="auto"/>
        <w:right w:val="none" w:sz="0" w:space="0" w:color="auto"/>
      </w:divBdr>
      <w:divsChild>
        <w:div w:id="782722880">
          <w:marLeft w:val="640"/>
          <w:marRight w:val="0"/>
          <w:marTop w:val="0"/>
          <w:marBottom w:val="0"/>
          <w:divBdr>
            <w:top w:val="none" w:sz="0" w:space="0" w:color="auto"/>
            <w:left w:val="none" w:sz="0" w:space="0" w:color="auto"/>
            <w:bottom w:val="none" w:sz="0" w:space="0" w:color="auto"/>
            <w:right w:val="none" w:sz="0" w:space="0" w:color="auto"/>
          </w:divBdr>
        </w:div>
        <w:div w:id="875584673">
          <w:marLeft w:val="640"/>
          <w:marRight w:val="0"/>
          <w:marTop w:val="0"/>
          <w:marBottom w:val="0"/>
          <w:divBdr>
            <w:top w:val="none" w:sz="0" w:space="0" w:color="auto"/>
            <w:left w:val="none" w:sz="0" w:space="0" w:color="auto"/>
            <w:bottom w:val="none" w:sz="0" w:space="0" w:color="auto"/>
            <w:right w:val="none" w:sz="0" w:space="0" w:color="auto"/>
          </w:divBdr>
        </w:div>
        <w:div w:id="837311798">
          <w:marLeft w:val="640"/>
          <w:marRight w:val="0"/>
          <w:marTop w:val="0"/>
          <w:marBottom w:val="0"/>
          <w:divBdr>
            <w:top w:val="none" w:sz="0" w:space="0" w:color="auto"/>
            <w:left w:val="none" w:sz="0" w:space="0" w:color="auto"/>
            <w:bottom w:val="none" w:sz="0" w:space="0" w:color="auto"/>
            <w:right w:val="none" w:sz="0" w:space="0" w:color="auto"/>
          </w:divBdr>
        </w:div>
        <w:div w:id="327680400">
          <w:marLeft w:val="640"/>
          <w:marRight w:val="0"/>
          <w:marTop w:val="0"/>
          <w:marBottom w:val="0"/>
          <w:divBdr>
            <w:top w:val="none" w:sz="0" w:space="0" w:color="auto"/>
            <w:left w:val="none" w:sz="0" w:space="0" w:color="auto"/>
            <w:bottom w:val="none" w:sz="0" w:space="0" w:color="auto"/>
            <w:right w:val="none" w:sz="0" w:space="0" w:color="auto"/>
          </w:divBdr>
        </w:div>
        <w:div w:id="144980355">
          <w:marLeft w:val="640"/>
          <w:marRight w:val="0"/>
          <w:marTop w:val="0"/>
          <w:marBottom w:val="0"/>
          <w:divBdr>
            <w:top w:val="none" w:sz="0" w:space="0" w:color="auto"/>
            <w:left w:val="none" w:sz="0" w:space="0" w:color="auto"/>
            <w:bottom w:val="none" w:sz="0" w:space="0" w:color="auto"/>
            <w:right w:val="none" w:sz="0" w:space="0" w:color="auto"/>
          </w:divBdr>
        </w:div>
        <w:div w:id="27419235">
          <w:marLeft w:val="640"/>
          <w:marRight w:val="0"/>
          <w:marTop w:val="0"/>
          <w:marBottom w:val="0"/>
          <w:divBdr>
            <w:top w:val="none" w:sz="0" w:space="0" w:color="auto"/>
            <w:left w:val="none" w:sz="0" w:space="0" w:color="auto"/>
            <w:bottom w:val="none" w:sz="0" w:space="0" w:color="auto"/>
            <w:right w:val="none" w:sz="0" w:space="0" w:color="auto"/>
          </w:divBdr>
        </w:div>
        <w:div w:id="412776368">
          <w:marLeft w:val="640"/>
          <w:marRight w:val="0"/>
          <w:marTop w:val="0"/>
          <w:marBottom w:val="0"/>
          <w:divBdr>
            <w:top w:val="none" w:sz="0" w:space="0" w:color="auto"/>
            <w:left w:val="none" w:sz="0" w:space="0" w:color="auto"/>
            <w:bottom w:val="none" w:sz="0" w:space="0" w:color="auto"/>
            <w:right w:val="none" w:sz="0" w:space="0" w:color="auto"/>
          </w:divBdr>
        </w:div>
        <w:div w:id="1159923626">
          <w:marLeft w:val="640"/>
          <w:marRight w:val="0"/>
          <w:marTop w:val="0"/>
          <w:marBottom w:val="0"/>
          <w:divBdr>
            <w:top w:val="none" w:sz="0" w:space="0" w:color="auto"/>
            <w:left w:val="none" w:sz="0" w:space="0" w:color="auto"/>
            <w:bottom w:val="none" w:sz="0" w:space="0" w:color="auto"/>
            <w:right w:val="none" w:sz="0" w:space="0" w:color="auto"/>
          </w:divBdr>
        </w:div>
        <w:div w:id="230165956">
          <w:marLeft w:val="640"/>
          <w:marRight w:val="0"/>
          <w:marTop w:val="0"/>
          <w:marBottom w:val="0"/>
          <w:divBdr>
            <w:top w:val="none" w:sz="0" w:space="0" w:color="auto"/>
            <w:left w:val="none" w:sz="0" w:space="0" w:color="auto"/>
            <w:bottom w:val="none" w:sz="0" w:space="0" w:color="auto"/>
            <w:right w:val="none" w:sz="0" w:space="0" w:color="auto"/>
          </w:divBdr>
        </w:div>
        <w:div w:id="907039467">
          <w:marLeft w:val="640"/>
          <w:marRight w:val="0"/>
          <w:marTop w:val="0"/>
          <w:marBottom w:val="0"/>
          <w:divBdr>
            <w:top w:val="none" w:sz="0" w:space="0" w:color="auto"/>
            <w:left w:val="none" w:sz="0" w:space="0" w:color="auto"/>
            <w:bottom w:val="none" w:sz="0" w:space="0" w:color="auto"/>
            <w:right w:val="none" w:sz="0" w:space="0" w:color="auto"/>
          </w:divBdr>
        </w:div>
        <w:div w:id="576746491">
          <w:marLeft w:val="640"/>
          <w:marRight w:val="0"/>
          <w:marTop w:val="0"/>
          <w:marBottom w:val="0"/>
          <w:divBdr>
            <w:top w:val="none" w:sz="0" w:space="0" w:color="auto"/>
            <w:left w:val="none" w:sz="0" w:space="0" w:color="auto"/>
            <w:bottom w:val="none" w:sz="0" w:space="0" w:color="auto"/>
            <w:right w:val="none" w:sz="0" w:space="0" w:color="auto"/>
          </w:divBdr>
        </w:div>
        <w:div w:id="346753712">
          <w:marLeft w:val="640"/>
          <w:marRight w:val="0"/>
          <w:marTop w:val="0"/>
          <w:marBottom w:val="0"/>
          <w:divBdr>
            <w:top w:val="none" w:sz="0" w:space="0" w:color="auto"/>
            <w:left w:val="none" w:sz="0" w:space="0" w:color="auto"/>
            <w:bottom w:val="none" w:sz="0" w:space="0" w:color="auto"/>
            <w:right w:val="none" w:sz="0" w:space="0" w:color="auto"/>
          </w:divBdr>
        </w:div>
        <w:div w:id="443503997">
          <w:marLeft w:val="640"/>
          <w:marRight w:val="0"/>
          <w:marTop w:val="0"/>
          <w:marBottom w:val="0"/>
          <w:divBdr>
            <w:top w:val="none" w:sz="0" w:space="0" w:color="auto"/>
            <w:left w:val="none" w:sz="0" w:space="0" w:color="auto"/>
            <w:bottom w:val="none" w:sz="0" w:space="0" w:color="auto"/>
            <w:right w:val="none" w:sz="0" w:space="0" w:color="auto"/>
          </w:divBdr>
        </w:div>
        <w:div w:id="817260888">
          <w:marLeft w:val="640"/>
          <w:marRight w:val="0"/>
          <w:marTop w:val="0"/>
          <w:marBottom w:val="0"/>
          <w:divBdr>
            <w:top w:val="none" w:sz="0" w:space="0" w:color="auto"/>
            <w:left w:val="none" w:sz="0" w:space="0" w:color="auto"/>
            <w:bottom w:val="none" w:sz="0" w:space="0" w:color="auto"/>
            <w:right w:val="none" w:sz="0" w:space="0" w:color="auto"/>
          </w:divBdr>
        </w:div>
        <w:div w:id="1827896677">
          <w:marLeft w:val="640"/>
          <w:marRight w:val="0"/>
          <w:marTop w:val="0"/>
          <w:marBottom w:val="0"/>
          <w:divBdr>
            <w:top w:val="none" w:sz="0" w:space="0" w:color="auto"/>
            <w:left w:val="none" w:sz="0" w:space="0" w:color="auto"/>
            <w:bottom w:val="none" w:sz="0" w:space="0" w:color="auto"/>
            <w:right w:val="none" w:sz="0" w:space="0" w:color="auto"/>
          </w:divBdr>
        </w:div>
        <w:div w:id="757941099">
          <w:marLeft w:val="640"/>
          <w:marRight w:val="0"/>
          <w:marTop w:val="0"/>
          <w:marBottom w:val="0"/>
          <w:divBdr>
            <w:top w:val="none" w:sz="0" w:space="0" w:color="auto"/>
            <w:left w:val="none" w:sz="0" w:space="0" w:color="auto"/>
            <w:bottom w:val="none" w:sz="0" w:space="0" w:color="auto"/>
            <w:right w:val="none" w:sz="0" w:space="0" w:color="auto"/>
          </w:divBdr>
        </w:div>
        <w:div w:id="161358379">
          <w:marLeft w:val="640"/>
          <w:marRight w:val="0"/>
          <w:marTop w:val="0"/>
          <w:marBottom w:val="0"/>
          <w:divBdr>
            <w:top w:val="none" w:sz="0" w:space="0" w:color="auto"/>
            <w:left w:val="none" w:sz="0" w:space="0" w:color="auto"/>
            <w:bottom w:val="none" w:sz="0" w:space="0" w:color="auto"/>
            <w:right w:val="none" w:sz="0" w:space="0" w:color="auto"/>
          </w:divBdr>
        </w:div>
        <w:div w:id="1633250960">
          <w:marLeft w:val="640"/>
          <w:marRight w:val="0"/>
          <w:marTop w:val="0"/>
          <w:marBottom w:val="0"/>
          <w:divBdr>
            <w:top w:val="none" w:sz="0" w:space="0" w:color="auto"/>
            <w:left w:val="none" w:sz="0" w:space="0" w:color="auto"/>
            <w:bottom w:val="none" w:sz="0" w:space="0" w:color="auto"/>
            <w:right w:val="none" w:sz="0" w:space="0" w:color="auto"/>
          </w:divBdr>
        </w:div>
        <w:div w:id="872619101">
          <w:marLeft w:val="640"/>
          <w:marRight w:val="0"/>
          <w:marTop w:val="0"/>
          <w:marBottom w:val="0"/>
          <w:divBdr>
            <w:top w:val="none" w:sz="0" w:space="0" w:color="auto"/>
            <w:left w:val="none" w:sz="0" w:space="0" w:color="auto"/>
            <w:bottom w:val="none" w:sz="0" w:space="0" w:color="auto"/>
            <w:right w:val="none" w:sz="0" w:space="0" w:color="auto"/>
          </w:divBdr>
        </w:div>
        <w:div w:id="988021729">
          <w:marLeft w:val="640"/>
          <w:marRight w:val="0"/>
          <w:marTop w:val="0"/>
          <w:marBottom w:val="0"/>
          <w:divBdr>
            <w:top w:val="none" w:sz="0" w:space="0" w:color="auto"/>
            <w:left w:val="none" w:sz="0" w:space="0" w:color="auto"/>
            <w:bottom w:val="none" w:sz="0" w:space="0" w:color="auto"/>
            <w:right w:val="none" w:sz="0" w:space="0" w:color="auto"/>
          </w:divBdr>
        </w:div>
        <w:div w:id="1565722252">
          <w:marLeft w:val="640"/>
          <w:marRight w:val="0"/>
          <w:marTop w:val="0"/>
          <w:marBottom w:val="0"/>
          <w:divBdr>
            <w:top w:val="none" w:sz="0" w:space="0" w:color="auto"/>
            <w:left w:val="none" w:sz="0" w:space="0" w:color="auto"/>
            <w:bottom w:val="none" w:sz="0" w:space="0" w:color="auto"/>
            <w:right w:val="none" w:sz="0" w:space="0" w:color="auto"/>
          </w:divBdr>
        </w:div>
        <w:div w:id="736436465">
          <w:marLeft w:val="640"/>
          <w:marRight w:val="0"/>
          <w:marTop w:val="0"/>
          <w:marBottom w:val="0"/>
          <w:divBdr>
            <w:top w:val="none" w:sz="0" w:space="0" w:color="auto"/>
            <w:left w:val="none" w:sz="0" w:space="0" w:color="auto"/>
            <w:bottom w:val="none" w:sz="0" w:space="0" w:color="auto"/>
            <w:right w:val="none" w:sz="0" w:space="0" w:color="auto"/>
          </w:divBdr>
        </w:div>
        <w:div w:id="1602764451">
          <w:marLeft w:val="640"/>
          <w:marRight w:val="0"/>
          <w:marTop w:val="0"/>
          <w:marBottom w:val="0"/>
          <w:divBdr>
            <w:top w:val="none" w:sz="0" w:space="0" w:color="auto"/>
            <w:left w:val="none" w:sz="0" w:space="0" w:color="auto"/>
            <w:bottom w:val="none" w:sz="0" w:space="0" w:color="auto"/>
            <w:right w:val="none" w:sz="0" w:space="0" w:color="auto"/>
          </w:divBdr>
        </w:div>
        <w:div w:id="65348385">
          <w:marLeft w:val="640"/>
          <w:marRight w:val="0"/>
          <w:marTop w:val="0"/>
          <w:marBottom w:val="0"/>
          <w:divBdr>
            <w:top w:val="none" w:sz="0" w:space="0" w:color="auto"/>
            <w:left w:val="none" w:sz="0" w:space="0" w:color="auto"/>
            <w:bottom w:val="none" w:sz="0" w:space="0" w:color="auto"/>
            <w:right w:val="none" w:sz="0" w:space="0" w:color="auto"/>
          </w:divBdr>
        </w:div>
      </w:divsChild>
    </w:div>
    <w:div w:id="704594775">
      <w:bodyDiv w:val="1"/>
      <w:marLeft w:val="0"/>
      <w:marRight w:val="0"/>
      <w:marTop w:val="0"/>
      <w:marBottom w:val="0"/>
      <w:divBdr>
        <w:top w:val="none" w:sz="0" w:space="0" w:color="auto"/>
        <w:left w:val="none" w:sz="0" w:space="0" w:color="auto"/>
        <w:bottom w:val="none" w:sz="0" w:space="0" w:color="auto"/>
        <w:right w:val="none" w:sz="0" w:space="0" w:color="auto"/>
      </w:divBdr>
      <w:divsChild>
        <w:div w:id="1270090660">
          <w:marLeft w:val="640"/>
          <w:marRight w:val="0"/>
          <w:marTop w:val="0"/>
          <w:marBottom w:val="0"/>
          <w:divBdr>
            <w:top w:val="none" w:sz="0" w:space="0" w:color="auto"/>
            <w:left w:val="none" w:sz="0" w:space="0" w:color="auto"/>
            <w:bottom w:val="none" w:sz="0" w:space="0" w:color="auto"/>
            <w:right w:val="none" w:sz="0" w:space="0" w:color="auto"/>
          </w:divBdr>
        </w:div>
        <w:div w:id="506016010">
          <w:marLeft w:val="640"/>
          <w:marRight w:val="0"/>
          <w:marTop w:val="0"/>
          <w:marBottom w:val="0"/>
          <w:divBdr>
            <w:top w:val="none" w:sz="0" w:space="0" w:color="auto"/>
            <w:left w:val="none" w:sz="0" w:space="0" w:color="auto"/>
            <w:bottom w:val="none" w:sz="0" w:space="0" w:color="auto"/>
            <w:right w:val="none" w:sz="0" w:space="0" w:color="auto"/>
          </w:divBdr>
        </w:div>
        <w:div w:id="1774978213">
          <w:marLeft w:val="640"/>
          <w:marRight w:val="0"/>
          <w:marTop w:val="0"/>
          <w:marBottom w:val="0"/>
          <w:divBdr>
            <w:top w:val="none" w:sz="0" w:space="0" w:color="auto"/>
            <w:left w:val="none" w:sz="0" w:space="0" w:color="auto"/>
            <w:bottom w:val="none" w:sz="0" w:space="0" w:color="auto"/>
            <w:right w:val="none" w:sz="0" w:space="0" w:color="auto"/>
          </w:divBdr>
        </w:div>
        <w:div w:id="792207648">
          <w:marLeft w:val="640"/>
          <w:marRight w:val="0"/>
          <w:marTop w:val="0"/>
          <w:marBottom w:val="0"/>
          <w:divBdr>
            <w:top w:val="none" w:sz="0" w:space="0" w:color="auto"/>
            <w:left w:val="none" w:sz="0" w:space="0" w:color="auto"/>
            <w:bottom w:val="none" w:sz="0" w:space="0" w:color="auto"/>
            <w:right w:val="none" w:sz="0" w:space="0" w:color="auto"/>
          </w:divBdr>
        </w:div>
        <w:div w:id="1393768440">
          <w:marLeft w:val="640"/>
          <w:marRight w:val="0"/>
          <w:marTop w:val="0"/>
          <w:marBottom w:val="0"/>
          <w:divBdr>
            <w:top w:val="none" w:sz="0" w:space="0" w:color="auto"/>
            <w:left w:val="none" w:sz="0" w:space="0" w:color="auto"/>
            <w:bottom w:val="none" w:sz="0" w:space="0" w:color="auto"/>
            <w:right w:val="none" w:sz="0" w:space="0" w:color="auto"/>
          </w:divBdr>
        </w:div>
        <w:div w:id="1100294190">
          <w:marLeft w:val="640"/>
          <w:marRight w:val="0"/>
          <w:marTop w:val="0"/>
          <w:marBottom w:val="0"/>
          <w:divBdr>
            <w:top w:val="none" w:sz="0" w:space="0" w:color="auto"/>
            <w:left w:val="none" w:sz="0" w:space="0" w:color="auto"/>
            <w:bottom w:val="none" w:sz="0" w:space="0" w:color="auto"/>
            <w:right w:val="none" w:sz="0" w:space="0" w:color="auto"/>
          </w:divBdr>
        </w:div>
        <w:div w:id="250436296">
          <w:marLeft w:val="640"/>
          <w:marRight w:val="0"/>
          <w:marTop w:val="0"/>
          <w:marBottom w:val="0"/>
          <w:divBdr>
            <w:top w:val="none" w:sz="0" w:space="0" w:color="auto"/>
            <w:left w:val="none" w:sz="0" w:space="0" w:color="auto"/>
            <w:bottom w:val="none" w:sz="0" w:space="0" w:color="auto"/>
            <w:right w:val="none" w:sz="0" w:space="0" w:color="auto"/>
          </w:divBdr>
        </w:div>
        <w:div w:id="1294485712">
          <w:marLeft w:val="640"/>
          <w:marRight w:val="0"/>
          <w:marTop w:val="0"/>
          <w:marBottom w:val="0"/>
          <w:divBdr>
            <w:top w:val="none" w:sz="0" w:space="0" w:color="auto"/>
            <w:left w:val="none" w:sz="0" w:space="0" w:color="auto"/>
            <w:bottom w:val="none" w:sz="0" w:space="0" w:color="auto"/>
            <w:right w:val="none" w:sz="0" w:space="0" w:color="auto"/>
          </w:divBdr>
        </w:div>
        <w:div w:id="1984385676">
          <w:marLeft w:val="640"/>
          <w:marRight w:val="0"/>
          <w:marTop w:val="0"/>
          <w:marBottom w:val="0"/>
          <w:divBdr>
            <w:top w:val="none" w:sz="0" w:space="0" w:color="auto"/>
            <w:left w:val="none" w:sz="0" w:space="0" w:color="auto"/>
            <w:bottom w:val="none" w:sz="0" w:space="0" w:color="auto"/>
            <w:right w:val="none" w:sz="0" w:space="0" w:color="auto"/>
          </w:divBdr>
        </w:div>
        <w:div w:id="1637298101">
          <w:marLeft w:val="640"/>
          <w:marRight w:val="0"/>
          <w:marTop w:val="0"/>
          <w:marBottom w:val="0"/>
          <w:divBdr>
            <w:top w:val="none" w:sz="0" w:space="0" w:color="auto"/>
            <w:left w:val="none" w:sz="0" w:space="0" w:color="auto"/>
            <w:bottom w:val="none" w:sz="0" w:space="0" w:color="auto"/>
            <w:right w:val="none" w:sz="0" w:space="0" w:color="auto"/>
          </w:divBdr>
        </w:div>
        <w:div w:id="1285579556">
          <w:marLeft w:val="640"/>
          <w:marRight w:val="0"/>
          <w:marTop w:val="0"/>
          <w:marBottom w:val="0"/>
          <w:divBdr>
            <w:top w:val="none" w:sz="0" w:space="0" w:color="auto"/>
            <w:left w:val="none" w:sz="0" w:space="0" w:color="auto"/>
            <w:bottom w:val="none" w:sz="0" w:space="0" w:color="auto"/>
            <w:right w:val="none" w:sz="0" w:space="0" w:color="auto"/>
          </w:divBdr>
        </w:div>
        <w:div w:id="86385574">
          <w:marLeft w:val="640"/>
          <w:marRight w:val="0"/>
          <w:marTop w:val="0"/>
          <w:marBottom w:val="0"/>
          <w:divBdr>
            <w:top w:val="none" w:sz="0" w:space="0" w:color="auto"/>
            <w:left w:val="none" w:sz="0" w:space="0" w:color="auto"/>
            <w:bottom w:val="none" w:sz="0" w:space="0" w:color="auto"/>
            <w:right w:val="none" w:sz="0" w:space="0" w:color="auto"/>
          </w:divBdr>
        </w:div>
        <w:div w:id="1008942739">
          <w:marLeft w:val="640"/>
          <w:marRight w:val="0"/>
          <w:marTop w:val="0"/>
          <w:marBottom w:val="0"/>
          <w:divBdr>
            <w:top w:val="none" w:sz="0" w:space="0" w:color="auto"/>
            <w:left w:val="none" w:sz="0" w:space="0" w:color="auto"/>
            <w:bottom w:val="none" w:sz="0" w:space="0" w:color="auto"/>
            <w:right w:val="none" w:sz="0" w:space="0" w:color="auto"/>
          </w:divBdr>
        </w:div>
        <w:div w:id="584998366">
          <w:marLeft w:val="640"/>
          <w:marRight w:val="0"/>
          <w:marTop w:val="0"/>
          <w:marBottom w:val="0"/>
          <w:divBdr>
            <w:top w:val="none" w:sz="0" w:space="0" w:color="auto"/>
            <w:left w:val="none" w:sz="0" w:space="0" w:color="auto"/>
            <w:bottom w:val="none" w:sz="0" w:space="0" w:color="auto"/>
            <w:right w:val="none" w:sz="0" w:space="0" w:color="auto"/>
          </w:divBdr>
        </w:div>
        <w:div w:id="785080863">
          <w:marLeft w:val="640"/>
          <w:marRight w:val="0"/>
          <w:marTop w:val="0"/>
          <w:marBottom w:val="0"/>
          <w:divBdr>
            <w:top w:val="none" w:sz="0" w:space="0" w:color="auto"/>
            <w:left w:val="none" w:sz="0" w:space="0" w:color="auto"/>
            <w:bottom w:val="none" w:sz="0" w:space="0" w:color="auto"/>
            <w:right w:val="none" w:sz="0" w:space="0" w:color="auto"/>
          </w:divBdr>
        </w:div>
        <w:div w:id="1599437967">
          <w:marLeft w:val="640"/>
          <w:marRight w:val="0"/>
          <w:marTop w:val="0"/>
          <w:marBottom w:val="0"/>
          <w:divBdr>
            <w:top w:val="none" w:sz="0" w:space="0" w:color="auto"/>
            <w:left w:val="none" w:sz="0" w:space="0" w:color="auto"/>
            <w:bottom w:val="none" w:sz="0" w:space="0" w:color="auto"/>
            <w:right w:val="none" w:sz="0" w:space="0" w:color="auto"/>
          </w:divBdr>
        </w:div>
        <w:div w:id="800146779">
          <w:marLeft w:val="640"/>
          <w:marRight w:val="0"/>
          <w:marTop w:val="0"/>
          <w:marBottom w:val="0"/>
          <w:divBdr>
            <w:top w:val="none" w:sz="0" w:space="0" w:color="auto"/>
            <w:left w:val="none" w:sz="0" w:space="0" w:color="auto"/>
            <w:bottom w:val="none" w:sz="0" w:space="0" w:color="auto"/>
            <w:right w:val="none" w:sz="0" w:space="0" w:color="auto"/>
          </w:divBdr>
        </w:div>
        <w:div w:id="1566647659">
          <w:marLeft w:val="640"/>
          <w:marRight w:val="0"/>
          <w:marTop w:val="0"/>
          <w:marBottom w:val="0"/>
          <w:divBdr>
            <w:top w:val="none" w:sz="0" w:space="0" w:color="auto"/>
            <w:left w:val="none" w:sz="0" w:space="0" w:color="auto"/>
            <w:bottom w:val="none" w:sz="0" w:space="0" w:color="auto"/>
            <w:right w:val="none" w:sz="0" w:space="0" w:color="auto"/>
          </w:divBdr>
        </w:div>
        <w:div w:id="2113429691">
          <w:marLeft w:val="640"/>
          <w:marRight w:val="0"/>
          <w:marTop w:val="0"/>
          <w:marBottom w:val="0"/>
          <w:divBdr>
            <w:top w:val="none" w:sz="0" w:space="0" w:color="auto"/>
            <w:left w:val="none" w:sz="0" w:space="0" w:color="auto"/>
            <w:bottom w:val="none" w:sz="0" w:space="0" w:color="auto"/>
            <w:right w:val="none" w:sz="0" w:space="0" w:color="auto"/>
          </w:divBdr>
        </w:div>
        <w:div w:id="280649317">
          <w:marLeft w:val="640"/>
          <w:marRight w:val="0"/>
          <w:marTop w:val="0"/>
          <w:marBottom w:val="0"/>
          <w:divBdr>
            <w:top w:val="none" w:sz="0" w:space="0" w:color="auto"/>
            <w:left w:val="none" w:sz="0" w:space="0" w:color="auto"/>
            <w:bottom w:val="none" w:sz="0" w:space="0" w:color="auto"/>
            <w:right w:val="none" w:sz="0" w:space="0" w:color="auto"/>
          </w:divBdr>
        </w:div>
        <w:div w:id="2131588275">
          <w:marLeft w:val="640"/>
          <w:marRight w:val="0"/>
          <w:marTop w:val="0"/>
          <w:marBottom w:val="0"/>
          <w:divBdr>
            <w:top w:val="none" w:sz="0" w:space="0" w:color="auto"/>
            <w:left w:val="none" w:sz="0" w:space="0" w:color="auto"/>
            <w:bottom w:val="none" w:sz="0" w:space="0" w:color="auto"/>
            <w:right w:val="none" w:sz="0" w:space="0" w:color="auto"/>
          </w:divBdr>
        </w:div>
      </w:divsChild>
    </w:div>
    <w:div w:id="711616072">
      <w:bodyDiv w:val="1"/>
      <w:marLeft w:val="0"/>
      <w:marRight w:val="0"/>
      <w:marTop w:val="0"/>
      <w:marBottom w:val="0"/>
      <w:divBdr>
        <w:top w:val="none" w:sz="0" w:space="0" w:color="auto"/>
        <w:left w:val="none" w:sz="0" w:space="0" w:color="auto"/>
        <w:bottom w:val="none" w:sz="0" w:space="0" w:color="auto"/>
        <w:right w:val="none" w:sz="0" w:space="0" w:color="auto"/>
      </w:divBdr>
      <w:divsChild>
        <w:div w:id="495650952">
          <w:marLeft w:val="640"/>
          <w:marRight w:val="0"/>
          <w:marTop w:val="0"/>
          <w:marBottom w:val="0"/>
          <w:divBdr>
            <w:top w:val="none" w:sz="0" w:space="0" w:color="auto"/>
            <w:left w:val="none" w:sz="0" w:space="0" w:color="auto"/>
            <w:bottom w:val="none" w:sz="0" w:space="0" w:color="auto"/>
            <w:right w:val="none" w:sz="0" w:space="0" w:color="auto"/>
          </w:divBdr>
        </w:div>
        <w:div w:id="517431410">
          <w:marLeft w:val="640"/>
          <w:marRight w:val="0"/>
          <w:marTop w:val="0"/>
          <w:marBottom w:val="0"/>
          <w:divBdr>
            <w:top w:val="none" w:sz="0" w:space="0" w:color="auto"/>
            <w:left w:val="none" w:sz="0" w:space="0" w:color="auto"/>
            <w:bottom w:val="none" w:sz="0" w:space="0" w:color="auto"/>
            <w:right w:val="none" w:sz="0" w:space="0" w:color="auto"/>
          </w:divBdr>
        </w:div>
        <w:div w:id="651568230">
          <w:marLeft w:val="640"/>
          <w:marRight w:val="0"/>
          <w:marTop w:val="0"/>
          <w:marBottom w:val="0"/>
          <w:divBdr>
            <w:top w:val="none" w:sz="0" w:space="0" w:color="auto"/>
            <w:left w:val="none" w:sz="0" w:space="0" w:color="auto"/>
            <w:bottom w:val="none" w:sz="0" w:space="0" w:color="auto"/>
            <w:right w:val="none" w:sz="0" w:space="0" w:color="auto"/>
          </w:divBdr>
        </w:div>
        <w:div w:id="824397619">
          <w:marLeft w:val="640"/>
          <w:marRight w:val="0"/>
          <w:marTop w:val="0"/>
          <w:marBottom w:val="0"/>
          <w:divBdr>
            <w:top w:val="none" w:sz="0" w:space="0" w:color="auto"/>
            <w:left w:val="none" w:sz="0" w:space="0" w:color="auto"/>
            <w:bottom w:val="none" w:sz="0" w:space="0" w:color="auto"/>
            <w:right w:val="none" w:sz="0" w:space="0" w:color="auto"/>
          </w:divBdr>
        </w:div>
        <w:div w:id="903494110">
          <w:marLeft w:val="640"/>
          <w:marRight w:val="0"/>
          <w:marTop w:val="0"/>
          <w:marBottom w:val="0"/>
          <w:divBdr>
            <w:top w:val="none" w:sz="0" w:space="0" w:color="auto"/>
            <w:left w:val="none" w:sz="0" w:space="0" w:color="auto"/>
            <w:bottom w:val="none" w:sz="0" w:space="0" w:color="auto"/>
            <w:right w:val="none" w:sz="0" w:space="0" w:color="auto"/>
          </w:divBdr>
        </w:div>
        <w:div w:id="907888156">
          <w:marLeft w:val="640"/>
          <w:marRight w:val="0"/>
          <w:marTop w:val="0"/>
          <w:marBottom w:val="0"/>
          <w:divBdr>
            <w:top w:val="none" w:sz="0" w:space="0" w:color="auto"/>
            <w:left w:val="none" w:sz="0" w:space="0" w:color="auto"/>
            <w:bottom w:val="none" w:sz="0" w:space="0" w:color="auto"/>
            <w:right w:val="none" w:sz="0" w:space="0" w:color="auto"/>
          </w:divBdr>
        </w:div>
        <w:div w:id="1119645211">
          <w:marLeft w:val="640"/>
          <w:marRight w:val="0"/>
          <w:marTop w:val="0"/>
          <w:marBottom w:val="0"/>
          <w:divBdr>
            <w:top w:val="none" w:sz="0" w:space="0" w:color="auto"/>
            <w:left w:val="none" w:sz="0" w:space="0" w:color="auto"/>
            <w:bottom w:val="none" w:sz="0" w:space="0" w:color="auto"/>
            <w:right w:val="none" w:sz="0" w:space="0" w:color="auto"/>
          </w:divBdr>
        </w:div>
        <w:div w:id="1228103828">
          <w:marLeft w:val="640"/>
          <w:marRight w:val="0"/>
          <w:marTop w:val="0"/>
          <w:marBottom w:val="0"/>
          <w:divBdr>
            <w:top w:val="none" w:sz="0" w:space="0" w:color="auto"/>
            <w:left w:val="none" w:sz="0" w:space="0" w:color="auto"/>
            <w:bottom w:val="none" w:sz="0" w:space="0" w:color="auto"/>
            <w:right w:val="none" w:sz="0" w:space="0" w:color="auto"/>
          </w:divBdr>
        </w:div>
        <w:div w:id="1244224885">
          <w:marLeft w:val="640"/>
          <w:marRight w:val="0"/>
          <w:marTop w:val="0"/>
          <w:marBottom w:val="0"/>
          <w:divBdr>
            <w:top w:val="none" w:sz="0" w:space="0" w:color="auto"/>
            <w:left w:val="none" w:sz="0" w:space="0" w:color="auto"/>
            <w:bottom w:val="none" w:sz="0" w:space="0" w:color="auto"/>
            <w:right w:val="none" w:sz="0" w:space="0" w:color="auto"/>
          </w:divBdr>
        </w:div>
        <w:div w:id="1518232841">
          <w:marLeft w:val="640"/>
          <w:marRight w:val="0"/>
          <w:marTop w:val="0"/>
          <w:marBottom w:val="0"/>
          <w:divBdr>
            <w:top w:val="none" w:sz="0" w:space="0" w:color="auto"/>
            <w:left w:val="none" w:sz="0" w:space="0" w:color="auto"/>
            <w:bottom w:val="none" w:sz="0" w:space="0" w:color="auto"/>
            <w:right w:val="none" w:sz="0" w:space="0" w:color="auto"/>
          </w:divBdr>
        </w:div>
        <w:div w:id="1584878402">
          <w:marLeft w:val="640"/>
          <w:marRight w:val="0"/>
          <w:marTop w:val="0"/>
          <w:marBottom w:val="0"/>
          <w:divBdr>
            <w:top w:val="none" w:sz="0" w:space="0" w:color="auto"/>
            <w:left w:val="none" w:sz="0" w:space="0" w:color="auto"/>
            <w:bottom w:val="none" w:sz="0" w:space="0" w:color="auto"/>
            <w:right w:val="none" w:sz="0" w:space="0" w:color="auto"/>
          </w:divBdr>
        </w:div>
        <w:div w:id="1691225614">
          <w:marLeft w:val="640"/>
          <w:marRight w:val="0"/>
          <w:marTop w:val="0"/>
          <w:marBottom w:val="0"/>
          <w:divBdr>
            <w:top w:val="none" w:sz="0" w:space="0" w:color="auto"/>
            <w:left w:val="none" w:sz="0" w:space="0" w:color="auto"/>
            <w:bottom w:val="none" w:sz="0" w:space="0" w:color="auto"/>
            <w:right w:val="none" w:sz="0" w:space="0" w:color="auto"/>
          </w:divBdr>
        </w:div>
        <w:div w:id="1792673997">
          <w:marLeft w:val="640"/>
          <w:marRight w:val="0"/>
          <w:marTop w:val="0"/>
          <w:marBottom w:val="0"/>
          <w:divBdr>
            <w:top w:val="none" w:sz="0" w:space="0" w:color="auto"/>
            <w:left w:val="none" w:sz="0" w:space="0" w:color="auto"/>
            <w:bottom w:val="none" w:sz="0" w:space="0" w:color="auto"/>
            <w:right w:val="none" w:sz="0" w:space="0" w:color="auto"/>
          </w:divBdr>
        </w:div>
        <w:div w:id="2046641366">
          <w:marLeft w:val="640"/>
          <w:marRight w:val="0"/>
          <w:marTop w:val="0"/>
          <w:marBottom w:val="0"/>
          <w:divBdr>
            <w:top w:val="none" w:sz="0" w:space="0" w:color="auto"/>
            <w:left w:val="none" w:sz="0" w:space="0" w:color="auto"/>
            <w:bottom w:val="none" w:sz="0" w:space="0" w:color="auto"/>
            <w:right w:val="none" w:sz="0" w:space="0" w:color="auto"/>
          </w:divBdr>
        </w:div>
      </w:divsChild>
    </w:div>
    <w:div w:id="712652555">
      <w:bodyDiv w:val="1"/>
      <w:marLeft w:val="0"/>
      <w:marRight w:val="0"/>
      <w:marTop w:val="0"/>
      <w:marBottom w:val="0"/>
      <w:divBdr>
        <w:top w:val="none" w:sz="0" w:space="0" w:color="auto"/>
        <w:left w:val="none" w:sz="0" w:space="0" w:color="auto"/>
        <w:bottom w:val="none" w:sz="0" w:space="0" w:color="auto"/>
        <w:right w:val="none" w:sz="0" w:space="0" w:color="auto"/>
      </w:divBdr>
      <w:divsChild>
        <w:div w:id="1796757552">
          <w:marLeft w:val="640"/>
          <w:marRight w:val="0"/>
          <w:marTop w:val="0"/>
          <w:marBottom w:val="0"/>
          <w:divBdr>
            <w:top w:val="none" w:sz="0" w:space="0" w:color="auto"/>
            <w:left w:val="none" w:sz="0" w:space="0" w:color="auto"/>
            <w:bottom w:val="none" w:sz="0" w:space="0" w:color="auto"/>
            <w:right w:val="none" w:sz="0" w:space="0" w:color="auto"/>
          </w:divBdr>
        </w:div>
        <w:div w:id="1179469703">
          <w:marLeft w:val="640"/>
          <w:marRight w:val="0"/>
          <w:marTop w:val="0"/>
          <w:marBottom w:val="0"/>
          <w:divBdr>
            <w:top w:val="none" w:sz="0" w:space="0" w:color="auto"/>
            <w:left w:val="none" w:sz="0" w:space="0" w:color="auto"/>
            <w:bottom w:val="none" w:sz="0" w:space="0" w:color="auto"/>
            <w:right w:val="none" w:sz="0" w:space="0" w:color="auto"/>
          </w:divBdr>
        </w:div>
        <w:div w:id="805464465">
          <w:marLeft w:val="640"/>
          <w:marRight w:val="0"/>
          <w:marTop w:val="0"/>
          <w:marBottom w:val="0"/>
          <w:divBdr>
            <w:top w:val="none" w:sz="0" w:space="0" w:color="auto"/>
            <w:left w:val="none" w:sz="0" w:space="0" w:color="auto"/>
            <w:bottom w:val="none" w:sz="0" w:space="0" w:color="auto"/>
            <w:right w:val="none" w:sz="0" w:space="0" w:color="auto"/>
          </w:divBdr>
        </w:div>
        <w:div w:id="369959389">
          <w:marLeft w:val="640"/>
          <w:marRight w:val="0"/>
          <w:marTop w:val="0"/>
          <w:marBottom w:val="0"/>
          <w:divBdr>
            <w:top w:val="none" w:sz="0" w:space="0" w:color="auto"/>
            <w:left w:val="none" w:sz="0" w:space="0" w:color="auto"/>
            <w:bottom w:val="none" w:sz="0" w:space="0" w:color="auto"/>
            <w:right w:val="none" w:sz="0" w:space="0" w:color="auto"/>
          </w:divBdr>
        </w:div>
        <w:div w:id="771166008">
          <w:marLeft w:val="640"/>
          <w:marRight w:val="0"/>
          <w:marTop w:val="0"/>
          <w:marBottom w:val="0"/>
          <w:divBdr>
            <w:top w:val="none" w:sz="0" w:space="0" w:color="auto"/>
            <w:left w:val="none" w:sz="0" w:space="0" w:color="auto"/>
            <w:bottom w:val="none" w:sz="0" w:space="0" w:color="auto"/>
            <w:right w:val="none" w:sz="0" w:space="0" w:color="auto"/>
          </w:divBdr>
        </w:div>
        <w:div w:id="1672293399">
          <w:marLeft w:val="640"/>
          <w:marRight w:val="0"/>
          <w:marTop w:val="0"/>
          <w:marBottom w:val="0"/>
          <w:divBdr>
            <w:top w:val="none" w:sz="0" w:space="0" w:color="auto"/>
            <w:left w:val="none" w:sz="0" w:space="0" w:color="auto"/>
            <w:bottom w:val="none" w:sz="0" w:space="0" w:color="auto"/>
            <w:right w:val="none" w:sz="0" w:space="0" w:color="auto"/>
          </w:divBdr>
        </w:div>
        <w:div w:id="241455803">
          <w:marLeft w:val="640"/>
          <w:marRight w:val="0"/>
          <w:marTop w:val="0"/>
          <w:marBottom w:val="0"/>
          <w:divBdr>
            <w:top w:val="none" w:sz="0" w:space="0" w:color="auto"/>
            <w:left w:val="none" w:sz="0" w:space="0" w:color="auto"/>
            <w:bottom w:val="none" w:sz="0" w:space="0" w:color="auto"/>
            <w:right w:val="none" w:sz="0" w:space="0" w:color="auto"/>
          </w:divBdr>
        </w:div>
        <w:div w:id="1995837250">
          <w:marLeft w:val="640"/>
          <w:marRight w:val="0"/>
          <w:marTop w:val="0"/>
          <w:marBottom w:val="0"/>
          <w:divBdr>
            <w:top w:val="none" w:sz="0" w:space="0" w:color="auto"/>
            <w:left w:val="none" w:sz="0" w:space="0" w:color="auto"/>
            <w:bottom w:val="none" w:sz="0" w:space="0" w:color="auto"/>
            <w:right w:val="none" w:sz="0" w:space="0" w:color="auto"/>
          </w:divBdr>
        </w:div>
        <w:div w:id="1690331560">
          <w:marLeft w:val="640"/>
          <w:marRight w:val="0"/>
          <w:marTop w:val="0"/>
          <w:marBottom w:val="0"/>
          <w:divBdr>
            <w:top w:val="none" w:sz="0" w:space="0" w:color="auto"/>
            <w:left w:val="none" w:sz="0" w:space="0" w:color="auto"/>
            <w:bottom w:val="none" w:sz="0" w:space="0" w:color="auto"/>
            <w:right w:val="none" w:sz="0" w:space="0" w:color="auto"/>
          </w:divBdr>
        </w:div>
        <w:div w:id="1761171738">
          <w:marLeft w:val="640"/>
          <w:marRight w:val="0"/>
          <w:marTop w:val="0"/>
          <w:marBottom w:val="0"/>
          <w:divBdr>
            <w:top w:val="none" w:sz="0" w:space="0" w:color="auto"/>
            <w:left w:val="none" w:sz="0" w:space="0" w:color="auto"/>
            <w:bottom w:val="none" w:sz="0" w:space="0" w:color="auto"/>
            <w:right w:val="none" w:sz="0" w:space="0" w:color="auto"/>
          </w:divBdr>
        </w:div>
        <w:div w:id="1703704644">
          <w:marLeft w:val="640"/>
          <w:marRight w:val="0"/>
          <w:marTop w:val="0"/>
          <w:marBottom w:val="0"/>
          <w:divBdr>
            <w:top w:val="none" w:sz="0" w:space="0" w:color="auto"/>
            <w:left w:val="none" w:sz="0" w:space="0" w:color="auto"/>
            <w:bottom w:val="none" w:sz="0" w:space="0" w:color="auto"/>
            <w:right w:val="none" w:sz="0" w:space="0" w:color="auto"/>
          </w:divBdr>
        </w:div>
        <w:div w:id="26490597">
          <w:marLeft w:val="640"/>
          <w:marRight w:val="0"/>
          <w:marTop w:val="0"/>
          <w:marBottom w:val="0"/>
          <w:divBdr>
            <w:top w:val="none" w:sz="0" w:space="0" w:color="auto"/>
            <w:left w:val="none" w:sz="0" w:space="0" w:color="auto"/>
            <w:bottom w:val="none" w:sz="0" w:space="0" w:color="auto"/>
            <w:right w:val="none" w:sz="0" w:space="0" w:color="auto"/>
          </w:divBdr>
        </w:div>
        <w:div w:id="249395625">
          <w:marLeft w:val="640"/>
          <w:marRight w:val="0"/>
          <w:marTop w:val="0"/>
          <w:marBottom w:val="0"/>
          <w:divBdr>
            <w:top w:val="none" w:sz="0" w:space="0" w:color="auto"/>
            <w:left w:val="none" w:sz="0" w:space="0" w:color="auto"/>
            <w:bottom w:val="none" w:sz="0" w:space="0" w:color="auto"/>
            <w:right w:val="none" w:sz="0" w:space="0" w:color="auto"/>
          </w:divBdr>
        </w:div>
        <w:div w:id="1845973369">
          <w:marLeft w:val="640"/>
          <w:marRight w:val="0"/>
          <w:marTop w:val="0"/>
          <w:marBottom w:val="0"/>
          <w:divBdr>
            <w:top w:val="none" w:sz="0" w:space="0" w:color="auto"/>
            <w:left w:val="none" w:sz="0" w:space="0" w:color="auto"/>
            <w:bottom w:val="none" w:sz="0" w:space="0" w:color="auto"/>
            <w:right w:val="none" w:sz="0" w:space="0" w:color="auto"/>
          </w:divBdr>
        </w:div>
        <w:div w:id="741947293">
          <w:marLeft w:val="640"/>
          <w:marRight w:val="0"/>
          <w:marTop w:val="0"/>
          <w:marBottom w:val="0"/>
          <w:divBdr>
            <w:top w:val="none" w:sz="0" w:space="0" w:color="auto"/>
            <w:left w:val="none" w:sz="0" w:space="0" w:color="auto"/>
            <w:bottom w:val="none" w:sz="0" w:space="0" w:color="auto"/>
            <w:right w:val="none" w:sz="0" w:space="0" w:color="auto"/>
          </w:divBdr>
        </w:div>
        <w:div w:id="159931214">
          <w:marLeft w:val="640"/>
          <w:marRight w:val="0"/>
          <w:marTop w:val="0"/>
          <w:marBottom w:val="0"/>
          <w:divBdr>
            <w:top w:val="none" w:sz="0" w:space="0" w:color="auto"/>
            <w:left w:val="none" w:sz="0" w:space="0" w:color="auto"/>
            <w:bottom w:val="none" w:sz="0" w:space="0" w:color="auto"/>
            <w:right w:val="none" w:sz="0" w:space="0" w:color="auto"/>
          </w:divBdr>
        </w:div>
        <w:div w:id="1537279202">
          <w:marLeft w:val="640"/>
          <w:marRight w:val="0"/>
          <w:marTop w:val="0"/>
          <w:marBottom w:val="0"/>
          <w:divBdr>
            <w:top w:val="none" w:sz="0" w:space="0" w:color="auto"/>
            <w:left w:val="none" w:sz="0" w:space="0" w:color="auto"/>
            <w:bottom w:val="none" w:sz="0" w:space="0" w:color="auto"/>
            <w:right w:val="none" w:sz="0" w:space="0" w:color="auto"/>
          </w:divBdr>
        </w:div>
        <w:div w:id="1265846077">
          <w:marLeft w:val="640"/>
          <w:marRight w:val="0"/>
          <w:marTop w:val="0"/>
          <w:marBottom w:val="0"/>
          <w:divBdr>
            <w:top w:val="none" w:sz="0" w:space="0" w:color="auto"/>
            <w:left w:val="none" w:sz="0" w:space="0" w:color="auto"/>
            <w:bottom w:val="none" w:sz="0" w:space="0" w:color="auto"/>
            <w:right w:val="none" w:sz="0" w:space="0" w:color="auto"/>
          </w:divBdr>
        </w:div>
        <w:div w:id="188957713">
          <w:marLeft w:val="640"/>
          <w:marRight w:val="0"/>
          <w:marTop w:val="0"/>
          <w:marBottom w:val="0"/>
          <w:divBdr>
            <w:top w:val="none" w:sz="0" w:space="0" w:color="auto"/>
            <w:left w:val="none" w:sz="0" w:space="0" w:color="auto"/>
            <w:bottom w:val="none" w:sz="0" w:space="0" w:color="auto"/>
            <w:right w:val="none" w:sz="0" w:space="0" w:color="auto"/>
          </w:divBdr>
        </w:div>
        <w:div w:id="1784685763">
          <w:marLeft w:val="640"/>
          <w:marRight w:val="0"/>
          <w:marTop w:val="0"/>
          <w:marBottom w:val="0"/>
          <w:divBdr>
            <w:top w:val="none" w:sz="0" w:space="0" w:color="auto"/>
            <w:left w:val="none" w:sz="0" w:space="0" w:color="auto"/>
            <w:bottom w:val="none" w:sz="0" w:space="0" w:color="auto"/>
            <w:right w:val="none" w:sz="0" w:space="0" w:color="auto"/>
          </w:divBdr>
        </w:div>
        <w:div w:id="1611476778">
          <w:marLeft w:val="640"/>
          <w:marRight w:val="0"/>
          <w:marTop w:val="0"/>
          <w:marBottom w:val="0"/>
          <w:divBdr>
            <w:top w:val="none" w:sz="0" w:space="0" w:color="auto"/>
            <w:left w:val="none" w:sz="0" w:space="0" w:color="auto"/>
            <w:bottom w:val="none" w:sz="0" w:space="0" w:color="auto"/>
            <w:right w:val="none" w:sz="0" w:space="0" w:color="auto"/>
          </w:divBdr>
        </w:div>
        <w:div w:id="1870101901">
          <w:marLeft w:val="640"/>
          <w:marRight w:val="0"/>
          <w:marTop w:val="0"/>
          <w:marBottom w:val="0"/>
          <w:divBdr>
            <w:top w:val="none" w:sz="0" w:space="0" w:color="auto"/>
            <w:left w:val="none" w:sz="0" w:space="0" w:color="auto"/>
            <w:bottom w:val="none" w:sz="0" w:space="0" w:color="auto"/>
            <w:right w:val="none" w:sz="0" w:space="0" w:color="auto"/>
          </w:divBdr>
        </w:div>
        <w:div w:id="785853214">
          <w:marLeft w:val="640"/>
          <w:marRight w:val="0"/>
          <w:marTop w:val="0"/>
          <w:marBottom w:val="0"/>
          <w:divBdr>
            <w:top w:val="none" w:sz="0" w:space="0" w:color="auto"/>
            <w:left w:val="none" w:sz="0" w:space="0" w:color="auto"/>
            <w:bottom w:val="none" w:sz="0" w:space="0" w:color="auto"/>
            <w:right w:val="none" w:sz="0" w:space="0" w:color="auto"/>
          </w:divBdr>
        </w:div>
      </w:divsChild>
    </w:div>
    <w:div w:id="725032156">
      <w:bodyDiv w:val="1"/>
      <w:marLeft w:val="0"/>
      <w:marRight w:val="0"/>
      <w:marTop w:val="0"/>
      <w:marBottom w:val="0"/>
      <w:divBdr>
        <w:top w:val="none" w:sz="0" w:space="0" w:color="auto"/>
        <w:left w:val="none" w:sz="0" w:space="0" w:color="auto"/>
        <w:bottom w:val="none" w:sz="0" w:space="0" w:color="auto"/>
        <w:right w:val="none" w:sz="0" w:space="0" w:color="auto"/>
      </w:divBdr>
      <w:divsChild>
        <w:div w:id="157504492">
          <w:marLeft w:val="640"/>
          <w:marRight w:val="0"/>
          <w:marTop w:val="0"/>
          <w:marBottom w:val="0"/>
          <w:divBdr>
            <w:top w:val="none" w:sz="0" w:space="0" w:color="auto"/>
            <w:left w:val="none" w:sz="0" w:space="0" w:color="auto"/>
            <w:bottom w:val="none" w:sz="0" w:space="0" w:color="auto"/>
            <w:right w:val="none" w:sz="0" w:space="0" w:color="auto"/>
          </w:divBdr>
        </w:div>
        <w:div w:id="194200922">
          <w:marLeft w:val="640"/>
          <w:marRight w:val="0"/>
          <w:marTop w:val="0"/>
          <w:marBottom w:val="0"/>
          <w:divBdr>
            <w:top w:val="none" w:sz="0" w:space="0" w:color="auto"/>
            <w:left w:val="none" w:sz="0" w:space="0" w:color="auto"/>
            <w:bottom w:val="none" w:sz="0" w:space="0" w:color="auto"/>
            <w:right w:val="none" w:sz="0" w:space="0" w:color="auto"/>
          </w:divBdr>
        </w:div>
        <w:div w:id="371535757">
          <w:marLeft w:val="640"/>
          <w:marRight w:val="0"/>
          <w:marTop w:val="0"/>
          <w:marBottom w:val="0"/>
          <w:divBdr>
            <w:top w:val="none" w:sz="0" w:space="0" w:color="auto"/>
            <w:left w:val="none" w:sz="0" w:space="0" w:color="auto"/>
            <w:bottom w:val="none" w:sz="0" w:space="0" w:color="auto"/>
            <w:right w:val="none" w:sz="0" w:space="0" w:color="auto"/>
          </w:divBdr>
        </w:div>
        <w:div w:id="546720744">
          <w:marLeft w:val="640"/>
          <w:marRight w:val="0"/>
          <w:marTop w:val="0"/>
          <w:marBottom w:val="0"/>
          <w:divBdr>
            <w:top w:val="none" w:sz="0" w:space="0" w:color="auto"/>
            <w:left w:val="none" w:sz="0" w:space="0" w:color="auto"/>
            <w:bottom w:val="none" w:sz="0" w:space="0" w:color="auto"/>
            <w:right w:val="none" w:sz="0" w:space="0" w:color="auto"/>
          </w:divBdr>
        </w:div>
        <w:div w:id="705759687">
          <w:marLeft w:val="640"/>
          <w:marRight w:val="0"/>
          <w:marTop w:val="0"/>
          <w:marBottom w:val="0"/>
          <w:divBdr>
            <w:top w:val="none" w:sz="0" w:space="0" w:color="auto"/>
            <w:left w:val="none" w:sz="0" w:space="0" w:color="auto"/>
            <w:bottom w:val="none" w:sz="0" w:space="0" w:color="auto"/>
            <w:right w:val="none" w:sz="0" w:space="0" w:color="auto"/>
          </w:divBdr>
        </w:div>
        <w:div w:id="794056083">
          <w:marLeft w:val="640"/>
          <w:marRight w:val="0"/>
          <w:marTop w:val="0"/>
          <w:marBottom w:val="0"/>
          <w:divBdr>
            <w:top w:val="none" w:sz="0" w:space="0" w:color="auto"/>
            <w:left w:val="none" w:sz="0" w:space="0" w:color="auto"/>
            <w:bottom w:val="none" w:sz="0" w:space="0" w:color="auto"/>
            <w:right w:val="none" w:sz="0" w:space="0" w:color="auto"/>
          </w:divBdr>
        </w:div>
        <w:div w:id="866286229">
          <w:marLeft w:val="640"/>
          <w:marRight w:val="0"/>
          <w:marTop w:val="0"/>
          <w:marBottom w:val="0"/>
          <w:divBdr>
            <w:top w:val="none" w:sz="0" w:space="0" w:color="auto"/>
            <w:left w:val="none" w:sz="0" w:space="0" w:color="auto"/>
            <w:bottom w:val="none" w:sz="0" w:space="0" w:color="auto"/>
            <w:right w:val="none" w:sz="0" w:space="0" w:color="auto"/>
          </w:divBdr>
        </w:div>
        <w:div w:id="895512349">
          <w:marLeft w:val="640"/>
          <w:marRight w:val="0"/>
          <w:marTop w:val="0"/>
          <w:marBottom w:val="0"/>
          <w:divBdr>
            <w:top w:val="none" w:sz="0" w:space="0" w:color="auto"/>
            <w:left w:val="none" w:sz="0" w:space="0" w:color="auto"/>
            <w:bottom w:val="none" w:sz="0" w:space="0" w:color="auto"/>
            <w:right w:val="none" w:sz="0" w:space="0" w:color="auto"/>
          </w:divBdr>
        </w:div>
        <w:div w:id="1086419804">
          <w:marLeft w:val="640"/>
          <w:marRight w:val="0"/>
          <w:marTop w:val="0"/>
          <w:marBottom w:val="0"/>
          <w:divBdr>
            <w:top w:val="none" w:sz="0" w:space="0" w:color="auto"/>
            <w:left w:val="none" w:sz="0" w:space="0" w:color="auto"/>
            <w:bottom w:val="none" w:sz="0" w:space="0" w:color="auto"/>
            <w:right w:val="none" w:sz="0" w:space="0" w:color="auto"/>
          </w:divBdr>
        </w:div>
        <w:div w:id="1371222594">
          <w:marLeft w:val="640"/>
          <w:marRight w:val="0"/>
          <w:marTop w:val="0"/>
          <w:marBottom w:val="0"/>
          <w:divBdr>
            <w:top w:val="none" w:sz="0" w:space="0" w:color="auto"/>
            <w:left w:val="none" w:sz="0" w:space="0" w:color="auto"/>
            <w:bottom w:val="none" w:sz="0" w:space="0" w:color="auto"/>
            <w:right w:val="none" w:sz="0" w:space="0" w:color="auto"/>
          </w:divBdr>
        </w:div>
        <w:div w:id="1556964455">
          <w:marLeft w:val="640"/>
          <w:marRight w:val="0"/>
          <w:marTop w:val="0"/>
          <w:marBottom w:val="0"/>
          <w:divBdr>
            <w:top w:val="none" w:sz="0" w:space="0" w:color="auto"/>
            <w:left w:val="none" w:sz="0" w:space="0" w:color="auto"/>
            <w:bottom w:val="none" w:sz="0" w:space="0" w:color="auto"/>
            <w:right w:val="none" w:sz="0" w:space="0" w:color="auto"/>
          </w:divBdr>
        </w:div>
        <w:div w:id="1616863431">
          <w:marLeft w:val="640"/>
          <w:marRight w:val="0"/>
          <w:marTop w:val="0"/>
          <w:marBottom w:val="0"/>
          <w:divBdr>
            <w:top w:val="none" w:sz="0" w:space="0" w:color="auto"/>
            <w:left w:val="none" w:sz="0" w:space="0" w:color="auto"/>
            <w:bottom w:val="none" w:sz="0" w:space="0" w:color="auto"/>
            <w:right w:val="none" w:sz="0" w:space="0" w:color="auto"/>
          </w:divBdr>
        </w:div>
        <w:div w:id="1676615939">
          <w:marLeft w:val="640"/>
          <w:marRight w:val="0"/>
          <w:marTop w:val="0"/>
          <w:marBottom w:val="0"/>
          <w:divBdr>
            <w:top w:val="none" w:sz="0" w:space="0" w:color="auto"/>
            <w:left w:val="none" w:sz="0" w:space="0" w:color="auto"/>
            <w:bottom w:val="none" w:sz="0" w:space="0" w:color="auto"/>
            <w:right w:val="none" w:sz="0" w:space="0" w:color="auto"/>
          </w:divBdr>
        </w:div>
        <w:div w:id="2039770773">
          <w:marLeft w:val="640"/>
          <w:marRight w:val="0"/>
          <w:marTop w:val="0"/>
          <w:marBottom w:val="0"/>
          <w:divBdr>
            <w:top w:val="none" w:sz="0" w:space="0" w:color="auto"/>
            <w:left w:val="none" w:sz="0" w:space="0" w:color="auto"/>
            <w:bottom w:val="none" w:sz="0" w:space="0" w:color="auto"/>
            <w:right w:val="none" w:sz="0" w:space="0" w:color="auto"/>
          </w:divBdr>
        </w:div>
        <w:div w:id="2106925717">
          <w:marLeft w:val="640"/>
          <w:marRight w:val="0"/>
          <w:marTop w:val="0"/>
          <w:marBottom w:val="0"/>
          <w:divBdr>
            <w:top w:val="none" w:sz="0" w:space="0" w:color="auto"/>
            <w:left w:val="none" w:sz="0" w:space="0" w:color="auto"/>
            <w:bottom w:val="none" w:sz="0" w:space="0" w:color="auto"/>
            <w:right w:val="none" w:sz="0" w:space="0" w:color="auto"/>
          </w:divBdr>
        </w:div>
      </w:divsChild>
    </w:div>
    <w:div w:id="728118566">
      <w:bodyDiv w:val="1"/>
      <w:marLeft w:val="0"/>
      <w:marRight w:val="0"/>
      <w:marTop w:val="0"/>
      <w:marBottom w:val="0"/>
      <w:divBdr>
        <w:top w:val="none" w:sz="0" w:space="0" w:color="auto"/>
        <w:left w:val="none" w:sz="0" w:space="0" w:color="auto"/>
        <w:bottom w:val="none" w:sz="0" w:space="0" w:color="auto"/>
        <w:right w:val="none" w:sz="0" w:space="0" w:color="auto"/>
      </w:divBdr>
      <w:divsChild>
        <w:div w:id="921837103">
          <w:marLeft w:val="640"/>
          <w:marRight w:val="0"/>
          <w:marTop w:val="0"/>
          <w:marBottom w:val="0"/>
          <w:divBdr>
            <w:top w:val="none" w:sz="0" w:space="0" w:color="auto"/>
            <w:left w:val="none" w:sz="0" w:space="0" w:color="auto"/>
            <w:bottom w:val="none" w:sz="0" w:space="0" w:color="auto"/>
            <w:right w:val="none" w:sz="0" w:space="0" w:color="auto"/>
          </w:divBdr>
        </w:div>
        <w:div w:id="1940791142">
          <w:marLeft w:val="640"/>
          <w:marRight w:val="0"/>
          <w:marTop w:val="0"/>
          <w:marBottom w:val="0"/>
          <w:divBdr>
            <w:top w:val="none" w:sz="0" w:space="0" w:color="auto"/>
            <w:left w:val="none" w:sz="0" w:space="0" w:color="auto"/>
            <w:bottom w:val="none" w:sz="0" w:space="0" w:color="auto"/>
            <w:right w:val="none" w:sz="0" w:space="0" w:color="auto"/>
          </w:divBdr>
        </w:div>
        <w:div w:id="572930812">
          <w:marLeft w:val="640"/>
          <w:marRight w:val="0"/>
          <w:marTop w:val="0"/>
          <w:marBottom w:val="0"/>
          <w:divBdr>
            <w:top w:val="none" w:sz="0" w:space="0" w:color="auto"/>
            <w:left w:val="none" w:sz="0" w:space="0" w:color="auto"/>
            <w:bottom w:val="none" w:sz="0" w:space="0" w:color="auto"/>
            <w:right w:val="none" w:sz="0" w:space="0" w:color="auto"/>
          </w:divBdr>
        </w:div>
        <w:div w:id="1564220800">
          <w:marLeft w:val="640"/>
          <w:marRight w:val="0"/>
          <w:marTop w:val="0"/>
          <w:marBottom w:val="0"/>
          <w:divBdr>
            <w:top w:val="none" w:sz="0" w:space="0" w:color="auto"/>
            <w:left w:val="none" w:sz="0" w:space="0" w:color="auto"/>
            <w:bottom w:val="none" w:sz="0" w:space="0" w:color="auto"/>
            <w:right w:val="none" w:sz="0" w:space="0" w:color="auto"/>
          </w:divBdr>
        </w:div>
        <w:div w:id="1344936353">
          <w:marLeft w:val="640"/>
          <w:marRight w:val="0"/>
          <w:marTop w:val="0"/>
          <w:marBottom w:val="0"/>
          <w:divBdr>
            <w:top w:val="none" w:sz="0" w:space="0" w:color="auto"/>
            <w:left w:val="none" w:sz="0" w:space="0" w:color="auto"/>
            <w:bottom w:val="none" w:sz="0" w:space="0" w:color="auto"/>
            <w:right w:val="none" w:sz="0" w:space="0" w:color="auto"/>
          </w:divBdr>
        </w:div>
        <w:div w:id="1098217680">
          <w:marLeft w:val="640"/>
          <w:marRight w:val="0"/>
          <w:marTop w:val="0"/>
          <w:marBottom w:val="0"/>
          <w:divBdr>
            <w:top w:val="none" w:sz="0" w:space="0" w:color="auto"/>
            <w:left w:val="none" w:sz="0" w:space="0" w:color="auto"/>
            <w:bottom w:val="none" w:sz="0" w:space="0" w:color="auto"/>
            <w:right w:val="none" w:sz="0" w:space="0" w:color="auto"/>
          </w:divBdr>
        </w:div>
        <w:div w:id="18822727">
          <w:marLeft w:val="640"/>
          <w:marRight w:val="0"/>
          <w:marTop w:val="0"/>
          <w:marBottom w:val="0"/>
          <w:divBdr>
            <w:top w:val="none" w:sz="0" w:space="0" w:color="auto"/>
            <w:left w:val="none" w:sz="0" w:space="0" w:color="auto"/>
            <w:bottom w:val="none" w:sz="0" w:space="0" w:color="auto"/>
            <w:right w:val="none" w:sz="0" w:space="0" w:color="auto"/>
          </w:divBdr>
        </w:div>
        <w:div w:id="1266310691">
          <w:marLeft w:val="640"/>
          <w:marRight w:val="0"/>
          <w:marTop w:val="0"/>
          <w:marBottom w:val="0"/>
          <w:divBdr>
            <w:top w:val="none" w:sz="0" w:space="0" w:color="auto"/>
            <w:left w:val="none" w:sz="0" w:space="0" w:color="auto"/>
            <w:bottom w:val="none" w:sz="0" w:space="0" w:color="auto"/>
            <w:right w:val="none" w:sz="0" w:space="0" w:color="auto"/>
          </w:divBdr>
        </w:div>
        <w:div w:id="233440908">
          <w:marLeft w:val="640"/>
          <w:marRight w:val="0"/>
          <w:marTop w:val="0"/>
          <w:marBottom w:val="0"/>
          <w:divBdr>
            <w:top w:val="none" w:sz="0" w:space="0" w:color="auto"/>
            <w:left w:val="none" w:sz="0" w:space="0" w:color="auto"/>
            <w:bottom w:val="none" w:sz="0" w:space="0" w:color="auto"/>
            <w:right w:val="none" w:sz="0" w:space="0" w:color="auto"/>
          </w:divBdr>
        </w:div>
        <w:div w:id="689575146">
          <w:marLeft w:val="640"/>
          <w:marRight w:val="0"/>
          <w:marTop w:val="0"/>
          <w:marBottom w:val="0"/>
          <w:divBdr>
            <w:top w:val="none" w:sz="0" w:space="0" w:color="auto"/>
            <w:left w:val="none" w:sz="0" w:space="0" w:color="auto"/>
            <w:bottom w:val="none" w:sz="0" w:space="0" w:color="auto"/>
            <w:right w:val="none" w:sz="0" w:space="0" w:color="auto"/>
          </w:divBdr>
        </w:div>
        <w:div w:id="1548830713">
          <w:marLeft w:val="640"/>
          <w:marRight w:val="0"/>
          <w:marTop w:val="0"/>
          <w:marBottom w:val="0"/>
          <w:divBdr>
            <w:top w:val="none" w:sz="0" w:space="0" w:color="auto"/>
            <w:left w:val="none" w:sz="0" w:space="0" w:color="auto"/>
            <w:bottom w:val="none" w:sz="0" w:space="0" w:color="auto"/>
            <w:right w:val="none" w:sz="0" w:space="0" w:color="auto"/>
          </w:divBdr>
        </w:div>
        <w:div w:id="731778385">
          <w:marLeft w:val="640"/>
          <w:marRight w:val="0"/>
          <w:marTop w:val="0"/>
          <w:marBottom w:val="0"/>
          <w:divBdr>
            <w:top w:val="none" w:sz="0" w:space="0" w:color="auto"/>
            <w:left w:val="none" w:sz="0" w:space="0" w:color="auto"/>
            <w:bottom w:val="none" w:sz="0" w:space="0" w:color="auto"/>
            <w:right w:val="none" w:sz="0" w:space="0" w:color="auto"/>
          </w:divBdr>
        </w:div>
        <w:div w:id="1994215322">
          <w:marLeft w:val="640"/>
          <w:marRight w:val="0"/>
          <w:marTop w:val="0"/>
          <w:marBottom w:val="0"/>
          <w:divBdr>
            <w:top w:val="none" w:sz="0" w:space="0" w:color="auto"/>
            <w:left w:val="none" w:sz="0" w:space="0" w:color="auto"/>
            <w:bottom w:val="none" w:sz="0" w:space="0" w:color="auto"/>
            <w:right w:val="none" w:sz="0" w:space="0" w:color="auto"/>
          </w:divBdr>
        </w:div>
        <w:div w:id="1523547001">
          <w:marLeft w:val="640"/>
          <w:marRight w:val="0"/>
          <w:marTop w:val="0"/>
          <w:marBottom w:val="0"/>
          <w:divBdr>
            <w:top w:val="none" w:sz="0" w:space="0" w:color="auto"/>
            <w:left w:val="none" w:sz="0" w:space="0" w:color="auto"/>
            <w:bottom w:val="none" w:sz="0" w:space="0" w:color="auto"/>
            <w:right w:val="none" w:sz="0" w:space="0" w:color="auto"/>
          </w:divBdr>
        </w:div>
        <w:div w:id="1869678950">
          <w:marLeft w:val="640"/>
          <w:marRight w:val="0"/>
          <w:marTop w:val="0"/>
          <w:marBottom w:val="0"/>
          <w:divBdr>
            <w:top w:val="none" w:sz="0" w:space="0" w:color="auto"/>
            <w:left w:val="none" w:sz="0" w:space="0" w:color="auto"/>
            <w:bottom w:val="none" w:sz="0" w:space="0" w:color="auto"/>
            <w:right w:val="none" w:sz="0" w:space="0" w:color="auto"/>
          </w:divBdr>
        </w:div>
        <w:div w:id="509611149">
          <w:marLeft w:val="640"/>
          <w:marRight w:val="0"/>
          <w:marTop w:val="0"/>
          <w:marBottom w:val="0"/>
          <w:divBdr>
            <w:top w:val="none" w:sz="0" w:space="0" w:color="auto"/>
            <w:left w:val="none" w:sz="0" w:space="0" w:color="auto"/>
            <w:bottom w:val="none" w:sz="0" w:space="0" w:color="auto"/>
            <w:right w:val="none" w:sz="0" w:space="0" w:color="auto"/>
          </w:divBdr>
        </w:div>
        <w:div w:id="2132700569">
          <w:marLeft w:val="640"/>
          <w:marRight w:val="0"/>
          <w:marTop w:val="0"/>
          <w:marBottom w:val="0"/>
          <w:divBdr>
            <w:top w:val="none" w:sz="0" w:space="0" w:color="auto"/>
            <w:left w:val="none" w:sz="0" w:space="0" w:color="auto"/>
            <w:bottom w:val="none" w:sz="0" w:space="0" w:color="auto"/>
            <w:right w:val="none" w:sz="0" w:space="0" w:color="auto"/>
          </w:divBdr>
        </w:div>
        <w:div w:id="1100879243">
          <w:marLeft w:val="640"/>
          <w:marRight w:val="0"/>
          <w:marTop w:val="0"/>
          <w:marBottom w:val="0"/>
          <w:divBdr>
            <w:top w:val="none" w:sz="0" w:space="0" w:color="auto"/>
            <w:left w:val="none" w:sz="0" w:space="0" w:color="auto"/>
            <w:bottom w:val="none" w:sz="0" w:space="0" w:color="auto"/>
            <w:right w:val="none" w:sz="0" w:space="0" w:color="auto"/>
          </w:divBdr>
        </w:div>
        <w:div w:id="2103135823">
          <w:marLeft w:val="640"/>
          <w:marRight w:val="0"/>
          <w:marTop w:val="0"/>
          <w:marBottom w:val="0"/>
          <w:divBdr>
            <w:top w:val="none" w:sz="0" w:space="0" w:color="auto"/>
            <w:left w:val="none" w:sz="0" w:space="0" w:color="auto"/>
            <w:bottom w:val="none" w:sz="0" w:space="0" w:color="auto"/>
            <w:right w:val="none" w:sz="0" w:space="0" w:color="auto"/>
          </w:divBdr>
        </w:div>
        <w:div w:id="1389844157">
          <w:marLeft w:val="640"/>
          <w:marRight w:val="0"/>
          <w:marTop w:val="0"/>
          <w:marBottom w:val="0"/>
          <w:divBdr>
            <w:top w:val="none" w:sz="0" w:space="0" w:color="auto"/>
            <w:left w:val="none" w:sz="0" w:space="0" w:color="auto"/>
            <w:bottom w:val="none" w:sz="0" w:space="0" w:color="auto"/>
            <w:right w:val="none" w:sz="0" w:space="0" w:color="auto"/>
          </w:divBdr>
        </w:div>
        <w:div w:id="843671359">
          <w:marLeft w:val="640"/>
          <w:marRight w:val="0"/>
          <w:marTop w:val="0"/>
          <w:marBottom w:val="0"/>
          <w:divBdr>
            <w:top w:val="none" w:sz="0" w:space="0" w:color="auto"/>
            <w:left w:val="none" w:sz="0" w:space="0" w:color="auto"/>
            <w:bottom w:val="none" w:sz="0" w:space="0" w:color="auto"/>
            <w:right w:val="none" w:sz="0" w:space="0" w:color="auto"/>
          </w:divBdr>
        </w:div>
        <w:div w:id="187572010">
          <w:marLeft w:val="640"/>
          <w:marRight w:val="0"/>
          <w:marTop w:val="0"/>
          <w:marBottom w:val="0"/>
          <w:divBdr>
            <w:top w:val="none" w:sz="0" w:space="0" w:color="auto"/>
            <w:left w:val="none" w:sz="0" w:space="0" w:color="auto"/>
            <w:bottom w:val="none" w:sz="0" w:space="0" w:color="auto"/>
            <w:right w:val="none" w:sz="0" w:space="0" w:color="auto"/>
          </w:divBdr>
        </w:div>
        <w:div w:id="562571198">
          <w:marLeft w:val="640"/>
          <w:marRight w:val="0"/>
          <w:marTop w:val="0"/>
          <w:marBottom w:val="0"/>
          <w:divBdr>
            <w:top w:val="none" w:sz="0" w:space="0" w:color="auto"/>
            <w:left w:val="none" w:sz="0" w:space="0" w:color="auto"/>
            <w:bottom w:val="none" w:sz="0" w:space="0" w:color="auto"/>
            <w:right w:val="none" w:sz="0" w:space="0" w:color="auto"/>
          </w:divBdr>
        </w:div>
      </w:divsChild>
    </w:div>
    <w:div w:id="742991929">
      <w:bodyDiv w:val="1"/>
      <w:marLeft w:val="0"/>
      <w:marRight w:val="0"/>
      <w:marTop w:val="0"/>
      <w:marBottom w:val="0"/>
      <w:divBdr>
        <w:top w:val="none" w:sz="0" w:space="0" w:color="auto"/>
        <w:left w:val="none" w:sz="0" w:space="0" w:color="auto"/>
        <w:bottom w:val="none" w:sz="0" w:space="0" w:color="auto"/>
        <w:right w:val="none" w:sz="0" w:space="0" w:color="auto"/>
      </w:divBdr>
      <w:divsChild>
        <w:div w:id="2075010270">
          <w:marLeft w:val="640"/>
          <w:marRight w:val="0"/>
          <w:marTop w:val="0"/>
          <w:marBottom w:val="0"/>
          <w:divBdr>
            <w:top w:val="none" w:sz="0" w:space="0" w:color="auto"/>
            <w:left w:val="none" w:sz="0" w:space="0" w:color="auto"/>
            <w:bottom w:val="none" w:sz="0" w:space="0" w:color="auto"/>
            <w:right w:val="none" w:sz="0" w:space="0" w:color="auto"/>
          </w:divBdr>
        </w:div>
        <w:div w:id="1493374639">
          <w:marLeft w:val="640"/>
          <w:marRight w:val="0"/>
          <w:marTop w:val="0"/>
          <w:marBottom w:val="0"/>
          <w:divBdr>
            <w:top w:val="none" w:sz="0" w:space="0" w:color="auto"/>
            <w:left w:val="none" w:sz="0" w:space="0" w:color="auto"/>
            <w:bottom w:val="none" w:sz="0" w:space="0" w:color="auto"/>
            <w:right w:val="none" w:sz="0" w:space="0" w:color="auto"/>
          </w:divBdr>
        </w:div>
        <w:div w:id="1092700020">
          <w:marLeft w:val="640"/>
          <w:marRight w:val="0"/>
          <w:marTop w:val="0"/>
          <w:marBottom w:val="0"/>
          <w:divBdr>
            <w:top w:val="none" w:sz="0" w:space="0" w:color="auto"/>
            <w:left w:val="none" w:sz="0" w:space="0" w:color="auto"/>
            <w:bottom w:val="none" w:sz="0" w:space="0" w:color="auto"/>
            <w:right w:val="none" w:sz="0" w:space="0" w:color="auto"/>
          </w:divBdr>
        </w:div>
        <w:div w:id="1225607824">
          <w:marLeft w:val="640"/>
          <w:marRight w:val="0"/>
          <w:marTop w:val="0"/>
          <w:marBottom w:val="0"/>
          <w:divBdr>
            <w:top w:val="none" w:sz="0" w:space="0" w:color="auto"/>
            <w:left w:val="none" w:sz="0" w:space="0" w:color="auto"/>
            <w:bottom w:val="none" w:sz="0" w:space="0" w:color="auto"/>
            <w:right w:val="none" w:sz="0" w:space="0" w:color="auto"/>
          </w:divBdr>
        </w:div>
        <w:div w:id="377441041">
          <w:marLeft w:val="640"/>
          <w:marRight w:val="0"/>
          <w:marTop w:val="0"/>
          <w:marBottom w:val="0"/>
          <w:divBdr>
            <w:top w:val="none" w:sz="0" w:space="0" w:color="auto"/>
            <w:left w:val="none" w:sz="0" w:space="0" w:color="auto"/>
            <w:bottom w:val="none" w:sz="0" w:space="0" w:color="auto"/>
            <w:right w:val="none" w:sz="0" w:space="0" w:color="auto"/>
          </w:divBdr>
        </w:div>
        <w:div w:id="1889301412">
          <w:marLeft w:val="640"/>
          <w:marRight w:val="0"/>
          <w:marTop w:val="0"/>
          <w:marBottom w:val="0"/>
          <w:divBdr>
            <w:top w:val="none" w:sz="0" w:space="0" w:color="auto"/>
            <w:left w:val="none" w:sz="0" w:space="0" w:color="auto"/>
            <w:bottom w:val="none" w:sz="0" w:space="0" w:color="auto"/>
            <w:right w:val="none" w:sz="0" w:space="0" w:color="auto"/>
          </w:divBdr>
        </w:div>
        <w:div w:id="1929460356">
          <w:marLeft w:val="640"/>
          <w:marRight w:val="0"/>
          <w:marTop w:val="0"/>
          <w:marBottom w:val="0"/>
          <w:divBdr>
            <w:top w:val="none" w:sz="0" w:space="0" w:color="auto"/>
            <w:left w:val="none" w:sz="0" w:space="0" w:color="auto"/>
            <w:bottom w:val="none" w:sz="0" w:space="0" w:color="auto"/>
            <w:right w:val="none" w:sz="0" w:space="0" w:color="auto"/>
          </w:divBdr>
        </w:div>
        <w:div w:id="2109613933">
          <w:marLeft w:val="640"/>
          <w:marRight w:val="0"/>
          <w:marTop w:val="0"/>
          <w:marBottom w:val="0"/>
          <w:divBdr>
            <w:top w:val="none" w:sz="0" w:space="0" w:color="auto"/>
            <w:left w:val="none" w:sz="0" w:space="0" w:color="auto"/>
            <w:bottom w:val="none" w:sz="0" w:space="0" w:color="auto"/>
            <w:right w:val="none" w:sz="0" w:space="0" w:color="auto"/>
          </w:divBdr>
        </w:div>
        <w:div w:id="242418561">
          <w:marLeft w:val="640"/>
          <w:marRight w:val="0"/>
          <w:marTop w:val="0"/>
          <w:marBottom w:val="0"/>
          <w:divBdr>
            <w:top w:val="none" w:sz="0" w:space="0" w:color="auto"/>
            <w:left w:val="none" w:sz="0" w:space="0" w:color="auto"/>
            <w:bottom w:val="none" w:sz="0" w:space="0" w:color="auto"/>
            <w:right w:val="none" w:sz="0" w:space="0" w:color="auto"/>
          </w:divBdr>
        </w:div>
        <w:div w:id="1768428955">
          <w:marLeft w:val="640"/>
          <w:marRight w:val="0"/>
          <w:marTop w:val="0"/>
          <w:marBottom w:val="0"/>
          <w:divBdr>
            <w:top w:val="none" w:sz="0" w:space="0" w:color="auto"/>
            <w:left w:val="none" w:sz="0" w:space="0" w:color="auto"/>
            <w:bottom w:val="none" w:sz="0" w:space="0" w:color="auto"/>
            <w:right w:val="none" w:sz="0" w:space="0" w:color="auto"/>
          </w:divBdr>
        </w:div>
        <w:div w:id="2090078852">
          <w:marLeft w:val="640"/>
          <w:marRight w:val="0"/>
          <w:marTop w:val="0"/>
          <w:marBottom w:val="0"/>
          <w:divBdr>
            <w:top w:val="none" w:sz="0" w:space="0" w:color="auto"/>
            <w:left w:val="none" w:sz="0" w:space="0" w:color="auto"/>
            <w:bottom w:val="none" w:sz="0" w:space="0" w:color="auto"/>
            <w:right w:val="none" w:sz="0" w:space="0" w:color="auto"/>
          </w:divBdr>
        </w:div>
        <w:div w:id="1862470016">
          <w:marLeft w:val="640"/>
          <w:marRight w:val="0"/>
          <w:marTop w:val="0"/>
          <w:marBottom w:val="0"/>
          <w:divBdr>
            <w:top w:val="none" w:sz="0" w:space="0" w:color="auto"/>
            <w:left w:val="none" w:sz="0" w:space="0" w:color="auto"/>
            <w:bottom w:val="none" w:sz="0" w:space="0" w:color="auto"/>
            <w:right w:val="none" w:sz="0" w:space="0" w:color="auto"/>
          </w:divBdr>
        </w:div>
        <w:div w:id="1835219416">
          <w:marLeft w:val="640"/>
          <w:marRight w:val="0"/>
          <w:marTop w:val="0"/>
          <w:marBottom w:val="0"/>
          <w:divBdr>
            <w:top w:val="none" w:sz="0" w:space="0" w:color="auto"/>
            <w:left w:val="none" w:sz="0" w:space="0" w:color="auto"/>
            <w:bottom w:val="none" w:sz="0" w:space="0" w:color="auto"/>
            <w:right w:val="none" w:sz="0" w:space="0" w:color="auto"/>
          </w:divBdr>
        </w:div>
        <w:div w:id="884218356">
          <w:marLeft w:val="640"/>
          <w:marRight w:val="0"/>
          <w:marTop w:val="0"/>
          <w:marBottom w:val="0"/>
          <w:divBdr>
            <w:top w:val="none" w:sz="0" w:space="0" w:color="auto"/>
            <w:left w:val="none" w:sz="0" w:space="0" w:color="auto"/>
            <w:bottom w:val="none" w:sz="0" w:space="0" w:color="auto"/>
            <w:right w:val="none" w:sz="0" w:space="0" w:color="auto"/>
          </w:divBdr>
        </w:div>
        <w:div w:id="669985666">
          <w:marLeft w:val="640"/>
          <w:marRight w:val="0"/>
          <w:marTop w:val="0"/>
          <w:marBottom w:val="0"/>
          <w:divBdr>
            <w:top w:val="none" w:sz="0" w:space="0" w:color="auto"/>
            <w:left w:val="none" w:sz="0" w:space="0" w:color="auto"/>
            <w:bottom w:val="none" w:sz="0" w:space="0" w:color="auto"/>
            <w:right w:val="none" w:sz="0" w:space="0" w:color="auto"/>
          </w:divBdr>
        </w:div>
        <w:div w:id="1082263347">
          <w:marLeft w:val="640"/>
          <w:marRight w:val="0"/>
          <w:marTop w:val="0"/>
          <w:marBottom w:val="0"/>
          <w:divBdr>
            <w:top w:val="none" w:sz="0" w:space="0" w:color="auto"/>
            <w:left w:val="none" w:sz="0" w:space="0" w:color="auto"/>
            <w:bottom w:val="none" w:sz="0" w:space="0" w:color="auto"/>
            <w:right w:val="none" w:sz="0" w:space="0" w:color="auto"/>
          </w:divBdr>
        </w:div>
        <w:div w:id="720448591">
          <w:marLeft w:val="640"/>
          <w:marRight w:val="0"/>
          <w:marTop w:val="0"/>
          <w:marBottom w:val="0"/>
          <w:divBdr>
            <w:top w:val="none" w:sz="0" w:space="0" w:color="auto"/>
            <w:left w:val="none" w:sz="0" w:space="0" w:color="auto"/>
            <w:bottom w:val="none" w:sz="0" w:space="0" w:color="auto"/>
            <w:right w:val="none" w:sz="0" w:space="0" w:color="auto"/>
          </w:divBdr>
        </w:div>
        <w:div w:id="1817145689">
          <w:marLeft w:val="640"/>
          <w:marRight w:val="0"/>
          <w:marTop w:val="0"/>
          <w:marBottom w:val="0"/>
          <w:divBdr>
            <w:top w:val="none" w:sz="0" w:space="0" w:color="auto"/>
            <w:left w:val="none" w:sz="0" w:space="0" w:color="auto"/>
            <w:bottom w:val="none" w:sz="0" w:space="0" w:color="auto"/>
            <w:right w:val="none" w:sz="0" w:space="0" w:color="auto"/>
          </w:divBdr>
        </w:div>
        <w:div w:id="2097049349">
          <w:marLeft w:val="640"/>
          <w:marRight w:val="0"/>
          <w:marTop w:val="0"/>
          <w:marBottom w:val="0"/>
          <w:divBdr>
            <w:top w:val="none" w:sz="0" w:space="0" w:color="auto"/>
            <w:left w:val="none" w:sz="0" w:space="0" w:color="auto"/>
            <w:bottom w:val="none" w:sz="0" w:space="0" w:color="auto"/>
            <w:right w:val="none" w:sz="0" w:space="0" w:color="auto"/>
          </w:divBdr>
        </w:div>
        <w:div w:id="1130975442">
          <w:marLeft w:val="640"/>
          <w:marRight w:val="0"/>
          <w:marTop w:val="0"/>
          <w:marBottom w:val="0"/>
          <w:divBdr>
            <w:top w:val="none" w:sz="0" w:space="0" w:color="auto"/>
            <w:left w:val="none" w:sz="0" w:space="0" w:color="auto"/>
            <w:bottom w:val="none" w:sz="0" w:space="0" w:color="auto"/>
            <w:right w:val="none" w:sz="0" w:space="0" w:color="auto"/>
          </w:divBdr>
        </w:div>
        <w:div w:id="715929865">
          <w:marLeft w:val="640"/>
          <w:marRight w:val="0"/>
          <w:marTop w:val="0"/>
          <w:marBottom w:val="0"/>
          <w:divBdr>
            <w:top w:val="none" w:sz="0" w:space="0" w:color="auto"/>
            <w:left w:val="none" w:sz="0" w:space="0" w:color="auto"/>
            <w:bottom w:val="none" w:sz="0" w:space="0" w:color="auto"/>
            <w:right w:val="none" w:sz="0" w:space="0" w:color="auto"/>
          </w:divBdr>
        </w:div>
      </w:divsChild>
    </w:div>
    <w:div w:id="765421600">
      <w:bodyDiv w:val="1"/>
      <w:marLeft w:val="0"/>
      <w:marRight w:val="0"/>
      <w:marTop w:val="0"/>
      <w:marBottom w:val="0"/>
      <w:divBdr>
        <w:top w:val="none" w:sz="0" w:space="0" w:color="auto"/>
        <w:left w:val="none" w:sz="0" w:space="0" w:color="auto"/>
        <w:bottom w:val="none" w:sz="0" w:space="0" w:color="auto"/>
        <w:right w:val="none" w:sz="0" w:space="0" w:color="auto"/>
      </w:divBdr>
      <w:divsChild>
        <w:div w:id="286621550">
          <w:marLeft w:val="640"/>
          <w:marRight w:val="0"/>
          <w:marTop w:val="0"/>
          <w:marBottom w:val="0"/>
          <w:divBdr>
            <w:top w:val="none" w:sz="0" w:space="0" w:color="auto"/>
            <w:left w:val="none" w:sz="0" w:space="0" w:color="auto"/>
            <w:bottom w:val="none" w:sz="0" w:space="0" w:color="auto"/>
            <w:right w:val="none" w:sz="0" w:space="0" w:color="auto"/>
          </w:divBdr>
        </w:div>
        <w:div w:id="343868531">
          <w:marLeft w:val="640"/>
          <w:marRight w:val="0"/>
          <w:marTop w:val="0"/>
          <w:marBottom w:val="0"/>
          <w:divBdr>
            <w:top w:val="none" w:sz="0" w:space="0" w:color="auto"/>
            <w:left w:val="none" w:sz="0" w:space="0" w:color="auto"/>
            <w:bottom w:val="none" w:sz="0" w:space="0" w:color="auto"/>
            <w:right w:val="none" w:sz="0" w:space="0" w:color="auto"/>
          </w:divBdr>
        </w:div>
        <w:div w:id="346519823">
          <w:marLeft w:val="640"/>
          <w:marRight w:val="0"/>
          <w:marTop w:val="0"/>
          <w:marBottom w:val="0"/>
          <w:divBdr>
            <w:top w:val="none" w:sz="0" w:space="0" w:color="auto"/>
            <w:left w:val="none" w:sz="0" w:space="0" w:color="auto"/>
            <w:bottom w:val="none" w:sz="0" w:space="0" w:color="auto"/>
            <w:right w:val="none" w:sz="0" w:space="0" w:color="auto"/>
          </w:divBdr>
        </w:div>
        <w:div w:id="593054794">
          <w:marLeft w:val="640"/>
          <w:marRight w:val="0"/>
          <w:marTop w:val="0"/>
          <w:marBottom w:val="0"/>
          <w:divBdr>
            <w:top w:val="none" w:sz="0" w:space="0" w:color="auto"/>
            <w:left w:val="none" w:sz="0" w:space="0" w:color="auto"/>
            <w:bottom w:val="none" w:sz="0" w:space="0" w:color="auto"/>
            <w:right w:val="none" w:sz="0" w:space="0" w:color="auto"/>
          </w:divBdr>
        </w:div>
        <w:div w:id="668755610">
          <w:marLeft w:val="640"/>
          <w:marRight w:val="0"/>
          <w:marTop w:val="0"/>
          <w:marBottom w:val="0"/>
          <w:divBdr>
            <w:top w:val="none" w:sz="0" w:space="0" w:color="auto"/>
            <w:left w:val="none" w:sz="0" w:space="0" w:color="auto"/>
            <w:bottom w:val="none" w:sz="0" w:space="0" w:color="auto"/>
            <w:right w:val="none" w:sz="0" w:space="0" w:color="auto"/>
          </w:divBdr>
        </w:div>
        <w:div w:id="936135008">
          <w:marLeft w:val="640"/>
          <w:marRight w:val="0"/>
          <w:marTop w:val="0"/>
          <w:marBottom w:val="0"/>
          <w:divBdr>
            <w:top w:val="none" w:sz="0" w:space="0" w:color="auto"/>
            <w:left w:val="none" w:sz="0" w:space="0" w:color="auto"/>
            <w:bottom w:val="none" w:sz="0" w:space="0" w:color="auto"/>
            <w:right w:val="none" w:sz="0" w:space="0" w:color="auto"/>
          </w:divBdr>
        </w:div>
        <w:div w:id="957103659">
          <w:marLeft w:val="640"/>
          <w:marRight w:val="0"/>
          <w:marTop w:val="0"/>
          <w:marBottom w:val="0"/>
          <w:divBdr>
            <w:top w:val="none" w:sz="0" w:space="0" w:color="auto"/>
            <w:left w:val="none" w:sz="0" w:space="0" w:color="auto"/>
            <w:bottom w:val="none" w:sz="0" w:space="0" w:color="auto"/>
            <w:right w:val="none" w:sz="0" w:space="0" w:color="auto"/>
          </w:divBdr>
        </w:div>
        <w:div w:id="1095323239">
          <w:marLeft w:val="640"/>
          <w:marRight w:val="0"/>
          <w:marTop w:val="0"/>
          <w:marBottom w:val="0"/>
          <w:divBdr>
            <w:top w:val="none" w:sz="0" w:space="0" w:color="auto"/>
            <w:left w:val="none" w:sz="0" w:space="0" w:color="auto"/>
            <w:bottom w:val="none" w:sz="0" w:space="0" w:color="auto"/>
            <w:right w:val="none" w:sz="0" w:space="0" w:color="auto"/>
          </w:divBdr>
        </w:div>
        <w:div w:id="1194921362">
          <w:marLeft w:val="640"/>
          <w:marRight w:val="0"/>
          <w:marTop w:val="0"/>
          <w:marBottom w:val="0"/>
          <w:divBdr>
            <w:top w:val="none" w:sz="0" w:space="0" w:color="auto"/>
            <w:left w:val="none" w:sz="0" w:space="0" w:color="auto"/>
            <w:bottom w:val="none" w:sz="0" w:space="0" w:color="auto"/>
            <w:right w:val="none" w:sz="0" w:space="0" w:color="auto"/>
          </w:divBdr>
        </w:div>
        <w:div w:id="1290358566">
          <w:marLeft w:val="640"/>
          <w:marRight w:val="0"/>
          <w:marTop w:val="0"/>
          <w:marBottom w:val="0"/>
          <w:divBdr>
            <w:top w:val="none" w:sz="0" w:space="0" w:color="auto"/>
            <w:left w:val="none" w:sz="0" w:space="0" w:color="auto"/>
            <w:bottom w:val="none" w:sz="0" w:space="0" w:color="auto"/>
            <w:right w:val="none" w:sz="0" w:space="0" w:color="auto"/>
          </w:divBdr>
        </w:div>
        <w:div w:id="1330986978">
          <w:marLeft w:val="640"/>
          <w:marRight w:val="0"/>
          <w:marTop w:val="0"/>
          <w:marBottom w:val="0"/>
          <w:divBdr>
            <w:top w:val="none" w:sz="0" w:space="0" w:color="auto"/>
            <w:left w:val="none" w:sz="0" w:space="0" w:color="auto"/>
            <w:bottom w:val="none" w:sz="0" w:space="0" w:color="auto"/>
            <w:right w:val="none" w:sz="0" w:space="0" w:color="auto"/>
          </w:divBdr>
        </w:div>
        <w:div w:id="1331832828">
          <w:marLeft w:val="640"/>
          <w:marRight w:val="0"/>
          <w:marTop w:val="0"/>
          <w:marBottom w:val="0"/>
          <w:divBdr>
            <w:top w:val="none" w:sz="0" w:space="0" w:color="auto"/>
            <w:left w:val="none" w:sz="0" w:space="0" w:color="auto"/>
            <w:bottom w:val="none" w:sz="0" w:space="0" w:color="auto"/>
            <w:right w:val="none" w:sz="0" w:space="0" w:color="auto"/>
          </w:divBdr>
        </w:div>
        <w:div w:id="1477527794">
          <w:marLeft w:val="640"/>
          <w:marRight w:val="0"/>
          <w:marTop w:val="0"/>
          <w:marBottom w:val="0"/>
          <w:divBdr>
            <w:top w:val="none" w:sz="0" w:space="0" w:color="auto"/>
            <w:left w:val="none" w:sz="0" w:space="0" w:color="auto"/>
            <w:bottom w:val="none" w:sz="0" w:space="0" w:color="auto"/>
            <w:right w:val="none" w:sz="0" w:space="0" w:color="auto"/>
          </w:divBdr>
        </w:div>
        <w:div w:id="1629553001">
          <w:marLeft w:val="640"/>
          <w:marRight w:val="0"/>
          <w:marTop w:val="0"/>
          <w:marBottom w:val="0"/>
          <w:divBdr>
            <w:top w:val="none" w:sz="0" w:space="0" w:color="auto"/>
            <w:left w:val="none" w:sz="0" w:space="0" w:color="auto"/>
            <w:bottom w:val="none" w:sz="0" w:space="0" w:color="auto"/>
            <w:right w:val="none" w:sz="0" w:space="0" w:color="auto"/>
          </w:divBdr>
        </w:div>
        <w:div w:id="1849171691">
          <w:marLeft w:val="640"/>
          <w:marRight w:val="0"/>
          <w:marTop w:val="0"/>
          <w:marBottom w:val="0"/>
          <w:divBdr>
            <w:top w:val="none" w:sz="0" w:space="0" w:color="auto"/>
            <w:left w:val="none" w:sz="0" w:space="0" w:color="auto"/>
            <w:bottom w:val="none" w:sz="0" w:space="0" w:color="auto"/>
            <w:right w:val="none" w:sz="0" w:space="0" w:color="auto"/>
          </w:divBdr>
        </w:div>
        <w:div w:id="1849176556">
          <w:marLeft w:val="640"/>
          <w:marRight w:val="0"/>
          <w:marTop w:val="0"/>
          <w:marBottom w:val="0"/>
          <w:divBdr>
            <w:top w:val="none" w:sz="0" w:space="0" w:color="auto"/>
            <w:left w:val="none" w:sz="0" w:space="0" w:color="auto"/>
            <w:bottom w:val="none" w:sz="0" w:space="0" w:color="auto"/>
            <w:right w:val="none" w:sz="0" w:space="0" w:color="auto"/>
          </w:divBdr>
        </w:div>
        <w:div w:id="1995253390">
          <w:marLeft w:val="640"/>
          <w:marRight w:val="0"/>
          <w:marTop w:val="0"/>
          <w:marBottom w:val="0"/>
          <w:divBdr>
            <w:top w:val="none" w:sz="0" w:space="0" w:color="auto"/>
            <w:left w:val="none" w:sz="0" w:space="0" w:color="auto"/>
            <w:bottom w:val="none" w:sz="0" w:space="0" w:color="auto"/>
            <w:right w:val="none" w:sz="0" w:space="0" w:color="auto"/>
          </w:divBdr>
        </w:div>
        <w:div w:id="2002610645">
          <w:marLeft w:val="640"/>
          <w:marRight w:val="0"/>
          <w:marTop w:val="0"/>
          <w:marBottom w:val="0"/>
          <w:divBdr>
            <w:top w:val="none" w:sz="0" w:space="0" w:color="auto"/>
            <w:left w:val="none" w:sz="0" w:space="0" w:color="auto"/>
            <w:bottom w:val="none" w:sz="0" w:space="0" w:color="auto"/>
            <w:right w:val="none" w:sz="0" w:space="0" w:color="auto"/>
          </w:divBdr>
        </w:div>
      </w:divsChild>
    </w:div>
    <w:div w:id="785271515">
      <w:bodyDiv w:val="1"/>
      <w:marLeft w:val="0"/>
      <w:marRight w:val="0"/>
      <w:marTop w:val="0"/>
      <w:marBottom w:val="0"/>
      <w:divBdr>
        <w:top w:val="none" w:sz="0" w:space="0" w:color="auto"/>
        <w:left w:val="none" w:sz="0" w:space="0" w:color="auto"/>
        <w:bottom w:val="none" w:sz="0" w:space="0" w:color="auto"/>
        <w:right w:val="none" w:sz="0" w:space="0" w:color="auto"/>
      </w:divBdr>
      <w:divsChild>
        <w:div w:id="19137488">
          <w:marLeft w:val="640"/>
          <w:marRight w:val="0"/>
          <w:marTop w:val="0"/>
          <w:marBottom w:val="0"/>
          <w:divBdr>
            <w:top w:val="none" w:sz="0" w:space="0" w:color="auto"/>
            <w:left w:val="none" w:sz="0" w:space="0" w:color="auto"/>
            <w:bottom w:val="none" w:sz="0" w:space="0" w:color="auto"/>
            <w:right w:val="none" w:sz="0" w:space="0" w:color="auto"/>
          </w:divBdr>
        </w:div>
        <w:div w:id="85032928">
          <w:marLeft w:val="640"/>
          <w:marRight w:val="0"/>
          <w:marTop w:val="0"/>
          <w:marBottom w:val="0"/>
          <w:divBdr>
            <w:top w:val="none" w:sz="0" w:space="0" w:color="auto"/>
            <w:left w:val="none" w:sz="0" w:space="0" w:color="auto"/>
            <w:bottom w:val="none" w:sz="0" w:space="0" w:color="auto"/>
            <w:right w:val="none" w:sz="0" w:space="0" w:color="auto"/>
          </w:divBdr>
        </w:div>
        <w:div w:id="316765477">
          <w:marLeft w:val="640"/>
          <w:marRight w:val="0"/>
          <w:marTop w:val="0"/>
          <w:marBottom w:val="0"/>
          <w:divBdr>
            <w:top w:val="none" w:sz="0" w:space="0" w:color="auto"/>
            <w:left w:val="none" w:sz="0" w:space="0" w:color="auto"/>
            <w:bottom w:val="none" w:sz="0" w:space="0" w:color="auto"/>
            <w:right w:val="none" w:sz="0" w:space="0" w:color="auto"/>
          </w:divBdr>
        </w:div>
        <w:div w:id="318193891">
          <w:marLeft w:val="640"/>
          <w:marRight w:val="0"/>
          <w:marTop w:val="0"/>
          <w:marBottom w:val="0"/>
          <w:divBdr>
            <w:top w:val="none" w:sz="0" w:space="0" w:color="auto"/>
            <w:left w:val="none" w:sz="0" w:space="0" w:color="auto"/>
            <w:bottom w:val="none" w:sz="0" w:space="0" w:color="auto"/>
            <w:right w:val="none" w:sz="0" w:space="0" w:color="auto"/>
          </w:divBdr>
        </w:div>
        <w:div w:id="332416690">
          <w:marLeft w:val="640"/>
          <w:marRight w:val="0"/>
          <w:marTop w:val="0"/>
          <w:marBottom w:val="0"/>
          <w:divBdr>
            <w:top w:val="none" w:sz="0" w:space="0" w:color="auto"/>
            <w:left w:val="none" w:sz="0" w:space="0" w:color="auto"/>
            <w:bottom w:val="none" w:sz="0" w:space="0" w:color="auto"/>
            <w:right w:val="none" w:sz="0" w:space="0" w:color="auto"/>
          </w:divBdr>
        </w:div>
        <w:div w:id="525405308">
          <w:marLeft w:val="640"/>
          <w:marRight w:val="0"/>
          <w:marTop w:val="0"/>
          <w:marBottom w:val="0"/>
          <w:divBdr>
            <w:top w:val="none" w:sz="0" w:space="0" w:color="auto"/>
            <w:left w:val="none" w:sz="0" w:space="0" w:color="auto"/>
            <w:bottom w:val="none" w:sz="0" w:space="0" w:color="auto"/>
            <w:right w:val="none" w:sz="0" w:space="0" w:color="auto"/>
          </w:divBdr>
        </w:div>
        <w:div w:id="640383780">
          <w:marLeft w:val="640"/>
          <w:marRight w:val="0"/>
          <w:marTop w:val="0"/>
          <w:marBottom w:val="0"/>
          <w:divBdr>
            <w:top w:val="none" w:sz="0" w:space="0" w:color="auto"/>
            <w:left w:val="none" w:sz="0" w:space="0" w:color="auto"/>
            <w:bottom w:val="none" w:sz="0" w:space="0" w:color="auto"/>
            <w:right w:val="none" w:sz="0" w:space="0" w:color="auto"/>
          </w:divBdr>
        </w:div>
        <w:div w:id="679546327">
          <w:marLeft w:val="640"/>
          <w:marRight w:val="0"/>
          <w:marTop w:val="0"/>
          <w:marBottom w:val="0"/>
          <w:divBdr>
            <w:top w:val="none" w:sz="0" w:space="0" w:color="auto"/>
            <w:left w:val="none" w:sz="0" w:space="0" w:color="auto"/>
            <w:bottom w:val="none" w:sz="0" w:space="0" w:color="auto"/>
            <w:right w:val="none" w:sz="0" w:space="0" w:color="auto"/>
          </w:divBdr>
        </w:div>
        <w:div w:id="750201579">
          <w:marLeft w:val="640"/>
          <w:marRight w:val="0"/>
          <w:marTop w:val="0"/>
          <w:marBottom w:val="0"/>
          <w:divBdr>
            <w:top w:val="none" w:sz="0" w:space="0" w:color="auto"/>
            <w:left w:val="none" w:sz="0" w:space="0" w:color="auto"/>
            <w:bottom w:val="none" w:sz="0" w:space="0" w:color="auto"/>
            <w:right w:val="none" w:sz="0" w:space="0" w:color="auto"/>
          </w:divBdr>
        </w:div>
        <w:div w:id="945692658">
          <w:marLeft w:val="640"/>
          <w:marRight w:val="0"/>
          <w:marTop w:val="0"/>
          <w:marBottom w:val="0"/>
          <w:divBdr>
            <w:top w:val="none" w:sz="0" w:space="0" w:color="auto"/>
            <w:left w:val="none" w:sz="0" w:space="0" w:color="auto"/>
            <w:bottom w:val="none" w:sz="0" w:space="0" w:color="auto"/>
            <w:right w:val="none" w:sz="0" w:space="0" w:color="auto"/>
          </w:divBdr>
        </w:div>
        <w:div w:id="1051462998">
          <w:marLeft w:val="640"/>
          <w:marRight w:val="0"/>
          <w:marTop w:val="0"/>
          <w:marBottom w:val="0"/>
          <w:divBdr>
            <w:top w:val="none" w:sz="0" w:space="0" w:color="auto"/>
            <w:left w:val="none" w:sz="0" w:space="0" w:color="auto"/>
            <w:bottom w:val="none" w:sz="0" w:space="0" w:color="auto"/>
            <w:right w:val="none" w:sz="0" w:space="0" w:color="auto"/>
          </w:divBdr>
        </w:div>
        <w:div w:id="1240675898">
          <w:marLeft w:val="640"/>
          <w:marRight w:val="0"/>
          <w:marTop w:val="0"/>
          <w:marBottom w:val="0"/>
          <w:divBdr>
            <w:top w:val="none" w:sz="0" w:space="0" w:color="auto"/>
            <w:left w:val="none" w:sz="0" w:space="0" w:color="auto"/>
            <w:bottom w:val="none" w:sz="0" w:space="0" w:color="auto"/>
            <w:right w:val="none" w:sz="0" w:space="0" w:color="auto"/>
          </w:divBdr>
        </w:div>
        <w:div w:id="1318726556">
          <w:marLeft w:val="640"/>
          <w:marRight w:val="0"/>
          <w:marTop w:val="0"/>
          <w:marBottom w:val="0"/>
          <w:divBdr>
            <w:top w:val="none" w:sz="0" w:space="0" w:color="auto"/>
            <w:left w:val="none" w:sz="0" w:space="0" w:color="auto"/>
            <w:bottom w:val="none" w:sz="0" w:space="0" w:color="auto"/>
            <w:right w:val="none" w:sz="0" w:space="0" w:color="auto"/>
          </w:divBdr>
        </w:div>
        <w:div w:id="1326055778">
          <w:marLeft w:val="640"/>
          <w:marRight w:val="0"/>
          <w:marTop w:val="0"/>
          <w:marBottom w:val="0"/>
          <w:divBdr>
            <w:top w:val="none" w:sz="0" w:space="0" w:color="auto"/>
            <w:left w:val="none" w:sz="0" w:space="0" w:color="auto"/>
            <w:bottom w:val="none" w:sz="0" w:space="0" w:color="auto"/>
            <w:right w:val="none" w:sz="0" w:space="0" w:color="auto"/>
          </w:divBdr>
        </w:div>
        <w:div w:id="1348673474">
          <w:marLeft w:val="640"/>
          <w:marRight w:val="0"/>
          <w:marTop w:val="0"/>
          <w:marBottom w:val="0"/>
          <w:divBdr>
            <w:top w:val="none" w:sz="0" w:space="0" w:color="auto"/>
            <w:left w:val="none" w:sz="0" w:space="0" w:color="auto"/>
            <w:bottom w:val="none" w:sz="0" w:space="0" w:color="auto"/>
            <w:right w:val="none" w:sz="0" w:space="0" w:color="auto"/>
          </w:divBdr>
        </w:div>
        <w:div w:id="1532187127">
          <w:marLeft w:val="640"/>
          <w:marRight w:val="0"/>
          <w:marTop w:val="0"/>
          <w:marBottom w:val="0"/>
          <w:divBdr>
            <w:top w:val="none" w:sz="0" w:space="0" w:color="auto"/>
            <w:left w:val="none" w:sz="0" w:space="0" w:color="auto"/>
            <w:bottom w:val="none" w:sz="0" w:space="0" w:color="auto"/>
            <w:right w:val="none" w:sz="0" w:space="0" w:color="auto"/>
          </w:divBdr>
        </w:div>
        <w:div w:id="1733187028">
          <w:marLeft w:val="640"/>
          <w:marRight w:val="0"/>
          <w:marTop w:val="0"/>
          <w:marBottom w:val="0"/>
          <w:divBdr>
            <w:top w:val="none" w:sz="0" w:space="0" w:color="auto"/>
            <w:left w:val="none" w:sz="0" w:space="0" w:color="auto"/>
            <w:bottom w:val="none" w:sz="0" w:space="0" w:color="auto"/>
            <w:right w:val="none" w:sz="0" w:space="0" w:color="auto"/>
          </w:divBdr>
        </w:div>
        <w:div w:id="1805387827">
          <w:marLeft w:val="640"/>
          <w:marRight w:val="0"/>
          <w:marTop w:val="0"/>
          <w:marBottom w:val="0"/>
          <w:divBdr>
            <w:top w:val="none" w:sz="0" w:space="0" w:color="auto"/>
            <w:left w:val="none" w:sz="0" w:space="0" w:color="auto"/>
            <w:bottom w:val="none" w:sz="0" w:space="0" w:color="auto"/>
            <w:right w:val="none" w:sz="0" w:space="0" w:color="auto"/>
          </w:divBdr>
        </w:div>
        <w:div w:id="2106612681">
          <w:marLeft w:val="640"/>
          <w:marRight w:val="0"/>
          <w:marTop w:val="0"/>
          <w:marBottom w:val="0"/>
          <w:divBdr>
            <w:top w:val="none" w:sz="0" w:space="0" w:color="auto"/>
            <w:left w:val="none" w:sz="0" w:space="0" w:color="auto"/>
            <w:bottom w:val="none" w:sz="0" w:space="0" w:color="auto"/>
            <w:right w:val="none" w:sz="0" w:space="0" w:color="auto"/>
          </w:divBdr>
        </w:div>
      </w:divsChild>
    </w:div>
    <w:div w:id="800612645">
      <w:bodyDiv w:val="1"/>
      <w:marLeft w:val="0"/>
      <w:marRight w:val="0"/>
      <w:marTop w:val="0"/>
      <w:marBottom w:val="0"/>
      <w:divBdr>
        <w:top w:val="none" w:sz="0" w:space="0" w:color="auto"/>
        <w:left w:val="none" w:sz="0" w:space="0" w:color="auto"/>
        <w:bottom w:val="none" w:sz="0" w:space="0" w:color="auto"/>
        <w:right w:val="none" w:sz="0" w:space="0" w:color="auto"/>
      </w:divBdr>
      <w:divsChild>
        <w:div w:id="561986105">
          <w:marLeft w:val="640"/>
          <w:marRight w:val="0"/>
          <w:marTop w:val="0"/>
          <w:marBottom w:val="0"/>
          <w:divBdr>
            <w:top w:val="none" w:sz="0" w:space="0" w:color="auto"/>
            <w:left w:val="none" w:sz="0" w:space="0" w:color="auto"/>
            <w:bottom w:val="none" w:sz="0" w:space="0" w:color="auto"/>
            <w:right w:val="none" w:sz="0" w:space="0" w:color="auto"/>
          </w:divBdr>
        </w:div>
        <w:div w:id="617832396">
          <w:marLeft w:val="640"/>
          <w:marRight w:val="0"/>
          <w:marTop w:val="0"/>
          <w:marBottom w:val="0"/>
          <w:divBdr>
            <w:top w:val="none" w:sz="0" w:space="0" w:color="auto"/>
            <w:left w:val="none" w:sz="0" w:space="0" w:color="auto"/>
            <w:bottom w:val="none" w:sz="0" w:space="0" w:color="auto"/>
            <w:right w:val="none" w:sz="0" w:space="0" w:color="auto"/>
          </w:divBdr>
        </w:div>
        <w:div w:id="715351084">
          <w:marLeft w:val="640"/>
          <w:marRight w:val="0"/>
          <w:marTop w:val="0"/>
          <w:marBottom w:val="0"/>
          <w:divBdr>
            <w:top w:val="none" w:sz="0" w:space="0" w:color="auto"/>
            <w:left w:val="none" w:sz="0" w:space="0" w:color="auto"/>
            <w:bottom w:val="none" w:sz="0" w:space="0" w:color="auto"/>
            <w:right w:val="none" w:sz="0" w:space="0" w:color="auto"/>
          </w:divBdr>
        </w:div>
        <w:div w:id="797409121">
          <w:marLeft w:val="640"/>
          <w:marRight w:val="0"/>
          <w:marTop w:val="0"/>
          <w:marBottom w:val="0"/>
          <w:divBdr>
            <w:top w:val="none" w:sz="0" w:space="0" w:color="auto"/>
            <w:left w:val="none" w:sz="0" w:space="0" w:color="auto"/>
            <w:bottom w:val="none" w:sz="0" w:space="0" w:color="auto"/>
            <w:right w:val="none" w:sz="0" w:space="0" w:color="auto"/>
          </w:divBdr>
        </w:div>
        <w:div w:id="1091777680">
          <w:marLeft w:val="640"/>
          <w:marRight w:val="0"/>
          <w:marTop w:val="0"/>
          <w:marBottom w:val="0"/>
          <w:divBdr>
            <w:top w:val="none" w:sz="0" w:space="0" w:color="auto"/>
            <w:left w:val="none" w:sz="0" w:space="0" w:color="auto"/>
            <w:bottom w:val="none" w:sz="0" w:space="0" w:color="auto"/>
            <w:right w:val="none" w:sz="0" w:space="0" w:color="auto"/>
          </w:divBdr>
        </w:div>
        <w:div w:id="1410686763">
          <w:marLeft w:val="640"/>
          <w:marRight w:val="0"/>
          <w:marTop w:val="0"/>
          <w:marBottom w:val="0"/>
          <w:divBdr>
            <w:top w:val="none" w:sz="0" w:space="0" w:color="auto"/>
            <w:left w:val="none" w:sz="0" w:space="0" w:color="auto"/>
            <w:bottom w:val="none" w:sz="0" w:space="0" w:color="auto"/>
            <w:right w:val="none" w:sz="0" w:space="0" w:color="auto"/>
          </w:divBdr>
        </w:div>
        <w:div w:id="1579826540">
          <w:marLeft w:val="640"/>
          <w:marRight w:val="0"/>
          <w:marTop w:val="0"/>
          <w:marBottom w:val="0"/>
          <w:divBdr>
            <w:top w:val="none" w:sz="0" w:space="0" w:color="auto"/>
            <w:left w:val="none" w:sz="0" w:space="0" w:color="auto"/>
            <w:bottom w:val="none" w:sz="0" w:space="0" w:color="auto"/>
            <w:right w:val="none" w:sz="0" w:space="0" w:color="auto"/>
          </w:divBdr>
        </w:div>
        <w:div w:id="1743025085">
          <w:marLeft w:val="640"/>
          <w:marRight w:val="0"/>
          <w:marTop w:val="0"/>
          <w:marBottom w:val="0"/>
          <w:divBdr>
            <w:top w:val="none" w:sz="0" w:space="0" w:color="auto"/>
            <w:left w:val="none" w:sz="0" w:space="0" w:color="auto"/>
            <w:bottom w:val="none" w:sz="0" w:space="0" w:color="auto"/>
            <w:right w:val="none" w:sz="0" w:space="0" w:color="auto"/>
          </w:divBdr>
        </w:div>
        <w:div w:id="1998609216">
          <w:marLeft w:val="640"/>
          <w:marRight w:val="0"/>
          <w:marTop w:val="0"/>
          <w:marBottom w:val="0"/>
          <w:divBdr>
            <w:top w:val="none" w:sz="0" w:space="0" w:color="auto"/>
            <w:left w:val="none" w:sz="0" w:space="0" w:color="auto"/>
            <w:bottom w:val="none" w:sz="0" w:space="0" w:color="auto"/>
            <w:right w:val="none" w:sz="0" w:space="0" w:color="auto"/>
          </w:divBdr>
        </w:div>
      </w:divsChild>
    </w:div>
    <w:div w:id="835925948">
      <w:bodyDiv w:val="1"/>
      <w:marLeft w:val="0"/>
      <w:marRight w:val="0"/>
      <w:marTop w:val="0"/>
      <w:marBottom w:val="0"/>
      <w:divBdr>
        <w:top w:val="none" w:sz="0" w:space="0" w:color="auto"/>
        <w:left w:val="none" w:sz="0" w:space="0" w:color="auto"/>
        <w:bottom w:val="none" w:sz="0" w:space="0" w:color="auto"/>
        <w:right w:val="none" w:sz="0" w:space="0" w:color="auto"/>
      </w:divBdr>
      <w:divsChild>
        <w:div w:id="1074857975">
          <w:marLeft w:val="640"/>
          <w:marRight w:val="0"/>
          <w:marTop w:val="0"/>
          <w:marBottom w:val="0"/>
          <w:divBdr>
            <w:top w:val="none" w:sz="0" w:space="0" w:color="auto"/>
            <w:left w:val="none" w:sz="0" w:space="0" w:color="auto"/>
            <w:bottom w:val="none" w:sz="0" w:space="0" w:color="auto"/>
            <w:right w:val="none" w:sz="0" w:space="0" w:color="auto"/>
          </w:divBdr>
        </w:div>
        <w:div w:id="528638768">
          <w:marLeft w:val="640"/>
          <w:marRight w:val="0"/>
          <w:marTop w:val="0"/>
          <w:marBottom w:val="0"/>
          <w:divBdr>
            <w:top w:val="none" w:sz="0" w:space="0" w:color="auto"/>
            <w:left w:val="none" w:sz="0" w:space="0" w:color="auto"/>
            <w:bottom w:val="none" w:sz="0" w:space="0" w:color="auto"/>
            <w:right w:val="none" w:sz="0" w:space="0" w:color="auto"/>
          </w:divBdr>
        </w:div>
        <w:div w:id="1074090314">
          <w:marLeft w:val="640"/>
          <w:marRight w:val="0"/>
          <w:marTop w:val="0"/>
          <w:marBottom w:val="0"/>
          <w:divBdr>
            <w:top w:val="none" w:sz="0" w:space="0" w:color="auto"/>
            <w:left w:val="none" w:sz="0" w:space="0" w:color="auto"/>
            <w:bottom w:val="none" w:sz="0" w:space="0" w:color="auto"/>
            <w:right w:val="none" w:sz="0" w:space="0" w:color="auto"/>
          </w:divBdr>
        </w:div>
        <w:div w:id="501773686">
          <w:marLeft w:val="640"/>
          <w:marRight w:val="0"/>
          <w:marTop w:val="0"/>
          <w:marBottom w:val="0"/>
          <w:divBdr>
            <w:top w:val="none" w:sz="0" w:space="0" w:color="auto"/>
            <w:left w:val="none" w:sz="0" w:space="0" w:color="auto"/>
            <w:bottom w:val="none" w:sz="0" w:space="0" w:color="auto"/>
            <w:right w:val="none" w:sz="0" w:space="0" w:color="auto"/>
          </w:divBdr>
        </w:div>
        <w:div w:id="1793549645">
          <w:marLeft w:val="640"/>
          <w:marRight w:val="0"/>
          <w:marTop w:val="0"/>
          <w:marBottom w:val="0"/>
          <w:divBdr>
            <w:top w:val="none" w:sz="0" w:space="0" w:color="auto"/>
            <w:left w:val="none" w:sz="0" w:space="0" w:color="auto"/>
            <w:bottom w:val="none" w:sz="0" w:space="0" w:color="auto"/>
            <w:right w:val="none" w:sz="0" w:space="0" w:color="auto"/>
          </w:divBdr>
        </w:div>
        <w:div w:id="1368749848">
          <w:marLeft w:val="640"/>
          <w:marRight w:val="0"/>
          <w:marTop w:val="0"/>
          <w:marBottom w:val="0"/>
          <w:divBdr>
            <w:top w:val="none" w:sz="0" w:space="0" w:color="auto"/>
            <w:left w:val="none" w:sz="0" w:space="0" w:color="auto"/>
            <w:bottom w:val="none" w:sz="0" w:space="0" w:color="auto"/>
            <w:right w:val="none" w:sz="0" w:space="0" w:color="auto"/>
          </w:divBdr>
        </w:div>
        <w:div w:id="263462993">
          <w:marLeft w:val="640"/>
          <w:marRight w:val="0"/>
          <w:marTop w:val="0"/>
          <w:marBottom w:val="0"/>
          <w:divBdr>
            <w:top w:val="none" w:sz="0" w:space="0" w:color="auto"/>
            <w:left w:val="none" w:sz="0" w:space="0" w:color="auto"/>
            <w:bottom w:val="none" w:sz="0" w:space="0" w:color="auto"/>
            <w:right w:val="none" w:sz="0" w:space="0" w:color="auto"/>
          </w:divBdr>
        </w:div>
        <w:div w:id="1184437576">
          <w:marLeft w:val="640"/>
          <w:marRight w:val="0"/>
          <w:marTop w:val="0"/>
          <w:marBottom w:val="0"/>
          <w:divBdr>
            <w:top w:val="none" w:sz="0" w:space="0" w:color="auto"/>
            <w:left w:val="none" w:sz="0" w:space="0" w:color="auto"/>
            <w:bottom w:val="none" w:sz="0" w:space="0" w:color="auto"/>
            <w:right w:val="none" w:sz="0" w:space="0" w:color="auto"/>
          </w:divBdr>
        </w:div>
        <w:div w:id="180315649">
          <w:marLeft w:val="640"/>
          <w:marRight w:val="0"/>
          <w:marTop w:val="0"/>
          <w:marBottom w:val="0"/>
          <w:divBdr>
            <w:top w:val="none" w:sz="0" w:space="0" w:color="auto"/>
            <w:left w:val="none" w:sz="0" w:space="0" w:color="auto"/>
            <w:bottom w:val="none" w:sz="0" w:space="0" w:color="auto"/>
            <w:right w:val="none" w:sz="0" w:space="0" w:color="auto"/>
          </w:divBdr>
        </w:div>
        <w:div w:id="1461607774">
          <w:marLeft w:val="640"/>
          <w:marRight w:val="0"/>
          <w:marTop w:val="0"/>
          <w:marBottom w:val="0"/>
          <w:divBdr>
            <w:top w:val="none" w:sz="0" w:space="0" w:color="auto"/>
            <w:left w:val="none" w:sz="0" w:space="0" w:color="auto"/>
            <w:bottom w:val="none" w:sz="0" w:space="0" w:color="auto"/>
            <w:right w:val="none" w:sz="0" w:space="0" w:color="auto"/>
          </w:divBdr>
        </w:div>
        <w:div w:id="228731111">
          <w:marLeft w:val="640"/>
          <w:marRight w:val="0"/>
          <w:marTop w:val="0"/>
          <w:marBottom w:val="0"/>
          <w:divBdr>
            <w:top w:val="none" w:sz="0" w:space="0" w:color="auto"/>
            <w:left w:val="none" w:sz="0" w:space="0" w:color="auto"/>
            <w:bottom w:val="none" w:sz="0" w:space="0" w:color="auto"/>
            <w:right w:val="none" w:sz="0" w:space="0" w:color="auto"/>
          </w:divBdr>
        </w:div>
        <w:div w:id="1270971459">
          <w:marLeft w:val="640"/>
          <w:marRight w:val="0"/>
          <w:marTop w:val="0"/>
          <w:marBottom w:val="0"/>
          <w:divBdr>
            <w:top w:val="none" w:sz="0" w:space="0" w:color="auto"/>
            <w:left w:val="none" w:sz="0" w:space="0" w:color="auto"/>
            <w:bottom w:val="none" w:sz="0" w:space="0" w:color="auto"/>
            <w:right w:val="none" w:sz="0" w:space="0" w:color="auto"/>
          </w:divBdr>
        </w:div>
        <w:div w:id="1202403352">
          <w:marLeft w:val="640"/>
          <w:marRight w:val="0"/>
          <w:marTop w:val="0"/>
          <w:marBottom w:val="0"/>
          <w:divBdr>
            <w:top w:val="none" w:sz="0" w:space="0" w:color="auto"/>
            <w:left w:val="none" w:sz="0" w:space="0" w:color="auto"/>
            <w:bottom w:val="none" w:sz="0" w:space="0" w:color="auto"/>
            <w:right w:val="none" w:sz="0" w:space="0" w:color="auto"/>
          </w:divBdr>
        </w:div>
        <w:div w:id="2113936143">
          <w:marLeft w:val="640"/>
          <w:marRight w:val="0"/>
          <w:marTop w:val="0"/>
          <w:marBottom w:val="0"/>
          <w:divBdr>
            <w:top w:val="none" w:sz="0" w:space="0" w:color="auto"/>
            <w:left w:val="none" w:sz="0" w:space="0" w:color="auto"/>
            <w:bottom w:val="none" w:sz="0" w:space="0" w:color="auto"/>
            <w:right w:val="none" w:sz="0" w:space="0" w:color="auto"/>
          </w:divBdr>
        </w:div>
        <w:div w:id="221058690">
          <w:marLeft w:val="640"/>
          <w:marRight w:val="0"/>
          <w:marTop w:val="0"/>
          <w:marBottom w:val="0"/>
          <w:divBdr>
            <w:top w:val="none" w:sz="0" w:space="0" w:color="auto"/>
            <w:left w:val="none" w:sz="0" w:space="0" w:color="auto"/>
            <w:bottom w:val="none" w:sz="0" w:space="0" w:color="auto"/>
            <w:right w:val="none" w:sz="0" w:space="0" w:color="auto"/>
          </w:divBdr>
        </w:div>
        <w:div w:id="2082212907">
          <w:marLeft w:val="640"/>
          <w:marRight w:val="0"/>
          <w:marTop w:val="0"/>
          <w:marBottom w:val="0"/>
          <w:divBdr>
            <w:top w:val="none" w:sz="0" w:space="0" w:color="auto"/>
            <w:left w:val="none" w:sz="0" w:space="0" w:color="auto"/>
            <w:bottom w:val="none" w:sz="0" w:space="0" w:color="auto"/>
            <w:right w:val="none" w:sz="0" w:space="0" w:color="auto"/>
          </w:divBdr>
        </w:div>
        <w:div w:id="1468933881">
          <w:marLeft w:val="640"/>
          <w:marRight w:val="0"/>
          <w:marTop w:val="0"/>
          <w:marBottom w:val="0"/>
          <w:divBdr>
            <w:top w:val="none" w:sz="0" w:space="0" w:color="auto"/>
            <w:left w:val="none" w:sz="0" w:space="0" w:color="auto"/>
            <w:bottom w:val="none" w:sz="0" w:space="0" w:color="auto"/>
            <w:right w:val="none" w:sz="0" w:space="0" w:color="auto"/>
          </w:divBdr>
        </w:div>
        <w:div w:id="1006397005">
          <w:marLeft w:val="640"/>
          <w:marRight w:val="0"/>
          <w:marTop w:val="0"/>
          <w:marBottom w:val="0"/>
          <w:divBdr>
            <w:top w:val="none" w:sz="0" w:space="0" w:color="auto"/>
            <w:left w:val="none" w:sz="0" w:space="0" w:color="auto"/>
            <w:bottom w:val="none" w:sz="0" w:space="0" w:color="auto"/>
            <w:right w:val="none" w:sz="0" w:space="0" w:color="auto"/>
          </w:divBdr>
        </w:div>
        <w:div w:id="836963562">
          <w:marLeft w:val="640"/>
          <w:marRight w:val="0"/>
          <w:marTop w:val="0"/>
          <w:marBottom w:val="0"/>
          <w:divBdr>
            <w:top w:val="none" w:sz="0" w:space="0" w:color="auto"/>
            <w:left w:val="none" w:sz="0" w:space="0" w:color="auto"/>
            <w:bottom w:val="none" w:sz="0" w:space="0" w:color="auto"/>
            <w:right w:val="none" w:sz="0" w:space="0" w:color="auto"/>
          </w:divBdr>
        </w:div>
        <w:div w:id="83649706">
          <w:marLeft w:val="640"/>
          <w:marRight w:val="0"/>
          <w:marTop w:val="0"/>
          <w:marBottom w:val="0"/>
          <w:divBdr>
            <w:top w:val="none" w:sz="0" w:space="0" w:color="auto"/>
            <w:left w:val="none" w:sz="0" w:space="0" w:color="auto"/>
            <w:bottom w:val="none" w:sz="0" w:space="0" w:color="auto"/>
            <w:right w:val="none" w:sz="0" w:space="0" w:color="auto"/>
          </w:divBdr>
        </w:div>
        <w:div w:id="2021152540">
          <w:marLeft w:val="640"/>
          <w:marRight w:val="0"/>
          <w:marTop w:val="0"/>
          <w:marBottom w:val="0"/>
          <w:divBdr>
            <w:top w:val="none" w:sz="0" w:space="0" w:color="auto"/>
            <w:left w:val="none" w:sz="0" w:space="0" w:color="auto"/>
            <w:bottom w:val="none" w:sz="0" w:space="0" w:color="auto"/>
            <w:right w:val="none" w:sz="0" w:space="0" w:color="auto"/>
          </w:divBdr>
        </w:div>
        <w:div w:id="1926838003">
          <w:marLeft w:val="640"/>
          <w:marRight w:val="0"/>
          <w:marTop w:val="0"/>
          <w:marBottom w:val="0"/>
          <w:divBdr>
            <w:top w:val="none" w:sz="0" w:space="0" w:color="auto"/>
            <w:left w:val="none" w:sz="0" w:space="0" w:color="auto"/>
            <w:bottom w:val="none" w:sz="0" w:space="0" w:color="auto"/>
            <w:right w:val="none" w:sz="0" w:space="0" w:color="auto"/>
          </w:divBdr>
        </w:div>
      </w:divsChild>
    </w:div>
    <w:div w:id="870530785">
      <w:bodyDiv w:val="1"/>
      <w:marLeft w:val="0"/>
      <w:marRight w:val="0"/>
      <w:marTop w:val="0"/>
      <w:marBottom w:val="0"/>
      <w:divBdr>
        <w:top w:val="none" w:sz="0" w:space="0" w:color="auto"/>
        <w:left w:val="none" w:sz="0" w:space="0" w:color="auto"/>
        <w:bottom w:val="none" w:sz="0" w:space="0" w:color="auto"/>
        <w:right w:val="none" w:sz="0" w:space="0" w:color="auto"/>
      </w:divBdr>
      <w:divsChild>
        <w:div w:id="1256668286">
          <w:marLeft w:val="640"/>
          <w:marRight w:val="0"/>
          <w:marTop w:val="0"/>
          <w:marBottom w:val="0"/>
          <w:divBdr>
            <w:top w:val="none" w:sz="0" w:space="0" w:color="auto"/>
            <w:left w:val="none" w:sz="0" w:space="0" w:color="auto"/>
            <w:bottom w:val="none" w:sz="0" w:space="0" w:color="auto"/>
            <w:right w:val="none" w:sz="0" w:space="0" w:color="auto"/>
          </w:divBdr>
        </w:div>
        <w:div w:id="1375957833">
          <w:marLeft w:val="640"/>
          <w:marRight w:val="0"/>
          <w:marTop w:val="0"/>
          <w:marBottom w:val="0"/>
          <w:divBdr>
            <w:top w:val="none" w:sz="0" w:space="0" w:color="auto"/>
            <w:left w:val="none" w:sz="0" w:space="0" w:color="auto"/>
            <w:bottom w:val="none" w:sz="0" w:space="0" w:color="auto"/>
            <w:right w:val="none" w:sz="0" w:space="0" w:color="auto"/>
          </w:divBdr>
        </w:div>
        <w:div w:id="1691300264">
          <w:marLeft w:val="640"/>
          <w:marRight w:val="0"/>
          <w:marTop w:val="0"/>
          <w:marBottom w:val="0"/>
          <w:divBdr>
            <w:top w:val="none" w:sz="0" w:space="0" w:color="auto"/>
            <w:left w:val="none" w:sz="0" w:space="0" w:color="auto"/>
            <w:bottom w:val="none" w:sz="0" w:space="0" w:color="auto"/>
            <w:right w:val="none" w:sz="0" w:space="0" w:color="auto"/>
          </w:divBdr>
        </w:div>
        <w:div w:id="66073181">
          <w:marLeft w:val="640"/>
          <w:marRight w:val="0"/>
          <w:marTop w:val="0"/>
          <w:marBottom w:val="0"/>
          <w:divBdr>
            <w:top w:val="none" w:sz="0" w:space="0" w:color="auto"/>
            <w:left w:val="none" w:sz="0" w:space="0" w:color="auto"/>
            <w:bottom w:val="none" w:sz="0" w:space="0" w:color="auto"/>
            <w:right w:val="none" w:sz="0" w:space="0" w:color="auto"/>
          </w:divBdr>
        </w:div>
        <w:div w:id="706754758">
          <w:marLeft w:val="640"/>
          <w:marRight w:val="0"/>
          <w:marTop w:val="0"/>
          <w:marBottom w:val="0"/>
          <w:divBdr>
            <w:top w:val="none" w:sz="0" w:space="0" w:color="auto"/>
            <w:left w:val="none" w:sz="0" w:space="0" w:color="auto"/>
            <w:bottom w:val="none" w:sz="0" w:space="0" w:color="auto"/>
            <w:right w:val="none" w:sz="0" w:space="0" w:color="auto"/>
          </w:divBdr>
        </w:div>
        <w:div w:id="804663969">
          <w:marLeft w:val="640"/>
          <w:marRight w:val="0"/>
          <w:marTop w:val="0"/>
          <w:marBottom w:val="0"/>
          <w:divBdr>
            <w:top w:val="none" w:sz="0" w:space="0" w:color="auto"/>
            <w:left w:val="none" w:sz="0" w:space="0" w:color="auto"/>
            <w:bottom w:val="none" w:sz="0" w:space="0" w:color="auto"/>
            <w:right w:val="none" w:sz="0" w:space="0" w:color="auto"/>
          </w:divBdr>
        </w:div>
        <w:div w:id="1428118827">
          <w:marLeft w:val="640"/>
          <w:marRight w:val="0"/>
          <w:marTop w:val="0"/>
          <w:marBottom w:val="0"/>
          <w:divBdr>
            <w:top w:val="none" w:sz="0" w:space="0" w:color="auto"/>
            <w:left w:val="none" w:sz="0" w:space="0" w:color="auto"/>
            <w:bottom w:val="none" w:sz="0" w:space="0" w:color="auto"/>
            <w:right w:val="none" w:sz="0" w:space="0" w:color="auto"/>
          </w:divBdr>
        </w:div>
        <w:div w:id="1857619477">
          <w:marLeft w:val="640"/>
          <w:marRight w:val="0"/>
          <w:marTop w:val="0"/>
          <w:marBottom w:val="0"/>
          <w:divBdr>
            <w:top w:val="none" w:sz="0" w:space="0" w:color="auto"/>
            <w:left w:val="none" w:sz="0" w:space="0" w:color="auto"/>
            <w:bottom w:val="none" w:sz="0" w:space="0" w:color="auto"/>
            <w:right w:val="none" w:sz="0" w:space="0" w:color="auto"/>
          </w:divBdr>
        </w:div>
        <w:div w:id="1366717116">
          <w:marLeft w:val="640"/>
          <w:marRight w:val="0"/>
          <w:marTop w:val="0"/>
          <w:marBottom w:val="0"/>
          <w:divBdr>
            <w:top w:val="none" w:sz="0" w:space="0" w:color="auto"/>
            <w:left w:val="none" w:sz="0" w:space="0" w:color="auto"/>
            <w:bottom w:val="none" w:sz="0" w:space="0" w:color="auto"/>
            <w:right w:val="none" w:sz="0" w:space="0" w:color="auto"/>
          </w:divBdr>
        </w:div>
        <w:div w:id="902982690">
          <w:marLeft w:val="640"/>
          <w:marRight w:val="0"/>
          <w:marTop w:val="0"/>
          <w:marBottom w:val="0"/>
          <w:divBdr>
            <w:top w:val="none" w:sz="0" w:space="0" w:color="auto"/>
            <w:left w:val="none" w:sz="0" w:space="0" w:color="auto"/>
            <w:bottom w:val="none" w:sz="0" w:space="0" w:color="auto"/>
            <w:right w:val="none" w:sz="0" w:space="0" w:color="auto"/>
          </w:divBdr>
        </w:div>
        <w:div w:id="222252509">
          <w:marLeft w:val="640"/>
          <w:marRight w:val="0"/>
          <w:marTop w:val="0"/>
          <w:marBottom w:val="0"/>
          <w:divBdr>
            <w:top w:val="none" w:sz="0" w:space="0" w:color="auto"/>
            <w:left w:val="none" w:sz="0" w:space="0" w:color="auto"/>
            <w:bottom w:val="none" w:sz="0" w:space="0" w:color="auto"/>
            <w:right w:val="none" w:sz="0" w:space="0" w:color="auto"/>
          </w:divBdr>
        </w:div>
        <w:div w:id="994184495">
          <w:marLeft w:val="640"/>
          <w:marRight w:val="0"/>
          <w:marTop w:val="0"/>
          <w:marBottom w:val="0"/>
          <w:divBdr>
            <w:top w:val="none" w:sz="0" w:space="0" w:color="auto"/>
            <w:left w:val="none" w:sz="0" w:space="0" w:color="auto"/>
            <w:bottom w:val="none" w:sz="0" w:space="0" w:color="auto"/>
            <w:right w:val="none" w:sz="0" w:space="0" w:color="auto"/>
          </w:divBdr>
        </w:div>
        <w:div w:id="1057164964">
          <w:marLeft w:val="640"/>
          <w:marRight w:val="0"/>
          <w:marTop w:val="0"/>
          <w:marBottom w:val="0"/>
          <w:divBdr>
            <w:top w:val="none" w:sz="0" w:space="0" w:color="auto"/>
            <w:left w:val="none" w:sz="0" w:space="0" w:color="auto"/>
            <w:bottom w:val="none" w:sz="0" w:space="0" w:color="auto"/>
            <w:right w:val="none" w:sz="0" w:space="0" w:color="auto"/>
          </w:divBdr>
        </w:div>
        <w:div w:id="873495929">
          <w:marLeft w:val="640"/>
          <w:marRight w:val="0"/>
          <w:marTop w:val="0"/>
          <w:marBottom w:val="0"/>
          <w:divBdr>
            <w:top w:val="none" w:sz="0" w:space="0" w:color="auto"/>
            <w:left w:val="none" w:sz="0" w:space="0" w:color="auto"/>
            <w:bottom w:val="none" w:sz="0" w:space="0" w:color="auto"/>
            <w:right w:val="none" w:sz="0" w:space="0" w:color="auto"/>
          </w:divBdr>
        </w:div>
        <w:div w:id="687097173">
          <w:marLeft w:val="640"/>
          <w:marRight w:val="0"/>
          <w:marTop w:val="0"/>
          <w:marBottom w:val="0"/>
          <w:divBdr>
            <w:top w:val="none" w:sz="0" w:space="0" w:color="auto"/>
            <w:left w:val="none" w:sz="0" w:space="0" w:color="auto"/>
            <w:bottom w:val="none" w:sz="0" w:space="0" w:color="auto"/>
            <w:right w:val="none" w:sz="0" w:space="0" w:color="auto"/>
          </w:divBdr>
        </w:div>
        <w:div w:id="1627656968">
          <w:marLeft w:val="640"/>
          <w:marRight w:val="0"/>
          <w:marTop w:val="0"/>
          <w:marBottom w:val="0"/>
          <w:divBdr>
            <w:top w:val="none" w:sz="0" w:space="0" w:color="auto"/>
            <w:left w:val="none" w:sz="0" w:space="0" w:color="auto"/>
            <w:bottom w:val="none" w:sz="0" w:space="0" w:color="auto"/>
            <w:right w:val="none" w:sz="0" w:space="0" w:color="auto"/>
          </w:divBdr>
        </w:div>
        <w:div w:id="950235816">
          <w:marLeft w:val="640"/>
          <w:marRight w:val="0"/>
          <w:marTop w:val="0"/>
          <w:marBottom w:val="0"/>
          <w:divBdr>
            <w:top w:val="none" w:sz="0" w:space="0" w:color="auto"/>
            <w:left w:val="none" w:sz="0" w:space="0" w:color="auto"/>
            <w:bottom w:val="none" w:sz="0" w:space="0" w:color="auto"/>
            <w:right w:val="none" w:sz="0" w:space="0" w:color="auto"/>
          </w:divBdr>
        </w:div>
        <w:div w:id="1337538782">
          <w:marLeft w:val="640"/>
          <w:marRight w:val="0"/>
          <w:marTop w:val="0"/>
          <w:marBottom w:val="0"/>
          <w:divBdr>
            <w:top w:val="none" w:sz="0" w:space="0" w:color="auto"/>
            <w:left w:val="none" w:sz="0" w:space="0" w:color="auto"/>
            <w:bottom w:val="none" w:sz="0" w:space="0" w:color="auto"/>
            <w:right w:val="none" w:sz="0" w:space="0" w:color="auto"/>
          </w:divBdr>
        </w:div>
        <w:div w:id="1033574775">
          <w:marLeft w:val="640"/>
          <w:marRight w:val="0"/>
          <w:marTop w:val="0"/>
          <w:marBottom w:val="0"/>
          <w:divBdr>
            <w:top w:val="none" w:sz="0" w:space="0" w:color="auto"/>
            <w:left w:val="none" w:sz="0" w:space="0" w:color="auto"/>
            <w:bottom w:val="none" w:sz="0" w:space="0" w:color="auto"/>
            <w:right w:val="none" w:sz="0" w:space="0" w:color="auto"/>
          </w:divBdr>
        </w:div>
        <w:div w:id="2115977212">
          <w:marLeft w:val="640"/>
          <w:marRight w:val="0"/>
          <w:marTop w:val="0"/>
          <w:marBottom w:val="0"/>
          <w:divBdr>
            <w:top w:val="none" w:sz="0" w:space="0" w:color="auto"/>
            <w:left w:val="none" w:sz="0" w:space="0" w:color="auto"/>
            <w:bottom w:val="none" w:sz="0" w:space="0" w:color="auto"/>
            <w:right w:val="none" w:sz="0" w:space="0" w:color="auto"/>
          </w:divBdr>
        </w:div>
      </w:divsChild>
    </w:div>
    <w:div w:id="884637281">
      <w:bodyDiv w:val="1"/>
      <w:marLeft w:val="0"/>
      <w:marRight w:val="0"/>
      <w:marTop w:val="0"/>
      <w:marBottom w:val="0"/>
      <w:divBdr>
        <w:top w:val="none" w:sz="0" w:space="0" w:color="auto"/>
        <w:left w:val="none" w:sz="0" w:space="0" w:color="auto"/>
        <w:bottom w:val="none" w:sz="0" w:space="0" w:color="auto"/>
        <w:right w:val="none" w:sz="0" w:space="0" w:color="auto"/>
      </w:divBdr>
      <w:divsChild>
        <w:div w:id="1627464668">
          <w:marLeft w:val="640"/>
          <w:marRight w:val="0"/>
          <w:marTop w:val="0"/>
          <w:marBottom w:val="0"/>
          <w:divBdr>
            <w:top w:val="none" w:sz="0" w:space="0" w:color="auto"/>
            <w:left w:val="none" w:sz="0" w:space="0" w:color="auto"/>
            <w:bottom w:val="none" w:sz="0" w:space="0" w:color="auto"/>
            <w:right w:val="none" w:sz="0" w:space="0" w:color="auto"/>
          </w:divBdr>
        </w:div>
        <w:div w:id="1077439465">
          <w:marLeft w:val="640"/>
          <w:marRight w:val="0"/>
          <w:marTop w:val="0"/>
          <w:marBottom w:val="0"/>
          <w:divBdr>
            <w:top w:val="none" w:sz="0" w:space="0" w:color="auto"/>
            <w:left w:val="none" w:sz="0" w:space="0" w:color="auto"/>
            <w:bottom w:val="none" w:sz="0" w:space="0" w:color="auto"/>
            <w:right w:val="none" w:sz="0" w:space="0" w:color="auto"/>
          </w:divBdr>
        </w:div>
        <w:div w:id="2040277367">
          <w:marLeft w:val="640"/>
          <w:marRight w:val="0"/>
          <w:marTop w:val="0"/>
          <w:marBottom w:val="0"/>
          <w:divBdr>
            <w:top w:val="none" w:sz="0" w:space="0" w:color="auto"/>
            <w:left w:val="none" w:sz="0" w:space="0" w:color="auto"/>
            <w:bottom w:val="none" w:sz="0" w:space="0" w:color="auto"/>
            <w:right w:val="none" w:sz="0" w:space="0" w:color="auto"/>
          </w:divBdr>
        </w:div>
        <w:div w:id="1402481425">
          <w:marLeft w:val="640"/>
          <w:marRight w:val="0"/>
          <w:marTop w:val="0"/>
          <w:marBottom w:val="0"/>
          <w:divBdr>
            <w:top w:val="none" w:sz="0" w:space="0" w:color="auto"/>
            <w:left w:val="none" w:sz="0" w:space="0" w:color="auto"/>
            <w:bottom w:val="none" w:sz="0" w:space="0" w:color="auto"/>
            <w:right w:val="none" w:sz="0" w:space="0" w:color="auto"/>
          </w:divBdr>
        </w:div>
        <w:div w:id="1321230030">
          <w:marLeft w:val="640"/>
          <w:marRight w:val="0"/>
          <w:marTop w:val="0"/>
          <w:marBottom w:val="0"/>
          <w:divBdr>
            <w:top w:val="none" w:sz="0" w:space="0" w:color="auto"/>
            <w:left w:val="none" w:sz="0" w:space="0" w:color="auto"/>
            <w:bottom w:val="none" w:sz="0" w:space="0" w:color="auto"/>
            <w:right w:val="none" w:sz="0" w:space="0" w:color="auto"/>
          </w:divBdr>
        </w:div>
        <w:div w:id="497157287">
          <w:marLeft w:val="640"/>
          <w:marRight w:val="0"/>
          <w:marTop w:val="0"/>
          <w:marBottom w:val="0"/>
          <w:divBdr>
            <w:top w:val="none" w:sz="0" w:space="0" w:color="auto"/>
            <w:left w:val="none" w:sz="0" w:space="0" w:color="auto"/>
            <w:bottom w:val="none" w:sz="0" w:space="0" w:color="auto"/>
            <w:right w:val="none" w:sz="0" w:space="0" w:color="auto"/>
          </w:divBdr>
        </w:div>
        <w:div w:id="2095858141">
          <w:marLeft w:val="640"/>
          <w:marRight w:val="0"/>
          <w:marTop w:val="0"/>
          <w:marBottom w:val="0"/>
          <w:divBdr>
            <w:top w:val="none" w:sz="0" w:space="0" w:color="auto"/>
            <w:left w:val="none" w:sz="0" w:space="0" w:color="auto"/>
            <w:bottom w:val="none" w:sz="0" w:space="0" w:color="auto"/>
            <w:right w:val="none" w:sz="0" w:space="0" w:color="auto"/>
          </w:divBdr>
        </w:div>
        <w:div w:id="1598514493">
          <w:marLeft w:val="640"/>
          <w:marRight w:val="0"/>
          <w:marTop w:val="0"/>
          <w:marBottom w:val="0"/>
          <w:divBdr>
            <w:top w:val="none" w:sz="0" w:space="0" w:color="auto"/>
            <w:left w:val="none" w:sz="0" w:space="0" w:color="auto"/>
            <w:bottom w:val="none" w:sz="0" w:space="0" w:color="auto"/>
            <w:right w:val="none" w:sz="0" w:space="0" w:color="auto"/>
          </w:divBdr>
        </w:div>
        <w:div w:id="196622014">
          <w:marLeft w:val="640"/>
          <w:marRight w:val="0"/>
          <w:marTop w:val="0"/>
          <w:marBottom w:val="0"/>
          <w:divBdr>
            <w:top w:val="none" w:sz="0" w:space="0" w:color="auto"/>
            <w:left w:val="none" w:sz="0" w:space="0" w:color="auto"/>
            <w:bottom w:val="none" w:sz="0" w:space="0" w:color="auto"/>
            <w:right w:val="none" w:sz="0" w:space="0" w:color="auto"/>
          </w:divBdr>
        </w:div>
        <w:div w:id="814839914">
          <w:marLeft w:val="640"/>
          <w:marRight w:val="0"/>
          <w:marTop w:val="0"/>
          <w:marBottom w:val="0"/>
          <w:divBdr>
            <w:top w:val="none" w:sz="0" w:space="0" w:color="auto"/>
            <w:left w:val="none" w:sz="0" w:space="0" w:color="auto"/>
            <w:bottom w:val="none" w:sz="0" w:space="0" w:color="auto"/>
            <w:right w:val="none" w:sz="0" w:space="0" w:color="auto"/>
          </w:divBdr>
        </w:div>
        <w:div w:id="726297986">
          <w:marLeft w:val="640"/>
          <w:marRight w:val="0"/>
          <w:marTop w:val="0"/>
          <w:marBottom w:val="0"/>
          <w:divBdr>
            <w:top w:val="none" w:sz="0" w:space="0" w:color="auto"/>
            <w:left w:val="none" w:sz="0" w:space="0" w:color="auto"/>
            <w:bottom w:val="none" w:sz="0" w:space="0" w:color="auto"/>
            <w:right w:val="none" w:sz="0" w:space="0" w:color="auto"/>
          </w:divBdr>
        </w:div>
        <w:div w:id="1028482080">
          <w:marLeft w:val="640"/>
          <w:marRight w:val="0"/>
          <w:marTop w:val="0"/>
          <w:marBottom w:val="0"/>
          <w:divBdr>
            <w:top w:val="none" w:sz="0" w:space="0" w:color="auto"/>
            <w:left w:val="none" w:sz="0" w:space="0" w:color="auto"/>
            <w:bottom w:val="none" w:sz="0" w:space="0" w:color="auto"/>
            <w:right w:val="none" w:sz="0" w:space="0" w:color="auto"/>
          </w:divBdr>
        </w:div>
        <w:div w:id="1094009282">
          <w:marLeft w:val="640"/>
          <w:marRight w:val="0"/>
          <w:marTop w:val="0"/>
          <w:marBottom w:val="0"/>
          <w:divBdr>
            <w:top w:val="none" w:sz="0" w:space="0" w:color="auto"/>
            <w:left w:val="none" w:sz="0" w:space="0" w:color="auto"/>
            <w:bottom w:val="none" w:sz="0" w:space="0" w:color="auto"/>
            <w:right w:val="none" w:sz="0" w:space="0" w:color="auto"/>
          </w:divBdr>
        </w:div>
        <w:div w:id="1426342403">
          <w:marLeft w:val="640"/>
          <w:marRight w:val="0"/>
          <w:marTop w:val="0"/>
          <w:marBottom w:val="0"/>
          <w:divBdr>
            <w:top w:val="none" w:sz="0" w:space="0" w:color="auto"/>
            <w:left w:val="none" w:sz="0" w:space="0" w:color="auto"/>
            <w:bottom w:val="none" w:sz="0" w:space="0" w:color="auto"/>
            <w:right w:val="none" w:sz="0" w:space="0" w:color="auto"/>
          </w:divBdr>
        </w:div>
        <w:div w:id="2083215457">
          <w:marLeft w:val="640"/>
          <w:marRight w:val="0"/>
          <w:marTop w:val="0"/>
          <w:marBottom w:val="0"/>
          <w:divBdr>
            <w:top w:val="none" w:sz="0" w:space="0" w:color="auto"/>
            <w:left w:val="none" w:sz="0" w:space="0" w:color="auto"/>
            <w:bottom w:val="none" w:sz="0" w:space="0" w:color="auto"/>
            <w:right w:val="none" w:sz="0" w:space="0" w:color="auto"/>
          </w:divBdr>
        </w:div>
        <w:div w:id="505051800">
          <w:marLeft w:val="640"/>
          <w:marRight w:val="0"/>
          <w:marTop w:val="0"/>
          <w:marBottom w:val="0"/>
          <w:divBdr>
            <w:top w:val="none" w:sz="0" w:space="0" w:color="auto"/>
            <w:left w:val="none" w:sz="0" w:space="0" w:color="auto"/>
            <w:bottom w:val="none" w:sz="0" w:space="0" w:color="auto"/>
            <w:right w:val="none" w:sz="0" w:space="0" w:color="auto"/>
          </w:divBdr>
        </w:div>
        <w:div w:id="1260984899">
          <w:marLeft w:val="640"/>
          <w:marRight w:val="0"/>
          <w:marTop w:val="0"/>
          <w:marBottom w:val="0"/>
          <w:divBdr>
            <w:top w:val="none" w:sz="0" w:space="0" w:color="auto"/>
            <w:left w:val="none" w:sz="0" w:space="0" w:color="auto"/>
            <w:bottom w:val="none" w:sz="0" w:space="0" w:color="auto"/>
            <w:right w:val="none" w:sz="0" w:space="0" w:color="auto"/>
          </w:divBdr>
        </w:div>
        <w:div w:id="103887894">
          <w:marLeft w:val="640"/>
          <w:marRight w:val="0"/>
          <w:marTop w:val="0"/>
          <w:marBottom w:val="0"/>
          <w:divBdr>
            <w:top w:val="none" w:sz="0" w:space="0" w:color="auto"/>
            <w:left w:val="none" w:sz="0" w:space="0" w:color="auto"/>
            <w:bottom w:val="none" w:sz="0" w:space="0" w:color="auto"/>
            <w:right w:val="none" w:sz="0" w:space="0" w:color="auto"/>
          </w:divBdr>
        </w:div>
        <w:div w:id="1213880818">
          <w:marLeft w:val="640"/>
          <w:marRight w:val="0"/>
          <w:marTop w:val="0"/>
          <w:marBottom w:val="0"/>
          <w:divBdr>
            <w:top w:val="none" w:sz="0" w:space="0" w:color="auto"/>
            <w:left w:val="none" w:sz="0" w:space="0" w:color="auto"/>
            <w:bottom w:val="none" w:sz="0" w:space="0" w:color="auto"/>
            <w:right w:val="none" w:sz="0" w:space="0" w:color="auto"/>
          </w:divBdr>
        </w:div>
      </w:divsChild>
    </w:div>
    <w:div w:id="914320299">
      <w:bodyDiv w:val="1"/>
      <w:marLeft w:val="0"/>
      <w:marRight w:val="0"/>
      <w:marTop w:val="0"/>
      <w:marBottom w:val="0"/>
      <w:divBdr>
        <w:top w:val="none" w:sz="0" w:space="0" w:color="auto"/>
        <w:left w:val="none" w:sz="0" w:space="0" w:color="auto"/>
        <w:bottom w:val="none" w:sz="0" w:space="0" w:color="auto"/>
        <w:right w:val="none" w:sz="0" w:space="0" w:color="auto"/>
      </w:divBdr>
      <w:divsChild>
        <w:div w:id="292517419">
          <w:marLeft w:val="640"/>
          <w:marRight w:val="0"/>
          <w:marTop w:val="0"/>
          <w:marBottom w:val="0"/>
          <w:divBdr>
            <w:top w:val="none" w:sz="0" w:space="0" w:color="auto"/>
            <w:left w:val="none" w:sz="0" w:space="0" w:color="auto"/>
            <w:bottom w:val="none" w:sz="0" w:space="0" w:color="auto"/>
            <w:right w:val="none" w:sz="0" w:space="0" w:color="auto"/>
          </w:divBdr>
        </w:div>
        <w:div w:id="567233858">
          <w:marLeft w:val="640"/>
          <w:marRight w:val="0"/>
          <w:marTop w:val="0"/>
          <w:marBottom w:val="0"/>
          <w:divBdr>
            <w:top w:val="none" w:sz="0" w:space="0" w:color="auto"/>
            <w:left w:val="none" w:sz="0" w:space="0" w:color="auto"/>
            <w:bottom w:val="none" w:sz="0" w:space="0" w:color="auto"/>
            <w:right w:val="none" w:sz="0" w:space="0" w:color="auto"/>
          </w:divBdr>
        </w:div>
        <w:div w:id="590164300">
          <w:marLeft w:val="640"/>
          <w:marRight w:val="0"/>
          <w:marTop w:val="0"/>
          <w:marBottom w:val="0"/>
          <w:divBdr>
            <w:top w:val="none" w:sz="0" w:space="0" w:color="auto"/>
            <w:left w:val="none" w:sz="0" w:space="0" w:color="auto"/>
            <w:bottom w:val="none" w:sz="0" w:space="0" w:color="auto"/>
            <w:right w:val="none" w:sz="0" w:space="0" w:color="auto"/>
          </w:divBdr>
        </w:div>
        <w:div w:id="1250314358">
          <w:marLeft w:val="640"/>
          <w:marRight w:val="0"/>
          <w:marTop w:val="0"/>
          <w:marBottom w:val="0"/>
          <w:divBdr>
            <w:top w:val="none" w:sz="0" w:space="0" w:color="auto"/>
            <w:left w:val="none" w:sz="0" w:space="0" w:color="auto"/>
            <w:bottom w:val="none" w:sz="0" w:space="0" w:color="auto"/>
            <w:right w:val="none" w:sz="0" w:space="0" w:color="auto"/>
          </w:divBdr>
        </w:div>
        <w:div w:id="1522741044">
          <w:marLeft w:val="640"/>
          <w:marRight w:val="0"/>
          <w:marTop w:val="0"/>
          <w:marBottom w:val="0"/>
          <w:divBdr>
            <w:top w:val="none" w:sz="0" w:space="0" w:color="auto"/>
            <w:left w:val="none" w:sz="0" w:space="0" w:color="auto"/>
            <w:bottom w:val="none" w:sz="0" w:space="0" w:color="auto"/>
            <w:right w:val="none" w:sz="0" w:space="0" w:color="auto"/>
          </w:divBdr>
        </w:div>
        <w:div w:id="1652637289">
          <w:marLeft w:val="640"/>
          <w:marRight w:val="0"/>
          <w:marTop w:val="0"/>
          <w:marBottom w:val="0"/>
          <w:divBdr>
            <w:top w:val="none" w:sz="0" w:space="0" w:color="auto"/>
            <w:left w:val="none" w:sz="0" w:space="0" w:color="auto"/>
            <w:bottom w:val="none" w:sz="0" w:space="0" w:color="auto"/>
            <w:right w:val="none" w:sz="0" w:space="0" w:color="auto"/>
          </w:divBdr>
        </w:div>
        <w:div w:id="1667394337">
          <w:marLeft w:val="640"/>
          <w:marRight w:val="0"/>
          <w:marTop w:val="0"/>
          <w:marBottom w:val="0"/>
          <w:divBdr>
            <w:top w:val="none" w:sz="0" w:space="0" w:color="auto"/>
            <w:left w:val="none" w:sz="0" w:space="0" w:color="auto"/>
            <w:bottom w:val="none" w:sz="0" w:space="0" w:color="auto"/>
            <w:right w:val="none" w:sz="0" w:space="0" w:color="auto"/>
          </w:divBdr>
        </w:div>
        <w:div w:id="1719816310">
          <w:marLeft w:val="640"/>
          <w:marRight w:val="0"/>
          <w:marTop w:val="0"/>
          <w:marBottom w:val="0"/>
          <w:divBdr>
            <w:top w:val="none" w:sz="0" w:space="0" w:color="auto"/>
            <w:left w:val="none" w:sz="0" w:space="0" w:color="auto"/>
            <w:bottom w:val="none" w:sz="0" w:space="0" w:color="auto"/>
            <w:right w:val="none" w:sz="0" w:space="0" w:color="auto"/>
          </w:divBdr>
        </w:div>
        <w:div w:id="1757437184">
          <w:marLeft w:val="640"/>
          <w:marRight w:val="0"/>
          <w:marTop w:val="0"/>
          <w:marBottom w:val="0"/>
          <w:divBdr>
            <w:top w:val="none" w:sz="0" w:space="0" w:color="auto"/>
            <w:left w:val="none" w:sz="0" w:space="0" w:color="auto"/>
            <w:bottom w:val="none" w:sz="0" w:space="0" w:color="auto"/>
            <w:right w:val="none" w:sz="0" w:space="0" w:color="auto"/>
          </w:divBdr>
        </w:div>
        <w:div w:id="1813205576">
          <w:marLeft w:val="640"/>
          <w:marRight w:val="0"/>
          <w:marTop w:val="0"/>
          <w:marBottom w:val="0"/>
          <w:divBdr>
            <w:top w:val="none" w:sz="0" w:space="0" w:color="auto"/>
            <w:left w:val="none" w:sz="0" w:space="0" w:color="auto"/>
            <w:bottom w:val="none" w:sz="0" w:space="0" w:color="auto"/>
            <w:right w:val="none" w:sz="0" w:space="0" w:color="auto"/>
          </w:divBdr>
        </w:div>
        <w:div w:id="1983004820">
          <w:marLeft w:val="640"/>
          <w:marRight w:val="0"/>
          <w:marTop w:val="0"/>
          <w:marBottom w:val="0"/>
          <w:divBdr>
            <w:top w:val="none" w:sz="0" w:space="0" w:color="auto"/>
            <w:left w:val="none" w:sz="0" w:space="0" w:color="auto"/>
            <w:bottom w:val="none" w:sz="0" w:space="0" w:color="auto"/>
            <w:right w:val="none" w:sz="0" w:space="0" w:color="auto"/>
          </w:divBdr>
        </w:div>
        <w:div w:id="2012877240">
          <w:marLeft w:val="640"/>
          <w:marRight w:val="0"/>
          <w:marTop w:val="0"/>
          <w:marBottom w:val="0"/>
          <w:divBdr>
            <w:top w:val="none" w:sz="0" w:space="0" w:color="auto"/>
            <w:left w:val="none" w:sz="0" w:space="0" w:color="auto"/>
            <w:bottom w:val="none" w:sz="0" w:space="0" w:color="auto"/>
            <w:right w:val="none" w:sz="0" w:space="0" w:color="auto"/>
          </w:divBdr>
        </w:div>
        <w:div w:id="2038388988">
          <w:marLeft w:val="640"/>
          <w:marRight w:val="0"/>
          <w:marTop w:val="0"/>
          <w:marBottom w:val="0"/>
          <w:divBdr>
            <w:top w:val="none" w:sz="0" w:space="0" w:color="auto"/>
            <w:left w:val="none" w:sz="0" w:space="0" w:color="auto"/>
            <w:bottom w:val="none" w:sz="0" w:space="0" w:color="auto"/>
            <w:right w:val="none" w:sz="0" w:space="0" w:color="auto"/>
          </w:divBdr>
        </w:div>
      </w:divsChild>
    </w:div>
    <w:div w:id="926811113">
      <w:bodyDiv w:val="1"/>
      <w:marLeft w:val="0"/>
      <w:marRight w:val="0"/>
      <w:marTop w:val="0"/>
      <w:marBottom w:val="0"/>
      <w:divBdr>
        <w:top w:val="none" w:sz="0" w:space="0" w:color="auto"/>
        <w:left w:val="none" w:sz="0" w:space="0" w:color="auto"/>
        <w:bottom w:val="none" w:sz="0" w:space="0" w:color="auto"/>
        <w:right w:val="none" w:sz="0" w:space="0" w:color="auto"/>
      </w:divBdr>
      <w:divsChild>
        <w:div w:id="121385389">
          <w:marLeft w:val="640"/>
          <w:marRight w:val="0"/>
          <w:marTop w:val="0"/>
          <w:marBottom w:val="0"/>
          <w:divBdr>
            <w:top w:val="none" w:sz="0" w:space="0" w:color="auto"/>
            <w:left w:val="none" w:sz="0" w:space="0" w:color="auto"/>
            <w:bottom w:val="none" w:sz="0" w:space="0" w:color="auto"/>
            <w:right w:val="none" w:sz="0" w:space="0" w:color="auto"/>
          </w:divBdr>
        </w:div>
        <w:div w:id="163519190">
          <w:marLeft w:val="640"/>
          <w:marRight w:val="0"/>
          <w:marTop w:val="0"/>
          <w:marBottom w:val="0"/>
          <w:divBdr>
            <w:top w:val="none" w:sz="0" w:space="0" w:color="auto"/>
            <w:left w:val="none" w:sz="0" w:space="0" w:color="auto"/>
            <w:bottom w:val="none" w:sz="0" w:space="0" w:color="auto"/>
            <w:right w:val="none" w:sz="0" w:space="0" w:color="auto"/>
          </w:divBdr>
        </w:div>
        <w:div w:id="298002907">
          <w:marLeft w:val="640"/>
          <w:marRight w:val="0"/>
          <w:marTop w:val="0"/>
          <w:marBottom w:val="0"/>
          <w:divBdr>
            <w:top w:val="none" w:sz="0" w:space="0" w:color="auto"/>
            <w:left w:val="none" w:sz="0" w:space="0" w:color="auto"/>
            <w:bottom w:val="none" w:sz="0" w:space="0" w:color="auto"/>
            <w:right w:val="none" w:sz="0" w:space="0" w:color="auto"/>
          </w:divBdr>
        </w:div>
        <w:div w:id="454374184">
          <w:marLeft w:val="640"/>
          <w:marRight w:val="0"/>
          <w:marTop w:val="0"/>
          <w:marBottom w:val="0"/>
          <w:divBdr>
            <w:top w:val="none" w:sz="0" w:space="0" w:color="auto"/>
            <w:left w:val="none" w:sz="0" w:space="0" w:color="auto"/>
            <w:bottom w:val="none" w:sz="0" w:space="0" w:color="auto"/>
            <w:right w:val="none" w:sz="0" w:space="0" w:color="auto"/>
          </w:divBdr>
        </w:div>
        <w:div w:id="685835763">
          <w:marLeft w:val="640"/>
          <w:marRight w:val="0"/>
          <w:marTop w:val="0"/>
          <w:marBottom w:val="0"/>
          <w:divBdr>
            <w:top w:val="none" w:sz="0" w:space="0" w:color="auto"/>
            <w:left w:val="none" w:sz="0" w:space="0" w:color="auto"/>
            <w:bottom w:val="none" w:sz="0" w:space="0" w:color="auto"/>
            <w:right w:val="none" w:sz="0" w:space="0" w:color="auto"/>
          </w:divBdr>
        </w:div>
        <w:div w:id="905840139">
          <w:marLeft w:val="640"/>
          <w:marRight w:val="0"/>
          <w:marTop w:val="0"/>
          <w:marBottom w:val="0"/>
          <w:divBdr>
            <w:top w:val="none" w:sz="0" w:space="0" w:color="auto"/>
            <w:left w:val="none" w:sz="0" w:space="0" w:color="auto"/>
            <w:bottom w:val="none" w:sz="0" w:space="0" w:color="auto"/>
            <w:right w:val="none" w:sz="0" w:space="0" w:color="auto"/>
          </w:divBdr>
        </w:div>
        <w:div w:id="1538008699">
          <w:marLeft w:val="640"/>
          <w:marRight w:val="0"/>
          <w:marTop w:val="0"/>
          <w:marBottom w:val="0"/>
          <w:divBdr>
            <w:top w:val="none" w:sz="0" w:space="0" w:color="auto"/>
            <w:left w:val="none" w:sz="0" w:space="0" w:color="auto"/>
            <w:bottom w:val="none" w:sz="0" w:space="0" w:color="auto"/>
            <w:right w:val="none" w:sz="0" w:space="0" w:color="auto"/>
          </w:divBdr>
        </w:div>
        <w:div w:id="1550799085">
          <w:marLeft w:val="640"/>
          <w:marRight w:val="0"/>
          <w:marTop w:val="0"/>
          <w:marBottom w:val="0"/>
          <w:divBdr>
            <w:top w:val="none" w:sz="0" w:space="0" w:color="auto"/>
            <w:left w:val="none" w:sz="0" w:space="0" w:color="auto"/>
            <w:bottom w:val="none" w:sz="0" w:space="0" w:color="auto"/>
            <w:right w:val="none" w:sz="0" w:space="0" w:color="auto"/>
          </w:divBdr>
        </w:div>
        <w:div w:id="1571963601">
          <w:marLeft w:val="640"/>
          <w:marRight w:val="0"/>
          <w:marTop w:val="0"/>
          <w:marBottom w:val="0"/>
          <w:divBdr>
            <w:top w:val="none" w:sz="0" w:space="0" w:color="auto"/>
            <w:left w:val="none" w:sz="0" w:space="0" w:color="auto"/>
            <w:bottom w:val="none" w:sz="0" w:space="0" w:color="auto"/>
            <w:right w:val="none" w:sz="0" w:space="0" w:color="auto"/>
          </w:divBdr>
        </w:div>
        <w:div w:id="1631015148">
          <w:marLeft w:val="640"/>
          <w:marRight w:val="0"/>
          <w:marTop w:val="0"/>
          <w:marBottom w:val="0"/>
          <w:divBdr>
            <w:top w:val="none" w:sz="0" w:space="0" w:color="auto"/>
            <w:left w:val="none" w:sz="0" w:space="0" w:color="auto"/>
            <w:bottom w:val="none" w:sz="0" w:space="0" w:color="auto"/>
            <w:right w:val="none" w:sz="0" w:space="0" w:color="auto"/>
          </w:divBdr>
        </w:div>
        <w:div w:id="2052073605">
          <w:marLeft w:val="640"/>
          <w:marRight w:val="0"/>
          <w:marTop w:val="0"/>
          <w:marBottom w:val="0"/>
          <w:divBdr>
            <w:top w:val="none" w:sz="0" w:space="0" w:color="auto"/>
            <w:left w:val="none" w:sz="0" w:space="0" w:color="auto"/>
            <w:bottom w:val="none" w:sz="0" w:space="0" w:color="auto"/>
            <w:right w:val="none" w:sz="0" w:space="0" w:color="auto"/>
          </w:divBdr>
        </w:div>
      </w:divsChild>
    </w:div>
    <w:div w:id="966620141">
      <w:bodyDiv w:val="1"/>
      <w:marLeft w:val="0"/>
      <w:marRight w:val="0"/>
      <w:marTop w:val="0"/>
      <w:marBottom w:val="0"/>
      <w:divBdr>
        <w:top w:val="none" w:sz="0" w:space="0" w:color="auto"/>
        <w:left w:val="none" w:sz="0" w:space="0" w:color="auto"/>
        <w:bottom w:val="none" w:sz="0" w:space="0" w:color="auto"/>
        <w:right w:val="none" w:sz="0" w:space="0" w:color="auto"/>
      </w:divBdr>
      <w:divsChild>
        <w:div w:id="50006696">
          <w:marLeft w:val="640"/>
          <w:marRight w:val="0"/>
          <w:marTop w:val="0"/>
          <w:marBottom w:val="0"/>
          <w:divBdr>
            <w:top w:val="none" w:sz="0" w:space="0" w:color="auto"/>
            <w:left w:val="none" w:sz="0" w:space="0" w:color="auto"/>
            <w:bottom w:val="none" w:sz="0" w:space="0" w:color="auto"/>
            <w:right w:val="none" w:sz="0" w:space="0" w:color="auto"/>
          </w:divBdr>
        </w:div>
        <w:div w:id="241566479">
          <w:marLeft w:val="640"/>
          <w:marRight w:val="0"/>
          <w:marTop w:val="0"/>
          <w:marBottom w:val="0"/>
          <w:divBdr>
            <w:top w:val="none" w:sz="0" w:space="0" w:color="auto"/>
            <w:left w:val="none" w:sz="0" w:space="0" w:color="auto"/>
            <w:bottom w:val="none" w:sz="0" w:space="0" w:color="auto"/>
            <w:right w:val="none" w:sz="0" w:space="0" w:color="auto"/>
          </w:divBdr>
        </w:div>
        <w:div w:id="538670513">
          <w:marLeft w:val="640"/>
          <w:marRight w:val="0"/>
          <w:marTop w:val="0"/>
          <w:marBottom w:val="0"/>
          <w:divBdr>
            <w:top w:val="none" w:sz="0" w:space="0" w:color="auto"/>
            <w:left w:val="none" w:sz="0" w:space="0" w:color="auto"/>
            <w:bottom w:val="none" w:sz="0" w:space="0" w:color="auto"/>
            <w:right w:val="none" w:sz="0" w:space="0" w:color="auto"/>
          </w:divBdr>
        </w:div>
        <w:div w:id="565922652">
          <w:marLeft w:val="640"/>
          <w:marRight w:val="0"/>
          <w:marTop w:val="0"/>
          <w:marBottom w:val="0"/>
          <w:divBdr>
            <w:top w:val="none" w:sz="0" w:space="0" w:color="auto"/>
            <w:left w:val="none" w:sz="0" w:space="0" w:color="auto"/>
            <w:bottom w:val="none" w:sz="0" w:space="0" w:color="auto"/>
            <w:right w:val="none" w:sz="0" w:space="0" w:color="auto"/>
          </w:divBdr>
        </w:div>
        <w:div w:id="678897493">
          <w:marLeft w:val="640"/>
          <w:marRight w:val="0"/>
          <w:marTop w:val="0"/>
          <w:marBottom w:val="0"/>
          <w:divBdr>
            <w:top w:val="none" w:sz="0" w:space="0" w:color="auto"/>
            <w:left w:val="none" w:sz="0" w:space="0" w:color="auto"/>
            <w:bottom w:val="none" w:sz="0" w:space="0" w:color="auto"/>
            <w:right w:val="none" w:sz="0" w:space="0" w:color="auto"/>
          </w:divBdr>
        </w:div>
        <w:div w:id="735736988">
          <w:marLeft w:val="640"/>
          <w:marRight w:val="0"/>
          <w:marTop w:val="0"/>
          <w:marBottom w:val="0"/>
          <w:divBdr>
            <w:top w:val="none" w:sz="0" w:space="0" w:color="auto"/>
            <w:left w:val="none" w:sz="0" w:space="0" w:color="auto"/>
            <w:bottom w:val="none" w:sz="0" w:space="0" w:color="auto"/>
            <w:right w:val="none" w:sz="0" w:space="0" w:color="auto"/>
          </w:divBdr>
        </w:div>
        <w:div w:id="772408091">
          <w:marLeft w:val="640"/>
          <w:marRight w:val="0"/>
          <w:marTop w:val="0"/>
          <w:marBottom w:val="0"/>
          <w:divBdr>
            <w:top w:val="none" w:sz="0" w:space="0" w:color="auto"/>
            <w:left w:val="none" w:sz="0" w:space="0" w:color="auto"/>
            <w:bottom w:val="none" w:sz="0" w:space="0" w:color="auto"/>
            <w:right w:val="none" w:sz="0" w:space="0" w:color="auto"/>
          </w:divBdr>
        </w:div>
        <w:div w:id="777798909">
          <w:marLeft w:val="640"/>
          <w:marRight w:val="0"/>
          <w:marTop w:val="0"/>
          <w:marBottom w:val="0"/>
          <w:divBdr>
            <w:top w:val="none" w:sz="0" w:space="0" w:color="auto"/>
            <w:left w:val="none" w:sz="0" w:space="0" w:color="auto"/>
            <w:bottom w:val="none" w:sz="0" w:space="0" w:color="auto"/>
            <w:right w:val="none" w:sz="0" w:space="0" w:color="auto"/>
          </w:divBdr>
        </w:div>
        <w:div w:id="795758035">
          <w:marLeft w:val="640"/>
          <w:marRight w:val="0"/>
          <w:marTop w:val="0"/>
          <w:marBottom w:val="0"/>
          <w:divBdr>
            <w:top w:val="none" w:sz="0" w:space="0" w:color="auto"/>
            <w:left w:val="none" w:sz="0" w:space="0" w:color="auto"/>
            <w:bottom w:val="none" w:sz="0" w:space="0" w:color="auto"/>
            <w:right w:val="none" w:sz="0" w:space="0" w:color="auto"/>
          </w:divBdr>
        </w:div>
        <w:div w:id="851190474">
          <w:marLeft w:val="640"/>
          <w:marRight w:val="0"/>
          <w:marTop w:val="0"/>
          <w:marBottom w:val="0"/>
          <w:divBdr>
            <w:top w:val="none" w:sz="0" w:space="0" w:color="auto"/>
            <w:left w:val="none" w:sz="0" w:space="0" w:color="auto"/>
            <w:bottom w:val="none" w:sz="0" w:space="0" w:color="auto"/>
            <w:right w:val="none" w:sz="0" w:space="0" w:color="auto"/>
          </w:divBdr>
        </w:div>
        <w:div w:id="1301107201">
          <w:marLeft w:val="640"/>
          <w:marRight w:val="0"/>
          <w:marTop w:val="0"/>
          <w:marBottom w:val="0"/>
          <w:divBdr>
            <w:top w:val="none" w:sz="0" w:space="0" w:color="auto"/>
            <w:left w:val="none" w:sz="0" w:space="0" w:color="auto"/>
            <w:bottom w:val="none" w:sz="0" w:space="0" w:color="auto"/>
            <w:right w:val="none" w:sz="0" w:space="0" w:color="auto"/>
          </w:divBdr>
        </w:div>
        <w:div w:id="1418088920">
          <w:marLeft w:val="640"/>
          <w:marRight w:val="0"/>
          <w:marTop w:val="0"/>
          <w:marBottom w:val="0"/>
          <w:divBdr>
            <w:top w:val="none" w:sz="0" w:space="0" w:color="auto"/>
            <w:left w:val="none" w:sz="0" w:space="0" w:color="auto"/>
            <w:bottom w:val="none" w:sz="0" w:space="0" w:color="auto"/>
            <w:right w:val="none" w:sz="0" w:space="0" w:color="auto"/>
          </w:divBdr>
        </w:div>
        <w:div w:id="1539968321">
          <w:marLeft w:val="640"/>
          <w:marRight w:val="0"/>
          <w:marTop w:val="0"/>
          <w:marBottom w:val="0"/>
          <w:divBdr>
            <w:top w:val="none" w:sz="0" w:space="0" w:color="auto"/>
            <w:left w:val="none" w:sz="0" w:space="0" w:color="auto"/>
            <w:bottom w:val="none" w:sz="0" w:space="0" w:color="auto"/>
            <w:right w:val="none" w:sz="0" w:space="0" w:color="auto"/>
          </w:divBdr>
        </w:div>
        <w:div w:id="1955478850">
          <w:marLeft w:val="640"/>
          <w:marRight w:val="0"/>
          <w:marTop w:val="0"/>
          <w:marBottom w:val="0"/>
          <w:divBdr>
            <w:top w:val="none" w:sz="0" w:space="0" w:color="auto"/>
            <w:left w:val="none" w:sz="0" w:space="0" w:color="auto"/>
            <w:bottom w:val="none" w:sz="0" w:space="0" w:color="auto"/>
            <w:right w:val="none" w:sz="0" w:space="0" w:color="auto"/>
          </w:divBdr>
        </w:div>
        <w:div w:id="2050177453">
          <w:marLeft w:val="640"/>
          <w:marRight w:val="0"/>
          <w:marTop w:val="0"/>
          <w:marBottom w:val="0"/>
          <w:divBdr>
            <w:top w:val="none" w:sz="0" w:space="0" w:color="auto"/>
            <w:left w:val="none" w:sz="0" w:space="0" w:color="auto"/>
            <w:bottom w:val="none" w:sz="0" w:space="0" w:color="auto"/>
            <w:right w:val="none" w:sz="0" w:space="0" w:color="auto"/>
          </w:divBdr>
        </w:div>
      </w:divsChild>
    </w:div>
    <w:div w:id="966620711">
      <w:bodyDiv w:val="1"/>
      <w:marLeft w:val="0"/>
      <w:marRight w:val="0"/>
      <w:marTop w:val="0"/>
      <w:marBottom w:val="0"/>
      <w:divBdr>
        <w:top w:val="none" w:sz="0" w:space="0" w:color="auto"/>
        <w:left w:val="none" w:sz="0" w:space="0" w:color="auto"/>
        <w:bottom w:val="none" w:sz="0" w:space="0" w:color="auto"/>
        <w:right w:val="none" w:sz="0" w:space="0" w:color="auto"/>
      </w:divBdr>
      <w:divsChild>
        <w:div w:id="1593127449">
          <w:marLeft w:val="640"/>
          <w:marRight w:val="0"/>
          <w:marTop w:val="0"/>
          <w:marBottom w:val="0"/>
          <w:divBdr>
            <w:top w:val="none" w:sz="0" w:space="0" w:color="auto"/>
            <w:left w:val="none" w:sz="0" w:space="0" w:color="auto"/>
            <w:bottom w:val="none" w:sz="0" w:space="0" w:color="auto"/>
            <w:right w:val="none" w:sz="0" w:space="0" w:color="auto"/>
          </w:divBdr>
        </w:div>
        <w:div w:id="62533875">
          <w:marLeft w:val="640"/>
          <w:marRight w:val="0"/>
          <w:marTop w:val="0"/>
          <w:marBottom w:val="0"/>
          <w:divBdr>
            <w:top w:val="none" w:sz="0" w:space="0" w:color="auto"/>
            <w:left w:val="none" w:sz="0" w:space="0" w:color="auto"/>
            <w:bottom w:val="none" w:sz="0" w:space="0" w:color="auto"/>
            <w:right w:val="none" w:sz="0" w:space="0" w:color="auto"/>
          </w:divBdr>
        </w:div>
        <w:div w:id="2021081448">
          <w:marLeft w:val="640"/>
          <w:marRight w:val="0"/>
          <w:marTop w:val="0"/>
          <w:marBottom w:val="0"/>
          <w:divBdr>
            <w:top w:val="none" w:sz="0" w:space="0" w:color="auto"/>
            <w:left w:val="none" w:sz="0" w:space="0" w:color="auto"/>
            <w:bottom w:val="none" w:sz="0" w:space="0" w:color="auto"/>
            <w:right w:val="none" w:sz="0" w:space="0" w:color="auto"/>
          </w:divBdr>
        </w:div>
        <w:div w:id="1430278060">
          <w:marLeft w:val="640"/>
          <w:marRight w:val="0"/>
          <w:marTop w:val="0"/>
          <w:marBottom w:val="0"/>
          <w:divBdr>
            <w:top w:val="none" w:sz="0" w:space="0" w:color="auto"/>
            <w:left w:val="none" w:sz="0" w:space="0" w:color="auto"/>
            <w:bottom w:val="none" w:sz="0" w:space="0" w:color="auto"/>
            <w:right w:val="none" w:sz="0" w:space="0" w:color="auto"/>
          </w:divBdr>
        </w:div>
        <w:div w:id="332686412">
          <w:marLeft w:val="640"/>
          <w:marRight w:val="0"/>
          <w:marTop w:val="0"/>
          <w:marBottom w:val="0"/>
          <w:divBdr>
            <w:top w:val="none" w:sz="0" w:space="0" w:color="auto"/>
            <w:left w:val="none" w:sz="0" w:space="0" w:color="auto"/>
            <w:bottom w:val="none" w:sz="0" w:space="0" w:color="auto"/>
            <w:right w:val="none" w:sz="0" w:space="0" w:color="auto"/>
          </w:divBdr>
        </w:div>
        <w:div w:id="1517377904">
          <w:marLeft w:val="640"/>
          <w:marRight w:val="0"/>
          <w:marTop w:val="0"/>
          <w:marBottom w:val="0"/>
          <w:divBdr>
            <w:top w:val="none" w:sz="0" w:space="0" w:color="auto"/>
            <w:left w:val="none" w:sz="0" w:space="0" w:color="auto"/>
            <w:bottom w:val="none" w:sz="0" w:space="0" w:color="auto"/>
            <w:right w:val="none" w:sz="0" w:space="0" w:color="auto"/>
          </w:divBdr>
        </w:div>
        <w:div w:id="1183780761">
          <w:marLeft w:val="640"/>
          <w:marRight w:val="0"/>
          <w:marTop w:val="0"/>
          <w:marBottom w:val="0"/>
          <w:divBdr>
            <w:top w:val="none" w:sz="0" w:space="0" w:color="auto"/>
            <w:left w:val="none" w:sz="0" w:space="0" w:color="auto"/>
            <w:bottom w:val="none" w:sz="0" w:space="0" w:color="auto"/>
            <w:right w:val="none" w:sz="0" w:space="0" w:color="auto"/>
          </w:divBdr>
        </w:div>
        <w:div w:id="2032148254">
          <w:marLeft w:val="640"/>
          <w:marRight w:val="0"/>
          <w:marTop w:val="0"/>
          <w:marBottom w:val="0"/>
          <w:divBdr>
            <w:top w:val="none" w:sz="0" w:space="0" w:color="auto"/>
            <w:left w:val="none" w:sz="0" w:space="0" w:color="auto"/>
            <w:bottom w:val="none" w:sz="0" w:space="0" w:color="auto"/>
            <w:right w:val="none" w:sz="0" w:space="0" w:color="auto"/>
          </w:divBdr>
        </w:div>
        <w:div w:id="1184629748">
          <w:marLeft w:val="640"/>
          <w:marRight w:val="0"/>
          <w:marTop w:val="0"/>
          <w:marBottom w:val="0"/>
          <w:divBdr>
            <w:top w:val="none" w:sz="0" w:space="0" w:color="auto"/>
            <w:left w:val="none" w:sz="0" w:space="0" w:color="auto"/>
            <w:bottom w:val="none" w:sz="0" w:space="0" w:color="auto"/>
            <w:right w:val="none" w:sz="0" w:space="0" w:color="auto"/>
          </w:divBdr>
        </w:div>
        <w:div w:id="1054502126">
          <w:marLeft w:val="640"/>
          <w:marRight w:val="0"/>
          <w:marTop w:val="0"/>
          <w:marBottom w:val="0"/>
          <w:divBdr>
            <w:top w:val="none" w:sz="0" w:space="0" w:color="auto"/>
            <w:left w:val="none" w:sz="0" w:space="0" w:color="auto"/>
            <w:bottom w:val="none" w:sz="0" w:space="0" w:color="auto"/>
            <w:right w:val="none" w:sz="0" w:space="0" w:color="auto"/>
          </w:divBdr>
        </w:div>
        <w:div w:id="54790489">
          <w:marLeft w:val="640"/>
          <w:marRight w:val="0"/>
          <w:marTop w:val="0"/>
          <w:marBottom w:val="0"/>
          <w:divBdr>
            <w:top w:val="none" w:sz="0" w:space="0" w:color="auto"/>
            <w:left w:val="none" w:sz="0" w:space="0" w:color="auto"/>
            <w:bottom w:val="none" w:sz="0" w:space="0" w:color="auto"/>
            <w:right w:val="none" w:sz="0" w:space="0" w:color="auto"/>
          </w:divBdr>
        </w:div>
        <w:div w:id="851182171">
          <w:marLeft w:val="640"/>
          <w:marRight w:val="0"/>
          <w:marTop w:val="0"/>
          <w:marBottom w:val="0"/>
          <w:divBdr>
            <w:top w:val="none" w:sz="0" w:space="0" w:color="auto"/>
            <w:left w:val="none" w:sz="0" w:space="0" w:color="auto"/>
            <w:bottom w:val="none" w:sz="0" w:space="0" w:color="auto"/>
            <w:right w:val="none" w:sz="0" w:space="0" w:color="auto"/>
          </w:divBdr>
        </w:div>
        <w:div w:id="1462966511">
          <w:marLeft w:val="640"/>
          <w:marRight w:val="0"/>
          <w:marTop w:val="0"/>
          <w:marBottom w:val="0"/>
          <w:divBdr>
            <w:top w:val="none" w:sz="0" w:space="0" w:color="auto"/>
            <w:left w:val="none" w:sz="0" w:space="0" w:color="auto"/>
            <w:bottom w:val="none" w:sz="0" w:space="0" w:color="auto"/>
            <w:right w:val="none" w:sz="0" w:space="0" w:color="auto"/>
          </w:divBdr>
        </w:div>
        <w:div w:id="122774972">
          <w:marLeft w:val="640"/>
          <w:marRight w:val="0"/>
          <w:marTop w:val="0"/>
          <w:marBottom w:val="0"/>
          <w:divBdr>
            <w:top w:val="none" w:sz="0" w:space="0" w:color="auto"/>
            <w:left w:val="none" w:sz="0" w:space="0" w:color="auto"/>
            <w:bottom w:val="none" w:sz="0" w:space="0" w:color="auto"/>
            <w:right w:val="none" w:sz="0" w:space="0" w:color="auto"/>
          </w:divBdr>
        </w:div>
        <w:div w:id="172959025">
          <w:marLeft w:val="640"/>
          <w:marRight w:val="0"/>
          <w:marTop w:val="0"/>
          <w:marBottom w:val="0"/>
          <w:divBdr>
            <w:top w:val="none" w:sz="0" w:space="0" w:color="auto"/>
            <w:left w:val="none" w:sz="0" w:space="0" w:color="auto"/>
            <w:bottom w:val="none" w:sz="0" w:space="0" w:color="auto"/>
            <w:right w:val="none" w:sz="0" w:space="0" w:color="auto"/>
          </w:divBdr>
        </w:div>
        <w:div w:id="1563641263">
          <w:marLeft w:val="640"/>
          <w:marRight w:val="0"/>
          <w:marTop w:val="0"/>
          <w:marBottom w:val="0"/>
          <w:divBdr>
            <w:top w:val="none" w:sz="0" w:space="0" w:color="auto"/>
            <w:left w:val="none" w:sz="0" w:space="0" w:color="auto"/>
            <w:bottom w:val="none" w:sz="0" w:space="0" w:color="auto"/>
            <w:right w:val="none" w:sz="0" w:space="0" w:color="auto"/>
          </w:divBdr>
        </w:div>
        <w:div w:id="1774863847">
          <w:marLeft w:val="640"/>
          <w:marRight w:val="0"/>
          <w:marTop w:val="0"/>
          <w:marBottom w:val="0"/>
          <w:divBdr>
            <w:top w:val="none" w:sz="0" w:space="0" w:color="auto"/>
            <w:left w:val="none" w:sz="0" w:space="0" w:color="auto"/>
            <w:bottom w:val="none" w:sz="0" w:space="0" w:color="auto"/>
            <w:right w:val="none" w:sz="0" w:space="0" w:color="auto"/>
          </w:divBdr>
        </w:div>
        <w:div w:id="1515337100">
          <w:marLeft w:val="640"/>
          <w:marRight w:val="0"/>
          <w:marTop w:val="0"/>
          <w:marBottom w:val="0"/>
          <w:divBdr>
            <w:top w:val="none" w:sz="0" w:space="0" w:color="auto"/>
            <w:left w:val="none" w:sz="0" w:space="0" w:color="auto"/>
            <w:bottom w:val="none" w:sz="0" w:space="0" w:color="auto"/>
            <w:right w:val="none" w:sz="0" w:space="0" w:color="auto"/>
          </w:divBdr>
        </w:div>
        <w:div w:id="1194223706">
          <w:marLeft w:val="640"/>
          <w:marRight w:val="0"/>
          <w:marTop w:val="0"/>
          <w:marBottom w:val="0"/>
          <w:divBdr>
            <w:top w:val="none" w:sz="0" w:space="0" w:color="auto"/>
            <w:left w:val="none" w:sz="0" w:space="0" w:color="auto"/>
            <w:bottom w:val="none" w:sz="0" w:space="0" w:color="auto"/>
            <w:right w:val="none" w:sz="0" w:space="0" w:color="auto"/>
          </w:divBdr>
        </w:div>
        <w:div w:id="1599679648">
          <w:marLeft w:val="640"/>
          <w:marRight w:val="0"/>
          <w:marTop w:val="0"/>
          <w:marBottom w:val="0"/>
          <w:divBdr>
            <w:top w:val="none" w:sz="0" w:space="0" w:color="auto"/>
            <w:left w:val="none" w:sz="0" w:space="0" w:color="auto"/>
            <w:bottom w:val="none" w:sz="0" w:space="0" w:color="auto"/>
            <w:right w:val="none" w:sz="0" w:space="0" w:color="auto"/>
          </w:divBdr>
        </w:div>
        <w:div w:id="293949917">
          <w:marLeft w:val="640"/>
          <w:marRight w:val="0"/>
          <w:marTop w:val="0"/>
          <w:marBottom w:val="0"/>
          <w:divBdr>
            <w:top w:val="none" w:sz="0" w:space="0" w:color="auto"/>
            <w:left w:val="none" w:sz="0" w:space="0" w:color="auto"/>
            <w:bottom w:val="none" w:sz="0" w:space="0" w:color="auto"/>
            <w:right w:val="none" w:sz="0" w:space="0" w:color="auto"/>
          </w:divBdr>
        </w:div>
        <w:div w:id="716008424">
          <w:marLeft w:val="640"/>
          <w:marRight w:val="0"/>
          <w:marTop w:val="0"/>
          <w:marBottom w:val="0"/>
          <w:divBdr>
            <w:top w:val="none" w:sz="0" w:space="0" w:color="auto"/>
            <w:left w:val="none" w:sz="0" w:space="0" w:color="auto"/>
            <w:bottom w:val="none" w:sz="0" w:space="0" w:color="auto"/>
            <w:right w:val="none" w:sz="0" w:space="0" w:color="auto"/>
          </w:divBdr>
        </w:div>
      </w:divsChild>
    </w:div>
    <w:div w:id="967203504">
      <w:bodyDiv w:val="1"/>
      <w:marLeft w:val="0"/>
      <w:marRight w:val="0"/>
      <w:marTop w:val="0"/>
      <w:marBottom w:val="0"/>
      <w:divBdr>
        <w:top w:val="none" w:sz="0" w:space="0" w:color="auto"/>
        <w:left w:val="none" w:sz="0" w:space="0" w:color="auto"/>
        <w:bottom w:val="none" w:sz="0" w:space="0" w:color="auto"/>
        <w:right w:val="none" w:sz="0" w:space="0" w:color="auto"/>
      </w:divBdr>
      <w:divsChild>
        <w:div w:id="29693751">
          <w:marLeft w:val="640"/>
          <w:marRight w:val="0"/>
          <w:marTop w:val="0"/>
          <w:marBottom w:val="0"/>
          <w:divBdr>
            <w:top w:val="none" w:sz="0" w:space="0" w:color="auto"/>
            <w:left w:val="none" w:sz="0" w:space="0" w:color="auto"/>
            <w:bottom w:val="none" w:sz="0" w:space="0" w:color="auto"/>
            <w:right w:val="none" w:sz="0" w:space="0" w:color="auto"/>
          </w:divBdr>
        </w:div>
        <w:div w:id="61953166">
          <w:marLeft w:val="640"/>
          <w:marRight w:val="0"/>
          <w:marTop w:val="0"/>
          <w:marBottom w:val="0"/>
          <w:divBdr>
            <w:top w:val="none" w:sz="0" w:space="0" w:color="auto"/>
            <w:left w:val="none" w:sz="0" w:space="0" w:color="auto"/>
            <w:bottom w:val="none" w:sz="0" w:space="0" w:color="auto"/>
            <w:right w:val="none" w:sz="0" w:space="0" w:color="auto"/>
          </w:divBdr>
        </w:div>
        <w:div w:id="711734886">
          <w:marLeft w:val="640"/>
          <w:marRight w:val="0"/>
          <w:marTop w:val="0"/>
          <w:marBottom w:val="0"/>
          <w:divBdr>
            <w:top w:val="none" w:sz="0" w:space="0" w:color="auto"/>
            <w:left w:val="none" w:sz="0" w:space="0" w:color="auto"/>
            <w:bottom w:val="none" w:sz="0" w:space="0" w:color="auto"/>
            <w:right w:val="none" w:sz="0" w:space="0" w:color="auto"/>
          </w:divBdr>
        </w:div>
        <w:div w:id="948316099">
          <w:marLeft w:val="640"/>
          <w:marRight w:val="0"/>
          <w:marTop w:val="0"/>
          <w:marBottom w:val="0"/>
          <w:divBdr>
            <w:top w:val="none" w:sz="0" w:space="0" w:color="auto"/>
            <w:left w:val="none" w:sz="0" w:space="0" w:color="auto"/>
            <w:bottom w:val="none" w:sz="0" w:space="0" w:color="auto"/>
            <w:right w:val="none" w:sz="0" w:space="0" w:color="auto"/>
          </w:divBdr>
        </w:div>
        <w:div w:id="1010762647">
          <w:marLeft w:val="640"/>
          <w:marRight w:val="0"/>
          <w:marTop w:val="0"/>
          <w:marBottom w:val="0"/>
          <w:divBdr>
            <w:top w:val="none" w:sz="0" w:space="0" w:color="auto"/>
            <w:left w:val="none" w:sz="0" w:space="0" w:color="auto"/>
            <w:bottom w:val="none" w:sz="0" w:space="0" w:color="auto"/>
            <w:right w:val="none" w:sz="0" w:space="0" w:color="auto"/>
          </w:divBdr>
        </w:div>
        <w:div w:id="1020857544">
          <w:marLeft w:val="640"/>
          <w:marRight w:val="0"/>
          <w:marTop w:val="0"/>
          <w:marBottom w:val="0"/>
          <w:divBdr>
            <w:top w:val="none" w:sz="0" w:space="0" w:color="auto"/>
            <w:left w:val="none" w:sz="0" w:space="0" w:color="auto"/>
            <w:bottom w:val="none" w:sz="0" w:space="0" w:color="auto"/>
            <w:right w:val="none" w:sz="0" w:space="0" w:color="auto"/>
          </w:divBdr>
        </w:div>
        <w:div w:id="1442066203">
          <w:marLeft w:val="640"/>
          <w:marRight w:val="0"/>
          <w:marTop w:val="0"/>
          <w:marBottom w:val="0"/>
          <w:divBdr>
            <w:top w:val="none" w:sz="0" w:space="0" w:color="auto"/>
            <w:left w:val="none" w:sz="0" w:space="0" w:color="auto"/>
            <w:bottom w:val="none" w:sz="0" w:space="0" w:color="auto"/>
            <w:right w:val="none" w:sz="0" w:space="0" w:color="auto"/>
          </w:divBdr>
        </w:div>
        <w:div w:id="1486774184">
          <w:marLeft w:val="640"/>
          <w:marRight w:val="0"/>
          <w:marTop w:val="0"/>
          <w:marBottom w:val="0"/>
          <w:divBdr>
            <w:top w:val="none" w:sz="0" w:space="0" w:color="auto"/>
            <w:left w:val="none" w:sz="0" w:space="0" w:color="auto"/>
            <w:bottom w:val="none" w:sz="0" w:space="0" w:color="auto"/>
            <w:right w:val="none" w:sz="0" w:space="0" w:color="auto"/>
          </w:divBdr>
        </w:div>
        <w:div w:id="1683193241">
          <w:marLeft w:val="640"/>
          <w:marRight w:val="0"/>
          <w:marTop w:val="0"/>
          <w:marBottom w:val="0"/>
          <w:divBdr>
            <w:top w:val="none" w:sz="0" w:space="0" w:color="auto"/>
            <w:left w:val="none" w:sz="0" w:space="0" w:color="auto"/>
            <w:bottom w:val="none" w:sz="0" w:space="0" w:color="auto"/>
            <w:right w:val="none" w:sz="0" w:space="0" w:color="auto"/>
          </w:divBdr>
        </w:div>
        <w:div w:id="1723403994">
          <w:marLeft w:val="640"/>
          <w:marRight w:val="0"/>
          <w:marTop w:val="0"/>
          <w:marBottom w:val="0"/>
          <w:divBdr>
            <w:top w:val="none" w:sz="0" w:space="0" w:color="auto"/>
            <w:left w:val="none" w:sz="0" w:space="0" w:color="auto"/>
            <w:bottom w:val="none" w:sz="0" w:space="0" w:color="auto"/>
            <w:right w:val="none" w:sz="0" w:space="0" w:color="auto"/>
          </w:divBdr>
        </w:div>
        <w:div w:id="1863938565">
          <w:marLeft w:val="640"/>
          <w:marRight w:val="0"/>
          <w:marTop w:val="0"/>
          <w:marBottom w:val="0"/>
          <w:divBdr>
            <w:top w:val="none" w:sz="0" w:space="0" w:color="auto"/>
            <w:left w:val="none" w:sz="0" w:space="0" w:color="auto"/>
            <w:bottom w:val="none" w:sz="0" w:space="0" w:color="auto"/>
            <w:right w:val="none" w:sz="0" w:space="0" w:color="auto"/>
          </w:divBdr>
        </w:div>
        <w:div w:id="1897233792">
          <w:marLeft w:val="640"/>
          <w:marRight w:val="0"/>
          <w:marTop w:val="0"/>
          <w:marBottom w:val="0"/>
          <w:divBdr>
            <w:top w:val="none" w:sz="0" w:space="0" w:color="auto"/>
            <w:left w:val="none" w:sz="0" w:space="0" w:color="auto"/>
            <w:bottom w:val="none" w:sz="0" w:space="0" w:color="auto"/>
            <w:right w:val="none" w:sz="0" w:space="0" w:color="auto"/>
          </w:divBdr>
        </w:div>
        <w:div w:id="2106461765">
          <w:marLeft w:val="640"/>
          <w:marRight w:val="0"/>
          <w:marTop w:val="0"/>
          <w:marBottom w:val="0"/>
          <w:divBdr>
            <w:top w:val="none" w:sz="0" w:space="0" w:color="auto"/>
            <w:left w:val="none" w:sz="0" w:space="0" w:color="auto"/>
            <w:bottom w:val="none" w:sz="0" w:space="0" w:color="auto"/>
            <w:right w:val="none" w:sz="0" w:space="0" w:color="auto"/>
          </w:divBdr>
        </w:div>
      </w:divsChild>
    </w:div>
    <w:div w:id="980576618">
      <w:bodyDiv w:val="1"/>
      <w:marLeft w:val="0"/>
      <w:marRight w:val="0"/>
      <w:marTop w:val="0"/>
      <w:marBottom w:val="0"/>
      <w:divBdr>
        <w:top w:val="none" w:sz="0" w:space="0" w:color="auto"/>
        <w:left w:val="none" w:sz="0" w:space="0" w:color="auto"/>
        <w:bottom w:val="none" w:sz="0" w:space="0" w:color="auto"/>
        <w:right w:val="none" w:sz="0" w:space="0" w:color="auto"/>
      </w:divBdr>
      <w:divsChild>
        <w:div w:id="361707643">
          <w:marLeft w:val="640"/>
          <w:marRight w:val="0"/>
          <w:marTop w:val="0"/>
          <w:marBottom w:val="0"/>
          <w:divBdr>
            <w:top w:val="none" w:sz="0" w:space="0" w:color="auto"/>
            <w:left w:val="none" w:sz="0" w:space="0" w:color="auto"/>
            <w:bottom w:val="none" w:sz="0" w:space="0" w:color="auto"/>
            <w:right w:val="none" w:sz="0" w:space="0" w:color="auto"/>
          </w:divBdr>
        </w:div>
        <w:div w:id="1608005707">
          <w:marLeft w:val="640"/>
          <w:marRight w:val="0"/>
          <w:marTop w:val="0"/>
          <w:marBottom w:val="0"/>
          <w:divBdr>
            <w:top w:val="none" w:sz="0" w:space="0" w:color="auto"/>
            <w:left w:val="none" w:sz="0" w:space="0" w:color="auto"/>
            <w:bottom w:val="none" w:sz="0" w:space="0" w:color="auto"/>
            <w:right w:val="none" w:sz="0" w:space="0" w:color="auto"/>
          </w:divBdr>
        </w:div>
        <w:div w:id="524102514">
          <w:marLeft w:val="640"/>
          <w:marRight w:val="0"/>
          <w:marTop w:val="0"/>
          <w:marBottom w:val="0"/>
          <w:divBdr>
            <w:top w:val="none" w:sz="0" w:space="0" w:color="auto"/>
            <w:left w:val="none" w:sz="0" w:space="0" w:color="auto"/>
            <w:bottom w:val="none" w:sz="0" w:space="0" w:color="auto"/>
            <w:right w:val="none" w:sz="0" w:space="0" w:color="auto"/>
          </w:divBdr>
        </w:div>
        <w:div w:id="1448505090">
          <w:marLeft w:val="640"/>
          <w:marRight w:val="0"/>
          <w:marTop w:val="0"/>
          <w:marBottom w:val="0"/>
          <w:divBdr>
            <w:top w:val="none" w:sz="0" w:space="0" w:color="auto"/>
            <w:left w:val="none" w:sz="0" w:space="0" w:color="auto"/>
            <w:bottom w:val="none" w:sz="0" w:space="0" w:color="auto"/>
            <w:right w:val="none" w:sz="0" w:space="0" w:color="auto"/>
          </w:divBdr>
        </w:div>
        <w:div w:id="1021710410">
          <w:marLeft w:val="640"/>
          <w:marRight w:val="0"/>
          <w:marTop w:val="0"/>
          <w:marBottom w:val="0"/>
          <w:divBdr>
            <w:top w:val="none" w:sz="0" w:space="0" w:color="auto"/>
            <w:left w:val="none" w:sz="0" w:space="0" w:color="auto"/>
            <w:bottom w:val="none" w:sz="0" w:space="0" w:color="auto"/>
            <w:right w:val="none" w:sz="0" w:space="0" w:color="auto"/>
          </w:divBdr>
        </w:div>
        <w:div w:id="1962609821">
          <w:marLeft w:val="640"/>
          <w:marRight w:val="0"/>
          <w:marTop w:val="0"/>
          <w:marBottom w:val="0"/>
          <w:divBdr>
            <w:top w:val="none" w:sz="0" w:space="0" w:color="auto"/>
            <w:left w:val="none" w:sz="0" w:space="0" w:color="auto"/>
            <w:bottom w:val="none" w:sz="0" w:space="0" w:color="auto"/>
            <w:right w:val="none" w:sz="0" w:space="0" w:color="auto"/>
          </w:divBdr>
        </w:div>
        <w:div w:id="1768958199">
          <w:marLeft w:val="640"/>
          <w:marRight w:val="0"/>
          <w:marTop w:val="0"/>
          <w:marBottom w:val="0"/>
          <w:divBdr>
            <w:top w:val="none" w:sz="0" w:space="0" w:color="auto"/>
            <w:left w:val="none" w:sz="0" w:space="0" w:color="auto"/>
            <w:bottom w:val="none" w:sz="0" w:space="0" w:color="auto"/>
            <w:right w:val="none" w:sz="0" w:space="0" w:color="auto"/>
          </w:divBdr>
        </w:div>
        <w:div w:id="666176405">
          <w:marLeft w:val="640"/>
          <w:marRight w:val="0"/>
          <w:marTop w:val="0"/>
          <w:marBottom w:val="0"/>
          <w:divBdr>
            <w:top w:val="none" w:sz="0" w:space="0" w:color="auto"/>
            <w:left w:val="none" w:sz="0" w:space="0" w:color="auto"/>
            <w:bottom w:val="none" w:sz="0" w:space="0" w:color="auto"/>
            <w:right w:val="none" w:sz="0" w:space="0" w:color="auto"/>
          </w:divBdr>
        </w:div>
        <w:div w:id="1753430538">
          <w:marLeft w:val="640"/>
          <w:marRight w:val="0"/>
          <w:marTop w:val="0"/>
          <w:marBottom w:val="0"/>
          <w:divBdr>
            <w:top w:val="none" w:sz="0" w:space="0" w:color="auto"/>
            <w:left w:val="none" w:sz="0" w:space="0" w:color="auto"/>
            <w:bottom w:val="none" w:sz="0" w:space="0" w:color="auto"/>
            <w:right w:val="none" w:sz="0" w:space="0" w:color="auto"/>
          </w:divBdr>
        </w:div>
        <w:div w:id="993950219">
          <w:marLeft w:val="640"/>
          <w:marRight w:val="0"/>
          <w:marTop w:val="0"/>
          <w:marBottom w:val="0"/>
          <w:divBdr>
            <w:top w:val="none" w:sz="0" w:space="0" w:color="auto"/>
            <w:left w:val="none" w:sz="0" w:space="0" w:color="auto"/>
            <w:bottom w:val="none" w:sz="0" w:space="0" w:color="auto"/>
            <w:right w:val="none" w:sz="0" w:space="0" w:color="auto"/>
          </w:divBdr>
        </w:div>
        <w:div w:id="733045295">
          <w:marLeft w:val="640"/>
          <w:marRight w:val="0"/>
          <w:marTop w:val="0"/>
          <w:marBottom w:val="0"/>
          <w:divBdr>
            <w:top w:val="none" w:sz="0" w:space="0" w:color="auto"/>
            <w:left w:val="none" w:sz="0" w:space="0" w:color="auto"/>
            <w:bottom w:val="none" w:sz="0" w:space="0" w:color="auto"/>
            <w:right w:val="none" w:sz="0" w:space="0" w:color="auto"/>
          </w:divBdr>
        </w:div>
        <w:div w:id="1099302022">
          <w:marLeft w:val="640"/>
          <w:marRight w:val="0"/>
          <w:marTop w:val="0"/>
          <w:marBottom w:val="0"/>
          <w:divBdr>
            <w:top w:val="none" w:sz="0" w:space="0" w:color="auto"/>
            <w:left w:val="none" w:sz="0" w:space="0" w:color="auto"/>
            <w:bottom w:val="none" w:sz="0" w:space="0" w:color="auto"/>
            <w:right w:val="none" w:sz="0" w:space="0" w:color="auto"/>
          </w:divBdr>
        </w:div>
        <w:div w:id="323627683">
          <w:marLeft w:val="640"/>
          <w:marRight w:val="0"/>
          <w:marTop w:val="0"/>
          <w:marBottom w:val="0"/>
          <w:divBdr>
            <w:top w:val="none" w:sz="0" w:space="0" w:color="auto"/>
            <w:left w:val="none" w:sz="0" w:space="0" w:color="auto"/>
            <w:bottom w:val="none" w:sz="0" w:space="0" w:color="auto"/>
            <w:right w:val="none" w:sz="0" w:space="0" w:color="auto"/>
          </w:divBdr>
        </w:div>
        <w:div w:id="1024330995">
          <w:marLeft w:val="640"/>
          <w:marRight w:val="0"/>
          <w:marTop w:val="0"/>
          <w:marBottom w:val="0"/>
          <w:divBdr>
            <w:top w:val="none" w:sz="0" w:space="0" w:color="auto"/>
            <w:left w:val="none" w:sz="0" w:space="0" w:color="auto"/>
            <w:bottom w:val="none" w:sz="0" w:space="0" w:color="auto"/>
            <w:right w:val="none" w:sz="0" w:space="0" w:color="auto"/>
          </w:divBdr>
        </w:div>
        <w:div w:id="1409497503">
          <w:marLeft w:val="640"/>
          <w:marRight w:val="0"/>
          <w:marTop w:val="0"/>
          <w:marBottom w:val="0"/>
          <w:divBdr>
            <w:top w:val="none" w:sz="0" w:space="0" w:color="auto"/>
            <w:left w:val="none" w:sz="0" w:space="0" w:color="auto"/>
            <w:bottom w:val="none" w:sz="0" w:space="0" w:color="auto"/>
            <w:right w:val="none" w:sz="0" w:space="0" w:color="auto"/>
          </w:divBdr>
        </w:div>
        <w:div w:id="845097659">
          <w:marLeft w:val="640"/>
          <w:marRight w:val="0"/>
          <w:marTop w:val="0"/>
          <w:marBottom w:val="0"/>
          <w:divBdr>
            <w:top w:val="none" w:sz="0" w:space="0" w:color="auto"/>
            <w:left w:val="none" w:sz="0" w:space="0" w:color="auto"/>
            <w:bottom w:val="none" w:sz="0" w:space="0" w:color="auto"/>
            <w:right w:val="none" w:sz="0" w:space="0" w:color="auto"/>
          </w:divBdr>
        </w:div>
        <w:div w:id="1243101927">
          <w:marLeft w:val="640"/>
          <w:marRight w:val="0"/>
          <w:marTop w:val="0"/>
          <w:marBottom w:val="0"/>
          <w:divBdr>
            <w:top w:val="none" w:sz="0" w:space="0" w:color="auto"/>
            <w:left w:val="none" w:sz="0" w:space="0" w:color="auto"/>
            <w:bottom w:val="none" w:sz="0" w:space="0" w:color="auto"/>
            <w:right w:val="none" w:sz="0" w:space="0" w:color="auto"/>
          </w:divBdr>
        </w:div>
        <w:div w:id="1328097080">
          <w:marLeft w:val="640"/>
          <w:marRight w:val="0"/>
          <w:marTop w:val="0"/>
          <w:marBottom w:val="0"/>
          <w:divBdr>
            <w:top w:val="none" w:sz="0" w:space="0" w:color="auto"/>
            <w:left w:val="none" w:sz="0" w:space="0" w:color="auto"/>
            <w:bottom w:val="none" w:sz="0" w:space="0" w:color="auto"/>
            <w:right w:val="none" w:sz="0" w:space="0" w:color="auto"/>
          </w:divBdr>
        </w:div>
        <w:div w:id="803278812">
          <w:marLeft w:val="640"/>
          <w:marRight w:val="0"/>
          <w:marTop w:val="0"/>
          <w:marBottom w:val="0"/>
          <w:divBdr>
            <w:top w:val="none" w:sz="0" w:space="0" w:color="auto"/>
            <w:left w:val="none" w:sz="0" w:space="0" w:color="auto"/>
            <w:bottom w:val="none" w:sz="0" w:space="0" w:color="auto"/>
            <w:right w:val="none" w:sz="0" w:space="0" w:color="auto"/>
          </w:divBdr>
        </w:div>
        <w:div w:id="130902644">
          <w:marLeft w:val="640"/>
          <w:marRight w:val="0"/>
          <w:marTop w:val="0"/>
          <w:marBottom w:val="0"/>
          <w:divBdr>
            <w:top w:val="none" w:sz="0" w:space="0" w:color="auto"/>
            <w:left w:val="none" w:sz="0" w:space="0" w:color="auto"/>
            <w:bottom w:val="none" w:sz="0" w:space="0" w:color="auto"/>
            <w:right w:val="none" w:sz="0" w:space="0" w:color="auto"/>
          </w:divBdr>
        </w:div>
        <w:div w:id="427431112">
          <w:marLeft w:val="640"/>
          <w:marRight w:val="0"/>
          <w:marTop w:val="0"/>
          <w:marBottom w:val="0"/>
          <w:divBdr>
            <w:top w:val="none" w:sz="0" w:space="0" w:color="auto"/>
            <w:left w:val="none" w:sz="0" w:space="0" w:color="auto"/>
            <w:bottom w:val="none" w:sz="0" w:space="0" w:color="auto"/>
            <w:right w:val="none" w:sz="0" w:space="0" w:color="auto"/>
          </w:divBdr>
        </w:div>
      </w:divsChild>
    </w:div>
    <w:div w:id="980623265">
      <w:bodyDiv w:val="1"/>
      <w:marLeft w:val="0"/>
      <w:marRight w:val="0"/>
      <w:marTop w:val="0"/>
      <w:marBottom w:val="0"/>
      <w:divBdr>
        <w:top w:val="none" w:sz="0" w:space="0" w:color="auto"/>
        <w:left w:val="none" w:sz="0" w:space="0" w:color="auto"/>
        <w:bottom w:val="none" w:sz="0" w:space="0" w:color="auto"/>
        <w:right w:val="none" w:sz="0" w:space="0" w:color="auto"/>
      </w:divBdr>
      <w:divsChild>
        <w:div w:id="345908421">
          <w:marLeft w:val="640"/>
          <w:marRight w:val="0"/>
          <w:marTop w:val="0"/>
          <w:marBottom w:val="0"/>
          <w:divBdr>
            <w:top w:val="none" w:sz="0" w:space="0" w:color="auto"/>
            <w:left w:val="none" w:sz="0" w:space="0" w:color="auto"/>
            <w:bottom w:val="none" w:sz="0" w:space="0" w:color="auto"/>
            <w:right w:val="none" w:sz="0" w:space="0" w:color="auto"/>
          </w:divBdr>
        </w:div>
        <w:div w:id="423190643">
          <w:marLeft w:val="640"/>
          <w:marRight w:val="0"/>
          <w:marTop w:val="0"/>
          <w:marBottom w:val="0"/>
          <w:divBdr>
            <w:top w:val="none" w:sz="0" w:space="0" w:color="auto"/>
            <w:left w:val="none" w:sz="0" w:space="0" w:color="auto"/>
            <w:bottom w:val="none" w:sz="0" w:space="0" w:color="auto"/>
            <w:right w:val="none" w:sz="0" w:space="0" w:color="auto"/>
          </w:divBdr>
        </w:div>
        <w:div w:id="505440191">
          <w:marLeft w:val="640"/>
          <w:marRight w:val="0"/>
          <w:marTop w:val="0"/>
          <w:marBottom w:val="0"/>
          <w:divBdr>
            <w:top w:val="none" w:sz="0" w:space="0" w:color="auto"/>
            <w:left w:val="none" w:sz="0" w:space="0" w:color="auto"/>
            <w:bottom w:val="none" w:sz="0" w:space="0" w:color="auto"/>
            <w:right w:val="none" w:sz="0" w:space="0" w:color="auto"/>
          </w:divBdr>
        </w:div>
        <w:div w:id="667756690">
          <w:marLeft w:val="640"/>
          <w:marRight w:val="0"/>
          <w:marTop w:val="0"/>
          <w:marBottom w:val="0"/>
          <w:divBdr>
            <w:top w:val="none" w:sz="0" w:space="0" w:color="auto"/>
            <w:left w:val="none" w:sz="0" w:space="0" w:color="auto"/>
            <w:bottom w:val="none" w:sz="0" w:space="0" w:color="auto"/>
            <w:right w:val="none" w:sz="0" w:space="0" w:color="auto"/>
          </w:divBdr>
        </w:div>
        <w:div w:id="975647143">
          <w:marLeft w:val="640"/>
          <w:marRight w:val="0"/>
          <w:marTop w:val="0"/>
          <w:marBottom w:val="0"/>
          <w:divBdr>
            <w:top w:val="none" w:sz="0" w:space="0" w:color="auto"/>
            <w:left w:val="none" w:sz="0" w:space="0" w:color="auto"/>
            <w:bottom w:val="none" w:sz="0" w:space="0" w:color="auto"/>
            <w:right w:val="none" w:sz="0" w:space="0" w:color="auto"/>
          </w:divBdr>
        </w:div>
        <w:div w:id="1024938329">
          <w:marLeft w:val="640"/>
          <w:marRight w:val="0"/>
          <w:marTop w:val="0"/>
          <w:marBottom w:val="0"/>
          <w:divBdr>
            <w:top w:val="none" w:sz="0" w:space="0" w:color="auto"/>
            <w:left w:val="none" w:sz="0" w:space="0" w:color="auto"/>
            <w:bottom w:val="none" w:sz="0" w:space="0" w:color="auto"/>
            <w:right w:val="none" w:sz="0" w:space="0" w:color="auto"/>
          </w:divBdr>
        </w:div>
        <w:div w:id="1040056620">
          <w:marLeft w:val="640"/>
          <w:marRight w:val="0"/>
          <w:marTop w:val="0"/>
          <w:marBottom w:val="0"/>
          <w:divBdr>
            <w:top w:val="none" w:sz="0" w:space="0" w:color="auto"/>
            <w:left w:val="none" w:sz="0" w:space="0" w:color="auto"/>
            <w:bottom w:val="none" w:sz="0" w:space="0" w:color="auto"/>
            <w:right w:val="none" w:sz="0" w:space="0" w:color="auto"/>
          </w:divBdr>
        </w:div>
        <w:div w:id="1425955162">
          <w:marLeft w:val="640"/>
          <w:marRight w:val="0"/>
          <w:marTop w:val="0"/>
          <w:marBottom w:val="0"/>
          <w:divBdr>
            <w:top w:val="none" w:sz="0" w:space="0" w:color="auto"/>
            <w:left w:val="none" w:sz="0" w:space="0" w:color="auto"/>
            <w:bottom w:val="none" w:sz="0" w:space="0" w:color="auto"/>
            <w:right w:val="none" w:sz="0" w:space="0" w:color="auto"/>
          </w:divBdr>
        </w:div>
        <w:div w:id="1478255674">
          <w:marLeft w:val="640"/>
          <w:marRight w:val="0"/>
          <w:marTop w:val="0"/>
          <w:marBottom w:val="0"/>
          <w:divBdr>
            <w:top w:val="none" w:sz="0" w:space="0" w:color="auto"/>
            <w:left w:val="none" w:sz="0" w:space="0" w:color="auto"/>
            <w:bottom w:val="none" w:sz="0" w:space="0" w:color="auto"/>
            <w:right w:val="none" w:sz="0" w:space="0" w:color="auto"/>
          </w:divBdr>
        </w:div>
        <w:div w:id="1753500273">
          <w:marLeft w:val="640"/>
          <w:marRight w:val="0"/>
          <w:marTop w:val="0"/>
          <w:marBottom w:val="0"/>
          <w:divBdr>
            <w:top w:val="none" w:sz="0" w:space="0" w:color="auto"/>
            <w:left w:val="none" w:sz="0" w:space="0" w:color="auto"/>
            <w:bottom w:val="none" w:sz="0" w:space="0" w:color="auto"/>
            <w:right w:val="none" w:sz="0" w:space="0" w:color="auto"/>
          </w:divBdr>
        </w:div>
        <w:div w:id="1862742297">
          <w:marLeft w:val="640"/>
          <w:marRight w:val="0"/>
          <w:marTop w:val="0"/>
          <w:marBottom w:val="0"/>
          <w:divBdr>
            <w:top w:val="none" w:sz="0" w:space="0" w:color="auto"/>
            <w:left w:val="none" w:sz="0" w:space="0" w:color="auto"/>
            <w:bottom w:val="none" w:sz="0" w:space="0" w:color="auto"/>
            <w:right w:val="none" w:sz="0" w:space="0" w:color="auto"/>
          </w:divBdr>
        </w:div>
        <w:div w:id="1870097316">
          <w:marLeft w:val="640"/>
          <w:marRight w:val="0"/>
          <w:marTop w:val="0"/>
          <w:marBottom w:val="0"/>
          <w:divBdr>
            <w:top w:val="none" w:sz="0" w:space="0" w:color="auto"/>
            <w:left w:val="none" w:sz="0" w:space="0" w:color="auto"/>
            <w:bottom w:val="none" w:sz="0" w:space="0" w:color="auto"/>
            <w:right w:val="none" w:sz="0" w:space="0" w:color="auto"/>
          </w:divBdr>
        </w:div>
        <w:div w:id="1875195948">
          <w:marLeft w:val="640"/>
          <w:marRight w:val="0"/>
          <w:marTop w:val="0"/>
          <w:marBottom w:val="0"/>
          <w:divBdr>
            <w:top w:val="none" w:sz="0" w:space="0" w:color="auto"/>
            <w:left w:val="none" w:sz="0" w:space="0" w:color="auto"/>
            <w:bottom w:val="none" w:sz="0" w:space="0" w:color="auto"/>
            <w:right w:val="none" w:sz="0" w:space="0" w:color="auto"/>
          </w:divBdr>
        </w:div>
      </w:divsChild>
    </w:div>
    <w:div w:id="983195782">
      <w:bodyDiv w:val="1"/>
      <w:marLeft w:val="0"/>
      <w:marRight w:val="0"/>
      <w:marTop w:val="0"/>
      <w:marBottom w:val="0"/>
      <w:divBdr>
        <w:top w:val="none" w:sz="0" w:space="0" w:color="auto"/>
        <w:left w:val="none" w:sz="0" w:space="0" w:color="auto"/>
        <w:bottom w:val="none" w:sz="0" w:space="0" w:color="auto"/>
        <w:right w:val="none" w:sz="0" w:space="0" w:color="auto"/>
      </w:divBdr>
      <w:divsChild>
        <w:div w:id="2146385632">
          <w:marLeft w:val="640"/>
          <w:marRight w:val="0"/>
          <w:marTop w:val="0"/>
          <w:marBottom w:val="0"/>
          <w:divBdr>
            <w:top w:val="none" w:sz="0" w:space="0" w:color="auto"/>
            <w:left w:val="none" w:sz="0" w:space="0" w:color="auto"/>
            <w:bottom w:val="none" w:sz="0" w:space="0" w:color="auto"/>
            <w:right w:val="none" w:sz="0" w:space="0" w:color="auto"/>
          </w:divBdr>
        </w:div>
        <w:div w:id="1137651186">
          <w:marLeft w:val="640"/>
          <w:marRight w:val="0"/>
          <w:marTop w:val="0"/>
          <w:marBottom w:val="0"/>
          <w:divBdr>
            <w:top w:val="none" w:sz="0" w:space="0" w:color="auto"/>
            <w:left w:val="none" w:sz="0" w:space="0" w:color="auto"/>
            <w:bottom w:val="none" w:sz="0" w:space="0" w:color="auto"/>
            <w:right w:val="none" w:sz="0" w:space="0" w:color="auto"/>
          </w:divBdr>
        </w:div>
        <w:div w:id="921455724">
          <w:marLeft w:val="640"/>
          <w:marRight w:val="0"/>
          <w:marTop w:val="0"/>
          <w:marBottom w:val="0"/>
          <w:divBdr>
            <w:top w:val="none" w:sz="0" w:space="0" w:color="auto"/>
            <w:left w:val="none" w:sz="0" w:space="0" w:color="auto"/>
            <w:bottom w:val="none" w:sz="0" w:space="0" w:color="auto"/>
            <w:right w:val="none" w:sz="0" w:space="0" w:color="auto"/>
          </w:divBdr>
        </w:div>
        <w:div w:id="1902906082">
          <w:marLeft w:val="640"/>
          <w:marRight w:val="0"/>
          <w:marTop w:val="0"/>
          <w:marBottom w:val="0"/>
          <w:divBdr>
            <w:top w:val="none" w:sz="0" w:space="0" w:color="auto"/>
            <w:left w:val="none" w:sz="0" w:space="0" w:color="auto"/>
            <w:bottom w:val="none" w:sz="0" w:space="0" w:color="auto"/>
            <w:right w:val="none" w:sz="0" w:space="0" w:color="auto"/>
          </w:divBdr>
        </w:div>
        <w:div w:id="120151248">
          <w:marLeft w:val="640"/>
          <w:marRight w:val="0"/>
          <w:marTop w:val="0"/>
          <w:marBottom w:val="0"/>
          <w:divBdr>
            <w:top w:val="none" w:sz="0" w:space="0" w:color="auto"/>
            <w:left w:val="none" w:sz="0" w:space="0" w:color="auto"/>
            <w:bottom w:val="none" w:sz="0" w:space="0" w:color="auto"/>
            <w:right w:val="none" w:sz="0" w:space="0" w:color="auto"/>
          </w:divBdr>
        </w:div>
        <w:div w:id="818887443">
          <w:marLeft w:val="640"/>
          <w:marRight w:val="0"/>
          <w:marTop w:val="0"/>
          <w:marBottom w:val="0"/>
          <w:divBdr>
            <w:top w:val="none" w:sz="0" w:space="0" w:color="auto"/>
            <w:left w:val="none" w:sz="0" w:space="0" w:color="auto"/>
            <w:bottom w:val="none" w:sz="0" w:space="0" w:color="auto"/>
            <w:right w:val="none" w:sz="0" w:space="0" w:color="auto"/>
          </w:divBdr>
        </w:div>
        <w:div w:id="1882748059">
          <w:marLeft w:val="640"/>
          <w:marRight w:val="0"/>
          <w:marTop w:val="0"/>
          <w:marBottom w:val="0"/>
          <w:divBdr>
            <w:top w:val="none" w:sz="0" w:space="0" w:color="auto"/>
            <w:left w:val="none" w:sz="0" w:space="0" w:color="auto"/>
            <w:bottom w:val="none" w:sz="0" w:space="0" w:color="auto"/>
            <w:right w:val="none" w:sz="0" w:space="0" w:color="auto"/>
          </w:divBdr>
        </w:div>
        <w:div w:id="2048211415">
          <w:marLeft w:val="640"/>
          <w:marRight w:val="0"/>
          <w:marTop w:val="0"/>
          <w:marBottom w:val="0"/>
          <w:divBdr>
            <w:top w:val="none" w:sz="0" w:space="0" w:color="auto"/>
            <w:left w:val="none" w:sz="0" w:space="0" w:color="auto"/>
            <w:bottom w:val="none" w:sz="0" w:space="0" w:color="auto"/>
            <w:right w:val="none" w:sz="0" w:space="0" w:color="auto"/>
          </w:divBdr>
        </w:div>
        <w:div w:id="163978434">
          <w:marLeft w:val="640"/>
          <w:marRight w:val="0"/>
          <w:marTop w:val="0"/>
          <w:marBottom w:val="0"/>
          <w:divBdr>
            <w:top w:val="none" w:sz="0" w:space="0" w:color="auto"/>
            <w:left w:val="none" w:sz="0" w:space="0" w:color="auto"/>
            <w:bottom w:val="none" w:sz="0" w:space="0" w:color="auto"/>
            <w:right w:val="none" w:sz="0" w:space="0" w:color="auto"/>
          </w:divBdr>
        </w:div>
        <w:div w:id="1370717988">
          <w:marLeft w:val="640"/>
          <w:marRight w:val="0"/>
          <w:marTop w:val="0"/>
          <w:marBottom w:val="0"/>
          <w:divBdr>
            <w:top w:val="none" w:sz="0" w:space="0" w:color="auto"/>
            <w:left w:val="none" w:sz="0" w:space="0" w:color="auto"/>
            <w:bottom w:val="none" w:sz="0" w:space="0" w:color="auto"/>
            <w:right w:val="none" w:sz="0" w:space="0" w:color="auto"/>
          </w:divBdr>
        </w:div>
        <w:div w:id="676230301">
          <w:marLeft w:val="640"/>
          <w:marRight w:val="0"/>
          <w:marTop w:val="0"/>
          <w:marBottom w:val="0"/>
          <w:divBdr>
            <w:top w:val="none" w:sz="0" w:space="0" w:color="auto"/>
            <w:left w:val="none" w:sz="0" w:space="0" w:color="auto"/>
            <w:bottom w:val="none" w:sz="0" w:space="0" w:color="auto"/>
            <w:right w:val="none" w:sz="0" w:space="0" w:color="auto"/>
          </w:divBdr>
        </w:div>
        <w:div w:id="1288051804">
          <w:marLeft w:val="640"/>
          <w:marRight w:val="0"/>
          <w:marTop w:val="0"/>
          <w:marBottom w:val="0"/>
          <w:divBdr>
            <w:top w:val="none" w:sz="0" w:space="0" w:color="auto"/>
            <w:left w:val="none" w:sz="0" w:space="0" w:color="auto"/>
            <w:bottom w:val="none" w:sz="0" w:space="0" w:color="auto"/>
            <w:right w:val="none" w:sz="0" w:space="0" w:color="auto"/>
          </w:divBdr>
        </w:div>
        <w:div w:id="1943032067">
          <w:marLeft w:val="640"/>
          <w:marRight w:val="0"/>
          <w:marTop w:val="0"/>
          <w:marBottom w:val="0"/>
          <w:divBdr>
            <w:top w:val="none" w:sz="0" w:space="0" w:color="auto"/>
            <w:left w:val="none" w:sz="0" w:space="0" w:color="auto"/>
            <w:bottom w:val="none" w:sz="0" w:space="0" w:color="auto"/>
            <w:right w:val="none" w:sz="0" w:space="0" w:color="auto"/>
          </w:divBdr>
        </w:div>
        <w:div w:id="1958560934">
          <w:marLeft w:val="640"/>
          <w:marRight w:val="0"/>
          <w:marTop w:val="0"/>
          <w:marBottom w:val="0"/>
          <w:divBdr>
            <w:top w:val="none" w:sz="0" w:space="0" w:color="auto"/>
            <w:left w:val="none" w:sz="0" w:space="0" w:color="auto"/>
            <w:bottom w:val="none" w:sz="0" w:space="0" w:color="auto"/>
            <w:right w:val="none" w:sz="0" w:space="0" w:color="auto"/>
          </w:divBdr>
        </w:div>
        <w:div w:id="1101754995">
          <w:marLeft w:val="640"/>
          <w:marRight w:val="0"/>
          <w:marTop w:val="0"/>
          <w:marBottom w:val="0"/>
          <w:divBdr>
            <w:top w:val="none" w:sz="0" w:space="0" w:color="auto"/>
            <w:left w:val="none" w:sz="0" w:space="0" w:color="auto"/>
            <w:bottom w:val="none" w:sz="0" w:space="0" w:color="auto"/>
            <w:right w:val="none" w:sz="0" w:space="0" w:color="auto"/>
          </w:divBdr>
        </w:div>
        <w:div w:id="1064832491">
          <w:marLeft w:val="640"/>
          <w:marRight w:val="0"/>
          <w:marTop w:val="0"/>
          <w:marBottom w:val="0"/>
          <w:divBdr>
            <w:top w:val="none" w:sz="0" w:space="0" w:color="auto"/>
            <w:left w:val="none" w:sz="0" w:space="0" w:color="auto"/>
            <w:bottom w:val="none" w:sz="0" w:space="0" w:color="auto"/>
            <w:right w:val="none" w:sz="0" w:space="0" w:color="auto"/>
          </w:divBdr>
        </w:div>
        <w:div w:id="254290552">
          <w:marLeft w:val="640"/>
          <w:marRight w:val="0"/>
          <w:marTop w:val="0"/>
          <w:marBottom w:val="0"/>
          <w:divBdr>
            <w:top w:val="none" w:sz="0" w:space="0" w:color="auto"/>
            <w:left w:val="none" w:sz="0" w:space="0" w:color="auto"/>
            <w:bottom w:val="none" w:sz="0" w:space="0" w:color="auto"/>
            <w:right w:val="none" w:sz="0" w:space="0" w:color="auto"/>
          </w:divBdr>
        </w:div>
        <w:div w:id="1546210587">
          <w:marLeft w:val="640"/>
          <w:marRight w:val="0"/>
          <w:marTop w:val="0"/>
          <w:marBottom w:val="0"/>
          <w:divBdr>
            <w:top w:val="none" w:sz="0" w:space="0" w:color="auto"/>
            <w:left w:val="none" w:sz="0" w:space="0" w:color="auto"/>
            <w:bottom w:val="none" w:sz="0" w:space="0" w:color="auto"/>
            <w:right w:val="none" w:sz="0" w:space="0" w:color="auto"/>
          </w:divBdr>
        </w:div>
        <w:div w:id="759834886">
          <w:marLeft w:val="640"/>
          <w:marRight w:val="0"/>
          <w:marTop w:val="0"/>
          <w:marBottom w:val="0"/>
          <w:divBdr>
            <w:top w:val="none" w:sz="0" w:space="0" w:color="auto"/>
            <w:left w:val="none" w:sz="0" w:space="0" w:color="auto"/>
            <w:bottom w:val="none" w:sz="0" w:space="0" w:color="auto"/>
            <w:right w:val="none" w:sz="0" w:space="0" w:color="auto"/>
          </w:divBdr>
        </w:div>
        <w:div w:id="1497725710">
          <w:marLeft w:val="640"/>
          <w:marRight w:val="0"/>
          <w:marTop w:val="0"/>
          <w:marBottom w:val="0"/>
          <w:divBdr>
            <w:top w:val="none" w:sz="0" w:space="0" w:color="auto"/>
            <w:left w:val="none" w:sz="0" w:space="0" w:color="auto"/>
            <w:bottom w:val="none" w:sz="0" w:space="0" w:color="auto"/>
            <w:right w:val="none" w:sz="0" w:space="0" w:color="auto"/>
          </w:divBdr>
        </w:div>
        <w:div w:id="1826360327">
          <w:marLeft w:val="640"/>
          <w:marRight w:val="0"/>
          <w:marTop w:val="0"/>
          <w:marBottom w:val="0"/>
          <w:divBdr>
            <w:top w:val="none" w:sz="0" w:space="0" w:color="auto"/>
            <w:left w:val="none" w:sz="0" w:space="0" w:color="auto"/>
            <w:bottom w:val="none" w:sz="0" w:space="0" w:color="auto"/>
            <w:right w:val="none" w:sz="0" w:space="0" w:color="auto"/>
          </w:divBdr>
        </w:div>
        <w:div w:id="2039506888">
          <w:marLeft w:val="640"/>
          <w:marRight w:val="0"/>
          <w:marTop w:val="0"/>
          <w:marBottom w:val="0"/>
          <w:divBdr>
            <w:top w:val="none" w:sz="0" w:space="0" w:color="auto"/>
            <w:left w:val="none" w:sz="0" w:space="0" w:color="auto"/>
            <w:bottom w:val="none" w:sz="0" w:space="0" w:color="auto"/>
            <w:right w:val="none" w:sz="0" w:space="0" w:color="auto"/>
          </w:divBdr>
        </w:div>
        <w:div w:id="258611253">
          <w:marLeft w:val="640"/>
          <w:marRight w:val="0"/>
          <w:marTop w:val="0"/>
          <w:marBottom w:val="0"/>
          <w:divBdr>
            <w:top w:val="none" w:sz="0" w:space="0" w:color="auto"/>
            <w:left w:val="none" w:sz="0" w:space="0" w:color="auto"/>
            <w:bottom w:val="none" w:sz="0" w:space="0" w:color="auto"/>
            <w:right w:val="none" w:sz="0" w:space="0" w:color="auto"/>
          </w:divBdr>
        </w:div>
      </w:divsChild>
    </w:div>
    <w:div w:id="1025862132">
      <w:bodyDiv w:val="1"/>
      <w:marLeft w:val="0"/>
      <w:marRight w:val="0"/>
      <w:marTop w:val="0"/>
      <w:marBottom w:val="0"/>
      <w:divBdr>
        <w:top w:val="none" w:sz="0" w:space="0" w:color="auto"/>
        <w:left w:val="none" w:sz="0" w:space="0" w:color="auto"/>
        <w:bottom w:val="none" w:sz="0" w:space="0" w:color="auto"/>
        <w:right w:val="none" w:sz="0" w:space="0" w:color="auto"/>
      </w:divBdr>
      <w:divsChild>
        <w:div w:id="638614566">
          <w:marLeft w:val="640"/>
          <w:marRight w:val="0"/>
          <w:marTop w:val="0"/>
          <w:marBottom w:val="0"/>
          <w:divBdr>
            <w:top w:val="none" w:sz="0" w:space="0" w:color="auto"/>
            <w:left w:val="none" w:sz="0" w:space="0" w:color="auto"/>
            <w:bottom w:val="none" w:sz="0" w:space="0" w:color="auto"/>
            <w:right w:val="none" w:sz="0" w:space="0" w:color="auto"/>
          </w:divBdr>
        </w:div>
        <w:div w:id="1524906091">
          <w:marLeft w:val="640"/>
          <w:marRight w:val="0"/>
          <w:marTop w:val="0"/>
          <w:marBottom w:val="0"/>
          <w:divBdr>
            <w:top w:val="none" w:sz="0" w:space="0" w:color="auto"/>
            <w:left w:val="none" w:sz="0" w:space="0" w:color="auto"/>
            <w:bottom w:val="none" w:sz="0" w:space="0" w:color="auto"/>
            <w:right w:val="none" w:sz="0" w:space="0" w:color="auto"/>
          </w:divBdr>
        </w:div>
        <w:div w:id="70545610">
          <w:marLeft w:val="640"/>
          <w:marRight w:val="0"/>
          <w:marTop w:val="0"/>
          <w:marBottom w:val="0"/>
          <w:divBdr>
            <w:top w:val="none" w:sz="0" w:space="0" w:color="auto"/>
            <w:left w:val="none" w:sz="0" w:space="0" w:color="auto"/>
            <w:bottom w:val="none" w:sz="0" w:space="0" w:color="auto"/>
            <w:right w:val="none" w:sz="0" w:space="0" w:color="auto"/>
          </w:divBdr>
        </w:div>
        <w:div w:id="500852905">
          <w:marLeft w:val="640"/>
          <w:marRight w:val="0"/>
          <w:marTop w:val="0"/>
          <w:marBottom w:val="0"/>
          <w:divBdr>
            <w:top w:val="none" w:sz="0" w:space="0" w:color="auto"/>
            <w:left w:val="none" w:sz="0" w:space="0" w:color="auto"/>
            <w:bottom w:val="none" w:sz="0" w:space="0" w:color="auto"/>
            <w:right w:val="none" w:sz="0" w:space="0" w:color="auto"/>
          </w:divBdr>
        </w:div>
        <w:div w:id="1107196148">
          <w:marLeft w:val="640"/>
          <w:marRight w:val="0"/>
          <w:marTop w:val="0"/>
          <w:marBottom w:val="0"/>
          <w:divBdr>
            <w:top w:val="none" w:sz="0" w:space="0" w:color="auto"/>
            <w:left w:val="none" w:sz="0" w:space="0" w:color="auto"/>
            <w:bottom w:val="none" w:sz="0" w:space="0" w:color="auto"/>
            <w:right w:val="none" w:sz="0" w:space="0" w:color="auto"/>
          </w:divBdr>
        </w:div>
        <w:div w:id="1462456512">
          <w:marLeft w:val="640"/>
          <w:marRight w:val="0"/>
          <w:marTop w:val="0"/>
          <w:marBottom w:val="0"/>
          <w:divBdr>
            <w:top w:val="none" w:sz="0" w:space="0" w:color="auto"/>
            <w:left w:val="none" w:sz="0" w:space="0" w:color="auto"/>
            <w:bottom w:val="none" w:sz="0" w:space="0" w:color="auto"/>
            <w:right w:val="none" w:sz="0" w:space="0" w:color="auto"/>
          </w:divBdr>
        </w:div>
        <w:div w:id="1781144548">
          <w:marLeft w:val="640"/>
          <w:marRight w:val="0"/>
          <w:marTop w:val="0"/>
          <w:marBottom w:val="0"/>
          <w:divBdr>
            <w:top w:val="none" w:sz="0" w:space="0" w:color="auto"/>
            <w:left w:val="none" w:sz="0" w:space="0" w:color="auto"/>
            <w:bottom w:val="none" w:sz="0" w:space="0" w:color="auto"/>
            <w:right w:val="none" w:sz="0" w:space="0" w:color="auto"/>
          </w:divBdr>
        </w:div>
        <w:div w:id="2100756911">
          <w:marLeft w:val="640"/>
          <w:marRight w:val="0"/>
          <w:marTop w:val="0"/>
          <w:marBottom w:val="0"/>
          <w:divBdr>
            <w:top w:val="none" w:sz="0" w:space="0" w:color="auto"/>
            <w:left w:val="none" w:sz="0" w:space="0" w:color="auto"/>
            <w:bottom w:val="none" w:sz="0" w:space="0" w:color="auto"/>
            <w:right w:val="none" w:sz="0" w:space="0" w:color="auto"/>
          </w:divBdr>
        </w:div>
        <w:div w:id="320157384">
          <w:marLeft w:val="640"/>
          <w:marRight w:val="0"/>
          <w:marTop w:val="0"/>
          <w:marBottom w:val="0"/>
          <w:divBdr>
            <w:top w:val="none" w:sz="0" w:space="0" w:color="auto"/>
            <w:left w:val="none" w:sz="0" w:space="0" w:color="auto"/>
            <w:bottom w:val="none" w:sz="0" w:space="0" w:color="auto"/>
            <w:right w:val="none" w:sz="0" w:space="0" w:color="auto"/>
          </w:divBdr>
        </w:div>
        <w:div w:id="506286824">
          <w:marLeft w:val="640"/>
          <w:marRight w:val="0"/>
          <w:marTop w:val="0"/>
          <w:marBottom w:val="0"/>
          <w:divBdr>
            <w:top w:val="none" w:sz="0" w:space="0" w:color="auto"/>
            <w:left w:val="none" w:sz="0" w:space="0" w:color="auto"/>
            <w:bottom w:val="none" w:sz="0" w:space="0" w:color="auto"/>
            <w:right w:val="none" w:sz="0" w:space="0" w:color="auto"/>
          </w:divBdr>
        </w:div>
        <w:div w:id="749238165">
          <w:marLeft w:val="640"/>
          <w:marRight w:val="0"/>
          <w:marTop w:val="0"/>
          <w:marBottom w:val="0"/>
          <w:divBdr>
            <w:top w:val="none" w:sz="0" w:space="0" w:color="auto"/>
            <w:left w:val="none" w:sz="0" w:space="0" w:color="auto"/>
            <w:bottom w:val="none" w:sz="0" w:space="0" w:color="auto"/>
            <w:right w:val="none" w:sz="0" w:space="0" w:color="auto"/>
          </w:divBdr>
        </w:div>
        <w:div w:id="1092973988">
          <w:marLeft w:val="640"/>
          <w:marRight w:val="0"/>
          <w:marTop w:val="0"/>
          <w:marBottom w:val="0"/>
          <w:divBdr>
            <w:top w:val="none" w:sz="0" w:space="0" w:color="auto"/>
            <w:left w:val="none" w:sz="0" w:space="0" w:color="auto"/>
            <w:bottom w:val="none" w:sz="0" w:space="0" w:color="auto"/>
            <w:right w:val="none" w:sz="0" w:space="0" w:color="auto"/>
          </w:divBdr>
        </w:div>
        <w:div w:id="866721735">
          <w:marLeft w:val="640"/>
          <w:marRight w:val="0"/>
          <w:marTop w:val="0"/>
          <w:marBottom w:val="0"/>
          <w:divBdr>
            <w:top w:val="none" w:sz="0" w:space="0" w:color="auto"/>
            <w:left w:val="none" w:sz="0" w:space="0" w:color="auto"/>
            <w:bottom w:val="none" w:sz="0" w:space="0" w:color="auto"/>
            <w:right w:val="none" w:sz="0" w:space="0" w:color="auto"/>
          </w:divBdr>
        </w:div>
        <w:div w:id="879711210">
          <w:marLeft w:val="640"/>
          <w:marRight w:val="0"/>
          <w:marTop w:val="0"/>
          <w:marBottom w:val="0"/>
          <w:divBdr>
            <w:top w:val="none" w:sz="0" w:space="0" w:color="auto"/>
            <w:left w:val="none" w:sz="0" w:space="0" w:color="auto"/>
            <w:bottom w:val="none" w:sz="0" w:space="0" w:color="auto"/>
            <w:right w:val="none" w:sz="0" w:space="0" w:color="auto"/>
          </w:divBdr>
        </w:div>
        <w:div w:id="1616715294">
          <w:marLeft w:val="640"/>
          <w:marRight w:val="0"/>
          <w:marTop w:val="0"/>
          <w:marBottom w:val="0"/>
          <w:divBdr>
            <w:top w:val="none" w:sz="0" w:space="0" w:color="auto"/>
            <w:left w:val="none" w:sz="0" w:space="0" w:color="auto"/>
            <w:bottom w:val="none" w:sz="0" w:space="0" w:color="auto"/>
            <w:right w:val="none" w:sz="0" w:space="0" w:color="auto"/>
          </w:divBdr>
        </w:div>
        <w:div w:id="1786583584">
          <w:marLeft w:val="640"/>
          <w:marRight w:val="0"/>
          <w:marTop w:val="0"/>
          <w:marBottom w:val="0"/>
          <w:divBdr>
            <w:top w:val="none" w:sz="0" w:space="0" w:color="auto"/>
            <w:left w:val="none" w:sz="0" w:space="0" w:color="auto"/>
            <w:bottom w:val="none" w:sz="0" w:space="0" w:color="auto"/>
            <w:right w:val="none" w:sz="0" w:space="0" w:color="auto"/>
          </w:divBdr>
        </w:div>
        <w:div w:id="1424498389">
          <w:marLeft w:val="640"/>
          <w:marRight w:val="0"/>
          <w:marTop w:val="0"/>
          <w:marBottom w:val="0"/>
          <w:divBdr>
            <w:top w:val="none" w:sz="0" w:space="0" w:color="auto"/>
            <w:left w:val="none" w:sz="0" w:space="0" w:color="auto"/>
            <w:bottom w:val="none" w:sz="0" w:space="0" w:color="auto"/>
            <w:right w:val="none" w:sz="0" w:space="0" w:color="auto"/>
          </w:divBdr>
        </w:div>
        <w:div w:id="1752459496">
          <w:marLeft w:val="640"/>
          <w:marRight w:val="0"/>
          <w:marTop w:val="0"/>
          <w:marBottom w:val="0"/>
          <w:divBdr>
            <w:top w:val="none" w:sz="0" w:space="0" w:color="auto"/>
            <w:left w:val="none" w:sz="0" w:space="0" w:color="auto"/>
            <w:bottom w:val="none" w:sz="0" w:space="0" w:color="auto"/>
            <w:right w:val="none" w:sz="0" w:space="0" w:color="auto"/>
          </w:divBdr>
        </w:div>
        <w:div w:id="784885394">
          <w:marLeft w:val="640"/>
          <w:marRight w:val="0"/>
          <w:marTop w:val="0"/>
          <w:marBottom w:val="0"/>
          <w:divBdr>
            <w:top w:val="none" w:sz="0" w:space="0" w:color="auto"/>
            <w:left w:val="none" w:sz="0" w:space="0" w:color="auto"/>
            <w:bottom w:val="none" w:sz="0" w:space="0" w:color="auto"/>
            <w:right w:val="none" w:sz="0" w:space="0" w:color="auto"/>
          </w:divBdr>
        </w:div>
        <w:div w:id="630136901">
          <w:marLeft w:val="640"/>
          <w:marRight w:val="0"/>
          <w:marTop w:val="0"/>
          <w:marBottom w:val="0"/>
          <w:divBdr>
            <w:top w:val="none" w:sz="0" w:space="0" w:color="auto"/>
            <w:left w:val="none" w:sz="0" w:space="0" w:color="auto"/>
            <w:bottom w:val="none" w:sz="0" w:space="0" w:color="auto"/>
            <w:right w:val="none" w:sz="0" w:space="0" w:color="auto"/>
          </w:divBdr>
        </w:div>
        <w:div w:id="2011902581">
          <w:marLeft w:val="640"/>
          <w:marRight w:val="0"/>
          <w:marTop w:val="0"/>
          <w:marBottom w:val="0"/>
          <w:divBdr>
            <w:top w:val="none" w:sz="0" w:space="0" w:color="auto"/>
            <w:left w:val="none" w:sz="0" w:space="0" w:color="auto"/>
            <w:bottom w:val="none" w:sz="0" w:space="0" w:color="auto"/>
            <w:right w:val="none" w:sz="0" w:space="0" w:color="auto"/>
          </w:divBdr>
        </w:div>
      </w:divsChild>
    </w:div>
    <w:div w:id="1026757394">
      <w:bodyDiv w:val="1"/>
      <w:marLeft w:val="0"/>
      <w:marRight w:val="0"/>
      <w:marTop w:val="0"/>
      <w:marBottom w:val="0"/>
      <w:divBdr>
        <w:top w:val="none" w:sz="0" w:space="0" w:color="auto"/>
        <w:left w:val="none" w:sz="0" w:space="0" w:color="auto"/>
        <w:bottom w:val="none" w:sz="0" w:space="0" w:color="auto"/>
        <w:right w:val="none" w:sz="0" w:space="0" w:color="auto"/>
      </w:divBdr>
      <w:divsChild>
        <w:div w:id="317806358">
          <w:marLeft w:val="640"/>
          <w:marRight w:val="0"/>
          <w:marTop w:val="0"/>
          <w:marBottom w:val="0"/>
          <w:divBdr>
            <w:top w:val="none" w:sz="0" w:space="0" w:color="auto"/>
            <w:left w:val="none" w:sz="0" w:space="0" w:color="auto"/>
            <w:bottom w:val="none" w:sz="0" w:space="0" w:color="auto"/>
            <w:right w:val="none" w:sz="0" w:space="0" w:color="auto"/>
          </w:divBdr>
        </w:div>
        <w:div w:id="385105636">
          <w:marLeft w:val="640"/>
          <w:marRight w:val="0"/>
          <w:marTop w:val="0"/>
          <w:marBottom w:val="0"/>
          <w:divBdr>
            <w:top w:val="none" w:sz="0" w:space="0" w:color="auto"/>
            <w:left w:val="none" w:sz="0" w:space="0" w:color="auto"/>
            <w:bottom w:val="none" w:sz="0" w:space="0" w:color="auto"/>
            <w:right w:val="none" w:sz="0" w:space="0" w:color="auto"/>
          </w:divBdr>
        </w:div>
        <w:div w:id="561065950">
          <w:marLeft w:val="640"/>
          <w:marRight w:val="0"/>
          <w:marTop w:val="0"/>
          <w:marBottom w:val="0"/>
          <w:divBdr>
            <w:top w:val="none" w:sz="0" w:space="0" w:color="auto"/>
            <w:left w:val="none" w:sz="0" w:space="0" w:color="auto"/>
            <w:bottom w:val="none" w:sz="0" w:space="0" w:color="auto"/>
            <w:right w:val="none" w:sz="0" w:space="0" w:color="auto"/>
          </w:divBdr>
        </w:div>
        <w:div w:id="968977834">
          <w:marLeft w:val="640"/>
          <w:marRight w:val="0"/>
          <w:marTop w:val="0"/>
          <w:marBottom w:val="0"/>
          <w:divBdr>
            <w:top w:val="none" w:sz="0" w:space="0" w:color="auto"/>
            <w:left w:val="none" w:sz="0" w:space="0" w:color="auto"/>
            <w:bottom w:val="none" w:sz="0" w:space="0" w:color="auto"/>
            <w:right w:val="none" w:sz="0" w:space="0" w:color="auto"/>
          </w:divBdr>
        </w:div>
        <w:div w:id="1179150809">
          <w:marLeft w:val="640"/>
          <w:marRight w:val="0"/>
          <w:marTop w:val="0"/>
          <w:marBottom w:val="0"/>
          <w:divBdr>
            <w:top w:val="none" w:sz="0" w:space="0" w:color="auto"/>
            <w:left w:val="none" w:sz="0" w:space="0" w:color="auto"/>
            <w:bottom w:val="none" w:sz="0" w:space="0" w:color="auto"/>
            <w:right w:val="none" w:sz="0" w:space="0" w:color="auto"/>
          </w:divBdr>
        </w:div>
        <w:div w:id="1293056437">
          <w:marLeft w:val="640"/>
          <w:marRight w:val="0"/>
          <w:marTop w:val="0"/>
          <w:marBottom w:val="0"/>
          <w:divBdr>
            <w:top w:val="none" w:sz="0" w:space="0" w:color="auto"/>
            <w:left w:val="none" w:sz="0" w:space="0" w:color="auto"/>
            <w:bottom w:val="none" w:sz="0" w:space="0" w:color="auto"/>
            <w:right w:val="none" w:sz="0" w:space="0" w:color="auto"/>
          </w:divBdr>
        </w:div>
        <w:div w:id="1349480264">
          <w:marLeft w:val="640"/>
          <w:marRight w:val="0"/>
          <w:marTop w:val="0"/>
          <w:marBottom w:val="0"/>
          <w:divBdr>
            <w:top w:val="none" w:sz="0" w:space="0" w:color="auto"/>
            <w:left w:val="none" w:sz="0" w:space="0" w:color="auto"/>
            <w:bottom w:val="none" w:sz="0" w:space="0" w:color="auto"/>
            <w:right w:val="none" w:sz="0" w:space="0" w:color="auto"/>
          </w:divBdr>
        </w:div>
        <w:div w:id="1602762890">
          <w:marLeft w:val="640"/>
          <w:marRight w:val="0"/>
          <w:marTop w:val="0"/>
          <w:marBottom w:val="0"/>
          <w:divBdr>
            <w:top w:val="none" w:sz="0" w:space="0" w:color="auto"/>
            <w:left w:val="none" w:sz="0" w:space="0" w:color="auto"/>
            <w:bottom w:val="none" w:sz="0" w:space="0" w:color="auto"/>
            <w:right w:val="none" w:sz="0" w:space="0" w:color="auto"/>
          </w:divBdr>
        </w:div>
        <w:div w:id="1611281683">
          <w:marLeft w:val="640"/>
          <w:marRight w:val="0"/>
          <w:marTop w:val="0"/>
          <w:marBottom w:val="0"/>
          <w:divBdr>
            <w:top w:val="none" w:sz="0" w:space="0" w:color="auto"/>
            <w:left w:val="none" w:sz="0" w:space="0" w:color="auto"/>
            <w:bottom w:val="none" w:sz="0" w:space="0" w:color="auto"/>
            <w:right w:val="none" w:sz="0" w:space="0" w:color="auto"/>
          </w:divBdr>
        </w:div>
      </w:divsChild>
    </w:div>
    <w:div w:id="1032458636">
      <w:bodyDiv w:val="1"/>
      <w:marLeft w:val="0"/>
      <w:marRight w:val="0"/>
      <w:marTop w:val="0"/>
      <w:marBottom w:val="0"/>
      <w:divBdr>
        <w:top w:val="none" w:sz="0" w:space="0" w:color="auto"/>
        <w:left w:val="none" w:sz="0" w:space="0" w:color="auto"/>
        <w:bottom w:val="none" w:sz="0" w:space="0" w:color="auto"/>
        <w:right w:val="none" w:sz="0" w:space="0" w:color="auto"/>
      </w:divBdr>
      <w:divsChild>
        <w:div w:id="1747994574">
          <w:marLeft w:val="640"/>
          <w:marRight w:val="0"/>
          <w:marTop w:val="0"/>
          <w:marBottom w:val="0"/>
          <w:divBdr>
            <w:top w:val="none" w:sz="0" w:space="0" w:color="auto"/>
            <w:left w:val="none" w:sz="0" w:space="0" w:color="auto"/>
            <w:bottom w:val="none" w:sz="0" w:space="0" w:color="auto"/>
            <w:right w:val="none" w:sz="0" w:space="0" w:color="auto"/>
          </w:divBdr>
        </w:div>
        <w:div w:id="1288660652">
          <w:marLeft w:val="640"/>
          <w:marRight w:val="0"/>
          <w:marTop w:val="0"/>
          <w:marBottom w:val="0"/>
          <w:divBdr>
            <w:top w:val="none" w:sz="0" w:space="0" w:color="auto"/>
            <w:left w:val="none" w:sz="0" w:space="0" w:color="auto"/>
            <w:bottom w:val="none" w:sz="0" w:space="0" w:color="auto"/>
            <w:right w:val="none" w:sz="0" w:space="0" w:color="auto"/>
          </w:divBdr>
        </w:div>
        <w:div w:id="2038970514">
          <w:marLeft w:val="640"/>
          <w:marRight w:val="0"/>
          <w:marTop w:val="0"/>
          <w:marBottom w:val="0"/>
          <w:divBdr>
            <w:top w:val="none" w:sz="0" w:space="0" w:color="auto"/>
            <w:left w:val="none" w:sz="0" w:space="0" w:color="auto"/>
            <w:bottom w:val="none" w:sz="0" w:space="0" w:color="auto"/>
            <w:right w:val="none" w:sz="0" w:space="0" w:color="auto"/>
          </w:divBdr>
        </w:div>
        <w:div w:id="1549995207">
          <w:marLeft w:val="640"/>
          <w:marRight w:val="0"/>
          <w:marTop w:val="0"/>
          <w:marBottom w:val="0"/>
          <w:divBdr>
            <w:top w:val="none" w:sz="0" w:space="0" w:color="auto"/>
            <w:left w:val="none" w:sz="0" w:space="0" w:color="auto"/>
            <w:bottom w:val="none" w:sz="0" w:space="0" w:color="auto"/>
            <w:right w:val="none" w:sz="0" w:space="0" w:color="auto"/>
          </w:divBdr>
        </w:div>
        <w:div w:id="1037393869">
          <w:marLeft w:val="640"/>
          <w:marRight w:val="0"/>
          <w:marTop w:val="0"/>
          <w:marBottom w:val="0"/>
          <w:divBdr>
            <w:top w:val="none" w:sz="0" w:space="0" w:color="auto"/>
            <w:left w:val="none" w:sz="0" w:space="0" w:color="auto"/>
            <w:bottom w:val="none" w:sz="0" w:space="0" w:color="auto"/>
            <w:right w:val="none" w:sz="0" w:space="0" w:color="auto"/>
          </w:divBdr>
        </w:div>
        <w:div w:id="1416053148">
          <w:marLeft w:val="640"/>
          <w:marRight w:val="0"/>
          <w:marTop w:val="0"/>
          <w:marBottom w:val="0"/>
          <w:divBdr>
            <w:top w:val="none" w:sz="0" w:space="0" w:color="auto"/>
            <w:left w:val="none" w:sz="0" w:space="0" w:color="auto"/>
            <w:bottom w:val="none" w:sz="0" w:space="0" w:color="auto"/>
            <w:right w:val="none" w:sz="0" w:space="0" w:color="auto"/>
          </w:divBdr>
        </w:div>
        <w:div w:id="593321906">
          <w:marLeft w:val="640"/>
          <w:marRight w:val="0"/>
          <w:marTop w:val="0"/>
          <w:marBottom w:val="0"/>
          <w:divBdr>
            <w:top w:val="none" w:sz="0" w:space="0" w:color="auto"/>
            <w:left w:val="none" w:sz="0" w:space="0" w:color="auto"/>
            <w:bottom w:val="none" w:sz="0" w:space="0" w:color="auto"/>
            <w:right w:val="none" w:sz="0" w:space="0" w:color="auto"/>
          </w:divBdr>
        </w:div>
        <w:div w:id="1355303016">
          <w:marLeft w:val="640"/>
          <w:marRight w:val="0"/>
          <w:marTop w:val="0"/>
          <w:marBottom w:val="0"/>
          <w:divBdr>
            <w:top w:val="none" w:sz="0" w:space="0" w:color="auto"/>
            <w:left w:val="none" w:sz="0" w:space="0" w:color="auto"/>
            <w:bottom w:val="none" w:sz="0" w:space="0" w:color="auto"/>
            <w:right w:val="none" w:sz="0" w:space="0" w:color="auto"/>
          </w:divBdr>
        </w:div>
        <w:div w:id="1323659421">
          <w:marLeft w:val="640"/>
          <w:marRight w:val="0"/>
          <w:marTop w:val="0"/>
          <w:marBottom w:val="0"/>
          <w:divBdr>
            <w:top w:val="none" w:sz="0" w:space="0" w:color="auto"/>
            <w:left w:val="none" w:sz="0" w:space="0" w:color="auto"/>
            <w:bottom w:val="none" w:sz="0" w:space="0" w:color="auto"/>
            <w:right w:val="none" w:sz="0" w:space="0" w:color="auto"/>
          </w:divBdr>
        </w:div>
        <w:div w:id="1672293182">
          <w:marLeft w:val="640"/>
          <w:marRight w:val="0"/>
          <w:marTop w:val="0"/>
          <w:marBottom w:val="0"/>
          <w:divBdr>
            <w:top w:val="none" w:sz="0" w:space="0" w:color="auto"/>
            <w:left w:val="none" w:sz="0" w:space="0" w:color="auto"/>
            <w:bottom w:val="none" w:sz="0" w:space="0" w:color="auto"/>
            <w:right w:val="none" w:sz="0" w:space="0" w:color="auto"/>
          </w:divBdr>
        </w:div>
        <w:div w:id="212624353">
          <w:marLeft w:val="640"/>
          <w:marRight w:val="0"/>
          <w:marTop w:val="0"/>
          <w:marBottom w:val="0"/>
          <w:divBdr>
            <w:top w:val="none" w:sz="0" w:space="0" w:color="auto"/>
            <w:left w:val="none" w:sz="0" w:space="0" w:color="auto"/>
            <w:bottom w:val="none" w:sz="0" w:space="0" w:color="auto"/>
            <w:right w:val="none" w:sz="0" w:space="0" w:color="auto"/>
          </w:divBdr>
        </w:div>
        <w:div w:id="1736313497">
          <w:marLeft w:val="640"/>
          <w:marRight w:val="0"/>
          <w:marTop w:val="0"/>
          <w:marBottom w:val="0"/>
          <w:divBdr>
            <w:top w:val="none" w:sz="0" w:space="0" w:color="auto"/>
            <w:left w:val="none" w:sz="0" w:space="0" w:color="auto"/>
            <w:bottom w:val="none" w:sz="0" w:space="0" w:color="auto"/>
            <w:right w:val="none" w:sz="0" w:space="0" w:color="auto"/>
          </w:divBdr>
        </w:div>
        <w:div w:id="203643195">
          <w:marLeft w:val="640"/>
          <w:marRight w:val="0"/>
          <w:marTop w:val="0"/>
          <w:marBottom w:val="0"/>
          <w:divBdr>
            <w:top w:val="none" w:sz="0" w:space="0" w:color="auto"/>
            <w:left w:val="none" w:sz="0" w:space="0" w:color="auto"/>
            <w:bottom w:val="none" w:sz="0" w:space="0" w:color="auto"/>
            <w:right w:val="none" w:sz="0" w:space="0" w:color="auto"/>
          </w:divBdr>
        </w:div>
        <w:div w:id="1352224256">
          <w:marLeft w:val="640"/>
          <w:marRight w:val="0"/>
          <w:marTop w:val="0"/>
          <w:marBottom w:val="0"/>
          <w:divBdr>
            <w:top w:val="none" w:sz="0" w:space="0" w:color="auto"/>
            <w:left w:val="none" w:sz="0" w:space="0" w:color="auto"/>
            <w:bottom w:val="none" w:sz="0" w:space="0" w:color="auto"/>
            <w:right w:val="none" w:sz="0" w:space="0" w:color="auto"/>
          </w:divBdr>
        </w:div>
        <w:div w:id="128743406">
          <w:marLeft w:val="640"/>
          <w:marRight w:val="0"/>
          <w:marTop w:val="0"/>
          <w:marBottom w:val="0"/>
          <w:divBdr>
            <w:top w:val="none" w:sz="0" w:space="0" w:color="auto"/>
            <w:left w:val="none" w:sz="0" w:space="0" w:color="auto"/>
            <w:bottom w:val="none" w:sz="0" w:space="0" w:color="auto"/>
            <w:right w:val="none" w:sz="0" w:space="0" w:color="auto"/>
          </w:divBdr>
        </w:div>
        <w:div w:id="482429622">
          <w:marLeft w:val="640"/>
          <w:marRight w:val="0"/>
          <w:marTop w:val="0"/>
          <w:marBottom w:val="0"/>
          <w:divBdr>
            <w:top w:val="none" w:sz="0" w:space="0" w:color="auto"/>
            <w:left w:val="none" w:sz="0" w:space="0" w:color="auto"/>
            <w:bottom w:val="none" w:sz="0" w:space="0" w:color="auto"/>
            <w:right w:val="none" w:sz="0" w:space="0" w:color="auto"/>
          </w:divBdr>
        </w:div>
        <w:div w:id="1276718149">
          <w:marLeft w:val="640"/>
          <w:marRight w:val="0"/>
          <w:marTop w:val="0"/>
          <w:marBottom w:val="0"/>
          <w:divBdr>
            <w:top w:val="none" w:sz="0" w:space="0" w:color="auto"/>
            <w:left w:val="none" w:sz="0" w:space="0" w:color="auto"/>
            <w:bottom w:val="none" w:sz="0" w:space="0" w:color="auto"/>
            <w:right w:val="none" w:sz="0" w:space="0" w:color="auto"/>
          </w:divBdr>
        </w:div>
        <w:div w:id="1639526891">
          <w:marLeft w:val="640"/>
          <w:marRight w:val="0"/>
          <w:marTop w:val="0"/>
          <w:marBottom w:val="0"/>
          <w:divBdr>
            <w:top w:val="none" w:sz="0" w:space="0" w:color="auto"/>
            <w:left w:val="none" w:sz="0" w:space="0" w:color="auto"/>
            <w:bottom w:val="none" w:sz="0" w:space="0" w:color="auto"/>
            <w:right w:val="none" w:sz="0" w:space="0" w:color="auto"/>
          </w:divBdr>
        </w:div>
        <w:div w:id="270817755">
          <w:marLeft w:val="640"/>
          <w:marRight w:val="0"/>
          <w:marTop w:val="0"/>
          <w:marBottom w:val="0"/>
          <w:divBdr>
            <w:top w:val="none" w:sz="0" w:space="0" w:color="auto"/>
            <w:left w:val="none" w:sz="0" w:space="0" w:color="auto"/>
            <w:bottom w:val="none" w:sz="0" w:space="0" w:color="auto"/>
            <w:right w:val="none" w:sz="0" w:space="0" w:color="auto"/>
          </w:divBdr>
        </w:div>
      </w:divsChild>
    </w:div>
    <w:div w:id="1036588860">
      <w:bodyDiv w:val="1"/>
      <w:marLeft w:val="0"/>
      <w:marRight w:val="0"/>
      <w:marTop w:val="0"/>
      <w:marBottom w:val="0"/>
      <w:divBdr>
        <w:top w:val="none" w:sz="0" w:space="0" w:color="auto"/>
        <w:left w:val="none" w:sz="0" w:space="0" w:color="auto"/>
        <w:bottom w:val="none" w:sz="0" w:space="0" w:color="auto"/>
        <w:right w:val="none" w:sz="0" w:space="0" w:color="auto"/>
      </w:divBdr>
      <w:divsChild>
        <w:div w:id="1426152342">
          <w:marLeft w:val="640"/>
          <w:marRight w:val="0"/>
          <w:marTop w:val="0"/>
          <w:marBottom w:val="0"/>
          <w:divBdr>
            <w:top w:val="none" w:sz="0" w:space="0" w:color="auto"/>
            <w:left w:val="none" w:sz="0" w:space="0" w:color="auto"/>
            <w:bottom w:val="none" w:sz="0" w:space="0" w:color="auto"/>
            <w:right w:val="none" w:sz="0" w:space="0" w:color="auto"/>
          </w:divBdr>
        </w:div>
        <w:div w:id="816528886">
          <w:marLeft w:val="640"/>
          <w:marRight w:val="0"/>
          <w:marTop w:val="0"/>
          <w:marBottom w:val="0"/>
          <w:divBdr>
            <w:top w:val="none" w:sz="0" w:space="0" w:color="auto"/>
            <w:left w:val="none" w:sz="0" w:space="0" w:color="auto"/>
            <w:bottom w:val="none" w:sz="0" w:space="0" w:color="auto"/>
            <w:right w:val="none" w:sz="0" w:space="0" w:color="auto"/>
          </w:divBdr>
        </w:div>
        <w:div w:id="256981922">
          <w:marLeft w:val="640"/>
          <w:marRight w:val="0"/>
          <w:marTop w:val="0"/>
          <w:marBottom w:val="0"/>
          <w:divBdr>
            <w:top w:val="none" w:sz="0" w:space="0" w:color="auto"/>
            <w:left w:val="none" w:sz="0" w:space="0" w:color="auto"/>
            <w:bottom w:val="none" w:sz="0" w:space="0" w:color="auto"/>
            <w:right w:val="none" w:sz="0" w:space="0" w:color="auto"/>
          </w:divBdr>
        </w:div>
        <w:div w:id="1626422327">
          <w:marLeft w:val="640"/>
          <w:marRight w:val="0"/>
          <w:marTop w:val="0"/>
          <w:marBottom w:val="0"/>
          <w:divBdr>
            <w:top w:val="none" w:sz="0" w:space="0" w:color="auto"/>
            <w:left w:val="none" w:sz="0" w:space="0" w:color="auto"/>
            <w:bottom w:val="none" w:sz="0" w:space="0" w:color="auto"/>
            <w:right w:val="none" w:sz="0" w:space="0" w:color="auto"/>
          </w:divBdr>
        </w:div>
        <w:div w:id="507907467">
          <w:marLeft w:val="640"/>
          <w:marRight w:val="0"/>
          <w:marTop w:val="0"/>
          <w:marBottom w:val="0"/>
          <w:divBdr>
            <w:top w:val="none" w:sz="0" w:space="0" w:color="auto"/>
            <w:left w:val="none" w:sz="0" w:space="0" w:color="auto"/>
            <w:bottom w:val="none" w:sz="0" w:space="0" w:color="auto"/>
            <w:right w:val="none" w:sz="0" w:space="0" w:color="auto"/>
          </w:divBdr>
        </w:div>
        <w:div w:id="298726216">
          <w:marLeft w:val="640"/>
          <w:marRight w:val="0"/>
          <w:marTop w:val="0"/>
          <w:marBottom w:val="0"/>
          <w:divBdr>
            <w:top w:val="none" w:sz="0" w:space="0" w:color="auto"/>
            <w:left w:val="none" w:sz="0" w:space="0" w:color="auto"/>
            <w:bottom w:val="none" w:sz="0" w:space="0" w:color="auto"/>
            <w:right w:val="none" w:sz="0" w:space="0" w:color="auto"/>
          </w:divBdr>
        </w:div>
        <w:div w:id="1847481782">
          <w:marLeft w:val="640"/>
          <w:marRight w:val="0"/>
          <w:marTop w:val="0"/>
          <w:marBottom w:val="0"/>
          <w:divBdr>
            <w:top w:val="none" w:sz="0" w:space="0" w:color="auto"/>
            <w:left w:val="none" w:sz="0" w:space="0" w:color="auto"/>
            <w:bottom w:val="none" w:sz="0" w:space="0" w:color="auto"/>
            <w:right w:val="none" w:sz="0" w:space="0" w:color="auto"/>
          </w:divBdr>
        </w:div>
        <w:div w:id="1407723641">
          <w:marLeft w:val="640"/>
          <w:marRight w:val="0"/>
          <w:marTop w:val="0"/>
          <w:marBottom w:val="0"/>
          <w:divBdr>
            <w:top w:val="none" w:sz="0" w:space="0" w:color="auto"/>
            <w:left w:val="none" w:sz="0" w:space="0" w:color="auto"/>
            <w:bottom w:val="none" w:sz="0" w:space="0" w:color="auto"/>
            <w:right w:val="none" w:sz="0" w:space="0" w:color="auto"/>
          </w:divBdr>
        </w:div>
        <w:div w:id="1049721730">
          <w:marLeft w:val="640"/>
          <w:marRight w:val="0"/>
          <w:marTop w:val="0"/>
          <w:marBottom w:val="0"/>
          <w:divBdr>
            <w:top w:val="none" w:sz="0" w:space="0" w:color="auto"/>
            <w:left w:val="none" w:sz="0" w:space="0" w:color="auto"/>
            <w:bottom w:val="none" w:sz="0" w:space="0" w:color="auto"/>
            <w:right w:val="none" w:sz="0" w:space="0" w:color="auto"/>
          </w:divBdr>
        </w:div>
        <w:div w:id="1547906659">
          <w:marLeft w:val="640"/>
          <w:marRight w:val="0"/>
          <w:marTop w:val="0"/>
          <w:marBottom w:val="0"/>
          <w:divBdr>
            <w:top w:val="none" w:sz="0" w:space="0" w:color="auto"/>
            <w:left w:val="none" w:sz="0" w:space="0" w:color="auto"/>
            <w:bottom w:val="none" w:sz="0" w:space="0" w:color="auto"/>
            <w:right w:val="none" w:sz="0" w:space="0" w:color="auto"/>
          </w:divBdr>
        </w:div>
        <w:div w:id="366374232">
          <w:marLeft w:val="640"/>
          <w:marRight w:val="0"/>
          <w:marTop w:val="0"/>
          <w:marBottom w:val="0"/>
          <w:divBdr>
            <w:top w:val="none" w:sz="0" w:space="0" w:color="auto"/>
            <w:left w:val="none" w:sz="0" w:space="0" w:color="auto"/>
            <w:bottom w:val="none" w:sz="0" w:space="0" w:color="auto"/>
            <w:right w:val="none" w:sz="0" w:space="0" w:color="auto"/>
          </w:divBdr>
        </w:div>
        <w:div w:id="1836146561">
          <w:marLeft w:val="640"/>
          <w:marRight w:val="0"/>
          <w:marTop w:val="0"/>
          <w:marBottom w:val="0"/>
          <w:divBdr>
            <w:top w:val="none" w:sz="0" w:space="0" w:color="auto"/>
            <w:left w:val="none" w:sz="0" w:space="0" w:color="auto"/>
            <w:bottom w:val="none" w:sz="0" w:space="0" w:color="auto"/>
            <w:right w:val="none" w:sz="0" w:space="0" w:color="auto"/>
          </w:divBdr>
        </w:div>
        <w:div w:id="211383212">
          <w:marLeft w:val="640"/>
          <w:marRight w:val="0"/>
          <w:marTop w:val="0"/>
          <w:marBottom w:val="0"/>
          <w:divBdr>
            <w:top w:val="none" w:sz="0" w:space="0" w:color="auto"/>
            <w:left w:val="none" w:sz="0" w:space="0" w:color="auto"/>
            <w:bottom w:val="none" w:sz="0" w:space="0" w:color="auto"/>
            <w:right w:val="none" w:sz="0" w:space="0" w:color="auto"/>
          </w:divBdr>
        </w:div>
        <w:div w:id="691030405">
          <w:marLeft w:val="640"/>
          <w:marRight w:val="0"/>
          <w:marTop w:val="0"/>
          <w:marBottom w:val="0"/>
          <w:divBdr>
            <w:top w:val="none" w:sz="0" w:space="0" w:color="auto"/>
            <w:left w:val="none" w:sz="0" w:space="0" w:color="auto"/>
            <w:bottom w:val="none" w:sz="0" w:space="0" w:color="auto"/>
            <w:right w:val="none" w:sz="0" w:space="0" w:color="auto"/>
          </w:divBdr>
        </w:div>
        <w:div w:id="588974159">
          <w:marLeft w:val="640"/>
          <w:marRight w:val="0"/>
          <w:marTop w:val="0"/>
          <w:marBottom w:val="0"/>
          <w:divBdr>
            <w:top w:val="none" w:sz="0" w:space="0" w:color="auto"/>
            <w:left w:val="none" w:sz="0" w:space="0" w:color="auto"/>
            <w:bottom w:val="none" w:sz="0" w:space="0" w:color="auto"/>
            <w:right w:val="none" w:sz="0" w:space="0" w:color="auto"/>
          </w:divBdr>
        </w:div>
        <w:div w:id="1357001764">
          <w:marLeft w:val="640"/>
          <w:marRight w:val="0"/>
          <w:marTop w:val="0"/>
          <w:marBottom w:val="0"/>
          <w:divBdr>
            <w:top w:val="none" w:sz="0" w:space="0" w:color="auto"/>
            <w:left w:val="none" w:sz="0" w:space="0" w:color="auto"/>
            <w:bottom w:val="none" w:sz="0" w:space="0" w:color="auto"/>
            <w:right w:val="none" w:sz="0" w:space="0" w:color="auto"/>
          </w:divBdr>
        </w:div>
        <w:div w:id="1559591858">
          <w:marLeft w:val="640"/>
          <w:marRight w:val="0"/>
          <w:marTop w:val="0"/>
          <w:marBottom w:val="0"/>
          <w:divBdr>
            <w:top w:val="none" w:sz="0" w:space="0" w:color="auto"/>
            <w:left w:val="none" w:sz="0" w:space="0" w:color="auto"/>
            <w:bottom w:val="none" w:sz="0" w:space="0" w:color="auto"/>
            <w:right w:val="none" w:sz="0" w:space="0" w:color="auto"/>
          </w:divBdr>
        </w:div>
        <w:div w:id="257368863">
          <w:marLeft w:val="640"/>
          <w:marRight w:val="0"/>
          <w:marTop w:val="0"/>
          <w:marBottom w:val="0"/>
          <w:divBdr>
            <w:top w:val="none" w:sz="0" w:space="0" w:color="auto"/>
            <w:left w:val="none" w:sz="0" w:space="0" w:color="auto"/>
            <w:bottom w:val="none" w:sz="0" w:space="0" w:color="auto"/>
            <w:right w:val="none" w:sz="0" w:space="0" w:color="auto"/>
          </w:divBdr>
        </w:div>
        <w:div w:id="2032680423">
          <w:marLeft w:val="640"/>
          <w:marRight w:val="0"/>
          <w:marTop w:val="0"/>
          <w:marBottom w:val="0"/>
          <w:divBdr>
            <w:top w:val="none" w:sz="0" w:space="0" w:color="auto"/>
            <w:left w:val="none" w:sz="0" w:space="0" w:color="auto"/>
            <w:bottom w:val="none" w:sz="0" w:space="0" w:color="auto"/>
            <w:right w:val="none" w:sz="0" w:space="0" w:color="auto"/>
          </w:divBdr>
        </w:div>
        <w:div w:id="1604415210">
          <w:marLeft w:val="640"/>
          <w:marRight w:val="0"/>
          <w:marTop w:val="0"/>
          <w:marBottom w:val="0"/>
          <w:divBdr>
            <w:top w:val="none" w:sz="0" w:space="0" w:color="auto"/>
            <w:left w:val="none" w:sz="0" w:space="0" w:color="auto"/>
            <w:bottom w:val="none" w:sz="0" w:space="0" w:color="auto"/>
            <w:right w:val="none" w:sz="0" w:space="0" w:color="auto"/>
          </w:divBdr>
        </w:div>
        <w:div w:id="608439385">
          <w:marLeft w:val="640"/>
          <w:marRight w:val="0"/>
          <w:marTop w:val="0"/>
          <w:marBottom w:val="0"/>
          <w:divBdr>
            <w:top w:val="none" w:sz="0" w:space="0" w:color="auto"/>
            <w:left w:val="none" w:sz="0" w:space="0" w:color="auto"/>
            <w:bottom w:val="none" w:sz="0" w:space="0" w:color="auto"/>
            <w:right w:val="none" w:sz="0" w:space="0" w:color="auto"/>
          </w:divBdr>
        </w:div>
        <w:div w:id="1246451859">
          <w:marLeft w:val="640"/>
          <w:marRight w:val="0"/>
          <w:marTop w:val="0"/>
          <w:marBottom w:val="0"/>
          <w:divBdr>
            <w:top w:val="none" w:sz="0" w:space="0" w:color="auto"/>
            <w:left w:val="none" w:sz="0" w:space="0" w:color="auto"/>
            <w:bottom w:val="none" w:sz="0" w:space="0" w:color="auto"/>
            <w:right w:val="none" w:sz="0" w:space="0" w:color="auto"/>
          </w:divBdr>
        </w:div>
        <w:div w:id="532577010">
          <w:marLeft w:val="640"/>
          <w:marRight w:val="0"/>
          <w:marTop w:val="0"/>
          <w:marBottom w:val="0"/>
          <w:divBdr>
            <w:top w:val="none" w:sz="0" w:space="0" w:color="auto"/>
            <w:left w:val="none" w:sz="0" w:space="0" w:color="auto"/>
            <w:bottom w:val="none" w:sz="0" w:space="0" w:color="auto"/>
            <w:right w:val="none" w:sz="0" w:space="0" w:color="auto"/>
          </w:divBdr>
        </w:div>
        <w:div w:id="1063673851">
          <w:marLeft w:val="640"/>
          <w:marRight w:val="0"/>
          <w:marTop w:val="0"/>
          <w:marBottom w:val="0"/>
          <w:divBdr>
            <w:top w:val="none" w:sz="0" w:space="0" w:color="auto"/>
            <w:left w:val="none" w:sz="0" w:space="0" w:color="auto"/>
            <w:bottom w:val="none" w:sz="0" w:space="0" w:color="auto"/>
            <w:right w:val="none" w:sz="0" w:space="0" w:color="auto"/>
          </w:divBdr>
        </w:div>
      </w:divsChild>
    </w:div>
    <w:div w:id="1052384893">
      <w:bodyDiv w:val="1"/>
      <w:marLeft w:val="0"/>
      <w:marRight w:val="0"/>
      <w:marTop w:val="0"/>
      <w:marBottom w:val="0"/>
      <w:divBdr>
        <w:top w:val="none" w:sz="0" w:space="0" w:color="auto"/>
        <w:left w:val="none" w:sz="0" w:space="0" w:color="auto"/>
        <w:bottom w:val="none" w:sz="0" w:space="0" w:color="auto"/>
        <w:right w:val="none" w:sz="0" w:space="0" w:color="auto"/>
      </w:divBdr>
      <w:divsChild>
        <w:div w:id="608657931">
          <w:marLeft w:val="640"/>
          <w:marRight w:val="0"/>
          <w:marTop w:val="0"/>
          <w:marBottom w:val="0"/>
          <w:divBdr>
            <w:top w:val="none" w:sz="0" w:space="0" w:color="auto"/>
            <w:left w:val="none" w:sz="0" w:space="0" w:color="auto"/>
            <w:bottom w:val="none" w:sz="0" w:space="0" w:color="auto"/>
            <w:right w:val="none" w:sz="0" w:space="0" w:color="auto"/>
          </w:divBdr>
        </w:div>
        <w:div w:id="1485199313">
          <w:marLeft w:val="640"/>
          <w:marRight w:val="0"/>
          <w:marTop w:val="0"/>
          <w:marBottom w:val="0"/>
          <w:divBdr>
            <w:top w:val="none" w:sz="0" w:space="0" w:color="auto"/>
            <w:left w:val="none" w:sz="0" w:space="0" w:color="auto"/>
            <w:bottom w:val="none" w:sz="0" w:space="0" w:color="auto"/>
            <w:right w:val="none" w:sz="0" w:space="0" w:color="auto"/>
          </w:divBdr>
        </w:div>
        <w:div w:id="96758600">
          <w:marLeft w:val="640"/>
          <w:marRight w:val="0"/>
          <w:marTop w:val="0"/>
          <w:marBottom w:val="0"/>
          <w:divBdr>
            <w:top w:val="none" w:sz="0" w:space="0" w:color="auto"/>
            <w:left w:val="none" w:sz="0" w:space="0" w:color="auto"/>
            <w:bottom w:val="none" w:sz="0" w:space="0" w:color="auto"/>
            <w:right w:val="none" w:sz="0" w:space="0" w:color="auto"/>
          </w:divBdr>
        </w:div>
        <w:div w:id="1360012902">
          <w:marLeft w:val="640"/>
          <w:marRight w:val="0"/>
          <w:marTop w:val="0"/>
          <w:marBottom w:val="0"/>
          <w:divBdr>
            <w:top w:val="none" w:sz="0" w:space="0" w:color="auto"/>
            <w:left w:val="none" w:sz="0" w:space="0" w:color="auto"/>
            <w:bottom w:val="none" w:sz="0" w:space="0" w:color="auto"/>
            <w:right w:val="none" w:sz="0" w:space="0" w:color="auto"/>
          </w:divBdr>
        </w:div>
        <w:div w:id="724109556">
          <w:marLeft w:val="640"/>
          <w:marRight w:val="0"/>
          <w:marTop w:val="0"/>
          <w:marBottom w:val="0"/>
          <w:divBdr>
            <w:top w:val="none" w:sz="0" w:space="0" w:color="auto"/>
            <w:left w:val="none" w:sz="0" w:space="0" w:color="auto"/>
            <w:bottom w:val="none" w:sz="0" w:space="0" w:color="auto"/>
            <w:right w:val="none" w:sz="0" w:space="0" w:color="auto"/>
          </w:divBdr>
        </w:div>
        <w:div w:id="116484552">
          <w:marLeft w:val="640"/>
          <w:marRight w:val="0"/>
          <w:marTop w:val="0"/>
          <w:marBottom w:val="0"/>
          <w:divBdr>
            <w:top w:val="none" w:sz="0" w:space="0" w:color="auto"/>
            <w:left w:val="none" w:sz="0" w:space="0" w:color="auto"/>
            <w:bottom w:val="none" w:sz="0" w:space="0" w:color="auto"/>
            <w:right w:val="none" w:sz="0" w:space="0" w:color="auto"/>
          </w:divBdr>
        </w:div>
        <w:div w:id="947197190">
          <w:marLeft w:val="640"/>
          <w:marRight w:val="0"/>
          <w:marTop w:val="0"/>
          <w:marBottom w:val="0"/>
          <w:divBdr>
            <w:top w:val="none" w:sz="0" w:space="0" w:color="auto"/>
            <w:left w:val="none" w:sz="0" w:space="0" w:color="auto"/>
            <w:bottom w:val="none" w:sz="0" w:space="0" w:color="auto"/>
            <w:right w:val="none" w:sz="0" w:space="0" w:color="auto"/>
          </w:divBdr>
        </w:div>
        <w:div w:id="288363020">
          <w:marLeft w:val="640"/>
          <w:marRight w:val="0"/>
          <w:marTop w:val="0"/>
          <w:marBottom w:val="0"/>
          <w:divBdr>
            <w:top w:val="none" w:sz="0" w:space="0" w:color="auto"/>
            <w:left w:val="none" w:sz="0" w:space="0" w:color="auto"/>
            <w:bottom w:val="none" w:sz="0" w:space="0" w:color="auto"/>
            <w:right w:val="none" w:sz="0" w:space="0" w:color="auto"/>
          </w:divBdr>
        </w:div>
        <w:div w:id="1516916433">
          <w:marLeft w:val="640"/>
          <w:marRight w:val="0"/>
          <w:marTop w:val="0"/>
          <w:marBottom w:val="0"/>
          <w:divBdr>
            <w:top w:val="none" w:sz="0" w:space="0" w:color="auto"/>
            <w:left w:val="none" w:sz="0" w:space="0" w:color="auto"/>
            <w:bottom w:val="none" w:sz="0" w:space="0" w:color="auto"/>
            <w:right w:val="none" w:sz="0" w:space="0" w:color="auto"/>
          </w:divBdr>
        </w:div>
        <w:div w:id="1294825562">
          <w:marLeft w:val="640"/>
          <w:marRight w:val="0"/>
          <w:marTop w:val="0"/>
          <w:marBottom w:val="0"/>
          <w:divBdr>
            <w:top w:val="none" w:sz="0" w:space="0" w:color="auto"/>
            <w:left w:val="none" w:sz="0" w:space="0" w:color="auto"/>
            <w:bottom w:val="none" w:sz="0" w:space="0" w:color="auto"/>
            <w:right w:val="none" w:sz="0" w:space="0" w:color="auto"/>
          </w:divBdr>
        </w:div>
        <w:div w:id="933972176">
          <w:marLeft w:val="640"/>
          <w:marRight w:val="0"/>
          <w:marTop w:val="0"/>
          <w:marBottom w:val="0"/>
          <w:divBdr>
            <w:top w:val="none" w:sz="0" w:space="0" w:color="auto"/>
            <w:left w:val="none" w:sz="0" w:space="0" w:color="auto"/>
            <w:bottom w:val="none" w:sz="0" w:space="0" w:color="auto"/>
            <w:right w:val="none" w:sz="0" w:space="0" w:color="auto"/>
          </w:divBdr>
        </w:div>
        <w:div w:id="1908032011">
          <w:marLeft w:val="640"/>
          <w:marRight w:val="0"/>
          <w:marTop w:val="0"/>
          <w:marBottom w:val="0"/>
          <w:divBdr>
            <w:top w:val="none" w:sz="0" w:space="0" w:color="auto"/>
            <w:left w:val="none" w:sz="0" w:space="0" w:color="auto"/>
            <w:bottom w:val="none" w:sz="0" w:space="0" w:color="auto"/>
            <w:right w:val="none" w:sz="0" w:space="0" w:color="auto"/>
          </w:divBdr>
        </w:div>
        <w:div w:id="1306663335">
          <w:marLeft w:val="640"/>
          <w:marRight w:val="0"/>
          <w:marTop w:val="0"/>
          <w:marBottom w:val="0"/>
          <w:divBdr>
            <w:top w:val="none" w:sz="0" w:space="0" w:color="auto"/>
            <w:left w:val="none" w:sz="0" w:space="0" w:color="auto"/>
            <w:bottom w:val="none" w:sz="0" w:space="0" w:color="auto"/>
            <w:right w:val="none" w:sz="0" w:space="0" w:color="auto"/>
          </w:divBdr>
        </w:div>
        <w:div w:id="812677713">
          <w:marLeft w:val="640"/>
          <w:marRight w:val="0"/>
          <w:marTop w:val="0"/>
          <w:marBottom w:val="0"/>
          <w:divBdr>
            <w:top w:val="none" w:sz="0" w:space="0" w:color="auto"/>
            <w:left w:val="none" w:sz="0" w:space="0" w:color="auto"/>
            <w:bottom w:val="none" w:sz="0" w:space="0" w:color="auto"/>
            <w:right w:val="none" w:sz="0" w:space="0" w:color="auto"/>
          </w:divBdr>
        </w:div>
        <w:div w:id="776868677">
          <w:marLeft w:val="640"/>
          <w:marRight w:val="0"/>
          <w:marTop w:val="0"/>
          <w:marBottom w:val="0"/>
          <w:divBdr>
            <w:top w:val="none" w:sz="0" w:space="0" w:color="auto"/>
            <w:left w:val="none" w:sz="0" w:space="0" w:color="auto"/>
            <w:bottom w:val="none" w:sz="0" w:space="0" w:color="auto"/>
            <w:right w:val="none" w:sz="0" w:space="0" w:color="auto"/>
          </w:divBdr>
        </w:div>
        <w:div w:id="1082216715">
          <w:marLeft w:val="640"/>
          <w:marRight w:val="0"/>
          <w:marTop w:val="0"/>
          <w:marBottom w:val="0"/>
          <w:divBdr>
            <w:top w:val="none" w:sz="0" w:space="0" w:color="auto"/>
            <w:left w:val="none" w:sz="0" w:space="0" w:color="auto"/>
            <w:bottom w:val="none" w:sz="0" w:space="0" w:color="auto"/>
            <w:right w:val="none" w:sz="0" w:space="0" w:color="auto"/>
          </w:divBdr>
        </w:div>
        <w:div w:id="768548345">
          <w:marLeft w:val="640"/>
          <w:marRight w:val="0"/>
          <w:marTop w:val="0"/>
          <w:marBottom w:val="0"/>
          <w:divBdr>
            <w:top w:val="none" w:sz="0" w:space="0" w:color="auto"/>
            <w:left w:val="none" w:sz="0" w:space="0" w:color="auto"/>
            <w:bottom w:val="none" w:sz="0" w:space="0" w:color="auto"/>
            <w:right w:val="none" w:sz="0" w:space="0" w:color="auto"/>
          </w:divBdr>
        </w:div>
        <w:div w:id="1550142195">
          <w:marLeft w:val="640"/>
          <w:marRight w:val="0"/>
          <w:marTop w:val="0"/>
          <w:marBottom w:val="0"/>
          <w:divBdr>
            <w:top w:val="none" w:sz="0" w:space="0" w:color="auto"/>
            <w:left w:val="none" w:sz="0" w:space="0" w:color="auto"/>
            <w:bottom w:val="none" w:sz="0" w:space="0" w:color="auto"/>
            <w:right w:val="none" w:sz="0" w:space="0" w:color="auto"/>
          </w:divBdr>
        </w:div>
        <w:div w:id="2095710993">
          <w:marLeft w:val="640"/>
          <w:marRight w:val="0"/>
          <w:marTop w:val="0"/>
          <w:marBottom w:val="0"/>
          <w:divBdr>
            <w:top w:val="none" w:sz="0" w:space="0" w:color="auto"/>
            <w:left w:val="none" w:sz="0" w:space="0" w:color="auto"/>
            <w:bottom w:val="none" w:sz="0" w:space="0" w:color="auto"/>
            <w:right w:val="none" w:sz="0" w:space="0" w:color="auto"/>
          </w:divBdr>
        </w:div>
      </w:divsChild>
    </w:div>
    <w:div w:id="1063330677">
      <w:bodyDiv w:val="1"/>
      <w:marLeft w:val="0"/>
      <w:marRight w:val="0"/>
      <w:marTop w:val="0"/>
      <w:marBottom w:val="0"/>
      <w:divBdr>
        <w:top w:val="none" w:sz="0" w:space="0" w:color="auto"/>
        <w:left w:val="none" w:sz="0" w:space="0" w:color="auto"/>
        <w:bottom w:val="none" w:sz="0" w:space="0" w:color="auto"/>
        <w:right w:val="none" w:sz="0" w:space="0" w:color="auto"/>
      </w:divBdr>
      <w:divsChild>
        <w:div w:id="46730831">
          <w:marLeft w:val="640"/>
          <w:marRight w:val="0"/>
          <w:marTop w:val="0"/>
          <w:marBottom w:val="0"/>
          <w:divBdr>
            <w:top w:val="none" w:sz="0" w:space="0" w:color="auto"/>
            <w:left w:val="none" w:sz="0" w:space="0" w:color="auto"/>
            <w:bottom w:val="none" w:sz="0" w:space="0" w:color="auto"/>
            <w:right w:val="none" w:sz="0" w:space="0" w:color="auto"/>
          </w:divBdr>
        </w:div>
        <w:div w:id="170533990">
          <w:marLeft w:val="640"/>
          <w:marRight w:val="0"/>
          <w:marTop w:val="0"/>
          <w:marBottom w:val="0"/>
          <w:divBdr>
            <w:top w:val="none" w:sz="0" w:space="0" w:color="auto"/>
            <w:left w:val="none" w:sz="0" w:space="0" w:color="auto"/>
            <w:bottom w:val="none" w:sz="0" w:space="0" w:color="auto"/>
            <w:right w:val="none" w:sz="0" w:space="0" w:color="auto"/>
          </w:divBdr>
        </w:div>
        <w:div w:id="288436536">
          <w:marLeft w:val="640"/>
          <w:marRight w:val="0"/>
          <w:marTop w:val="0"/>
          <w:marBottom w:val="0"/>
          <w:divBdr>
            <w:top w:val="none" w:sz="0" w:space="0" w:color="auto"/>
            <w:left w:val="none" w:sz="0" w:space="0" w:color="auto"/>
            <w:bottom w:val="none" w:sz="0" w:space="0" w:color="auto"/>
            <w:right w:val="none" w:sz="0" w:space="0" w:color="auto"/>
          </w:divBdr>
        </w:div>
        <w:div w:id="553588687">
          <w:marLeft w:val="640"/>
          <w:marRight w:val="0"/>
          <w:marTop w:val="0"/>
          <w:marBottom w:val="0"/>
          <w:divBdr>
            <w:top w:val="none" w:sz="0" w:space="0" w:color="auto"/>
            <w:left w:val="none" w:sz="0" w:space="0" w:color="auto"/>
            <w:bottom w:val="none" w:sz="0" w:space="0" w:color="auto"/>
            <w:right w:val="none" w:sz="0" w:space="0" w:color="auto"/>
          </w:divBdr>
        </w:div>
        <w:div w:id="814026818">
          <w:marLeft w:val="640"/>
          <w:marRight w:val="0"/>
          <w:marTop w:val="0"/>
          <w:marBottom w:val="0"/>
          <w:divBdr>
            <w:top w:val="none" w:sz="0" w:space="0" w:color="auto"/>
            <w:left w:val="none" w:sz="0" w:space="0" w:color="auto"/>
            <w:bottom w:val="none" w:sz="0" w:space="0" w:color="auto"/>
            <w:right w:val="none" w:sz="0" w:space="0" w:color="auto"/>
          </w:divBdr>
        </w:div>
        <w:div w:id="1231186728">
          <w:marLeft w:val="640"/>
          <w:marRight w:val="0"/>
          <w:marTop w:val="0"/>
          <w:marBottom w:val="0"/>
          <w:divBdr>
            <w:top w:val="none" w:sz="0" w:space="0" w:color="auto"/>
            <w:left w:val="none" w:sz="0" w:space="0" w:color="auto"/>
            <w:bottom w:val="none" w:sz="0" w:space="0" w:color="auto"/>
            <w:right w:val="none" w:sz="0" w:space="0" w:color="auto"/>
          </w:divBdr>
        </w:div>
        <w:div w:id="1368214041">
          <w:marLeft w:val="640"/>
          <w:marRight w:val="0"/>
          <w:marTop w:val="0"/>
          <w:marBottom w:val="0"/>
          <w:divBdr>
            <w:top w:val="none" w:sz="0" w:space="0" w:color="auto"/>
            <w:left w:val="none" w:sz="0" w:space="0" w:color="auto"/>
            <w:bottom w:val="none" w:sz="0" w:space="0" w:color="auto"/>
            <w:right w:val="none" w:sz="0" w:space="0" w:color="auto"/>
          </w:divBdr>
        </w:div>
        <w:div w:id="1558204165">
          <w:marLeft w:val="640"/>
          <w:marRight w:val="0"/>
          <w:marTop w:val="0"/>
          <w:marBottom w:val="0"/>
          <w:divBdr>
            <w:top w:val="none" w:sz="0" w:space="0" w:color="auto"/>
            <w:left w:val="none" w:sz="0" w:space="0" w:color="auto"/>
            <w:bottom w:val="none" w:sz="0" w:space="0" w:color="auto"/>
            <w:right w:val="none" w:sz="0" w:space="0" w:color="auto"/>
          </w:divBdr>
        </w:div>
        <w:div w:id="1702785055">
          <w:marLeft w:val="640"/>
          <w:marRight w:val="0"/>
          <w:marTop w:val="0"/>
          <w:marBottom w:val="0"/>
          <w:divBdr>
            <w:top w:val="none" w:sz="0" w:space="0" w:color="auto"/>
            <w:left w:val="none" w:sz="0" w:space="0" w:color="auto"/>
            <w:bottom w:val="none" w:sz="0" w:space="0" w:color="auto"/>
            <w:right w:val="none" w:sz="0" w:space="0" w:color="auto"/>
          </w:divBdr>
        </w:div>
        <w:div w:id="1775402572">
          <w:marLeft w:val="640"/>
          <w:marRight w:val="0"/>
          <w:marTop w:val="0"/>
          <w:marBottom w:val="0"/>
          <w:divBdr>
            <w:top w:val="none" w:sz="0" w:space="0" w:color="auto"/>
            <w:left w:val="none" w:sz="0" w:space="0" w:color="auto"/>
            <w:bottom w:val="none" w:sz="0" w:space="0" w:color="auto"/>
            <w:right w:val="none" w:sz="0" w:space="0" w:color="auto"/>
          </w:divBdr>
        </w:div>
        <w:div w:id="1829899281">
          <w:marLeft w:val="640"/>
          <w:marRight w:val="0"/>
          <w:marTop w:val="0"/>
          <w:marBottom w:val="0"/>
          <w:divBdr>
            <w:top w:val="none" w:sz="0" w:space="0" w:color="auto"/>
            <w:left w:val="none" w:sz="0" w:space="0" w:color="auto"/>
            <w:bottom w:val="none" w:sz="0" w:space="0" w:color="auto"/>
            <w:right w:val="none" w:sz="0" w:space="0" w:color="auto"/>
          </w:divBdr>
        </w:div>
        <w:div w:id="2100834839">
          <w:marLeft w:val="640"/>
          <w:marRight w:val="0"/>
          <w:marTop w:val="0"/>
          <w:marBottom w:val="0"/>
          <w:divBdr>
            <w:top w:val="none" w:sz="0" w:space="0" w:color="auto"/>
            <w:left w:val="none" w:sz="0" w:space="0" w:color="auto"/>
            <w:bottom w:val="none" w:sz="0" w:space="0" w:color="auto"/>
            <w:right w:val="none" w:sz="0" w:space="0" w:color="auto"/>
          </w:divBdr>
        </w:div>
      </w:divsChild>
    </w:div>
    <w:div w:id="1064569074">
      <w:bodyDiv w:val="1"/>
      <w:marLeft w:val="0"/>
      <w:marRight w:val="0"/>
      <w:marTop w:val="0"/>
      <w:marBottom w:val="0"/>
      <w:divBdr>
        <w:top w:val="none" w:sz="0" w:space="0" w:color="auto"/>
        <w:left w:val="none" w:sz="0" w:space="0" w:color="auto"/>
        <w:bottom w:val="none" w:sz="0" w:space="0" w:color="auto"/>
        <w:right w:val="none" w:sz="0" w:space="0" w:color="auto"/>
      </w:divBdr>
      <w:divsChild>
        <w:div w:id="472021644">
          <w:marLeft w:val="640"/>
          <w:marRight w:val="0"/>
          <w:marTop w:val="0"/>
          <w:marBottom w:val="0"/>
          <w:divBdr>
            <w:top w:val="none" w:sz="0" w:space="0" w:color="auto"/>
            <w:left w:val="none" w:sz="0" w:space="0" w:color="auto"/>
            <w:bottom w:val="none" w:sz="0" w:space="0" w:color="auto"/>
            <w:right w:val="none" w:sz="0" w:space="0" w:color="auto"/>
          </w:divBdr>
        </w:div>
        <w:div w:id="184900964">
          <w:marLeft w:val="640"/>
          <w:marRight w:val="0"/>
          <w:marTop w:val="0"/>
          <w:marBottom w:val="0"/>
          <w:divBdr>
            <w:top w:val="none" w:sz="0" w:space="0" w:color="auto"/>
            <w:left w:val="none" w:sz="0" w:space="0" w:color="auto"/>
            <w:bottom w:val="none" w:sz="0" w:space="0" w:color="auto"/>
            <w:right w:val="none" w:sz="0" w:space="0" w:color="auto"/>
          </w:divBdr>
        </w:div>
        <w:div w:id="1510102348">
          <w:marLeft w:val="640"/>
          <w:marRight w:val="0"/>
          <w:marTop w:val="0"/>
          <w:marBottom w:val="0"/>
          <w:divBdr>
            <w:top w:val="none" w:sz="0" w:space="0" w:color="auto"/>
            <w:left w:val="none" w:sz="0" w:space="0" w:color="auto"/>
            <w:bottom w:val="none" w:sz="0" w:space="0" w:color="auto"/>
            <w:right w:val="none" w:sz="0" w:space="0" w:color="auto"/>
          </w:divBdr>
        </w:div>
        <w:div w:id="1706757971">
          <w:marLeft w:val="640"/>
          <w:marRight w:val="0"/>
          <w:marTop w:val="0"/>
          <w:marBottom w:val="0"/>
          <w:divBdr>
            <w:top w:val="none" w:sz="0" w:space="0" w:color="auto"/>
            <w:left w:val="none" w:sz="0" w:space="0" w:color="auto"/>
            <w:bottom w:val="none" w:sz="0" w:space="0" w:color="auto"/>
            <w:right w:val="none" w:sz="0" w:space="0" w:color="auto"/>
          </w:divBdr>
        </w:div>
        <w:div w:id="1815753465">
          <w:marLeft w:val="640"/>
          <w:marRight w:val="0"/>
          <w:marTop w:val="0"/>
          <w:marBottom w:val="0"/>
          <w:divBdr>
            <w:top w:val="none" w:sz="0" w:space="0" w:color="auto"/>
            <w:left w:val="none" w:sz="0" w:space="0" w:color="auto"/>
            <w:bottom w:val="none" w:sz="0" w:space="0" w:color="auto"/>
            <w:right w:val="none" w:sz="0" w:space="0" w:color="auto"/>
          </w:divBdr>
        </w:div>
        <w:div w:id="579870888">
          <w:marLeft w:val="640"/>
          <w:marRight w:val="0"/>
          <w:marTop w:val="0"/>
          <w:marBottom w:val="0"/>
          <w:divBdr>
            <w:top w:val="none" w:sz="0" w:space="0" w:color="auto"/>
            <w:left w:val="none" w:sz="0" w:space="0" w:color="auto"/>
            <w:bottom w:val="none" w:sz="0" w:space="0" w:color="auto"/>
            <w:right w:val="none" w:sz="0" w:space="0" w:color="auto"/>
          </w:divBdr>
        </w:div>
        <w:div w:id="1449201493">
          <w:marLeft w:val="640"/>
          <w:marRight w:val="0"/>
          <w:marTop w:val="0"/>
          <w:marBottom w:val="0"/>
          <w:divBdr>
            <w:top w:val="none" w:sz="0" w:space="0" w:color="auto"/>
            <w:left w:val="none" w:sz="0" w:space="0" w:color="auto"/>
            <w:bottom w:val="none" w:sz="0" w:space="0" w:color="auto"/>
            <w:right w:val="none" w:sz="0" w:space="0" w:color="auto"/>
          </w:divBdr>
        </w:div>
        <w:div w:id="1126508818">
          <w:marLeft w:val="640"/>
          <w:marRight w:val="0"/>
          <w:marTop w:val="0"/>
          <w:marBottom w:val="0"/>
          <w:divBdr>
            <w:top w:val="none" w:sz="0" w:space="0" w:color="auto"/>
            <w:left w:val="none" w:sz="0" w:space="0" w:color="auto"/>
            <w:bottom w:val="none" w:sz="0" w:space="0" w:color="auto"/>
            <w:right w:val="none" w:sz="0" w:space="0" w:color="auto"/>
          </w:divBdr>
        </w:div>
        <w:div w:id="1048801920">
          <w:marLeft w:val="640"/>
          <w:marRight w:val="0"/>
          <w:marTop w:val="0"/>
          <w:marBottom w:val="0"/>
          <w:divBdr>
            <w:top w:val="none" w:sz="0" w:space="0" w:color="auto"/>
            <w:left w:val="none" w:sz="0" w:space="0" w:color="auto"/>
            <w:bottom w:val="none" w:sz="0" w:space="0" w:color="auto"/>
            <w:right w:val="none" w:sz="0" w:space="0" w:color="auto"/>
          </w:divBdr>
        </w:div>
        <w:div w:id="1007640197">
          <w:marLeft w:val="640"/>
          <w:marRight w:val="0"/>
          <w:marTop w:val="0"/>
          <w:marBottom w:val="0"/>
          <w:divBdr>
            <w:top w:val="none" w:sz="0" w:space="0" w:color="auto"/>
            <w:left w:val="none" w:sz="0" w:space="0" w:color="auto"/>
            <w:bottom w:val="none" w:sz="0" w:space="0" w:color="auto"/>
            <w:right w:val="none" w:sz="0" w:space="0" w:color="auto"/>
          </w:divBdr>
        </w:div>
        <w:div w:id="875117777">
          <w:marLeft w:val="640"/>
          <w:marRight w:val="0"/>
          <w:marTop w:val="0"/>
          <w:marBottom w:val="0"/>
          <w:divBdr>
            <w:top w:val="none" w:sz="0" w:space="0" w:color="auto"/>
            <w:left w:val="none" w:sz="0" w:space="0" w:color="auto"/>
            <w:bottom w:val="none" w:sz="0" w:space="0" w:color="auto"/>
            <w:right w:val="none" w:sz="0" w:space="0" w:color="auto"/>
          </w:divBdr>
        </w:div>
        <w:div w:id="1002658038">
          <w:marLeft w:val="640"/>
          <w:marRight w:val="0"/>
          <w:marTop w:val="0"/>
          <w:marBottom w:val="0"/>
          <w:divBdr>
            <w:top w:val="none" w:sz="0" w:space="0" w:color="auto"/>
            <w:left w:val="none" w:sz="0" w:space="0" w:color="auto"/>
            <w:bottom w:val="none" w:sz="0" w:space="0" w:color="auto"/>
            <w:right w:val="none" w:sz="0" w:space="0" w:color="auto"/>
          </w:divBdr>
        </w:div>
        <w:div w:id="1956911014">
          <w:marLeft w:val="640"/>
          <w:marRight w:val="0"/>
          <w:marTop w:val="0"/>
          <w:marBottom w:val="0"/>
          <w:divBdr>
            <w:top w:val="none" w:sz="0" w:space="0" w:color="auto"/>
            <w:left w:val="none" w:sz="0" w:space="0" w:color="auto"/>
            <w:bottom w:val="none" w:sz="0" w:space="0" w:color="auto"/>
            <w:right w:val="none" w:sz="0" w:space="0" w:color="auto"/>
          </w:divBdr>
        </w:div>
        <w:div w:id="1179614084">
          <w:marLeft w:val="640"/>
          <w:marRight w:val="0"/>
          <w:marTop w:val="0"/>
          <w:marBottom w:val="0"/>
          <w:divBdr>
            <w:top w:val="none" w:sz="0" w:space="0" w:color="auto"/>
            <w:left w:val="none" w:sz="0" w:space="0" w:color="auto"/>
            <w:bottom w:val="none" w:sz="0" w:space="0" w:color="auto"/>
            <w:right w:val="none" w:sz="0" w:space="0" w:color="auto"/>
          </w:divBdr>
        </w:div>
        <w:div w:id="464471861">
          <w:marLeft w:val="640"/>
          <w:marRight w:val="0"/>
          <w:marTop w:val="0"/>
          <w:marBottom w:val="0"/>
          <w:divBdr>
            <w:top w:val="none" w:sz="0" w:space="0" w:color="auto"/>
            <w:left w:val="none" w:sz="0" w:space="0" w:color="auto"/>
            <w:bottom w:val="none" w:sz="0" w:space="0" w:color="auto"/>
            <w:right w:val="none" w:sz="0" w:space="0" w:color="auto"/>
          </w:divBdr>
        </w:div>
        <w:div w:id="1622951897">
          <w:marLeft w:val="640"/>
          <w:marRight w:val="0"/>
          <w:marTop w:val="0"/>
          <w:marBottom w:val="0"/>
          <w:divBdr>
            <w:top w:val="none" w:sz="0" w:space="0" w:color="auto"/>
            <w:left w:val="none" w:sz="0" w:space="0" w:color="auto"/>
            <w:bottom w:val="none" w:sz="0" w:space="0" w:color="auto"/>
            <w:right w:val="none" w:sz="0" w:space="0" w:color="auto"/>
          </w:divBdr>
        </w:div>
        <w:div w:id="1775779896">
          <w:marLeft w:val="640"/>
          <w:marRight w:val="0"/>
          <w:marTop w:val="0"/>
          <w:marBottom w:val="0"/>
          <w:divBdr>
            <w:top w:val="none" w:sz="0" w:space="0" w:color="auto"/>
            <w:left w:val="none" w:sz="0" w:space="0" w:color="auto"/>
            <w:bottom w:val="none" w:sz="0" w:space="0" w:color="auto"/>
            <w:right w:val="none" w:sz="0" w:space="0" w:color="auto"/>
          </w:divBdr>
        </w:div>
        <w:div w:id="1280066983">
          <w:marLeft w:val="640"/>
          <w:marRight w:val="0"/>
          <w:marTop w:val="0"/>
          <w:marBottom w:val="0"/>
          <w:divBdr>
            <w:top w:val="none" w:sz="0" w:space="0" w:color="auto"/>
            <w:left w:val="none" w:sz="0" w:space="0" w:color="auto"/>
            <w:bottom w:val="none" w:sz="0" w:space="0" w:color="auto"/>
            <w:right w:val="none" w:sz="0" w:space="0" w:color="auto"/>
          </w:divBdr>
        </w:div>
        <w:div w:id="587738076">
          <w:marLeft w:val="640"/>
          <w:marRight w:val="0"/>
          <w:marTop w:val="0"/>
          <w:marBottom w:val="0"/>
          <w:divBdr>
            <w:top w:val="none" w:sz="0" w:space="0" w:color="auto"/>
            <w:left w:val="none" w:sz="0" w:space="0" w:color="auto"/>
            <w:bottom w:val="none" w:sz="0" w:space="0" w:color="auto"/>
            <w:right w:val="none" w:sz="0" w:space="0" w:color="auto"/>
          </w:divBdr>
        </w:div>
        <w:div w:id="892931646">
          <w:marLeft w:val="640"/>
          <w:marRight w:val="0"/>
          <w:marTop w:val="0"/>
          <w:marBottom w:val="0"/>
          <w:divBdr>
            <w:top w:val="none" w:sz="0" w:space="0" w:color="auto"/>
            <w:left w:val="none" w:sz="0" w:space="0" w:color="auto"/>
            <w:bottom w:val="none" w:sz="0" w:space="0" w:color="auto"/>
            <w:right w:val="none" w:sz="0" w:space="0" w:color="auto"/>
          </w:divBdr>
        </w:div>
        <w:div w:id="1547641983">
          <w:marLeft w:val="640"/>
          <w:marRight w:val="0"/>
          <w:marTop w:val="0"/>
          <w:marBottom w:val="0"/>
          <w:divBdr>
            <w:top w:val="none" w:sz="0" w:space="0" w:color="auto"/>
            <w:left w:val="none" w:sz="0" w:space="0" w:color="auto"/>
            <w:bottom w:val="none" w:sz="0" w:space="0" w:color="auto"/>
            <w:right w:val="none" w:sz="0" w:space="0" w:color="auto"/>
          </w:divBdr>
        </w:div>
      </w:divsChild>
    </w:div>
    <w:div w:id="1073553142">
      <w:bodyDiv w:val="1"/>
      <w:marLeft w:val="0"/>
      <w:marRight w:val="0"/>
      <w:marTop w:val="0"/>
      <w:marBottom w:val="0"/>
      <w:divBdr>
        <w:top w:val="none" w:sz="0" w:space="0" w:color="auto"/>
        <w:left w:val="none" w:sz="0" w:space="0" w:color="auto"/>
        <w:bottom w:val="none" w:sz="0" w:space="0" w:color="auto"/>
        <w:right w:val="none" w:sz="0" w:space="0" w:color="auto"/>
      </w:divBdr>
      <w:divsChild>
        <w:div w:id="134297933">
          <w:marLeft w:val="640"/>
          <w:marRight w:val="0"/>
          <w:marTop w:val="0"/>
          <w:marBottom w:val="0"/>
          <w:divBdr>
            <w:top w:val="none" w:sz="0" w:space="0" w:color="auto"/>
            <w:left w:val="none" w:sz="0" w:space="0" w:color="auto"/>
            <w:bottom w:val="none" w:sz="0" w:space="0" w:color="auto"/>
            <w:right w:val="none" w:sz="0" w:space="0" w:color="auto"/>
          </w:divBdr>
        </w:div>
        <w:div w:id="1001204868">
          <w:marLeft w:val="640"/>
          <w:marRight w:val="0"/>
          <w:marTop w:val="0"/>
          <w:marBottom w:val="0"/>
          <w:divBdr>
            <w:top w:val="none" w:sz="0" w:space="0" w:color="auto"/>
            <w:left w:val="none" w:sz="0" w:space="0" w:color="auto"/>
            <w:bottom w:val="none" w:sz="0" w:space="0" w:color="auto"/>
            <w:right w:val="none" w:sz="0" w:space="0" w:color="auto"/>
          </w:divBdr>
        </w:div>
        <w:div w:id="1468741355">
          <w:marLeft w:val="640"/>
          <w:marRight w:val="0"/>
          <w:marTop w:val="0"/>
          <w:marBottom w:val="0"/>
          <w:divBdr>
            <w:top w:val="none" w:sz="0" w:space="0" w:color="auto"/>
            <w:left w:val="none" w:sz="0" w:space="0" w:color="auto"/>
            <w:bottom w:val="none" w:sz="0" w:space="0" w:color="auto"/>
            <w:right w:val="none" w:sz="0" w:space="0" w:color="auto"/>
          </w:divBdr>
        </w:div>
        <w:div w:id="1609239859">
          <w:marLeft w:val="640"/>
          <w:marRight w:val="0"/>
          <w:marTop w:val="0"/>
          <w:marBottom w:val="0"/>
          <w:divBdr>
            <w:top w:val="none" w:sz="0" w:space="0" w:color="auto"/>
            <w:left w:val="none" w:sz="0" w:space="0" w:color="auto"/>
            <w:bottom w:val="none" w:sz="0" w:space="0" w:color="auto"/>
            <w:right w:val="none" w:sz="0" w:space="0" w:color="auto"/>
          </w:divBdr>
        </w:div>
        <w:div w:id="1662153524">
          <w:marLeft w:val="640"/>
          <w:marRight w:val="0"/>
          <w:marTop w:val="0"/>
          <w:marBottom w:val="0"/>
          <w:divBdr>
            <w:top w:val="none" w:sz="0" w:space="0" w:color="auto"/>
            <w:left w:val="none" w:sz="0" w:space="0" w:color="auto"/>
            <w:bottom w:val="none" w:sz="0" w:space="0" w:color="auto"/>
            <w:right w:val="none" w:sz="0" w:space="0" w:color="auto"/>
          </w:divBdr>
        </w:div>
        <w:div w:id="1671903983">
          <w:marLeft w:val="640"/>
          <w:marRight w:val="0"/>
          <w:marTop w:val="0"/>
          <w:marBottom w:val="0"/>
          <w:divBdr>
            <w:top w:val="none" w:sz="0" w:space="0" w:color="auto"/>
            <w:left w:val="none" w:sz="0" w:space="0" w:color="auto"/>
            <w:bottom w:val="none" w:sz="0" w:space="0" w:color="auto"/>
            <w:right w:val="none" w:sz="0" w:space="0" w:color="auto"/>
          </w:divBdr>
        </w:div>
        <w:div w:id="1682243780">
          <w:marLeft w:val="640"/>
          <w:marRight w:val="0"/>
          <w:marTop w:val="0"/>
          <w:marBottom w:val="0"/>
          <w:divBdr>
            <w:top w:val="none" w:sz="0" w:space="0" w:color="auto"/>
            <w:left w:val="none" w:sz="0" w:space="0" w:color="auto"/>
            <w:bottom w:val="none" w:sz="0" w:space="0" w:color="auto"/>
            <w:right w:val="none" w:sz="0" w:space="0" w:color="auto"/>
          </w:divBdr>
        </w:div>
        <w:div w:id="1889150079">
          <w:marLeft w:val="640"/>
          <w:marRight w:val="0"/>
          <w:marTop w:val="0"/>
          <w:marBottom w:val="0"/>
          <w:divBdr>
            <w:top w:val="none" w:sz="0" w:space="0" w:color="auto"/>
            <w:left w:val="none" w:sz="0" w:space="0" w:color="auto"/>
            <w:bottom w:val="none" w:sz="0" w:space="0" w:color="auto"/>
            <w:right w:val="none" w:sz="0" w:space="0" w:color="auto"/>
          </w:divBdr>
        </w:div>
        <w:div w:id="2117089867">
          <w:marLeft w:val="640"/>
          <w:marRight w:val="0"/>
          <w:marTop w:val="0"/>
          <w:marBottom w:val="0"/>
          <w:divBdr>
            <w:top w:val="none" w:sz="0" w:space="0" w:color="auto"/>
            <w:left w:val="none" w:sz="0" w:space="0" w:color="auto"/>
            <w:bottom w:val="none" w:sz="0" w:space="0" w:color="auto"/>
            <w:right w:val="none" w:sz="0" w:space="0" w:color="auto"/>
          </w:divBdr>
        </w:div>
      </w:divsChild>
    </w:div>
    <w:div w:id="1080716247">
      <w:bodyDiv w:val="1"/>
      <w:marLeft w:val="0"/>
      <w:marRight w:val="0"/>
      <w:marTop w:val="0"/>
      <w:marBottom w:val="0"/>
      <w:divBdr>
        <w:top w:val="none" w:sz="0" w:space="0" w:color="auto"/>
        <w:left w:val="none" w:sz="0" w:space="0" w:color="auto"/>
        <w:bottom w:val="none" w:sz="0" w:space="0" w:color="auto"/>
        <w:right w:val="none" w:sz="0" w:space="0" w:color="auto"/>
      </w:divBdr>
      <w:divsChild>
        <w:div w:id="1408186473">
          <w:marLeft w:val="640"/>
          <w:marRight w:val="0"/>
          <w:marTop w:val="0"/>
          <w:marBottom w:val="0"/>
          <w:divBdr>
            <w:top w:val="none" w:sz="0" w:space="0" w:color="auto"/>
            <w:left w:val="none" w:sz="0" w:space="0" w:color="auto"/>
            <w:bottom w:val="none" w:sz="0" w:space="0" w:color="auto"/>
            <w:right w:val="none" w:sz="0" w:space="0" w:color="auto"/>
          </w:divBdr>
        </w:div>
        <w:div w:id="981077497">
          <w:marLeft w:val="640"/>
          <w:marRight w:val="0"/>
          <w:marTop w:val="0"/>
          <w:marBottom w:val="0"/>
          <w:divBdr>
            <w:top w:val="none" w:sz="0" w:space="0" w:color="auto"/>
            <w:left w:val="none" w:sz="0" w:space="0" w:color="auto"/>
            <w:bottom w:val="none" w:sz="0" w:space="0" w:color="auto"/>
            <w:right w:val="none" w:sz="0" w:space="0" w:color="auto"/>
          </w:divBdr>
        </w:div>
        <w:div w:id="343242386">
          <w:marLeft w:val="640"/>
          <w:marRight w:val="0"/>
          <w:marTop w:val="0"/>
          <w:marBottom w:val="0"/>
          <w:divBdr>
            <w:top w:val="none" w:sz="0" w:space="0" w:color="auto"/>
            <w:left w:val="none" w:sz="0" w:space="0" w:color="auto"/>
            <w:bottom w:val="none" w:sz="0" w:space="0" w:color="auto"/>
            <w:right w:val="none" w:sz="0" w:space="0" w:color="auto"/>
          </w:divBdr>
        </w:div>
        <w:div w:id="1866670342">
          <w:marLeft w:val="640"/>
          <w:marRight w:val="0"/>
          <w:marTop w:val="0"/>
          <w:marBottom w:val="0"/>
          <w:divBdr>
            <w:top w:val="none" w:sz="0" w:space="0" w:color="auto"/>
            <w:left w:val="none" w:sz="0" w:space="0" w:color="auto"/>
            <w:bottom w:val="none" w:sz="0" w:space="0" w:color="auto"/>
            <w:right w:val="none" w:sz="0" w:space="0" w:color="auto"/>
          </w:divBdr>
        </w:div>
        <w:div w:id="60713889">
          <w:marLeft w:val="640"/>
          <w:marRight w:val="0"/>
          <w:marTop w:val="0"/>
          <w:marBottom w:val="0"/>
          <w:divBdr>
            <w:top w:val="none" w:sz="0" w:space="0" w:color="auto"/>
            <w:left w:val="none" w:sz="0" w:space="0" w:color="auto"/>
            <w:bottom w:val="none" w:sz="0" w:space="0" w:color="auto"/>
            <w:right w:val="none" w:sz="0" w:space="0" w:color="auto"/>
          </w:divBdr>
        </w:div>
        <w:div w:id="552929021">
          <w:marLeft w:val="640"/>
          <w:marRight w:val="0"/>
          <w:marTop w:val="0"/>
          <w:marBottom w:val="0"/>
          <w:divBdr>
            <w:top w:val="none" w:sz="0" w:space="0" w:color="auto"/>
            <w:left w:val="none" w:sz="0" w:space="0" w:color="auto"/>
            <w:bottom w:val="none" w:sz="0" w:space="0" w:color="auto"/>
            <w:right w:val="none" w:sz="0" w:space="0" w:color="auto"/>
          </w:divBdr>
        </w:div>
        <w:div w:id="765538579">
          <w:marLeft w:val="640"/>
          <w:marRight w:val="0"/>
          <w:marTop w:val="0"/>
          <w:marBottom w:val="0"/>
          <w:divBdr>
            <w:top w:val="none" w:sz="0" w:space="0" w:color="auto"/>
            <w:left w:val="none" w:sz="0" w:space="0" w:color="auto"/>
            <w:bottom w:val="none" w:sz="0" w:space="0" w:color="auto"/>
            <w:right w:val="none" w:sz="0" w:space="0" w:color="auto"/>
          </w:divBdr>
        </w:div>
        <w:div w:id="727874159">
          <w:marLeft w:val="640"/>
          <w:marRight w:val="0"/>
          <w:marTop w:val="0"/>
          <w:marBottom w:val="0"/>
          <w:divBdr>
            <w:top w:val="none" w:sz="0" w:space="0" w:color="auto"/>
            <w:left w:val="none" w:sz="0" w:space="0" w:color="auto"/>
            <w:bottom w:val="none" w:sz="0" w:space="0" w:color="auto"/>
            <w:right w:val="none" w:sz="0" w:space="0" w:color="auto"/>
          </w:divBdr>
        </w:div>
        <w:div w:id="694886043">
          <w:marLeft w:val="640"/>
          <w:marRight w:val="0"/>
          <w:marTop w:val="0"/>
          <w:marBottom w:val="0"/>
          <w:divBdr>
            <w:top w:val="none" w:sz="0" w:space="0" w:color="auto"/>
            <w:left w:val="none" w:sz="0" w:space="0" w:color="auto"/>
            <w:bottom w:val="none" w:sz="0" w:space="0" w:color="auto"/>
            <w:right w:val="none" w:sz="0" w:space="0" w:color="auto"/>
          </w:divBdr>
        </w:div>
        <w:div w:id="1029377626">
          <w:marLeft w:val="640"/>
          <w:marRight w:val="0"/>
          <w:marTop w:val="0"/>
          <w:marBottom w:val="0"/>
          <w:divBdr>
            <w:top w:val="none" w:sz="0" w:space="0" w:color="auto"/>
            <w:left w:val="none" w:sz="0" w:space="0" w:color="auto"/>
            <w:bottom w:val="none" w:sz="0" w:space="0" w:color="auto"/>
            <w:right w:val="none" w:sz="0" w:space="0" w:color="auto"/>
          </w:divBdr>
        </w:div>
        <w:div w:id="760219028">
          <w:marLeft w:val="640"/>
          <w:marRight w:val="0"/>
          <w:marTop w:val="0"/>
          <w:marBottom w:val="0"/>
          <w:divBdr>
            <w:top w:val="none" w:sz="0" w:space="0" w:color="auto"/>
            <w:left w:val="none" w:sz="0" w:space="0" w:color="auto"/>
            <w:bottom w:val="none" w:sz="0" w:space="0" w:color="auto"/>
            <w:right w:val="none" w:sz="0" w:space="0" w:color="auto"/>
          </w:divBdr>
        </w:div>
        <w:div w:id="2035229589">
          <w:marLeft w:val="640"/>
          <w:marRight w:val="0"/>
          <w:marTop w:val="0"/>
          <w:marBottom w:val="0"/>
          <w:divBdr>
            <w:top w:val="none" w:sz="0" w:space="0" w:color="auto"/>
            <w:left w:val="none" w:sz="0" w:space="0" w:color="auto"/>
            <w:bottom w:val="none" w:sz="0" w:space="0" w:color="auto"/>
            <w:right w:val="none" w:sz="0" w:space="0" w:color="auto"/>
          </w:divBdr>
        </w:div>
        <w:div w:id="791096806">
          <w:marLeft w:val="640"/>
          <w:marRight w:val="0"/>
          <w:marTop w:val="0"/>
          <w:marBottom w:val="0"/>
          <w:divBdr>
            <w:top w:val="none" w:sz="0" w:space="0" w:color="auto"/>
            <w:left w:val="none" w:sz="0" w:space="0" w:color="auto"/>
            <w:bottom w:val="none" w:sz="0" w:space="0" w:color="auto"/>
            <w:right w:val="none" w:sz="0" w:space="0" w:color="auto"/>
          </w:divBdr>
        </w:div>
        <w:div w:id="1461916025">
          <w:marLeft w:val="640"/>
          <w:marRight w:val="0"/>
          <w:marTop w:val="0"/>
          <w:marBottom w:val="0"/>
          <w:divBdr>
            <w:top w:val="none" w:sz="0" w:space="0" w:color="auto"/>
            <w:left w:val="none" w:sz="0" w:space="0" w:color="auto"/>
            <w:bottom w:val="none" w:sz="0" w:space="0" w:color="auto"/>
            <w:right w:val="none" w:sz="0" w:space="0" w:color="auto"/>
          </w:divBdr>
        </w:div>
        <w:div w:id="1480413690">
          <w:marLeft w:val="640"/>
          <w:marRight w:val="0"/>
          <w:marTop w:val="0"/>
          <w:marBottom w:val="0"/>
          <w:divBdr>
            <w:top w:val="none" w:sz="0" w:space="0" w:color="auto"/>
            <w:left w:val="none" w:sz="0" w:space="0" w:color="auto"/>
            <w:bottom w:val="none" w:sz="0" w:space="0" w:color="auto"/>
            <w:right w:val="none" w:sz="0" w:space="0" w:color="auto"/>
          </w:divBdr>
        </w:div>
        <w:div w:id="1942755641">
          <w:marLeft w:val="640"/>
          <w:marRight w:val="0"/>
          <w:marTop w:val="0"/>
          <w:marBottom w:val="0"/>
          <w:divBdr>
            <w:top w:val="none" w:sz="0" w:space="0" w:color="auto"/>
            <w:left w:val="none" w:sz="0" w:space="0" w:color="auto"/>
            <w:bottom w:val="none" w:sz="0" w:space="0" w:color="auto"/>
            <w:right w:val="none" w:sz="0" w:space="0" w:color="auto"/>
          </w:divBdr>
        </w:div>
        <w:div w:id="755444550">
          <w:marLeft w:val="640"/>
          <w:marRight w:val="0"/>
          <w:marTop w:val="0"/>
          <w:marBottom w:val="0"/>
          <w:divBdr>
            <w:top w:val="none" w:sz="0" w:space="0" w:color="auto"/>
            <w:left w:val="none" w:sz="0" w:space="0" w:color="auto"/>
            <w:bottom w:val="none" w:sz="0" w:space="0" w:color="auto"/>
            <w:right w:val="none" w:sz="0" w:space="0" w:color="auto"/>
          </w:divBdr>
        </w:div>
        <w:div w:id="651640416">
          <w:marLeft w:val="640"/>
          <w:marRight w:val="0"/>
          <w:marTop w:val="0"/>
          <w:marBottom w:val="0"/>
          <w:divBdr>
            <w:top w:val="none" w:sz="0" w:space="0" w:color="auto"/>
            <w:left w:val="none" w:sz="0" w:space="0" w:color="auto"/>
            <w:bottom w:val="none" w:sz="0" w:space="0" w:color="auto"/>
            <w:right w:val="none" w:sz="0" w:space="0" w:color="auto"/>
          </w:divBdr>
        </w:div>
        <w:div w:id="2077051834">
          <w:marLeft w:val="640"/>
          <w:marRight w:val="0"/>
          <w:marTop w:val="0"/>
          <w:marBottom w:val="0"/>
          <w:divBdr>
            <w:top w:val="none" w:sz="0" w:space="0" w:color="auto"/>
            <w:left w:val="none" w:sz="0" w:space="0" w:color="auto"/>
            <w:bottom w:val="none" w:sz="0" w:space="0" w:color="auto"/>
            <w:right w:val="none" w:sz="0" w:space="0" w:color="auto"/>
          </w:divBdr>
        </w:div>
        <w:div w:id="895700943">
          <w:marLeft w:val="640"/>
          <w:marRight w:val="0"/>
          <w:marTop w:val="0"/>
          <w:marBottom w:val="0"/>
          <w:divBdr>
            <w:top w:val="none" w:sz="0" w:space="0" w:color="auto"/>
            <w:left w:val="none" w:sz="0" w:space="0" w:color="auto"/>
            <w:bottom w:val="none" w:sz="0" w:space="0" w:color="auto"/>
            <w:right w:val="none" w:sz="0" w:space="0" w:color="auto"/>
          </w:divBdr>
        </w:div>
        <w:div w:id="1558399576">
          <w:marLeft w:val="640"/>
          <w:marRight w:val="0"/>
          <w:marTop w:val="0"/>
          <w:marBottom w:val="0"/>
          <w:divBdr>
            <w:top w:val="none" w:sz="0" w:space="0" w:color="auto"/>
            <w:left w:val="none" w:sz="0" w:space="0" w:color="auto"/>
            <w:bottom w:val="none" w:sz="0" w:space="0" w:color="auto"/>
            <w:right w:val="none" w:sz="0" w:space="0" w:color="auto"/>
          </w:divBdr>
        </w:div>
      </w:divsChild>
    </w:div>
    <w:div w:id="1088699494">
      <w:bodyDiv w:val="1"/>
      <w:marLeft w:val="0"/>
      <w:marRight w:val="0"/>
      <w:marTop w:val="0"/>
      <w:marBottom w:val="0"/>
      <w:divBdr>
        <w:top w:val="none" w:sz="0" w:space="0" w:color="auto"/>
        <w:left w:val="none" w:sz="0" w:space="0" w:color="auto"/>
        <w:bottom w:val="none" w:sz="0" w:space="0" w:color="auto"/>
        <w:right w:val="none" w:sz="0" w:space="0" w:color="auto"/>
      </w:divBdr>
      <w:divsChild>
        <w:div w:id="1753088473">
          <w:marLeft w:val="640"/>
          <w:marRight w:val="0"/>
          <w:marTop w:val="0"/>
          <w:marBottom w:val="0"/>
          <w:divBdr>
            <w:top w:val="none" w:sz="0" w:space="0" w:color="auto"/>
            <w:left w:val="none" w:sz="0" w:space="0" w:color="auto"/>
            <w:bottom w:val="none" w:sz="0" w:space="0" w:color="auto"/>
            <w:right w:val="none" w:sz="0" w:space="0" w:color="auto"/>
          </w:divBdr>
        </w:div>
        <w:div w:id="1466120480">
          <w:marLeft w:val="640"/>
          <w:marRight w:val="0"/>
          <w:marTop w:val="0"/>
          <w:marBottom w:val="0"/>
          <w:divBdr>
            <w:top w:val="none" w:sz="0" w:space="0" w:color="auto"/>
            <w:left w:val="none" w:sz="0" w:space="0" w:color="auto"/>
            <w:bottom w:val="none" w:sz="0" w:space="0" w:color="auto"/>
            <w:right w:val="none" w:sz="0" w:space="0" w:color="auto"/>
          </w:divBdr>
        </w:div>
        <w:div w:id="407928210">
          <w:marLeft w:val="640"/>
          <w:marRight w:val="0"/>
          <w:marTop w:val="0"/>
          <w:marBottom w:val="0"/>
          <w:divBdr>
            <w:top w:val="none" w:sz="0" w:space="0" w:color="auto"/>
            <w:left w:val="none" w:sz="0" w:space="0" w:color="auto"/>
            <w:bottom w:val="none" w:sz="0" w:space="0" w:color="auto"/>
            <w:right w:val="none" w:sz="0" w:space="0" w:color="auto"/>
          </w:divBdr>
        </w:div>
        <w:div w:id="2033605001">
          <w:marLeft w:val="640"/>
          <w:marRight w:val="0"/>
          <w:marTop w:val="0"/>
          <w:marBottom w:val="0"/>
          <w:divBdr>
            <w:top w:val="none" w:sz="0" w:space="0" w:color="auto"/>
            <w:left w:val="none" w:sz="0" w:space="0" w:color="auto"/>
            <w:bottom w:val="none" w:sz="0" w:space="0" w:color="auto"/>
            <w:right w:val="none" w:sz="0" w:space="0" w:color="auto"/>
          </w:divBdr>
        </w:div>
        <w:div w:id="115681478">
          <w:marLeft w:val="640"/>
          <w:marRight w:val="0"/>
          <w:marTop w:val="0"/>
          <w:marBottom w:val="0"/>
          <w:divBdr>
            <w:top w:val="none" w:sz="0" w:space="0" w:color="auto"/>
            <w:left w:val="none" w:sz="0" w:space="0" w:color="auto"/>
            <w:bottom w:val="none" w:sz="0" w:space="0" w:color="auto"/>
            <w:right w:val="none" w:sz="0" w:space="0" w:color="auto"/>
          </w:divBdr>
        </w:div>
        <w:div w:id="902370490">
          <w:marLeft w:val="640"/>
          <w:marRight w:val="0"/>
          <w:marTop w:val="0"/>
          <w:marBottom w:val="0"/>
          <w:divBdr>
            <w:top w:val="none" w:sz="0" w:space="0" w:color="auto"/>
            <w:left w:val="none" w:sz="0" w:space="0" w:color="auto"/>
            <w:bottom w:val="none" w:sz="0" w:space="0" w:color="auto"/>
            <w:right w:val="none" w:sz="0" w:space="0" w:color="auto"/>
          </w:divBdr>
        </w:div>
        <w:div w:id="972292533">
          <w:marLeft w:val="640"/>
          <w:marRight w:val="0"/>
          <w:marTop w:val="0"/>
          <w:marBottom w:val="0"/>
          <w:divBdr>
            <w:top w:val="none" w:sz="0" w:space="0" w:color="auto"/>
            <w:left w:val="none" w:sz="0" w:space="0" w:color="auto"/>
            <w:bottom w:val="none" w:sz="0" w:space="0" w:color="auto"/>
            <w:right w:val="none" w:sz="0" w:space="0" w:color="auto"/>
          </w:divBdr>
        </w:div>
        <w:div w:id="2026780933">
          <w:marLeft w:val="640"/>
          <w:marRight w:val="0"/>
          <w:marTop w:val="0"/>
          <w:marBottom w:val="0"/>
          <w:divBdr>
            <w:top w:val="none" w:sz="0" w:space="0" w:color="auto"/>
            <w:left w:val="none" w:sz="0" w:space="0" w:color="auto"/>
            <w:bottom w:val="none" w:sz="0" w:space="0" w:color="auto"/>
            <w:right w:val="none" w:sz="0" w:space="0" w:color="auto"/>
          </w:divBdr>
        </w:div>
        <w:div w:id="9527075">
          <w:marLeft w:val="640"/>
          <w:marRight w:val="0"/>
          <w:marTop w:val="0"/>
          <w:marBottom w:val="0"/>
          <w:divBdr>
            <w:top w:val="none" w:sz="0" w:space="0" w:color="auto"/>
            <w:left w:val="none" w:sz="0" w:space="0" w:color="auto"/>
            <w:bottom w:val="none" w:sz="0" w:space="0" w:color="auto"/>
            <w:right w:val="none" w:sz="0" w:space="0" w:color="auto"/>
          </w:divBdr>
        </w:div>
        <w:div w:id="1822188033">
          <w:marLeft w:val="640"/>
          <w:marRight w:val="0"/>
          <w:marTop w:val="0"/>
          <w:marBottom w:val="0"/>
          <w:divBdr>
            <w:top w:val="none" w:sz="0" w:space="0" w:color="auto"/>
            <w:left w:val="none" w:sz="0" w:space="0" w:color="auto"/>
            <w:bottom w:val="none" w:sz="0" w:space="0" w:color="auto"/>
            <w:right w:val="none" w:sz="0" w:space="0" w:color="auto"/>
          </w:divBdr>
        </w:div>
        <w:div w:id="1770662350">
          <w:marLeft w:val="640"/>
          <w:marRight w:val="0"/>
          <w:marTop w:val="0"/>
          <w:marBottom w:val="0"/>
          <w:divBdr>
            <w:top w:val="none" w:sz="0" w:space="0" w:color="auto"/>
            <w:left w:val="none" w:sz="0" w:space="0" w:color="auto"/>
            <w:bottom w:val="none" w:sz="0" w:space="0" w:color="auto"/>
            <w:right w:val="none" w:sz="0" w:space="0" w:color="auto"/>
          </w:divBdr>
        </w:div>
        <w:div w:id="1579905562">
          <w:marLeft w:val="640"/>
          <w:marRight w:val="0"/>
          <w:marTop w:val="0"/>
          <w:marBottom w:val="0"/>
          <w:divBdr>
            <w:top w:val="none" w:sz="0" w:space="0" w:color="auto"/>
            <w:left w:val="none" w:sz="0" w:space="0" w:color="auto"/>
            <w:bottom w:val="none" w:sz="0" w:space="0" w:color="auto"/>
            <w:right w:val="none" w:sz="0" w:space="0" w:color="auto"/>
          </w:divBdr>
        </w:div>
        <w:div w:id="2006928817">
          <w:marLeft w:val="640"/>
          <w:marRight w:val="0"/>
          <w:marTop w:val="0"/>
          <w:marBottom w:val="0"/>
          <w:divBdr>
            <w:top w:val="none" w:sz="0" w:space="0" w:color="auto"/>
            <w:left w:val="none" w:sz="0" w:space="0" w:color="auto"/>
            <w:bottom w:val="none" w:sz="0" w:space="0" w:color="auto"/>
            <w:right w:val="none" w:sz="0" w:space="0" w:color="auto"/>
          </w:divBdr>
        </w:div>
        <w:div w:id="702483842">
          <w:marLeft w:val="640"/>
          <w:marRight w:val="0"/>
          <w:marTop w:val="0"/>
          <w:marBottom w:val="0"/>
          <w:divBdr>
            <w:top w:val="none" w:sz="0" w:space="0" w:color="auto"/>
            <w:left w:val="none" w:sz="0" w:space="0" w:color="auto"/>
            <w:bottom w:val="none" w:sz="0" w:space="0" w:color="auto"/>
            <w:right w:val="none" w:sz="0" w:space="0" w:color="auto"/>
          </w:divBdr>
        </w:div>
        <w:div w:id="965624654">
          <w:marLeft w:val="640"/>
          <w:marRight w:val="0"/>
          <w:marTop w:val="0"/>
          <w:marBottom w:val="0"/>
          <w:divBdr>
            <w:top w:val="none" w:sz="0" w:space="0" w:color="auto"/>
            <w:left w:val="none" w:sz="0" w:space="0" w:color="auto"/>
            <w:bottom w:val="none" w:sz="0" w:space="0" w:color="auto"/>
            <w:right w:val="none" w:sz="0" w:space="0" w:color="auto"/>
          </w:divBdr>
        </w:div>
        <w:div w:id="839544858">
          <w:marLeft w:val="640"/>
          <w:marRight w:val="0"/>
          <w:marTop w:val="0"/>
          <w:marBottom w:val="0"/>
          <w:divBdr>
            <w:top w:val="none" w:sz="0" w:space="0" w:color="auto"/>
            <w:left w:val="none" w:sz="0" w:space="0" w:color="auto"/>
            <w:bottom w:val="none" w:sz="0" w:space="0" w:color="auto"/>
            <w:right w:val="none" w:sz="0" w:space="0" w:color="auto"/>
          </w:divBdr>
        </w:div>
        <w:div w:id="1358123599">
          <w:marLeft w:val="640"/>
          <w:marRight w:val="0"/>
          <w:marTop w:val="0"/>
          <w:marBottom w:val="0"/>
          <w:divBdr>
            <w:top w:val="none" w:sz="0" w:space="0" w:color="auto"/>
            <w:left w:val="none" w:sz="0" w:space="0" w:color="auto"/>
            <w:bottom w:val="none" w:sz="0" w:space="0" w:color="auto"/>
            <w:right w:val="none" w:sz="0" w:space="0" w:color="auto"/>
          </w:divBdr>
        </w:div>
        <w:div w:id="1195773176">
          <w:marLeft w:val="640"/>
          <w:marRight w:val="0"/>
          <w:marTop w:val="0"/>
          <w:marBottom w:val="0"/>
          <w:divBdr>
            <w:top w:val="none" w:sz="0" w:space="0" w:color="auto"/>
            <w:left w:val="none" w:sz="0" w:space="0" w:color="auto"/>
            <w:bottom w:val="none" w:sz="0" w:space="0" w:color="auto"/>
            <w:right w:val="none" w:sz="0" w:space="0" w:color="auto"/>
          </w:divBdr>
        </w:div>
        <w:div w:id="31657640">
          <w:marLeft w:val="640"/>
          <w:marRight w:val="0"/>
          <w:marTop w:val="0"/>
          <w:marBottom w:val="0"/>
          <w:divBdr>
            <w:top w:val="none" w:sz="0" w:space="0" w:color="auto"/>
            <w:left w:val="none" w:sz="0" w:space="0" w:color="auto"/>
            <w:bottom w:val="none" w:sz="0" w:space="0" w:color="auto"/>
            <w:right w:val="none" w:sz="0" w:space="0" w:color="auto"/>
          </w:divBdr>
        </w:div>
        <w:div w:id="1633899045">
          <w:marLeft w:val="640"/>
          <w:marRight w:val="0"/>
          <w:marTop w:val="0"/>
          <w:marBottom w:val="0"/>
          <w:divBdr>
            <w:top w:val="none" w:sz="0" w:space="0" w:color="auto"/>
            <w:left w:val="none" w:sz="0" w:space="0" w:color="auto"/>
            <w:bottom w:val="none" w:sz="0" w:space="0" w:color="auto"/>
            <w:right w:val="none" w:sz="0" w:space="0" w:color="auto"/>
          </w:divBdr>
        </w:div>
        <w:div w:id="68158289">
          <w:marLeft w:val="640"/>
          <w:marRight w:val="0"/>
          <w:marTop w:val="0"/>
          <w:marBottom w:val="0"/>
          <w:divBdr>
            <w:top w:val="none" w:sz="0" w:space="0" w:color="auto"/>
            <w:left w:val="none" w:sz="0" w:space="0" w:color="auto"/>
            <w:bottom w:val="none" w:sz="0" w:space="0" w:color="auto"/>
            <w:right w:val="none" w:sz="0" w:space="0" w:color="auto"/>
          </w:divBdr>
        </w:div>
        <w:div w:id="936017306">
          <w:marLeft w:val="640"/>
          <w:marRight w:val="0"/>
          <w:marTop w:val="0"/>
          <w:marBottom w:val="0"/>
          <w:divBdr>
            <w:top w:val="none" w:sz="0" w:space="0" w:color="auto"/>
            <w:left w:val="none" w:sz="0" w:space="0" w:color="auto"/>
            <w:bottom w:val="none" w:sz="0" w:space="0" w:color="auto"/>
            <w:right w:val="none" w:sz="0" w:space="0" w:color="auto"/>
          </w:divBdr>
        </w:div>
        <w:div w:id="975331990">
          <w:marLeft w:val="640"/>
          <w:marRight w:val="0"/>
          <w:marTop w:val="0"/>
          <w:marBottom w:val="0"/>
          <w:divBdr>
            <w:top w:val="none" w:sz="0" w:space="0" w:color="auto"/>
            <w:left w:val="none" w:sz="0" w:space="0" w:color="auto"/>
            <w:bottom w:val="none" w:sz="0" w:space="0" w:color="auto"/>
            <w:right w:val="none" w:sz="0" w:space="0" w:color="auto"/>
          </w:divBdr>
        </w:div>
      </w:divsChild>
    </w:div>
    <w:div w:id="1096483140">
      <w:bodyDiv w:val="1"/>
      <w:marLeft w:val="0"/>
      <w:marRight w:val="0"/>
      <w:marTop w:val="0"/>
      <w:marBottom w:val="0"/>
      <w:divBdr>
        <w:top w:val="none" w:sz="0" w:space="0" w:color="auto"/>
        <w:left w:val="none" w:sz="0" w:space="0" w:color="auto"/>
        <w:bottom w:val="none" w:sz="0" w:space="0" w:color="auto"/>
        <w:right w:val="none" w:sz="0" w:space="0" w:color="auto"/>
      </w:divBdr>
      <w:divsChild>
        <w:div w:id="261841493">
          <w:marLeft w:val="640"/>
          <w:marRight w:val="0"/>
          <w:marTop w:val="0"/>
          <w:marBottom w:val="0"/>
          <w:divBdr>
            <w:top w:val="none" w:sz="0" w:space="0" w:color="auto"/>
            <w:left w:val="none" w:sz="0" w:space="0" w:color="auto"/>
            <w:bottom w:val="none" w:sz="0" w:space="0" w:color="auto"/>
            <w:right w:val="none" w:sz="0" w:space="0" w:color="auto"/>
          </w:divBdr>
        </w:div>
        <w:div w:id="399133548">
          <w:marLeft w:val="640"/>
          <w:marRight w:val="0"/>
          <w:marTop w:val="0"/>
          <w:marBottom w:val="0"/>
          <w:divBdr>
            <w:top w:val="none" w:sz="0" w:space="0" w:color="auto"/>
            <w:left w:val="none" w:sz="0" w:space="0" w:color="auto"/>
            <w:bottom w:val="none" w:sz="0" w:space="0" w:color="auto"/>
            <w:right w:val="none" w:sz="0" w:space="0" w:color="auto"/>
          </w:divBdr>
        </w:div>
        <w:div w:id="419181727">
          <w:marLeft w:val="640"/>
          <w:marRight w:val="0"/>
          <w:marTop w:val="0"/>
          <w:marBottom w:val="0"/>
          <w:divBdr>
            <w:top w:val="none" w:sz="0" w:space="0" w:color="auto"/>
            <w:left w:val="none" w:sz="0" w:space="0" w:color="auto"/>
            <w:bottom w:val="none" w:sz="0" w:space="0" w:color="auto"/>
            <w:right w:val="none" w:sz="0" w:space="0" w:color="auto"/>
          </w:divBdr>
        </w:div>
        <w:div w:id="726608535">
          <w:marLeft w:val="640"/>
          <w:marRight w:val="0"/>
          <w:marTop w:val="0"/>
          <w:marBottom w:val="0"/>
          <w:divBdr>
            <w:top w:val="none" w:sz="0" w:space="0" w:color="auto"/>
            <w:left w:val="none" w:sz="0" w:space="0" w:color="auto"/>
            <w:bottom w:val="none" w:sz="0" w:space="0" w:color="auto"/>
            <w:right w:val="none" w:sz="0" w:space="0" w:color="auto"/>
          </w:divBdr>
        </w:div>
        <w:div w:id="1258443605">
          <w:marLeft w:val="640"/>
          <w:marRight w:val="0"/>
          <w:marTop w:val="0"/>
          <w:marBottom w:val="0"/>
          <w:divBdr>
            <w:top w:val="none" w:sz="0" w:space="0" w:color="auto"/>
            <w:left w:val="none" w:sz="0" w:space="0" w:color="auto"/>
            <w:bottom w:val="none" w:sz="0" w:space="0" w:color="auto"/>
            <w:right w:val="none" w:sz="0" w:space="0" w:color="auto"/>
          </w:divBdr>
        </w:div>
        <w:div w:id="1380931820">
          <w:marLeft w:val="640"/>
          <w:marRight w:val="0"/>
          <w:marTop w:val="0"/>
          <w:marBottom w:val="0"/>
          <w:divBdr>
            <w:top w:val="none" w:sz="0" w:space="0" w:color="auto"/>
            <w:left w:val="none" w:sz="0" w:space="0" w:color="auto"/>
            <w:bottom w:val="none" w:sz="0" w:space="0" w:color="auto"/>
            <w:right w:val="none" w:sz="0" w:space="0" w:color="auto"/>
          </w:divBdr>
        </w:div>
        <w:div w:id="1381594655">
          <w:marLeft w:val="640"/>
          <w:marRight w:val="0"/>
          <w:marTop w:val="0"/>
          <w:marBottom w:val="0"/>
          <w:divBdr>
            <w:top w:val="none" w:sz="0" w:space="0" w:color="auto"/>
            <w:left w:val="none" w:sz="0" w:space="0" w:color="auto"/>
            <w:bottom w:val="none" w:sz="0" w:space="0" w:color="auto"/>
            <w:right w:val="none" w:sz="0" w:space="0" w:color="auto"/>
          </w:divBdr>
        </w:div>
        <w:div w:id="1425107972">
          <w:marLeft w:val="640"/>
          <w:marRight w:val="0"/>
          <w:marTop w:val="0"/>
          <w:marBottom w:val="0"/>
          <w:divBdr>
            <w:top w:val="none" w:sz="0" w:space="0" w:color="auto"/>
            <w:left w:val="none" w:sz="0" w:space="0" w:color="auto"/>
            <w:bottom w:val="none" w:sz="0" w:space="0" w:color="auto"/>
            <w:right w:val="none" w:sz="0" w:space="0" w:color="auto"/>
          </w:divBdr>
        </w:div>
        <w:div w:id="1832407825">
          <w:marLeft w:val="640"/>
          <w:marRight w:val="0"/>
          <w:marTop w:val="0"/>
          <w:marBottom w:val="0"/>
          <w:divBdr>
            <w:top w:val="none" w:sz="0" w:space="0" w:color="auto"/>
            <w:left w:val="none" w:sz="0" w:space="0" w:color="auto"/>
            <w:bottom w:val="none" w:sz="0" w:space="0" w:color="auto"/>
            <w:right w:val="none" w:sz="0" w:space="0" w:color="auto"/>
          </w:divBdr>
        </w:div>
        <w:div w:id="1883401492">
          <w:marLeft w:val="640"/>
          <w:marRight w:val="0"/>
          <w:marTop w:val="0"/>
          <w:marBottom w:val="0"/>
          <w:divBdr>
            <w:top w:val="none" w:sz="0" w:space="0" w:color="auto"/>
            <w:left w:val="none" w:sz="0" w:space="0" w:color="auto"/>
            <w:bottom w:val="none" w:sz="0" w:space="0" w:color="auto"/>
            <w:right w:val="none" w:sz="0" w:space="0" w:color="auto"/>
          </w:divBdr>
        </w:div>
        <w:div w:id="1982926641">
          <w:marLeft w:val="640"/>
          <w:marRight w:val="0"/>
          <w:marTop w:val="0"/>
          <w:marBottom w:val="0"/>
          <w:divBdr>
            <w:top w:val="none" w:sz="0" w:space="0" w:color="auto"/>
            <w:left w:val="none" w:sz="0" w:space="0" w:color="auto"/>
            <w:bottom w:val="none" w:sz="0" w:space="0" w:color="auto"/>
            <w:right w:val="none" w:sz="0" w:space="0" w:color="auto"/>
          </w:divBdr>
        </w:div>
        <w:div w:id="2023315062">
          <w:marLeft w:val="640"/>
          <w:marRight w:val="0"/>
          <w:marTop w:val="0"/>
          <w:marBottom w:val="0"/>
          <w:divBdr>
            <w:top w:val="none" w:sz="0" w:space="0" w:color="auto"/>
            <w:left w:val="none" w:sz="0" w:space="0" w:color="auto"/>
            <w:bottom w:val="none" w:sz="0" w:space="0" w:color="auto"/>
            <w:right w:val="none" w:sz="0" w:space="0" w:color="auto"/>
          </w:divBdr>
        </w:div>
        <w:div w:id="2030790387">
          <w:marLeft w:val="640"/>
          <w:marRight w:val="0"/>
          <w:marTop w:val="0"/>
          <w:marBottom w:val="0"/>
          <w:divBdr>
            <w:top w:val="none" w:sz="0" w:space="0" w:color="auto"/>
            <w:left w:val="none" w:sz="0" w:space="0" w:color="auto"/>
            <w:bottom w:val="none" w:sz="0" w:space="0" w:color="auto"/>
            <w:right w:val="none" w:sz="0" w:space="0" w:color="auto"/>
          </w:divBdr>
        </w:div>
      </w:divsChild>
    </w:div>
    <w:div w:id="1153253110">
      <w:bodyDiv w:val="1"/>
      <w:marLeft w:val="0"/>
      <w:marRight w:val="0"/>
      <w:marTop w:val="0"/>
      <w:marBottom w:val="0"/>
      <w:divBdr>
        <w:top w:val="none" w:sz="0" w:space="0" w:color="auto"/>
        <w:left w:val="none" w:sz="0" w:space="0" w:color="auto"/>
        <w:bottom w:val="none" w:sz="0" w:space="0" w:color="auto"/>
        <w:right w:val="none" w:sz="0" w:space="0" w:color="auto"/>
      </w:divBdr>
      <w:divsChild>
        <w:div w:id="823932848">
          <w:marLeft w:val="640"/>
          <w:marRight w:val="0"/>
          <w:marTop w:val="0"/>
          <w:marBottom w:val="0"/>
          <w:divBdr>
            <w:top w:val="none" w:sz="0" w:space="0" w:color="auto"/>
            <w:left w:val="none" w:sz="0" w:space="0" w:color="auto"/>
            <w:bottom w:val="none" w:sz="0" w:space="0" w:color="auto"/>
            <w:right w:val="none" w:sz="0" w:space="0" w:color="auto"/>
          </w:divBdr>
        </w:div>
        <w:div w:id="92626547">
          <w:marLeft w:val="640"/>
          <w:marRight w:val="0"/>
          <w:marTop w:val="0"/>
          <w:marBottom w:val="0"/>
          <w:divBdr>
            <w:top w:val="none" w:sz="0" w:space="0" w:color="auto"/>
            <w:left w:val="none" w:sz="0" w:space="0" w:color="auto"/>
            <w:bottom w:val="none" w:sz="0" w:space="0" w:color="auto"/>
            <w:right w:val="none" w:sz="0" w:space="0" w:color="auto"/>
          </w:divBdr>
        </w:div>
        <w:div w:id="186064114">
          <w:marLeft w:val="640"/>
          <w:marRight w:val="0"/>
          <w:marTop w:val="0"/>
          <w:marBottom w:val="0"/>
          <w:divBdr>
            <w:top w:val="none" w:sz="0" w:space="0" w:color="auto"/>
            <w:left w:val="none" w:sz="0" w:space="0" w:color="auto"/>
            <w:bottom w:val="none" w:sz="0" w:space="0" w:color="auto"/>
            <w:right w:val="none" w:sz="0" w:space="0" w:color="auto"/>
          </w:divBdr>
        </w:div>
        <w:div w:id="2015957074">
          <w:marLeft w:val="640"/>
          <w:marRight w:val="0"/>
          <w:marTop w:val="0"/>
          <w:marBottom w:val="0"/>
          <w:divBdr>
            <w:top w:val="none" w:sz="0" w:space="0" w:color="auto"/>
            <w:left w:val="none" w:sz="0" w:space="0" w:color="auto"/>
            <w:bottom w:val="none" w:sz="0" w:space="0" w:color="auto"/>
            <w:right w:val="none" w:sz="0" w:space="0" w:color="auto"/>
          </w:divBdr>
        </w:div>
        <w:div w:id="898052035">
          <w:marLeft w:val="640"/>
          <w:marRight w:val="0"/>
          <w:marTop w:val="0"/>
          <w:marBottom w:val="0"/>
          <w:divBdr>
            <w:top w:val="none" w:sz="0" w:space="0" w:color="auto"/>
            <w:left w:val="none" w:sz="0" w:space="0" w:color="auto"/>
            <w:bottom w:val="none" w:sz="0" w:space="0" w:color="auto"/>
            <w:right w:val="none" w:sz="0" w:space="0" w:color="auto"/>
          </w:divBdr>
        </w:div>
        <w:div w:id="1872767178">
          <w:marLeft w:val="640"/>
          <w:marRight w:val="0"/>
          <w:marTop w:val="0"/>
          <w:marBottom w:val="0"/>
          <w:divBdr>
            <w:top w:val="none" w:sz="0" w:space="0" w:color="auto"/>
            <w:left w:val="none" w:sz="0" w:space="0" w:color="auto"/>
            <w:bottom w:val="none" w:sz="0" w:space="0" w:color="auto"/>
            <w:right w:val="none" w:sz="0" w:space="0" w:color="auto"/>
          </w:divBdr>
        </w:div>
        <w:div w:id="1514150769">
          <w:marLeft w:val="640"/>
          <w:marRight w:val="0"/>
          <w:marTop w:val="0"/>
          <w:marBottom w:val="0"/>
          <w:divBdr>
            <w:top w:val="none" w:sz="0" w:space="0" w:color="auto"/>
            <w:left w:val="none" w:sz="0" w:space="0" w:color="auto"/>
            <w:bottom w:val="none" w:sz="0" w:space="0" w:color="auto"/>
            <w:right w:val="none" w:sz="0" w:space="0" w:color="auto"/>
          </w:divBdr>
        </w:div>
        <w:div w:id="993535319">
          <w:marLeft w:val="640"/>
          <w:marRight w:val="0"/>
          <w:marTop w:val="0"/>
          <w:marBottom w:val="0"/>
          <w:divBdr>
            <w:top w:val="none" w:sz="0" w:space="0" w:color="auto"/>
            <w:left w:val="none" w:sz="0" w:space="0" w:color="auto"/>
            <w:bottom w:val="none" w:sz="0" w:space="0" w:color="auto"/>
            <w:right w:val="none" w:sz="0" w:space="0" w:color="auto"/>
          </w:divBdr>
        </w:div>
        <w:div w:id="205680776">
          <w:marLeft w:val="640"/>
          <w:marRight w:val="0"/>
          <w:marTop w:val="0"/>
          <w:marBottom w:val="0"/>
          <w:divBdr>
            <w:top w:val="none" w:sz="0" w:space="0" w:color="auto"/>
            <w:left w:val="none" w:sz="0" w:space="0" w:color="auto"/>
            <w:bottom w:val="none" w:sz="0" w:space="0" w:color="auto"/>
            <w:right w:val="none" w:sz="0" w:space="0" w:color="auto"/>
          </w:divBdr>
        </w:div>
        <w:div w:id="675183097">
          <w:marLeft w:val="640"/>
          <w:marRight w:val="0"/>
          <w:marTop w:val="0"/>
          <w:marBottom w:val="0"/>
          <w:divBdr>
            <w:top w:val="none" w:sz="0" w:space="0" w:color="auto"/>
            <w:left w:val="none" w:sz="0" w:space="0" w:color="auto"/>
            <w:bottom w:val="none" w:sz="0" w:space="0" w:color="auto"/>
            <w:right w:val="none" w:sz="0" w:space="0" w:color="auto"/>
          </w:divBdr>
        </w:div>
        <w:div w:id="2040088440">
          <w:marLeft w:val="640"/>
          <w:marRight w:val="0"/>
          <w:marTop w:val="0"/>
          <w:marBottom w:val="0"/>
          <w:divBdr>
            <w:top w:val="none" w:sz="0" w:space="0" w:color="auto"/>
            <w:left w:val="none" w:sz="0" w:space="0" w:color="auto"/>
            <w:bottom w:val="none" w:sz="0" w:space="0" w:color="auto"/>
            <w:right w:val="none" w:sz="0" w:space="0" w:color="auto"/>
          </w:divBdr>
        </w:div>
        <w:div w:id="1379473353">
          <w:marLeft w:val="640"/>
          <w:marRight w:val="0"/>
          <w:marTop w:val="0"/>
          <w:marBottom w:val="0"/>
          <w:divBdr>
            <w:top w:val="none" w:sz="0" w:space="0" w:color="auto"/>
            <w:left w:val="none" w:sz="0" w:space="0" w:color="auto"/>
            <w:bottom w:val="none" w:sz="0" w:space="0" w:color="auto"/>
            <w:right w:val="none" w:sz="0" w:space="0" w:color="auto"/>
          </w:divBdr>
        </w:div>
        <w:div w:id="380178093">
          <w:marLeft w:val="640"/>
          <w:marRight w:val="0"/>
          <w:marTop w:val="0"/>
          <w:marBottom w:val="0"/>
          <w:divBdr>
            <w:top w:val="none" w:sz="0" w:space="0" w:color="auto"/>
            <w:left w:val="none" w:sz="0" w:space="0" w:color="auto"/>
            <w:bottom w:val="none" w:sz="0" w:space="0" w:color="auto"/>
            <w:right w:val="none" w:sz="0" w:space="0" w:color="auto"/>
          </w:divBdr>
        </w:div>
        <w:div w:id="78673824">
          <w:marLeft w:val="640"/>
          <w:marRight w:val="0"/>
          <w:marTop w:val="0"/>
          <w:marBottom w:val="0"/>
          <w:divBdr>
            <w:top w:val="none" w:sz="0" w:space="0" w:color="auto"/>
            <w:left w:val="none" w:sz="0" w:space="0" w:color="auto"/>
            <w:bottom w:val="none" w:sz="0" w:space="0" w:color="auto"/>
            <w:right w:val="none" w:sz="0" w:space="0" w:color="auto"/>
          </w:divBdr>
        </w:div>
        <w:div w:id="1536887951">
          <w:marLeft w:val="640"/>
          <w:marRight w:val="0"/>
          <w:marTop w:val="0"/>
          <w:marBottom w:val="0"/>
          <w:divBdr>
            <w:top w:val="none" w:sz="0" w:space="0" w:color="auto"/>
            <w:left w:val="none" w:sz="0" w:space="0" w:color="auto"/>
            <w:bottom w:val="none" w:sz="0" w:space="0" w:color="auto"/>
            <w:right w:val="none" w:sz="0" w:space="0" w:color="auto"/>
          </w:divBdr>
        </w:div>
        <w:div w:id="1560750662">
          <w:marLeft w:val="640"/>
          <w:marRight w:val="0"/>
          <w:marTop w:val="0"/>
          <w:marBottom w:val="0"/>
          <w:divBdr>
            <w:top w:val="none" w:sz="0" w:space="0" w:color="auto"/>
            <w:left w:val="none" w:sz="0" w:space="0" w:color="auto"/>
            <w:bottom w:val="none" w:sz="0" w:space="0" w:color="auto"/>
            <w:right w:val="none" w:sz="0" w:space="0" w:color="auto"/>
          </w:divBdr>
        </w:div>
        <w:div w:id="1614046452">
          <w:marLeft w:val="640"/>
          <w:marRight w:val="0"/>
          <w:marTop w:val="0"/>
          <w:marBottom w:val="0"/>
          <w:divBdr>
            <w:top w:val="none" w:sz="0" w:space="0" w:color="auto"/>
            <w:left w:val="none" w:sz="0" w:space="0" w:color="auto"/>
            <w:bottom w:val="none" w:sz="0" w:space="0" w:color="auto"/>
            <w:right w:val="none" w:sz="0" w:space="0" w:color="auto"/>
          </w:divBdr>
        </w:div>
        <w:div w:id="483549420">
          <w:marLeft w:val="640"/>
          <w:marRight w:val="0"/>
          <w:marTop w:val="0"/>
          <w:marBottom w:val="0"/>
          <w:divBdr>
            <w:top w:val="none" w:sz="0" w:space="0" w:color="auto"/>
            <w:left w:val="none" w:sz="0" w:space="0" w:color="auto"/>
            <w:bottom w:val="none" w:sz="0" w:space="0" w:color="auto"/>
            <w:right w:val="none" w:sz="0" w:space="0" w:color="auto"/>
          </w:divBdr>
        </w:div>
        <w:div w:id="1637485570">
          <w:marLeft w:val="640"/>
          <w:marRight w:val="0"/>
          <w:marTop w:val="0"/>
          <w:marBottom w:val="0"/>
          <w:divBdr>
            <w:top w:val="none" w:sz="0" w:space="0" w:color="auto"/>
            <w:left w:val="none" w:sz="0" w:space="0" w:color="auto"/>
            <w:bottom w:val="none" w:sz="0" w:space="0" w:color="auto"/>
            <w:right w:val="none" w:sz="0" w:space="0" w:color="auto"/>
          </w:divBdr>
        </w:div>
        <w:div w:id="639118982">
          <w:marLeft w:val="640"/>
          <w:marRight w:val="0"/>
          <w:marTop w:val="0"/>
          <w:marBottom w:val="0"/>
          <w:divBdr>
            <w:top w:val="none" w:sz="0" w:space="0" w:color="auto"/>
            <w:left w:val="none" w:sz="0" w:space="0" w:color="auto"/>
            <w:bottom w:val="none" w:sz="0" w:space="0" w:color="auto"/>
            <w:right w:val="none" w:sz="0" w:space="0" w:color="auto"/>
          </w:divBdr>
        </w:div>
        <w:div w:id="1586190094">
          <w:marLeft w:val="640"/>
          <w:marRight w:val="0"/>
          <w:marTop w:val="0"/>
          <w:marBottom w:val="0"/>
          <w:divBdr>
            <w:top w:val="none" w:sz="0" w:space="0" w:color="auto"/>
            <w:left w:val="none" w:sz="0" w:space="0" w:color="auto"/>
            <w:bottom w:val="none" w:sz="0" w:space="0" w:color="auto"/>
            <w:right w:val="none" w:sz="0" w:space="0" w:color="auto"/>
          </w:divBdr>
        </w:div>
        <w:div w:id="1727945179">
          <w:marLeft w:val="640"/>
          <w:marRight w:val="0"/>
          <w:marTop w:val="0"/>
          <w:marBottom w:val="0"/>
          <w:divBdr>
            <w:top w:val="none" w:sz="0" w:space="0" w:color="auto"/>
            <w:left w:val="none" w:sz="0" w:space="0" w:color="auto"/>
            <w:bottom w:val="none" w:sz="0" w:space="0" w:color="auto"/>
            <w:right w:val="none" w:sz="0" w:space="0" w:color="auto"/>
          </w:divBdr>
        </w:div>
        <w:div w:id="1339382614">
          <w:marLeft w:val="640"/>
          <w:marRight w:val="0"/>
          <w:marTop w:val="0"/>
          <w:marBottom w:val="0"/>
          <w:divBdr>
            <w:top w:val="none" w:sz="0" w:space="0" w:color="auto"/>
            <w:left w:val="none" w:sz="0" w:space="0" w:color="auto"/>
            <w:bottom w:val="none" w:sz="0" w:space="0" w:color="auto"/>
            <w:right w:val="none" w:sz="0" w:space="0" w:color="auto"/>
          </w:divBdr>
        </w:div>
        <w:div w:id="456878986">
          <w:marLeft w:val="640"/>
          <w:marRight w:val="0"/>
          <w:marTop w:val="0"/>
          <w:marBottom w:val="0"/>
          <w:divBdr>
            <w:top w:val="none" w:sz="0" w:space="0" w:color="auto"/>
            <w:left w:val="none" w:sz="0" w:space="0" w:color="auto"/>
            <w:bottom w:val="none" w:sz="0" w:space="0" w:color="auto"/>
            <w:right w:val="none" w:sz="0" w:space="0" w:color="auto"/>
          </w:divBdr>
        </w:div>
      </w:divsChild>
    </w:div>
    <w:div w:id="1157500286">
      <w:bodyDiv w:val="1"/>
      <w:marLeft w:val="0"/>
      <w:marRight w:val="0"/>
      <w:marTop w:val="0"/>
      <w:marBottom w:val="0"/>
      <w:divBdr>
        <w:top w:val="none" w:sz="0" w:space="0" w:color="auto"/>
        <w:left w:val="none" w:sz="0" w:space="0" w:color="auto"/>
        <w:bottom w:val="none" w:sz="0" w:space="0" w:color="auto"/>
        <w:right w:val="none" w:sz="0" w:space="0" w:color="auto"/>
      </w:divBdr>
      <w:divsChild>
        <w:div w:id="1087731225">
          <w:marLeft w:val="640"/>
          <w:marRight w:val="0"/>
          <w:marTop w:val="0"/>
          <w:marBottom w:val="0"/>
          <w:divBdr>
            <w:top w:val="none" w:sz="0" w:space="0" w:color="auto"/>
            <w:left w:val="none" w:sz="0" w:space="0" w:color="auto"/>
            <w:bottom w:val="none" w:sz="0" w:space="0" w:color="auto"/>
            <w:right w:val="none" w:sz="0" w:space="0" w:color="auto"/>
          </w:divBdr>
        </w:div>
        <w:div w:id="1253395220">
          <w:marLeft w:val="640"/>
          <w:marRight w:val="0"/>
          <w:marTop w:val="0"/>
          <w:marBottom w:val="0"/>
          <w:divBdr>
            <w:top w:val="none" w:sz="0" w:space="0" w:color="auto"/>
            <w:left w:val="none" w:sz="0" w:space="0" w:color="auto"/>
            <w:bottom w:val="none" w:sz="0" w:space="0" w:color="auto"/>
            <w:right w:val="none" w:sz="0" w:space="0" w:color="auto"/>
          </w:divBdr>
        </w:div>
        <w:div w:id="1368605212">
          <w:marLeft w:val="640"/>
          <w:marRight w:val="0"/>
          <w:marTop w:val="0"/>
          <w:marBottom w:val="0"/>
          <w:divBdr>
            <w:top w:val="none" w:sz="0" w:space="0" w:color="auto"/>
            <w:left w:val="none" w:sz="0" w:space="0" w:color="auto"/>
            <w:bottom w:val="none" w:sz="0" w:space="0" w:color="auto"/>
            <w:right w:val="none" w:sz="0" w:space="0" w:color="auto"/>
          </w:divBdr>
        </w:div>
        <w:div w:id="1440374959">
          <w:marLeft w:val="640"/>
          <w:marRight w:val="0"/>
          <w:marTop w:val="0"/>
          <w:marBottom w:val="0"/>
          <w:divBdr>
            <w:top w:val="none" w:sz="0" w:space="0" w:color="auto"/>
            <w:left w:val="none" w:sz="0" w:space="0" w:color="auto"/>
            <w:bottom w:val="none" w:sz="0" w:space="0" w:color="auto"/>
            <w:right w:val="none" w:sz="0" w:space="0" w:color="auto"/>
          </w:divBdr>
        </w:div>
        <w:div w:id="915893421">
          <w:marLeft w:val="640"/>
          <w:marRight w:val="0"/>
          <w:marTop w:val="0"/>
          <w:marBottom w:val="0"/>
          <w:divBdr>
            <w:top w:val="none" w:sz="0" w:space="0" w:color="auto"/>
            <w:left w:val="none" w:sz="0" w:space="0" w:color="auto"/>
            <w:bottom w:val="none" w:sz="0" w:space="0" w:color="auto"/>
            <w:right w:val="none" w:sz="0" w:space="0" w:color="auto"/>
          </w:divBdr>
        </w:div>
        <w:div w:id="1279222921">
          <w:marLeft w:val="640"/>
          <w:marRight w:val="0"/>
          <w:marTop w:val="0"/>
          <w:marBottom w:val="0"/>
          <w:divBdr>
            <w:top w:val="none" w:sz="0" w:space="0" w:color="auto"/>
            <w:left w:val="none" w:sz="0" w:space="0" w:color="auto"/>
            <w:bottom w:val="none" w:sz="0" w:space="0" w:color="auto"/>
            <w:right w:val="none" w:sz="0" w:space="0" w:color="auto"/>
          </w:divBdr>
        </w:div>
        <w:div w:id="1870870765">
          <w:marLeft w:val="640"/>
          <w:marRight w:val="0"/>
          <w:marTop w:val="0"/>
          <w:marBottom w:val="0"/>
          <w:divBdr>
            <w:top w:val="none" w:sz="0" w:space="0" w:color="auto"/>
            <w:left w:val="none" w:sz="0" w:space="0" w:color="auto"/>
            <w:bottom w:val="none" w:sz="0" w:space="0" w:color="auto"/>
            <w:right w:val="none" w:sz="0" w:space="0" w:color="auto"/>
          </w:divBdr>
        </w:div>
        <w:div w:id="2138986287">
          <w:marLeft w:val="640"/>
          <w:marRight w:val="0"/>
          <w:marTop w:val="0"/>
          <w:marBottom w:val="0"/>
          <w:divBdr>
            <w:top w:val="none" w:sz="0" w:space="0" w:color="auto"/>
            <w:left w:val="none" w:sz="0" w:space="0" w:color="auto"/>
            <w:bottom w:val="none" w:sz="0" w:space="0" w:color="auto"/>
            <w:right w:val="none" w:sz="0" w:space="0" w:color="auto"/>
          </w:divBdr>
        </w:div>
        <w:div w:id="1186673321">
          <w:marLeft w:val="640"/>
          <w:marRight w:val="0"/>
          <w:marTop w:val="0"/>
          <w:marBottom w:val="0"/>
          <w:divBdr>
            <w:top w:val="none" w:sz="0" w:space="0" w:color="auto"/>
            <w:left w:val="none" w:sz="0" w:space="0" w:color="auto"/>
            <w:bottom w:val="none" w:sz="0" w:space="0" w:color="auto"/>
            <w:right w:val="none" w:sz="0" w:space="0" w:color="auto"/>
          </w:divBdr>
        </w:div>
        <w:div w:id="219947604">
          <w:marLeft w:val="640"/>
          <w:marRight w:val="0"/>
          <w:marTop w:val="0"/>
          <w:marBottom w:val="0"/>
          <w:divBdr>
            <w:top w:val="none" w:sz="0" w:space="0" w:color="auto"/>
            <w:left w:val="none" w:sz="0" w:space="0" w:color="auto"/>
            <w:bottom w:val="none" w:sz="0" w:space="0" w:color="auto"/>
            <w:right w:val="none" w:sz="0" w:space="0" w:color="auto"/>
          </w:divBdr>
        </w:div>
        <w:div w:id="1979063513">
          <w:marLeft w:val="640"/>
          <w:marRight w:val="0"/>
          <w:marTop w:val="0"/>
          <w:marBottom w:val="0"/>
          <w:divBdr>
            <w:top w:val="none" w:sz="0" w:space="0" w:color="auto"/>
            <w:left w:val="none" w:sz="0" w:space="0" w:color="auto"/>
            <w:bottom w:val="none" w:sz="0" w:space="0" w:color="auto"/>
            <w:right w:val="none" w:sz="0" w:space="0" w:color="auto"/>
          </w:divBdr>
        </w:div>
        <w:div w:id="950630732">
          <w:marLeft w:val="640"/>
          <w:marRight w:val="0"/>
          <w:marTop w:val="0"/>
          <w:marBottom w:val="0"/>
          <w:divBdr>
            <w:top w:val="none" w:sz="0" w:space="0" w:color="auto"/>
            <w:left w:val="none" w:sz="0" w:space="0" w:color="auto"/>
            <w:bottom w:val="none" w:sz="0" w:space="0" w:color="auto"/>
            <w:right w:val="none" w:sz="0" w:space="0" w:color="auto"/>
          </w:divBdr>
        </w:div>
        <w:div w:id="81226726">
          <w:marLeft w:val="640"/>
          <w:marRight w:val="0"/>
          <w:marTop w:val="0"/>
          <w:marBottom w:val="0"/>
          <w:divBdr>
            <w:top w:val="none" w:sz="0" w:space="0" w:color="auto"/>
            <w:left w:val="none" w:sz="0" w:space="0" w:color="auto"/>
            <w:bottom w:val="none" w:sz="0" w:space="0" w:color="auto"/>
            <w:right w:val="none" w:sz="0" w:space="0" w:color="auto"/>
          </w:divBdr>
        </w:div>
        <w:div w:id="2087872789">
          <w:marLeft w:val="640"/>
          <w:marRight w:val="0"/>
          <w:marTop w:val="0"/>
          <w:marBottom w:val="0"/>
          <w:divBdr>
            <w:top w:val="none" w:sz="0" w:space="0" w:color="auto"/>
            <w:left w:val="none" w:sz="0" w:space="0" w:color="auto"/>
            <w:bottom w:val="none" w:sz="0" w:space="0" w:color="auto"/>
            <w:right w:val="none" w:sz="0" w:space="0" w:color="auto"/>
          </w:divBdr>
        </w:div>
        <w:div w:id="1926913626">
          <w:marLeft w:val="640"/>
          <w:marRight w:val="0"/>
          <w:marTop w:val="0"/>
          <w:marBottom w:val="0"/>
          <w:divBdr>
            <w:top w:val="none" w:sz="0" w:space="0" w:color="auto"/>
            <w:left w:val="none" w:sz="0" w:space="0" w:color="auto"/>
            <w:bottom w:val="none" w:sz="0" w:space="0" w:color="auto"/>
            <w:right w:val="none" w:sz="0" w:space="0" w:color="auto"/>
          </w:divBdr>
        </w:div>
        <w:div w:id="1346252411">
          <w:marLeft w:val="640"/>
          <w:marRight w:val="0"/>
          <w:marTop w:val="0"/>
          <w:marBottom w:val="0"/>
          <w:divBdr>
            <w:top w:val="none" w:sz="0" w:space="0" w:color="auto"/>
            <w:left w:val="none" w:sz="0" w:space="0" w:color="auto"/>
            <w:bottom w:val="none" w:sz="0" w:space="0" w:color="auto"/>
            <w:right w:val="none" w:sz="0" w:space="0" w:color="auto"/>
          </w:divBdr>
        </w:div>
        <w:div w:id="1046635466">
          <w:marLeft w:val="640"/>
          <w:marRight w:val="0"/>
          <w:marTop w:val="0"/>
          <w:marBottom w:val="0"/>
          <w:divBdr>
            <w:top w:val="none" w:sz="0" w:space="0" w:color="auto"/>
            <w:left w:val="none" w:sz="0" w:space="0" w:color="auto"/>
            <w:bottom w:val="none" w:sz="0" w:space="0" w:color="auto"/>
            <w:right w:val="none" w:sz="0" w:space="0" w:color="auto"/>
          </w:divBdr>
        </w:div>
        <w:div w:id="1593127303">
          <w:marLeft w:val="640"/>
          <w:marRight w:val="0"/>
          <w:marTop w:val="0"/>
          <w:marBottom w:val="0"/>
          <w:divBdr>
            <w:top w:val="none" w:sz="0" w:space="0" w:color="auto"/>
            <w:left w:val="none" w:sz="0" w:space="0" w:color="auto"/>
            <w:bottom w:val="none" w:sz="0" w:space="0" w:color="auto"/>
            <w:right w:val="none" w:sz="0" w:space="0" w:color="auto"/>
          </w:divBdr>
        </w:div>
        <w:div w:id="434373738">
          <w:marLeft w:val="640"/>
          <w:marRight w:val="0"/>
          <w:marTop w:val="0"/>
          <w:marBottom w:val="0"/>
          <w:divBdr>
            <w:top w:val="none" w:sz="0" w:space="0" w:color="auto"/>
            <w:left w:val="none" w:sz="0" w:space="0" w:color="auto"/>
            <w:bottom w:val="none" w:sz="0" w:space="0" w:color="auto"/>
            <w:right w:val="none" w:sz="0" w:space="0" w:color="auto"/>
          </w:divBdr>
        </w:div>
        <w:div w:id="1865944881">
          <w:marLeft w:val="640"/>
          <w:marRight w:val="0"/>
          <w:marTop w:val="0"/>
          <w:marBottom w:val="0"/>
          <w:divBdr>
            <w:top w:val="none" w:sz="0" w:space="0" w:color="auto"/>
            <w:left w:val="none" w:sz="0" w:space="0" w:color="auto"/>
            <w:bottom w:val="none" w:sz="0" w:space="0" w:color="auto"/>
            <w:right w:val="none" w:sz="0" w:space="0" w:color="auto"/>
          </w:divBdr>
        </w:div>
        <w:div w:id="1225331205">
          <w:marLeft w:val="640"/>
          <w:marRight w:val="0"/>
          <w:marTop w:val="0"/>
          <w:marBottom w:val="0"/>
          <w:divBdr>
            <w:top w:val="none" w:sz="0" w:space="0" w:color="auto"/>
            <w:left w:val="none" w:sz="0" w:space="0" w:color="auto"/>
            <w:bottom w:val="none" w:sz="0" w:space="0" w:color="auto"/>
            <w:right w:val="none" w:sz="0" w:space="0" w:color="auto"/>
          </w:divBdr>
        </w:div>
      </w:divsChild>
    </w:div>
    <w:div w:id="1198933072">
      <w:bodyDiv w:val="1"/>
      <w:marLeft w:val="0"/>
      <w:marRight w:val="0"/>
      <w:marTop w:val="0"/>
      <w:marBottom w:val="0"/>
      <w:divBdr>
        <w:top w:val="none" w:sz="0" w:space="0" w:color="auto"/>
        <w:left w:val="none" w:sz="0" w:space="0" w:color="auto"/>
        <w:bottom w:val="none" w:sz="0" w:space="0" w:color="auto"/>
        <w:right w:val="none" w:sz="0" w:space="0" w:color="auto"/>
      </w:divBdr>
      <w:divsChild>
        <w:div w:id="1027489223">
          <w:marLeft w:val="640"/>
          <w:marRight w:val="0"/>
          <w:marTop w:val="0"/>
          <w:marBottom w:val="0"/>
          <w:divBdr>
            <w:top w:val="none" w:sz="0" w:space="0" w:color="auto"/>
            <w:left w:val="none" w:sz="0" w:space="0" w:color="auto"/>
            <w:bottom w:val="none" w:sz="0" w:space="0" w:color="auto"/>
            <w:right w:val="none" w:sz="0" w:space="0" w:color="auto"/>
          </w:divBdr>
        </w:div>
        <w:div w:id="649869750">
          <w:marLeft w:val="640"/>
          <w:marRight w:val="0"/>
          <w:marTop w:val="0"/>
          <w:marBottom w:val="0"/>
          <w:divBdr>
            <w:top w:val="none" w:sz="0" w:space="0" w:color="auto"/>
            <w:left w:val="none" w:sz="0" w:space="0" w:color="auto"/>
            <w:bottom w:val="none" w:sz="0" w:space="0" w:color="auto"/>
            <w:right w:val="none" w:sz="0" w:space="0" w:color="auto"/>
          </w:divBdr>
        </w:div>
        <w:div w:id="581373776">
          <w:marLeft w:val="640"/>
          <w:marRight w:val="0"/>
          <w:marTop w:val="0"/>
          <w:marBottom w:val="0"/>
          <w:divBdr>
            <w:top w:val="none" w:sz="0" w:space="0" w:color="auto"/>
            <w:left w:val="none" w:sz="0" w:space="0" w:color="auto"/>
            <w:bottom w:val="none" w:sz="0" w:space="0" w:color="auto"/>
            <w:right w:val="none" w:sz="0" w:space="0" w:color="auto"/>
          </w:divBdr>
        </w:div>
        <w:div w:id="74017465">
          <w:marLeft w:val="640"/>
          <w:marRight w:val="0"/>
          <w:marTop w:val="0"/>
          <w:marBottom w:val="0"/>
          <w:divBdr>
            <w:top w:val="none" w:sz="0" w:space="0" w:color="auto"/>
            <w:left w:val="none" w:sz="0" w:space="0" w:color="auto"/>
            <w:bottom w:val="none" w:sz="0" w:space="0" w:color="auto"/>
            <w:right w:val="none" w:sz="0" w:space="0" w:color="auto"/>
          </w:divBdr>
        </w:div>
        <w:div w:id="1529100970">
          <w:marLeft w:val="640"/>
          <w:marRight w:val="0"/>
          <w:marTop w:val="0"/>
          <w:marBottom w:val="0"/>
          <w:divBdr>
            <w:top w:val="none" w:sz="0" w:space="0" w:color="auto"/>
            <w:left w:val="none" w:sz="0" w:space="0" w:color="auto"/>
            <w:bottom w:val="none" w:sz="0" w:space="0" w:color="auto"/>
            <w:right w:val="none" w:sz="0" w:space="0" w:color="auto"/>
          </w:divBdr>
        </w:div>
        <w:div w:id="673646606">
          <w:marLeft w:val="640"/>
          <w:marRight w:val="0"/>
          <w:marTop w:val="0"/>
          <w:marBottom w:val="0"/>
          <w:divBdr>
            <w:top w:val="none" w:sz="0" w:space="0" w:color="auto"/>
            <w:left w:val="none" w:sz="0" w:space="0" w:color="auto"/>
            <w:bottom w:val="none" w:sz="0" w:space="0" w:color="auto"/>
            <w:right w:val="none" w:sz="0" w:space="0" w:color="auto"/>
          </w:divBdr>
        </w:div>
        <w:div w:id="419258077">
          <w:marLeft w:val="640"/>
          <w:marRight w:val="0"/>
          <w:marTop w:val="0"/>
          <w:marBottom w:val="0"/>
          <w:divBdr>
            <w:top w:val="none" w:sz="0" w:space="0" w:color="auto"/>
            <w:left w:val="none" w:sz="0" w:space="0" w:color="auto"/>
            <w:bottom w:val="none" w:sz="0" w:space="0" w:color="auto"/>
            <w:right w:val="none" w:sz="0" w:space="0" w:color="auto"/>
          </w:divBdr>
        </w:div>
        <w:div w:id="1995060669">
          <w:marLeft w:val="640"/>
          <w:marRight w:val="0"/>
          <w:marTop w:val="0"/>
          <w:marBottom w:val="0"/>
          <w:divBdr>
            <w:top w:val="none" w:sz="0" w:space="0" w:color="auto"/>
            <w:left w:val="none" w:sz="0" w:space="0" w:color="auto"/>
            <w:bottom w:val="none" w:sz="0" w:space="0" w:color="auto"/>
            <w:right w:val="none" w:sz="0" w:space="0" w:color="auto"/>
          </w:divBdr>
        </w:div>
        <w:div w:id="568073690">
          <w:marLeft w:val="640"/>
          <w:marRight w:val="0"/>
          <w:marTop w:val="0"/>
          <w:marBottom w:val="0"/>
          <w:divBdr>
            <w:top w:val="none" w:sz="0" w:space="0" w:color="auto"/>
            <w:left w:val="none" w:sz="0" w:space="0" w:color="auto"/>
            <w:bottom w:val="none" w:sz="0" w:space="0" w:color="auto"/>
            <w:right w:val="none" w:sz="0" w:space="0" w:color="auto"/>
          </w:divBdr>
        </w:div>
        <w:div w:id="855267967">
          <w:marLeft w:val="640"/>
          <w:marRight w:val="0"/>
          <w:marTop w:val="0"/>
          <w:marBottom w:val="0"/>
          <w:divBdr>
            <w:top w:val="none" w:sz="0" w:space="0" w:color="auto"/>
            <w:left w:val="none" w:sz="0" w:space="0" w:color="auto"/>
            <w:bottom w:val="none" w:sz="0" w:space="0" w:color="auto"/>
            <w:right w:val="none" w:sz="0" w:space="0" w:color="auto"/>
          </w:divBdr>
        </w:div>
        <w:div w:id="1276717483">
          <w:marLeft w:val="640"/>
          <w:marRight w:val="0"/>
          <w:marTop w:val="0"/>
          <w:marBottom w:val="0"/>
          <w:divBdr>
            <w:top w:val="none" w:sz="0" w:space="0" w:color="auto"/>
            <w:left w:val="none" w:sz="0" w:space="0" w:color="auto"/>
            <w:bottom w:val="none" w:sz="0" w:space="0" w:color="auto"/>
            <w:right w:val="none" w:sz="0" w:space="0" w:color="auto"/>
          </w:divBdr>
        </w:div>
        <w:div w:id="498155313">
          <w:marLeft w:val="640"/>
          <w:marRight w:val="0"/>
          <w:marTop w:val="0"/>
          <w:marBottom w:val="0"/>
          <w:divBdr>
            <w:top w:val="none" w:sz="0" w:space="0" w:color="auto"/>
            <w:left w:val="none" w:sz="0" w:space="0" w:color="auto"/>
            <w:bottom w:val="none" w:sz="0" w:space="0" w:color="auto"/>
            <w:right w:val="none" w:sz="0" w:space="0" w:color="auto"/>
          </w:divBdr>
        </w:div>
        <w:div w:id="1235890399">
          <w:marLeft w:val="640"/>
          <w:marRight w:val="0"/>
          <w:marTop w:val="0"/>
          <w:marBottom w:val="0"/>
          <w:divBdr>
            <w:top w:val="none" w:sz="0" w:space="0" w:color="auto"/>
            <w:left w:val="none" w:sz="0" w:space="0" w:color="auto"/>
            <w:bottom w:val="none" w:sz="0" w:space="0" w:color="auto"/>
            <w:right w:val="none" w:sz="0" w:space="0" w:color="auto"/>
          </w:divBdr>
        </w:div>
        <w:div w:id="1614291042">
          <w:marLeft w:val="640"/>
          <w:marRight w:val="0"/>
          <w:marTop w:val="0"/>
          <w:marBottom w:val="0"/>
          <w:divBdr>
            <w:top w:val="none" w:sz="0" w:space="0" w:color="auto"/>
            <w:left w:val="none" w:sz="0" w:space="0" w:color="auto"/>
            <w:bottom w:val="none" w:sz="0" w:space="0" w:color="auto"/>
            <w:right w:val="none" w:sz="0" w:space="0" w:color="auto"/>
          </w:divBdr>
        </w:div>
        <w:div w:id="1760176893">
          <w:marLeft w:val="640"/>
          <w:marRight w:val="0"/>
          <w:marTop w:val="0"/>
          <w:marBottom w:val="0"/>
          <w:divBdr>
            <w:top w:val="none" w:sz="0" w:space="0" w:color="auto"/>
            <w:left w:val="none" w:sz="0" w:space="0" w:color="auto"/>
            <w:bottom w:val="none" w:sz="0" w:space="0" w:color="auto"/>
            <w:right w:val="none" w:sz="0" w:space="0" w:color="auto"/>
          </w:divBdr>
        </w:div>
        <w:div w:id="842664020">
          <w:marLeft w:val="640"/>
          <w:marRight w:val="0"/>
          <w:marTop w:val="0"/>
          <w:marBottom w:val="0"/>
          <w:divBdr>
            <w:top w:val="none" w:sz="0" w:space="0" w:color="auto"/>
            <w:left w:val="none" w:sz="0" w:space="0" w:color="auto"/>
            <w:bottom w:val="none" w:sz="0" w:space="0" w:color="auto"/>
            <w:right w:val="none" w:sz="0" w:space="0" w:color="auto"/>
          </w:divBdr>
        </w:div>
        <w:div w:id="27919113">
          <w:marLeft w:val="640"/>
          <w:marRight w:val="0"/>
          <w:marTop w:val="0"/>
          <w:marBottom w:val="0"/>
          <w:divBdr>
            <w:top w:val="none" w:sz="0" w:space="0" w:color="auto"/>
            <w:left w:val="none" w:sz="0" w:space="0" w:color="auto"/>
            <w:bottom w:val="none" w:sz="0" w:space="0" w:color="auto"/>
            <w:right w:val="none" w:sz="0" w:space="0" w:color="auto"/>
          </w:divBdr>
        </w:div>
        <w:div w:id="159778100">
          <w:marLeft w:val="640"/>
          <w:marRight w:val="0"/>
          <w:marTop w:val="0"/>
          <w:marBottom w:val="0"/>
          <w:divBdr>
            <w:top w:val="none" w:sz="0" w:space="0" w:color="auto"/>
            <w:left w:val="none" w:sz="0" w:space="0" w:color="auto"/>
            <w:bottom w:val="none" w:sz="0" w:space="0" w:color="auto"/>
            <w:right w:val="none" w:sz="0" w:space="0" w:color="auto"/>
          </w:divBdr>
        </w:div>
        <w:div w:id="548150007">
          <w:marLeft w:val="640"/>
          <w:marRight w:val="0"/>
          <w:marTop w:val="0"/>
          <w:marBottom w:val="0"/>
          <w:divBdr>
            <w:top w:val="none" w:sz="0" w:space="0" w:color="auto"/>
            <w:left w:val="none" w:sz="0" w:space="0" w:color="auto"/>
            <w:bottom w:val="none" w:sz="0" w:space="0" w:color="auto"/>
            <w:right w:val="none" w:sz="0" w:space="0" w:color="auto"/>
          </w:divBdr>
        </w:div>
        <w:div w:id="1921720327">
          <w:marLeft w:val="640"/>
          <w:marRight w:val="0"/>
          <w:marTop w:val="0"/>
          <w:marBottom w:val="0"/>
          <w:divBdr>
            <w:top w:val="none" w:sz="0" w:space="0" w:color="auto"/>
            <w:left w:val="none" w:sz="0" w:space="0" w:color="auto"/>
            <w:bottom w:val="none" w:sz="0" w:space="0" w:color="auto"/>
            <w:right w:val="none" w:sz="0" w:space="0" w:color="auto"/>
          </w:divBdr>
        </w:div>
      </w:divsChild>
    </w:div>
    <w:div w:id="1277637028">
      <w:bodyDiv w:val="1"/>
      <w:marLeft w:val="0"/>
      <w:marRight w:val="0"/>
      <w:marTop w:val="0"/>
      <w:marBottom w:val="0"/>
      <w:divBdr>
        <w:top w:val="none" w:sz="0" w:space="0" w:color="auto"/>
        <w:left w:val="none" w:sz="0" w:space="0" w:color="auto"/>
        <w:bottom w:val="none" w:sz="0" w:space="0" w:color="auto"/>
        <w:right w:val="none" w:sz="0" w:space="0" w:color="auto"/>
      </w:divBdr>
      <w:divsChild>
        <w:div w:id="61024318">
          <w:marLeft w:val="640"/>
          <w:marRight w:val="0"/>
          <w:marTop w:val="0"/>
          <w:marBottom w:val="0"/>
          <w:divBdr>
            <w:top w:val="none" w:sz="0" w:space="0" w:color="auto"/>
            <w:left w:val="none" w:sz="0" w:space="0" w:color="auto"/>
            <w:bottom w:val="none" w:sz="0" w:space="0" w:color="auto"/>
            <w:right w:val="none" w:sz="0" w:space="0" w:color="auto"/>
          </w:divBdr>
        </w:div>
        <w:div w:id="1697928785">
          <w:marLeft w:val="640"/>
          <w:marRight w:val="0"/>
          <w:marTop w:val="0"/>
          <w:marBottom w:val="0"/>
          <w:divBdr>
            <w:top w:val="none" w:sz="0" w:space="0" w:color="auto"/>
            <w:left w:val="none" w:sz="0" w:space="0" w:color="auto"/>
            <w:bottom w:val="none" w:sz="0" w:space="0" w:color="auto"/>
            <w:right w:val="none" w:sz="0" w:space="0" w:color="auto"/>
          </w:divBdr>
        </w:div>
        <w:div w:id="66075551">
          <w:marLeft w:val="640"/>
          <w:marRight w:val="0"/>
          <w:marTop w:val="0"/>
          <w:marBottom w:val="0"/>
          <w:divBdr>
            <w:top w:val="none" w:sz="0" w:space="0" w:color="auto"/>
            <w:left w:val="none" w:sz="0" w:space="0" w:color="auto"/>
            <w:bottom w:val="none" w:sz="0" w:space="0" w:color="auto"/>
            <w:right w:val="none" w:sz="0" w:space="0" w:color="auto"/>
          </w:divBdr>
        </w:div>
        <w:div w:id="1258370836">
          <w:marLeft w:val="640"/>
          <w:marRight w:val="0"/>
          <w:marTop w:val="0"/>
          <w:marBottom w:val="0"/>
          <w:divBdr>
            <w:top w:val="none" w:sz="0" w:space="0" w:color="auto"/>
            <w:left w:val="none" w:sz="0" w:space="0" w:color="auto"/>
            <w:bottom w:val="none" w:sz="0" w:space="0" w:color="auto"/>
            <w:right w:val="none" w:sz="0" w:space="0" w:color="auto"/>
          </w:divBdr>
        </w:div>
        <w:div w:id="322853648">
          <w:marLeft w:val="640"/>
          <w:marRight w:val="0"/>
          <w:marTop w:val="0"/>
          <w:marBottom w:val="0"/>
          <w:divBdr>
            <w:top w:val="none" w:sz="0" w:space="0" w:color="auto"/>
            <w:left w:val="none" w:sz="0" w:space="0" w:color="auto"/>
            <w:bottom w:val="none" w:sz="0" w:space="0" w:color="auto"/>
            <w:right w:val="none" w:sz="0" w:space="0" w:color="auto"/>
          </w:divBdr>
        </w:div>
        <w:div w:id="484661099">
          <w:marLeft w:val="640"/>
          <w:marRight w:val="0"/>
          <w:marTop w:val="0"/>
          <w:marBottom w:val="0"/>
          <w:divBdr>
            <w:top w:val="none" w:sz="0" w:space="0" w:color="auto"/>
            <w:left w:val="none" w:sz="0" w:space="0" w:color="auto"/>
            <w:bottom w:val="none" w:sz="0" w:space="0" w:color="auto"/>
            <w:right w:val="none" w:sz="0" w:space="0" w:color="auto"/>
          </w:divBdr>
        </w:div>
        <w:div w:id="1206212583">
          <w:marLeft w:val="640"/>
          <w:marRight w:val="0"/>
          <w:marTop w:val="0"/>
          <w:marBottom w:val="0"/>
          <w:divBdr>
            <w:top w:val="none" w:sz="0" w:space="0" w:color="auto"/>
            <w:left w:val="none" w:sz="0" w:space="0" w:color="auto"/>
            <w:bottom w:val="none" w:sz="0" w:space="0" w:color="auto"/>
            <w:right w:val="none" w:sz="0" w:space="0" w:color="auto"/>
          </w:divBdr>
        </w:div>
        <w:div w:id="1349021662">
          <w:marLeft w:val="640"/>
          <w:marRight w:val="0"/>
          <w:marTop w:val="0"/>
          <w:marBottom w:val="0"/>
          <w:divBdr>
            <w:top w:val="none" w:sz="0" w:space="0" w:color="auto"/>
            <w:left w:val="none" w:sz="0" w:space="0" w:color="auto"/>
            <w:bottom w:val="none" w:sz="0" w:space="0" w:color="auto"/>
            <w:right w:val="none" w:sz="0" w:space="0" w:color="auto"/>
          </w:divBdr>
        </w:div>
        <w:div w:id="1319960631">
          <w:marLeft w:val="640"/>
          <w:marRight w:val="0"/>
          <w:marTop w:val="0"/>
          <w:marBottom w:val="0"/>
          <w:divBdr>
            <w:top w:val="none" w:sz="0" w:space="0" w:color="auto"/>
            <w:left w:val="none" w:sz="0" w:space="0" w:color="auto"/>
            <w:bottom w:val="none" w:sz="0" w:space="0" w:color="auto"/>
            <w:right w:val="none" w:sz="0" w:space="0" w:color="auto"/>
          </w:divBdr>
        </w:div>
        <w:div w:id="1085342090">
          <w:marLeft w:val="640"/>
          <w:marRight w:val="0"/>
          <w:marTop w:val="0"/>
          <w:marBottom w:val="0"/>
          <w:divBdr>
            <w:top w:val="none" w:sz="0" w:space="0" w:color="auto"/>
            <w:left w:val="none" w:sz="0" w:space="0" w:color="auto"/>
            <w:bottom w:val="none" w:sz="0" w:space="0" w:color="auto"/>
            <w:right w:val="none" w:sz="0" w:space="0" w:color="auto"/>
          </w:divBdr>
        </w:div>
        <w:div w:id="297272976">
          <w:marLeft w:val="640"/>
          <w:marRight w:val="0"/>
          <w:marTop w:val="0"/>
          <w:marBottom w:val="0"/>
          <w:divBdr>
            <w:top w:val="none" w:sz="0" w:space="0" w:color="auto"/>
            <w:left w:val="none" w:sz="0" w:space="0" w:color="auto"/>
            <w:bottom w:val="none" w:sz="0" w:space="0" w:color="auto"/>
            <w:right w:val="none" w:sz="0" w:space="0" w:color="auto"/>
          </w:divBdr>
        </w:div>
        <w:div w:id="1252738883">
          <w:marLeft w:val="640"/>
          <w:marRight w:val="0"/>
          <w:marTop w:val="0"/>
          <w:marBottom w:val="0"/>
          <w:divBdr>
            <w:top w:val="none" w:sz="0" w:space="0" w:color="auto"/>
            <w:left w:val="none" w:sz="0" w:space="0" w:color="auto"/>
            <w:bottom w:val="none" w:sz="0" w:space="0" w:color="auto"/>
            <w:right w:val="none" w:sz="0" w:space="0" w:color="auto"/>
          </w:divBdr>
        </w:div>
        <w:div w:id="1737707399">
          <w:marLeft w:val="640"/>
          <w:marRight w:val="0"/>
          <w:marTop w:val="0"/>
          <w:marBottom w:val="0"/>
          <w:divBdr>
            <w:top w:val="none" w:sz="0" w:space="0" w:color="auto"/>
            <w:left w:val="none" w:sz="0" w:space="0" w:color="auto"/>
            <w:bottom w:val="none" w:sz="0" w:space="0" w:color="auto"/>
            <w:right w:val="none" w:sz="0" w:space="0" w:color="auto"/>
          </w:divBdr>
        </w:div>
        <w:div w:id="369115686">
          <w:marLeft w:val="640"/>
          <w:marRight w:val="0"/>
          <w:marTop w:val="0"/>
          <w:marBottom w:val="0"/>
          <w:divBdr>
            <w:top w:val="none" w:sz="0" w:space="0" w:color="auto"/>
            <w:left w:val="none" w:sz="0" w:space="0" w:color="auto"/>
            <w:bottom w:val="none" w:sz="0" w:space="0" w:color="auto"/>
            <w:right w:val="none" w:sz="0" w:space="0" w:color="auto"/>
          </w:divBdr>
        </w:div>
        <w:div w:id="1156730005">
          <w:marLeft w:val="640"/>
          <w:marRight w:val="0"/>
          <w:marTop w:val="0"/>
          <w:marBottom w:val="0"/>
          <w:divBdr>
            <w:top w:val="none" w:sz="0" w:space="0" w:color="auto"/>
            <w:left w:val="none" w:sz="0" w:space="0" w:color="auto"/>
            <w:bottom w:val="none" w:sz="0" w:space="0" w:color="auto"/>
            <w:right w:val="none" w:sz="0" w:space="0" w:color="auto"/>
          </w:divBdr>
        </w:div>
        <w:div w:id="2114473573">
          <w:marLeft w:val="640"/>
          <w:marRight w:val="0"/>
          <w:marTop w:val="0"/>
          <w:marBottom w:val="0"/>
          <w:divBdr>
            <w:top w:val="none" w:sz="0" w:space="0" w:color="auto"/>
            <w:left w:val="none" w:sz="0" w:space="0" w:color="auto"/>
            <w:bottom w:val="none" w:sz="0" w:space="0" w:color="auto"/>
            <w:right w:val="none" w:sz="0" w:space="0" w:color="auto"/>
          </w:divBdr>
        </w:div>
        <w:div w:id="369116179">
          <w:marLeft w:val="640"/>
          <w:marRight w:val="0"/>
          <w:marTop w:val="0"/>
          <w:marBottom w:val="0"/>
          <w:divBdr>
            <w:top w:val="none" w:sz="0" w:space="0" w:color="auto"/>
            <w:left w:val="none" w:sz="0" w:space="0" w:color="auto"/>
            <w:bottom w:val="none" w:sz="0" w:space="0" w:color="auto"/>
            <w:right w:val="none" w:sz="0" w:space="0" w:color="auto"/>
          </w:divBdr>
        </w:div>
        <w:div w:id="703677783">
          <w:marLeft w:val="640"/>
          <w:marRight w:val="0"/>
          <w:marTop w:val="0"/>
          <w:marBottom w:val="0"/>
          <w:divBdr>
            <w:top w:val="none" w:sz="0" w:space="0" w:color="auto"/>
            <w:left w:val="none" w:sz="0" w:space="0" w:color="auto"/>
            <w:bottom w:val="none" w:sz="0" w:space="0" w:color="auto"/>
            <w:right w:val="none" w:sz="0" w:space="0" w:color="auto"/>
          </w:divBdr>
        </w:div>
        <w:div w:id="928083392">
          <w:marLeft w:val="640"/>
          <w:marRight w:val="0"/>
          <w:marTop w:val="0"/>
          <w:marBottom w:val="0"/>
          <w:divBdr>
            <w:top w:val="none" w:sz="0" w:space="0" w:color="auto"/>
            <w:left w:val="none" w:sz="0" w:space="0" w:color="auto"/>
            <w:bottom w:val="none" w:sz="0" w:space="0" w:color="auto"/>
            <w:right w:val="none" w:sz="0" w:space="0" w:color="auto"/>
          </w:divBdr>
        </w:div>
        <w:div w:id="33115233">
          <w:marLeft w:val="640"/>
          <w:marRight w:val="0"/>
          <w:marTop w:val="0"/>
          <w:marBottom w:val="0"/>
          <w:divBdr>
            <w:top w:val="none" w:sz="0" w:space="0" w:color="auto"/>
            <w:left w:val="none" w:sz="0" w:space="0" w:color="auto"/>
            <w:bottom w:val="none" w:sz="0" w:space="0" w:color="auto"/>
            <w:right w:val="none" w:sz="0" w:space="0" w:color="auto"/>
          </w:divBdr>
        </w:div>
        <w:div w:id="1018582508">
          <w:marLeft w:val="640"/>
          <w:marRight w:val="0"/>
          <w:marTop w:val="0"/>
          <w:marBottom w:val="0"/>
          <w:divBdr>
            <w:top w:val="none" w:sz="0" w:space="0" w:color="auto"/>
            <w:left w:val="none" w:sz="0" w:space="0" w:color="auto"/>
            <w:bottom w:val="none" w:sz="0" w:space="0" w:color="auto"/>
            <w:right w:val="none" w:sz="0" w:space="0" w:color="auto"/>
          </w:divBdr>
        </w:div>
        <w:div w:id="1670980993">
          <w:marLeft w:val="640"/>
          <w:marRight w:val="0"/>
          <w:marTop w:val="0"/>
          <w:marBottom w:val="0"/>
          <w:divBdr>
            <w:top w:val="none" w:sz="0" w:space="0" w:color="auto"/>
            <w:left w:val="none" w:sz="0" w:space="0" w:color="auto"/>
            <w:bottom w:val="none" w:sz="0" w:space="0" w:color="auto"/>
            <w:right w:val="none" w:sz="0" w:space="0" w:color="auto"/>
          </w:divBdr>
        </w:div>
      </w:divsChild>
    </w:div>
    <w:div w:id="1309283786">
      <w:bodyDiv w:val="1"/>
      <w:marLeft w:val="0"/>
      <w:marRight w:val="0"/>
      <w:marTop w:val="0"/>
      <w:marBottom w:val="0"/>
      <w:divBdr>
        <w:top w:val="none" w:sz="0" w:space="0" w:color="auto"/>
        <w:left w:val="none" w:sz="0" w:space="0" w:color="auto"/>
        <w:bottom w:val="none" w:sz="0" w:space="0" w:color="auto"/>
        <w:right w:val="none" w:sz="0" w:space="0" w:color="auto"/>
      </w:divBdr>
      <w:divsChild>
        <w:div w:id="228811495">
          <w:marLeft w:val="640"/>
          <w:marRight w:val="0"/>
          <w:marTop w:val="0"/>
          <w:marBottom w:val="0"/>
          <w:divBdr>
            <w:top w:val="none" w:sz="0" w:space="0" w:color="auto"/>
            <w:left w:val="none" w:sz="0" w:space="0" w:color="auto"/>
            <w:bottom w:val="none" w:sz="0" w:space="0" w:color="auto"/>
            <w:right w:val="none" w:sz="0" w:space="0" w:color="auto"/>
          </w:divBdr>
        </w:div>
        <w:div w:id="257374714">
          <w:marLeft w:val="640"/>
          <w:marRight w:val="0"/>
          <w:marTop w:val="0"/>
          <w:marBottom w:val="0"/>
          <w:divBdr>
            <w:top w:val="none" w:sz="0" w:space="0" w:color="auto"/>
            <w:left w:val="none" w:sz="0" w:space="0" w:color="auto"/>
            <w:bottom w:val="none" w:sz="0" w:space="0" w:color="auto"/>
            <w:right w:val="none" w:sz="0" w:space="0" w:color="auto"/>
          </w:divBdr>
        </w:div>
        <w:div w:id="689338741">
          <w:marLeft w:val="640"/>
          <w:marRight w:val="0"/>
          <w:marTop w:val="0"/>
          <w:marBottom w:val="0"/>
          <w:divBdr>
            <w:top w:val="none" w:sz="0" w:space="0" w:color="auto"/>
            <w:left w:val="none" w:sz="0" w:space="0" w:color="auto"/>
            <w:bottom w:val="none" w:sz="0" w:space="0" w:color="auto"/>
            <w:right w:val="none" w:sz="0" w:space="0" w:color="auto"/>
          </w:divBdr>
        </w:div>
        <w:div w:id="751898195">
          <w:marLeft w:val="640"/>
          <w:marRight w:val="0"/>
          <w:marTop w:val="0"/>
          <w:marBottom w:val="0"/>
          <w:divBdr>
            <w:top w:val="none" w:sz="0" w:space="0" w:color="auto"/>
            <w:left w:val="none" w:sz="0" w:space="0" w:color="auto"/>
            <w:bottom w:val="none" w:sz="0" w:space="0" w:color="auto"/>
            <w:right w:val="none" w:sz="0" w:space="0" w:color="auto"/>
          </w:divBdr>
        </w:div>
        <w:div w:id="848568002">
          <w:marLeft w:val="640"/>
          <w:marRight w:val="0"/>
          <w:marTop w:val="0"/>
          <w:marBottom w:val="0"/>
          <w:divBdr>
            <w:top w:val="none" w:sz="0" w:space="0" w:color="auto"/>
            <w:left w:val="none" w:sz="0" w:space="0" w:color="auto"/>
            <w:bottom w:val="none" w:sz="0" w:space="0" w:color="auto"/>
            <w:right w:val="none" w:sz="0" w:space="0" w:color="auto"/>
          </w:divBdr>
        </w:div>
        <w:div w:id="892816479">
          <w:marLeft w:val="640"/>
          <w:marRight w:val="0"/>
          <w:marTop w:val="0"/>
          <w:marBottom w:val="0"/>
          <w:divBdr>
            <w:top w:val="none" w:sz="0" w:space="0" w:color="auto"/>
            <w:left w:val="none" w:sz="0" w:space="0" w:color="auto"/>
            <w:bottom w:val="none" w:sz="0" w:space="0" w:color="auto"/>
            <w:right w:val="none" w:sz="0" w:space="0" w:color="auto"/>
          </w:divBdr>
        </w:div>
        <w:div w:id="966622369">
          <w:marLeft w:val="640"/>
          <w:marRight w:val="0"/>
          <w:marTop w:val="0"/>
          <w:marBottom w:val="0"/>
          <w:divBdr>
            <w:top w:val="none" w:sz="0" w:space="0" w:color="auto"/>
            <w:left w:val="none" w:sz="0" w:space="0" w:color="auto"/>
            <w:bottom w:val="none" w:sz="0" w:space="0" w:color="auto"/>
            <w:right w:val="none" w:sz="0" w:space="0" w:color="auto"/>
          </w:divBdr>
        </w:div>
        <w:div w:id="974069827">
          <w:marLeft w:val="640"/>
          <w:marRight w:val="0"/>
          <w:marTop w:val="0"/>
          <w:marBottom w:val="0"/>
          <w:divBdr>
            <w:top w:val="none" w:sz="0" w:space="0" w:color="auto"/>
            <w:left w:val="none" w:sz="0" w:space="0" w:color="auto"/>
            <w:bottom w:val="none" w:sz="0" w:space="0" w:color="auto"/>
            <w:right w:val="none" w:sz="0" w:space="0" w:color="auto"/>
          </w:divBdr>
        </w:div>
        <w:div w:id="1357851101">
          <w:marLeft w:val="640"/>
          <w:marRight w:val="0"/>
          <w:marTop w:val="0"/>
          <w:marBottom w:val="0"/>
          <w:divBdr>
            <w:top w:val="none" w:sz="0" w:space="0" w:color="auto"/>
            <w:left w:val="none" w:sz="0" w:space="0" w:color="auto"/>
            <w:bottom w:val="none" w:sz="0" w:space="0" w:color="auto"/>
            <w:right w:val="none" w:sz="0" w:space="0" w:color="auto"/>
          </w:divBdr>
        </w:div>
        <w:div w:id="1473478267">
          <w:marLeft w:val="640"/>
          <w:marRight w:val="0"/>
          <w:marTop w:val="0"/>
          <w:marBottom w:val="0"/>
          <w:divBdr>
            <w:top w:val="none" w:sz="0" w:space="0" w:color="auto"/>
            <w:left w:val="none" w:sz="0" w:space="0" w:color="auto"/>
            <w:bottom w:val="none" w:sz="0" w:space="0" w:color="auto"/>
            <w:right w:val="none" w:sz="0" w:space="0" w:color="auto"/>
          </w:divBdr>
        </w:div>
        <w:div w:id="1616861172">
          <w:marLeft w:val="640"/>
          <w:marRight w:val="0"/>
          <w:marTop w:val="0"/>
          <w:marBottom w:val="0"/>
          <w:divBdr>
            <w:top w:val="none" w:sz="0" w:space="0" w:color="auto"/>
            <w:left w:val="none" w:sz="0" w:space="0" w:color="auto"/>
            <w:bottom w:val="none" w:sz="0" w:space="0" w:color="auto"/>
            <w:right w:val="none" w:sz="0" w:space="0" w:color="auto"/>
          </w:divBdr>
        </w:div>
        <w:div w:id="1623682261">
          <w:marLeft w:val="640"/>
          <w:marRight w:val="0"/>
          <w:marTop w:val="0"/>
          <w:marBottom w:val="0"/>
          <w:divBdr>
            <w:top w:val="none" w:sz="0" w:space="0" w:color="auto"/>
            <w:left w:val="none" w:sz="0" w:space="0" w:color="auto"/>
            <w:bottom w:val="none" w:sz="0" w:space="0" w:color="auto"/>
            <w:right w:val="none" w:sz="0" w:space="0" w:color="auto"/>
          </w:divBdr>
        </w:div>
        <w:div w:id="1920670329">
          <w:marLeft w:val="640"/>
          <w:marRight w:val="0"/>
          <w:marTop w:val="0"/>
          <w:marBottom w:val="0"/>
          <w:divBdr>
            <w:top w:val="none" w:sz="0" w:space="0" w:color="auto"/>
            <w:left w:val="none" w:sz="0" w:space="0" w:color="auto"/>
            <w:bottom w:val="none" w:sz="0" w:space="0" w:color="auto"/>
            <w:right w:val="none" w:sz="0" w:space="0" w:color="auto"/>
          </w:divBdr>
        </w:div>
        <w:div w:id="2028024163">
          <w:marLeft w:val="640"/>
          <w:marRight w:val="0"/>
          <w:marTop w:val="0"/>
          <w:marBottom w:val="0"/>
          <w:divBdr>
            <w:top w:val="none" w:sz="0" w:space="0" w:color="auto"/>
            <w:left w:val="none" w:sz="0" w:space="0" w:color="auto"/>
            <w:bottom w:val="none" w:sz="0" w:space="0" w:color="auto"/>
            <w:right w:val="none" w:sz="0" w:space="0" w:color="auto"/>
          </w:divBdr>
        </w:div>
      </w:divsChild>
    </w:div>
    <w:div w:id="1332179078">
      <w:bodyDiv w:val="1"/>
      <w:marLeft w:val="0"/>
      <w:marRight w:val="0"/>
      <w:marTop w:val="0"/>
      <w:marBottom w:val="0"/>
      <w:divBdr>
        <w:top w:val="none" w:sz="0" w:space="0" w:color="auto"/>
        <w:left w:val="none" w:sz="0" w:space="0" w:color="auto"/>
        <w:bottom w:val="none" w:sz="0" w:space="0" w:color="auto"/>
        <w:right w:val="none" w:sz="0" w:space="0" w:color="auto"/>
      </w:divBdr>
      <w:divsChild>
        <w:div w:id="9724255">
          <w:marLeft w:val="640"/>
          <w:marRight w:val="0"/>
          <w:marTop w:val="0"/>
          <w:marBottom w:val="0"/>
          <w:divBdr>
            <w:top w:val="none" w:sz="0" w:space="0" w:color="auto"/>
            <w:left w:val="none" w:sz="0" w:space="0" w:color="auto"/>
            <w:bottom w:val="none" w:sz="0" w:space="0" w:color="auto"/>
            <w:right w:val="none" w:sz="0" w:space="0" w:color="auto"/>
          </w:divBdr>
        </w:div>
        <w:div w:id="157697997">
          <w:marLeft w:val="640"/>
          <w:marRight w:val="0"/>
          <w:marTop w:val="0"/>
          <w:marBottom w:val="0"/>
          <w:divBdr>
            <w:top w:val="none" w:sz="0" w:space="0" w:color="auto"/>
            <w:left w:val="none" w:sz="0" w:space="0" w:color="auto"/>
            <w:bottom w:val="none" w:sz="0" w:space="0" w:color="auto"/>
            <w:right w:val="none" w:sz="0" w:space="0" w:color="auto"/>
          </w:divBdr>
        </w:div>
        <w:div w:id="163664434">
          <w:marLeft w:val="640"/>
          <w:marRight w:val="0"/>
          <w:marTop w:val="0"/>
          <w:marBottom w:val="0"/>
          <w:divBdr>
            <w:top w:val="none" w:sz="0" w:space="0" w:color="auto"/>
            <w:left w:val="none" w:sz="0" w:space="0" w:color="auto"/>
            <w:bottom w:val="none" w:sz="0" w:space="0" w:color="auto"/>
            <w:right w:val="none" w:sz="0" w:space="0" w:color="auto"/>
          </w:divBdr>
        </w:div>
        <w:div w:id="279922772">
          <w:marLeft w:val="640"/>
          <w:marRight w:val="0"/>
          <w:marTop w:val="0"/>
          <w:marBottom w:val="0"/>
          <w:divBdr>
            <w:top w:val="none" w:sz="0" w:space="0" w:color="auto"/>
            <w:left w:val="none" w:sz="0" w:space="0" w:color="auto"/>
            <w:bottom w:val="none" w:sz="0" w:space="0" w:color="auto"/>
            <w:right w:val="none" w:sz="0" w:space="0" w:color="auto"/>
          </w:divBdr>
        </w:div>
        <w:div w:id="341781814">
          <w:marLeft w:val="640"/>
          <w:marRight w:val="0"/>
          <w:marTop w:val="0"/>
          <w:marBottom w:val="0"/>
          <w:divBdr>
            <w:top w:val="none" w:sz="0" w:space="0" w:color="auto"/>
            <w:left w:val="none" w:sz="0" w:space="0" w:color="auto"/>
            <w:bottom w:val="none" w:sz="0" w:space="0" w:color="auto"/>
            <w:right w:val="none" w:sz="0" w:space="0" w:color="auto"/>
          </w:divBdr>
        </w:div>
        <w:div w:id="365107903">
          <w:marLeft w:val="640"/>
          <w:marRight w:val="0"/>
          <w:marTop w:val="0"/>
          <w:marBottom w:val="0"/>
          <w:divBdr>
            <w:top w:val="none" w:sz="0" w:space="0" w:color="auto"/>
            <w:left w:val="none" w:sz="0" w:space="0" w:color="auto"/>
            <w:bottom w:val="none" w:sz="0" w:space="0" w:color="auto"/>
            <w:right w:val="none" w:sz="0" w:space="0" w:color="auto"/>
          </w:divBdr>
        </w:div>
        <w:div w:id="472910486">
          <w:marLeft w:val="640"/>
          <w:marRight w:val="0"/>
          <w:marTop w:val="0"/>
          <w:marBottom w:val="0"/>
          <w:divBdr>
            <w:top w:val="none" w:sz="0" w:space="0" w:color="auto"/>
            <w:left w:val="none" w:sz="0" w:space="0" w:color="auto"/>
            <w:bottom w:val="none" w:sz="0" w:space="0" w:color="auto"/>
            <w:right w:val="none" w:sz="0" w:space="0" w:color="auto"/>
          </w:divBdr>
        </w:div>
        <w:div w:id="705522577">
          <w:marLeft w:val="640"/>
          <w:marRight w:val="0"/>
          <w:marTop w:val="0"/>
          <w:marBottom w:val="0"/>
          <w:divBdr>
            <w:top w:val="none" w:sz="0" w:space="0" w:color="auto"/>
            <w:left w:val="none" w:sz="0" w:space="0" w:color="auto"/>
            <w:bottom w:val="none" w:sz="0" w:space="0" w:color="auto"/>
            <w:right w:val="none" w:sz="0" w:space="0" w:color="auto"/>
          </w:divBdr>
        </w:div>
        <w:div w:id="734818752">
          <w:marLeft w:val="640"/>
          <w:marRight w:val="0"/>
          <w:marTop w:val="0"/>
          <w:marBottom w:val="0"/>
          <w:divBdr>
            <w:top w:val="none" w:sz="0" w:space="0" w:color="auto"/>
            <w:left w:val="none" w:sz="0" w:space="0" w:color="auto"/>
            <w:bottom w:val="none" w:sz="0" w:space="0" w:color="auto"/>
            <w:right w:val="none" w:sz="0" w:space="0" w:color="auto"/>
          </w:divBdr>
        </w:div>
        <w:div w:id="1111242986">
          <w:marLeft w:val="640"/>
          <w:marRight w:val="0"/>
          <w:marTop w:val="0"/>
          <w:marBottom w:val="0"/>
          <w:divBdr>
            <w:top w:val="none" w:sz="0" w:space="0" w:color="auto"/>
            <w:left w:val="none" w:sz="0" w:space="0" w:color="auto"/>
            <w:bottom w:val="none" w:sz="0" w:space="0" w:color="auto"/>
            <w:right w:val="none" w:sz="0" w:space="0" w:color="auto"/>
          </w:divBdr>
        </w:div>
        <w:div w:id="1721241378">
          <w:marLeft w:val="640"/>
          <w:marRight w:val="0"/>
          <w:marTop w:val="0"/>
          <w:marBottom w:val="0"/>
          <w:divBdr>
            <w:top w:val="none" w:sz="0" w:space="0" w:color="auto"/>
            <w:left w:val="none" w:sz="0" w:space="0" w:color="auto"/>
            <w:bottom w:val="none" w:sz="0" w:space="0" w:color="auto"/>
            <w:right w:val="none" w:sz="0" w:space="0" w:color="auto"/>
          </w:divBdr>
        </w:div>
        <w:div w:id="2044397879">
          <w:marLeft w:val="640"/>
          <w:marRight w:val="0"/>
          <w:marTop w:val="0"/>
          <w:marBottom w:val="0"/>
          <w:divBdr>
            <w:top w:val="none" w:sz="0" w:space="0" w:color="auto"/>
            <w:left w:val="none" w:sz="0" w:space="0" w:color="auto"/>
            <w:bottom w:val="none" w:sz="0" w:space="0" w:color="auto"/>
            <w:right w:val="none" w:sz="0" w:space="0" w:color="auto"/>
          </w:divBdr>
        </w:div>
        <w:div w:id="2145073775">
          <w:marLeft w:val="640"/>
          <w:marRight w:val="0"/>
          <w:marTop w:val="0"/>
          <w:marBottom w:val="0"/>
          <w:divBdr>
            <w:top w:val="none" w:sz="0" w:space="0" w:color="auto"/>
            <w:left w:val="none" w:sz="0" w:space="0" w:color="auto"/>
            <w:bottom w:val="none" w:sz="0" w:space="0" w:color="auto"/>
            <w:right w:val="none" w:sz="0" w:space="0" w:color="auto"/>
          </w:divBdr>
        </w:div>
      </w:divsChild>
    </w:div>
    <w:div w:id="1365256240">
      <w:bodyDiv w:val="1"/>
      <w:marLeft w:val="0"/>
      <w:marRight w:val="0"/>
      <w:marTop w:val="0"/>
      <w:marBottom w:val="0"/>
      <w:divBdr>
        <w:top w:val="none" w:sz="0" w:space="0" w:color="auto"/>
        <w:left w:val="none" w:sz="0" w:space="0" w:color="auto"/>
        <w:bottom w:val="none" w:sz="0" w:space="0" w:color="auto"/>
        <w:right w:val="none" w:sz="0" w:space="0" w:color="auto"/>
      </w:divBdr>
      <w:divsChild>
        <w:div w:id="1954315790">
          <w:marLeft w:val="640"/>
          <w:marRight w:val="0"/>
          <w:marTop w:val="0"/>
          <w:marBottom w:val="0"/>
          <w:divBdr>
            <w:top w:val="none" w:sz="0" w:space="0" w:color="auto"/>
            <w:left w:val="none" w:sz="0" w:space="0" w:color="auto"/>
            <w:bottom w:val="none" w:sz="0" w:space="0" w:color="auto"/>
            <w:right w:val="none" w:sz="0" w:space="0" w:color="auto"/>
          </w:divBdr>
        </w:div>
        <w:div w:id="192890199">
          <w:marLeft w:val="640"/>
          <w:marRight w:val="0"/>
          <w:marTop w:val="0"/>
          <w:marBottom w:val="0"/>
          <w:divBdr>
            <w:top w:val="none" w:sz="0" w:space="0" w:color="auto"/>
            <w:left w:val="none" w:sz="0" w:space="0" w:color="auto"/>
            <w:bottom w:val="none" w:sz="0" w:space="0" w:color="auto"/>
            <w:right w:val="none" w:sz="0" w:space="0" w:color="auto"/>
          </w:divBdr>
        </w:div>
        <w:div w:id="1034308489">
          <w:marLeft w:val="640"/>
          <w:marRight w:val="0"/>
          <w:marTop w:val="0"/>
          <w:marBottom w:val="0"/>
          <w:divBdr>
            <w:top w:val="none" w:sz="0" w:space="0" w:color="auto"/>
            <w:left w:val="none" w:sz="0" w:space="0" w:color="auto"/>
            <w:bottom w:val="none" w:sz="0" w:space="0" w:color="auto"/>
            <w:right w:val="none" w:sz="0" w:space="0" w:color="auto"/>
          </w:divBdr>
        </w:div>
        <w:div w:id="1698195724">
          <w:marLeft w:val="640"/>
          <w:marRight w:val="0"/>
          <w:marTop w:val="0"/>
          <w:marBottom w:val="0"/>
          <w:divBdr>
            <w:top w:val="none" w:sz="0" w:space="0" w:color="auto"/>
            <w:left w:val="none" w:sz="0" w:space="0" w:color="auto"/>
            <w:bottom w:val="none" w:sz="0" w:space="0" w:color="auto"/>
            <w:right w:val="none" w:sz="0" w:space="0" w:color="auto"/>
          </w:divBdr>
        </w:div>
        <w:div w:id="94401022">
          <w:marLeft w:val="640"/>
          <w:marRight w:val="0"/>
          <w:marTop w:val="0"/>
          <w:marBottom w:val="0"/>
          <w:divBdr>
            <w:top w:val="none" w:sz="0" w:space="0" w:color="auto"/>
            <w:left w:val="none" w:sz="0" w:space="0" w:color="auto"/>
            <w:bottom w:val="none" w:sz="0" w:space="0" w:color="auto"/>
            <w:right w:val="none" w:sz="0" w:space="0" w:color="auto"/>
          </w:divBdr>
        </w:div>
        <w:div w:id="1112287666">
          <w:marLeft w:val="640"/>
          <w:marRight w:val="0"/>
          <w:marTop w:val="0"/>
          <w:marBottom w:val="0"/>
          <w:divBdr>
            <w:top w:val="none" w:sz="0" w:space="0" w:color="auto"/>
            <w:left w:val="none" w:sz="0" w:space="0" w:color="auto"/>
            <w:bottom w:val="none" w:sz="0" w:space="0" w:color="auto"/>
            <w:right w:val="none" w:sz="0" w:space="0" w:color="auto"/>
          </w:divBdr>
        </w:div>
        <w:div w:id="631593375">
          <w:marLeft w:val="640"/>
          <w:marRight w:val="0"/>
          <w:marTop w:val="0"/>
          <w:marBottom w:val="0"/>
          <w:divBdr>
            <w:top w:val="none" w:sz="0" w:space="0" w:color="auto"/>
            <w:left w:val="none" w:sz="0" w:space="0" w:color="auto"/>
            <w:bottom w:val="none" w:sz="0" w:space="0" w:color="auto"/>
            <w:right w:val="none" w:sz="0" w:space="0" w:color="auto"/>
          </w:divBdr>
        </w:div>
        <w:div w:id="1399093575">
          <w:marLeft w:val="640"/>
          <w:marRight w:val="0"/>
          <w:marTop w:val="0"/>
          <w:marBottom w:val="0"/>
          <w:divBdr>
            <w:top w:val="none" w:sz="0" w:space="0" w:color="auto"/>
            <w:left w:val="none" w:sz="0" w:space="0" w:color="auto"/>
            <w:bottom w:val="none" w:sz="0" w:space="0" w:color="auto"/>
            <w:right w:val="none" w:sz="0" w:space="0" w:color="auto"/>
          </w:divBdr>
        </w:div>
        <w:div w:id="913969699">
          <w:marLeft w:val="640"/>
          <w:marRight w:val="0"/>
          <w:marTop w:val="0"/>
          <w:marBottom w:val="0"/>
          <w:divBdr>
            <w:top w:val="none" w:sz="0" w:space="0" w:color="auto"/>
            <w:left w:val="none" w:sz="0" w:space="0" w:color="auto"/>
            <w:bottom w:val="none" w:sz="0" w:space="0" w:color="auto"/>
            <w:right w:val="none" w:sz="0" w:space="0" w:color="auto"/>
          </w:divBdr>
        </w:div>
        <w:div w:id="1457065155">
          <w:marLeft w:val="640"/>
          <w:marRight w:val="0"/>
          <w:marTop w:val="0"/>
          <w:marBottom w:val="0"/>
          <w:divBdr>
            <w:top w:val="none" w:sz="0" w:space="0" w:color="auto"/>
            <w:left w:val="none" w:sz="0" w:space="0" w:color="auto"/>
            <w:bottom w:val="none" w:sz="0" w:space="0" w:color="auto"/>
            <w:right w:val="none" w:sz="0" w:space="0" w:color="auto"/>
          </w:divBdr>
        </w:div>
        <w:div w:id="800417973">
          <w:marLeft w:val="640"/>
          <w:marRight w:val="0"/>
          <w:marTop w:val="0"/>
          <w:marBottom w:val="0"/>
          <w:divBdr>
            <w:top w:val="none" w:sz="0" w:space="0" w:color="auto"/>
            <w:left w:val="none" w:sz="0" w:space="0" w:color="auto"/>
            <w:bottom w:val="none" w:sz="0" w:space="0" w:color="auto"/>
            <w:right w:val="none" w:sz="0" w:space="0" w:color="auto"/>
          </w:divBdr>
        </w:div>
        <w:div w:id="2129661004">
          <w:marLeft w:val="640"/>
          <w:marRight w:val="0"/>
          <w:marTop w:val="0"/>
          <w:marBottom w:val="0"/>
          <w:divBdr>
            <w:top w:val="none" w:sz="0" w:space="0" w:color="auto"/>
            <w:left w:val="none" w:sz="0" w:space="0" w:color="auto"/>
            <w:bottom w:val="none" w:sz="0" w:space="0" w:color="auto"/>
            <w:right w:val="none" w:sz="0" w:space="0" w:color="auto"/>
          </w:divBdr>
        </w:div>
        <w:div w:id="961809873">
          <w:marLeft w:val="640"/>
          <w:marRight w:val="0"/>
          <w:marTop w:val="0"/>
          <w:marBottom w:val="0"/>
          <w:divBdr>
            <w:top w:val="none" w:sz="0" w:space="0" w:color="auto"/>
            <w:left w:val="none" w:sz="0" w:space="0" w:color="auto"/>
            <w:bottom w:val="none" w:sz="0" w:space="0" w:color="auto"/>
            <w:right w:val="none" w:sz="0" w:space="0" w:color="auto"/>
          </w:divBdr>
        </w:div>
        <w:div w:id="325019095">
          <w:marLeft w:val="640"/>
          <w:marRight w:val="0"/>
          <w:marTop w:val="0"/>
          <w:marBottom w:val="0"/>
          <w:divBdr>
            <w:top w:val="none" w:sz="0" w:space="0" w:color="auto"/>
            <w:left w:val="none" w:sz="0" w:space="0" w:color="auto"/>
            <w:bottom w:val="none" w:sz="0" w:space="0" w:color="auto"/>
            <w:right w:val="none" w:sz="0" w:space="0" w:color="auto"/>
          </w:divBdr>
        </w:div>
        <w:div w:id="237980573">
          <w:marLeft w:val="640"/>
          <w:marRight w:val="0"/>
          <w:marTop w:val="0"/>
          <w:marBottom w:val="0"/>
          <w:divBdr>
            <w:top w:val="none" w:sz="0" w:space="0" w:color="auto"/>
            <w:left w:val="none" w:sz="0" w:space="0" w:color="auto"/>
            <w:bottom w:val="none" w:sz="0" w:space="0" w:color="auto"/>
            <w:right w:val="none" w:sz="0" w:space="0" w:color="auto"/>
          </w:divBdr>
        </w:div>
        <w:div w:id="1973779462">
          <w:marLeft w:val="640"/>
          <w:marRight w:val="0"/>
          <w:marTop w:val="0"/>
          <w:marBottom w:val="0"/>
          <w:divBdr>
            <w:top w:val="none" w:sz="0" w:space="0" w:color="auto"/>
            <w:left w:val="none" w:sz="0" w:space="0" w:color="auto"/>
            <w:bottom w:val="none" w:sz="0" w:space="0" w:color="auto"/>
            <w:right w:val="none" w:sz="0" w:space="0" w:color="auto"/>
          </w:divBdr>
        </w:div>
        <w:div w:id="214514484">
          <w:marLeft w:val="640"/>
          <w:marRight w:val="0"/>
          <w:marTop w:val="0"/>
          <w:marBottom w:val="0"/>
          <w:divBdr>
            <w:top w:val="none" w:sz="0" w:space="0" w:color="auto"/>
            <w:left w:val="none" w:sz="0" w:space="0" w:color="auto"/>
            <w:bottom w:val="none" w:sz="0" w:space="0" w:color="auto"/>
            <w:right w:val="none" w:sz="0" w:space="0" w:color="auto"/>
          </w:divBdr>
        </w:div>
        <w:div w:id="1557619569">
          <w:marLeft w:val="640"/>
          <w:marRight w:val="0"/>
          <w:marTop w:val="0"/>
          <w:marBottom w:val="0"/>
          <w:divBdr>
            <w:top w:val="none" w:sz="0" w:space="0" w:color="auto"/>
            <w:left w:val="none" w:sz="0" w:space="0" w:color="auto"/>
            <w:bottom w:val="none" w:sz="0" w:space="0" w:color="auto"/>
            <w:right w:val="none" w:sz="0" w:space="0" w:color="auto"/>
          </w:divBdr>
        </w:div>
        <w:div w:id="432166159">
          <w:marLeft w:val="640"/>
          <w:marRight w:val="0"/>
          <w:marTop w:val="0"/>
          <w:marBottom w:val="0"/>
          <w:divBdr>
            <w:top w:val="none" w:sz="0" w:space="0" w:color="auto"/>
            <w:left w:val="none" w:sz="0" w:space="0" w:color="auto"/>
            <w:bottom w:val="none" w:sz="0" w:space="0" w:color="auto"/>
            <w:right w:val="none" w:sz="0" w:space="0" w:color="auto"/>
          </w:divBdr>
        </w:div>
        <w:div w:id="786967226">
          <w:marLeft w:val="640"/>
          <w:marRight w:val="0"/>
          <w:marTop w:val="0"/>
          <w:marBottom w:val="0"/>
          <w:divBdr>
            <w:top w:val="none" w:sz="0" w:space="0" w:color="auto"/>
            <w:left w:val="none" w:sz="0" w:space="0" w:color="auto"/>
            <w:bottom w:val="none" w:sz="0" w:space="0" w:color="auto"/>
            <w:right w:val="none" w:sz="0" w:space="0" w:color="auto"/>
          </w:divBdr>
        </w:div>
        <w:div w:id="620766453">
          <w:marLeft w:val="640"/>
          <w:marRight w:val="0"/>
          <w:marTop w:val="0"/>
          <w:marBottom w:val="0"/>
          <w:divBdr>
            <w:top w:val="none" w:sz="0" w:space="0" w:color="auto"/>
            <w:left w:val="none" w:sz="0" w:space="0" w:color="auto"/>
            <w:bottom w:val="none" w:sz="0" w:space="0" w:color="auto"/>
            <w:right w:val="none" w:sz="0" w:space="0" w:color="auto"/>
          </w:divBdr>
        </w:div>
      </w:divsChild>
    </w:div>
    <w:div w:id="1384717339">
      <w:bodyDiv w:val="1"/>
      <w:marLeft w:val="0"/>
      <w:marRight w:val="0"/>
      <w:marTop w:val="0"/>
      <w:marBottom w:val="0"/>
      <w:divBdr>
        <w:top w:val="none" w:sz="0" w:space="0" w:color="auto"/>
        <w:left w:val="none" w:sz="0" w:space="0" w:color="auto"/>
        <w:bottom w:val="none" w:sz="0" w:space="0" w:color="auto"/>
        <w:right w:val="none" w:sz="0" w:space="0" w:color="auto"/>
      </w:divBdr>
      <w:divsChild>
        <w:div w:id="1919824034">
          <w:marLeft w:val="640"/>
          <w:marRight w:val="0"/>
          <w:marTop w:val="0"/>
          <w:marBottom w:val="0"/>
          <w:divBdr>
            <w:top w:val="none" w:sz="0" w:space="0" w:color="auto"/>
            <w:left w:val="none" w:sz="0" w:space="0" w:color="auto"/>
            <w:bottom w:val="none" w:sz="0" w:space="0" w:color="auto"/>
            <w:right w:val="none" w:sz="0" w:space="0" w:color="auto"/>
          </w:divBdr>
        </w:div>
        <w:div w:id="1127309878">
          <w:marLeft w:val="640"/>
          <w:marRight w:val="0"/>
          <w:marTop w:val="0"/>
          <w:marBottom w:val="0"/>
          <w:divBdr>
            <w:top w:val="none" w:sz="0" w:space="0" w:color="auto"/>
            <w:left w:val="none" w:sz="0" w:space="0" w:color="auto"/>
            <w:bottom w:val="none" w:sz="0" w:space="0" w:color="auto"/>
            <w:right w:val="none" w:sz="0" w:space="0" w:color="auto"/>
          </w:divBdr>
        </w:div>
        <w:div w:id="1521312309">
          <w:marLeft w:val="640"/>
          <w:marRight w:val="0"/>
          <w:marTop w:val="0"/>
          <w:marBottom w:val="0"/>
          <w:divBdr>
            <w:top w:val="none" w:sz="0" w:space="0" w:color="auto"/>
            <w:left w:val="none" w:sz="0" w:space="0" w:color="auto"/>
            <w:bottom w:val="none" w:sz="0" w:space="0" w:color="auto"/>
            <w:right w:val="none" w:sz="0" w:space="0" w:color="auto"/>
          </w:divBdr>
        </w:div>
        <w:div w:id="565528349">
          <w:marLeft w:val="640"/>
          <w:marRight w:val="0"/>
          <w:marTop w:val="0"/>
          <w:marBottom w:val="0"/>
          <w:divBdr>
            <w:top w:val="none" w:sz="0" w:space="0" w:color="auto"/>
            <w:left w:val="none" w:sz="0" w:space="0" w:color="auto"/>
            <w:bottom w:val="none" w:sz="0" w:space="0" w:color="auto"/>
            <w:right w:val="none" w:sz="0" w:space="0" w:color="auto"/>
          </w:divBdr>
        </w:div>
        <w:div w:id="838038556">
          <w:marLeft w:val="640"/>
          <w:marRight w:val="0"/>
          <w:marTop w:val="0"/>
          <w:marBottom w:val="0"/>
          <w:divBdr>
            <w:top w:val="none" w:sz="0" w:space="0" w:color="auto"/>
            <w:left w:val="none" w:sz="0" w:space="0" w:color="auto"/>
            <w:bottom w:val="none" w:sz="0" w:space="0" w:color="auto"/>
            <w:right w:val="none" w:sz="0" w:space="0" w:color="auto"/>
          </w:divBdr>
        </w:div>
        <w:div w:id="194735370">
          <w:marLeft w:val="640"/>
          <w:marRight w:val="0"/>
          <w:marTop w:val="0"/>
          <w:marBottom w:val="0"/>
          <w:divBdr>
            <w:top w:val="none" w:sz="0" w:space="0" w:color="auto"/>
            <w:left w:val="none" w:sz="0" w:space="0" w:color="auto"/>
            <w:bottom w:val="none" w:sz="0" w:space="0" w:color="auto"/>
            <w:right w:val="none" w:sz="0" w:space="0" w:color="auto"/>
          </w:divBdr>
        </w:div>
        <w:div w:id="790132220">
          <w:marLeft w:val="640"/>
          <w:marRight w:val="0"/>
          <w:marTop w:val="0"/>
          <w:marBottom w:val="0"/>
          <w:divBdr>
            <w:top w:val="none" w:sz="0" w:space="0" w:color="auto"/>
            <w:left w:val="none" w:sz="0" w:space="0" w:color="auto"/>
            <w:bottom w:val="none" w:sz="0" w:space="0" w:color="auto"/>
            <w:right w:val="none" w:sz="0" w:space="0" w:color="auto"/>
          </w:divBdr>
        </w:div>
        <w:div w:id="1866408989">
          <w:marLeft w:val="640"/>
          <w:marRight w:val="0"/>
          <w:marTop w:val="0"/>
          <w:marBottom w:val="0"/>
          <w:divBdr>
            <w:top w:val="none" w:sz="0" w:space="0" w:color="auto"/>
            <w:left w:val="none" w:sz="0" w:space="0" w:color="auto"/>
            <w:bottom w:val="none" w:sz="0" w:space="0" w:color="auto"/>
            <w:right w:val="none" w:sz="0" w:space="0" w:color="auto"/>
          </w:divBdr>
        </w:div>
        <w:div w:id="2138839337">
          <w:marLeft w:val="640"/>
          <w:marRight w:val="0"/>
          <w:marTop w:val="0"/>
          <w:marBottom w:val="0"/>
          <w:divBdr>
            <w:top w:val="none" w:sz="0" w:space="0" w:color="auto"/>
            <w:left w:val="none" w:sz="0" w:space="0" w:color="auto"/>
            <w:bottom w:val="none" w:sz="0" w:space="0" w:color="auto"/>
            <w:right w:val="none" w:sz="0" w:space="0" w:color="auto"/>
          </w:divBdr>
        </w:div>
        <w:div w:id="1537698219">
          <w:marLeft w:val="640"/>
          <w:marRight w:val="0"/>
          <w:marTop w:val="0"/>
          <w:marBottom w:val="0"/>
          <w:divBdr>
            <w:top w:val="none" w:sz="0" w:space="0" w:color="auto"/>
            <w:left w:val="none" w:sz="0" w:space="0" w:color="auto"/>
            <w:bottom w:val="none" w:sz="0" w:space="0" w:color="auto"/>
            <w:right w:val="none" w:sz="0" w:space="0" w:color="auto"/>
          </w:divBdr>
        </w:div>
        <w:div w:id="1624192730">
          <w:marLeft w:val="640"/>
          <w:marRight w:val="0"/>
          <w:marTop w:val="0"/>
          <w:marBottom w:val="0"/>
          <w:divBdr>
            <w:top w:val="none" w:sz="0" w:space="0" w:color="auto"/>
            <w:left w:val="none" w:sz="0" w:space="0" w:color="auto"/>
            <w:bottom w:val="none" w:sz="0" w:space="0" w:color="auto"/>
            <w:right w:val="none" w:sz="0" w:space="0" w:color="auto"/>
          </w:divBdr>
        </w:div>
        <w:div w:id="1726220755">
          <w:marLeft w:val="640"/>
          <w:marRight w:val="0"/>
          <w:marTop w:val="0"/>
          <w:marBottom w:val="0"/>
          <w:divBdr>
            <w:top w:val="none" w:sz="0" w:space="0" w:color="auto"/>
            <w:left w:val="none" w:sz="0" w:space="0" w:color="auto"/>
            <w:bottom w:val="none" w:sz="0" w:space="0" w:color="auto"/>
            <w:right w:val="none" w:sz="0" w:space="0" w:color="auto"/>
          </w:divBdr>
        </w:div>
        <w:div w:id="1924222910">
          <w:marLeft w:val="640"/>
          <w:marRight w:val="0"/>
          <w:marTop w:val="0"/>
          <w:marBottom w:val="0"/>
          <w:divBdr>
            <w:top w:val="none" w:sz="0" w:space="0" w:color="auto"/>
            <w:left w:val="none" w:sz="0" w:space="0" w:color="auto"/>
            <w:bottom w:val="none" w:sz="0" w:space="0" w:color="auto"/>
            <w:right w:val="none" w:sz="0" w:space="0" w:color="auto"/>
          </w:divBdr>
        </w:div>
        <w:div w:id="1013219292">
          <w:marLeft w:val="640"/>
          <w:marRight w:val="0"/>
          <w:marTop w:val="0"/>
          <w:marBottom w:val="0"/>
          <w:divBdr>
            <w:top w:val="none" w:sz="0" w:space="0" w:color="auto"/>
            <w:left w:val="none" w:sz="0" w:space="0" w:color="auto"/>
            <w:bottom w:val="none" w:sz="0" w:space="0" w:color="auto"/>
            <w:right w:val="none" w:sz="0" w:space="0" w:color="auto"/>
          </w:divBdr>
        </w:div>
        <w:div w:id="1181354228">
          <w:marLeft w:val="640"/>
          <w:marRight w:val="0"/>
          <w:marTop w:val="0"/>
          <w:marBottom w:val="0"/>
          <w:divBdr>
            <w:top w:val="none" w:sz="0" w:space="0" w:color="auto"/>
            <w:left w:val="none" w:sz="0" w:space="0" w:color="auto"/>
            <w:bottom w:val="none" w:sz="0" w:space="0" w:color="auto"/>
            <w:right w:val="none" w:sz="0" w:space="0" w:color="auto"/>
          </w:divBdr>
        </w:div>
        <w:div w:id="218635256">
          <w:marLeft w:val="640"/>
          <w:marRight w:val="0"/>
          <w:marTop w:val="0"/>
          <w:marBottom w:val="0"/>
          <w:divBdr>
            <w:top w:val="none" w:sz="0" w:space="0" w:color="auto"/>
            <w:left w:val="none" w:sz="0" w:space="0" w:color="auto"/>
            <w:bottom w:val="none" w:sz="0" w:space="0" w:color="auto"/>
            <w:right w:val="none" w:sz="0" w:space="0" w:color="auto"/>
          </w:divBdr>
        </w:div>
        <w:div w:id="250815407">
          <w:marLeft w:val="640"/>
          <w:marRight w:val="0"/>
          <w:marTop w:val="0"/>
          <w:marBottom w:val="0"/>
          <w:divBdr>
            <w:top w:val="none" w:sz="0" w:space="0" w:color="auto"/>
            <w:left w:val="none" w:sz="0" w:space="0" w:color="auto"/>
            <w:bottom w:val="none" w:sz="0" w:space="0" w:color="auto"/>
            <w:right w:val="none" w:sz="0" w:space="0" w:color="auto"/>
          </w:divBdr>
        </w:div>
        <w:div w:id="153618336">
          <w:marLeft w:val="640"/>
          <w:marRight w:val="0"/>
          <w:marTop w:val="0"/>
          <w:marBottom w:val="0"/>
          <w:divBdr>
            <w:top w:val="none" w:sz="0" w:space="0" w:color="auto"/>
            <w:left w:val="none" w:sz="0" w:space="0" w:color="auto"/>
            <w:bottom w:val="none" w:sz="0" w:space="0" w:color="auto"/>
            <w:right w:val="none" w:sz="0" w:space="0" w:color="auto"/>
          </w:divBdr>
        </w:div>
        <w:div w:id="198976749">
          <w:marLeft w:val="640"/>
          <w:marRight w:val="0"/>
          <w:marTop w:val="0"/>
          <w:marBottom w:val="0"/>
          <w:divBdr>
            <w:top w:val="none" w:sz="0" w:space="0" w:color="auto"/>
            <w:left w:val="none" w:sz="0" w:space="0" w:color="auto"/>
            <w:bottom w:val="none" w:sz="0" w:space="0" w:color="auto"/>
            <w:right w:val="none" w:sz="0" w:space="0" w:color="auto"/>
          </w:divBdr>
        </w:div>
        <w:div w:id="1042636761">
          <w:marLeft w:val="640"/>
          <w:marRight w:val="0"/>
          <w:marTop w:val="0"/>
          <w:marBottom w:val="0"/>
          <w:divBdr>
            <w:top w:val="none" w:sz="0" w:space="0" w:color="auto"/>
            <w:left w:val="none" w:sz="0" w:space="0" w:color="auto"/>
            <w:bottom w:val="none" w:sz="0" w:space="0" w:color="auto"/>
            <w:right w:val="none" w:sz="0" w:space="0" w:color="auto"/>
          </w:divBdr>
        </w:div>
        <w:div w:id="585573451">
          <w:marLeft w:val="640"/>
          <w:marRight w:val="0"/>
          <w:marTop w:val="0"/>
          <w:marBottom w:val="0"/>
          <w:divBdr>
            <w:top w:val="none" w:sz="0" w:space="0" w:color="auto"/>
            <w:left w:val="none" w:sz="0" w:space="0" w:color="auto"/>
            <w:bottom w:val="none" w:sz="0" w:space="0" w:color="auto"/>
            <w:right w:val="none" w:sz="0" w:space="0" w:color="auto"/>
          </w:divBdr>
        </w:div>
      </w:divsChild>
    </w:div>
    <w:div w:id="1412580165">
      <w:bodyDiv w:val="1"/>
      <w:marLeft w:val="0"/>
      <w:marRight w:val="0"/>
      <w:marTop w:val="0"/>
      <w:marBottom w:val="0"/>
      <w:divBdr>
        <w:top w:val="none" w:sz="0" w:space="0" w:color="auto"/>
        <w:left w:val="none" w:sz="0" w:space="0" w:color="auto"/>
        <w:bottom w:val="none" w:sz="0" w:space="0" w:color="auto"/>
        <w:right w:val="none" w:sz="0" w:space="0" w:color="auto"/>
      </w:divBdr>
      <w:divsChild>
        <w:div w:id="251010976">
          <w:marLeft w:val="640"/>
          <w:marRight w:val="0"/>
          <w:marTop w:val="0"/>
          <w:marBottom w:val="0"/>
          <w:divBdr>
            <w:top w:val="none" w:sz="0" w:space="0" w:color="auto"/>
            <w:left w:val="none" w:sz="0" w:space="0" w:color="auto"/>
            <w:bottom w:val="none" w:sz="0" w:space="0" w:color="auto"/>
            <w:right w:val="none" w:sz="0" w:space="0" w:color="auto"/>
          </w:divBdr>
        </w:div>
        <w:div w:id="1361777492">
          <w:marLeft w:val="640"/>
          <w:marRight w:val="0"/>
          <w:marTop w:val="0"/>
          <w:marBottom w:val="0"/>
          <w:divBdr>
            <w:top w:val="none" w:sz="0" w:space="0" w:color="auto"/>
            <w:left w:val="none" w:sz="0" w:space="0" w:color="auto"/>
            <w:bottom w:val="none" w:sz="0" w:space="0" w:color="auto"/>
            <w:right w:val="none" w:sz="0" w:space="0" w:color="auto"/>
          </w:divBdr>
        </w:div>
        <w:div w:id="2089300028">
          <w:marLeft w:val="640"/>
          <w:marRight w:val="0"/>
          <w:marTop w:val="0"/>
          <w:marBottom w:val="0"/>
          <w:divBdr>
            <w:top w:val="none" w:sz="0" w:space="0" w:color="auto"/>
            <w:left w:val="none" w:sz="0" w:space="0" w:color="auto"/>
            <w:bottom w:val="none" w:sz="0" w:space="0" w:color="auto"/>
            <w:right w:val="none" w:sz="0" w:space="0" w:color="auto"/>
          </w:divBdr>
        </w:div>
        <w:div w:id="1920477515">
          <w:marLeft w:val="640"/>
          <w:marRight w:val="0"/>
          <w:marTop w:val="0"/>
          <w:marBottom w:val="0"/>
          <w:divBdr>
            <w:top w:val="none" w:sz="0" w:space="0" w:color="auto"/>
            <w:left w:val="none" w:sz="0" w:space="0" w:color="auto"/>
            <w:bottom w:val="none" w:sz="0" w:space="0" w:color="auto"/>
            <w:right w:val="none" w:sz="0" w:space="0" w:color="auto"/>
          </w:divBdr>
        </w:div>
        <w:div w:id="874731606">
          <w:marLeft w:val="640"/>
          <w:marRight w:val="0"/>
          <w:marTop w:val="0"/>
          <w:marBottom w:val="0"/>
          <w:divBdr>
            <w:top w:val="none" w:sz="0" w:space="0" w:color="auto"/>
            <w:left w:val="none" w:sz="0" w:space="0" w:color="auto"/>
            <w:bottom w:val="none" w:sz="0" w:space="0" w:color="auto"/>
            <w:right w:val="none" w:sz="0" w:space="0" w:color="auto"/>
          </w:divBdr>
        </w:div>
        <w:div w:id="79377993">
          <w:marLeft w:val="640"/>
          <w:marRight w:val="0"/>
          <w:marTop w:val="0"/>
          <w:marBottom w:val="0"/>
          <w:divBdr>
            <w:top w:val="none" w:sz="0" w:space="0" w:color="auto"/>
            <w:left w:val="none" w:sz="0" w:space="0" w:color="auto"/>
            <w:bottom w:val="none" w:sz="0" w:space="0" w:color="auto"/>
            <w:right w:val="none" w:sz="0" w:space="0" w:color="auto"/>
          </w:divBdr>
        </w:div>
        <w:div w:id="752706688">
          <w:marLeft w:val="640"/>
          <w:marRight w:val="0"/>
          <w:marTop w:val="0"/>
          <w:marBottom w:val="0"/>
          <w:divBdr>
            <w:top w:val="none" w:sz="0" w:space="0" w:color="auto"/>
            <w:left w:val="none" w:sz="0" w:space="0" w:color="auto"/>
            <w:bottom w:val="none" w:sz="0" w:space="0" w:color="auto"/>
            <w:right w:val="none" w:sz="0" w:space="0" w:color="auto"/>
          </w:divBdr>
        </w:div>
        <w:div w:id="802620117">
          <w:marLeft w:val="640"/>
          <w:marRight w:val="0"/>
          <w:marTop w:val="0"/>
          <w:marBottom w:val="0"/>
          <w:divBdr>
            <w:top w:val="none" w:sz="0" w:space="0" w:color="auto"/>
            <w:left w:val="none" w:sz="0" w:space="0" w:color="auto"/>
            <w:bottom w:val="none" w:sz="0" w:space="0" w:color="auto"/>
            <w:right w:val="none" w:sz="0" w:space="0" w:color="auto"/>
          </w:divBdr>
        </w:div>
        <w:div w:id="1056926633">
          <w:marLeft w:val="640"/>
          <w:marRight w:val="0"/>
          <w:marTop w:val="0"/>
          <w:marBottom w:val="0"/>
          <w:divBdr>
            <w:top w:val="none" w:sz="0" w:space="0" w:color="auto"/>
            <w:left w:val="none" w:sz="0" w:space="0" w:color="auto"/>
            <w:bottom w:val="none" w:sz="0" w:space="0" w:color="auto"/>
            <w:right w:val="none" w:sz="0" w:space="0" w:color="auto"/>
          </w:divBdr>
        </w:div>
        <w:div w:id="1720476804">
          <w:marLeft w:val="640"/>
          <w:marRight w:val="0"/>
          <w:marTop w:val="0"/>
          <w:marBottom w:val="0"/>
          <w:divBdr>
            <w:top w:val="none" w:sz="0" w:space="0" w:color="auto"/>
            <w:left w:val="none" w:sz="0" w:space="0" w:color="auto"/>
            <w:bottom w:val="none" w:sz="0" w:space="0" w:color="auto"/>
            <w:right w:val="none" w:sz="0" w:space="0" w:color="auto"/>
          </w:divBdr>
        </w:div>
        <w:div w:id="1138568944">
          <w:marLeft w:val="640"/>
          <w:marRight w:val="0"/>
          <w:marTop w:val="0"/>
          <w:marBottom w:val="0"/>
          <w:divBdr>
            <w:top w:val="none" w:sz="0" w:space="0" w:color="auto"/>
            <w:left w:val="none" w:sz="0" w:space="0" w:color="auto"/>
            <w:bottom w:val="none" w:sz="0" w:space="0" w:color="auto"/>
            <w:right w:val="none" w:sz="0" w:space="0" w:color="auto"/>
          </w:divBdr>
        </w:div>
        <w:div w:id="1137605544">
          <w:marLeft w:val="640"/>
          <w:marRight w:val="0"/>
          <w:marTop w:val="0"/>
          <w:marBottom w:val="0"/>
          <w:divBdr>
            <w:top w:val="none" w:sz="0" w:space="0" w:color="auto"/>
            <w:left w:val="none" w:sz="0" w:space="0" w:color="auto"/>
            <w:bottom w:val="none" w:sz="0" w:space="0" w:color="auto"/>
            <w:right w:val="none" w:sz="0" w:space="0" w:color="auto"/>
          </w:divBdr>
        </w:div>
        <w:div w:id="2041777207">
          <w:marLeft w:val="640"/>
          <w:marRight w:val="0"/>
          <w:marTop w:val="0"/>
          <w:marBottom w:val="0"/>
          <w:divBdr>
            <w:top w:val="none" w:sz="0" w:space="0" w:color="auto"/>
            <w:left w:val="none" w:sz="0" w:space="0" w:color="auto"/>
            <w:bottom w:val="none" w:sz="0" w:space="0" w:color="auto"/>
            <w:right w:val="none" w:sz="0" w:space="0" w:color="auto"/>
          </w:divBdr>
        </w:div>
        <w:div w:id="549153285">
          <w:marLeft w:val="640"/>
          <w:marRight w:val="0"/>
          <w:marTop w:val="0"/>
          <w:marBottom w:val="0"/>
          <w:divBdr>
            <w:top w:val="none" w:sz="0" w:space="0" w:color="auto"/>
            <w:left w:val="none" w:sz="0" w:space="0" w:color="auto"/>
            <w:bottom w:val="none" w:sz="0" w:space="0" w:color="auto"/>
            <w:right w:val="none" w:sz="0" w:space="0" w:color="auto"/>
          </w:divBdr>
        </w:div>
        <w:div w:id="1728071502">
          <w:marLeft w:val="640"/>
          <w:marRight w:val="0"/>
          <w:marTop w:val="0"/>
          <w:marBottom w:val="0"/>
          <w:divBdr>
            <w:top w:val="none" w:sz="0" w:space="0" w:color="auto"/>
            <w:left w:val="none" w:sz="0" w:space="0" w:color="auto"/>
            <w:bottom w:val="none" w:sz="0" w:space="0" w:color="auto"/>
            <w:right w:val="none" w:sz="0" w:space="0" w:color="auto"/>
          </w:divBdr>
        </w:div>
        <w:div w:id="179467205">
          <w:marLeft w:val="640"/>
          <w:marRight w:val="0"/>
          <w:marTop w:val="0"/>
          <w:marBottom w:val="0"/>
          <w:divBdr>
            <w:top w:val="none" w:sz="0" w:space="0" w:color="auto"/>
            <w:left w:val="none" w:sz="0" w:space="0" w:color="auto"/>
            <w:bottom w:val="none" w:sz="0" w:space="0" w:color="auto"/>
            <w:right w:val="none" w:sz="0" w:space="0" w:color="auto"/>
          </w:divBdr>
        </w:div>
        <w:div w:id="1779834704">
          <w:marLeft w:val="640"/>
          <w:marRight w:val="0"/>
          <w:marTop w:val="0"/>
          <w:marBottom w:val="0"/>
          <w:divBdr>
            <w:top w:val="none" w:sz="0" w:space="0" w:color="auto"/>
            <w:left w:val="none" w:sz="0" w:space="0" w:color="auto"/>
            <w:bottom w:val="none" w:sz="0" w:space="0" w:color="auto"/>
            <w:right w:val="none" w:sz="0" w:space="0" w:color="auto"/>
          </w:divBdr>
        </w:div>
        <w:div w:id="1588078009">
          <w:marLeft w:val="640"/>
          <w:marRight w:val="0"/>
          <w:marTop w:val="0"/>
          <w:marBottom w:val="0"/>
          <w:divBdr>
            <w:top w:val="none" w:sz="0" w:space="0" w:color="auto"/>
            <w:left w:val="none" w:sz="0" w:space="0" w:color="auto"/>
            <w:bottom w:val="none" w:sz="0" w:space="0" w:color="auto"/>
            <w:right w:val="none" w:sz="0" w:space="0" w:color="auto"/>
          </w:divBdr>
        </w:div>
        <w:div w:id="844520829">
          <w:marLeft w:val="640"/>
          <w:marRight w:val="0"/>
          <w:marTop w:val="0"/>
          <w:marBottom w:val="0"/>
          <w:divBdr>
            <w:top w:val="none" w:sz="0" w:space="0" w:color="auto"/>
            <w:left w:val="none" w:sz="0" w:space="0" w:color="auto"/>
            <w:bottom w:val="none" w:sz="0" w:space="0" w:color="auto"/>
            <w:right w:val="none" w:sz="0" w:space="0" w:color="auto"/>
          </w:divBdr>
        </w:div>
        <w:div w:id="891962704">
          <w:marLeft w:val="640"/>
          <w:marRight w:val="0"/>
          <w:marTop w:val="0"/>
          <w:marBottom w:val="0"/>
          <w:divBdr>
            <w:top w:val="none" w:sz="0" w:space="0" w:color="auto"/>
            <w:left w:val="none" w:sz="0" w:space="0" w:color="auto"/>
            <w:bottom w:val="none" w:sz="0" w:space="0" w:color="auto"/>
            <w:right w:val="none" w:sz="0" w:space="0" w:color="auto"/>
          </w:divBdr>
        </w:div>
        <w:div w:id="694887652">
          <w:marLeft w:val="640"/>
          <w:marRight w:val="0"/>
          <w:marTop w:val="0"/>
          <w:marBottom w:val="0"/>
          <w:divBdr>
            <w:top w:val="none" w:sz="0" w:space="0" w:color="auto"/>
            <w:left w:val="none" w:sz="0" w:space="0" w:color="auto"/>
            <w:bottom w:val="none" w:sz="0" w:space="0" w:color="auto"/>
            <w:right w:val="none" w:sz="0" w:space="0" w:color="auto"/>
          </w:divBdr>
        </w:div>
      </w:divsChild>
    </w:div>
    <w:div w:id="1426458248">
      <w:bodyDiv w:val="1"/>
      <w:marLeft w:val="0"/>
      <w:marRight w:val="0"/>
      <w:marTop w:val="0"/>
      <w:marBottom w:val="0"/>
      <w:divBdr>
        <w:top w:val="none" w:sz="0" w:space="0" w:color="auto"/>
        <w:left w:val="none" w:sz="0" w:space="0" w:color="auto"/>
        <w:bottom w:val="none" w:sz="0" w:space="0" w:color="auto"/>
        <w:right w:val="none" w:sz="0" w:space="0" w:color="auto"/>
      </w:divBdr>
      <w:divsChild>
        <w:div w:id="635455101">
          <w:marLeft w:val="640"/>
          <w:marRight w:val="0"/>
          <w:marTop w:val="0"/>
          <w:marBottom w:val="0"/>
          <w:divBdr>
            <w:top w:val="none" w:sz="0" w:space="0" w:color="auto"/>
            <w:left w:val="none" w:sz="0" w:space="0" w:color="auto"/>
            <w:bottom w:val="none" w:sz="0" w:space="0" w:color="auto"/>
            <w:right w:val="none" w:sz="0" w:space="0" w:color="auto"/>
          </w:divBdr>
        </w:div>
        <w:div w:id="1484739020">
          <w:marLeft w:val="640"/>
          <w:marRight w:val="0"/>
          <w:marTop w:val="0"/>
          <w:marBottom w:val="0"/>
          <w:divBdr>
            <w:top w:val="none" w:sz="0" w:space="0" w:color="auto"/>
            <w:left w:val="none" w:sz="0" w:space="0" w:color="auto"/>
            <w:bottom w:val="none" w:sz="0" w:space="0" w:color="auto"/>
            <w:right w:val="none" w:sz="0" w:space="0" w:color="auto"/>
          </w:divBdr>
        </w:div>
        <w:div w:id="455635780">
          <w:marLeft w:val="640"/>
          <w:marRight w:val="0"/>
          <w:marTop w:val="0"/>
          <w:marBottom w:val="0"/>
          <w:divBdr>
            <w:top w:val="none" w:sz="0" w:space="0" w:color="auto"/>
            <w:left w:val="none" w:sz="0" w:space="0" w:color="auto"/>
            <w:bottom w:val="none" w:sz="0" w:space="0" w:color="auto"/>
            <w:right w:val="none" w:sz="0" w:space="0" w:color="auto"/>
          </w:divBdr>
        </w:div>
        <w:div w:id="477723238">
          <w:marLeft w:val="640"/>
          <w:marRight w:val="0"/>
          <w:marTop w:val="0"/>
          <w:marBottom w:val="0"/>
          <w:divBdr>
            <w:top w:val="none" w:sz="0" w:space="0" w:color="auto"/>
            <w:left w:val="none" w:sz="0" w:space="0" w:color="auto"/>
            <w:bottom w:val="none" w:sz="0" w:space="0" w:color="auto"/>
            <w:right w:val="none" w:sz="0" w:space="0" w:color="auto"/>
          </w:divBdr>
        </w:div>
        <w:div w:id="1264457606">
          <w:marLeft w:val="640"/>
          <w:marRight w:val="0"/>
          <w:marTop w:val="0"/>
          <w:marBottom w:val="0"/>
          <w:divBdr>
            <w:top w:val="none" w:sz="0" w:space="0" w:color="auto"/>
            <w:left w:val="none" w:sz="0" w:space="0" w:color="auto"/>
            <w:bottom w:val="none" w:sz="0" w:space="0" w:color="auto"/>
            <w:right w:val="none" w:sz="0" w:space="0" w:color="auto"/>
          </w:divBdr>
        </w:div>
        <w:div w:id="1926375243">
          <w:marLeft w:val="640"/>
          <w:marRight w:val="0"/>
          <w:marTop w:val="0"/>
          <w:marBottom w:val="0"/>
          <w:divBdr>
            <w:top w:val="none" w:sz="0" w:space="0" w:color="auto"/>
            <w:left w:val="none" w:sz="0" w:space="0" w:color="auto"/>
            <w:bottom w:val="none" w:sz="0" w:space="0" w:color="auto"/>
            <w:right w:val="none" w:sz="0" w:space="0" w:color="auto"/>
          </w:divBdr>
        </w:div>
        <w:div w:id="163209609">
          <w:marLeft w:val="640"/>
          <w:marRight w:val="0"/>
          <w:marTop w:val="0"/>
          <w:marBottom w:val="0"/>
          <w:divBdr>
            <w:top w:val="none" w:sz="0" w:space="0" w:color="auto"/>
            <w:left w:val="none" w:sz="0" w:space="0" w:color="auto"/>
            <w:bottom w:val="none" w:sz="0" w:space="0" w:color="auto"/>
            <w:right w:val="none" w:sz="0" w:space="0" w:color="auto"/>
          </w:divBdr>
        </w:div>
        <w:div w:id="1831948467">
          <w:marLeft w:val="640"/>
          <w:marRight w:val="0"/>
          <w:marTop w:val="0"/>
          <w:marBottom w:val="0"/>
          <w:divBdr>
            <w:top w:val="none" w:sz="0" w:space="0" w:color="auto"/>
            <w:left w:val="none" w:sz="0" w:space="0" w:color="auto"/>
            <w:bottom w:val="none" w:sz="0" w:space="0" w:color="auto"/>
            <w:right w:val="none" w:sz="0" w:space="0" w:color="auto"/>
          </w:divBdr>
        </w:div>
        <w:div w:id="246621096">
          <w:marLeft w:val="640"/>
          <w:marRight w:val="0"/>
          <w:marTop w:val="0"/>
          <w:marBottom w:val="0"/>
          <w:divBdr>
            <w:top w:val="none" w:sz="0" w:space="0" w:color="auto"/>
            <w:left w:val="none" w:sz="0" w:space="0" w:color="auto"/>
            <w:bottom w:val="none" w:sz="0" w:space="0" w:color="auto"/>
            <w:right w:val="none" w:sz="0" w:space="0" w:color="auto"/>
          </w:divBdr>
        </w:div>
        <w:div w:id="1863087219">
          <w:marLeft w:val="640"/>
          <w:marRight w:val="0"/>
          <w:marTop w:val="0"/>
          <w:marBottom w:val="0"/>
          <w:divBdr>
            <w:top w:val="none" w:sz="0" w:space="0" w:color="auto"/>
            <w:left w:val="none" w:sz="0" w:space="0" w:color="auto"/>
            <w:bottom w:val="none" w:sz="0" w:space="0" w:color="auto"/>
            <w:right w:val="none" w:sz="0" w:space="0" w:color="auto"/>
          </w:divBdr>
        </w:div>
        <w:div w:id="210775047">
          <w:marLeft w:val="640"/>
          <w:marRight w:val="0"/>
          <w:marTop w:val="0"/>
          <w:marBottom w:val="0"/>
          <w:divBdr>
            <w:top w:val="none" w:sz="0" w:space="0" w:color="auto"/>
            <w:left w:val="none" w:sz="0" w:space="0" w:color="auto"/>
            <w:bottom w:val="none" w:sz="0" w:space="0" w:color="auto"/>
            <w:right w:val="none" w:sz="0" w:space="0" w:color="auto"/>
          </w:divBdr>
        </w:div>
        <w:div w:id="677468014">
          <w:marLeft w:val="640"/>
          <w:marRight w:val="0"/>
          <w:marTop w:val="0"/>
          <w:marBottom w:val="0"/>
          <w:divBdr>
            <w:top w:val="none" w:sz="0" w:space="0" w:color="auto"/>
            <w:left w:val="none" w:sz="0" w:space="0" w:color="auto"/>
            <w:bottom w:val="none" w:sz="0" w:space="0" w:color="auto"/>
            <w:right w:val="none" w:sz="0" w:space="0" w:color="auto"/>
          </w:divBdr>
        </w:div>
        <w:div w:id="1130322993">
          <w:marLeft w:val="640"/>
          <w:marRight w:val="0"/>
          <w:marTop w:val="0"/>
          <w:marBottom w:val="0"/>
          <w:divBdr>
            <w:top w:val="none" w:sz="0" w:space="0" w:color="auto"/>
            <w:left w:val="none" w:sz="0" w:space="0" w:color="auto"/>
            <w:bottom w:val="none" w:sz="0" w:space="0" w:color="auto"/>
            <w:right w:val="none" w:sz="0" w:space="0" w:color="auto"/>
          </w:divBdr>
        </w:div>
        <w:div w:id="1663269315">
          <w:marLeft w:val="640"/>
          <w:marRight w:val="0"/>
          <w:marTop w:val="0"/>
          <w:marBottom w:val="0"/>
          <w:divBdr>
            <w:top w:val="none" w:sz="0" w:space="0" w:color="auto"/>
            <w:left w:val="none" w:sz="0" w:space="0" w:color="auto"/>
            <w:bottom w:val="none" w:sz="0" w:space="0" w:color="auto"/>
            <w:right w:val="none" w:sz="0" w:space="0" w:color="auto"/>
          </w:divBdr>
        </w:div>
        <w:div w:id="1207794044">
          <w:marLeft w:val="640"/>
          <w:marRight w:val="0"/>
          <w:marTop w:val="0"/>
          <w:marBottom w:val="0"/>
          <w:divBdr>
            <w:top w:val="none" w:sz="0" w:space="0" w:color="auto"/>
            <w:left w:val="none" w:sz="0" w:space="0" w:color="auto"/>
            <w:bottom w:val="none" w:sz="0" w:space="0" w:color="auto"/>
            <w:right w:val="none" w:sz="0" w:space="0" w:color="auto"/>
          </w:divBdr>
        </w:div>
        <w:div w:id="1152990315">
          <w:marLeft w:val="640"/>
          <w:marRight w:val="0"/>
          <w:marTop w:val="0"/>
          <w:marBottom w:val="0"/>
          <w:divBdr>
            <w:top w:val="none" w:sz="0" w:space="0" w:color="auto"/>
            <w:left w:val="none" w:sz="0" w:space="0" w:color="auto"/>
            <w:bottom w:val="none" w:sz="0" w:space="0" w:color="auto"/>
            <w:right w:val="none" w:sz="0" w:space="0" w:color="auto"/>
          </w:divBdr>
        </w:div>
        <w:div w:id="1706321490">
          <w:marLeft w:val="640"/>
          <w:marRight w:val="0"/>
          <w:marTop w:val="0"/>
          <w:marBottom w:val="0"/>
          <w:divBdr>
            <w:top w:val="none" w:sz="0" w:space="0" w:color="auto"/>
            <w:left w:val="none" w:sz="0" w:space="0" w:color="auto"/>
            <w:bottom w:val="none" w:sz="0" w:space="0" w:color="auto"/>
            <w:right w:val="none" w:sz="0" w:space="0" w:color="auto"/>
          </w:divBdr>
        </w:div>
        <w:div w:id="1902405264">
          <w:marLeft w:val="640"/>
          <w:marRight w:val="0"/>
          <w:marTop w:val="0"/>
          <w:marBottom w:val="0"/>
          <w:divBdr>
            <w:top w:val="none" w:sz="0" w:space="0" w:color="auto"/>
            <w:left w:val="none" w:sz="0" w:space="0" w:color="auto"/>
            <w:bottom w:val="none" w:sz="0" w:space="0" w:color="auto"/>
            <w:right w:val="none" w:sz="0" w:space="0" w:color="auto"/>
          </w:divBdr>
        </w:div>
        <w:div w:id="1257593085">
          <w:marLeft w:val="640"/>
          <w:marRight w:val="0"/>
          <w:marTop w:val="0"/>
          <w:marBottom w:val="0"/>
          <w:divBdr>
            <w:top w:val="none" w:sz="0" w:space="0" w:color="auto"/>
            <w:left w:val="none" w:sz="0" w:space="0" w:color="auto"/>
            <w:bottom w:val="none" w:sz="0" w:space="0" w:color="auto"/>
            <w:right w:val="none" w:sz="0" w:space="0" w:color="auto"/>
          </w:divBdr>
        </w:div>
        <w:div w:id="262694323">
          <w:marLeft w:val="640"/>
          <w:marRight w:val="0"/>
          <w:marTop w:val="0"/>
          <w:marBottom w:val="0"/>
          <w:divBdr>
            <w:top w:val="none" w:sz="0" w:space="0" w:color="auto"/>
            <w:left w:val="none" w:sz="0" w:space="0" w:color="auto"/>
            <w:bottom w:val="none" w:sz="0" w:space="0" w:color="auto"/>
            <w:right w:val="none" w:sz="0" w:space="0" w:color="auto"/>
          </w:divBdr>
        </w:div>
        <w:div w:id="413207861">
          <w:marLeft w:val="640"/>
          <w:marRight w:val="0"/>
          <w:marTop w:val="0"/>
          <w:marBottom w:val="0"/>
          <w:divBdr>
            <w:top w:val="none" w:sz="0" w:space="0" w:color="auto"/>
            <w:left w:val="none" w:sz="0" w:space="0" w:color="auto"/>
            <w:bottom w:val="none" w:sz="0" w:space="0" w:color="auto"/>
            <w:right w:val="none" w:sz="0" w:space="0" w:color="auto"/>
          </w:divBdr>
        </w:div>
        <w:div w:id="890073949">
          <w:marLeft w:val="640"/>
          <w:marRight w:val="0"/>
          <w:marTop w:val="0"/>
          <w:marBottom w:val="0"/>
          <w:divBdr>
            <w:top w:val="none" w:sz="0" w:space="0" w:color="auto"/>
            <w:left w:val="none" w:sz="0" w:space="0" w:color="auto"/>
            <w:bottom w:val="none" w:sz="0" w:space="0" w:color="auto"/>
            <w:right w:val="none" w:sz="0" w:space="0" w:color="auto"/>
          </w:divBdr>
        </w:div>
      </w:divsChild>
    </w:div>
    <w:div w:id="1452161742">
      <w:bodyDiv w:val="1"/>
      <w:marLeft w:val="0"/>
      <w:marRight w:val="0"/>
      <w:marTop w:val="0"/>
      <w:marBottom w:val="0"/>
      <w:divBdr>
        <w:top w:val="none" w:sz="0" w:space="0" w:color="auto"/>
        <w:left w:val="none" w:sz="0" w:space="0" w:color="auto"/>
        <w:bottom w:val="none" w:sz="0" w:space="0" w:color="auto"/>
        <w:right w:val="none" w:sz="0" w:space="0" w:color="auto"/>
      </w:divBdr>
      <w:divsChild>
        <w:div w:id="23874955">
          <w:marLeft w:val="640"/>
          <w:marRight w:val="0"/>
          <w:marTop w:val="0"/>
          <w:marBottom w:val="0"/>
          <w:divBdr>
            <w:top w:val="none" w:sz="0" w:space="0" w:color="auto"/>
            <w:left w:val="none" w:sz="0" w:space="0" w:color="auto"/>
            <w:bottom w:val="none" w:sz="0" w:space="0" w:color="auto"/>
            <w:right w:val="none" w:sz="0" w:space="0" w:color="auto"/>
          </w:divBdr>
        </w:div>
        <w:div w:id="204487425">
          <w:marLeft w:val="640"/>
          <w:marRight w:val="0"/>
          <w:marTop w:val="0"/>
          <w:marBottom w:val="0"/>
          <w:divBdr>
            <w:top w:val="none" w:sz="0" w:space="0" w:color="auto"/>
            <w:left w:val="none" w:sz="0" w:space="0" w:color="auto"/>
            <w:bottom w:val="none" w:sz="0" w:space="0" w:color="auto"/>
            <w:right w:val="none" w:sz="0" w:space="0" w:color="auto"/>
          </w:divBdr>
        </w:div>
        <w:div w:id="561672563">
          <w:marLeft w:val="640"/>
          <w:marRight w:val="0"/>
          <w:marTop w:val="0"/>
          <w:marBottom w:val="0"/>
          <w:divBdr>
            <w:top w:val="none" w:sz="0" w:space="0" w:color="auto"/>
            <w:left w:val="none" w:sz="0" w:space="0" w:color="auto"/>
            <w:bottom w:val="none" w:sz="0" w:space="0" w:color="auto"/>
            <w:right w:val="none" w:sz="0" w:space="0" w:color="auto"/>
          </w:divBdr>
        </w:div>
        <w:div w:id="583296251">
          <w:marLeft w:val="640"/>
          <w:marRight w:val="0"/>
          <w:marTop w:val="0"/>
          <w:marBottom w:val="0"/>
          <w:divBdr>
            <w:top w:val="none" w:sz="0" w:space="0" w:color="auto"/>
            <w:left w:val="none" w:sz="0" w:space="0" w:color="auto"/>
            <w:bottom w:val="none" w:sz="0" w:space="0" w:color="auto"/>
            <w:right w:val="none" w:sz="0" w:space="0" w:color="auto"/>
          </w:divBdr>
        </w:div>
        <w:div w:id="725375367">
          <w:marLeft w:val="640"/>
          <w:marRight w:val="0"/>
          <w:marTop w:val="0"/>
          <w:marBottom w:val="0"/>
          <w:divBdr>
            <w:top w:val="none" w:sz="0" w:space="0" w:color="auto"/>
            <w:left w:val="none" w:sz="0" w:space="0" w:color="auto"/>
            <w:bottom w:val="none" w:sz="0" w:space="0" w:color="auto"/>
            <w:right w:val="none" w:sz="0" w:space="0" w:color="auto"/>
          </w:divBdr>
        </w:div>
        <w:div w:id="812867729">
          <w:marLeft w:val="640"/>
          <w:marRight w:val="0"/>
          <w:marTop w:val="0"/>
          <w:marBottom w:val="0"/>
          <w:divBdr>
            <w:top w:val="none" w:sz="0" w:space="0" w:color="auto"/>
            <w:left w:val="none" w:sz="0" w:space="0" w:color="auto"/>
            <w:bottom w:val="none" w:sz="0" w:space="0" w:color="auto"/>
            <w:right w:val="none" w:sz="0" w:space="0" w:color="auto"/>
          </w:divBdr>
        </w:div>
        <w:div w:id="886112920">
          <w:marLeft w:val="640"/>
          <w:marRight w:val="0"/>
          <w:marTop w:val="0"/>
          <w:marBottom w:val="0"/>
          <w:divBdr>
            <w:top w:val="none" w:sz="0" w:space="0" w:color="auto"/>
            <w:left w:val="none" w:sz="0" w:space="0" w:color="auto"/>
            <w:bottom w:val="none" w:sz="0" w:space="0" w:color="auto"/>
            <w:right w:val="none" w:sz="0" w:space="0" w:color="auto"/>
          </w:divBdr>
        </w:div>
        <w:div w:id="923536493">
          <w:marLeft w:val="640"/>
          <w:marRight w:val="0"/>
          <w:marTop w:val="0"/>
          <w:marBottom w:val="0"/>
          <w:divBdr>
            <w:top w:val="none" w:sz="0" w:space="0" w:color="auto"/>
            <w:left w:val="none" w:sz="0" w:space="0" w:color="auto"/>
            <w:bottom w:val="none" w:sz="0" w:space="0" w:color="auto"/>
            <w:right w:val="none" w:sz="0" w:space="0" w:color="auto"/>
          </w:divBdr>
        </w:div>
        <w:div w:id="1019552305">
          <w:marLeft w:val="640"/>
          <w:marRight w:val="0"/>
          <w:marTop w:val="0"/>
          <w:marBottom w:val="0"/>
          <w:divBdr>
            <w:top w:val="none" w:sz="0" w:space="0" w:color="auto"/>
            <w:left w:val="none" w:sz="0" w:space="0" w:color="auto"/>
            <w:bottom w:val="none" w:sz="0" w:space="0" w:color="auto"/>
            <w:right w:val="none" w:sz="0" w:space="0" w:color="auto"/>
          </w:divBdr>
        </w:div>
        <w:div w:id="1136336205">
          <w:marLeft w:val="640"/>
          <w:marRight w:val="0"/>
          <w:marTop w:val="0"/>
          <w:marBottom w:val="0"/>
          <w:divBdr>
            <w:top w:val="none" w:sz="0" w:space="0" w:color="auto"/>
            <w:left w:val="none" w:sz="0" w:space="0" w:color="auto"/>
            <w:bottom w:val="none" w:sz="0" w:space="0" w:color="auto"/>
            <w:right w:val="none" w:sz="0" w:space="0" w:color="auto"/>
          </w:divBdr>
        </w:div>
        <w:div w:id="1679304303">
          <w:marLeft w:val="640"/>
          <w:marRight w:val="0"/>
          <w:marTop w:val="0"/>
          <w:marBottom w:val="0"/>
          <w:divBdr>
            <w:top w:val="none" w:sz="0" w:space="0" w:color="auto"/>
            <w:left w:val="none" w:sz="0" w:space="0" w:color="auto"/>
            <w:bottom w:val="none" w:sz="0" w:space="0" w:color="auto"/>
            <w:right w:val="none" w:sz="0" w:space="0" w:color="auto"/>
          </w:divBdr>
        </w:div>
        <w:div w:id="1980915613">
          <w:marLeft w:val="640"/>
          <w:marRight w:val="0"/>
          <w:marTop w:val="0"/>
          <w:marBottom w:val="0"/>
          <w:divBdr>
            <w:top w:val="none" w:sz="0" w:space="0" w:color="auto"/>
            <w:left w:val="none" w:sz="0" w:space="0" w:color="auto"/>
            <w:bottom w:val="none" w:sz="0" w:space="0" w:color="auto"/>
            <w:right w:val="none" w:sz="0" w:space="0" w:color="auto"/>
          </w:divBdr>
        </w:div>
        <w:div w:id="2093819135">
          <w:marLeft w:val="640"/>
          <w:marRight w:val="0"/>
          <w:marTop w:val="0"/>
          <w:marBottom w:val="0"/>
          <w:divBdr>
            <w:top w:val="none" w:sz="0" w:space="0" w:color="auto"/>
            <w:left w:val="none" w:sz="0" w:space="0" w:color="auto"/>
            <w:bottom w:val="none" w:sz="0" w:space="0" w:color="auto"/>
            <w:right w:val="none" w:sz="0" w:space="0" w:color="auto"/>
          </w:divBdr>
        </w:div>
      </w:divsChild>
    </w:div>
    <w:div w:id="1494025293">
      <w:bodyDiv w:val="1"/>
      <w:marLeft w:val="0"/>
      <w:marRight w:val="0"/>
      <w:marTop w:val="0"/>
      <w:marBottom w:val="0"/>
      <w:divBdr>
        <w:top w:val="none" w:sz="0" w:space="0" w:color="auto"/>
        <w:left w:val="none" w:sz="0" w:space="0" w:color="auto"/>
        <w:bottom w:val="none" w:sz="0" w:space="0" w:color="auto"/>
        <w:right w:val="none" w:sz="0" w:space="0" w:color="auto"/>
      </w:divBdr>
      <w:divsChild>
        <w:div w:id="1266617955">
          <w:marLeft w:val="640"/>
          <w:marRight w:val="0"/>
          <w:marTop w:val="0"/>
          <w:marBottom w:val="0"/>
          <w:divBdr>
            <w:top w:val="none" w:sz="0" w:space="0" w:color="auto"/>
            <w:left w:val="none" w:sz="0" w:space="0" w:color="auto"/>
            <w:bottom w:val="none" w:sz="0" w:space="0" w:color="auto"/>
            <w:right w:val="none" w:sz="0" w:space="0" w:color="auto"/>
          </w:divBdr>
        </w:div>
        <w:div w:id="1786928058">
          <w:marLeft w:val="640"/>
          <w:marRight w:val="0"/>
          <w:marTop w:val="0"/>
          <w:marBottom w:val="0"/>
          <w:divBdr>
            <w:top w:val="none" w:sz="0" w:space="0" w:color="auto"/>
            <w:left w:val="none" w:sz="0" w:space="0" w:color="auto"/>
            <w:bottom w:val="none" w:sz="0" w:space="0" w:color="auto"/>
            <w:right w:val="none" w:sz="0" w:space="0" w:color="auto"/>
          </w:divBdr>
        </w:div>
        <w:div w:id="172385181">
          <w:marLeft w:val="640"/>
          <w:marRight w:val="0"/>
          <w:marTop w:val="0"/>
          <w:marBottom w:val="0"/>
          <w:divBdr>
            <w:top w:val="none" w:sz="0" w:space="0" w:color="auto"/>
            <w:left w:val="none" w:sz="0" w:space="0" w:color="auto"/>
            <w:bottom w:val="none" w:sz="0" w:space="0" w:color="auto"/>
            <w:right w:val="none" w:sz="0" w:space="0" w:color="auto"/>
          </w:divBdr>
        </w:div>
        <w:div w:id="675696247">
          <w:marLeft w:val="640"/>
          <w:marRight w:val="0"/>
          <w:marTop w:val="0"/>
          <w:marBottom w:val="0"/>
          <w:divBdr>
            <w:top w:val="none" w:sz="0" w:space="0" w:color="auto"/>
            <w:left w:val="none" w:sz="0" w:space="0" w:color="auto"/>
            <w:bottom w:val="none" w:sz="0" w:space="0" w:color="auto"/>
            <w:right w:val="none" w:sz="0" w:space="0" w:color="auto"/>
          </w:divBdr>
        </w:div>
        <w:div w:id="1500344129">
          <w:marLeft w:val="640"/>
          <w:marRight w:val="0"/>
          <w:marTop w:val="0"/>
          <w:marBottom w:val="0"/>
          <w:divBdr>
            <w:top w:val="none" w:sz="0" w:space="0" w:color="auto"/>
            <w:left w:val="none" w:sz="0" w:space="0" w:color="auto"/>
            <w:bottom w:val="none" w:sz="0" w:space="0" w:color="auto"/>
            <w:right w:val="none" w:sz="0" w:space="0" w:color="auto"/>
          </w:divBdr>
        </w:div>
        <w:div w:id="740904878">
          <w:marLeft w:val="640"/>
          <w:marRight w:val="0"/>
          <w:marTop w:val="0"/>
          <w:marBottom w:val="0"/>
          <w:divBdr>
            <w:top w:val="none" w:sz="0" w:space="0" w:color="auto"/>
            <w:left w:val="none" w:sz="0" w:space="0" w:color="auto"/>
            <w:bottom w:val="none" w:sz="0" w:space="0" w:color="auto"/>
            <w:right w:val="none" w:sz="0" w:space="0" w:color="auto"/>
          </w:divBdr>
        </w:div>
        <w:div w:id="1405957039">
          <w:marLeft w:val="640"/>
          <w:marRight w:val="0"/>
          <w:marTop w:val="0"/>
          <w:marBottom w:val="0"/>
          <w:divBdr>
            <w:top w:val="none" w:sz="0" w:space="0" w:color="auto"/>
            <w:left w:val="none" w:sz="0" w:space="0" w:color="auto"/>
            <w:bottom w:val="none" w:sz="0" w:space="0" w:color="auto"/>
            <w:right w:val="none" w:sz="0" w:space="0" w:color="auto"/>
          </w:divBdr>
        </w:div>
        <w:div w:id="1180699582">
          <w:marLeft w:val="640"/>
          <w:marRight w:val="0"/>
          <w:marTop w:val="0"/>
          <w:marBottom w:val="0"/>
          <w:divBdr>
            <w:top w:val="none" w:sz="0" w:space="0" w:color="auto"/>
            <w:left w:val="none" w:sz="0" w:space="0" w:color="auto"/>
            <w:bottom w:val="none" w:sz="0" w:space="0" w:color="auto"/>
            <w:right w:val="none" w:sz="0" w:space="0" w:color="auto"/>
          </w:divBdr>
        </w:div>
        <w:div w:id="301277895">
          <w:marLeft w:val="640"/>
          <w:marRight w:val="0"/>
          <w:marTop w:val="0"/>
          <w:marBottom w:val="0"/>
          <w:divBdr>
            <w:top w:val="none" w:sz="0" w:space="0" w:color="auto"/>
            <w:left w:val="none" w:sz="0" w:space="0" w:color="auto"/>
            <w:bottom w:val="none" w:sz="0" w:space="0" w:color="auto"/>
            <w:right w:val="none" w:sz="0" w:space="0" w:color="auto"/>
          </w:divBdr>
        </w:div>
        <w:div w:id="1045910164">
          <w:marLeft w:val="640"/>
          <w:marRight w:val="0"/>
          <w:marTop w:val="0"/>
          <w:marBottom w:val="0"/>
          <w:divBdr>
            <w:top w:val="none" w:sz="0" w:space="0" w:color="auto"/>
            <w:left w:val="none" w:sz="0" w:space="0" w:color="auto"/>
            <w:bottom w:val="none" w:sz="0" w:space="0" w:color="auto"/>
            <w:right w:val="none" w:sz="0" w:space="0" w:color="auto"/>
          </w:divBdr>
        </w:div>
        <w:div w:id="387073365">
          <w:marLeft w:val="640"/>
          <w:marRight w:val="0"/>
          <w:marTop w:val="0"/>
          <w:marBottom w:val="0"/>
          <w:divBdr>
            <w:top w:val="none" w:sz="0" w:space="0" w:color="auto"/>
            <w:left w:val="none" w:sz="0" w:space="0" w:color="auto"/>
            <w:bottom w:val="none" w:sz="0" w:space="0" w:color="auto"/>
            <w:right w:val="none" w:sz="0" w:space="0" w:color="auto"/>
          </w:divBdr>
        </w:div>
        <w:div w:id="1976452135">
          <w:marLeft w:val="640"/>
          <w:marRight w:val="0"/>
          <w:marTop w:val="0"/>
          <w:marBottom w:val="0"/>
          <w:divBdr>
            <w:top w:val="none" w:sz="0" w:space="0" w:color="auto"/>
            <w:left w:val="none" w:sz="0" w:space="0" w:color="auto"/>
            <w:bottom w:val="none" w:sz="0" w:space="0" w:color="auto"/>
            <w:right w:val="none" w:sz="0" w:space="0" w:color="auto"/>
          </w:divBdr>
        </w:div>
        <w:div w:id="536355300">
          <w:marLeft w:val="640"/>
          <w:marRight w:val="0"/>
          <w:marTop w:val="0"/>
          <w:marBottom w:val="0"/>
          <w:divBdr>
            <w:top w:val="none" w:sz="0" w:space="0" w:color="auto"/>
            <w:left w:val="none" w:sz="0" w:space="0" w:color="auto"/>
            <w:bottom w:val="none" w:sz="0" w:space="0" w:color="auto"/>
            <w:right w:val="none" w:sz="0" w:space="0" w:color="auto"/>
          </w:divBdr>
        </w:div>
        <w:div w:id="1058825436">
          <w:marLeft w:val="640"/>
          <w:marRight w:val="0"/>
          <w:marTop w:val="0"/>
          <w:marBottom w:val="0"/>
          <w:divBdr>
            <w:top w:val="none" w:sz="0" w:space="0" w:color="auto"/>
            <w:left w:val="none" w:sz="0" w:space="0" w:color="auto"/>
            <w:bottom w:val="none" w:sz="0" w:space="0" w:color="auto"/>
            <w:right w:val="none" w:sz="0" w:space="0" w:color="auto"/>
          </w:divBdr>
        </w:div>
        <w:div w:id="2100903113">
          <w:marLeft w:val="640"/>
          <w:marRight w:val="0"/>
          <w:marTop w:val="0"/>
          <w:marBottom w:val="0"/>
          <w:divBdr>
            <w:top w:val="none" w:sz="0" w:space="0" w:color="auto"/>
            <w:left w:val="none" w:sz="0" w:space="0" w:color="auto"/>
            <w:bottom w:val="none" w:sz="0" w:space="0" w:color="auto"/>
            <w:right w:val="none" w:sz="0" w:space="0" w:color="auto"/>
          </w:divBdr>
        </w:div>
        <w:div w:id="2102992043">
          <w:marLeft w:val="640"/>
          <w:marRight w:val="0"/>
          <w:marTop w:val="0"/>
          <w:marBottom w:val="0"/>
          <w:divBdr>
            <w:top w:val="none" w:sz="0" w:space="0" w:color="auto"/>
            <w:left w:val="none" w:sz="0" w:space="0" w:color="auto"/>
            <w:bottom w:val="none" w:sz="0" w:space="0" w:color="auto"/>
            <w:right w:val="none" w:sz="0" w:space="0" w:color="auto"/>
          </w:divBdr>
        </w:div>
        <w:div w:id="1588150973">
          <w:marLeft w:val="640"/>
          <w:marRight w:val="0"/>
          <w:marTop w:val="0"/>
          <w:marBottom w:val="0"/>
          <w:divBdr>
            <w:top w:val="none" w:sz="0" w:space="0" w:color="auto"/>
            <w:left w:val="none" w:sz="0" w:space="0" w:color="auto"/>
            <w:bottom w:val="none" w:sz="0" w:space="0" w:color="auto"/>
            <w:right w:val="none" w:sz="0" w:space="0" w:color="auto"/>
          </w:divBdr>
        </w:div>
        <w:div w:id="1723166628">
          <w:marLeft w:val="640"/>
          <w:marRight w:val="0"/>
          <w:marTop w:val="0"/>
          <w:marBottom w:val="0"/>
          <w:divBdr>
            <w:top w:val="none" w:sz="0" w:space="0" w:color="auto"/>
            <w:left w:val="none" w:sz="0" w:space="0" w:color="auto"/>
            <w:bottom w:val="none" w:sz="0" w:space="0" w:color="auto"/>
            <w:right w:val="none" w:sz="0" w:space="0" w:color="auto"/>
          </w:divBdr>
        </w:div>
        <w:div w:id="475488655">
          <w:marLeft w:val="640"/>
          <w:marRight w:val="0"/>
          <w:marTop w:val="0"/>
          <w:marBottom w:val="0"/>
          <w:divBdr>
            <w:top w:val="none" w:sz="0" w:space="0" w:color="auto"/>
            <w:left w:val="none" w:sz="0" w:space="0" w:color="auto"/>
            <w:bottom w:val="none" w:sz="0" w:space="0" w:color="auto"/>
            <w:right w:val="none" w:sz="0" w:space="0" w:color="auto"/>
          </w:divBdr>
        </w:div>
      </w:divsChild>
    </w:div>
    <w:div w:id="1505825775">
      <w:bodyDiv w:val="1"/>
      <w:marLeft w:val="0"/>
      <w:marRight w:val="0"/>
      <w:marTop w:val="0"/>
      <w:marBottom w:val="0"/>
      <w:divBdr>
        <w:top w:val="none" w:sz="0" w:space="0" w:color="auto"/>
        <w:left w:val="none" w:sz="0" w:space="0" w:color="auto"/>
        <w:bottom w:val="none" w:sz="0" w:space="0" w:color="auto"/>
        <w:right w:val="none" w:sz="0" w:space="0" w:color="auto"/>
      </w:divBdr>
      <w:divsChild>
        <w:div w:id="1202669450">
          <w:marLeft w:val="640"/>
          <w:marRight w:val="0"/>
          <w:marTop w:val="0"/>
          <w:marBottom w:val="0"/>
          <w:divBdr>
            <w:top w:val="none" w:sz="0" w:space="0" w:color="auto"/>
            <w:left w:val="none" w:sz="0" w:space="0" w:color="auto"/>
            <w:bottom w:val="none" w:sz="0" w:space="0" w:color="auto"/>
            <w:right w:val="none" w:sz="0" w:space="0" w:color="auto"/>
          </w:divBdr>
        </w:div>
        <w:div w:id="428892702">
          <w:marLeft w:val="640"/>
          <w:marRight w:val="0"/>
          <w:marTop w:val="0"/>
          <w:marBottom w:val="0"/>
          <w:divBdr>
            <w:top w:val="none" w:sz="0" w:space="0" w:color="auto"/>
            <w:left w:val="none" w:sz="0" w:space="0" w:color="auto"/>
            <w:bottom w:val="none" w:sz="0" w:space="0" w:color="auto"/>
            <w:right w:val="none" w:sz="0" w:space="0" w:color="auto"/>
          </w:divBdr>
        </w:div>
        <w:div w:id="1083061855">
          <w:marLeft w:val="640"/>
          <w:marRight w:val="0"/>
          <w:marTop w:val="0"/>
          <w:marBottom w:val="0"/>
          <w:divBdr>
            <w:top w:val="none" w:sz="0" w:space="0" w:color="auto"/>
            <w:left w:val="none" w:sz="0" w:space="0" w:color="auto"/>
            <w:bottom w:val="none" w:sz="0" w:space="0" w:color="auto"/>
            <w:right w:val="none" w:sz="0" w:space="0" w:color="auto"/>
          </w:divBdr>
        </w:div>
        <w:div w:id="1610771799">
          <w:marLeft w:val="640"/>
          <w:marRight w:val="0"/>
          <w:marTop w:val="0"/>
          <w:marBottom w:val="0"/>
          <w:divBdr>
            <w:top w:val="none" w:sz="0" w:space="0" w:color="auto"/>
            <w:left w:val="none" w:sz="0" w:space="0" w:color="auto"/>
            <w:bottom w:val="none" w:sz="0" w:space="0" w:color="auto"/>
            <w:right w:val="none" w:sz="0" w:space="0" w:color="auto"/>
          </w:divBdr>
        </w:div>
        <w:div w:id="1172794944">
          <w:marLeft w:val="640"/>
          <w:marRight w:val="0"/>
          <w:marTop w:val="0"/>
          <w:marBottom w:val="0"/>
          <w:divBdr>
            <w:top w:val="none" w:sz="0" w:space="0" w:color="auto"/>
            <w:left w:val="none" w:sz="0" w:space="0" w:color="auto"/>
            <w:bottom w:val="none" w:sz="0" w:space="0" w:color="auto"/>
            <w:right w:val="none" w:sz="0" w:space="0" w:color="auto"/>
          </w:divBdr>
        </w:div>
        <w:div w:id="936526565">
          <w:marLeft w:val="640"/>
          <w:marRight w:val="0"/>
          <w:marTop w:val="0"/>
          <w:marBottom w:val="0"/>
          <w:divBdr>
            <w:top w:val="none" w:sz="0" w:space="0" w:color="auto"/>
            <w:left w:val="none" w:sz="0" w:space="0" w:color="auto"/>
            <w:bottom w:val="none" w:sz="0" w:space="0" w:color="auto"/>
            <w:right w:val="none" w:sz="0" w:space="0" w:color="auto"/>
          </w:divBdr>
        </w:div>
        <w:div w:id="1711801712">
          <w:marLeft w:val="640"/>
          <w:marRight w:val="0"/>
          <w:marTop w:val="0"/>
          <w:marBottom w:val="0"/>
          <w:divBdr>
            <w:top w:val="none" w:sz="0" w:space="0" w:color="auto"/>
            <w:left w:val="none" w:sz="0" w:space="0" w:color="auto"/>
            <w:bottom w:val="none" w:sz="0" w:space="0" w:color="auto"/>
            <w:right w:val="none" w:sz="0" w:space="0" w:color="auto"/>
          </w:divBdr>
        </w:div>
        <w:div w:id="611518376">
          <w:marLeft w:val="640"/>
          <w:marRight w:val="0"/>
          <w:marTop w:val="0"/>
          <w:marBottom w:val="0"/>
          <w:divBdr>
            <w:top w:val="none" w:sz="0" w:space="0" w:color="auto"/>
            <w:left w:val="none" w:sz="0" w:space="0" w:color="auto"/>
            <w:bottom w:val="none" w:sz="0" w:space="0" w:color="auto"/>
            <w:right w:val="none" w:sz="0" w:space="0" w:color="auto"/>
          </w:divBdr>
        </w:div>
        <w:div w:id="809131052">
          <w:marLeft w:val="640"/>
          <w:marRight w:val="0"/>
          <w:marTop w:val="0"/>
          <w:marBottom w:val="0"/>
          <w:divBdr>
            <w:top w:val="none" w:sz="0" w:space="0" w:color="auto"/>
            <w:left w:val="none" w:sz="0" w:space="0" w:color="auto"/>
            <w:bottom w:val="none" w:sz="0" w:space="0" w:color="auto"/>
            <w:right w:val="none" w:sz="0" w:space="0" w:color="auto"/>
          </w:divBdr>
        </w:div>
        <w:div w:id="747263737">
          <w:marLeft w:val="640"/>
          <w:marRight w:val="0"/>
          <w:marTop w:val="0"/>
          <w:marBottom w:val="0"/>
          <w:divBdr>
            <w:top w:val="none" w:sz="0" w:space="0" w:color="auto"/>
            <w:left w:val="none" w:sz="0" w:space="0" w:color="auto"/>
            <w:bottom w:val="none" w:sz="0" w:space="0" w:color="auto"/>
            <w:right w:val="none" w:sz="0" w:space="0" w:color="auto"/>
          </w:divBdr>
        </w:div>
        <w:div w:id="646009753">
          <w:marLeft w:val="640"/>
          <w:marRight w:val="0"/>
          <w:marTop w:val="0"/>
          <w:marBottom w:val="0"/>
          <w:divBdr>
            <w:top w:val="none" w:sz="0" w:space="0" w:color="auto"/>
            <w:left w:val="none" w:sz="0" w:space="0" w:color="auto"/>
            <w:bottom w:val="none" w:sz="0" w:space="0" w:color="auto"/>
            <w:right w:val="none" w:sz="0" w:space="0" w:color="auto"/>
          </w:divBdr>
        </w:div>
        <w:div w:id="1154763295">
          <w:marLeft w:val="640"/>
          <w:marRight w:val="0"/>
          <w:marTop w:val="0"/>
          <w:marBottom w:val="0"/>
          <w:divBdr>
            <w:top w:val="none" w:sz="0" w:space="0" w:color="auto"/>
            <w:left w:val="none" w:sz="0" w:space="0" w:color="auto"/>
            <w:bottom w:val="none" w:sz="0" w:space="0" w:color="auto"/>
            <w:right w:val="none" w:sz="0" w:space="0" w:color="auto"/>
          </w:divBdr>
        </w:div>
        <w:div w:id="772096336">
          <w:marLeft w:val="640"/>
          <w:marRight w:val="0"/>
          <w:marTop w:val="0"/>
          <w:marBottom w:val="0"/>
          <w:divBdr>
            <w:top w:val="none" w:sz="0" w:space="0" w:color="auto"/>
            <w:left w:val="none" w:sz="0" w:space="0" w:color="auto"/>
            <w:bottom w:val="none" w:sz="0" w:space="0" w:color="auto"/>
            <w:right w:val="none" w:sz="0" w:space="0" w:color="auto"/>
          </w:divBdr>
        </w:div>
        <w:div w:id="730420479">
          <w:marLeft w:val="640"/>
          <w:marRight w:val="0"/>
          <w:marTop w:val="0"/>
          <w:marBottom w:val="0"/>
          <w:divBdr>
            <w:top w:val="none" w:sz="0" w:space="0" w:color="auto"/>
            <w:left w:val="none" w:sz="0" w:space="0" w:color="auto"/>
            <w:bottom w:val="none" w:sz="0" w:space="0" w:color="auto"/>
            <w:right w:val="none" w:sz="0" w:space="0" w:color="auto"/>
          </w:divBdr>
        </w:div>
        <w:div w:id="1286737448">
          <w:marLeft w:val="640"/>
          <w:marRight w:val="0"/>
          <w:marTop w:val="0"/>
          <w:marBottom w:val="0"/>
          <w:divBdr>
            <w:top w:val="none" w:sz="0" w:space="0" w:color="auto"/>
            <w:left w:val="none" w:sz="0" w:space="0" w:color="auto"/>
            <w:bottom w:val="none" w:sz="0" w:space="0" w:color="auto"/>
            <w:right w:val="none" w:sz="0" w:space="0" w:color="auto"/>
          </w:divBdr>
        </w:div>
        <w:div w:id="521289047">
          <w:marLeft w:val="640"/>
          <w:marRight w:val="0"/>
          <w:marTop w:val="0"/>
          <w:marBottom w:val="0"/>
          <w:divBdr>
            <w:top w:val="none" w:sz="0" w:space="0" w:color="auto"/>
            <w:left w:val="none" w:sz="0" w:space="0" w:color="auto"/>
            <w:bottom w:val="none" w:sz="0" w:space="0" w:color="auto"/>
            <w:right w:val="none" w:sz="0" w:space="0" w:color="auto"/>
          </w:divBdr>
        </w:div>
        <w:div w:id="1146246028">
          <w:marLeft w:val="640"/>
          <w:marRight w:val="0"/>
          <w:marTop w:val="0"/>
          <w:marBottom w:val="0"/>
          <w:divBdr>
            <w:top w:val="none" w:sz="0" w:space="0" w:color="auto"/>
            <w:left w:val="none" w:sz="0" w:space="0" w:color="auto"/>
            <w:bottom w:val="none" w:sz="0" w:space="0" w:color="auto"/>
            <w:right w:val="none" w:sz="0" w:space="0" w:color="auto"/>
          </w:divBdr>
        </w:div>
        <w:div w:id="1166870130">
          <w:marLeft w:val="640"/>
          <w:marRight w:val="0"/>
          <w:marTop w:val="0"/>
          <w:marBottom w:val="0"/>
          <w:divBdr>
            <w:top w:val="none" w:sz="0" w:space="0" w:color="auto"/>
            <w:left w:val="none" w:sz="0" w:space="0" w:color="auto"/>
            <w:bottom w:val="none" w:sz="0" w:space="0" w:color="auto"/>
            <w:right w:val="none" w:sz="0" w:space="0" w:color="auto"/>
          </w:divBdr>
        </w:div>
        <w:div w:id="1593852260">
          <w:marLeft w:val="640"/>
          <w:marRight w:val="0"/>
          <w:marTop w:val="0"/>
          <w:marBottom w:val="0"/>
          <w:divBdr>
            <w:top w:val="none" w:sz="0" w:space="0" w:color="auto"/>
            <w:left w:val="none" w:sz="0" w:space="0" w:color="auto"/>
            <w:bottom w:val="none" w:sz="0" w:space="0" w:color="auto"/>
            <w:right w:val="none" w:sz="0" w:space="0" w:color="auto"/>
          </w:divBdr>
        </w:div>
        <w:div w:id="998772822">
          <w:marLeft w:val="640"/>
          <w:marRight w:val="0"/>
          <w:marTop w:val="0"/>
          <w:marBottom w:val="0"/>
          <w:divBdr>
            <w:top w:val="none" w:sz="0" w:space="0" w:color="auto"/>
            <w:left w:val="none" w:sz="0" w:space="0" w:color="auto"/>
            <w:bottom w:val="none" w:sz="0" w:space="0" w:color="auto"/>
            <w:right w:val="none" w:sz="0" w:space="0" w:color="auto"/>
          </w:divBdr>
        </w:div>
        <w:div w:id="1333603690">
          <w:marLeft w:val="640"/>
          <w:marRight w:val="0"/>
          <w:marTop w:val="0"/>
          <w:marBottom w:val="0"/>
          <w:divBdr>
            <w:top w:val="none" w:sz="0" w:space="0" w:color="auto"/>
            <w:left w:val="none" w:sz="0" w:space="0" w:color="auto"/>
            <w:bottom w:val="none" w:sz="0" w:space="0" w:color="auto"/>
            <w:right w:val="none" w:sz="0" w:space="0" w:color="auto"/>
          </w:divBdr>
        </w:div>
        <w:div w:id="1430153115">
          <w:marLeft w:val="640"/>
          <w:marRight w:val="0"/>
          <w:marTop w:val="0"/>
          <w:marBottom w:val="0"/>
          <w:divBdr>
            <w:top w:val="none" w:sz="0" w:space="0" w:color="auto"/>
            <w:left w:val="none" w:sz="0" w:space="0" w:color="auto"/>
            <w:bottom w:val="none" w:sz="0" w:space="0" w:color="auto"/>
            <w:right w:val="none" w:sz="0" w:space="0" w:color="auto"/>
          </w:divBdr>
        </w:div>
      </w:divsChild>
    </w:div>
    <w:div w:id="1506432484">
      <w:bodyDiv w:val="1"/>
      <w:marLeft w:val="0"/>
      <w:marRight w:val="0"/>
      <w:marTop w:val="0"/>
      <w:marBottom w:val="0"/>
      <w:divBdr>
        <w:top w:val="none" w:sz="0" w:space="0" w:color="auto"/>
        <w:left w:val="none" w:sz="0" w:space="0" w:color="auto"/>
        <w:bottom w:val="none" w:sz="0" w:space="0" w:color="auto"/>
        <w:right w:val="none" w:sz="0" w:space="0" w:color="auto"/>
      </w:divBdr>
      <w:divsChild>
        <w:div w:id="19940380">
          <w:marLeft w:val="640"/>
          <w:marRight w:val="0"/>
          <w:marTop w:val="0"/>
          <w:marBottom w:val="0"/>
          <w:divBdr>
            <w:top w:val="none" w:sz="0" w:space="0" w:color="auto"/>
            <w:left w:val="none" w:sz="0" w:space="0" w:color="auto"/>
            <w:bottom w:val="none" w:sz="0" w:space="0" w:color="auto"/>
            <w:right w:val="none" w:sz="0" w:space="0" w:color="auto"/>
          </w:divBdr>
        </w:div>
        <w:div w:id="33385802">
          <w:marLeft w:val="640"/>
          <w:marRight w:val="0"/>
          <w:marTop w:val="0"/>
          <w:marBottom w:val="0"/>
          <w:divBdr>
            <w:top w:val="none" w:sz="0" w:space="0" w:color="auto"/>
            <w:left w:val="none" w:sz="0" w:space="0" w:color="auto"/>
            <w:bottom w:val="none" w:sz="0" w:space="0" w:color="auto"/>
            <w:right w:val="none" w:sz="0" w:space="0" w:color="auto"/>
          </w:divBdr>
        </w:div>
        <w:div w:id="357892214">
          <w:marLeft w:val="640"/>
          <w:marRight w:val="0"/>
          <w:marTop w:val="0"/>
          <w:marBottom w:val="0"/>
          <w:divBdr>
            <w:top w:val="none" w:sz="0" w:space="0" w:color="auto"/>
            <w:left w:val="none" w:sz="0" w:space="0" w:color="auto"/>
            <w:bottom w:val="none" w:sz="0" w:space="0" w:color="auto"/>
            <w:right w:val="none" w:sz="0" w:space="0" w:color="auto"/>
          </w:divBdr>
        </w:div>
        <w:div w:id="435909182">
          <w:marLeft w:val="640"/>
          <w:marRight w:val="0"/>
          <w:marTop w:val="0"/>
          <w:marBottom w:val="0"/>
          <w:divBdr>
            <w:top w:val="none" w:sz="0" w:space="0" w:color="auto"/>
            <w:left w:val="none" w:sz="0" w:space="0" w:color="auto"/>
            <w:bottom w:val="none" w:sz="0" w:space="0" w:color="auto"/>
            <w:right w:val="none" w:sz="0" w:space="0" w:color="auto"/>
          </w:divBdr>
        </w:div>
        <w:div w:id="451675553">
          <w:marLeft w:val="640"/>
          <w:marRight w:val="0"/>
          <w:marTop w:val="0"/>
          <w:marBottom w:val="0"/>
          <w:divBdr>
            <w:top w:val="none" w:sz="0" w:space="0" w:color="auto"/>
            <w:left w:val="none" w:sz="0" w:space="0" w:color="auto"/>
            <w:bottom w:val="none" w:sz="0" w:space="0" w:color="auto"/>
            <w:right w:val="none" w:sz="0" w:space="0" w:color="auto"/>
          </w:divBdr>
        </w:div>
        <w:div w:id="715159169">
          <w:marLeft w:val="640"/>
          <w:marRight w:val="0"/>
          <w:marTop w:val="0"/>
          <w:marBottom w:val="0"/>
          <w:divBdr>
            <w:top w:val="none" w:sz="0" w:space="0" w:color="auto"/>
            <w:left w:val="none" w:sz="0" w:space="0" w:color="auto"/>
            <w:bottom w:val="none" w:sz="0" w:space="0" w:color="auto"/>
            <w:right w:val="none" w:sz="0" w:space="0" w:color="auto"/>
          </w:divBdr>
        </w:div>
        <w:div w:id="1145388793">
          <w:marLeft w:val="640"/>
          <w:marRight w:val="0"/>
          <w:marTop w:val="0"/>
          <w:marBottom w:val="0"/>
          <w:divBdr>
            <w:top w:val="none" w:sz="0" w:space="0" w:color="auto"/>
            <w:left w:val="none" w:sz="0" w:space="0" w:color="auto"/>
            <w:bottom w:val="none" w:sz="0" w:space="0" w:color="auto"/>
            <w:right w:val="none" w:sz="0" w:space="0" w:color="auto"/>
          </w:divBdr>
        </w:div>
        <w:div w:id="1299461021">
          <w:marLeft w:val="640"/>
          <w:marRight w:val="0"/>
          <w:marTop w:val="0"/>
          <w:marBottom w:val="0"/>
          <w:divBdr>
            <w:top w:val="none" w:sz="0" w:space="0" w:color="auto"/>
            <w:left w:val="none" w:sz="0" w:space="0" w:color="auto"/>
            <w:bottom w:val="none" w:sz="0" w:space="0" w:color="auto"/>
            <w:right w:val="none" w:sz="0" w:space="0" w:color="auto"/>
          </w:divBdr>
        </w:div>
        <w:div w:id="1484203605">
          <w:marLeft w:val="640"/>
          <w:marRight w:val="0"/>
          <w:marTop w:val="0"/>
          <w:marBottom w:val="0"/>
          <w:divBdr>
            <w:top w:val="none" w:sz="0" w:space="0" w:color="auto"/>
            <w:left w:val="none" w:sz="0" w:space="0" w:color="auto"/>
            <w:bottom w:val="none" w:sz="0" w:space="0" w:color="auto"/>
            <w:right w:val="none" w:sz="0" w:space="0" w:color="auto"/>
          </w:divBdr>
        </w:div>
        <w:div w:id="1748457389">
          <w:marLeft w:val="640"/>
          <w:marRight w:val="0"/>
          <w:marTop w:val="0"/>
          <w:marBottom w:val="0"/>
          <w:divBdr>
            <w:top w:val="none" w:sz="0" w:space="0" w:color="auto"/>
            <w:left w:val="none" w:sz="0" w:space="0" w:color="auto"/>
            <w:bottom w:val="none" w:sz="0" w:space="0" w:color="auto"/>
            <w:right w:val="none" w:sz="0" w:space="0" w:color="auto"/>
          </w:divBdr>
        </w:div>
        <w:div w:id="2029092560">
          <w:marLeft w:val="640"/>
          <w:marRight w:val="0"/>
          <w:marTop w:val="0"/>
          <w:marBottom w:val="0"/>
          <w:divBdr>
            <w:top w:val="none" w:sz="0" w:space="0" w:color="auto"/>
            <w:left w:val="none" w:sz="0" w:space="0" w:color="auto"/>
            <w:bottom w:val="none" w:sz="0" w:space="0" w:color="auto"/>
            <w:right w:val="none" w:sz="0" w:space="0" w:color="auto"/>
          </w:divBdr>
        </w:div>
      </w:divsChild>
    </w:div>
    <w:div w:id="1542788287">
      <w:bodyDiv w:val="1"/>
      <w:marLeft w:val="0"/>
      <w:marRight w:val="0"/>
      <w:marTop w:val="0"/>
      <w:marBottom w:val="0"/>
      <w:divBdr>
        <w:top w:val="none" w:sz="0" w:space="0" w:color="auto"/>
        <w:left w:val="none" w:sz="0" w:space="0" w:color="auto"/>
        <w:bottom w:val="none" w:sz="0" w:space="0" w:color="auto"/>
        <w:right w:val="none" w:sz="0" w:space="0" w:color="auto"/>
      </w:divBdr>
      <w:divsChild>
        <w:div w:id="565263004">
          <w:marLeft w:val="640"/>
          <w:marRight w:val="0"/>
          <w:marTop w:val="0"/>
          <w:marBottom w:val="0"/>
          <w:divBdr>
            <w:top w:val="none" w:sz="0" w:space="0" w:color="auto"/>
            <w:left w:val="none" w:sz="0" w:space="0" w:color="auto"/>
            <w:bottom w:val="none" w:sz="0" w:space="0" w:color="auto"/>
            <w:right w:val="none" w:sz="0" w:space="0" w:color="auto"/>
          </w:divBdr>
        </w:div>
        <w:div w:id="469177350">
          <w:marLeft w:val="640"/>
          <w:marRight w:val="0"/>
          <w:marTop w:val="0"/>
          <w:marBottom w:val="0"/>
          <w:divBdr>
            <w:top w:val="none" w:sz="0" w:space="0" w:color="auto"/>
            <w:left w:val="none" w:sz="0" w:space="0" w:color="auto"/>
            <w:bottom w:val="none" w:sz="0" w:space="0" w:color="auto"/>
            <w:right w:val="none" w:sz="0" w:space="0" w:color="auto"/>
          </w:divBdr>
        </w:div>
        <w:div w:id="1105731225">
          <w:marLeft w:val="640"/>
          <w:marRight w:val="0"/>
          <w:marTop w:val="0"/>
          <w:marBottom w:val="0"/>
          <w:divBdr>
            <w:top w:val="none" w:sz="0" w:space="0" w:color="auto"/>
            <w:left w:val="none" w:sz="0" w:space="0" w:color="auto"/>
            <w:bottom w:val="none" w:sz="0" w:space="0" w:color="auto"/>
            <w:right w:val="none" w:sz="0" w:space="0" w:color="auto"/>
          </w:divBdr>
        </w:div>
        <w:div w:id="1626500083">
          <w:marLeft w:val="640"/>
          <w:marRight w:val="0"/>
          <w:marTop w:val="0"/>
          <w:marBottom w:val="0"/>
          <w:divBdr>
            <w:top w:val="none" w:sz="0" w:space="0" w:color="auto"/>
            <w:left w:val="none" w:sz="0" w:space="0" w:color="auto"/>
            <w:bottom w:val="none" w:sz="0" w:space="0" w:color="auto"/>
            <w:right w:val="none" w:sz="0" w:space="0" w:color="auto"/>
          </w:divBdr>
        </w:div>
        <w:div w:id="1668093519">
          <w:marLeft w:val="640"/>
          <w:marRight w:val="0"/>
          <w:marTop w:val="0"/>
          <w:marBottom w:val="0"/>
          <w:divBdr>
            <w:top w:val="none" w:sz="0" w:space="0" w:color="auto"/>
            <w:left w:val="none" w:sz="0" w:space="0" w:color="auto"/>
            <w:bottom w:val="none" w:sz="0" w:space="0" w:color="auto"/>
            <w:right w:val="none" w:sz="0" w:space="0" w:color="auto"/>
          </w:divBdr>
        </w:div>
        <w:div w:id="1532958493">
          <w:marLeft w:val="640"/>
          <w:marRight w:val="0"/>
          <w:marTop w:val="0"/>
          <w:marBottom w:val="0"/>
          <w:divBdr>
            <w:top w:val="none" w:sz="0" w:space="0" w:color="auto"/>
            <w:left w:val="none" w:sz="0" w:space="0" w:color="auto"/>
            <w:bottom w:val="none" w:sz="0" w:space="0" w:color="auto"/>
            <w:right w:val="none" w:sz="0" w:space="0" w:color="auto"/>
          </w:divBdr>
        </w:div>
        <w:div w:id="881554851">
          <w:marLeft w:val="640"/>
          <w:marRight w:val="0"/>
          <w:marTop w:val="0"/>
          <w:marBottom w:val="0"/>
          <w:divBdr>
            <w:top w:val="none" w:sz="0" w:space="0" w:color="auto"/>
            <w:left w:val="none" w:sz="0" w:space="0" w:color="auto"/>
            <w:bottom w:val="none" w:sz="0" w:space="0" w:color="auto"/>
            <w:right w:val="none" w:sz="0" w:space="0" w:color="auto"/>
          </w:divBdr>
        </w:div>
        <w:div w:id="422454159">
          <w:marLeft w:val="640"/>
          <w:marRight w:val="0"/>
          <w:marTop w:val="0"/>
          <w:marBottom w:val="0"/>
          <w:divBdr>
            <w:top w:val="none" w:sz="0" w:space="0" w:color="auto"/>
            <w:left w:val="none" w:sz="0" w:space="0" w:color="auto"/>
            <w:bottom w:val="none" w:sz="0" w:space="0" w:color="auto"/>
            <w:right w:val="none" w:sz="0" w:space="0" w:color="auto"/>
          </w:divBdr>
        </w:div>
        <w:div w:id="1149133886">
          <w:marLeft w:val="640"/>
          <w:marRight w:val="0"/>
          <w:marTop w:val="0"/>
          <w:marBottom w:val="0"/>
          <w:divBdr>
            <w:top w:val="none" w:sz="0" w:space="0" w:color="auto"/>
            <w:left w:val="none" w:sz="0" w:space="0" w:color="auto"/>
            <w:bottom w:val="none" w:sz="0" w:space="0" w:color="auto"/>
            <w:right w:val="none" w:sz="0" w:space="0" w:color="auto"/>
          </w:divBdr>
        </w:div>
        <w:div w:id="985163672">
          <w:marLeft w:val="640"/>
          <w:marRight w:val="0"/>
          <w:marTop w:val="0"/>
          <w:marBottom w:val="0"/>
          <w:divBdr>
            <w:top w:val="none" w:sz="0" w:space="0" w:color="auto"/>
            <w:left w:val="none" w:sz="0" w:space="0" w:color="auto"/>
            <w:bottom w:val="none" w:sz="0" w:space="0" w:color="auto"/>
            <w:right w:val="none" w:sz="0" w:space="0" w:color="auto"/>
          </w:divBdr>
        </w:div>
        <w:div w:id="1608537401">
          <w:marLeft w:val="640"/>
          <w:marRight w:val="0"/>
          <w:marTop w:val="0"/>
          <w:marBottom w:val="0"/>
          <w:divBdr>
            <w:top w:val="none" w:sz="0" w:space="0" w:color="auto"/>
            <w:left w:val="none" w:sz="0" w:space="0" w:color="auto"/>
            <w:bottom w:val="none" w:sz="0" w:space="0" w:color="auto"/>
            <w:right w:val="none" w:sz="0" w:space="0" w:color="auto"/>
          </w:divBdr>
        </w:div>
        <w:div w:id="191655082">
          <w:marLeft w:val="640"/>
          <w:marRight w:val="0"/>
          <w:marTop w:val="0"/>
          <w:marBottom w:val="0"/>
          <w:divBdr>
            <w:top w:val="none" w:sz="0" w:space="0" w:color="auto"/>
            <w:left w:val="none" w:sz="0" w:space="0" w:color="auto"/>
            <w:bottom w:val="none" w:sz="0" w:space="0" w:color="auto"/>
            <w:right w:val="none" w:sz="0" w:space="0" w:color="auto"/>
          </w:divBdr>
        </w:div>
        <w:div w:id="1392848612">
          <w:marLeft w:val="640"/>
          <w:marRight w:val="0"/>
          <w:marTop w:val="0"/>
          <w:marBottom w:val="0"/>
          <w:divBdr>
            <w:top w:val="none" w:sz="0" w:space="0" w:color="auto"/>
            <w:left w:val="none" w:sz="0" w:space="0" w:color="auto"/>
            <w:bottom w:val="none" w:sz="0" w:space="0" w:color="auto"/>
            <w:right w:val="none" w:sz="0" w:space="0" w:color="auto"/>
          </w:divBdr>
        </w:div>
        <w:div w:id="123548552">
          <w:marLeft w:val="640"/>
          <w:marRight w:val="0"/>
          <w:marTop w:val="0"/>
          <w:marBottom w:val="0"/>
          <w:divBdr>
            <w:top w:val="none" w:sz="0" w:space="0" w:color="auto"/>
            <w:left w:val="none" w:sz="0" w:space="0" w:color="auto"/>
            <w:bottom w:val="none" w:sz="0" w:space="0" w:color="auto"/>
            <w:right w:val="none" w:sz="0" w:space="0" w:color="auto"/>
          </w:divBdr>
        </w:div>
        <w:div w:id="42296692">
          <w:marLeft w:val="640"/>
          <w:marRight w:val="0"/>
          <w:marTop w:val="0"/>
          <w:marBottom w:val="0"/>
          <w:divBdr>
            <w:top w:val="none" w:sz="0" w:space="0" w:color="auto"/>
            <w:left w:val="none" w:sz="0" w:space="0" w:color="auto"/>
            <w:bottom w:val="none" w:sz="0" w:space="0" w:color="auto"/>
            <w:right w:val="none" w:sz="0" w:space="0" w:color="auto"/>
          </w:divBdr>
        </w:div>
        <w:div w:id="899250526">
          <w:marLeft w:val="640"/>
          <w:marRight w:val="0"/>
          <w:marTop w:val="0"/>
          <w:marBottom w:val="0"/>
          <w:divBdr>
            <w:top w:val="none" w:sz="0" w:space="0" w:color="auto"/>
            <w:left w:val="none" w:sz="0" w:space="0" w:color="auto"/>
            <w:bottom w:val="none" w:sz="0" w:space="0" w:color="auto"/>
            <w:right w:val="none" w:sz="0" w:space="0" w:color="auto"/>
          </w:divBdr>
        </w:div>
        <w:div w:id="1086806185">
          <w:marLeft w:val="640"/>
          <w:marRight w:val="0"/>
          <w:marTop w:val="0"/>
          <w:marBottom w:val="0"/>
          <w:divBdr>
            <w:top w:val="none" w:sz="0" w:space="0" w:color="auto"/>
            <w:left w:val="none" w:sz="0" w:space="0" w:color="auto"/>
            <w:bottom w:val="none" w:sz="0" w:space="0" w:color="auto"/>
            <w:right w:val="none" w:sz="0" w:space="0" w:color="auto"/>
          </w:divBdr>
        </w:div>
        <w:div w:id="2035419119">
          <w:marLeft w:val="640"/>
          <w:marRight w:val="0"/>
          <w:marTop w:val="0"/>
          <w:marBottom w:val="0"/>
          <w:divBdr>
            <w:top w:val="none" w:sz="0" w:space="0" w:color="auto"/>
            <w:left w:val="none" w:sz="0" w:space="0" w:color="auto"/>
            <w:bottom w:val="none" w:sz="0" w:space="0" w:color="auto"/>
            <w:right w:val="none" w:sz="0" w:space="0" w:color="auto"/>
          </w:divBdr>
        </w:div>
        <w:div w:id="1450393127">
          <w:marLeft w:val="640"/>
          <w:marRight w:val="0"/>
          <w:marTop w:val="0"/>
          <w:marBottom w:val="0"/>
          <w:divBdr>
            <w:top w:val="none" w:sz="0" w:space="0" w:color="auto"/>
            <w:left w:val="none" w:sz="0" w:space="0" w:color="auto"/>
            <w:bottom w:val="none" w:sz="0" w:space="0" w:color="auto"/>
            <w:right w:val="none" w:sz="0" w:space="0" w:color="auto"/>
          </w:divBdr>
        </w:div>
        <w:div w:id="1705979488">
          <w:marLeft w:val="640"/>
          <w:marRight w:val="0"/>
          <w:marTop w:val="0"/>
          <w:marBottom w:val="0"/>
          <w:divBdr>
            <w:top w:val="none" w:sz="0" w:space="0" w:color="auto"/>
            <w:left w:val="none" w:sz="0" w:space="0" w:color="auto"/>
            <w:bottom w:val="none" w:sz="0" w:space="0" w:color="auto"/>
            <w:right w:val="none" w:sz="0" w:space="0" w:color="auto"/>
          </w:divBdr>
        </w:div>
        <w:div w:id="537857931">
          <w:marLeft w:val="640"/>
          <w:marRight w:val="0"/>
          <w:marTop w:val="0"/>
          <w:marBottom w:val="0"/>
          <w:divBdr>
            <w:top w:val="none" w:sz="0" w:space="0" w:color="auto"/>
            <w:left w:val="none" w:sz="0" w:space="0" w:color="auto"/>
            <w:bottom w:val="none" w:sz="0" w:space="0" w:color="auto"/>
            <w:right w:val="none" w:sz="0" w:space="0" w:color="auto"/>
          </w:divBdr>
        </w:div>
      </w:divsChild>
    </w:div>
    <w:div w:id="1546404347">
      <w:bodyDiv w:val="1"/>
      <w:marLeft w:val="0"/>
      <w:marRight w:val="0"/>
      <w:marTop w:val="0"/>
      <w:marBottom w:val="0"/>
      <w:divBdr>
        <w:top w:val="none" w:sz="0" w:space="0" w:color="auto"/>
        <w:left w:val="none" w:sz="0" w:space="0" w:color="auto"/>
        <w:bottom w:val="none" w:sz="0" w:space="0" w:color="auto"/>
        <w:right w:val="none" w:sz="0" w:space="0" w:color="auto"/>
      </w:divBdr>
      <w:divsChild>
        <w:div w:id="2062752582">
          <w:marLeft w:val="640"/>
          <w:marRight w:val="0"/>
          <w:marTop w:val="0"/>
          <w:marBottom w:val="0"/>
          <w:divBdr>
            <w:top w:val="none" w:sz="0" w:space="0" w:color="auto"/>
            <w:left w:val="none" w:sz="0" w:space="0" w:color="auto"/>
            <w:bottom w:val="none" w:sz="0" w:space="0" w:color="auto"/>
            <w:right w:val="none" w:sz="0" w:space="0" w:color="auto"/>
          </w:divBdr>
        </w:div>
        <w:div w:id="1326936134">
          <w:marLeft w:val="640"/>
          <w:marRight w:val="0"/>
          <w:marTop w:val="0"/>
          <w:marBottom w:val="0"/>
          <w:divBdr>
            <w:top w:val="none" w:sz="0" w:space="0" w:color="auto"/>
            <w:left w:val="none" w:sz="0" w:space="0" w:color="auto"/>
            <w:bottom w:val="none" w:sz="0" w:space="0" w:color="auto"/>
            <w:right w:val="none" w:sz="0" w:space="0" w:color="auto"/>
          </w:divBdr>
        </w:div>
        <w:div w:id="1585408957">
          <w:marLeft w:val="640"/>
          <w:marRight w:val="0"/>
          <w:marTop w:val="0"/>
          <w:marBottom w:val="0"/>
          <w:divBdr>
            <w:top w:val="none" w:sz="0" w:space="0" w:color="auto"/>
            <w:left w:val="none" w:sz="0" w:space="0" w:color="auto"/>
            <w:bottom w:val="none" w:sz="0" w:space="0" w:color="auto"/>
            <w:right w:val="none" w:sz="0" w:space="0" w:color="auto"/>
          </w:divBdr>
        </w:div>
        <w:div w:id="1350719165">
          <w:marLeft w:val="640"/>
          <w:marRight w:val="0"/>
          <w:marTop w:val="0"/>
          <w:marBottom w:val="0"/>
          <w:divBdr>
            <w:top w:val="none" w:sz="0" w:space="0" w:color="auto"/>
            <w:left w:val="none" w:sz="0" w:space="0" w:color="auto"/>
            <w:bottom w:val="none" w:sz="0" w:space="0" w:color="auto"/>
            <w:right w:val="none" w:sz="0" w:space="0" w:color="auto"/>
          </w:divBdr>
        </w:div>
        <w:div w:id="1145272442">
          <w:marLeft w:val="640"/>
          <w:marRight w:val="0"/>
          <w:marTop w:val="0"/>
          <w:marBottom w:val="0"/>
          <w:divBdr>
            <w:top w:val="none" w:sz="0" w:space="0" w:color="auto"/>
            <w:left w:val="none" w:sz="0" w:space="0" w:color="auto"/>
            <w:bottom w:val="none" w:sz="0" w:space="0" w:color="auto"/>
            <w:right w:val="none" w:sz="0" w:space="0" w:color="auto"/>
          </w:divBdr>
        </w:div>
        <w:div w:id="2043237383">
          <w:marLeft w:val="640"/>
          <w:marRight w:val="0"/>
          <w:marTop w:val="0"/>
          <w:marBottom w:val="0"/>
          <w:divBdr>
            <w:top w:val="none" w:sz="0" w:space="0" w:color="auto"/>
            <w:left w:val="none" w:sz="0" w:space="0" w:color="auto"/>
            <w:bottom w:val="none" w:sz="0" w:space="0" w:color="auto"/>
            <w:right w:val="none" w:sz="0" w:space="0" w:color="auto"/>
          </w:divBdr>
        </w:div>
        <w:div w:id="782312638">
          <w:marLeft w:val="640"/>
          <w:marRight w:val="0"/>
          <w:marTop w:val="0"/>
          <w:marBottom w:val="0"/>
          <w:divBdr>
            <w:top w:val="none" w:sz="0" w:space="0" w:color="auto"/>
            <w:left w:val="none" w:sz="0" w:space="0" w:color="auto"/>
            <w:bottom w:val="none" w:sz="0" w:space="0" w:color="auto"/>
            <w:right w:val="none" w:sz="0" w:space="0" w:color="auto"/>
          </w:divBdr>
        </w:div>
        <w:div w:id="808010798">
          <w:marLeft w:val="640"/>
          <w:marRight w:val="0"/>
          <w:marTop w:val="0"/>
          <w:marBottom w:val="0"/>
          <w:divBdr>
            <w:top w:val="none" w:sz="0" w:space="0" w:color="auto"/>
            <w:left w:val="none" w:sz="0" w:space="0" w:color="auto"/>
            <w:bottom w:val="none" w:sz="0" w:space="0" w:color="auto"/>
            <w:right w:val="none" w:sz="0" w:space="0" w:color="auto"/>
          </w:divBdr>
        </w:div>
        <w:div w:id="638150335">
          <w:marLeft w:val="640"/>
          <w:marRight w:val="0"/>
          <w:marTop w:val="0"/>
          <w:marBottom w:val="0"/>
          <w:divBdr>
            <w:top w:val="none" w:sz="0" w:space="0" w:color="auto"/>
            <w:left w:val="none" w:sz="0" w:space="0" w:color="auto"/>
            <w:bottom w:val="none" w:sz="0" w:space="0" w:color="auto"/>
            <w:right w:val="none" w:sz="0" w:space="0" w:color="auto"/>
          </w:divBdr>
        </w:div>
        <w:div w:id="1615281141">
          <w:marLeft w:val="640"/>
          <w:marRight w:val="0"/>
          <w:marTop w:val="0"/>
          <w:marBottom w:val="0"/>
          <w:divBdr>
            <w:top w:val="none" w:sz="0" w:space="0" w:color="auto"/>
            <w:left w:val="none" w:sz="0" w:space="0" w:color="auto"/>
            <w:bottom w:val="none" w:sz="0" w:space="0" w:color="auto"/>
            <w:right w:val="none" w:sz="0" w:space="0" w:color="auto"/>
          </w:divBdr>
        </w:div>
        <w:div w:id="965043226">
          <w:marLeft w:val="640"/>
          <w:marRight w:val="0"/>
          <w:marTop w:val="0"/>
          <w:marBottom w:val="0"/>
          <w:divBdr>
            <w:top w:val="none" w:sz="0" w:space="0" w:color="auto"/>
            <w:left w:val="none" w:sz="0" w:space="0" w:color="auto"/>
            <w:bottom w:val="none" w:sz="0" w:space="0" w:color="auto"/>
            <w:right w:val="none" w:sz="0" w:space="0" w:color="auto"/>
          </w:divBdr>
        </w:div>
        <w:div w:id="1649286911">
          <w:marLeft w:val="640"/>
          <w:marRight w:val="0"/>
          <w:marTop w:val="0"/>
          <w:marBottom w:val="0"/>
          <w:divBdr>
            <w:top w:val="none" w:sz="0" w:space="0" w:color="auto"/>
            <w:left w:val="none" w:sz="0" w:space="0" w:color="auto"/>
            <w:bottom w:val="none" w:sz="0" w:space="0" w:color="auto"/>
            <w:right w:val="none" w:sz="0" w:space="0" w:color="auto"/>
          </w:divBdr>
        </w:div>
        <w:div w:id="533662926">
          <w:marLeft w:val="640"/>
          <w:marRight w:val="0"/>
          <w:marTop w:val="0"/>
          <w:marBottom w:val="0"/>
          <w:divBdr>
            <w:top w:val="none" w:sz="0" w:space="0" w:color="auto"/>
            <w:left w:val="none" w:sz="0" w:space="0" w:color="auto"/>
            <w:bottom w:val="none" w:sz="0" w:space="0" w:color="auto"/>
            <w:right w:val="none" w:sz="0" w:space="0" w:color="auto"/>
          </w:divBdr>
        </w:div>
        <w:div w:id="959993475">
          <w:marLeft w:val="640"/>
          <w:marRight w:val="0"/>
          <w:marTop w:val="0"/>
          <w:marBottom w:val="0"/>
          <w:divBdr>
            <w:top w:val="none" w:sz="0" w:space="0" w:color="auto"/>
            <w:left w:val="none" w:sz="0" w:space="0" w:color="auto"/>
            <w:bottom w:val="none" w:sz="0" w:space="0" w:color="auto"/>
            <w:right w:val="none" w:sz="0" w:space="0" w:color="auto"/>
          </w:divBdr>
        </w:div>
        <w:div w:id="172308540">
          <w:marLeft w:val="640"/>
          <w:marRight w:val="0"/>
          <w:marTop w:val="0"/>
          <w:marBottom w:val="0"/>
          <w:divBdr>
            <w:top w:val="none" w:sz="0" w:space="0" w:color="auto"/>
            <w:left w:val="none" w:sz="0" w:space="0" w:color="auto"/>
            <w:bottom w:val="none" w:sz="0" w:space="0" w:color="auto"/>
            <w:right w:val="none" w:sz="0" w:space="0" w:color="auto"/>
          </w:divBdr>
        </w:div>
        <w:div w:id="2073843914">
          <w:marLeft w:val="640"/>
          <w:marRight w:val="0"/>
          <w:marTop w:val="0"/>
          <w:marBottom w:val="0"/>
          <w:divBdr>
            <w:top w:val="none" w:sz="0" w:space="0" w:color="auto"/>
            <w:left w:val="none" w:sz="0" w:space="0" w:color="auto"/>
            <w:bottom w:val="none" w:sz="0" w:space="0" w:color="auto"/>
            <w:right w:val="none" w:sz="0" w:space="0" w:color="auto"/>
          </w:divBdr>
        </w:div>
        <w:div w:id="1595088466">
          <w:marLeft w:val="640"/>
          <w:marRight w:val="0"/>
          <w:marTop w:val="0"/>
          <w:marBottom w:val="0"/>
          <w:divBdr>
            <w:top w:val="none" w:sz="0" w:space="0" w:color="auto"/>
            <w:left w:val="none" w:sz="0" w:space="0" w:color="auto"/>
            <w:bottom w:val="none" w:sz="0" w:space="0" w:color="auto"/>
            <w:right w:val="none" w:sz="0" w:space="0" w:color="auto"/>
          </w:divBdr>
        </w:div>
        <w:div w:id="1351908171">
          <w:marLeft w:val="640"/>
          <w:marRight w:val="0"/>
          <w:marTop w:val="0"/>
          <w:marBottom w:val="0"/>
          <w:divBdr>
            <w:top w:val="none" w:sz="0" w:space="0" w:color="auto"/>
            <w:left w:val="none" w:sz="0" w:space="0" w:color="auto"/>
            <w:bottom w:val="none" w:sz="0" w:space="0" w:color="auto"/>
            <w:right w:val="none" w:sz="0" w:space="0" w:color="auto"/>
          </w:divBdr>
        </w:div>
        <w:div w:id="653098406">
          <w:marLeft w:val="640"/>
          <w:marRight w:val="0"/>
          <w:marTop w:val="0"/>
          <w:marBottom w:val="0"/>
          <w:divBdr>
            <w:top w:val="none" w:sz="0" w:space="0" w:color="auto"/>
            <w:left w:val="none" w:sz="0" w:space="0" w:color="auto"/>
            <w:bottom w:val="none" w:sz="0" w:space="0" w:color="auto"/>
            <w:right w:val="none" w:sz="0" w:space="0" w:color="auto"/>
          </w:divBdr>
        </w:div>
        <w:div w:id="1996838370">
          <w:marLeft w:val="640"/>
          <w:marRight w:val="0"/>
          <w:marTop w:val="0"/>
          <w:marBottom w:val="0"/>
          <w:divBdr>
            <w:top w:val="none" w:sz="0" w:space="0" w:color="auto"/>
            <w:left w:val="none" w:sz="0" w:space="0" w:color="auto"/>
            <w:bottom w:val="none" w:sz="0" w:space="0" w:color="auto"/>
            <w:right w:val="none" w:sz="0" w:space="0" w:color="auto"/>
          </w:divBdr>
        </w:div>
      </w:divsChild>
    </w:div>
    <w:div w:id="1551384301">
      <w:bodyDiv w:val="1"/>
      <w:marLeft w:val="0"/>
      <w:marRight w:val="0"/>
      <w:marTop w:val="0"/>
      <w:marBottom w:val="0"/>
      <w:divBdr>
        <w:top w:val="none" w:sz="0" w:space="0" w:color="auto"/>
        <w:left w:val="none" w:sz="0" w:space="0" w:color="auto"/>
        <w:bottom w:val="none" w:sz="0" w:space="0" w:color="auto"/>
        <w:right w:val="none" w:sz="0" w:space="0" w:color="auto"/>
      </w:divBdr>
      <w:divsChild>
        <w:div w:id="1088579571">
          <w:marLeft w:val="640"/>
          <w:marRight w:val="0"/>
          <w:marTop w:val="0"/>
          <w:marBottom w:val="0"/>
          <w:divBdr>
            <w:top w:val="none" w:sz="0" w:space="0" w:color="auto"/>
            <w:left w:val="none" w:sz="0" w:space="0" w:color="auto"/>
            <w:bottom w:val="none" w:sz="0" w:space="0" w:color="auto"/>
            <w:right w:val="none" w:sz="0" w:space="0" w:color="auto"/>
          </w:divBdr>
        </w:div>
        <w:div w:id="1976136304">
          <w:marLeft w:val="640"/>
          <w:marRight w:val="0"/>
          <w:marTop w:val="0"/>
          <w:marBottom w:val="0"/>
          <w:divBdr>
            <w:top w:val="none" w:sz="0" w:space="0" w:color="auto"/>
            <w:left w:val="none" w:sz="0" w:space="0" w:color="auto"/>
            <w:bottom w:val="none" w:sz="0" w:space="0" w:color="auto"/>
            <w:right w:val="none" w:sz="0" w:space="0" w:color="auto"/>
          </w:divBdr>
        </w:div>
        <w:div w:id="1324360641">
          <w:marLeft w:val="640"/>
          <w:marRight w:val="0"/>
          <w:marTop w:val="0"/>
          <w:marBottom w:val="0"/>
          <w:divBdr>
            <w:top w:val="none" w:sz="0" w:space="0" w:color="auto"/>
            <w:left w:val="none" w:sz="0" w:space="0" w:color="auto"/>
            <w:bottom w:val="none" w:sz="0" w:space="0" w:color="auto"/>
            <w:right w:val="none" w:sz="0" w:space="0" w:color="auto"/>
          </w:divBdr>
        </w:div>
        <w:div w:id="917401632">
          <w:marLeft w:val="640"/>
          <w:marRight w:val="0"/>
          <w:marTop w:val="0"/>
          <w:marBottom w:val="0"/>
          <w:divBdr>
            <w:top w:val="none" w:sz="0" w:space="0" w:color="auto"/>
            <w:left w:val="none" w:sz="0" w:space="0" w:color="auto"/>
            <w:bottom w:val="none" w:sz="0" w:space="0" w:color="auto"/>
            <w:right w:val="none" w:sz="0" w:space="0" w:color="auto"/>
          </w:divBdr>
        </w:div>
        <w:div w:id="304087582">
          <w:marLeft w:val="640"/>
          <w:marRight w:val="0"/>
          <w:marTop w:val="0"/>
          <w:marBottom w:val="0"/>
          <w:divBdr>
            <w:top w:val="none" w:sz="0" w:space="0" w:color="auto"/>
            <w:left w:val="none" w:sz="0" w:space="0" w:color="auto"/>
            <w:bottom w:val="none" w:sz="0" w:space="0" w:color="auto"/>
            <w:right w:val="none" w:sz="0" w:space="0" w:color="auto"/>
          </w:divBdr>
        </w:div>
        <w:div w:id="918249448">
          <w:marLeft w:val="640"/>
          <w:marRight w:val="0"/>
          <w:marTop w:val="0"/>
          <w:marBottom w:val="0"/>
          <w:divBdr>
            <w:top w:val="none" w:sz="0" w:space="0" w:color="auto"/>
            <w:left w:val="none" w:sz="0" w:space="0" w:color="auto"/>
            <w:bottom w:val="none" w:sz="0" w:space="0" w:color="auto"/>
            <w:right w:val="none" w:sz="0" w:space="0" w:color="auto"/>
          </w:divBdr>
        </w:div>
        <w:div w:id="2101245691">
          <w:marLeft w:val="640"/>
          <w:marRight w:val="0"/>
          <w:marTop w:val="0"/>
          <w:marBottom w:val="0"/>
          <w:divBdr>
            <w:top w:val="none" w:sz="0" w:space="0" w:color="auto"/>
            <w:left w:val="none" w:sz="0" w:space="0" w:color="auto"/>
            <w:bottom w:val="none" w:sz="0" w:space="0" w:color="auto"/>
            <w:right w:val="none" w:sz="0" w:space="0" w:color="auto"/>
          </w:divBdr>
        </w:div>
        <w:div w:id="960719949">
          <w:marLeft w:val="640"/>
          <w:marRight w:val="0"/>
          <w:marTop w:val="0"/>
          <w:marBottom w:val="0"/>
          <w:divBdr>
            <w:top w:val="none" w:sz="0" w:space="0" w:color="auto"/>
            <w:left w:val="none" w:sz="0" w:space="0" w:color="auto"/>
            <w:bottom w:val="none" w:sz="0" w:space="0" w:color="auto"/>
            <w:right w:val="none" w:sz="0" w:space="0" w:color="auto"/>
          </w:divBdr>
        </w:div>
        <w:div w:id="2147307396">
          <w:marLeft w:val="640"/>
          <w:marRight w:val="0"/>
          <w:marTop w:val="0"/>
          <w:marBottom w:val="0"/>
          <w:divBdr>
            <w:top w:val="none" w:sz="0" w:space="0" w:color="auto"/>
            <w:left w:val="none" w:sz="0" w:space="0" w:color="auto"/>
            <w:bottom w:val="none" w:sz="0" w:space="0" w:color="auto"/>
            <w:right w:val="none" w:sz="0" w:space="0" w:color="auto"/>
          </w:divBdr>
        </w:div>
        <w:div w:id="365326197">
          <w:marLeft w:val="640"/>
          <w:marRight w:val="0"/>
          <w:marTop w:val="0"/>
          <w:marBottom w:val="0"/>
          <w:divBdr>
            <w:top w:val="none" w:sz="0" w:space="0" w:color="auto"/>
            <w:left w:val="none" w:sz="0" w:space="0" w:color="auto"/>
            <w:bottom w:val="none" w:sz="0" w:space="0" w:color="auto"/>
            <w:right w:val="none" w:sz="0" w:space="0" w:color="auto"/>
          </w:divBdr>
        </w:div>
        <w:div w:id="234239590">
          <w:marLeft w:val="640"/>
          <w:marRight w:val="0"/>
          <w:marTop w:val="0"/>
          <w:marBottom w:val="0"/>
          <w:divBdr>
            <w:top w:val="none" w:sz="0" w:space="0" w:color="auto"/>
            <w:left w:val="none" w:sz="0" w:space="0" w:color="auto"/>
            <w:bottom w:val="none" w:sz="0" w:space="0" w:color="auto"/>
            <w:right w:val="none" w:sz="0" w:space="0" w:color="auto"/>
          </w:divBdr>
        </w:div>
        <w:div w:id="1844976760">
          <w:marLeft w:val="640"/>
          <w:marRight w:val="0"/>
          <w:marTop w:val="0"/>
          <w:marBottom w:val="0"/>
          <w:divBdr>
            <w:top w:val="none" w:sz="0" w:space="0" w:color="auto"/>
            <w:left w:val="none" w:sz="0" w:space="0" w:color="auto"/>
            <w:bottom w:val="none" w:sz="0" w:space="0" w:color="auto"/>
            <w:right w:val="none" w:sz="0" w:space="0" w:color="auto"/>
          </w:divBdr>
        </w:div>
        <w:div w:id="918372650">
          <w:marLeft w:val="640"/>
          <w:marRight w:val="0"/>
          <w:marTop w:val="0"/>
          <w:marBottom w:val="0"/>
          <w:divBdr>
            <w:top w:val="none" w:sz="0" w:space="0" w:color="auto"/>
            <w:left w:val="none" w:sz="0" w:space="0" w:color="auto"/>
            <w:bottom w:val="none" w:sz="0" w:space="0" w:color="auto"/>
            <w:right w:val="none" w:sz="0" w:space="0" w:color="auto"/>
          </w:divBdr>
        </w:div>
        <w:div w:id="82340893">
          <w:marLeft w:val="640"/>
          <w:marRight w:val="0"/>
          <w:marTop w:val="0"/>
          <w:marBottom w:val="0"/>
          <w:divBdr>
            <w:top w:val="none" w:sz="0" w:space="0" w:color="auto"/>
            <w:left w:val="none" w:sz="0" w:space="0" w:color="auto"/>
            <w:bottom w:val="none" w:sz="0" w:space="0" w:color="auto"/>
            <w:right w:val="none" w:sz="0" w:space="0" w:color="auto"/>
          </w:divBdr>
        </w:div>
        <w:div w:id="1001617670">
          <w:marLeft w:val="640"/>
          <w:marRight w:val="0"/>
          <w:marTop w:val="0"/>
          <w:marBottom w:val="0"/>
          <w:divBdr>
            <w:top w:val="none" w:sz="0" w:space="0" w:color="auto"/>
            <w:left w:val="none" w:sz="0" w:space="0" w:color="auto"/>
            <w:bottom w:val="none" w:sz="0" w:space="0" w:color="auto"/>
            <w:right w:val="none" w:sz="0" w:space="0" w:color="auto"/>
          </w:divBdr>
        </w:div>
        <w:div w:id="186412764">
          <w:marLeft w:val="640"/>
          <w:marRight w:val="0"/>
          <w:marTop w:val="0"/>
          <w:marBottom w:val="0"/>
          <w:divBdr>
            <w:top w:val="none" w:sz="0" w:space="0" w:color="auto"/>
            <w:left w:val="none" w:sz="0" w:space="0" w:color="auto"/>
            <w:bottom w:val="none" w:sz="0" w:space="0" w:color="auto"/>
            <w:right w:val="none" w:sz="0" w:space="0" w:color="auto"/>
          </w:divBdr>
        </w:div>
        <w:div w:id="301884438">
          <w:marLeft w:val="640"/>
          <w:marRight w:val="0"/>
          <w:marTop w:val="0"/>
          <w:marBottom w:val="0"/>
          <w:divBdr>
            <w:top w:val="none" w:sz="0" w:space="0" w:color="auto"/>
            <w:left w:val="none" w:sz="0" w:space="0" w:color="auto"/>
            <w:bottom w:val="none" w:sz="0" w:space="0" w:color="auto"/>
            <w:right w:val="none" w:sz="0" w:space="0" w:color="auto"/>
          </w:divBdr>
        </w:div>
        <w:div w:id="917249962">
          <w:marLeft w:val="640"/>
          <w:marRight w:val="0"/>
          <w:marTop w:val="0"/>
          <w:marBottom w:val="0"/>
          <w:divBdr>
            <w:top w:val="none" w:sz="0" w:space="0" w:color="auto"/>
            <w:left w:val="none" w:sz="0" w:space="0" w:color="auto"/>
            <w:bottom w:val="none" w:sz="0" w:space="0" w:color="auto"/>
            <w:right w:val="none" w:sz="0" w:space="0" w:color="auto"/>
          </w:divBdr>
        </w:div>
        <w:div w:id="1589660034">
          <w:marLeft w:val="640"/>
          <w:marRight w:val="0"/>
          <w:marTop w:val="0"/>
          <w:marBottom w:val="0"/>
          <w:divBdr>
            <w:top w:val="none" w:sz="0" w:space="0" w:color="auto"/>
            <w:left w:val="none" w:sz="0" w:space="0" w:color="auto"/>
            <w:bottom w:val="none" w:sz="0" w:space="0" w:color="auto"/>
            <w:right w:val="none" w:sz="0" w:space="0" w:color="auto"/>
          </w:divBdr>
        </w:div>
        <w:div w:id="388767815">
          <w:marLeft w:val="640"/>
          <w:marRight w:val="0"/>
          <w:marTop w:val="0"/>
          <w:marBottom w:val="0"/>
          <w:divBdr>
            <w:top w:val="none" w:sz="0" w:space="0" w:color="auto"/>
            <w:left w:val="none" w:sz="0" w:space="0" w:color="auto"/>
            <w:bottom w:val="none" w:sz="0" w:space="0" w:color="auto"/>
            <w:right w:val="none" w:sz="0" w:space="0" w:color="auto"/>
          </w:divBdr>
        </w:div>
      </w:divsChild>
    </w:div>
    <w:div w:id="1567913714">
      <w:bodyDiv w:val="1"/>
      <w:marLeft w:val="0"/>
      <w:marRight w:val="0"/>
      <w:marTop w:val="0"/>
      <w:marBottom w:val="0"/>
      <w:divBdr>
        <w:top w:val="none" w:sz="0" w:space="0" w:color="auto"/>
        <w:left w:val="none" w:sz="0" w:space="0" w:color="auto"/>
        <w:bottom w:val="none" w:sz="0" w:space="0" w:color="auto"/>
        <w:right w:val="none" w:sz="0" w:space="0" w:color="auto"/>
      </w:divBdr>
      <w:divsChild>
        <w:div w:id="25642442">
          <w:marLeft w:val="640"/>
          <w:marRight w:val="0"/>
          <w:marTop w:val="0"/>
          <w:marBottom w:val="0"/>
          <w:divBdr>
            <w:top w:val="none" w:sz="0" w:space="0" w:color="auto"/>
            <w:left w:val="none" w:sz="0" w:space="0" w:color="auto"/>
            <w:bottom w:val="none" w:sz="0" w:space="0" w:color="auto"/>
            <w:right w:val="none" w:sz="0" w:space="0" w:color="auto"/>
          </w:divBdr>
        </w:div>
        <w:div w:id="136918977">
          <w:marLeft w:val="640"/>
          <w:marRight w:val="0"/>
          <w:marTop w:val="0"/>
          <w:marBottom w:val="0"/>
          <w:divBdr>
            <w:top w:val="none" w:sz="0" w:space="0" w:color="auto"/>
            <w:left w:val="none" w:sz="0" w:space="0" w:color="auto"/>
            <w:bottom w:val="none" w:sz="0" w:space="0" w:color="auto"/>
            <w:right w:val="none" w:sz="0" w:space="0" w:color="auto"/>
          </w:divBdr>
        </w:div>
        <w:div w:id="198324781">
          <w:marLeft w:val="640"/>
          <w:marRight w:val="0"/>
          <w:marTop w:val="0"/>
          <w:marBottom w:val="0"/>
          <w:divBdr>
            <w:top w:val="none" w:sz="0" w:space="0" w:color="auto"/>
            <w:left w:val="none" w:sz="0" w:space="0" w:color="auto"/>
            <w:bottom w:val="none" w:sz="0" w:space="0" w:color="auto"/>
            <w:right w:val="none" w:sz="0" w:space="0" w:color="auto"/>
          </w:divBdr>
        </w:div>
        <w:div w:id="467557098">
          <w:marLeft w:val="640"/>
          <w:marRight w:val="0"/>
          <w:marTop w:val="0"/>
          <w:marBottom w:val="0"/>
          <w:divBdr>
            <w:top w:val="none" w:sz="0" w:space="0" w:color="auto"/>
            <w:left w:val="none" w:sz="0" w:space="0" w:color="auto"/>
            <w:bottom w:val="none" w:sz="0" w:space="0" w:color="auto"/>
            <w:right w:val="none" w:sz="0" w:space="0" w:color="auto"/>
          </w:divBdr>
        </w:div>
        <w:div w:id="769548382">
          <w:marLeft w:val="640"/>
          <w:marRight w:val="0"/>
          <w:marTop w:val="0"/>
          <w:marBottom w:val="0"/>
          <w:divBdr>
            <w:top w:val="none" w:sz="0" w:space="0" w:color="auto"/>
            <w:left w:val="none" w:sz="0" w:space="0" w:color="auto"/>
            <w:bottom w:val="none" w:sz="0" w:space="0" w:color="auto"/>
            <w:right w:val="none" w:sz="0" w:space="0" w:color="auto"/>
          </w:divBdr>
        </w:div>
        <w:div w:id="786123575">
          <w:marLeft w:val="640"/>
          <w:marRight w:val="0"/>
          <w:marTop w:val="0"/>
          <w:marBottom w:val="0"/>
          <w:divBdr>
            <w:top w:val="none" w:sz="0" w:space="0" w:color="auto"/>
            <w:left w:val="none" w:sz="0" w:space="0" w:color="auto"/>
            <w:bottom w:val="none" w:sz="0" w:space="0" w:color="auto"/>
            <w:right w:val="none" w:sz="0" w:space="0" w:color="auto"/>
          </w:divBdr>
        </w:div>
        <w:div w:id="937905561">
          <w:marLeft w:val="640"/>
          <w:marRight w:val="0"/>
          <w:marTop w:val="0"/>
          <w:marBottom w:val="0"/>
          <w:divBdr>
            <w:top w:val="none" w:sz="0" w:space="0" w:color="auto"/>
            <w:left w:val="none" w:sz="0" w:space="0" w:color="auto"/>
            <w:bottom w:val="none" w:sz="0" w:space="0" w:color="auto"/>
            <w:right w:val="none" w:sz="0" w:space="0" w:color="auto"/>
          </w:divBdr>
        </w:div>
        <w:div w:id="938634898">
          <w:marLeft w:val="640"/>
          <w:marRight w:val="0"/>
          <w:marTop w:val="0"/>
          <w:marBottom w:val="0"/>
          <w:divBdr>
            <w:top w:val="none" w:sz="0" w:space="0" w:color="auto"/>
            <w:left w:val="none" w:sz="0" w:space="0" w:color="auto"/>
            <w:bottom w:val="none" w:sz="0" w:space="0" w:color="auto"/>
            <w:right w:val="none" w:sz="0" w:space="0" w:color="auto"/>
          </w:divBdr>
        </w:div>
        <w:div w:id="1428621346">
          <w:marLeft w:val="640"/>
          <w:marRight w:val="0"/>
          <w:marTop w:val="0"/>
          <w:marBottom w:val="0"/>
          <w:divBdr>
            <w:top w:val="none" w:sz="0" w:space="0" w:color="auto"/>
            <w:left w:val="none" w:sz="0" w:space="0" w:color="auto"/>
            <w:bottom w:val="none" w:sz="0" w:space="0" w:color="auto"/>
            <w:right w:val="none" w:sz="0" w:space="0" w:color="auto"/>
          </w:divBdr>
        </w:div>
        <w:div w:id="1624574659">
          <w:marLeft w:val="640"/>
          <w:marRight w:val="0"/>
          <w:marTop w:val="0"/>
          <w:marBottom w:val="0"/>
          <w:divBdr>
            <w:top w:val="none" w:sz="0" w:space="0" w:color="auto"/>
            <w:left w:val="none" w:sz="0" w:space="0" w:color="auto"/>
            <w:bottom w:val="none" w:sz="0" w:space="0" w:color="auto"/>
            <w:right w:val="none" w:sz="0" w:space="0" w:color="auto"/>
          </w:divBdr>
        </w:div>
        <w:div w:id="1660846024">
          <w:marLeft w:val="640"/>
          <w:marRight w:val="0"/>
          <w:marTop w:val="0"/>
          <w:marBottom w:val="0"/>
          <w:divBdr>
            <w:top w:val="none" w:sz="0" w:space="0" w:color="auto"/>
            <w:left w:val="none" w:sz="0" w:space="0" w:color="auto"/>
            <w:bottom w:val="none" w:sz="0" w:space="0" w:color="auto"/>
            <w:right w:val="none" w:sz="0" w:space="0" w:color="auto"/>
          </w:divBdr>
        </w:div>
        <w:div w:id="1754351559">
          <w:marLeft w:val="640"/>
          <w:marRight w:val="0"/>
          <w:marTop w:val="0"/>
          <w:marBottom w:val="0"/>
          <w:divBdr>
            <w:top w:val="none" w:sz="0" w:space="0" w:color="auto"/>
            <w:left w:val="none" w:sz="0" w:space="0" w:color="auto"/>
            <w:bottom w:val="none" w:sz="0" w:space="0" w:color="auto"/>
            <w:right w:val="none" w:sz="0" w:space="0" w:color="auto"/>
          </w:divBdr>
        </w:div>
        <w:div w:id="1995260585">
          <w:marLeft w:val="640"/>
          <w:marRight w:val="0"/>
          <w:marTop w:val="0"/>
          <w:marBottom w:val="0"/>
          <w:divBdr>
            <w:top w:val="none" w:sz="0" w:space="0" w:color="auto"/>
            <w:left w:val="none" w:sz="0" w:space="0" w:color="auto"/>
            <w:bottom w:val="none" w:sz="0" w:space="0" w:color="auto"/>
            <w:right w:val="none" w:sz="0" w:space="0" w:color="auto"/>
          </w:divBdr>
        </w:div>
        <w:div w:id="2030065408">
          <w:marLeft w:val="640"/>
          <w:marRight w:val="0"/>
          <w:marTop w:val="0"/>
          <w:marBottom w:val="0"/>
          <w:divBdr>
            <w:top w:val="none" w:sz="0" w:space="0" w:color="auto"/>
            <w:left w:val="none" w:sz="0" w:space="0" w:color="auto"/>
            <w:bottom w:val="none" w:sz="0" w:space="0" w:color="auto"/>
            <w:right w:val="none" w:sz="0" w:space="0" w:color="auto"/>
          </w:divBdr>
        </w:div>
        <w:div w:id="2090302733">
          <w:marLeft w:val="640"/>
          <w:marRight w:val="0"/>
          <w:marTop w:val="0"/>
          <w:marBottom w:val="0"/>
          <w:divBdr>
            <w:top w:val="none" w:sz="0" w:space="0" w:color="auto"/>
            <w:left w:val="none" w:sz="0" w:space="0" w:color="auto"/>
            <w:bottom w:val="none" w:sz="0" w:space="0" w:color="auto"/>
            <w:right w:val="none" w:sz="0" w:space="0" w:color="auto"/>
          </w:divBdr>
        </w:div>
        <w:div w:id="2104563920">
          <w:marLeft w:val="640"/>
          <w:marRight w:val="0"/>
          <w:marTop w:val="0"/>
          <w:marBottom w:val="0"/>
          <w:divBdr>
            <w:top w:val="none" w:sz="0" w:space="0" w:color="auto"/>
            <w:left w:val="none" w:sz="0" w:space="0" w:color="auto"/>
            <w:bottom w:val="none" w:sz="0" w:space="0" w:color="auto"/>
            <w:right w:val="none" w:sz="0" w:space="0" w:color="auto"/>
          </w:divBdr>
        </w:div>
      </w:divsChild>
    </w:div>
    <w:div w:id="1575773746">
      <w:bodyDiv w:val="1"/>
      <w:marLeft w:val="0"/>
      <w:marRight w:val="0"/>
      <w:marTop w:val="0"/>
      <w:marBottom w:val="0"/>
      <w:divBdr>
        <w:top w:val="none" w:sz="0" w:space="0" w:color="auto"/>
        <w:left w:val="none" w:sz="0" w:space="0" w:color="auto"/>
        <w:bottom w:val="none" w:sz="0" w:space="0" w:color="auto"/>
        <w:right w:val="none" w:sz="0" w:space="0" w:color="auto"/>
      </w:divBdr>
      <w:divsChild>
        <w:div w:id="574121545">
          <w:marLeft w:val="640"/>
          <w:marRight w:val="0"/>
          <w:marTop w:val="0"/>
          <w:marBottom w:val="0"/>
          <w:divBdr>
            <w:top w:val="none" w:sz="0" w:space="0" w:color="auto"/>
            <w:left w:val="none" w:sz="0" w:space="0" w:color="auto"/>
            <w:bottom w:val="none" w:sz="0" w:space="0" w:color="auto"/>
            <w:right w:val="none" w:sz="0" w:space="0" w:color="auto"/>
          </w:divBdr>
        </w:div>
        <w:div w:id="395708967">
          <w:marLeft w:val="640"/>
          <w:marRight w:val="0"/>
          <w:marTop w:val="0"/>
          <w:marBottom w:val="0"/>
          <w:divBdr>
            <w:top w:val="none" w:sz="0" w:space="0" w:color="auto"/>
            <w:left w:val="none" w:sz="0" w:space="0" w:color="auto"/>
            <w:bottom w:val="none" w:sz="0" w:space="0" w:color="auto"/>
            <w:right w:val="none" w:sz="0" w:space="0" w:color="auto"/>
          </w:divBdr>
        </w:div>
        <w:div w:id="125196545">
          <w:marLeft w:val="640"/>
          <w:marRight w:val="0"/>
          <w:marTop w:val="0"/>
          <w:marBottom w:val="0"/>
          <w:divBdr>
            <w:top w:val="none" w:sz="0" w:space="0" w:color="auto"/>
            <w:left w:val="none" w:sz="0" w:space="0" w:color="auto"/>
            <w:bottom w:val="none" w:sz="0" w:space="0" w:color="auto"/>
            <w:right w:val="none" w:sz="0" w:space="0" w:color="auto"/>
          </w:divBdr>
        </w:div>
        <w:div w:id="703942088">
          <w:marLeft w:val="640"/>
          <w:marRight w:val="0"/>
          <w:marTop w:val="0"/>
          <w:marBottom w:val="0"/>
          <w:divBdr>
            <w:top w:val="none" w:sz="0" w:space="0" w:color="auto"/>
            <w:left w:val="none" w:sz="0" w:space="0" w:color="auto"/>
            <w:bottom w:val="none" w:sz="0" w:space="0" w:color="auto"/>
            <w:right w:val="none" w:sz="0" w:space="0" w:color="auto"/>
          </w:divBdr>
        </w:div>
        <w:div w:id="413236373">
          <w:marLeft w:val="640"/>
          <w:marRight w:val="0"/>
          <w:marTop w:val="0"/>
          <w:marBottom w:val="0"/>
          <w:divBdr>
            <w:top w:val="none" w:sz="0" w:space="0" w:color="auto"/>
            <w:left w:val="none" w:sz="0" w:space="0" w:color="auto"/>
            <w:bottom w:val="none" w:sz="0" w:space="0" w:color="auto"/>
            <w:right w:val="none" w:sz="0" w:space="0" w:color="auto"/>
          </w:divBdr>
        </w:div>
        <w:div w:id="2126579605">
          <w:marLeft w:val="640"/>
          <w:marRight w:val="0"/>
          <w:marTop w:val="0"/>
          <w:marBottom w:val="0"/>
          <w:divBdr>
            <w:top w:val="none" w:sz="0" w:space="0" w:color="auto"/>
            <w:left w:val="none" w:sz="0" w:space="0" w:color="auto"/>
            <w:bottom w:val="none" w:sz="0" w:space="0" w:color="auto"/>
            <w:right w:val="none" w:sz="0" w:space="0" w:color="auto"/>
          </w:divBdr>
        </w:div>
        <w:div w:id="1453791078">
          <w:marLeft w:val="640"/>
          <w:marRight w:val="0"/>
          <w:marTop w:val="0"/>
          <w:marBottom w:val="0"/>
          <w:divBdr>
            <w:top w:val="none" w:sz="0" w:space="0" w:color="auto"/>
            <w:left w:val="none" w:sz="0" w:space="0" w:color="auto"/>
            <w:bottom w:val="none" w:sz="0" w:space="0" w:color="auto"/>
            <w:right w:val="none" w:sz="0" w:space="0" w:color="auto"/>
          </w:divBdr>
        </w:div>
        <w:div w:id="1081367913">
          <w:marLeft w:val="640"/>
          <w:marRight w:val="0"/>
          <w:marTop w:val="0"/>
          <w:marBottom w:val="0"/>
          <w:divBdr>
            <w:top w:val="none" w:sz="0" w:space="0" w:color="auto"/>
            <w:left w:val="none" w:sz="0" w:space="0" w:color="auto"/>
            <w:bottom w:val="none" w:sz="0" w:space="0" w:color="auto"/>
            <w:right w:val="none" w:sz="0" w:space="0" w:color="auto"/>
          </w:divBdr>
        </w:div>
        <w:div w:id="826440312">
          <w:marLeft w:val="640"/>
          <w:marRight w:val="0"/>
          <w:marTop w:val="0"/>
          <w:marBottom w:val="0"/>
          <w:divBdr>
            <w:top w:val="none" w:sz="0" w:space="0" w:color="auto"/>
            <w:left w:val="none" w:sz="0" w:space="0" w:color="auto"/>
            <w:bottom w:val="none" w:sz="0" w:space="0" w:color="auto"/>
            <w:right w:val="none" w:sz="0" w:space="0" w:color="auto"/>
          </w:divBdr>
        </w:div>
        <w:div w:id="171770499">
          <w:marLeft w:val="640"/>
          <w:marRight w:val="0"/>
          <w:marTop w:val="0"/>
          <w:marBottom w:val="0"/>
          <w:divBdr>
            <w:top w:val="none" w:sz="0" w:space="0" w:color="auto"/>
            <w:left w:val="none" w:sz="0" w:space="0" w:color="auto"/>
            <w:bottom w:val="none" w:sz="0" w:space="0" w:color="auto"/>
            <w:right w:val="none" w:sz="0" w:space="0" w:color="auto"/>
          </w:divBdr>
        </w:div>
        <w:div w:id="1865053763">
          <w:marLeft w:val="640"/>
          <w:marRight w:val="0"/>
          <w:marTop w:val="0"/>
          <w:marBottom w:val="0"/>
          <w:divBdr>
            <w:top w:val="none" w:sz="0" w:space="0" w:color="auto"/>
            <w:left w:val="none" w:sz="0" w:space="0" w:color="auto"/>
            <w:bottom w:val="none" w:sz="0" w:space="0" w:color="auto"/>
            <w:right w:val="none" w:sz="0" w:space="0" w:color="auto"/>
          </w:divBdr>
        </w:div>
        <w:div w:id="572080923">
          <w:marLeft w:val="640"/>
          <w:marRight w:val="0"/>
          <w:marTop w:val="0"/>
          <w:marBottom w:val="0"/>
          <w:divBdr>
            <w:top w:val="none" w:sz="0" w:space="0" w:color="auto"/>
            <w:left w:val="none" w:sz="0" w:space="0" w:color="auto"/>
            <w:bottom w:val="none" w:sz="0" w:space="0" w:color="auto"/>
            <w:right w:val="none" w:sz="0" w:space="0" w:color="auto"/>
          </w:divBdr>
        </w:div>
        <w:div w:id="1880051042">
          <w:marLeft w:val="640"/>
          <w:marRight w:val="0"/>
          <w:marTop w:val="0"/>
          <w:marBottom w:val="0"/>
          <w:divBdr>
            <w:top w:val="none" w:sz="0" w:space="0" w:color="auto"/>
            <w:left w:val="none" w:sz="0" w:space="0" w:color="auto"/>
            <w:bottom w:val="none" w:sz="0" w:space="0" w:color="auto"/>
            <w:right w:val="none" w:sz="0" w:space="0" w:color="auto"/>
          </w:divBdr>
        </w:div>
        <w:div w:id="1405376209">
          <w:marLeft w:val="640"/>
          <w:marRight w:val="0"/>
          <w:marTop w:val="0"/>
          <w:marBottom w:val="0"/>
          <w:divBdr>
            <w:top w:val="none" w:sz="0" w:space="0" w:color="auto"/>
            <w:left w:val="none" w:sz="0" w:space="0" w:color="auto"/>
            <w:bottom w:val="none" w:sz="0" w:space="0" w:color="auto"/>
            <w:right w:val="none" w:sz="0" w:space="0" w:color="auto"/>
          </w:divBdr>
        </w:div>
        <w:div w:id="703214857">
          <w:marLeft w:val="640"/>
          <w:marRight w:val="0"/>
          <w:marTop w:val="0"/>
          <w:marBottom w:val="0"/>
          <w:divBdr>
            <w:top w:val="none" w:sz="0" w:space="0" w:color="auto"/>
            <w:left w:val="none" w:sz="0" w:space="0" w:color="auto"/>
            <w:bottom w:val="none" w:sz="0" w:space="0" w:color="auto"/>
            <w:right w:val="none" w:sz="0" w:space="0" w:color="auto"/>
          </w:divBdr>
        </w:div>
        <w:div w:id="711149724">
          <w:marLeft w:val="640"/>
          <w:marRight w:val="0"/>
          <w:marTop w:val="0"/>
          <w:marBottom w:val="0"/>
          <w:divBdr>
            <w:top w:val="none" w:sz="0" w:space="0" w:color="auto"/>
            <w:left w:val="none" w:sz="0" w:space="0" w:color="auto"/>
            <w:bottom w:val="none" w:sz="0" w:space="0" w:color="auto"/>
            <w:right w:val="none" w:sz="0" w:space="0" w:color="auto"/>
          </w:divBdr>
        </w:div>
        <w:div w:id="407727685">
          <w:marLeft w:val="640"/>
          <w:marRight w:val="0"/>
          <w:marTop w:val="0"/>
          <w:marBottom w:val="0"/>
          <w:divBdr>
            <w:top w:val="none" w:sz="0" w:space="0" w:color="auto"/>
            <w:left w:val="none" w:sz="0" w:space="0" w:color="auto"/>
            <w:bottom w:val="none" w:sz="0" w:space="0" w:color="auto"/>
            <w:right w:val="none" w:sz="0" w:space="0" w:color="auto"/>
          </w:divBdr>
        </w:div>
        <w:div w:id="2002418271">
          <w:marLeft w:val="640"/>
          <w:marRight w:val="0"/>
          <w:marTop w:val="0"/>
          <w:marBottom w:val="0"/>
          <w:divBdr>
            <w:top w:val="none" w:sz="0" w:space="0" w:color="auto"/>
            <w:left w:val="none" w:sz="0" w:space="0" w:color="auto"/>
            <w:bottom w:val="none" w:sz="0" w:space="0" w:color="auto"/>
            <w:right w:val="none" w:sz="0" w:space="0" w:color="auto"/>
          </w:divBdr>
        </w:div>
        <w:div w:id="1307709626">
          <w:marLeft w:val="640"/>
          <w:marRight w:val="0"/>
          <w:marTop w:val="0"/>
          <w:marBottom w:val="0"/>
          <w:divBdr>
            <w:top w:val="none" w:sz="0" w:space="0" w:color="auto"/>
            <w:left w:val="none" w:sz="0" w:space="0" w:color="auto"/>
            <w:bottom w:val="none" w:sz="0" w:space="0" w:color="auto"/>
            <w:right w:val="none" w:sz="0" w:space="0" w:color="auto"/>
          </w:divBdr>
        </w:div>
        <w:div w:id="1019621783">
          <w:marLeft w:val="640"/>
          <w:marRight w:val="0"/>
          <w:marTop w:val="0"/>
          <w:marBottom w:val="0"/>
          <w:divBdr>
            <w:top w:val="none" w:sz="0" w:space="0" w:color="auto"/>
            <w:left w:val="none" w:sz="0" w:space="0" w:color="auto"/>
            <w:bottom w:val="none" w:sz="0" w:space="0" w:color="auto"/>
            <w:right w:val="none" w:sz="0" w:space="0" w:color="auto"/>
          </w:divBdr>
        </w:div>
        <w:div w:id="1984191412">
          <w:marLeft w:val="640"/>
          <w:marRight w:val="0"/>
          <w:marTop w:val="0"/>
          <w:marBottom w:val="0"/>
          <w:divBdr>
            <w:top w:val="none" w:sz="0" w:space="0" w:color="auto"/>
            <w:left w:val="none" w:sz="0" w:space="0" w:color="auto"/>
            <w:bottom w:val="none" w:sz="0" w:space="0" w:color="auto"/>
            <w:right w:val="none" w:sz="0" w:space="0" w:color="auto"/>
          </w:divBdr>
        </w:div>
        <w:div w:id="717046331">
          <w:marLeft w:val="640"/>
          <w:marRight w:val="0"/>
          <w:marTop w:val="0"/>
          <w:marBottom w:val="0"/>
          <w:divBdr>
            <w:top w:val="none" w:sz="0" w:space="0" w:color="auto"/>
            <w:left w:val="none" w:sz="0" w:space="0" w:color="auto"/>
            <w:bottom w:val="none" w:sz="0" w:space="0" w:color="auto"/>
            <w:right w:val="none" w:sz="0" w:space="0" w:color="auto"/>
          </w:divBdr>
        </w:div>
      </w:divsChild>
    </w:div>
    <w:div w:id="1576667397">
      <w:bodyDiv w:val="1"/>
      <w:marLeft w:val="0"/>
      <w:marRight w:val="0"/>
      <w:marTop w:val="0"/>
      <w:marBottom w:val="0"/>
      <w:divBdr>
        <w:top w:val="none" w:sz="0" w:space="0" w:color="auto"/>
        <w:left w:val="none" w:sz="0" w:space="0" w:color="auto"/>
        <w:bottom w:val="none" w:sz="0" w:space="0" w:color="auto"/>
        <w:right w:val="none" w:sz="0" w:space="0" w:color="auto"/>
      </w:divBdr>
      <w:divsChild>
        <w:div w:id="1546286398">
          <w:marLeft w:val="640"/>
          <w:marRight w:val="0"/>
          <w:marTop w:val="0"/>
          <w:marBottom w:val="0"/>
          <w:divBdr>
            <w:top w:val="none" w:sz="0" w:space="0" w:color="auto"/>
            <w:left w:val="none" w:sz="0" w:space="0" w:color="auto"/>
            <w:bottom w:val="none" w:sz="0" w:space="0" w:color="auto"/>
            <w:right w:val="none" w:sz="0" w:space="0" w:color="auto"/>
          </w:divBdr>
        </w:div>
        <w:div w:id="1670517161">
          <w:marLeft w:val="640"/>
          <w:marRight w:val="0"/>
          <w:marTop w:val="0"/>
          <w:marBottom w:val="0"/>
          <w:divBdr>
            <w:top w:val="none" w:sz="0" w:space="0" w:color="auto"/>
            <w:left w:val="none" w:sz="0" w:space="0" w:color="auto"/>
            <w:bottom w:val="none" w:sz="0" w:space="0" w:color="auto"/>
            <w:right w:val="none" w:sz="0" w:space="0" w:color="auto"/>
          </w:divBdr>
        </w:div>
        <w:div w:id="2143380102">
          <w:marLeft w:val="640"/>
          <w:marRight w:val="0"/>
          <w:marTop w:val="0"/>
          <w:marBottom w:val="0"/>
          <w:divBdr>
            <w:top w:val="none" w:sz="0" w:space="0" w:color="auto"/>
            <w:left w:val="none" w:sz="0" w:space="0" w:color="auto"/>
            <w:bottom w:val="none" w:sz="0" w:space="0" w:color="auto"/>
            <w:right w:val="none" w:sz="0" w:space="0" w:color="auto"/>
          </w:divBdr>
        </w:div>
        <w:div w:id="1579942058">
          <w:marLeft w:val="640"/>
          <w:marRight w:val="0"/>
          <w:marTop w:val="0"/>
          <w:marBottom w:val="0"/>
          <w:divBdr>
            <w:top w:val="none" w:sz="0" w:space="0" w:color="auto"/>
            <w:left w:val="none" w:sz="0" w:space="0" w:color="auto"/>
            <w:bottom w:val="none" w:sz="0" w:space="0" w:color="auto"/>
            <w:right w:val="none" w:sz="0" w:space="0" w:color="auto"/>
          </w:divBdr>
        </w:div>
        <w:div w:id="1979384373">
          <w:marLeft w:val="640"/>
          <w:marRight w:val="0"/>
          <w:marTop w:val="0"/>
          <w:marBottom w:val="0"/>
          <w:divBdr>
            <w:top w:val="none" w:sz="0" w:space="0" w:color="auto"/>
            <w:left w:val="none" w:sz="0" w:space="0" w:color="auto"/>
            <w:bottom w:val="none" w:sz="0" w:space="0" w:color="auto"/>
            <w:right w:val="none" w:sz="0" w:space="0" w:color="auto"/>
          </w:divBdr>
        </w:div>
        <w:div w:id="622732823">
          <w:marLeft w:val="640"/>
          <w:marRight w:val="0"/>
          <w:marTop w:val="0"/>
          <w:marBottom w:val="0"/>
          <w:divBdr>
            <w:top w:val="none" w:sz="0" w:space="0" w:color="auto"/>
            <w:left w:val="none" w:sz="0" w:space="0" w:color="auto"/>
            <w:bottom w:val="none" w:sz="0" w:space="0" w:color="auto"/>
            <w:right w:val="none" w:sz="0" w:space="0" w:color="auto"/>
          </w:divBdr>
        </w:div>
        <w:div w:id="1660888582">
          <w:marLeft w:val="640"/>
          <w:marRight w:val="0"/>
          <w:marTop w:val="0"/>
          <w:marBottom w:val="0"/>
          <w:divBdr>
            <w:top w:val="none" w:sz="0" w:space="0" w:color="auto"/>
            <w:left w:val="none" w:sz="0" w:space="0" w:color="auto"/>
            <w:bottom w:val="none" w:sz="0" w:space="0" w:color="auto"/>
            <w:right w:val="none" w:sz="0" w:space="0" w:color="auto"/>
          </w:divBdr>
        </w:div>
        <w:div w:id="1010329191">
          <w:marLeft w:val="640"/>
          <w:marRight w:val="0"/>
          <w:marTop w:val="0"/>
          <w:marBottom w:val="0"/>
          <w:divBdr>
            <w:top w:val="none" w:sz="0" w:space="0" w:color="auto"/>
            <w:left w:val="none" w:sz="0" w:space="0" w:color="auto"/>
            <w:bottom w:val="none" w:sz="0" w:space="0" w:color="auto"/>
            <w:right w:val="none" w:sz="0" w:space="0" w:color="auto"/>
          </w:divBdr>
        </w:div>
        <w:div w:id="855773392">
          <w:marLeft w:val="640"/>
          <w:marRight w:val="0"/>
          <w:marTop w:val="0"/>
          <w:marBottom w:val="0"/>
          <w:divBdr>
            <w:top w:val="none" w:sz="0" w:space="0" w:color="auto"/>
            <w:left w:val="none" w:sz="0" w:space="0" w:color="auto"/>
            <w:bottom w:val="none" w:sz="0" w:space="0" w:color="auto"/>
            <w:right w:val="none" w:sz="0" w:space="0" w:color="auto"/>
          </w:divBdr>
        </w:div>
        <w:div w:id="2072799905">
          <w:marLeft w:val="640"/>
          <w:marRight w:val="0"/>
          <w:marTop w:val="0"/>
          <w:marBottom w:val="0"/>
          <w:divBdr>
            <w:top w:val="none" w:sz="0" w:space="0" w:color="auto"/>
            <w:left w:val="none" w:sz="0" w:space="0" w:color="auto"/>
            <w:bottom w:val="none" w:sz="0" w:space="0" w:color="auto"/>
            <w:right w:val="none" w:sz="0" w:space="0" w:color="auto"/>
          </w:divBdr>
        </w:div>
        <w:div w:id="1490832167">
          <w:marLeft w:val="640"/>
          <w:marRight w:val="0"/>
          <w:marTop w:val="0"/>
          <w:marBottom w:val="0"/>
          <w:divBdr>
            <w:top w:val="none" w:sz="0" w:space="0" w:color="auto"/>
            <w:left w:val="none" w:sz="0" w:space="0" w:color="auto"/>
            <w:bottom w:val="none" w:sz="0" w:space="0" w:color="auto"/>
            <w:right w:val="none" w:sz="0" w:space="0" w:color="auto"/>
          </w:divBdr>
        </w:div>
        <w:div w:id="915940416">
          <w:marLeft w:val="640"/>
          <w:marRight w:val="0"/>
          <w:marTop w:val="0"/>
          <w:marBottom w:val="0"/>
          <w:divBdr>
            <w:top w:val="none" w:sz="0" w:space="0" w:color="auto"/>
            <w:left w:val="none" w:sz="0" w:space="0" w:color="auto"/>
            <w:bottom w:val="none" w:sz="0" w:space="0" w:color="auto"/>
            <w:right w:val="none" w:sz="0" w:space="0" w:color="auto"/>
          </w:divBdr>
        </w:div>
        <w:div w:id="940911430">
          <w:marLeft w:val="640"/>
          <w:marRight w:val="0"/>
          <w:marTop w:val="0"/>
          <w:marBottom w:val="0"/>
          <w:divBdr>
            <w:top w:val="none" w:sz="0" w:space="0" w:color="auto"/>
            <w:left w:val="none" w:sz="0" w:space="0" w:color="auto"/>
            <w:bottom w:val="none" w:sz="0" w:space="0" w:color="auto"/>
            <w:right w:val="none" w:sz="0" w:space="0" w:color="auto"/>
          </w:divBdr>
        </w:div>
        <w:div w:id="865949215">
          <w:marLeft w:val="640"/>
          <w:marRight w:val="0"/>
          <w:marTop w:val="0"/>
          <w:marBottom w:val="0"/>
          <w:divBdr>
            <w:top w:val="none" w:sz="0" w:space="0" w:color="auto"/>
            <w:left w:val="none" w:sz="0" w:space="0" w:color="auto"/>
            <w:bottom w:val="none" w:sz="0" w:space="0" w:color="auto"/>
            <w:right w:val="none" w:sz="0" w:space="0" w:color="auto"/>
          </w:divBdr>
        </w:div>
        <w:div w:id="339816415">
          <w:marLeft w:val="640"/>
          <w:marRight w:val="0"/>
          <w:marTop w:val="0"/>
          <w:marBottom w:val="0"/>
          <w:divBdr>
            <w:top w:val="none" w:sz="0" w:space="0" w:color="auto"/>
            <w:left w:val="none" w:sz="0" w:space="0" w:color="auto"/>
            <w:bottom w:val="none" w:sz="0" w:space="0" w:color="auto"/>
            <w:right w:val="none" w:sz="0" w:space="0" w:color="auto"/>
          </w:divBdr>
        </w:div>
        <w:div w:id="313028874">
          <w:marLeft w:val="640"/>
          <w:marRight w:val="0"/>
          <w:marTop w:val="0"/>
          <w:marBottom w:val="0"/>
          <w:divBdr>
            <w:top w:val="none" w:sz="0" w:space="0" w:color="auto"/>
            <w:left w:val="none" w:sz="0" w:space="0" w:color="auto"/>
            <w:bottom w:val="none" w:sz="0" w:space="0" w:color="auto"/>
            <w:right w:val="none" w:sz="0" w:space="0" w:color="auto"/>
          </w:divBdr>
        </w:div>
        <w:div w:id="1053390627">
          <w:marLeft w:val="640"/>
          <w:marRight w:val="0"/>
          <w:marTop w:val="0"/>
          <w:marBottom w:val="0"/>
          <w:divBdr>
            <w:top w:val="none" w:sz="0" w:space="0" w:color="auto"/>
            <w:left w:val="none" w:sz="0" w:space="0" w:color="auto"/>
            <w:bottom w:val="none" w:sz="0" w:space="0" w:color="auto"/>
            <w:right w:val="none" w:sz="0" w:space="0" w:color="auto"/>
          </w:divBdr>
        </w:div>
        <w:div w:id="412288024">
          <w:marLeft w:val="640"/>
          <w:marRight w:val="0"/>
          <w:marTop w:val="0"/>
          <w:marBottom w:val="0"/>
          <w:divBdr>
            <w:top w:val="none" w:sz="0" w:space="0" w:color="auto"/>
            <w:left w:val="none" w:sz="0" w:space="0" w:color="auto"/>
            <w:bottom w:val="none" w:sz="0" w:space="0" w:color="auto"/>
            <w:right w:val="none" w:sz="0" w:space="0" w:color="auto"/>
          </w:divBdr>
        </w:div>
        <w:div w:id="358049169">
          <w:marLeft w:val="640"/>
          <w:marRight w:val="0"/>
          <w:marTop w:val="0"/>
          <w:marBottom w:val="0"/>
          <w:divBdr>
            <w:top w:val="none" w:sz="0" w:space="0" w:color="auto"/>
            <w:left w:val="none" w:sz="0" w:space="0" w:color="auto"/>
            <w:bottom w:val="none" w:sz="0" w:space="0" w:color="auto"/>
            <w:right w:val="none" w:sz="0" w:space="0" w:color="auto"/>
          </w:divBdr>
        </w:div>
        <w:div w:id="465582547">
          <w:marLeft w:val="640"/>
          <w:marRight w:val="0"/>
          <w:marTop w:val="0"/>
          <w:marBottom w:val="0"/>
          <w:divBdr>
            <w:top w:val="none" w:sz="0" w:space="0" w:color="auto"/>
            <w:left w:val="none" w:sz="0" w:space="0" w:color="auto"/>
            <w:bottom w:val="none" w:sz="0" w:space="0" w:color="auto"/>
            <w:right w:val="none" w:sz="0" w:space="0" w:color="auto"/>
          </w:divBdr>
        </w:div>
        <w:div w:id="1683583601">
          <w:marLeft w:val="640"/>
          <w:marRight w:val="0"/>
          <w:marTop w:val="0"/>
          <w:marBottom w:val="0"/>
          <w:divBdr>
            <w:top w:val="none" w:sz="0" w:space="0" w:color="auto"/>
            <w:left w:val="none" w:sz="0" w:space="0" w:color="auto"/>
            <w:bottom w:val="none" w:sz="0" w:space="0" w:color="auto"/>
            <w:right w:val="none" w:sz="0" w:space="0" w:color="auto"/>
          </w:divBdr>
        </w:div>
        <w:div w:id="330761461">
          <w:marLeft w:val="640"/>
          <w:marRight w:val="0"/>
          <w:marTop w:val="0"/>
          <w:marBottom w:val="0"/>
          <w:divBdr>
            <w:top w:val="none" w:sz="0" w:space="0" w:color="auto"/>
            <w:left w:val="none" w:sz="0" w:space="0" w:color="auto"/>
            <w:bottom w:val="none" w:sz="0" w:space="0" w:color="auto"/>
            <w:right w:val="none" w:sz="0" w:space="0" w:color="auto"/>
          </w:divBdr>
        </w:div>
        <w:div w:id="852767209">
          <w:marLeft w:val="640"/>
          <w:marRight w:val="0"/>
          <w:marTop w:val="0"/>
          <w:marBottom w:val="0"/>
          <w:divBdr>
            <w:top w:val="none" w:sz="0" w:space="0" w:color="auto"/>
            <w:left w:val="none" w:sz="0" w:space="0" w:color="auto"/>
            <w:bottom w:val="none" w:sz="0" w:space="0" w:color="auto"/>
            <w:right w:val="none" w:sz="0" w:space="0" w:color="auto"/>
          </w:divBdr>
        </w:div>
      </w:divsChild>
    </w:div>
    <w:div w:id="1594701581">
      <w:bodyDiv w:val="1"/>
      <w:marLeft w:val="0"/>
      <w:marRight w:val="0"/>
      <w:marTop w:val="0"/>
      <w:marBottom w:val="0"/>
      <w:divBdr>
        <w:top w:val="none" w:sz="0" w:space="0" w:color="auto"/>
        <w:left w:val="none" w:sz="0" w:space="0" w:color="auto"/>
        <w:bottom w:val="none" w:sz="0" w:space="0" w:color="auto"/>
        <w:right w:val="none" w:sz="0" w:space="0" w:color="auto"/>
      </w:divBdr>
      <w:divsChild>
        <w:div w:id="1866670363">
          <w:marLeft w:val="640"/>
          <w:marRight w:val="0"/>
          <w:marTop w:val="0"/>
          <w:marBottom w:val="0"/>
          <w:divBdr>
            <w:top w:val="none" w:sz="0" w:space="0" w:color="auto"/>
            <w:left w:val="none" w:sz="0" w:space="0" w:color="auto"/>
            <w:bottom w:val="none" w:sz="0" w:space="0" w:color="auto"/>
            <w:right w:val="none" w:sz="0" w:space="0" w:color="auto"/>
          </w:divBdr>
        </w:div>
        <w:div w:id="206991914">
          <w:marLeft w:val="640"/>
          <w:marRight w:val="0"/>
          <w:marTop w:val="0"/>
          <w:marBottom w:val="0"/>
          <w:divBdr>
            <w:top w:val="none" w:sz="0" w:space="0" w:color="auto"/>
            <w:left w:val="none" w:sz="0" w:space="0" w:color="auto"/>
            <w:bottom w:val="none" w:sz="0" w:space="0" w:color="auto"/>
            <w:right w:val="none" w:sz="0" w:space="0" w:color="auto"/>
          </w:divBdr>
        </w:div>
        <w:div w:id="1336152080">
          <w:marLeft w:val="640"/>
          <w:marRight w:val="0"/>
          <w:marTop w:val="0"/>
          <w:marBottom w:val="0"/>
          <w:divBdr>
            <w:top w:val="none" w:sz="0" w:space="0" w:color="auto"/>
            <w:left w:val="none" w:sz="0" w:space="0" w:color="auto"/>
            <w:bottom w:val="none" w:sz="0" w:space="0" w:color="auto"/>
            <w:right w:val="none" w:sz="0" w:space="0" w:color="auto"/>
          </w:divBdr>
        </w:div>
        <w:div w:id="1304627741">
          <w:marLeft w:val="640"/>
          <w:marRight w:val="0"/>
          <w:marTop w:val="0"/>
          <w:marBottom w:val="0"/>
          <w:divBdr>
            <w:top w:val="none" w:sz="0" w:space="0" w:color="auto"/>
            <w:left w:val="none" w:sz="0" w:space="0" w:color="auto"/>
            <w:bottom w:val="none" w:sz="0" w:space="0" w:color="auto"/>
            <w:right w:val="none" w:sz="0" w:space="0" w:color="auto"/>
          </w:divBdr>
        </w:div>
        <w:div w:id="152180838">
          <w:marLeft w:val="640"/>
          <w:marRight w:val="0"/>
          <w:marTop w:val="0"/>
          <w:marBottom w:val="0"/>
          <w:divBdr>
            <w:top w:val="none" w:sz="0" w:space="0" w:color="auto"/>
            <w:left w:val="none" w:sz="0" w:space="0" w:color="auto"/>
            <w:bottom w:val="none" w:sz="0" w:space="0" w:color="auto"/>
            <w:right w:val="none" w:sz="0" w:space="0" w:color="auto"/>
          </w:divBdr>
        </w:div>
        <w:div w:id="191892304">
          <w:marLeft w:val="640"/>
          <w:marRight w:val="0"/>
          <w:marTop w:val="0"/>
          <w:marBottom w:val="0"/>
          <w:divBdr>
            <w:top w:val="none" w:sz="0" w:space="0" w:color="auto"/>
            <w:left w:val="none" w:sz="0" w:space="0" w:color="auto"/>
            <w:bottom w:val="none" w:sz="0" w:space="0" w:color="auto"/>
            <w:right w:val="none" w:sz="0" w:space="0" w:color="auto"/>
          </w:divBdr>
        </w:div>
        <w:div w:id="55978982">
          <w:marLeft w:val="640"/>
          <w:marRight w:val="0"/>
          <w:marTop w:val="0"/>
          <w:marBottom w:val="0"/>
          <w:divBdr>
            <w:top w:val="none" w:sz="0" w:space="0" w:color="auto"/>
            <w:left w:val="none" w:sz="0" w:space="0" w:color="auto"/>
            <w:bottom w:val="none" w:sz="0" w:space="0" w:color="auto"/>
            <w:right w:val="none" w:sz="0" w:space="0" w:color="auto"/>
          </w:divBdr>
        </w:div>
        <w:div w:id="790442577">
          <w:marLeft w:val="640"/>
          <w:marRight w:val="0"/>
          <w:marTop w:val="0"/>
          <w:marBottom w:val="0"/>
          <w:divBdr>
            <w:top w:val="none" w:sz="0" w:space="0" w:color="auto"/>
            <w:left w:val="none" w:sz="0" w:space="0" w:color="auto"/>
            <w:bottom w:val="none" w:sz="0" w:space="0" w:color="auto"/>
            <w:right w:val="none" w:sz="0" w:space="0" w:color="auto"/>
          </w:divBdr>
        </w:div>
        <w:div w:id="1884976985">
          <w:marLeft w:val="640"/>
          <w:marRight w:val="0"/>
          <w:marTop w:val="0"/>
          <w:marBottom w:val="0"/>
          <w:divBdr>
            <w:top w:val="none" w:sz="0" w:space="0" w:color="auto"/>
            <w:left w:val="none" w:sz="0" w:space="0" w:color="auto"/>
            <w:bottom w:val="none" w:sz="0" w:space="0" w:color="auto"/>
            <w:right w:val="none" w:sz="0" w:space="0" w:color="auto"/>
          </w:divBdr>
        </w:div>
        <w:div w:id="737943604">
          <w:marLeft w:val="640"/>
          <w:marRight w:val="0"/>
          <w:marTop w:val="0"/>
          <w:marBottom w:val="0"/>
          <w:divBdr>
            <w:top w:val="none" w:sz="0" w:space="0" w:color="auto"/>
            <w:left w:val="none" w:sz="0" w:space="0" w:color="auto"/>
            <w:bottom w:val="none" w:sz="0" w:space="0" w:color="auto"/>
            <w:right w:val="none" w:sz="0" w:space="0" w:color="auto"/>
          </w:divBdr>
        </w:div>
        <w:div w:id="8143843">
          <w:marLeft w:val="640"/>
          <w:marRight w:val="0"/>
          <w:marTop w:val="0"/>
          <w:marBottom w:val="0"/>
          <w:divBdr>
            <w:top w:val="none" w:sz="0" w:space="0" w:color="auto"/>
            <w:left w:val="none" w:sz="0" w:space="0" w:color="auto"/>
            <w:bottom w:val="none" w:sz="0" w:space="0" w:color="auto"/>
            <w:right w:val="none" w:sz="0" w:space="0" w:color="auto"/>
          </w:divBdr>
        </w:div>
        <w:div w:id="1867980718">
          <w:marLeft w:val="640"/>
          <w:marRight w:val="0"/>
          <w:marTop w:val="0"/>
          <w:marBottom w:val="0"/>
          <w:divBdr>
            <w:top w:val="none" w:sz="0" w:space="0" w:color="auto"/>
            <w:left w:val="none" w:sz="0" w:space="0" w:color="auto"/>
            <w:bottom w:val="none" w:sz="0" w:space="0" w:color="auto"/>
            <w:right w:val="none" w:sz="0" w:space="0" w:color="auto"/>
          </w:divBdr>
        </w:div>
        <w:div w:id="1987275959">
          <w:marLeft w:val="640"/>
          <w:marRight w:val="0"/>
          <w:marTop w:val="0"/>
          <w:marBottom w:val="0"/>
          <w:divBdr>
            <w:top w:val="none" w:sz="0" w:space="0" w:color="auto"/>
            <w:left w:val="none" w:sz="0" w:space="0" w:color="auto"/>
            <w:bottom w:val="none" w:sz="0" w:space="0" w:color="auto"/>
            <w:right w:val="none" w:sz="0" w:space="0" w:color="auto"/>
          </w:divBdr>
        </w:div>
        <w:div w:id="1439715800">
          <w:marLeft w:val="640"/>
          <w:marRight w:val="0"/>
          <w:marTop w:val="0"/>
          <w:marBottom w:val="0"/>
          <w:divBdr>
            <w:top w:val="none" w:sz="0" w:space="0" w:color="auto"/>
            <w:left w:val="none" w:sz="0" w:space="0" w:color="auto"/>
            <w:bottom w:val="none" w:sz="0" w:space="0" w:color="auto"/>
            <w:right w:val="none" w:sz="0" w:space="0" w:color="auto"/>
          </w:divBdr>
        </w:div>
        <w:div w:id="1755395261">
          <w:marLeft w:val="640"/>
          <w:marRight w:val="0"/>
          <w:marTop w:val="0"/>
          <w:marBottom w:val="0"/>
          <w:divBdr>
            <w:top w:val="none" w:sz="0" w:space="0" w:color="auto"/>
            <w:left w:val="none" w:sz="0" w:space="0" w:color="auto"/>
            <w:bottom w:val="none" w:sz="0" w:space="0" w:color="auto"/>
            <w:right w:val="none" w:sz="0" w:space="0" w:color="auto"/>
          </w:divBdr>
        </w:div>
        <w:div w:id="1040666039">
          <w:marLeft w:val="640"/>
          <w:marRight w:val="0"/>
          <w:marTop w:val="0"/>
          <w:marBottom w:val="0"/>
          <w:divBdr>
            <w:top w:val="none" w:sz="0" w:space="0" w:color="auto"/>
            <w:left w:val="none" w:sz="0" w:space="0" w:color="auto"/>
            <w:bottom w:val="none" w:sz="0" w:space="0" w:color="auto"/>
            <w:right w:val="none" w:sz="0" w:space="0" w:color="auto"/>
          </w:divBdr>
        </w:div>
        <w:div w:id="223293849">
          <w:marLeft w:val="640"/>
          <w:marRight w:val="0"/>
          <w:marTop w:val="0"/>
          <w:marBottom w:val="0"/>
          <w:divBdr>
            <w:top w:val="none" w:sz="0" w:space="0" w:color="auto"/>
            <w:left w:val="none" w:sz="0" w:space="0" w:color="auto"/>
            <w:bottom w:val="none" w:sz="0" w:space="0" w:color="auto"/>
            <w:right w:val="none" w:sz="0" w:space="0" w:color="auto"/>
          </w:divBdr>
        </w:div>
        <w:div w:id="1564756102">
          <w:marLeft w:val="640"/>
          <w:marRight w:val="0"/>
          <w:marTop w:val="0"/>
          <w:marBottom w:val="0"/>
          <w:divBdr>
            <w:top w:val="none" w:sz="0" w:space="0" w:color="auto"/>
            <w:left w:val="none" w:sz="0" w:space="0" w:color="auto"/>
            <w:bottom w:val="none" w:sz="0" w:space="0" w:color="auto"/>
            <w:right w:val="none" w:sz="0" w:space="0" w:color="auto"/>
          </w:divBdr>
        </w:div>
        <w:div w:id="1512915097">
          <w:marLeft w:val="640"/>
          <w:marRight w:val="0"/>
          <w:marTop w:val="0"/>
          <w:marBottom w:val="0"/>
          <w:divBdr>
            <w:top w:val="none" w:sz="0" w:space="0" w:color="auto"/>
            <w:left w:val="none" w:sz="0" w:space="0" w:color="auto"/>
            <w:bottom w:val="none" w:sz="0" w:space="0" w:color="auto"/>
            <w:right w:val="none" w:sz="0" w:space="0" w:color="auto"/>
          </w:divBdr>
        </w:div>
        <w:div w:id="1135754155">
          <w:marLeft w:val="640"/>
          <w:marRight w:val="0"/>
          <w:marTop w:val="0"/>
          <w:marBottom w:val="0"/>
          <w:divBdr>
            <w:top w:val="none" w:sz="0" w:space="0" w:color="auto"/>
            <w:left w:val="none" w:sz="0" w:space="0" w:color="auto"/>
            <w:bottom w:val="none" w:sz="0" w:space="0" w:color="auto"/>
            <w:right w:val="none" w:sz="0" w:space="0" w:color="auto"/>
          </w:divBdr>
        </w:div>
        <w:div w:id="606696157">
          <w:marLeft w:val="640"/>
          <w:marRight w:val="0"/>
          <w:marTop w:val="0"/>
          <w:marBottom w:val="0"/>
          <w:divBdr>
            <w:top w:val="none" w:sz="0" w:space="0" w:color="auto"/>
            <w:left w:val="none" w:sz="0" w:space="0" w:color="auto"/>
            <w:bottom w:val="none" w:sz="0" w:space="0" w:color="auto"/>
            <w:right w:val="none" w:sz="0" w:space="0" w:color="auto"/>
          </w:divBdr>
        </w:div>
        <w:div w:id="691687816">
          <w:marLeft w:val="640"/>
          <w:marRight w:val="0"/>
          <w:marTop w:val="0"/>
          <w:marBottom w:val="0"/>
          <w:divBdr>
            <w:top w:val="none" w:sz="0" w:space="0" w:color="auto"/>
            <w:left w:val="none" w:sz="0" w:space="0" w:color="auto"/>
            <w:bottom w:val="none" w:sz="0" w:space="0" w:color="auto"/>
            <w:right w:val="none" w:sz="0" w:space="0" w:color="auto"/>
          </w:divBdr>
        </w:div>
      </w:divsChild>
    </w:div>
    <w:div w:id="1604024184">
      <w:bodyDiv w:val="1"/>
      <w:marLeft w:val="0"/>
      <w:marRight w:val="0"/>
      <w:marTop w:val="0"/>
      <w:marBottom w:val="0"/>
      <w:divBdr>
        <w:top w:val="none" w:sz="0" w:space="0" w:color="auto"/>
        <w:left w:val="none" w:sz="0" w:space="0" w:color="auto"/>
        <w:bottom w:val="none" w:sz="0" w:space="0" w:color="auto"/>
        <w:right w:val="none" w:sz="0" w:space="0" w:color="auto"/>
      </w:divBdr>
      <w:divsChild>
        <w:div w:id="13460566">
          <w:marLeft w:val="640"/>
          <w:marRight w:val="0"/>
          <w:marTop w:val="0"/>
          <w:marBottom w:val="0"/>
          <w:divBdr>
            <w:top w:val="none" w:sz="0" w:space="0" w:color="auto"/>
            <w:left w:val="none" w:sz="0" w:space="0" w:color="auto"/>
            <w:bottom w:val="none" w:sz="0" w:space="0" w:color="auto"/>
            <w:right w:val="none" w:sz="0" w:space="0" w:color="auto"/>
          </w:divBdr>
        </w:div>
        <w:div w:id="131103019">
          <w:marLeft w:val="640"/>
          <w:marRight w:val="0"/>
          <w:marTop w:val="0"/>
          <w:marBottom w:val="0"/>
          <w:divBdr>
            <w:top w:val="none" w:sz="0" w:space="0" w:color="auto"/>
            <w:left w:val="none" w:sz="0" w:space="0" w:color="auto"/>
            <w:bottom w:val="none" w:sz="0" w:space="0" w:color="auto"/>
            <w:right w:val="none" w:sz="0" w:space="0" w:color="auto"/>
          </w:divBdr>
        </w:div>
        <w:div w:id="625818603">
          <w:marLeft w:val="640"/>
          <w:marRight w:val="0"/>
          <w:marTop w:val="0"/>
          <w:marBottom w:val="0"/>
          <w:divBdr>
            <w:top w:val="none" w:sz="0" w:space="0" w:color="auto"/>
            <w:left w:val="none" w:sz="0" w:space="0" w:color="auto"/>
            <w:bottom w:val="none" w:sz="0" w:space="0" w:color="auto"/>
            <w:right w:val="none" w:sz="0" w:space="0" w:color="auto"/>
          </w:divBdr>
        </w:div>
        <w:div w:id="652023011">
          <w:marLeft w:val="640"/>
          <w:marRight w:val="0"/>
          <w:marTop w:val="0"/>
          <w:marBottom w:val="0"/>
          <w:divBdr>
            <w:top w:val="none" w:sz="0" w:space="0" w:color="auto"/>
            <w:left w:val="none" w:sz="0" w:space="0" w:color="auto"/>
            <w:bottom w:val="none" w:sz="0" w:space="0" w:color="auto"/>
            <w:right w:val="none" w:sz="0" w:space="0" w:color="auto"/>
          </w:divBdr>
        </w:div>
        <w:div w:id="798231627">
          <w:marLeft w:val="640"/>
          <w:marRight w:val="0"/>
          <w:marTop w:val="0"/>
          <w:marBottom w:val="0"/>
          <w:divBdr>
            <w:top w:val="none" w:sz="0" w:space="0" w:color="auto"/>
            <w:left w:val="none" w:sz="0" w:space="0" w:color="auto"/>
            <w:bottom w:val="none" w:sz="0" w:space="0" w:color="auto"/>
            <w:right w:val="none" w:sz="0" w:space="0" w:color="auto"/>
          </w:divBdr>
        </w:div>
        <w:div w:id="856888694">
          <w:marLeft w:val="640"/>
          <w:marRight w:val="0"/>
          <w:marTop w:val="0"/>
          <w:marBottom w:val="0"/>
          <w:divBdr>
            <w:top w:val="none" w:sz="0" w:space="0" w:color="auto"/>
            <w:left w:val="none" w:sz="0" w:space="0" w:color="auto"/>
            <w:bottom w:val="none" w:sz="0" w:space="0" w:color="auto"/>
            <w:right w:val="none" w:sz="0" w:space="0" w:color="auto"/>
          </w:divBdr>
        </w:div>
        <w:div w:id="859315010">
          <w:marLeft w:val="640"/>
          <w:marRight w:val="0"/>
          <w:marTop w:val="0"/>
          <w:marBottom w:val="0"/>
          <w:divBdr>
            <w:top w:val="none" w:sz="0" w:space="0" w:color="auto"/>
            <w:left w:val="none" w:sz="0" w:space="0" w:color="auto"/>
            <w:bottom w:val="none" w:sz="0" w:space="0" w:color="auto"/>
            <w:right w:val="none" w:sz="0" w:space="0" w:color="auto"/>
          </w:divBdr>
        </w:div>
        <w:div w:id="871193064">
          <w:marLeft w:val="640"/>
          <w:marRight w:val="0"/>
          <w:marTop w:val="0"/>
          <w:marBottom w:val="0"/>
          <w:divBdr>
            <w:top w:val="none" w:sz="0" w:space="0" w:color="auto"/>
            <w:left w:val="none" w:sz="0" w:space="0" w:color="auto"/>
            <w:bottom w:val="none" w:sz="0" w:space="0" w:color="auto"/>
            <w:right w:val="none" w:sz="0" w:space="0" w:color="auto"/>
          </w:divBdr>
        </w:div>
        <w:div w:id="1005325578">
          <w:marLeft w:val="640"/>
          <w:marRight w:val="0"/>
          <w:marTop w:val="0"/>
          <w:marBottom w:val="0"/>
          <w:divBdr>
            <w:top w:val="none" w:sz="0" w:space="0" w:color="auto"/>
            <w:left w:val="none" w:sz="0" w:space="0" w:color="auto"/>
            <w:bottom w:val="none" w:sz="0" w:space="0" w:color="auto"/>
            <w:right w:val="none" w:sz="0" w:space="0" w:color="auto"/>
          </w:divBdr>
        </w:div>
        <w:div w:id="1300066631">
          <w:marLeft w:val="640"/>
          <w:marRight w:val="0"/>
          <w:marTop w:val="0"/>
          <w:marBottom w:val="0"/>
          <w:divBdr>
            <w:top w:val="none" w:sz="0" w:space="0" w:color="auto"/>
            <w:left w:val="none" w:sz="0" w:space="0" w:color="auto"/>
            <w:bottom w:val="none" w:sz="0" w:space="0" w:color="auto"/>
            <w:right w:val="none" w:sz="0" w:space="0" w:color="auto"/>
          </w:divBdr>
        </w:div>
        <w:div w:id="1314137436">
          <w:marLeft w:val="640"/>
          <w:marRight w:val="0"/>
          <w:marTop w:val="0"/>
          <w:marBottom w:val="0"/>
          <w:divBdr>
            <w:top w:val="none" w:sz="0" w:space="0" w:color="auto"/>
            <w:left w:val="none" w:sz="0" w:space="0" w:color="auto"/>
            <w:bottom w:val="none" w:sz="0" w:space="0" w:color="auto"/>
            <w:right w:val="none" w:sz="0" w:space="0" w:color="auto"/>
          </w:divBdr>
        </w:div>
        <w:div w:id="1360665317">
          <w:marLeft w:val="640"/>
          <w:marRight w:val="0"/>
          <w:marTop w:val="0"/>
          <w:marBottom w:val="0"/>
          <w:divBdr>
            <w:top w:val="none" w:sz="0" w:space="0" w:color="auto"/>
            <w:left w:val="none" w:sz="0" w:space="0" w:color="auto"/>
            <w:bottom w:val="none" w:sz="0" w:space="0" w:color="auto"/>
            <w:right w:val="none" w:sz="0" w:space="0" w:color="auto"/>
          </w:divBdr>
        </w:div>
        <w:div w:id="1412004335">
          <w:marLeft w:val="640"/>
          <w:marRight w:val="0"/>
          <w:marTop w:val="0"/>
          <w:marBottom w:val="0"/>
          <w:divBdr>
            <w:top w:val="none" w:sz="0" w:space="0" w:color="auto"/>
            <w:left w:val="none" w:sz="0" w:space="0" w:color="auto"/>
            <w:bottom w:val="none" w:sz="0" w:space="0" w:color="auto"/>
            <w:right w:val="none" w:sz="0" w:space="0" w:color="auto"/>
          </w:divBdr>
        </w:div>
        <w:div w:id="1554006765">
          <w:marLeft w:val="640"/>
          <w:marRight w:val="0"/>
          <w:marTop w:val="0"/>
          <w:marBottom w:val="0"/>
          <w:divBdr>
            <w:top w:val="none" w:sz="0" w:space="0" w:color="auto"/>
            <w:left w:val="none" w:sz="0" w:space="0" w:color="auto"/>
            <w:bottom w:val="none" w:sz="0" w:space="0" w:color="auto"/>
            <w:right w:val="none" w:sz="0" w:space="0" w:color="auto"/>
          </w:divBdr>
        </w:div>
        <w:div w:id="1637100051">
          <w:marLeft w:val="640"/>
          <w:marRight w:val="0"/>
          <w:marTop w:val="0"/>
          <w:marBottom w:val="0"/>
          <w:divBdr>
            <w:top w:val="none" w:sz="0" w:space="0" w:color="auto"/>
            <w:left w:val="none" w:sz="0" w:space="0" w:color="auto"/>
            <w:bottom w:val="none" w:sz="0" w:space="0" w:color="auto"/>
            <w:right w:val="none" w:sz="0" w:space="0" w:color="auto"/>
          </w:divBdr>
        </w:div>
        <w:div w:id="1767920917">
          <w:marLeft w:val="640"/>
          <w:marRight w:val="0"/>
          <w:marTop w:val="0"/>
          <w:marBottom w:val="0"/>
          <w:divBdr>
            <w:top w:val="none" w:sz="0" w:space="0" w:color="auto"/>
            <w:left w:val="none" w:sz="0" w:space="0" w:color="auto"/>
            <w:bottom w:val="none" w:sz="0" w:space="0" w:color="auto"/>
            <w:right w:val="none" w:sz="0" w:space="0" w:color="auto"/>
          </w:divBdr>
        </w:div>
        <w:div w:id="1839268329">
          <w:marLeft w:val="640"/>
          <w:marRight w:val="0"/>
          <w:marTop w:val="0"/>
          <w:marBottom w:val="0"/>
          <w:divBdr>
            <w:top w:val="none" w:sz="0" w:space="0" w:color="auto"/>
            <w:left w:val="none" w:sz="0" w:space="0" w:color="auto"/>
            <w:bottom w:val="none" w:sz="0" w:space="0" w:color="auto"/>
            <w:right w:val="none" w:sz="0" w:space="0" w:color="auto"/>
          </w:divBdr>
        </w:div>
      </w:divsChild>
    </w:div>
    <w:div w:id="1627662261">
      <w:bodyDiv w:val="1"/>
      <w:marLeft w:val="0"/>
      <w:marRight w:val="0"/>
      <w:marTop w:val="0"/>
      <w:marBottom w:val="0"/>
      <w:divBdr>
        <w:top w:val="none" w:sz="0" w:space="0" w:color="auto"/>
        <w:left w:val="none" w:sz="0" w:space="0" w:color="auto"/>
        <w:bottom w:val="none" w:sz="0" w:space="0" w:color="auto"/>
        <w:right w:val="none" w:sz="0" w:space="0" w:color="auto"/>
      </w:divBdr>
      <w:divsChild>
        <w:div w:id="481891238">
          <w:marLeft w:val="640"/>
          <w:marRight w:val="0"/>
          <w:marTop w:val="0"/>
          <w:marBottom w:val="0"/>
          <w:divBdr>
            <w:top w:val="none" w:sz="0" w:space="0" w:color="auto"/>
            <w:left w:val="none" w:sz="0" w:space="0" w:color="auto"/>
            <w:bottom w:val="none" w:sz="0" w:space="0" w:color="auto"/>
            <w:right w:val="none" w:sz="0" w:space="0" w:color="auto"/>
          </w:divBdr>
        </w:div>
        <w:div w:id="569001503">
          <w:marLeft w:val="640"/>
          <w:marRight w:val="0"/>
          <w:marTop w:val="0"/>
          <w:marBottom w:val="0"/>
          <w:divBdr>
            <w:top w:val="none" w:sz="0" w:space="0" w:color="auto"/>
            <w:left w:val="none" w:sz="0" w:space="0" w:color="auto"/>
            <w:bottom w:val="none" w:sz="0" w:space="0" w:color="auto"/>
            <w:right w:val="none" w:sz="0" w:space="0" w:color="auto"/>
          </w:divBdr>
        </w:div>
        <w:div w:id="732891577">
          <w:marLeft w:val="640"/>
          <w:marRight w:val="0"/>
          <w:marTop w:val="0"/>
          <w:marBottom w:val="0"/>
          <w:divBdr>
            <w:top w:val="none" w:sz="0" w:space="0" w:color="auto"/>
            <w:left w:val="none" w:sz="0" w:space="0" w:color="auto"/>
            <w:bottom w:val="none" w:sz="0" w:space="0" w:color="auto"/>
            <w:right w:val="none" w:sz="0" w:space="0" w:color="auto"/>
          </w:divBdr>
        </w:div>
        <w:div w:id="1089619552">
          <w:marLeft w:val="640"/>
          <w:marRight w:val="0"/>
          <w:marTop w:val="0"/>
          <w:marBottom w:val="0"/>
          <w:divBdr>
            <w:top w:val="none" w:sz="0" w:space="0" w:color="auto"/>
            <w:left w:val="none" w:sz="0" w:space="0" w:color="auto"/>
            <w:bottom w:val="none" w:sz="0" w:space="0" w:color="auto"/>
            <w:right w:val="none" w:sz="0" w:space="0" w:color="auto"/>
          </w:divBdr>
        </w:div>
        <w:div w:id="1120805272">
          <w:marLeft w:val="640"/>
          <w:marRight w:val="0"/>
          <w:marTop w:val="0"/>
          <w:marBottom w:val="0"/>
          <w:divBdr>
            <w:top w:val="none" w:sz="0" w:space="0" w:color="auto"/>
            <w:left w:val="none" w:sz="0" w:space="0" w:color="auto"/>
            <w:bottom w:val="none" w:sz="0" w:space="0" w:color="auto"/>
            <w:right w:val="none" w:sz="0" w:space="0" w:color="auto"/>
          </w:divBdr>
        </w:div>
        <w:div w:id="1315797069">
          <w:marLeft w:val="640"/>
          <w:marRight w:val="0"/>
          <w:marTop w:val="0"/>
          <w:marBottom w:val="0"/>
          <w:divBdr>
            <w:top w:val="none" w:sz="0" w:space="0" w:color="auto"/>
            <w:left w:val="none" w:sz="0" w:space="0" w:color="auto"/>
            <w:bottom w:val="none" w:sz="0" w:space="0" w:color="auto"/>
            <w:right w:val="none" w:sz="0" w:space="0" w:color="auto"/>
          </w:divBdr>
        </w:div>
        <w:div w:id="1401752931">
          <w:marLeft w:val="640"/>
          <w:marRight w:val="0"/>
          <w:marTop w:val="0"/>
          <w:marBottom w:val="0"/>
          <w:divBdr>
            <w:top w:val="none" w:sz="0" w:space="0" w:color="auto"/>
            <w:left w:val="none" w:sz="0" w:space="0" w:color="auto"/>
            <w:bottom w:val="none" w:sz="0" w:space="0" w:color="auto"/>
            <w:right w:val="none" w:sz="0" w:space="0" w:color="auto"/>
          </w:divBdr>
        </w:div>
        <w:div w:id="1960838156">
          <w:marLeft w:val="640"/>
          <w:marRight w:val="0"/>
          <w:marTop w:val="0"/>
          <w:marBottom w:val="0"/>
          <w:divBdr>
            <w:top w:val="none" w:sz="0" w:space="0" w:color="auto"/>
            <w:left w:val="none" w:sz="0" w:space="0" w:color="auto"/>
            <w:bottom w:val="none" w:sz="0" w:space="0" w:color="auto"/>
            <w:right w:val="none" w:sz="0" w:space="0" w:color="auto"/>
          </w:divBdr>
        </w:div>
        <w:div w:id="1984652670">
          <w:marLeft w:val="640"/>
          <w:marRight w:val="0"/>
          <w:marTop w:val="0"/>
          <w:marBottom w:val="0"/>
          <w:divBdr>
            <w:top w:val="none" w:sz="0" w:space="0" w:color="auto"/>
            <w:left w:val="none" w:sz="0" w:space="0" w:color="auto"/>
            <w:bottom w:val="none" w:sz="0" w:space="0" w:color="auto"/>
            <w:right w:val="none" w:sz="0" w:space="0" w:color="auto"/>
          </w:divBdr>
        </w:div>
        <w:div w:id="2031177533">
          <w:marLeft w:val="640"/>
          <w:marRight w:val="0"/>
          <w:marTop w:val="0"/>
          <w:marBottom w:val="0"/>
          <w:divBdr>
            <w:top w:val="none" w:sz="0" w:space="0" w:color="auto"/>
            <w:left w:val="none" w:sz="0" w:space="0" w:color="auto"/>
            <w:bottom w:val="none" w:sz="0" w:space="0" w:color="auto"/>
            <w:right w:val="none" w:sz="0" w:space="0" w:color="auto"/>
          </w:divBdr>
        </w:div>
      </w:divsChild>
    </w:div>
    <w:div w:id="1638409197">
      <w:bodyDiv w:val="1"/>
      <w:marLeft w:val="0"/>
      <w:marRight w:val="0"/>
      <w:marTop w:val="0"/>
      <w:marBottom w:val="0"/>
      <w:divBdr>
        <w:top w:val="none" w:sz="0" w:space="0" w:color="auto"/>
        <w:left w:val="none" w:sz="0" w:space="0" w:color="auto"/>
        <w:bottom w:val="none" w:sz="0" w:space="0" w:color="auto"/>
        <w:right w:val="none" w:sz="0" w:space="0" w:color="auto"/>
      </w:divBdr>
      <w:divsChild>
        <w:div w:id="216019008">
          <w:marLeft w:val="640"/>
          <w:marRight w:val="0"/>
          <w:marTop w:val="0"/>
          <w:marBottom w:val="0"/>
          <w:divBdr>
            <w:top w:val="none" w:sz="0" w:space="0" w:color="auto"/>
            <w:left w:val="none" w:sz="0" w:space="0" w:color="auto"/>
            <w:bottom w:val="none" w:sz="0" w:space="0" w:color="auto"/>
            <w:right w:val="none" w:sz="0" w:space="0" w:color="auto"/>
          </w:divBdr>
        </w:div>
        <w:div w:id="578635423">
          <w:marLeft w:val="640"/>
          <w:marRight w:val="0"/>
          <w:marTop w:val="0"/>
          <w:marBottom w:val="0"/>
          <w:divBdr>
            <w:top w:val="none" w:sz="0" w:space="0" w:color="auto"/>
            <w:left w:val="none" w:sz="0" w:space="0" w:color="auto"/>
            <w:bottom w:val="none" w:sz="0" w:space="0" w:color="auto"/>
            <w:right w:val="none" w:sz="0" w:space="0" w:color="auto"/>
          </w:divBdr>
        </w:div>
        <w:div w:id="626206757">
          <w:marLeft w:val="640"/>
          <w:marRight w:val="0"/>
          <w:marTop w:val="0"/>
          <w:marBottom w:val="0"/>
          <w:divBdr>
            <w:top w:val="none" w:sz="0" w:space="0" w:color="auto"/>
            <w:left w:val="none" w:sz="0" w:space="0" w:color="auto"/>
            <w:bottom w:val="none" w:sz="0" w:space="0" w:color="auto"/>
            <w:right w:val="none" w:sz="0" w:space="0" w:color="auto"/>
          </w:divBdr>
        </w:div>
        <w:div w:id="679240874">
          <w:marLeft w:val="640"/>
          <w:marRight w:val="0"/>
          <w:marTop w:val="0"/>
          <w:marBottom w:val="0"/>
          <w:divBdr>
            <w:top w:val="none" w:sz="0" w:space="0" w:color="auto"/>
            <w:left w:val="none" w:sz="0" w:space="0" w:color="auto"/>
            <w:bottom w:val="none" w:sz="0" w:space="0" w:color="auto"/>
            <w:right w:val="none" w:sz="0" w:space="0" w:color="auto"/>
          </w:divBdr>
        </w:div>
        <w:div w:id="746801034">
          <w:marLeft w:val="640"/>
          <w:marRight w:val="0"/>
          <w:marTop w:val="0"/>
          <w:marBottom w:val="0"/>
          <w:divBdr>
            <w:top w:val="none" w:sz="0" w:space="0" w:color="auto"/>
            <w:left w:val="none" w:sz="0" w:space="0" w:color="auto"/>
            <w:bottom w:val="none" w:sz="0" w:space="0" w:color="auto"/>
            <w:right w:val="none" w:sz="0" w:space="0" w:color="auto"/>
          </w:divBdr>
        </w:div>
        <w:div w:id="748036106">
          <w:marLeft w:val="640"/>
          <w:marRight w:val="0"/>
          <w:marTop w:val="0"/>
          <w:marBottom w:val="0"/>
          <w:divBdr>
            <w:top w:val="none" w:sz="0" w:space="0" w:color="auto"/>
            <w:left w:val="none" w:sz="0" w:space="0" w:color="auto"/>
            <w:bottom w:val="none" w:sz="0" w:space="0" w:color="auto"/>
            <w:right w:val="none" w:sz="0" w:space="0" w:color="auto"/>
          </w:divBdr>
        </w:div>
        <w:div w:id="849375565">
          <w:marLeft w:val="640"/>
          <w:marRight w:val="0"/>
          <w:marTop w:val="0"/>
          <w:marBottom w:val="0"/>
          <w:divBdr>
            <w:top w:val="none" w:sz="0" w:space="0" w:color="auto"/>
            <w:left w:val="none" w:sz="0" w:space="0" w:color="auto"/>
            <w:bottom w:val="none" w:sz="0" w:space="0" w:color="auto"/>
            <w:right w:val="none" w:sz="0" w:space="0" w:color="auto"/>
          </w:divBdr>
        </w:div>
        <w:div w:id="975061032">
          <w:marLeft w:val="640"/>
          <w:marRight w:val="0"/>
          <w:marTop w:val="0"/>
          <w:marBottom w:val="0"/>
          <w:divBdr>
            <w:top w:val="none" w:sz="0" w:space="0" w:color="auto"/>
            <w:left w:val="none" w:sz="0" w:space="0" w:color="auto"/>
            <w:bottom w:val="none" w:sz="0" w:space="0" w:color="auto"/>
            <w:right w:val="none" w:sz="0" w:space="0" w:color="auto"/>
          </w:divBdr>
        </w:div>
        <w:div w:id="1123621035">
          <w:marLeft w:val="640"/>
          <w:marRight w:val="0"/>
          <w:marTop w:val="0"/>
          <w:marBottom w:val="0"/>
          <w:divBdr>
            <w:top w:val="none" w:sz="0" w:space="0" w:color="auto"/>
            <w:left w:val="none" w:sz="0" w:space="0" w:color="auto"/>
            <w:bottom w:val="none" w:sz="0" w:space="0" w:color="auto"/>
            <w:right w:val="none" w:sz="0" w:space="0" w:color="auto"/>
          </w:divBdr>
        </w:div>
        <w:div w:id="1620988453">
          <w:marLeft w:val="640"/>
          <w:marRight w:val="0"/>
          <w:marTop w:val="0"/>
          <w:marBottom w:val="0"/>
          <w:divBdr>
            <w:top w:val="none" w:sz="0" w:space="0" w:color="auto"/>
            <w:left w:val="none" w:sz="0" w:space="0" w:color="auto"/>
            <w:bottom w:val="none" w:sz="0" w:space="0" w:color="auto"/>
            <w:right w:val="none" w:sz="0" w:space="0" w:color="auto"/>
          </w:divBdr>
        </w:div>
        <w:div w:id="1626544465">
          <w:marLeft w:val="640"/>
          <w:marRight w:val="0"/>
          <w:marTop w:val="0"/>
          <w:marBottom w:val="0"/>
          <w:divBdr>
            <w:top w:val="none" w:sz="0" w:space="0" w:color="auto"/>
            <w:left w:val="none" w:sz="0" w:space="0" w:color="auto"/>
            <w:bottom w:val="none" w:sz="0" w:space="0" w:color="auto"/>
            <w:right w:val="none" w:sz="0" w:space="0" w:color="auto"/>
          </w:divBdr>
        </w:div>
        <w:div w:id="1706521038">
          <w:marLeft w:val="640"/>
          <w:marRight w:val="0"/>
          <w:marTop w:val="0"/>
          <w:marBottom w:val="0"/>
          <w:divBdr>
            <w:top w:val="none" w:sz="0" w:space="0" w:color="auto"/>
            <w:left w:val="none" w:sz="0" w:space="0" w:color="auto"/>
            <w:bottom w:val="none" w:sz="0" w:space="0" w:color="auto"/>
            <w:right w:val="none" w:sz="0" w:space="0" w:color="auto"/>
          </w:divBdr>
        </w:div>
        <w:div w:id="1784109834">
          <w:marLeft w:val="640"/>
          <w:marRight w:val="0"/>
          <w:marTop w:val="0"/>
          <w:marBottom w:val="0"/>
          <w:divBdr>
            <w:top w:val="none" w:sz="0" w:space="0" w:color="auto"/>
            <w:left w:val="none" w:sz="0" w:space="0" w:color="auto"/>
            <w:bottom w:val="none" w:sz="0" w:space="0" w:color="auto"/>
            <w:right w:val="none" w:sz="0" w:space="0" w:color="auto"/>
          </w:divBdr>
        </w:div>
      </w:divsChild>
    </w:div>
    <w:div w:id="1647203577">
      <w:bodyDiv w:val="1"/>
      <w:marLeft w:val="0"/>
      <w:marRight w:val="0"/>
      <w:marTop w:val="0"/>
      <w:marBottom w:val="0"/>
      <w:divBdr>
        <w:top w:val="none" w:sz="0" w:space="0" w:color="auto"/>
        <w:left w:val="none" w:sz="0" w:space="0" w:color="auto"/>
        <w:bottom w:val="none" w:sz="0" w:space="0" w:color="auto"/>
        <w:right w:val="none" w:sz="0" w:space="0" w:color="auto"/>
      </w:divBdr>
      <w:divsChild>
        <w:div w:id="22757056">
          <w:marLeft w:val="640"/>
          <w:marRight w:val="0"/>
          <w:marTop w:val="0"/>
          <w:marBottom w:val="0"/>
          <w:divBdr>
            <w:top w:val="none" w:sz="0" w:space="0" w:color="auto"/>
            <w:left w:val="none" w:sz="0" w:space="0" w:color="auto"/>
            <w:bottom w:val="none" w:sz="0" w:space="0" w:color="auto"/>
            <w:right w:val="none" w:sz="0" w:space="0" w:color="auto"/>
          </w:divBdr>
        </w:div>
        <w:div w:id="112213543">
          <w:marLeft w:val="640"/>
          <w:marRight w:val="0"/>
          <w:marTop w:val="0"/>
          <w:marBottom w:val="0"/>
          <w:divBdr>
            <w:top w:val="none" w:sz="0" w:space="0" w:color="auto"/>
            <w:left w:val="none" w:sz="0" w:space="0" w:color="auto"/>
            <w:bottom w:val="none" w:sz="0" w:space="0" w:color="auto"/>
            <w:right w:val="none" w:sz="0" w:space="0" w:color="auto"/>
          </w:divBdr>
        </w:div>
        <w:div w:id="204292530">
          <w:marLeft w:val="640"/>
          <w:marRight w:val="0"/>
          <w:marTop w:val="0"/>
          <w:marBottom w:val="0"/>
          <w:divBdr>
            <w:top w:val="none" w:sz="0" w:space="0" w:color="auto"/>
            <w:left w:val="none" w:sz="0" w:space="0" w:color="auto"/>
            <w:bottom w:val="none" w:sz="0" w:space="0" w:color="auto"/>
            <w:right w:val="none" w:sz="0" w:space="0" w:color="auto"/>
          </w:divBdr>
        </w:div>
        <w:div w:id="266429643">
          <w:marLeft w:val="640"/>
          <w:marRight w:val="0"/>
          <w:marTop w:val="0"/>
          <w:marBottom w:val="0"/>
          <w:divBdr>
            <w:top w:val="none" w:sz="0" w:space="0" w:color="auto"/>
            <w:left w:val="none" w:sz="0" w:space="0" w:color="auto"/>
            <w:bottom w:val="none" w:sz="0" w:space="0" w:color="auto"/>
            <w:right w:val="none" w:sz="0" w:space="0" w:color="auto"/>
          </w:divBdr>
        </w:div>
        <w:div w:id="327562976">
          <w:marLeft w:val="640"/>
          <w:marRight w:val="0"/>
          <w:marTop w:val="0"/>
          <w:marBottom w:val="0"/>
          <w:divBdr>
            <w:top w:val="none" w:sz="0" w:space="0" w:color="auto"/>
            <w:left w:val="none" w:sz="0" w:space="0" w:color="auto"/>
            <w:bottom w:val="none" w:sz="0" w:space="0" w:color="auto"/>
            <w:right w:val="none" w:sz="0" w:space="0" w:color="auto"/>
          </w:divBdr>
        </w:div>
        <w:div w:id="627589005">
          <w:marLeft w:val="640"/>
          <w:marRight w:val="0"/>
          <w:marTop w:val="0"/>
          <w:marBottom w:val="0"/>
          <w:divBdr>
            <w:top w:val="none" w:sz="0" w:space="0" w:color="auto"/>
            <w:left w:val="none" w:sz="0" w:space="0" w:color="auto"/>
            <w:bottom w:val="none" w:sz="0" w:space="0" w:color="auto"/>
            <w:right w:val="none" w:sz="0" w:space="0" w:color="auto"/>
          </w:divBdr>
        </w:div>
        <w:div w:id="629821586">
          <w:marLeft w:val="640"/>
          <w:marRight w:val="0"/>
          <w:marTop w:val="0"/>
          <w:marBottom w:val="0"/>
          <w:divBdr>
            <w:top w:val="none" w:sz="0" w:space="0" w:color="auto"/>
            <w:left w:val="none" w:sz="0" w:space="0" w:color="auto"/>
            <w:bottom w:val="none" w:sz="0" w:space="0" w:color="auto"/>
            <w:right w:val="none" w:sz="0" w:space="0" w:color="auto"/>
          </w:divBdr>
        </w:div>
        <w:div w:id="883441493">
          <w:marLeft w:val="640"/>
          <w:marRight w:val="0"/>
          <w:marTop w:val="0"/>
          <w:marBottom w:val="0"/>
          <w:divBdr>
            <w:top w:val="none" w:sz="0" w:space="0" w:color="auto"/>
            <w:left w:val="none" w:sz="0" w:space="0" w:color="auto"/>
            <w:bottom w:val="none" w:sz="0" w:space="0" w:color="auto"/>
            <w:right w:val="none" w:sz="0" w:space="0" w:color="auto"/>
          </w:divBdr>
        </w:div>
        <w:div w:id="968511419">
          <w:marLeft w:val="640"/>
          <w:marRight w:val="0"/>
          <w:marTop w:val="0"/>
          <w:marBottom w:val="0"/>
          <w:divBdr>
            <w:top w:val="none" w:sz="0" w:space="0" w:color="auto"/>
            <w:left w:val="none" w:sz="0" w:space="0" w:color="auto"/>
            <w:bottom w:val="none" w:sz="0" w:space="0" w:color="auto"/>
            <w:right w:val="none" w:sz="0" w:space="0" w:color="auto"/>
          </w:divBdr>
        </w:div>
        <w:div w:id="1047608031">
          <w:marLeft w:val="640"/>
          <w:marRight w:val="0"/>
          <w:marTop w:val="0"/>
          <w:marBottom w:val="0"/>
          <w:divBdr>
            <w:top w:val="none" w:sz="0" w:space="0" w:color="auto"/>
            <w:left w:val="none" w:sz="0" w:space="0" w:color="auto"/>
            <w:bottom w:val="none" w:sz="0" w:space="0" w:color="auto"/>
            <w:right w:val="none" w:sz="0" w:space="0" w:color="auto"/>
          </w:divBdr>
        </w:div>
        <w:div w:id="1080786217">
          <w:marLeft w:val="640"/>
          <w:marRight w:val="0"/>
          <w:marTop w:val="0"/>
          <w:marBottom w:val="0"/>
          <w:divBdr>
            <w:top w:val="none" w:sz="0" w:space="0" w:color="auto"/>
            <w:left w:val="none" w:sz="0" w:space="0" w:color="auto"/>
            <w:bottom w:val="none" w:sz="0" w:space="0" w:color="auto"/>
            <w:right w:val="none" w:sz="0" w:space="0" w:color="auto"/>
          </w:divBdr>
        </w:div>
        <w:div w:id="1158766012">
          <w:marLeft w:val="640"/>
          <w:marRight w:val="0"/>
          <w:marTop w:val="0"/>
          <w:marBottom w:val="0"/>
          <w:divBdr>
            <w:top w:val="none" w:sz="0" w:space="0" w:color="auto"/>
            <w:left w:val="none" w:sz="0" w:space="0" w:color="auto"/>
            <w:bottom w:val="none" w:sz="0" w:space="0" w:color="auto"/>
            <w:right w:val="none" w:sz="0" w:space="0" w:color="auto"/>
          </w:divBdr>
        </w:div>
        <w:div w:id="1264070214">
          <w:marLeft w:val="640"/>
          <w:marRight w:val="0"/>
          <w:marTop w:val="0"/>
          <w:marBottom w:val="0"/>
          <w:divBdr>
            <w:top w:val="none" w:sz="0" w:space="0" w:color="auto"/>
            <w:left w:val="none" w:sz="0" w:space="0" w:color="auto"/>
            <w:bottom w:val="none" w:sz="0" w:space="0" w:color="auto"/>
            <w:right w:val="none" w:sz="0" w:space="0" w:color="auto"/>
          </w:divBdr>
        </w:div>
        <w:div w:id="1271205672">
          <w:marLeft w:val="640"/>
          <w:marRight w:val="0"/>
          <w:marTop w:val="0"/>
          <w:marBottom w:val="0"/>
          <w:divBdr>
            <w:top w:val="none" w:sz="0" w:space="0" w:color="auto"/>
            <w:left w:val="none" w:sz="0" w:space="0" w:color="auto"/>
            <w:bottom w:val="none" w:sz="0" w:space="0" w:color="auto"/>
            <w:right w:val="none" w:sz="0" w:space="0" w:color="auto"/>
          </w:divBdr>
        </w:div>
        <w:div w:id="1731807698">
          <w:marLeft w:val="640"/>
          <w:marRight w:val="0"/>
          <w:marTop w:val="0"/>
          <w:marBottom w:val="0"/>
          <w:divBdr>
            <w:top w:val="none" w:sz="0" w:space="0" w:color="auto"/>
            <w:left w:val="none" w:sz="0" w:space="0" w:color="auto"/>
            <w:bottom w:val="none" w:sz="0" w:space="0" w:color="auto"/>
            <w:right w:val="none" w:sz="0" w:space="0" w:color="auto"/>
          </w:divBdr>
        </w:div>
        <w:div w:id="1879269875">
          <w:marLeft w:val="640"/>
          <w:marRight w:val="0"/>
          <w:marTop w:val="0"/>
          <w:marBottom w:val="0"/>
          <w:divBdr>
            <w:top w:val="none" w:sz="0" w:space="0" w:color="auto"/>
            <w:left w:val="none" w:sz="0" w:space="0" w:color="auto"/>
            <w:bottom w:val="none" w:sz="0" w:space="0" w:color="auto"/>
            <w:right w:val="none" w:sz="0" w:space="0" w:color="auto"/>
          </w:divBdr>
        </w:div>
        <w:div w:id="2032489729">
          <w:marLeft w:val="640"/>
          <w:marRight w:val="0"/>
          <w:marTop w:val="0"/>
          <w:marBottom w:val="0"/>
          <w:divBdr>
            <w:top w:val="none" w:sz="0" w:space="0" w:color="auto"/>
            <w:left w:val="none" w:sz="0" w:space="0" w:color="auto"/>
            <w:bottom w:val="none" w:sz="0" w:space="0" w:color="auto"/>
            <w:right w:val="none" w:sz="0" w:space="0" w:color="auto"/>
          </w:divBdr>
        </w:div>
      </w:divsChild>
    </w:div>
    <w:div w:id="1652825406">
      <w:bodyDiv w:val="1"/>
      <w:marLeft w:val="0"/>
      <w:marRight w:val="0"/>
      <w:marTop w:val="0"/>
      <w:marBottom w:val="0"/>
      <w:divBdr>
        <w:top w:val="none" w:sz="0" w:space="0" w:color="auto"/>
        <w:left w:val="none" w:sz="0" w:space="0" w:color="auto"/>
        <w:bottom w:val="none" w:sz="0" w:space="0" w:color="auto"/>
        <w:right w:val="none" w:sz="0" w:space="0" w:color="auto"/>
      </w:divBdr>
      <w:divsChild>
        <w:div w:id="367419528">
          <w:marLeft w:val="640"/>
          <w:marRight w:val="0"/>
          <w:marTop w:val="0"/>
          <w:marBottom w:val="0"/>
          <w:divBdr>
            <w:top w:val="none" w:sz="0" w:space="0" w:color="auto"/>
            <w:left w:val="none" w:sz="0" w:space="0" w:color="auto"/>
            <w:bottom w:val="none" w:sz="0" w:space="0" w:color="auto"/>
            <w:right w:val="none" w:sz="0" w:space="0" w:color="auto"/>
          </w:divBdr>
        </w:div>
        <w:div w:id="1408916789">
          <w:marLeft w:val="640"/>
          <w:marRight w:val="0"/>
          <w:marTop w:val="0"/>
          <w:marBottom w:val="0"/>
          <w:divBdr>
            <w:top w:val="none" w:sz="0" w:space="0" w:color="auto"/>
            <w:left w:val="none" w:sz="0" w:space="0" w:color="auto"/>
            <w:bottom w:val="none" w:sz="0" w:space="0" w:color="auto"/>
            <w:right w:val="none" w:sz="0" w:space="0" w:color="auto"/>
          </w:divBdr>
        </w:div>
        <w:div w:id="1343584151">
          <w:marLeft w:val="640"/>
          <w:marRight w:val="0"/>
          <w:marTop w:val="0"/>
          <w:marBottom w:val="0"/>
          <w:divBdr>
            <w:top w:val="none" w:sz="0" w:space="0" w:color="auto"/>
            <w:left w:val="none" w:sz="0" w:space="0" w:color="auto"/>
            <w:bottom w:val="none" w:sz="0" w:space="0" w:color="auto"/>
            <w:right w:val="none" w:sz="0" w:space="0" w:color="auto"/>
          </w:divBdr>
        </w:div>
        <w:div w:id="2006468152">
          <w:marLeft w:val="640"/>
          <w:marRight w:val="0"/>
          <w:marTop w:val="0"/>
          <w:marBottom w:val="0"/>
          <w:divBdr>
            <w:top w:val="none" w:sz="0" w:space="0" w:color="auto"/>
            <w:left w:val="none" w:sz="0" w:space="0" w:color="auto"/>
            <w:bottom w:val="none" w:sz="0" w:space="0" w:color="auto"/>
            <w:right w:val="none" w:sz="0" w:space="0" w:color="auto"/>
          </w:divBdr>
        </w:div>
        <w:div w:id="1993365414">
          <w:marLeft w:val="640"/>
          <w:marRight w:val="0"/>
          <w:marTop w:val="0"/>
          <w:marBottom w:val="0"/>
          <w:divBdr>
            <w:top w:val="none" w:sz="0" w:space="0" w:color="auto"/>
            <w:left w:val="none" w:sz="0" w:space="0" w:color="auto"/>
            <w:bottom w:val="none" w:sz="0" w:space="0" w:color="auto"/>
            <w:right w:val="none" w:sz="0" w:space="0" w:color="auto"/>
          </w:divBdr>
        </w:div>
        <w:div w:id="498622033">
          <w:marLeft w:val="640"/>
          <w:marRight w:val="0"/>
          <w:marTop w:val="0"/>
          <w:marBottom w:val="0"/>
          <w:divBdr>
            <w:top w:val="none" w:sz="0" w:space="0" w:color="auto"/>
            <w:left w:val="none" w:sz="0" w:space="0" w:color="auto"/>
            <w:bottom w:val="none" w:sz="0" w:space="0" w:color="auto"/>
            <w:right w:val="none" w:sz="0" w:space="0" w:color="auto"/>
          </w:divBdr>
        </w:div>
        <w:div w:id="1903245824">
          <w:marLeft w:val="640"/>
          <w:marRight w:val="0"/>
          <w:marTop w:val="0"/>
          <w:marBottom w:val="0"/>
          <w:divBdr>
            <w:top w:val="none" w:sz="0" w:space="0" w:color="auto"/>
            <w:left w:val="none" w:sz="0" w:space="0" w:color="auto"/>
            <w:bottom w:val="none" w:sz="0" w:space="0" w:color="auto"/>
            <w:right w:val="none" w:sz="0" w:space="0" w:color="auto"/>
          </w:divBdr>
        </w:div>
        <w:div w:id="893733174">
          <w:marLeft w:val="640"/>
          <w:marRight w:val="0"/>
          <w:marTop w:val="0"/>
          <w:marBottom w:val="0"/>
          <w:divBdr>
            <w:top w:val="none" w:sz="0" w:space="0" w:color="auto"/>
            <w:left w:val="none" w:sz="0" w:space="0" w:color="auto"/>
            <w:bottom w:val="none" w:sz="0" w:space="0" w:color="auto"/>
            <w:right w:val="none" w:sz="0" w:space="0" w:color="auto"/>
          </w:divBdr>
        </w:div>
        <w:div w:id="692388727">
          <w:marLeft w:val="640"/>
          <w:marRight w:val="0"/>
          <w:marTop w:val="0"/>
          <w:marBottom w:val="0"/>
          <w:divBdr>
            <w:top w:val="none" w:sz="0" w:space="0" w:color="auto"/>
            <w:left w:val="none" w:sz="0" w:space="0" w:color="auto"/>
            <w:bottom w:val="none" w:sz="0" w:space="0" w:color="auto"/>
            <w:right w:val="none" w:sz="0" w:space="0" w:color="auto"/>
          </w:divBdr>
        </w:div>
        <w:div w:id="49038438">
          <w:marLeft w:val="640"/>
          <w:marRight w:val="0"/>
          <w:marTop w:val="0"/>
          <w:marBottom w:val="0"/>
          <w:divBdr>
            <w:top w:val="none" w:sz="0" w:space="0" w:color="auto"/>
            <w:left w:val="none" w:sz="0" w:space="0" w:color="auto"/>
            <w:bottom w:val="none" w:sz="0" w:space="0" w:color="auto"/>
            <w:right w:val="none" w:sz="0" w:space="0" w:color="auto"/>
          </w:divBdr>
        </w:div>
        <w:div w:id="424498117">
          <w:marLeft w:val="640"/>
          <w:marRight w:val="0"/>
          <w:marTop w:val="0"/>
          <w:marBottom w:val="0"/>
          <w:divBdr>
            <w:top w:val="none" w:sz="0" w:space="0" w:color="auto"/>
            <w:left w:val="none" w:sz="0" w:space="0" w:color="auto"/>
            <w:bottom w:val="none" w:sz="0" w:space="0" w:color="auto"/>
            <w:right w:val="none" w:sz="0" w:space="0" w:color="auto"/>
          </w:divBdr>
        </w:div>
        <w:div w:id="1291477284">
          <w:marLeft w:val="640"/>
          <w:marRight w:val="0"/>
          <w:marTop w:val="0"/>
          <w:marBottom w:val="0"/>
          <w:divBdr>
            <w:top w:val="none" w:sz="0" w:space="0" w:color="auto"/>
            <w:left w:val="none" w:sz="0" w:space="0" w:color="auto"/>
            <w:bottom w:val="none" w:sz="0" w:space="0" w:color="auto"/>
            <w:right w:val="none" w:sz="0" w:space="0" w:color="auto"/>
          </w:divBdr>
        </w:div>
        <w:div w:id="939067718">
          <w:marLeft w:val="640"/>
          <w:marRight w:val="0"/>
          <w:marTop w:val="0"/>
          <w:marBottom w:val="0"/>
          <w:divBdr>
            <w:top w:val="none" w:sz="0" w:space="0" w:color="auto"/>
            <w:left w:val="none" w:sz="0" w:space="0" w:color="auto"/>
            <w:bottom w:val="none" w:sz="0" w:space="0" w:color="auto"/>
            <w:right w:val="none" w:sz="0" w:space="0" w:color="auto"/>
          </w:divBdr>
        </w:div>
        <w:div w:id="1399401604">
          <w:marLeft w:val="640"/>
          <w:marRight w:val="0"/>
          <w:marTop w:val="0"/>
          <w:marBottom w:val="0"/>
          <w:divBdr>
            <w:top w:val="none" w:sz="0" w:space="0" w:color="auto"/>
            <w:left w:val="none" w:sz="0" w:space="0" w:color="auto"/>
            <w:bottom w:val="none" w:sz="0" w:space="0" w:color="auto"/>
            <w:right w:val="none" w:sz="0" w:space="0" w:color="auto"/>
          </w:divBdr>
        </w:div>
        <w:div w:id="1767461285">
          <w:marLeft w:val="640"/>
          <w:marRight w:val="0"/>
          <w:marTop w:val="0"/>
          <w:marBottom w:val="0"/>
          <w:divBdr>
            <w:top w:val="none" w:sz="0" w:space="0" w:color="auto"/>
            <w:left w:val="none" w:sz="0" w:space="0" w:color="auto"/>
            <w:bottom w:val="none" w:sz="0" w:space="0" w:color="auto"/>
            <w:right w:val="none" w:sz="0" w:space="0" w:color="auto"/>
          </w:divBdr>
        </w:div>
        <w:div w:id="1355570842">
          <w:marLeft w:val="640"/>
          <w:marRight w:val="0"/>
          <w:marTop w:val="0"/>
          <w:marBottom w:val="0"/>
          <w:divBdr>
            <w:top w:val="none" w:sz="0" w:space="0" w:color="auto"/>
            <w:left w:val="none" w:sz="0" w:space="0" w:color="auto"/>
            <w:bottom w:val="none" w:sz="0" w:space="0" w:color="auto"/>
            <w:right w:val="none" w:sz="0" w:space="0" w:color="auto"/>
          </w:divBdr>
        </w:div>
        <w:div w:id="1561817928">
          <w:marLeft w:val="640"/>
          <w:marRight w:val="0"/>
          <w:marTop w:val="0"/>
          <w:marBottom w:val="0"/>
          <w:divBdr>
            <w:top w:val="none" w:sz="0" w:space="0" w:color="auto"/>
            <w:left w:val="none" w:sz="0" w:space="0" w:color="auto"/>
            <w:bottom w:val="none" w:sz="0" w:space="0" w:color="auto"/>
            <w:right w:val="none" w:sz="0" w:space="0" w:color="auto"/>
          </w:divBdr>
        </w:div>
        <w:div w:id="1016077006">
          <w:marLeft w:val="640"/>
          <w:marRight w:val="0"/>
          <w:marTop w:val="0"/>
          <w:marBottom w:val="0"/>
          <w:divBdr>
            <w:top w:val="none" w:sz="0" w:space="0" w:color="auto"/>
            <w:left w:val="none" w:sz="0" w:space="0" w:color="auto"/>
            <w:bottom w:val="none" w:sz="0" w:space="0" w:color="auto"/>
            <w:right w:val="none" w:sz="0" w:space="0" w:color="auto"/>
          </w:divBdr>
        </w:div>
        <w:div w:id="1540699155">
          <w:marLeft w:val="640"/>
          <w:marRight w:val="0"/>
          <w:marTop w:val="0"/>
          <w:marBottom w:val="0"/>
          <w:divBdr>
            <w:top w:val="none" w:sz="0" w:space="0" w:color="auto"/>
            <w:left w:val="none" w:sz="0" w:space="0" w:color="auto"/>
            <w:bottom w:val="none" w:sz="0" w:space="0" w:color="auto"/>
            <w:right w:val="none" w:sz="0" w:space="0" w:color="auto"/>
          </w:divBdr>
        </w:div>
        <w:div w:id="1282422597">
          <w:marLeft w:val="640"/>
          <w:marRight w:val="0"/>
          <w:marTop w:val="0"/>
          <w:marBottom w:val="0"/>
          <w:divBdr>
            <w:top w:val="none" w:sz="0" w:space="0" w:color="auto"/>
            <w:left w:val="none" w:sz="0" w:space="0" w:color="auto"/>
            <w:bottom w:val="none" w:sz="0" w:space="0" w:color="auto"/>
            <w:right w:val="none" w:sz="0" w:space="0" w:color="auto"/>
          </w:divBdr>
        </w:div>
      </w:divsChild>
    </w:div>
    <w:div w:id="1670787170">
      <w:bodyDiv w:val="1"/>
      <w:marLeft w:val="0"/>
      <w:marRight w:val="0"/>
      <w:marTop w:val="0"/>
      <w:marBottom w:val="0"/>
      <w:divBdr>
        <w:top w:val="none" w:sz="0" w:space="0" w:color="auto"/>
        <w:left w:val="none" w:sz="0" w:space="0" w:color="auto"/>
        <w:bottom w:val="none" w:sz="0" w:space="0" w:color="auto"/>
        <w:right w:val="none" w:sz="0" w:space="0" w:color="auto"/>
      </w:divBdr>
    </w:div>
    <w:div w:id="1683896367">
      <w:bodyDiv w:val="1"/>
      <w:marLeft w:val="0"/>
      <w:marRight w:val="0"/>
      <w:marTop w:val="0"/>
      <w:marBottom w:val="0"/>
      <w:divBdr>
        <w:top w:val="none" w:sz="0" w:space="0" w:color="auto"/>
        <w:left w:val="none" w:sz="0" w:space="0" w:color="auto"/>
        <w:bottom w:val="none" w:sz="0" w:space="0" w:color="auto"/>
        <w:right w:val="none" w:sz="0" w:space="0" w:color="auto"/>
      </w:divBdr>
      <w:divsChild>
        <w:div w:id="175770304">
          <w:marLeft w:val="640"/>
          <w:marRight w:val="0"/>
          <w:marTop w:val="0"/>
          <w:marBottom w:val="0"/>
          <w:divBdr>
            <w:top w:val="none" w:sz="0" w:space="0" w:color="auto"/>
            <w:left w:val="none" w:sz="0" w:space="0" w:color="auto"/>
            <w:bottom w:val="none" w:sz="0" w:space="0" w:color="auto"/>
            <w:right w:val="none" w:sz="0" w:space="0" w:color="auto"/>
          </w:divBdr>
        </w:div>
        <w:div w:id="403331914">
          <w:marLeft w:val="640"/>
          <w:marRight w:val="0"/>
          <w:marTop w:val="0"/>
          <w:marBottom w:val="0"/>
          <w:divBdr>
            <w:top w:val="none" w:sz="0" w:space="0" w:color="auto"/>
            <w:left w:val="none" w:sz="0" w:space="0" w:color="auto"/>
            <w:bottom w:val="none" w:sz="0" w:space="0" w:color="auto"/>
            <w:right w:val="none" w:sz="0" w:space="0" w:color="auto"/>
          </w:divBdr>
        </w:div>
        <w:div w:id="564726190">
          <w:marLeft w:val="640"/>
          <w:marRight w:val="0"/>
          <w:marTop w:val="0"/>
          <w:marBottom w:val="0"/>
          <w:divBdr>
            <w:top w:val="none" w:sz="0" w:space="0" w:color="auto"/>
            <w:left w:val="none" w:sz="0" w:space="0" w:color="auto"/>
            <w:bottom w:val="none" w:sz="0" w:space="0" w:color="auto"/>
            <w:right w:val="none" w:sz="0" w:space="0" w:color="auto"/>
          </w:divBdr>
        </w:div>
        <w:div w:id="847526319">
          <w:marLeft w:val="640"/>
          <w:marRight w:val="0"/>
          <w:marTop w:val="0"/>
          <w:marBottom w:val="0"/>
          <w:divBdr>
            <w:top w:val="none" w:sz="0" w:space="0" w:color="auto"/>
            <w:left w:val="none" w:sz="0" w:space="0" w:color="auto"/>
            <w:bottom w:val="none" w:sz="0" w:space="0" w:color="auto"/>
            <w:right w:val="none" w:sz="0" w:space="0" w:color="auto"/>
          </w:divBdr>
        </w:div>
        <w:div w:id="933366154">
          <w:marLeft w:val="640"/>
          <w:marRight w:val="0"/>
          <w:marTop w:val="0"/>
          <w:marBottom w:val="0"/>
          <w:divBdr>
            <w:top w:val="none" w:sz="0" w:space="0" w:color="auto"/>
            <w:left w:val="none" w:sz="0" w:space="0" w:color="auto"/>
            <w:bottom w:val="none" w:sz="0" w:space="0" w:color="auto"/>
            <w:right w:val="none" w:sz="0" w:space="0" w:color="auto"/>
          </w:divBdr>
        </w:div>
        <w:div w:id="1088775311">
          <w:marLeft w:val="640"/>
          <w:marRight w:val="0"/>
          <w:marTop w:val="0"/>
          <w:marBottom w:val="0"/>
          <w:divBdr>
            <w:top w:val="none" w:sz="0" w:space="0" w:color="auto"/>
            <w:left w:val="none" w:sz="0" w:space="0" w:color="auto"/>
            <w:bottom w:val="none" w:sz="0" w:space="0" w:color="auto"/>
            <w:right w:val="none" w:sz="0" w:space="0" w:color="auto"/>
          </w:divBdr>
        </w:div>
        <w:div w:id="1297251434">
          <w:marLeft w:val="640"/>
          <w:marRight w:val="0"/>
          <w:marTop w:val="0"/>
          <w:marBottom w:val="0"/>
          <w:divBdr>
            <w:top w:val="none" w:sz="0" w:space="0" w:color="auto"/>
            <w:left w:val="none" w:sz="0" w:space="0" w:color="auto"/>
            <w:bottom w:val="none" w:sz="0" w:space="0" w:color="auto"/>
            <w:right w:val="none" w:sz="0" w:space="0" w:color="auto"/>
          </w:divBdr>
        </w:div>
        <w:div w:id="1495681110">
          <w:marLeft w:val="640"/>
          <w:marRight w:val="0"/>
          <w:marTop w:val="0"/>
          <w:marBottom w:val="0"/>
          <w:divBdr>
            <w:top w:val="none" w:sz="0" w:space="0" w:color="auto"/>
            <w:left w:val="none" w:sz="0" w:space="0" w:color="auto"/>
            <w:bottom w:val="none" w:sz="0" w:space="0" w:color="auto"/>
            <w:right w:val="none" w:sz="0" w:space="0" w:color="auto"/>
          </w:divBdr>
        </w:div>
        <w:div w:id="1520002961">
          <w:marLeft w:val="640"/>
          <w:marRight w:val="0"/>
          <w:marTop w:val="0"/>
          <w:marBottom w:val="0"/>
          <w:divBdr>
            <w:top w:val="none" w:sz="0" w:space="0" w:color="auto"/>
            <w:left w:val="none" w:sz="0" w:space="0" w:color="auto"/>
            <w:bottom w:val="none" w:sz="0" w:space="0" w:color="auto"/>
            <w:right w:val="none" w:sz="0" w:space="0" w:color="auto"/>
          </w:divBdr>
        </w:div>
        <w:div w:id="1698195933">
          <w:marLeft w:val="640"/>
          <w:marRight w:val="0"/>
          <w:marTop w:val="0"/>
          <w:marBottom w:val="0"/>
          <w:divBdr>
            <w:top w:val="none" w:sz="0" w:space="0" w:color="auto"/>
            <w:left w:val="none" w:sz="0" w:space="0" w:color="auto"/>
            <w:bottom w:val="none" w:sz="0" w:space="0" w:color="auto"/>
            <w:right w:val="none" w:sz="0" w:space="0" w:color="auto"/>
          </w:divBdr>
        </w:div>
        <w:div w:id="1950695310">
          <w:marLeft w:val="640"/>
          <w:marRight w:val="0"/>
          <w:marTop w:val="0"/>
          <w:marBottom w:val="0"/>
          <w:divBdr>
            <w:top w:val="none" w:sz="0" w:space="0" w:color="auto"/>
            <w:left w:val="none" w:sz="0" w:space="0" w:color="auto"/>
            <w:bottom w:val="none" w:sz="0" w:space="0" w:color="auto"/>
            <w:right w:val="none" w:sz="0" w:space="0" w:color="auto"/>
          </w:divBdr>
        </w:div>
      </w:divsChild>
    </w:div>
    <w:div w:id="1706368915">
      <w:bodyDiv w:val="1"/>
      <w:marLeft w:val="0"/>
      <w:marRight w:val="0"/>
      <w:marTop w:val="0"/>
      <w:marBottom w:val="0"/>
      <w:divBdr>
        <w:top w:val="none" w:sz="0" w:space="0" w:color="auto"/>
        <w:left w:val="none" w:sz="0" w:space="0" w:color="auto"/>
        <w:bottom w:val="none" w:sz="0" w:space="0" w:color="auto"/>
        <w:right w:val="none" w:sz="0" w:space="0" w:color="auto"/>
      </w:divBdr>
      <w:divsChild>
        <w:div w:id="8408503">
          <w:marLeft w:val="640"/>
          <w:marRight w:val="0"/>
          <w:marTop w:val="0"/>
          <w:marBottom w:val="0"/>
          <w:divBdr>
            <w:top w:val="none" w:sz="0" w:space="0" w:color="auto"/>
            <w:left w:val="none" w:sz="0" w:space="0" w:color="auto"/>
            <w:bottom w:val="none" w:sz="0" w:space="0" w:color="auto"/>
            <w:right w:val="none" w:sz="0" w:space="0" w:color="auto"/>
          </w:divBdr>
        </w:div>
        <w:div w:id="13043806">
          <w:marLeft w:val="640"/>
          <w:marRight w:val="0"/>
          <w:marTop w:val="0"/>
          <w:marBottom w:val="0"/>
          <w:divBdr>
            <w:top w:val="none" w:sz="0" w:space="0" w:color="auto"/>
            <w:left w:val="none" w:sz="0" w:space="0" w:color="auto"/>
            <w:bottom w:val="none" w:sz="0" w:space="0" w:color="auto"/>
            <w:right w:val="none" w:sz="0" w:space="0" w:color="auto"/>
          </w:divBdr>
        </w:div>
        <w:div w:id="79328235">
          <w:marLeft w:val="640"/>
          <w:marRight w:val="0"/>
          <w:marTop w:val="0"/>
          <w:marBottom w:val="0"/>
          <w:divBdr>
            <w:top w:val="none" w:sz="0" w:space="0" w:color="auto"/>
            <w:left w:val="none" w:sz="0" w:space="0" w:color="auto"/>
            <w:bottom w:val="none" w:sz="0" w:space="0" w:color="auto"/>
            <w:right w:val="none" w:sz="0" w:space="0" w:color="auto"/>
          </w:divBdr>
        </w:div>
        <w:div w:id="540410528">
          <w:marLeft w:val="640"/>
          <w:marRight w:val="0"/>
          <w:marTop w:val="0"/>
          <w:marBottom w:val="0"/>
          <w:divBdr>
            <w:top w:val="none" w:sz="0" w:space="0" w:color="auto"/>
            <w:left w:val="none" w:sz="0" w:space="0" w:color="auto"/>
            <w:bottom w:val="none" w:sz="0" w:space="0" w:color="auto"/>
            <w:right w:val="none" w:sz="0" w:space="0" w:color="auto"/>
          </w:divBdr>
        </w:div>
        <w:div w:id="716317213">
          <w:marLeft w:val="640"/>
          <w:marRight w:val="0"/>
          <w:marTop w:val="0"/>
          <w:marBottom w:val="0"/>
          <w:divBdr>
            <w:top w:val="none" w:sz="0" w:space="0" w:color="auto"/>
            <w:left w:val="none" w:sz="0" w:space="0" w:color="auto"/>
            <w:bottom w:val="none" w:sz="0" w:space="0" w:color="auto"/>
            <w:right w:val="none" w:sz="0" w:space="0" w:color="auto"/>
          </w:divBdr>
        </w:div>
        <w:div w:id="797139597">
          <w:marLeft w:val="640"/>
          <w:marRight w:val="0"/>
          <w:marTop w:val="0"/>
          <w:marBottom w:val="0"/>
          <w:divBdr>
            <w:top w:val="none" w:sz="0" w:space="0" w:color="auto"/>
            <w:left w:val="none" w:sz="0" w:space="0" w:color="auto"/>
            <w:bottom w:val="none" w:sz="0" w:space="0" w:color="auto"/>
            <w:right w:val="none" w:sz="0" w:space="0" w:color="auto"/>
          </w:divBdr>
        </w:div>
        <w:div w:id="803281004">
          <w:marLeft w:val="640"/>
          <w:marRight w:val="0"/>
          <w:marTop w:val="0"/>
          <w:marBottom w:val="0"/>
          <w:divBdr>
            <w:top w:val="none" w:sz="0" w:space="0" w:color="auto"/>
            <w:left w:val="none" w:sz="0" w:space="0" w:color="auto"/>
            <w:bottom w:val="none" w:sz="0" w:space="0" w:color="auto"/>
            <w:right w:val="none" w:sz="0" w:space="0" w:color="auto"/>
          </w:divBdr>
        </w:div>
        <w:div w:id="1208758454">
          <w:marLeft w:val="640"/>
          <w:marRight w:val="0"/>
          <w:marTop w:val="0"/>
          <w:marBottom w:val="0"/>
          <w:divBdr>
            <w:top w:val="none" w:sz="0" w:space="0" w:color="auto"/>
            <w:left w:val="none" w:sz="0" w:space="0" w:color="auto"/>
            <w:bottom w:val="none" w:sz="0" w:space="0" w:color="auto"/>
            <w:right w:val="none" w:sz="0" w:space="0" w:color="auto"/>
          </w:divBdr>
        </w:div>
        <w:div w:id="1272778752">
          <w:marLeft w:val="640"/>
          <w:marRight w:val="0"/>
          <w:marTop w:val="0"/>
          <w:marBottom w:val="0"/>
          <w:divBdr>
            <w:top w:val="none" w:sz="0" w:space="0" w:color="auto"/>
            <w:left w:val="none" w:sz="0" w:space="0" w:color="auto"/>
            <w:bottom w:val="none" w:sz="0" w:space="0" w:color="auto"/>
            <w:right w:val="none" w:sz="0" w:space="0" w:color="auto"/>
          </w:divBdr>
        </w:div>
        <w:div w:id="1283879071">
          <w:marLeft w:val="640"/>
          <w:marRight w:val="0"/>
          <w:marTop w:val="0"/>
          <w:marBottom w:val="0"/>
          <w:divBdr>
            <w:top w:val="none" w:sz="0" w:space="0" w:color="auto"/>
            <w:left w:val="none" w:sz="0" w:space="0" w:color="auto"/>
            <w:bottom w:val="none" w:sz="0" w:space="0" w:color="auto"/>
            <w:right w:val="none" w:sz="0" w:space="0" w:color="auto"/>
          </w:divBdr>
        </w:div>
        <w:div w:id="1322000325">
          <w:marLeft w:val="640"/>
          <w:marRight w:val="0"/>
          <w:marTop w:val="0"/>
          <w:marBottom w:val="0"/>
          <w:divBdr>
            <w:top w:val="none" w:sz="0" w:space="0" w:color="auto"/>
            <w:left w:val="none" w:sz="0" w:space="0" w:color="auto"/>
            <w:bottom w:val="none" w:sz="0" w:space="0" w:color="auto"/>
            <w:right w:val="none" w:sz="0" w:space="0" w:color="auto"/>
          </w:divBdr>
        </w:div>
        <w:div w:id="1326664835">
          <w:marLeft w:val="640"/>
          <w:marRight w:val="0"/>
          <w:marTop w:val="0"/>
          <w:marBottom w:val="0"/>
          <w:divBdr>
            <w:top w:val="none" w:sz="0" w:space="0" w:color="auto"/>
            <w:left w:val="none" w:sz="0" w:space="0" w:color="auto"/>
            <w:bottom w:val="none" w:sz="0" w:space="0" w:color="auto"/>
            <w:right w:val="none" w:sz="0" w:space="0" w:color="auto"/>
          </w:divBdr>
        </w:div>
        <w:div w:id="1450972423">
          <w:marLeft w:val="640"/>
          <w:marRight w:val="0"/>
          <w:marTop w:val="0"/>
          <w:marBottom w:val="0"/>
          <w:divBdr>
            <w:top w:val="none" w:sz="0" w:space="0" w:color="auto"/>
            <w:left w:val="none" w:sz="0" w:space="0" w:color="auto"/>
            <w:bottom w:val="none" w:sz="0" w:space="0" w:color="auto"/>
            <w:right w:val="none" w:sz="0" w:space="0" w:color="auto"/>
          </w:divBdr>
        </w:div>
        <w:div w:id="1522934971">
          <w:marLeft w:val="640"/>
          <w:marRight w:val="0"/>
          <w:marTop w:val="0"/>
          <w:marBottom w:val="0"/>
          <w:divBdr>
            <w:top w:val="none" w:sz="0" w:space="0" w:color="auto"/>
            <w:left w:val="none" w:sz="0" w:space="0" w:color="auto"/>
            <w:bottom w:val="none" w:sz="0" w:space="0" w:color="auto"/>
            <w:right w:val="none" w:sz="0" w:space="0" w:color="auto"/>
          </w:divBdr>
        </w:div>
        <w:div w:id="1621841155">
          <w:marLeft w:val="640"/>
          <w:marRight w:val="0"/>
          <w:marTop w:val="0"/>
          <w:marBottom w:val="0"/>
          <w:divBdr>
            <w:top w:val="none" w:sz="0" w:space="0" w:color="auto"/>
            <w:left w:val="none" w:sz="0" w:space="0" w:color="auto"/>
            <w:bottom w:val="none" w:sz="0" w:space="0" w:color="auto"/>
            <w:right w:val="none" w:sz="0" w:space="0" w:color="auto"/>
          </w:divBdr>
        </w:div>
        <w:div w:id="2011104812">
          <w:marLeft w:val="640"/>
          <w:marRight w:val="0"/>
          <w:marTop w:val="0"/>
          <w:marBottom w:val="0"/>
          <w:divBdr>
            <w:top w:val="none" w:sz="0" w:space="0" w:color="auto"/>
            <w:left w:val="none" w:sz="0" w:space="0" w:color="auto"/>
            <w:bottom w:val="none" w:sz="0" w:space="0" w:color="auto"/>
            <w:right w:val="none" w:sz="0" w:space="0" w:color="auto"/>
          </w:divBdr>
        </w:div>
      </w:divsChild>
    </w:div>
    <w:div w:id="1715037762">
      <w:bodyDiv w:val="1"/>
      <w:marLeft w:val="0"/>
      <w:marRight w:val="0"/>
      <w:marTop w:val="0"/>
      <w:marBottom w:val="0"/>
      <w:divBdr>
        <w:top w:val="none" w:sz="0" w:space="0" w:color="auto"/>
        <w:left w:val="none" w:sz="0" w:space="0" w:color="auto"/>
        <w:bottom w:val="none" w:sz="0" w:space="0" w:color="auto"/>
        <w:right w:val="none" w:sz="0" w:space="0" w:color="auto"/>
      </w:divBdr>
      <w:divsChild>
        <w:div w:id="2055227285">
          <w:marLeft w:val="640"/>
          <w:marRight w:val="0"/>
          <w:marTop w:val="0"/>
          <w:marBottom w:val="0"/>
          <w:divBdr>
            <w:top w:val="none" w:sz="0" w:space="0" w:color="auto"/>
            <w:left w:val="none" w:sz="0" w:space="0" w:color="auto"/>
            <w:bottom w:val="none" w:sz="0" w:space="0" w:color="auto"/>
            <w:right w:val="none" w:sz="0" w:space="0" w:color="auto"/>
          </w:divBdr>
        </w:div>
        <w:div w:id="1237595061">
          <w:marLeft w:val="640"/>
          <w:marRight w:val="0"/>
          <w:marTop w:val="0"/>
          <w:marBottom w:val="0"/>
          <w:divBdr>
            <w:top w:val="none" w:sz="0" w:space="0" w:color="auto"/>
            <w:left w:val="none" w:sz="0" w:space="0" w:color="auto"/>
            <w:bottom w:val="none" w:sz="0" w:space="0" w:color="auto"/>
            <w:right w:val="none" w:sz="0" w:space="0" w:color="auto"/>
          </w:divBdr>
        </w:div>
        <w:div w:id="802649285">
          <w:marLeft w:val="640"/>
          <w:marRight w:val="0"/>
          <w:marTop w:val="0"/>
          <w:marBottom w:val="0"/>
          <w:divBdr>
            <w:top w:val="none" w:sz="0" w:space="0" w:color="auto"/>
            <w:left w:val="none" w:sz="0" w:space="0" w:color="auto"/>
            <w:bottom w:val="none" w:sz="0" w:space="0" w:color="auto"/>
            <w:right w:val="none" w:sz="0" w:space="0" w:color="auto"/>
          </w:divBdr>
        </w:div>
        <w:div w:id="1510173042">
          <w:marLeft w:val="640"/>
          <w:marRight w:val="0"/>
          <w:marTop w:val="0"/>
          <w:marBottom w:val="0"/>
          <w:divBdr>
            <w:top w:val="none" w:sz="0" w:space="0" w:color="auto"/>
            <w:left w:val="none" w:sz="0" w:space="0" w:color="auto"/>
            <w:bottom w:val="none" w:sz="0" w:space="0" w:color="auto"/>
            <w:right w:val="none" w:sz="0" w:space="0" w:color="auto"/>
          </w:divBdr>
        </w:div>
        <w:div w:id="1419981233">
          <w:marLeft w:val="640"/>
          <w:marRight w:val="0"/>
          <w:marTop w:val="0"/>
          <w:marBottom w:val="0"/>
          <w:divBdr>
            <w:top w:val="none" w:sz="0" w:space="0" w:color="auto"/>
            <w:left w:val="none" w:sz="0" w:space="0" w:color="auto"/>
            <w:bottom w:val="none" w:sz="0" w:space="0" w:color="auto"/>
            <w:right w:val="none" w:sz="0" w:space="0" w:color="auto"/>
          </w:divBdr>
        </w:div>
        <w:div w:id="1507094416">
          <w:marLeft w:val="640"/>
          <w:marRight w:val="0"/>
          <w:marTop w:val="0"/>
          <w:marBottom w:val="0"/>
          <w:divBdr>
            <w:top w:val="none" w:sz="0" w:space="0" w:color="auto"/>
            <w:left w:val="none" w:sz="0" w:space="0" w:color="auto"/>
            <w:bottom w:val="none" w:sz="0" w:space="0" w:color="auto"/>
            <w:right w:val="none" w:sz="0" w:space="0" w:color="auto"/>
          </w:divBdr>
        </w:div>
        <w:div w:id="512887527">
          <w:marLeft w:val="640"/>
          <w:marRight w:val="0"/>
          <w:marTop w:val="0"/>
          <w:marBottom w:val="0"/>
          <w:divBdr>
            <w:top w:val="none" w:sz="0" w:space="0" w:color="auto"/>
            <w:left w:val="none" w:sz="0" w:space="0" w:color="auto"/>
            <w:bottom w:val="none" w:sz="0" w:space="0" w:color="auto"/>
            <w:right w:val="none" w:sz="0" w:space="0" w:color="auto"/>
          </w:divBdr>
        </w:div>
        <w:div w:id="1198009719">
          <w:marLeft w:val="640"/>
          <w:marRight w:val="0"/>
          <w:marTop w:val="0"/>
          <w:marBottom w:val="0"/>
          <w:divBdr>
            <w:top w:val="none" w:sz="0" w:space="0" w:color="auto"/>
            <w:left w:val="none" w:sz="0" w:space="0" w:color="auto"/>
            <w:bottom w:val="none" w:sz="0" w:space="0" w:color="auto"/>
            <w:right w:val="none" w:sz="0" w:space="0" w:color="auto"/>
          </w:divBdr>
        </w:div>
        <w:div w:id="1093864386">
          <w:marLeft w:val="640"/>
          <w:marRight w:val="0"/>
          <w:marTop w:val="0"/>
          <w:marBottom w:val="0"/>
          <w:divBdr>
            <w:top w:val="none" w:sz="0" w:space="0" w:color="auto"/>
            <w:left w:val="none" w:sz="0" w:space="0" w:color="auto"/>
            <w:bottom w:val="none" w:sz="0" w:space="0" w:color="auto"/>
            <w:right w:val="none" w:sz="0" w:space="0" w:color="auto"/>
          </w:divBdr>
        </w:div>
        <w:div w:id="714544645">
          <w:marLeft w:val="640"/>
          <w:marRight w:val="0"/>
          <w:marTop w:val="0"/>
          <w:marBottom w:val="0"/>
          <w:divBdr>
            <w:top w:val="none" w:sz="0" w:space="0" w:color="auto"/>
            <w:left w:val="none" w:sz="0" w:space="0" w:color="auto"/>
            <w:bottom w:val="none" w:sz="0" w:space="0" w:color="auto"/>
            <w:right w:val="none" w:sz="0" w:space="0" w:color="auto"/>
          </w:divBdr>
        </w:div>
        <w:div w:id="1327897574">
          <w:marLeft w:val="640"/>
          <w:marRight w:val="0"/>
          <w:marTop w:val="0"/>
          <w:marBottom w:val="0"/>
          <w:divBdr>
            <w:top w:val="none" w:sz="0" w:space="0" w:color="auto"/>
            <w:left w:val="none" w:sz="0" w:space="0" w:color="auto"/>
            <w:bottom w:val="none" w:sz="0" w:space="0" w:color="auto"/>
            <w:right w:val="none" w:sz="0" w:space="0" w:color="auto"/>
          </w:divBdr>
        </w:div>
        <w:div w:id="1317346014">
          <w:marLeft w:val="640"/>
          <w:marRight w:val="0"/>
          <w:marTop w:val="0"/>
          <w:marBottom w:val="0"/>
          <w:divBdr>
            <w:top w:val="none" w:sz="0" w:space="0" w:color="auto"/>
            <w:left w:val="none" w:sz="0" w:space="0" w:color="auto"/>
            <w:bottom w:val="none" w:sz="0" w:space="0" w:color="auto"/>
            <w:right w:val="none" w:sz="0" w:space="0" w:color="auto"/>
          </w:divBdr>
        </w:div>
        <w:div w:id="1225220608">
          <w:marLeft w:val="640"/>
          <w:marRight w:val="0"/>
          <w:marTop w:val="0"/>
          <w:marBottom w:val="0"/>
          <w:divBdr>
            <w:top w:val="none" w:sz="0" w:space="0" w:color="auto"/>
            <w:left w:val="none" w:sz="0" w:space="0" w:color="auto"/>
            <w:bottom w:val="none" w:sz="0" w:space="0" w:color="auto"/>
            <w:right w:val="none" w:sz="0" w:space="0" w:color="auto"/>
          </w:divBdr>
        </w:div>
        <w:div w:id="1079670348">
          <w:marLeft w:val="640"/>
          <w:marRight w:val="0"/>
          <w:marTop w:val="0"/>
          <w:marBottom w:val="0"/>
          <w:divBdr>
            <w:top w:val="none" w:sz="0" w:space="0" w:color="auto"/>
            <w:left w:val="none" w:sz="0" w:space="0" w:color="auto"/>
            <w:bottom w:val="none" w:sz="0" w:space="0" w:color="auto"/>
            <w:right w:val="none" w:sz="0" w:space="0" w:color="auto"/>
          </w:divBdr>
        </w:div>
        <w:div w:id="1592464708">
          <w:marLeft w:val="640"/>
          <w:marRight w:val="0"/>
          <w:marTop w:val="0"/>
          <w:marBottom w:val="0"/>
          <w:divBdr>
            <w:top w:val="none" w:sz="0" w:space="0" w:color="auto"/>
            <w:left w:val="none" w:sz="0" w:space="0" w:color="auto"/>
            <w:bottom w:val="none" w:sz="0" w:space="0" w:color="auto"/>
            <w:right w:val="none" w:sz="0" w:space="0" w:color="auto"/>
          </w:divBdr>
        </w:div>
        <w:div w:id="1544488047">
          <w:marLeft w:val="640"/>
          <w:marRight w:val="0"/>
          <w:marTop w:val="0"/>
          <w:marBottom w:val="0"/>
          <w:divBdr>
            <w:top w:val="none" w:sz="0" w:space="0" w:color="auto"/>
            <w:left w:val="none" w:sz="0" w:space="0" w:color="auto"/>
            <w:bottom w:val="none" w:sz="0" w:space="0" w:color="auto"/>
            <w:right w:val="none" w:sz="0" w:space="0" w:color="auto"/>
          </w:divBdr>
        </w:div>
        <w:div w:id="413553355">
          <w:marLeft w:val="640"/>
          <w:marRight w:val="0"/>
          <w:marTop w:val="0"/>
          <w:marBottom w:val="0"/>
          <w:divBdr>
            <w:top w:val="none" w:sz="0" w:space="0" w:color="auto"/>
            <w:left w:val="none" w:sz="0" w:space="0" w:color="auto"/>
            <w:bottom w:val="none" w:sz="0" w:space="0" w:color="auto"/>
            <w:right w:val="none" w:sz="0" w:space="0" w:color="auto"/>
          </w:divBdr>
        </w:div>
        <w:div w:id="1435204177">
          <w:marLeft w:val="640"/>
          <w:marRight w:val="0"/>
          <w:marTop w:val="0"/>
          <w:marBottom w:val="0"/>
          <w:divBdr>
            <w:top w:val="none" w:sz="0" w:space="0" w:color="auto"/>
            <w:left w:val="none" w:sz="0" w:space="0" w:color="auto"/>
            <w:bottom w:val="none" w:sz="0" w:space="0" w:color="auto"/>
            <w:right w:val="none" w:sz="0" w:space="0" w:color="auto"/>
          </w:divBdr>
        </w:div>
        <w:div w:id="774709503">
          <w:marLeft w:val="640"/>
          <w:marRight w:val="0"/>
          <w:marTop w:val="0"/>
          <w:marBottom w:val="0"/>
          <w:divBdr>
            <w:top w:val="none" w:sz="0" w:space="0" w:color="auto"/>
            <w:left w:val="none" w:sz="0" w:space="0" w:color="auto"/>
            <w:bottom w:val="none" w:sz="0" w:space="0" w:color="auto"/>
            <w:right w:val="none" w:sz="0" w:space="0" w:color="auto"/>
          </w:divBdr>
        </w:div>
        <w:div w:id="1877541446">
          <w:marLeft w:val="640"/>
          <w:marRight w:val="0"/>
          <w:marTop w:val="0"/>
          <w:marBottom w:val="0"/>
          <w:divBdr>
            <w:top w:val="none" w:sz="0" w:space="0" w:color="auto"/>
            <w:left w:val="none" w:sz="0" w:space="0" w:color="auto"/>
            <w:bottom w:val="none" w:sz="0" w:space="0" w:color="auto"/>
            <w:right w:val="none" w:sz="0" w:space="0" w:color="auto"/>
          </w:divBdr>
        </w:div>
        <w:div w:id="1187526459">
          <w:marLeft w:val="640"/>
          <w:marRight w:val="0"/>
          <w:marTop w:val="0"/>
          <w:marBottom w:val="0"/>
          <w:divBdr>
            <w:top w:val="none" w:sz="0" w:space="0" w:color="auto"/>
            <w:left w:val="none" w:sz="0" w:space="0" w:color="auto"/>
            <w:bottom w:val="none" w:sz="0" w:space="0" w:color="auto"/>
            <w:right w:val="none" w:sz="0" w:space="0" w:color="auto"/>
          </w:divBdr>
        </w:div>
      </w:divsChild>
    </w:div>
    <w:div w:id="1728187570">
      <w:bodyDiv w:val="1"/>
      <w:marLeft w:val="0"/>
      <w:marRight w:val="0"/>
      <w:marTop w:val="0"/>
      <w:marBottom w:val="0"/>
      <w:divBdr>
        <w:top w:val="none" w:sz="0" w:space="0" w:color="auto"/>
        <w:left w:val="none" w:sz="0" w:space="0" w:color="auto"/>
        <w:bottom w:val="none" w:sz="0" w:space="0" w:color="auto"/>
        <w:right w:val="none" w:sz="0" w:space="0" w:color="auto"/>
      </w:divBdr>
      <w:divsChild>
        <w:div w:id="1002661386">
          <w:marLeft w:val="640"/>
          <w:marRight w:val="0"/>
          <w:marTop w:val="0"/>
          <w:marBottom w:val="0"/>
          <w:divBdr>
            <w:top w:val="none" w:sz="0" w:space="0" w:color="auto"/>
            <w:left w:val="none" w:sz="0" w:space="0" w:color="auto"/>
            <w:bottom w:val="none" w:sz="0" w:space="0" w:color="auto"/>
            <w:right w:val="none" w:sz="0" w:space="0" w:color="auto"/>
          </w:divBdr>
        </w:div>
        <w:div w:id="552694696">
          <w:marLeft w:val="640"/>
          <w:marRight w:val="0"/>
          <w:marTop w:val="0"/>
          <w:marBottom w:val="0"/>
          <w:divBdr>
            <w:top w:val="none" w:sz="0" w:space="0" w:color="auto"/>
            <w:left w:val="none" w:sz="0" w:space="0" w:color="auto"/>
            <w:bottom w:val="none" w:sz="0" w:space="0" w:color="auto"/>
            <w:right w:val="none" w:sz="0" w:space="0" w:color="auto"/>
          </w:divBdr>
        </w:div>
        <w:div w:id="377440490">
          <w:marLeft w:val="640"/>
          <w:marRight w:val="0"/>
          <w:marTop w:val="0"/>
          <w:marBottom w:val="0"/>
          <w:divBdr>
            <w:top w:val="none" w:sz="0" w:space="0" w:color="auto"/>
            <w:left w:val="none" w:sz="0" w:space="0" w:color="auto"/>
            <w:bottom w:val="none" w:sz="0" w:space="0" w:color="auto"/>
            <w:right w:val="none" w:sz="0" w:space="0" w:color="auto"/>
          </w:divBdr>
        </w:div>
        <w:div w:id="1739740055">
          <w:marLeft w:val="640"/>
          <w:marRight w:val="0"/>
          <w:marTop w:val="0"/>
          <w:marBottom w:val="0"/>
          <w:divBdr>
            <w:top w:val="none" w:sz="0" w:space="0" w:color="auto"/>
            <w:left w:val="none" w:sz="0" w:space="0" w:color="auto"/>
            <w:bottom w:val="none" w:sz="0" w:space="0" w:color="auto"/>
            <w:right w:val="none" w:sz="0" w:space="0" w:color="auto"/>
          </w:divBdr>
        </w:div>
        <w:div w:id="1453597643">
          <w:marLeft w:val="640"/>
          <w:marRight w:val="0"/>
          <w:marTop w:val="0"/>
          <w:marBottom w:val="0"/>
          <w:divBdr>
            <w:top w:val="none" w:sz="0" w:space="0" w:color="auto"/>
            <w:left w:val="none" w:sz="0" w:space="0" w:color="auto"/>
            <w:bottom w:val="none" w:sz="0" w:space="0" w:color="auto"/>
            <w:right w:val="none" w:sz="0" w:space="0" w:color="auto"/>
          </w:divBdr>
        </w:div>
        <w:div w:id="799494460">
          <w:marLeft w:val="640"/>
          <w:marRight w:val="0"/>
          <w:marTop w:val="0"/>
          <w:marBottom w:val="0"/>
          <w:divBdr>
            <w:top w:val="none" w:sz="0" w:space="0" w:color="auto"/>
            <w:left w:val="none" w:sz="0" w:space="0" w:color="auto"/>
            <w:bottom w:val="none" w:sz="0" w:space="0" w:color="auto"/>
            <w:right w:val="none" w:sz="0" w:space="0" w:color="auto"/>
          </w:divBdr>
        </w:div>
        <w:div w:id="2106464053">
          <w:marLeft w:val="640"/>
          <w:marRight w:val="0"/>
          <w:marTop w:val="0"/>
          <w:marBottom w:val="0"/>
          <w:divBdr>
            <w:top w:val="none" w:sz="0" w:space="0" w:color="auto"/>
            <w:left w:val="none" w:sz="0" w:space="0" w:color="auto"/>
            <w:bottom w:val="none" w:sz="0" w:space="0" w:color="auto"/>
            <w:right w:val="none" w:sz="0" w:space="0" w:color="auto"/>
          </w:divBdr>
        </w:div>
        <w:div w:id="1653291116">
          <w:marLeft w:val="640"/>
          <w:marRight w:val="0"/>
          <w:marTop w:val="0"/>
          <w:marBottom w:val="0"/>
          <w:divBdr>
            <w:top w:val="none" w:sz="0" w:space="0" w:color="auto"/>
            <w:left w:val="none" w:sz="0" w:space="0" w:color="auto"/>
            <w:bottom w:val="none" w:sz="0" w:space="0" w:color="auto"/>
            <w:right w:val="none" w:sz="0" w:space="0" w:color="auto"/>
          </w:divBdr>
        </w:div>
        <w:div w:id="248462537">
          <w:marLeft w:val="640"/>
          <w:marRight w:val="0"/>
          <w:marTop w:val="0"/>
          <w:marBottom w:val="0"/>
          <w:divBdr>
            <w:top w:val="none" w:sz="0" w:space="0" w:color="auto"/>
            <w:left w:val="none" w:sz="0" w:space="0" w:color="auto"/>
            <w:bottom w:val="none" w:sz="0" w:space="0" w:color="auto"/>
            <w:right w:val="none" w:sz="0" w:space="0" w:color="auto"/>
          </w:divBdr>
        </w:div>
        <w:div w:id="25568213">
          <w:marLeft w:val="640"/>
          <w:marRight w:val="0"/>
          <w:marTop w:val="0"/>
          <w:marBottom w:val="0"/>
          <w:divBdr>
            <w:top w:val="none" w:sz="0" w:space="0" w:color="auto"/>
            <w:left w:val="none" w:sz="0" w:space="0" w:color="auto"/>
            <w:bottom w:val="none" w:sz="0" w:space="0" w:color="auto"/>
            <w:right w:val="none" w:sz="0" w:space="0" w:color="auto"/>
          </w:divBdr>
        </w:div>
        <w:div w:id="1115561006">
          <w:marLeft w:val="640"/>
          <w:marRight w:val="0"/>
          <w:marTop w:val="0"/>
          <w:marBottom w:val="0"/>
          <w:divBdr>
            <w:top w:val="none" w:sz="0" w:space="0" w:color="auto"/>
            <w:left w:val="none" w:sz="0" w:space="0" w:color="auto"/>
            <w:bottom w:val="none" w:sz="0" w:space="0" w:color="auto"/>
            <w:right w:val="none" w:sz="0" w:space="0" w:color="auto"/>
          </w:divBdr>
        </w:div>
        <w:div w:id="307705927">
          <w:marLeft w:val="640"/>
          <w:marRight w:val="0"/>
          <w:marTop w:val="0"/>
          <w:marBottom w:val="0"/>
          <w:divBdr>
            <w:top w:val="none" w:sz="0" w:space="0" w:color="auto"/>
            <w:left w:val="none" w:sz="0" w:space="0" w:color="auto"/>
            <w:bottom w:val="none" w:sz="0" w:space="0" w:color="auto"/>
            <w:right w:val="none" w:sz="0" w:space="0" w:color="auto"/>
          </w:divBdr>
        </w:div>
        <w:div w:id="114569926">
          <w:marLeft w:val="640"/>
          <w:marRight w:val="0"/>
          <w:marTop w:val="0"/>
          <w:marBottom w:val="0"/>
          <w:divBdr>
            <w:top w:val="none" w:sz="0" w:space="0" w:color="auto"/>
            <w:left w:val="none" w:sz="0" w:space="0" w:color="auto"/>
            <w:bottom w:val="none" w:sz="0" w:space="0" w:color="auto"/>
            <w:right w:val="none" w:sz="0" w:space="0" w:color="auto"/>
          </w:divBdr>
        </w:div>
        <w:div w:id="1842157023">
          <w:marLeft w:val="640"/>
          <w:marRight w:val="0"/>
          <w:marTop w:val="0"/>
          <w:marBottom w:val="0"/>
          <w:divBdr>
            <w:top w:val="none" w:sz="0" w:space="0" w:color="auto"/>
            <w:left w:val="none" w:sz="0" w:space="0" w:color="auto"/>
            <w:bottom w:val="none" w:sz="0" w:space="0" w:color="auto"/>
            <w:right w:val="none" w:sz="0" w:space="0" w:color="auto"/>
          </w:divBdr>
        </w:div>
        <w:div w:id="550962604">
          <w:marLeft w:val="640"/>
          <w:marRight w:val="0"/>
          <w:marTop w:val="0"/>
          <w:marBottom w:val="0"/>
          <w:divBdr>
            <w:top w:val="none" w:sz="0" w:space="0" w:color="auto"/>
            <w:left w:val="none" w:sz="0" w:space="0" w:color="auto"/>
            <w:bottom w:val="none" w:sz="0" w:space="0" w:color="auto"/>
            <w:right w:val="none" w:sz="0" w:space="0" w:color="auto"/>
          </w:divBdr>
        </w:div>
        <w:div w:id="873807756">
          <w:marLeft w:val="640"/>
          <w:marRight w:val="0"/>
          <w:marTop w:val="0"/>
          <w:marBottom w:val="0"/>
          <w:divBdr>
            <w:top w:val="none" w:sz="0" w:space="0" w:color="auto"/>
            <w:left w:val="none" w:sz="0" w:space="0" w:color="auto"/>
            <w:bottom w:val="none" w:sz="0" w:space="0" w:color="auto"/>
            <w:right w:val="none" w:sz="0" w:space="0" w:color="auto"/>
          </w:divBdr>
        </w:div>
        <w:div w:id="144859711">
          <w:marLeft w:val="640"/>
          <w:marRight w:val="0"/>
          <w:marTop w:val="0"/>
          <w:marBottom w:val="0"/>
          <w:divBdr>
            <w:top w:val="none" w:sz="0" w:space="0" w:color="auto"/>
            <w:left w:val="none" w:sz="0" w:space="0" w:color="auto"/>
            <w:bottom w:val="none" w:sz="0" w:space="0" w:color="auto"/>
            <w:right w:val="none" w:sz="0" w:space="0" w:color="auto"/>
          </w:divBdr>
        </w:div>
        <w:div w:id="1046027580">
          <w:marLeft w:val="640"/>
          <w:marRight w:val="0"/>
          <w:marTop w:val="0"/>
          <w:marBottom w:val="0"/>
          <w:divBdr>
            <w:top w:val="none" w:sz="0" w:space="0" w:color="auto"/>
            <w:left w:val="none" w:sz="0" w:space="0" w:color="auto"/>
            <w:bottom w:val="none" w:sz="0" w:space="0" w:color="auto"/>
            <w:right w:val="none" w:sz="0" w:space="0" w:color="auto"/>
          </w:divBdr>
        </w:div>
        <w:div w:id="674115676">
          <w:marLeft w:val="640"/>
          <w:marRight w:val="0"/>
          <w:marTop w:val="0"/>
          <w:marBottom w:val="0"/>
          <w:divBdr>
            <w:top w:val="none" w:sz="0" w:space="0" w:color="auto"/>
            <w:left w:val="none" w:sz="0" w:space="0" w:color="auto"/>
            <w:bottom w:val="none" w:sz="0" w:space="0" w:color="auto"/>
            <w:right w:val="none" w:sz="0" w:space="0" w:color="auto"/>
          </w:divBdr>
        </w:div>
        <w:div w:id="1222791351">
          <w:marLeft w:val="640"/>
          <w:marRight w:val="0"/>
          <w:marTop w:val="0"/>
          <w:marBottom w:val="0"/>
          <w:divBdr>
            <w:top w:val="none" w:sz="0" w:space="0" w:color="auto"/>
            <w:left w:val="none" w:sz="0" w:space="0" w:color="auto"/>
            <w:bottom w:val="none" w:sz="0" w:space="0" w:color="auto"/>
            <w:right w:val="none" w:sz="0" w:space="0" w:color="auto"/>
          </w:divBdr>
        </w:div>
        <w:div w:id="395476506">
          <w:marLeft w:val="640"/>
          <w:marRight w:val="0"/>
          <w:marTop w:val="0"/>
          <w:marBottom w:val="0"/>
          <w:divBdr>
            <w:top w:val="none" w:sz="0" w:space="0" w:color="auto"/>
            <w:left w:val="none" w:sz="0" w:space="0" w:color="auto"/>
            <w:bottom w:val="none" w:sz="0" w:space="0" w:color="auto"/>
            <w:right w:val="none" w:sz="0" w:space="0" w:color="auto"/>
          </w:divBdr>
        </w:div>
      </w:divsChild>
    </w:div>
    <w:div w:id="1730378239">
      <w:bodyDiv w:val="1"/>
      <w:marLeft w:val="0"/>
      <w:marRight w:val="0"/>
      <w:marTop w:val="0"/>
      <w:marBottom w:val="0"/>
      <w:divBdr>
        <w:top w:val="none" w:sz="0" w:space="0" w:color="auto"/>
        <w:left w:val="none" w:sz="0" w:space="0" w:color="auto"/>
        <w:bottom w:val="none" w:sz="0" w:space="0" w:color="auto"/>
        <w:right w:val="none" w:sz="0" w:space="0" w:color="auto"/>
      </w:divBdr>
      <w:divsChild>
        <w:div w:id="1333069409">
          <w:marLeft w:val="640"/>
          <w:marRight w:val="0"/>
          <w:marTop w:val="0"/>
          <w:marBottom w:val="0"/>
          <w:divBdr>
            <w:top w:val="none" w:sz="0" w:space="0" w:color="auto"/>
            <w:left w:val="none" w:sz="0" w:space="0" w:color="auto"/>
            <w:bottom w:val="none" w:sz="0" w:space="0" w:color="auto"/>
            <w:right w:val="none" w:sz="0" w:space="0" w:color="auto"/>
          </w:divBdr>
        </w:div>
        <w:div w:id="831717796">
          <w:marLeft w:val="640"/>
          <w:marRight w:val="0"/>
          <w:marTop w:val="0"/>
          <w:marBottom w:val="0"/>
          <w:divBdr>
            <w:top w:val="none" w:sz="0" w:space="0" w:color="auto"/>
            <w:left w:val="none" w:sz="0" w:space="0" w:color="auto"/>
            <w:bottom w:val="none" w:sz="0" w:space="0" w:color="auto"/>
            <w:right w:val="none" w:sz="0" w:space="0" w:color="auto"/>
          </w:divBdr>
        </w:div>
        <w:div w:id="1943830102">
          <w:marLeft w:val="640"/>
          <w:marRight w:val="0"/>
          <w:marTop w:val="0"/>
          <w:marBottom w:val="0"/>
          <w:divBdr>
            <w:top w:val="none" w:sz="0" w:space="0" w:color="auto"/>
            <w:left w:val="none" w:sz="0" w:space="0" w:color="auto"/>
            <w:bottom w:val="none" w:sz="0" w:space="0" w:color="auto"/>
            <w:right w:val="none" w:sz="0" w:space="0" w:color="auto"/>
          </w:divBdr>
        </w:div>
        <w:div w:id="1649821916">
          <w:marLeft w:val="640"/>
          <w:marRight w:val="0"/>
          <w:marTop w:val="0"/>
          <w:marBottom w:val="0"/>
          <w:divBdr>
            <w:top w:val="none" w:sz="0" w:space="0" w:color="auto"/>
            <w:left w:val="none" w:sz="0" w:space="0" w:color="auto"/>
            <w:bottom w:val="none" w:sz="0" w:space="0" w:color="auto"/>
            <w:right w:val="none" w:sz="0" w:space="0" w:color="auto"/>
          </w:divBdr>
        </w:div>
        <w:div w:id="1181236600">
          <w:marLeft w:val="640"/>
          <w:marRight w:val="0"/>
          <w:marTop w:val="0"/>
          <w:marBottom w:val="0"/>
          <w:divBdr>
            <w:top w:val="none" w:sz="0" w:space="0" w:color="auto"/>
            <w:left w:val="none" w:sz="0" w:space="0" w:color="auto"/>
            <w:bottom w:val="none" w:sz="0" w:space="0" w:color="auto"/>
            <w:right w:val="none" w:sz="0" w:space="0" w:color="auto"/>
          </w:divBdr>
        </w:div>
        <w:div w:id="984890779">
          <w:marLeft w:val="640"/>
          <w:marRight w:val="0"/>
          <w:marTop w:val="0"/>
          <w:marBottom w:val="0"/>
          <w:divBdr>
            <w:top w:val="none" w:sz="0" w:space="0" w:color="auto"/>
            <w:left w:val="none" w:sz="0" w:space="0" w:color="auto"/>
            <w:bottom w:val="none" w:sz="0" w:space="0" w:color="auto"/>
            <w:right w:val="none" w:sz="0" w:space="0" w:color="auto"/>
          </w:divBdr>
        </w:div>
        <w:div w:id="184710604">
          <w:marLeft w:val="640"/>
          <w:marRight w:val="0"/>
          <w:marTop w:val="0"/>
          <w:marBottom w:val="0"/>
          <w:divBdr>
            <w:top w:val="none" w:sz="0" w:space="0" w:color="auto"/>
            <w:left w:val="none" w:sz="0" w:space="0" w:color="auto"/>
            <w:bottom w:val="none" w:sz="0" w:space="0" w:color="auto"/>
            <w:right w:val="none" w:sz="0" w:space="0" w:color="auto"/>
          </w:divBdr>
        </w:div>
        <w:div w:id="960573603">
          <w:marLeft w:val="640"/>
          <w:marRight w:val="0"/>
          <w:marTop w:val="0"/>
          <w:marBottom w:val="0"/>
          <w:divBdr>
            <w:top w:val="none" w:sz="0" w:space="0" w:color="auto"/>
            <w:left w:val="none" w:sz="0" w:space="0" w:color="auto"/>
            <w:bottom w:val="none" w:sz="0" w:space="0" w:color="auto"/>
            <w:right w:val="none" w:sz="0" w:space="0" w:color="auto"/>
          </w:divBdr>
        </w:div>
        <w:div w:id="2074083977">
          <w:marLeft w:val="640"/>
          <w:marRight w:val="0"/>
          <w:marTop w:val="0"/>
          <w:marBottom w:val="0"/>
          <w:divBdr>
            <w:top w:val="none" w:sz="0" w:space="0" w:color="auto"/>
            <w:left w:val="none" w:sz="0" w:space="0" w:color="auto"/>
            <w:bottom w:val="none" w:sz="0" w:space="0" w:color="auto"/>
            <w:right w:val="none" w:sz="0" w:space="0" w:color="auto"/>
          </w:divBdr>
        </w:div>
        <w:div w:id="962810578">
          <w:marLeft w:val="640"/>
          <w:marRight w:val="0"/>
          <w:marTop w:val="0"/>
          <w:marBottom w:val="0"/>
          <w:divBdr>
            <w:top w:val="none" w:sz="0" w:space="0" w:color="auto"/>
            <w:left w:val="none" w:sz="0" w:space="0" w:color="auto"/>
            <w:bottom w:val="none" w:sz="0" w:space="0" w:color="auto"/>
            <w:right w:val="none" w:sz="0" w:space="0" w:color="auto"/>
          </w:divBdr>
        </w:div>
        <w:div w:id="1791515394">
          <w:marLeft w:val="640"/>
          <w:marRight w:val="0"/>
          <w:marTop w:val="0"/>
          <w:marBottom w:val="0"/>
          <w:divBdr>
            <w:top w:val="none" w:sz="0" w:space="0" w:color="auto"/>
            <w:left w:val="none" w:sz="0" w:space="0" w:color="auto"/>
            <w:bottom w:val="none" w:sz="0" w:space="0" w:color="auto"/>
            <w:right w:val="none" w:sz="0" w:space="0" w:color="auto"/>
          </w:divBdr>
        </w:div>
        <w:div w:id="1973440753">
          <w:marLeft w:val="640"/>
          <w:marRight w:val="0"/>
          <w:marTop w:val="0"/>
          <w:marBottom w:val="0"/>
          <w:divBdr>
            <w:top w:val="none" w:sz="0" w:space="0" w:color="auto"/>
            <w:left w:val="none" w:sz="0" w:space="0" w:color="auto"/>
            <w:bottom w:val="none" w:sz="0" w:space="0" w:color="auto"/>
            <w:right w:val="none" w:sz="0" w:space="0" w:color="auto"/>
          </w:divBdr>
        </w:div>
        <w:div w:id="1467428750">
          <w:marLeft w:val="640"/>
          <w:marRight w:val="0"/>
          <w:marTop w:val="0"/>
          <w:marBottom w:val="0"/>
          <w:divBdr>
            <w:top w:val="none" w:sz="0" w:space="0" w:color="auto"/>
            <w:left w:val="none" w:sz="0" w:space="0" w:color="auto"/>
            <w:bottom w:val="none" w:sz="0" w:space="0" w:color="auto"/>
            <w:right w:val="none" w:sz="0" w:space="0" w:color="auto"/>
          </w:divBdr>
        </w:div>
        <w:div w:id="1696035767">
          <w:marLeft w:val="640"/>
          <w:marRight w:val="0"/>
          <w:marTop w:val="0"/>
          <w:marBottom w:val="0"/>
          <w:divBdr>
            <w:top w:val="none" w:sz="0" w:space="0" w:color="auto"/>
            <w:left w:val="none" w:sz="0" w:space="0" w:color="auto"/>
            <w:bottom w:val="none" w:sz="0" w:space="0" w:color="auto"/>
            <w:right w:val="none" w:sz="0" w:space="0" w:color="auto"/>
          </w:divBdr>
        </w:div>
        <w:div w:id="1498107323">
          <w:marLeft w:val="640"/>
          <w:marRight w:val="0"/>
          <w:marTop w:val="0"/>
          <w:marBottom w:val="0"/>
          <w:divBdr>
            <w:top w:val="none" w:sz="0" w:space="0" w:color="auto"/>
            <w:left w:val="none" w:sz="0" w:space="0" w:color="auto"/>
            <w:bottom w:val="none" w:sz="0" w:space="0" w:color="auto"/>
            <w:right w:val="none" w:sz="0" w:space="0" w:color="auto"/>
          </w:divBdr>
        </w:div>
        <w:div w:id="781415711">
          <w:marLeft w:val="640"/>
          <w:marRight w:val="0"/>
          <w:marTop w:val="0"/>
          <w:marBottom w:val="0"/>
          <w:divBdr>
            <w:top w:val="none" w:sz="0" w:space="0" w:color="auto"/>
            <w:left w:val="none" w:sz="0" w:space="0" w:color="auto"/>
            <w:bottom w:val="none" w:sz="0" w:space="0" w:color="auto"/>
            <w:right w:val="none" w:sz="0" w:space="0" w:color="auto"/>
          </w:divBdr>
        </w:div>
        <w:div w:id="1241672702">
          <w:marLeft w:val="640"/>
          <w:marRight w:val="0"/>
          <w:marTop w:val="0"/>
          <w:marBottom w:val="0"/>
          <w:divBdr>
            <w:top w:val="none" w:sz="0" w:space="0" w:color="auto"/>
            <w:left w:val="none" w:sz="0" w:space="0" w:color="auto"/>
            <w:bottom w:val="none" w:sz="0" w:space="0" w:color="auto"/>
            <w:right w:val="none" w:sz="0" w:space="0" w:color="auto"/>
          </w:divBdr>
        </w:div>
        <w:div w:id="419640512">
          <w:marLeft w:val="640"/>
          <w:marRight w:val="0"/>
          <w:marTop w:val="0"/>
          <w:marBottom w:val="0"/>
          <w:divBdr>
            <w:top w:val="none" w:sz="0" w:space="0" w:color="auto"/>
            <w:left w:val="none" w:sz="0" w:space="0" w:color="auto"/>
            <w:bottom w:val="none" w:sz="0" w:space="0" w:color="auto"/>
            <w:right w:val="none" w:sz="0" w:space="0" w:color="auto"/>
          </w:divBdr>
        </w:div>
        <w:div w:id="1285387940">
          <w:marLeft w:val="640"/>
          <w:marRight w:val="0"/>
          <w:marTop w:val="0"/>
          <w:marBottom w:val="0"/>
          <w:divBdr>
            <w:top w:val="none" w:sz="0" w:space="0" w:color="auto"/>
            <w:left w:val="none" w:sz="0" w:space="0" w:color="auto"/>
            <w:bottom w:val="none" w:sz="0" w:space="0" w:color="auto"/>
            <w:right w:val="none" w:sz="0" w:space="0" w:color="auto"/>
          </w:divBdr>
        </w:div>
        <w:div w:id="664094676">
          <w:marLeft w:val="640"/>
          <w:marRight w:val="0"/>
          <w:marTop w:val="0"/>
          <w:marBottom w:val="0"/>
          <w:divBdr>
            <w:top w:val="none" w:sz="0" w:space="0" w:color="auto"/>
            <w:left w:val="none" w:sz="0" w:space="0" w:color="auto"/>
            <w:bottom w:val="none" w:sz="0" w:space="0" w:color="auto"/>
            <w:right w:val="none" w:sz="0" w:space="0" w:color="auto"/>
          </w:divBdr>
        </w:div>
        <w:div w:id="443502880">
          <w:marLeft w:val="640"/>
          <w:marRight w:val="0"/>
          <w:marTop w:val="0"/>
          <w:marBottom w:val="0"/>
          <w:divBdr>
            <w:top w:val="none" w:sz="0" w:space="0" w:color="auto"/>
            <w:left w:val="none" w:sz="0" w:space="0" w:color="auto"/>
            <w:bottom w:val="none" w:sz="0" w:space="0" w:color="auto"/>
            <w:right w:val="none" w:sz="0" w:space="0" w:color="auto"/>
          </w:divBdr>
        </w:div>
      </w:divsChild>
    </w:div>
    <w:div w:id="1748846497">
      <w:bodyDiv w:val="1"/>
      <w:marLeft w:val="0"/>
      <w:marRight w:val="0"/>
      <w:marTop w:val="0"/>
      <w:marBottom w:val="0"/>
      <w:divBdr>
        <w:top w:val="none" w:sz="0" w:space="0" w:color="auto"/>
        <w:left w:val="none" w:sz="0" w:space="0" w:color="auto"/>
        <w:bottom w:val="none" w:sz="0" w:space="0" w:color="auto"/>
        <w:right w:val="none" w:sz="0" w:space="0" w:color="auto"/>
      </w:divBdr>
      <w:divsChild>
        <w:div w:id="1907104867">
          <w:marLeft w:val="640"/>
          <w:marRight w:val="0"/>
          <w:marTop w:val="0"/>
          <w:marBottom w:val="0"/>
          <w:divBdr>
            <w:top w:val="none" w:sz="0" w:space="0" w:color="auto"/>
            <w:left w:val="none" w:sz="0" w:space="0" w:color="auto"/>
            <w:bottom w:val="none" w:sz="0" w:space="0" w:color="auto"/>
            <w:right w:val="none" w:sz="0" w:space="0" w:color="auto"/>
          </w:divBdr>
        </w:div>
        <w:div w:id="136727657">
          <w:marLeft w:val="640"/>
          <w:marRight w:val="0"/>
          <w:marTop w:val="0"/>
          <w:marBottom w:val="0"/>
          <w:divBdr>
            <w:top w:val="none" w:sz="0" w:space="0" w:color="auto"/>
            <w:left w:val="none" w:sz="0" w:space="0" w:color="auto"/>
            <w:bottom w:val="none" w:sz="0" w:space="0" w:color="auto"/>
            <w:right w:val="none" w:sz="0" w:space="0" w:color="auto"/>
          </w:divBdr>
        </w:div>
        <w:div w:id="1816802011">
          <w:marLeft w:val="640"/>
          <w:marRight w:val="0"/>
          <w:marTop w:val="0"/>
          <w:marBottom w:val="0"/>
          <w:divBdr>
            <w:top w:val="none" w:sz="0" w:space="0" w:color="auto"/>
            <w:left w:val="none" w:sz="0" w:space="0" w:color="auto"/>
            <w:bottom w:val="none" w:sz="0" w:space="0" w:color="auto"/>
            <w:right w:val="none" w:sz="0" w:space="0" w:color="auto"/>
          </w:divBdr>
        </w:div>
        <w:div w:id="264582046">
          <w:marLeft w:val="640"/>
          <w:marRight w:val="0"/>
          <w:marTop w:val="0"/>
          <w:marBottom w:val="0"/>
          <w:divBdr>
            <w:top w:val="none" w:sz="0" w:space="0" w:color="auto"/>
            <w:left w:val="none" w:sz="0" w:space="0" w:color="auto"/>
            <w:bottom w:val="none" w:sz="0" w:space="0" w:color="auto"/>
            <w:right w:val="none" w:sz="0" w:space="0" w:color="auto"/>
          </w:divBdr>
        </w:div>
        <w:div w:id="1262690487">
          <w:marLeft w:val="640"/>
          <w:marRight w:val="0"/>
          <w:marTop w:val="0"/>
          <w:marBottom w:val="0"/>
          <w:divBdr>
            <w:top w:val="none" w:sz="0" w:space="0" w:color="auto"/>
            <w:left w:val="none" w:sz="0" w:space="0" w:color="auto"/>
            <w:bottom w:val="none" w:sz="0" w:space="0" w:color="auto"/>
            <w:right w:val="none" w:sz="0" w:space="0" w:color="auto"/>
          </w:divBdr>
        </w:div>
        <w:div w:id="287248837">
          <w:marLeft w:val="640"/>
          <w:marRight w:val="0"/>
          <w:marTop w:val="0"/>
          <w:marBottom w:val="0"/>
          <w:divBdr>
            <w:top w:val="none" w:sz="0" w:space="0" w:color="auto"/>
            <w:left w:val="none" w:sz="0" w:space="0" w:color="auto"/>
            <w:bottom w:val="none" w:sz="0" w:space="0" w:color="auto"/>
            <w:right w:val="none" w:sz="0" w:space="0" w:color="auto"/>
          </w:divBdr>
        </w:div>
        <w:div w:id="1307130017">
          <w:marLeft w:val="640"/>
          <w:marRight w:val="0"/>
          <w:marTop w:val="0"/>
          <w:marBottom w:val="0"/>
          <w:divBdr>
            <w:top w:val="none" w:sz="0" w:space="0" w:color="auto"/>
            <w:left w:val="none" w:sz="0" w:space="0" w:color="auto"/>
            <w:bottom w:val="none" w:sz="0" w:space="0" w:color="auto"/>
            <w:right w:val="none" w:sz="0" w:space="0" w:color="auto"/>
          </w:divBdr>
        </w:div>
        <w:div w:id="525145831">
          <w:marLeft w:val="640"/>
          <w:marRight w:val="0"/>
          <w:marTop w:val="0"/>
          <w:marBottom w:val="0"/>
          <w:divBdr>
            <w:top w:val="none" w:sz="0" w:space="0" w:color="auto"/>
            <w:left w:val="none" w:sz="0" w:space="0" w:color="auto"/>
            <w:bottom w:val="none" w:sz="0" w:space="0" w:color="auto"/>
            <w:right w:val="none" w:sz="0" w:space="0" w:color="auto"/>
          </w:divBdr>
        </w:div>
        <w:div w:id="942689115">
          <w:marLeft w:val="640"/>
          <w:marRight w:val="0"/>
          <w:marTop w:val="0"/>
          <w:marBottom w:val="0"/>
          <w:divBdr>
            <w:top w:val="none" w:sz="0" w:space="0" w:color="auto"/>
            <w:left w:val="none" w:sz="0" w:space="0" w:color="auto"/>
            <w:bottom w:val="none" w:sz="0" w:space="0" w:color="auto"/>
            <w:right w:val="none" w:sz="0" w:space="0" w:color="auto"/>
          </w:divBdr>
        </w:div>
        <w:div w:id="1843858489">
          <w:marLeft w:val="640"/>
          <w:marRight w:val="0"/>
          <w:marTop w:val="0"/>
          <w:marBottom w:val="0"/>
          <w:divBdr>
            <w:top w:val="none" w:sz="0" w:space="0" w:color="auto"/>
            <w:left w:val="none" w:sz="0" w:space="0" w:color="auto"/>
            <w:bottom w:val="none" w:sz="0" w:space="0" w:color="auto"/>
            <w:right w:val="none" w:sz="0" w:space="0" w:color="auto"/>
          </w:divBdr>
        </w:div>
        <w:div w:id="1721132153">
          <w:marLeft w:val="640"/>
          <w:marRight w:val="0"/>
          <w:marTop w:val="0"/>
          <w:marBottom w:val="0"/>
          <w:divBdr>
            <w:top w:val="none" w:sz="0" w:space="0" w:color="auto"/>
            <w:left w:val="none" w:sz="0" w:space="0" w:color="auto"/>
            <w:bottom w:val="none" w:sz="0" w:space="0" w:color="auto"/>
            <w:right w:val="none" w:sz="0" w:space="0" w:color="auto"/>
          </w:divBdr>
        </w:div>
        <w:div w:id="423694116">
          <w:marLeft w:val="640"/>
          <w:marRight w:val="0"/>
          <w:marTop w:val="0"/>
          <w:marBottom w:val="0"/>
          <w:divBdr>
            <w:top w:val="none" w:sz="0" w:space="0" w:color="auto"/>
            <w:left w:val="none" w:sz="0" w:space="0" w:color="auto"/>
            <w:bottom w:val="none" w:sz="0" w:space="0" w:color="auto"/>
            <w:right w:val="none" w:sz="0" w:space="0" w:color="auto"/>
          </w:divBdr>
        </w:div>
        <w:div w:id="1790315739">
          <w:marLeft w:val="640"/>
          <w:marRight w:val="0"/>
          <w:marTop w:val="0"/>
          <w:marBottom w:val="0"/>
          <w:divBdr>
            <w:top w:val="none" w:sz="0" w:space="0" w:color="auto"/>
            <w:left w:val="none" w:sz="0" w:space="0" w:color="auto"/>
            <w:bottom w:val="none" w:sz="0" w:space="0" w:color="auto"/>
            <w:right w:val="none" w:sz="0" w:space="0" w:color="auto"/>
          </w:divBdr>
        </w:div>
        <w:div w:id="740176055">
          <w:marLeft w:val="640"/>
          <w:marRight w:val="0"/>
          <w:marTop w:val="0"/>
          <w:marBottom w:val="0"/>
          <w:divBdr>
            <w:top w:val="none" w:sz="0" w:space="0" w:color="auto"/>
            <w:left w:val="none" w:sz="0" w:space="0" w:color="auto"/>
            <w:bottom w:val="none" w:sz="0" w:space="0" w:color="auto"/>
            <w:right w:val="none" w:sz="0" w:space="0" w:color="auto"/>
          </w:divBdr>
        </w:div>
        <w:div w:id="1727680100">
          <w:marLeft w:val="640"/>
          <w:marRight w:val="0"/>
          <w:marTop w:val="0"/>
          <w:marBottom w:val="0"/>
          <w:divBdr>
            <w:top w:val="none" w:sz="0" w:space="0" w:color="auto"/>
            <w:left w:val="none" w:sz="0" w:space="0" w:color="auto"/>
            <w:bottom w:val="none" w:sz="0" w:space="0" w:color="auto"/>
            <w:right w:val="none" w:sz="0" w:space="0" w:color="auto"/>
          </w:divBdr>
        </w:div>
        <w:div w:id="1698655218">
          <w:marLeft w:val="640"/>
          <w:marRight w:val="0"/>
          <w:marTop w:val="0"/>
          <w:marBottom w:val="0"/>
          <w:divBdr>
            <w:top w:val="none" w:sz="0" w:space="0" w:color="auto"/>
            <w:left w:val="none" w:sz="0" w:space="0" w:color="auto"/>
            <w:bottom w:val="none" w:sz="0" w:space="0" w:color="auto"/>
            <w:right w:val="none" w:sz="0" w:space="0" w:color="auto"/>
          </w:divBdr>
        </w:div>
        <w:div w:id="1213425838">
          <w:marLeft w:val="640"/>
          <w:marRight w:val="0"/>
          <w:marTop w:val="0"/>
          <w:marBottom w:val="0"/>
          <w:divBdr>
            <w:top w:val="none" w:sz="0" w:space="0" w:color="auto"/>
            <w:left w:val="none" w:sz="0" w:space="0" w:color="auto"/>
            <w:bottom w:val="none" w:sz="0" w:space="0" w:color="auto"/>
            <w:right w:val="none" w:sz="0" w:space="0" w:color="auto"/>
          </w:divBdr>
        </w:div>
        <w:div w:id="1898857723">
          <w:marLeft w:val="640"/>
          <w:marRight w:val="0"/>
          <w:marTop w:val="0"/>
          <w:marBottom w:val="0"/>
          <w:divBdr>
            <w:top w:val="none" w:sz="0" w:space="0" w:color="auto"/>
            <w:left w:val="none" w:sz="0" w:space="0" w:color="auto"/>
            <w:bottom w:val="none" w:sz="0" w:space="0" w:color="auto"/>
            <w:right w:val="none" w:sz="0" w:space="0" w:color="auto"/>
          </w:divBdr>
        </w:div>
        <w:div w:id="1641105649">
          <w:marLeft w:val="640"/>
          <w:marRight w:val="0"/>
          <w:marTop w:val="0"/>
          <w:marBottom w:val="0"/>
          <w:divBdr>
            <w:top w:val="none" w:sz="0" w:space="0" w:color="auto"/>
            <w:left w:val="none" w:sz="0" w:space="0" w:color="auto"/>
            <w:bottom w:val="none" w:sz="0" w:space="0" w:color="auto"/>
            <w:right w:val="none" w:sz="0" w:space="0" w:color="auto"/>
          </w:divBdr>
        </w:div>
      </w:divsChild>
    </w:div>
    <w:div w:id="1775402365">
      <w:bodyDiv w:val="1"/>
      <w:marLeft w:val="0"/>
      <w:marRight w:val="0"/>
      <w:marTop w:val="0"/>
      <w:marBottom w:val="0"/>
      <w:divBdr>
        <w:top w:val="none" w:sz="0" w:space="0" w:color="auto"/>
        <w:left w:val="none" w:sz="0" w:space="0" w:color="auto"/>
        <w:bottom w:val="none" w:sz="0" w:space="0" w:color="auto"/>
        <w:right w:val="none" w:sz="0" w:space="0" w:color="auto"/>
      </w:divBdr>
      <w:divsChild>
        <w:div w:id="13659021">
          <w:marLeft w:val="640"/>
          <w:marRight w:val="0"/>
          <w:marTop w:val="0"/>
          <w:marBottom w:val="0"/>
          <w:divBdr>
            <w:top w:val="none" w:sz="0" w:space="0" w:color="auto"/>
            <w:left w:val="none" w:sz="0" w:space="0" w:color="auto"/>
            <w:bottom w:val="none" w:sz="0" w:space="0" w:color="auto"/>
            <w:right w:val="none" w:sz="0" w:space="0" w:color="auto"/>
          </w:divBdr>
        </w:div>
        <w:div w:id="239408361">
          <w:marLeft w:val="640"/>
          <w:marRight w:val="0"/>
          <w:marTop w:val="0"/>
          <w:marBottom w:val="0"/>
          <w:divBdr>
            <w:top w:val="none" w:sz="0" w:space="0" w:color="auto"/>
            <w:left w:val="none" w:sz="0" w:space="0" w:color="auto"/>
            <w:bottom w:val="none" w:sz="0" w:space="0" w:color="auto"/>
            <w:right w:val="none" w:sz="0" w:space="0" w:color="auto"/>
          </w:divBdr>
        </w:div>
        <w:div w:id="393085356">
          <w:marLeft w:val="640"/>
          <w:marRight w:val="0"/>
          <w:marTop w:val="0"/>
          <w:marBottom w:val="0"/>
          <w:divBdr>
            <w:top w:val="none" w:sz="0" w:space="0" w:color="auto"/>
            <w:left w:val="none" w:sz="0" w:space="0" w:color="auto"/>
            <w:bottom w:val="none" w:sz="0" w:space="0" w:color="auto"/>
            <w:right w:val="none" w:sz="0" w:space="0" w:color="auto"/>
          </w:divBdr>
        </w:div>
        <w:div w:id="419638334">
          <w:marLeft w:val="640"/>
          <w:marRight w:val="0"/>
          <w:marTop w:val="0"/>
          <w:marBottom w:val="0"/>
          <w:divBdr>
            <w:top w:val="none" w:sz="0" w:space="0" w:color="auto"/>
            <w:left w:val="none" w:sz="0" w:space="0" w:color="auto"/>
            <w:bottom w:val="none" w:sz="0" w:space="0" w:color="auto"/>
            <w:right w:val="none" w:sz="0" w:space="0" w:color="auto"/>
          </w:divBdr>
        </w:div>
        <w:div w:id="451755556">
          <w:marLeft w:val="640"/>
          <w:marRight w:val="0"/>
          <w:marTop w:val="0"/>
          <w:marBottom w:val="0"/>
          <w:divBdr>
            <w:top w:val="none" w:sz="0" w:space="0" w:color="auto"/>
            <w:left w:val="none" w:sz="0" w:space="0" w:color="auto"/>
            <w:bottom w:val="none" w:sz="0" w:space="0" w:color="auto"/>
            <w:right w:val="none" w:sz="0" w:space="0" w:color="auto"/>
          </w:divBdr>
        </w:div>
        <w:div w:id="485823500">
          <w:marLeft w:val="640"/>
          <w:marRight w:val="0"/>
          <w:marTop w:val="0"/>
          <w:marBottom w:val="0"/>
          <w:divBdr>
            <w:top w:val="none" w:sz="0" w:space="0" w:color="auto"/>
            <w:left w:val="none" w:sz="0" w:space="0" w:color="auto"/>
            <w:bottom w:val="none" w:sz="0" w:space="0" w:color="auto"/>
            <w:right w:val="none" w:sz="0" w:space="0" w:color="auto"/>
          </w:divBdr>
        </w:div>
        <w:div w:id="557404868">
          <w:marLeft w:val="640"/>
          <w:marRight w:val="0"/>
          <w:marTop w:val="0"/>
          <w:marBottom w:val="0"/>
          <w:divBdr>
            <w:top w:val="none" w:sz="0" w:space="0" w:color="auto"/>
            <w:left w:val="none" w:sz="0" w:space="0" w:color="auto"/>
            <w:bottom w:val="none" w:sz="0" w:space="0" w:color="auto"/>
            <w:right w:val="none" w:sz="0" w:space="0" w:color="auto"/>
          </w:divBdr>
        </w:div>
        <w:div w:id="566108199">
          <w:marLeft w:val="640"/>
          <w:marRight w:val="0"/>
          <w:marTop w:val="0"/>
          <w:marBottom w:val="0"/>
          <w:divBdr>
            <w:top w:val="none" w:sz="0" w:space="0" w:color="auto"/>
            <w:left w:val="none" w:sz="0" w:space="0" w:color="auto"/>
            <w:bottom w:val="none" w:sz="0" w:space="0" w:color="auto"/>
            <w:right w:val="none" w:sz="0" w:space="0" w:color="auto"/>
          </w:divBdr>
        </w:div>
        <w:div w:id="638150751">
          <w:marLeft w:val="640"/>
          <w:marRight w:val="0"/>
          <w:marTop w:val="0"/>
          <w:marBottom w:val="0"/>
          <w:divBdr>
            <w:top w:val="none" w:sz="0" w:space="0" w:color="auto"/>
            <w:left w:val="none" w:sz="0" w:space="0" w:color="auto"/>
            <w:bottom w:val="none" w:sz="0" w:space="0" w:color="auto"/>
            <w:right w:val="none" w:sz="0" w:space="0" w:color="auto"/>
          </w:divBdr>
        </w:div>
        <w:div w:id="1101414689">
          <w:marLeft w:val="640"/>
          <w:marRight w:val="0"/>
          <w:marTop w:val="0"/>
          <w:marBottom w:val="0"/>
          <w:divBdr>
            <w:top w:val="none" w:sz="0" w:space="0" w:color="auto"/>
            <w:left w:val="none" w:sz="0" w:space="0" w:color="auto"/>
            <w:bottom w:val="none" w:sz="0" w:space="0" w:color="auto"/>
            <w:right w:val="none" w:sz="0" w:space="0" w:color="auto"/>
          </w:divBdr>
        </w:div>
        <w:div w:id="1154875474">
          <w:marLeft w:val="640"/>
          <w:marRight w:val="0"/>
          <w:marTop w:val="0"/>
          <w:marBottom w:val="0"/>
          <w:divBdr>
            <w:top w:val="none" w:sz="0" w:space="0" w:color="auto"/>
            <w:left w:val="none" w:sz="0" w:space="0" w:color="auto"/>
            <w:bottom w:val="none" w:sz="0" w:space="0" w:color="auto"/>
            <w:right w:val="none" w:sz="0" w:space="0" w:color="auto"/>
          </w:divBdr>
        </w:div>
        <w:div w:id="1321621440">
          <w:marLeft w:val="640"/>
          <w:marRight w:val="0"/>
          <w:marTop w:val="0"/>
          <w:marBottom w:val="0"/>
          <w:divBdr>
            <w:top w:val="none" w:sz="0" w:space="0" w:color="auto"/>
            <w:left w:val="none" w:sz="0" w:space="0" w:color="auto"/>
            <w:bottom w:val="none" w:sz="0" w:space="0" w:color="auto"/>
            <w:right w:val="none" w:sz="0" w:space="0" w:color="auto"/>
          </w:divBdr>
        </w:div>
        <w:div w:id="1361929312">
          <w:marLeft w:val="640"/>
          <w:marRight w:val="0"/>
          <w:marTop w:val="0"/>
          <w:marBottom w:val="0"/>
          <w:divBdr>
            <w:top w:val="none" w:sz="0" w:space="0" w:color="auto"/>
            <w:left w:val="none" w:sz="0" w:space="0" w:color="auto"/>
            <w:bottom w:val="none" w:sz="0" w:space="0" w:color="auto"/>
            <w:right w:val="none" w:sz="0" w:space="0" w:color="auto"/>
          </w:divBdr>
        </w:div>
        <w:div w:id="1771849583">
          <w:marLeft w:val="640"/>
          <w:marRight w:val="0"/>
          <w:marTop w:val="0"/>
          <w:marBottom w:val="0"/>
          <w:divBdr>
            <w:top w:val="none" w:sz="0" w:space="0" w:color="auto"/>
            <w:left w:val="none" w:sz="0" w:space="0" w:color="auto"/>
            <w:bottom w:val="none" w:sz="0" w:space="0" w:color="auto"/>
            <w:right w:val="none" w:sz="0" w:space="0" w:color="auto"/>
          </w:divBdr>
        </w:div>
        <w:div w:id="1989019785">
          <w:marLeft w:val="640"/>
          <w:marRight w:val="0"/>
          <w:marTop w:val="0"/>
          <w:marBottom w:val="0"/>
          <w:divBdr>
            <w:top w:val="none" w:sz="0" w:space="0" w:color="auto"/>
            <w:left w:val="none" w:sz="0" w:space="0" w:color="auto"/>
            <w:bottom w:val="none" w:sz="0" w:space="0" w:color="auto"/>
            <w:right w:val="none" w:sz="0" w:space="0" w:color="auto"/>
          </w:divBdr>
        </w:div>
      </w:divsChild>
    </w:div>
    <w:div w:id="1794253157">
      <w:bodyDiv w:val="1"/>
      <w:marLeft w:val="0"/>
      <w:marRight w:val="0"/>
      <w:marTop w:val="0"/>
      <w:marBottom w:val="0"/>
      <w:divBdr>
        <w:top w:val="none" w:sz="0" w:space="0" w:color="auto"/>
        <w:left w:val="none" w:sz="0" w:space="0" w:color="auto"/>
        <w:bottom w:val="none" w:sz="0" w:space="0" w:color="auto"/>
        <w:right w:val="none" w:sz="0" w:space="0" w:color="auto"/>
      </w:divBdr>
      <w:divsChild>
        <w:div w:id="64304087">
          <w:marLeft w:val="640"/>
          <w:marRight w:val="0"/>
          <w:marTop w:val="0"/>
          <w:marBottom w:val="0"/>
          <w:divBdr>
            <w:top w:val="none" w:sz="0" w:space="0" w:color="auto"/>
            <w:left w:val="none" w:sz="0" w:space="0" w:color="auto"/>
            <w:bottom w:val="none" w:sz="0" w:space="0" w:color="auto"/>
            <w:right w:val="none" w:sz="0" w:space="0" w:color="auto"/>
          </w:divBdr>
        </w:div>
        <w:div w:id="266239417">
          <w:marLeft w:val="640"/>
          <w:marRight w:val="0"/>
          <w:marTop w:val="0"/>
          <w:marBottom w:val="0"/>
          <w:divBdr>
            <w:top w:val="none" w:sz="0" w:space="0" w:color="auto"/>
            <w:left w:val="none" w:sz="0" w:space="0" w:color="auto"/>
            <w:bottom w:val="none" w:sz="0" w:space="0" w:color="auto"/>
            <w:right w:val="none" w:sz="0" w:space="0" w:color="auto"/>
          </w:divBdr>
        </w:div>
        <w:div w:id="281880878">
          <w:marLeft w:val="640"/>
          <w:marRight w:val="0"/>
          <w:marTop w:val="0"/>
          <w:marBottom w:val="0"/>
          <w:divBdr>
            <w:top w:val="none" w:sz="0" w:space="0" w:color="auto"/>
            <w:left w:val="none" w:sz="0" w:space="0" w:color="auto"/>
            <w:bottom w:val="none" w:sz="0" w:space="0" w:color="auto"/>
            <w:right w:val="none" w:sz="0" w:space="0" w:color="auto"/>
          </w:divBdr>
        </w:div>
        <w:div w:id="392194279">
          <w:marLeft w:val="640"/>
          <w:marRight w:val="0"/>
          <w:marTop w:val="0"/>
          <w:marBottom w:val="0"/>
          <w:divBdr>
            <w:top w:val="none" w:sz="0" w:space="0" w:color="auto"/>
            <w:left w:val="none" w:sz="0" w:space="0" w:color="auto"/>
            <w:bottom w:val="none" w:sz="0" w:space="0" w:color="auto"/>
            <w:right w:val="none" w:sz="0" w:space="0" w:color="auto"/>
          </w:divBdr>
        </w:div>
        <w:div w:id="458112505">
          <w:marLeft w:val="640"/>
          <w:marRight w:val="0"/>
          <w:marTop w:val="0"/>
          <w:marBottom w:val="0"/>
          <w:divBdr>
            <w:top w:val="none" w:sz="0" w:space="0" w:color="auto"/>
            <w:left w:val="none" w:sz="0" w:space="0" w:color="auto"/>
            <w:bottom w:val="none" w:sz="0" w:space="0" w:color="auto"/>
            <w:right w:val="none" w:sz="0" w:space="0" w:color="auto"/>
          </w:divBdr>
        </w:div>
        <w:div w:id="703989060">
          <w:marLeft w:val="640"/>
          <w:marRight w:val="0"/>
          <w:marTop w:val="0"/>
          <w:marBottom w:val="0"/>
          <w:divBdr>
            <w:top w:val="none" w:sz="0" w:space="0" w:color="auto"/>
            <w:left w:val="none" w:sz="0" w:space="0" w:color="auto"/>
            <w:bottom w:val="none" w:sz="0" w:space="0" w:color="auto"/>
            <w:right w:val="none" w:sz="0" w:space="0" w:color="auto"/>
          </w:divBdr>
        </w:div>
        <w:div w:id="730078657">
          <w:marLeft w:val="640"/>
          <w:marRight w:val="0"/>
          <w:marTop w:val="0"/>
          <w:marBottom w:val="0"/>
          <w:divBdr>
            <w:top w:val="none" w:sz="0" w:space="0" w:color="auto"/>
            <w:left w:val="none" w:sz="0" w:space="0" w:color="auto"/>
            <w:bottom w:val="none" w:sz="0" w:space="0" w:color="auto"/>
            <w:right w:val="none" w:sz="0" w:space="0" w:color="auto"/>
          </w:divBdr>
        </w:div>
        <w:div w:id="1322587919">
          <w:marLeft w:val="640"/>
          <w:marRight w:val="0"/>
          <w:marTop w:val="0"/>
          <w:marBottom w:val="0"/>
          <w:divBdr>
            <w:top w:val="none" w:sz="0" w:space="0" w:color="auto"/>
            <w:left w:val="none" w:sz="0" w:space="0" w:color="auto"/>
            <w:bottom w:val="none" w:sz="0" w:space="0" w:color="auto"/>
            <w:right w:val="none" w:sz="0" w:space="0" w:color="auto"/>
          </w:divBdr>
        </w:div>
        <w:div w:id="1491023999">
          <w:marLeft w:val="640"/>
          <w:marRight w:val="0"/>
          <w:marTop w:val="0"/>
          <w:marBottom w:val="0"/>
          <w:divBdr>
            <w:top w:val="none" w:sz="0" w:space="0" w:color="auto"/>
            <w:left w:val="none" w:sz="0" w:space="0" w:color="auto"/>
            <w:bottom w:val="none" w:sz="0" w:space="0" w:color="auto"/>
            <w:right w:val="none" w:sz="0" w:space="0" w:color="auto"/>
          </w:divBdr>
        </w:div>
        <w:div w:id="1578591295">
          <w:marLeft w:val="640"/>
          <w:marRight w:val="0"/>
          <w:marTop w:val="0"/>
          <w:marBottom w:val="0"/>
          <w:divBdr>
            <w:top w:val="none" w:sz="0" w:space="0" w:color="auto"/>
            <w:left w:val="none" w:sz="0" w:space="0" w:color="auto"/>
            <w:bottom w:val="none" w:sz="0" w:space="0" w:color="auto"/>
            <w:right w:val="none" w:sz="0" w:space="0" w:color="auto"/>
          </w:divBdr>
        </w:div>
        <w:div w:id="1628701671">
          <w:marLeft w:val="640"/>
          <w:marRight w:val="0"/>
          <w:marTop w:val="0"/>
          <w:marBottom w:val="0"/>
          <w:divBdr>
            <w:top w:val="none" w:sz="0" w:space="0" w:color="auto"/>
            <w:left w:val="none" w:sz="0" w:space="0" w:color="auto"/>
            <w:bottom w:val="none" w:sz="0" w:space="0" w:color="auto"/>
            <w:right w:val="none" w:sz="0" w:space="0" w:color="auto"/>
          </w:divBdr>
        </w:div>
        <w:div w:id="1706443186">
          <w:marLeft w:val="640"/>
          <w:marRight w:val="0"/>
          <w:marTop w:val="0"/>
          <w:marBottom w:val="0"/>
          <w:divBdr>
            <w:top w:val="none" w:sz="0" w:space="0" w:color="auto"/>
            <w:left w:val="none" w:sz="0" w:space="0" w:color="auto"/>
            <w:bottom w:val="none" w:sz="0" w:space="0" w:color="auto"/>
            <w:right w:val="none" w:sz="0" w:space="0" w:color="auto"/>
          </w:divBdr>
        </w:div>
        <w:div w:id="1802528813">
          <w:marLeft w:val="640"/>
          <w:marRight w:val="0"/>
          <w:marTop w:val="0"/>
          <w:marBottom w:val="0"/>
          <w:divBdr>
            <w:top w:val="none" w:sz="0" w:space="0" w:color="auto"/>
            <w:left w:val="none" w:sz="0" w:space="0" w:color="auto"/>
            <w:bottom w:val="none" w:sz="0" w:space="0" w:color="auto"/>
            <w:right w:val="none" w:sz="0" w:space="0" w:color="auto"/>
          </w:divBdr>
        </w:div>
        <w:div w:id="1941373001">
          <w:marLeft w:val="640"/>
          <w:marRight w:val="0"/>
          <w:marTop w:val="0"/>
          <w:marBottom w:val="0"/>
          <w:divBdr>
            <w:top w:val="none" w:sz="0" w:space="0" w:color="auto"/>
            <w:left w:val="none" w:sz="0" w:space="0" w:color="auto"/>
            <w:bottom w:val="none" w:sz="0" w:space="0" w:color="auto"/>
            <w:right w:val="none" w:sz="0" w:space="0" w:color="auto"/>
          </w:divBdr>
        </w:div>
      </w:divsChild>
    </w:div>
    <w:div w:id="1808234282">
      <w:bodyDiv w:val="1"/>
      <w:marLeft w:val="0"/>
      <w:marRight w:val="0"/>
      <w:marTop w:val="0"/>
      <w:marBottom w:val="0"/>
      <w:divBdr>
        <w:top w:val="none" w:sz="0" w:space="0" w:color="auto"/>
        <w:left w:val="none" w:sz="0" w:space="0" w:color="auto"/>
        <w:bottom w:val="none" w:sz="0" w:space="0" w:color="auto"/>
        <w:right w:val="none" w:sz="0" w:space="0" w:color="auto"/>
      </w:divBdr>
      <w:divsChild>
        <w:div w:id="1060204320">
          <w:marLeft w:val="640"/>
          <w:marRight w:val="0"/>
          <w:marTop w:val="0"/>
          <w:marBottom w:val="0"/>
          <w:divBdr>
            <w:top w:val="none" w:sz="0" w:space="0" w:color="auto"/>
            <w:left w:val="none" w:sz="0" w:space="0" w:color="auto"/>
            <w:bottom w:val="none" w:sz="0" w:space="0" w:color="auto"/>
            <w:right w:val="none" w:sz="0" w:space="0" w:color="auto"/>
          </w:divBdr>
        </w:div>
        <w:div w:id="1136484440">
          <w:marLeft w:val="640"/>
          <w:marRight w:val="0"/>
          <w:marTop w:val="0"/>
          <w:marBottom w:val="0"/>
          <w:divBdr>
            <w:top w:val="none" w:sz="0" w:space="0" w:color="auto"/>
            <w:left w:val="none" w:sz="0" w:space="0" w:color="auto"/>
            <w:bottom w:val="none" w:sz="0" w:space="0" w:color="auto"/>
            <w:right w:val="none" w:sz="0" w:space="0" w:color="auto"/>
          </w:divBdr>
        </w:div>
        <w:div w:id="1095370088">
          <w:marLeft w:val="640"/>
          <w:marRight w:val="0"/>
          <w:marTop w:val="0"/>
          <w:marBottom w:val="0"/>
          <w:divBdr>
            <w:top w:val="none" w:sz="0" w:space="0" w:color="auto"/>
            <w:left w:val="none" w:sz="0" w:space="0" w:color="auto"/>
            <w:bottom w:val="none" w:sz="0" w:space="0" w:color="auto"/>
            <w:right w:val="none" w:sz="0" w:space="0" w:color="auto"/>
          </w:divBdr>
        </w:div>
        <w:div w:id="1784223353">
          <w:marLeft w:val="640"/>
          <w:marRight w:val="0"/>
          <w:marTop w:val="0"/>
          <w:marBottom w:val="0"/>
          <w:divBdr>
            <w:top w:val="none" w:sz="0" w:space="0" w:color="auto"/>
            <w:left w:val="none" w:sz="0" w:space="0" w:color="auto"/>
            <w:bottom w:val="none" w:sz="0" w:space="0" w:color="auto"/>
            <w:right w:val="none" w:sz="0" w:space="0" w:color="auto"/>
          </w:divBdr>
        </w:div>
        <w:div w:id="728070033">
          <w:marLeft w:val="640"/>
          <w:marRight w:val="0"/>
          <w:marTop w:val="0"/>
          <w:marBottom w:val="0"/>
          <w:divBdr>
            <w:top w:val="none" w:sz="0" w:space="0" w:color="auto"/>
            <w:left w:val="none" w:sz="0" w:space="0" w:color="auto"/>
            <w:bottom w:val="none" w:sz="0" w:space="0" w:color="auto"/>
            <w:right w:val="none" w:sz="0" w:space="0" w:color="auto"/>
          </w:divBdr>
        </w:div>
        <w:div w:id="817528399">
          <w:marLeft w:val="640"/>
          <w:marRight w:val="0"/>
          <w:marTop w:val="0"/>
          <w:marBottom w:val="0"/>
          <w:divBdr>
            <w:top w:val="none" w:sz="0" w:space="0" w:color="auto"/>
            <w:left w:val="none" w:sz="0" w:space="0" w:color="auto"/>
            <w:bottom w:val="none" w:sz="0" w:space="0" w:color="auto"/>
            <w:right w:val="none" w:sz="0" w:space="0" w:color="auto"/>
          </w:divBdr>
        </w:div>
        <w:div w:id="1416971886">
          <w:marLeft w:val="640"/>
          <w:marRight w:val="0"/>
          <w:marTop w:val="0"/>
          <w:marBottom w:val="0"/>
          <w:divBdr>
            <w:top w:val="none" w:sz="0" w:space="0" w:color="auto"/>
            <w:left w:val="none" w:sz="0" w:space="0" w:color="auto"/>
            <w:bottom w:val="none" w:sz="0" w:space="0" w:color="auto"/>
            <w:right w:val="none" w:sz="0" w:space="0" w:color="auto"/>
          </w:divBdr>
        </w:div>
        <w:div w:id="90394275">
          <w:marLeft w:val="640"/>
          <w:marRight w:val="0"/>
          <w:marTop w:val="0"/>
          <w:marBottom w:val="0"/>
          <w:divBdr>
            <w:top w:val="none" w:sz="0" w:space="0" w:color="auto"/>
            <w:left w:val="none" w:sz="0" w:space="0" w:color="auto"/>
            <w:bottom w:val="none" w:sz="0" w:space="0" w:color="auto"/>
            <w:right w:val="none" w:sz="0" w:space="0" w:color="auto"/>
          </w:divBdr>
        </w:div>
        <w:div w:id="1565028362">
          <w:marLeft w:val="640"/>
          <w:marRight w:val="0"/>
          <w:marTop w:val="0"/>
          <w:marBottom w:val="0"/>
          <w:divBdr>
            <w:top w:val="none" w:sz="0" w:space="0" w:color="auto"/>
            <w:left w:val="none" w:sz="0" w:space="0" w:color="auto"/>
            <w:bottom w:val="none" w:sz="0" w:space="0" w:color="auto"/>
            <w:right w:val="none" w:sz="0" w:space="0" w:color="auto"/>
          </w:divBdr>
        </w:div>
        <w:div w:id="1238052963">
          <w:marLeft w:val="640"/>
          <w:marRight w:val="0"/>
          <w:marTop w:val="0"/>
          <w:marBottom w:val="0"/>
          <w:divBdr>
            <w:top w:val="none" w:sz="0" w:space="0" w:color="auto"/>
            <w:left w:val="none" w:sz="0" w:space="0" w:color="auto"/>
            <w:bottom w:val="none" w:sz="0" w:space="0" w:color="auto"/>
            <w:right w:val="none" w:sz="0" w:space="0" w:color="auto"/>
          </w:divBdr>
        </w:div>
        <w:div w:id="1382554696">
          <w:marLeft w:val="640"/>
          <w:marRight w:val="0"/>
          <w:marTop w:val="0"/>
          <w:marBottom w:val="0"/>
          <w:divBdr>
            <w:top w:val="none" w:sz="0" w:space="0" w:color="auto"/>
            <w:left w:val="none" w:sz="0" w:space="0" w:color="auto"/>
            <w:bottom w:val="none" w:sz="0" w:space="0" w:color="auto"/>
            <w:right w:val="none" w:sz="0" w:space="0" w:color="auto"/>
          </w:divBdr>
        </w:div>
        <w:div w:id="259994278">
          <w:marLeft w:val="640"/>
          <w:marRight w:val="0"/>
          <w:marTop w:val="0"/>
          <w:marBottom w:val="0"/>
          <w:divBdr>
            <w:top w:val="none" w:sz="0" w:space="0" w:color="auto"/>
            <w:left w:val="none" w:sz="0" w:space="0" w:color="auto"/>
            <w:bottom w:val="none" w:sz="0" w:space="0" w:color="auto"/>
            <w:right w:val="none" w:sz="0" w:space="0" w:color="auto"/>
          </w:divBdr>
        </w:div>
        <w:div w:id="429357263">
          <w:marLeft w:val="640"/>
          <w:marRight w:val="0"/>
          <w:marTop w:val="0"/>
          <w:marBottom w:val="0"/>
          <w:divBdr>
            <w:top w:val="none" w:sz="0" w:space="0" w:color="auto"/>
            <w:left w:val="none" w:sz="0" w:space="0" w:color="auto"/>
            <w:bottom w:val="none" w:sz="0" w:space="0" w:color="auto"/>
            <w:right w:val="none" w:sz="0" w:space="0" w:color="auto"/>
          </w:divBdr>
        </w:div>
        <w:div w:id="1355880556">
          <w:marLeft w:val="640"/>
          <w:marRight w:val="0"/>
          <w:marTop w:val="0"/>
          <w:marBottom w:val="0"/>
          <w:divBdr>
            <w:top w:val="none" w:sz="0" w:space="0" w:color="auto"/>
            <w:left w:val="none" w:sz="0" w:space="0" w:color="auto"/>
            <w:bottom w:val="none" w:sz="0" w:space="0" w:color="auto"/>
            <w:right w:val="none" w:sz="0" w:space="0" w:color="auto"/>
          </w:divBdr>
        </w:div>
        <w:div w:id="1843742197">
          <w:marLeft w:val="640"/>
          <w:marRight w:val="0"/>
          <w:marTop w:val="0"/>
          <w:marBottom w:val="0"/>
          <w:divBdr>
            <w:top w:val="none" w:sz="0" w:space="0" w:color="auto"/>
            <w:left w:val="none" w:sz="0" w:space="0" w:color="auto"/>
            <w:bottom w:val="none" w:sz="0" w:space="0" w:color="auto"/>
            <w:right w:val="none" w:sz="0" w:space="0" w:color="auto"/>
          </w:divBdr>
        </w:div>
        <w:div w:id="1675844115">
          <w:marLeft w:val="640"/>
          <w:marRight w:val="0"/>
          <w:marTop w:val="0"/>
          <w:marBottom w:val="0"/>
          <w:divBdr>
            <w:top w:val="none" w:sz="0" w:space="0" w:color="auto"/>
            <w:left w:val="none" w:sz="0" w:space="0" w:color="auto"/>
            <w:bottom w:val="none" w:sz="0" w:space="0" w:color="auto"/>
            <w:right w:val="none" w:sz="0" w:space="0" w:color="auto"/>
          </w:divBdr>
        </w:div>
        <w:div w:id="756636790">
          <w:marLeft w:val="640"/>
          <w:marRight w:val="0"/>
          <w:marTop w:val="0"/>
          <w:marBottom w:val="0"/>
          <w:divBdr>
            <w:top w:val="none" w:sz="0" w:space="0" w:color="auto"/>
            <w:left w:val="none" w:sz="0" w:space="0" w:color="auto"/>
            <w:bottom w:val="none" w:sz="0" w:space="0" w:color="auto"/>
            <w:right w:val="none" w:sz="0" w:space="0" w:color="auto"/>
          </w:divBdr>
        </w:div>
        <w:div w:id="845369196">
          <w:marLeft w:val="640"/>
          <w:marRight w:val="0"/>
          <w:marTop w:val="0"/>
          <w:marBottom w:val="0"/>
          <w:divBdr>
            <w:top w:val="none" w:sz="0" w:space="0" w:color="auto"/>
            <w:left w:val="none" w:sz="0" w:space="0" w:color="auto"/>
            <w:bottom w:val="none" w:sz="0" w:space="0" w:color="auto"/>
            <w:right w:val="none" w:sz="0" w:space="0" w:color="auto"/>
          </w:divBdr>
        </w:div>
        <w:div w:id="150605155">
          <w:marLeft w:val="640"/>
          <w:marRight w:val="0"/>
          <w:marTop w:val="0"/>
          <w:marBottom w:val="0"/>
          <w:divBdr>
            <w:top w:val="none" w:sz="0" w:space="0" w:color="auto"/>
            <w:left w:val="none" w:sz="0" w:space="0" w:color="auto"/>
            <w:bottom w:val="none" w:sz="0" w:space="0" w:color="auto"/>
            <w:right w:val="none" w:sz="0" w:space="0" w:color="auto"/>
          </w:divBdr>
        </w:div>
        <w:div w:id="274292951">
          <w:marLeft w:val="640"/>
          <w:marRight w:val="0"/>
          <w:marTop w:val="0"/>
          <w:marBottom w:val="0"/>
          <w:divBdr>
            <w:top w:val="none" w:sz="0" w:space="0" w:color="auto"/>
            <w:left w:val="none" w:sz="0" w:space="0" w:color="auto"/>
            <w:bottom w:val="none" w:sz="0" w:space="0" w:color="auto"/>
            <w:right w:val="none" w:sz="0" w:space="0" w:color="auto"/>
          </w:divBdr>
        </w:div>
        <w:div w:id="834302533">
          <w:marLeft w:val="640"/>
          <w:marRight w:val="0"/>
          <w:marTop w:val="0"/>
          <w:marBottom w:val="0"/>
          <w:divBdr>
            <w:top w:val="none" w:sz="0" w:space="0" w:color="auto"/>
            <w:left w:val="none" w:sz="0" w:space="0" w:color="auto"/>
            <w:bottom w:val="none" w:sz="0" w:space="0" w:color="auto"/>
            <w:right w:val="none" w:sz="0" w:space="0" w:color="auto"/>
          </w:divBdr>
        </w:div>
      </w:divsChild>
    </w:div>
    <w:div w:id="1818644862">
      <w:bodyDiv w:val="1"/>
      <w:marLeft w:val="0"/>
      <w:marRight w:val="0"/>
      <w:marTop w:val="0"/>
      <w:marBottom w:val="0"/>
      <w:divBdr>
        <w:top w:val="none" w:sz="0" w:space="0" w:color="auto"/>
        <w:left w:val="none" w:sz="0" w:space="0" w:color="auto"/>
        <w:bottom w:val="none" w:sz="0" w:space="0" w:color="auto"/>
        <w:right w:val="none" w:sz="0" w:space="0" w:color="auto"/>
      </w:divBdr>
      <w:divsChild>
        <w:div w:id="112943419">
          <w:marLeft w:val="640"/>
          <w:marRight w:val="0"/>
          <w:marTop w:val="0"/>
          <w:marBottom w:val="0"/>
          <w:divBdr>
            <w:top w:val="none" w:sz="0" w:space="0" w:color="auto"/>
            <w:left w:val="none" w:sz="0" w:space="0" w:color="auto"/>
            <w:bottom w:val="none" w:sz="0" w:space="0" w:color="auto"/>
            <w:right w:val="none" w:sz="0" w:space="0" w:color="auto"/>
          </w:divBdr>
        </w:div>
        <w:div w:id="203292932">
          <w:marLeft w:val="640"/>
          <w:marRight w:val="0"/>
          <w:marTop w:val="0"/>
          <w:marBottom w:val="0"/>
          <w:divBdr>
            <w:top w:val="none" w:sz="0" w:space="0" w:color="auto"/>
            <w:left w:val="none" w:sz="0" w:space="0" w:color="auto"/>
            <w:bottom w:val="none" w:sz="0" w:space="0" w:color="auto"/>
            <w:right w:val="none" w:sz="0" w:space="0" w:color="auto"/>
          </w:divBdr>
        </w:div>
        <w:div w:id="246422512">
          <w:marLeft w:val="640"/>
          <w:marRight w:val="0"/>
          <w:marTop w:val="0"/>
          <w:marBottom w:val="0"/>
          <w:divBdr>
            <w:top w:val="none" w:sz="0" w:space="0" w:color="auto"/>
            <w:left w:val="none" w:sz="0" w:space="0" w:color="auto"/>
            <w:bottom w:val="none" w:sz="0" w:space="0" w:color="auto"/>
            <w:right w:val="none" w:sz="0" w:space="0" w:color="auto"/>
          </w:divBdr>
        </w:div>
        <w:div w:id="496069778">
          <w:marLeft w:val="640"/>
          <w:marRight w:val="0"/>
          <w:marTop w:val="0"/>
          <w:marBottom w:val="0"/>
          <w:divBdr>
            <w:top w:val="none" w:sz="0" w:space="0" w:color="auto"/>
            <w:left w:val="none" w:sz="0" w:space="0" w:color="auto"/>
            <w:bottom w:val="none" w:sz="0" w:space="0" w:color="auto"/>
            <w:right w:val="none" w:sz="0" w:space="0" w:color="auto"/>
          </w:divBdr>
        </w:div>
        <w:div w:id="683092481">
          <w:marLeft w:val="640"/>
          <w:marRight w:val="0"/>
          <w:marTop w:val="0"/>
          <w:marBottom w:val="0"/>
          <w:divBdr>
            <w:top w:val="none" w:sz="0" w:space="0" w:color="auto"/>
            <w:left w:val="none" w:sz="0" w:space="0" w:color="auto"/>
            <w:bottom w:val="none" w:sz="0" w:space="0" w:color="auto"/>
            <w:right w:val="none" w:sz="0" w:space="0" w:color="auto"/>
          </w:divBdr>
        </w:div>
        <w:div w:id="713044093">
          <w:marLeft w:val="640"/>
          <w:marRight w:val="0"/>
          <w:marTop w:val="0"/>
          <w:marBottom w:val="0"/>
          <w:divBdr>
            <w:top w:val="none" w:sz="0" w:space="0" w:color="auto"/>
            <w:left w:val="none" w:sz="0" w:space="0" w:color="auto"/>
            <w:bottom w:val="none" w:sz="0" w:space="0" w:color="auto"/>
            <w:right w:val="none" w:sz="0" w:space="0" w:color="auto"/>
          </w:divBdr>
        </w:div>
        <w:div w:id="919487480">
          <w:marLeft w:val="640"/>
          <w:marRight w:val="0"/>
          <w:marTop w:val="0"/>
          <w:marBottom w:val="0"/>
          <w:divBdr>
            <w:top w:val="none" w:sz="0" w:space="0" w:color="auto"/>
            <w:left w:val="none" w:sz="0" w:space="0" w:color="auto"/>
            <w:bottom w:val="none" w:sz="0" w:space="0" w:color="auto"/>
            <w:right w:val="none" w:sz="0" w:space="0" w:color="auto"/>
          </w:divBdr>
        </w:div>
        <w:div w:id="1132943873">
          <w:marLeft w:val="640"/>
          <w:marRight w:val="0"/>
          <w:marTop w:val="0"/>
          <w:marBottom w:val="0"/>
          <w:divBdr>
            <w:top w:val="none" w:sz="0" w:space="0" w:color="auto"/>
            <w:left w:val="none" w:sz="0" w:space="0" w:color="auto"/>
            <w:bottom w:val="none" w:sz="0" w:space="0" w:color="auto"/>
            <w:right w:val="none" w:sz="0" w:space="0" w:color="auto"/>
          </w:divBdr>
        </w:div>
        <w:div w:id="1308244817">
          <w:marLeft w:val="640"/>
          <w:marRight w:val="0"/>
          <w:marTop w:val="0"/>
          <w:marBottom w:val="0"/>
          <w:divBdr>
            <w:top w:val="none" w:sz="0" w:space="0" w:color="auto"/>
            <w:left w:val="none" w:sz="0" w:space="0" w:color="auto"/>
            <w:bottom w:val="none" w:sz="0" w:space="0" w:color="auto"/>
            <w:right w:val="none" w:sz="0" w:space="0" w:color="auto"/>
          </w:divBdr>
        </w:div>
        <w:div w:id="1374118304">
          <w:marLeft w:val="640"/>
          <w:marRight w:val="0"/>
          <w:marTop w:val="0"/>
          <w:marBottom w:val="0"/>
          <w:divBdr>
            <w:top w:val="none" w:sz="0" w:space="0" w:color="auto"/>
            <w:left w:val="none" w:sz="0" w:space="0" w:color="auto"/>
            <w:bottom w:val="none" w:sz="0" w:space="0" w:color="auto"/>
            <w:right w:val="none" w:sz="0" w:space="0" w:color="auto"/>
          </w:divBdr>
        </w:div>
        <w:div w:id="1485121861">
          <w:marLeft w:val="640"/>
          <w:marRight w:val="0"/>
          <w:marTop w:val="0"/>
          <w:marBottom w:val="0"/>
          <w:divBdr>
            <w:top w:val="none" w:sz="0" w:space="0" w:color="auto"/>
            <w:left w:val="none" w:sz="0" w:space="0" w:color="auto"/>
            <w:bottom w:val="none" w:sz="0" w:space="0" w:color="auto"/>
            <w:right w:val="none" w:sz="0" w:space="0" w:color="auto"/>
          </w:divBdr>
        </w:div>
        <w:div w:id="1612474773">
          <w:marLeft w:val="640"/>
          <w:marRight w:val="0"/>
          <w:marTop w:val="0"/>
          <w:marBottom w:val="0"/>
          <w:divBdr>
            <w:top w:val="none" w:sz="0" w:space="0" w:color="auto"/>
            <w:left w:val="none" w:sz="0" w:space="0" w:color="auto"/>
            <w:bottom w:val="none" w:sz="0" w:space="0" w:color="auto"/>
            <w:right w:val="none" w:sz="0" w:space="0" w:color="auto"/>
          </w:divBdr>
        </w:div>
        <w:div w:id="1705322004">
          <w:marLeft w:val="640"/>
          <w:marRight w:val="0"/>
          <w:marTop w:val="0"/>
          <w:marBottom w:val="0"/>
          <w:divBdr>
            <w:top w:val="none" w:sz="0" w:space="0" w:color="auto"/>
            <w:left w:val="none" w:sz="0" w:space="0" w:color="auto"/>
            <w:bottom w:val="none" w:sz="0" w:space="0" w:color="auto"/>
            <w:right w:val="none" w:sz="0" w:space="0" w:color="auto"/>
          </w:divBdr>
        </w:div>
        <w:div w:id="1707371167">
          <w:marLeft w:val="640"/>
          <w:marRight w:val="0"/>
          <w:marTop w:val="0"/>
          <w:marBottom w:val="0"/>
          <w:divBdr>
            <w:top w:val="none" w:sz="0" w:space="0" w:color="auto"/>
            <w:left w:val="none" w:sz="0" w:space="0" w:color="auto"/>
            <w:bottom w:val="none" w:sz="0" w:space="0" w:color="auto"/>
            <w:right w:val="none" w:sz="0" w:space="0" w:color="auto"/>
          </w:divBdr>
        </w:div>
      </w:divsChild>
    </w:div>
    <w:div w:id="1836604707">
      <w:bodyDiv w:val="1"/>
      <w:marLeft w:val="0"/>
      <w:marRight w:val="0"/>
      <w:marTop w:val="0"/>
      <w:marBottom w:val="0"/>
      <w:divBdr>
        <w:top w:val="none" w:sz="0" w:space="0" w:color="auto"/>
        <w:left w:val="none" w:sz="0" w:space="0" w:color="auto"/>
        <w:bottom w:val="none" w:sz="0" w:space="0" w:color="auto"/>
        <w:right w:val="none" w:sz="0" w:space="0" w:color="auto"/>
      </w:divBdr>
      <w:divsChild>
        <w:div w:id="437801466">
          <w:marLeft w:val="640"/>
          <w:marRight w:val="0"/>
          <w:marTop w:val="0"/>
          <w:marBottom w:val="0"/>
          <w:divBdr>
            <w:top w:val="none" w:sz="0" w:space="0" w:color="auto"/>
            <w:left w:val="none" w:sz="0" w:space="0" w:color="auto"/>
            <w:bottom w:val="none" w:sz="0" w:space="0" w:color="auto"/>
            <w:right w:val="none" w:sz="0" w:space="0" w:color="auto"/>
          </w:divBdr>
        </w:div>
        <w:div w:id="163128375">
          <w:marLeft w:val="640"/>
          <w:marRight w:val="0"/>
          <w:marTop w:val="0"/>
          <w:marBottom w:val="0"/>
          <w:divBdr>
            <w:top w:val="none" w:sz="0" w:space="0" w:color="auto"/>
            <w:left w:val="none" w:sz="0" w:space="0" w:color="auto"/>
            <w:bottom w:val="none" w:sz="0" w:space="0" w:color="auto"/>
            <w:right w:val="none" w:sz="0" w:space="0" w:color="auto"/>
          </w:divBdr>
        </w:div>
        <w:div w:id="1944923772">
          <w:marLeft w:val="640"/>
          <w:marRight w:val="0"/>
          <w:marTop w:val="0"/>
          <w:marBottom w:val="0"/>
          <w:divBdr>
            <w:top w:val="none" w:sz="0" w:space="0" w:color="auto"/>
            <w:left w:val="none" w:sz="0" w:space="0" w:color="auto"/>
            <w:bottom w:val="none" w:sz="0" w:space="0" w:color="auto"/>
            <w:right w:val="none" w:sz="0" w:space="0" w:color="auto"/>
          </w:divBdr>
        </w:div>
        <w:div w:id="1456559103">
          <w:marLeft w:val="640"/>
          <w:marRight w:val="0"/>
          <w:marTop w:val="0"/>
          <w:marBottom w:val="0"/>
          <w:divBdr>
            <w:top w:val="none" w:sz="0" w:space="0" w:color="auto"/>
            <w:left w:val="none" w:sz="0" w:space="0" w:color="auto"/>
            <w:bottom w:val="none" w:sz="0" w:space="0" w:color="auto"/>
            <w:right w:val="none" w:sz="0" w:space="0" w:color="auto"/>
          </w:divBdr>
        </w:div>
        <w:div w:id="2096169659">
          <w:marLeft w:val="640"/>
          <w:marRight w:val="0"/>
          <w:marTop w:val="0"/>
          <w:marBottom w:val="0"/>
          <w:divBdr>
            <w:top w:val="none" w:sz="0" w:space="0" w:color="auto"/>
            <w:left w:val="none" w:sz="0" w:space="0" w:color="auto"/>
            <w:bottom w:val="none" w:sz="0" w:space="0" w:color="auto"/>
            <w:right w:val="none" w:sz="0" w:space="0" w:color="auto"/>
          </w:divBdr>
        </w:div>
        <w:div w:id="1017267911">
          <w:marLeft w:val="640"/>
          <w:marRight w:val="0"/>
          <w:marTop w:val="0"/>
          <w:marBottom w:val="0"/>
          <w:divBdr>
            <w:top w:val="none" w:sz="0" w:space="0" w:color="auto"/>
            <w:left w:val="none" w:sz="0" w:space="0" w:color="auto"/>
            <w:bottom w:val="none" w:sz="0" w:space="0" w:color="auto"/>
            <w:right w:val="none" w:sz="0" w:space="0" w:color="auto"/>
          </w:divBdr>
        </w:div>
        <w:div w:id="1517882103">
          <w:marLeft w:val="640"/>
          <w:marRight w:val="0"/>
          <w:marTop w:val="0"/>
          <w:marBottom w:val="0"/>
          <w:divBdr>
            <w:top w:val="none" w:sz="0" w:space="0" w:color="auto"/>
            <w:left w:val="none" w:sz="0" w:space="0" w:color="auto"/>
            <w:bottom w:val="none" w:sz="0" w:space="0" w:color="auto"/>
            <w:right w:val="none" w:sz="0" w:space="0" w:color="auto"/>
          </w:divBdr>
        </w:div>
        <w:div w:id="525027383">
          <w:marLeft w:val="640"/>
          <w:marRight w:val="0"/>
          <w:marTop w:val="0"/>
          <w:marBottom w:val="0"/>
          <w:divBdr>
            <w:top w:val="none" w:sz="0" w:space="0" w:color="auto"/>
            <w:left w:val="none" w:sz="0" w:space="0" w:color="auto"/>
            <w:bottom w:val="none" w:sz="0" w:space="0" w:color="auto"/>
            <w:right w:val="none" w:sz="0" w:space="0" w:color="auto"/>
          </w:divBdr>
        </w:div>
        <w:div w:id="129790620">
          <w:marLeft w:val="640"/>
          <w:marRight w:val="0"/>
          <w:marTop w:val="0"/>
          <w:marBottom w:val="0"/>
          <w:divBdr>
            <w:top w:val="none" w:sz="0" w:space="0" w:color="auto"/>
            <w:left w:val="none" w:sz="0" w:space="0" w:color="auto"/>
            <w:bottom w:val="none" w:sz="0" w:space="0" w:color="auto"/>
            <w:right w:val="none" w:sz="0" w:space="0" w:color="auto"/>
          </w:divBdr>
        </w:div>
        <w:div w:id="27880565">
          <w:marLeft w:val="640"/>
          <w:marRight w:val="0"/>
          <w:marTop w:val="0"/>
          <w:marBottom w:val="0"/>
          <w:divBdr>
            <w:top w:val="none" w:sz="0" w:space="0" w:color="auto"/>
            <w:left w:val="none" w:sz="0" w:space="0" w:color="auto"/>
            <w:bottom w:val="none" w:sz="0" w:space="0" w:color="auto"/>
            <w:right w:val="none" w:sz="0" w:space="0" w:color="auto"/>
          </w:divBdr>
        </w:div>
        <w:div w:id="1561093064">
          <w:marLeft w:val="640"/>
          <w:marRight w:val="0"/>
          <w:marTop w:val="0"/>
          <w:marBottom w:val="0"/>
          <w:divBdr>
            <w:top w:val="none" w:sz="0" w:space="0" w:color="auto"/>
            <w:left w:val="none" w:sz="0" w:space="0" w:color="auto"/>
            <w:bottom w:val="none" w:sz="0" w:space="0" w:color="auto"/>
            <w:right w:val="none" w:sz="0" w:space="0" w:color="auto"/>
          </w:divBdr>
        </w:div>
        <w:div w:id="218709591">
          <w:marLeft w:val="640"/>
          <w:marRight w:val="0"/>
          <w:marTop w:val="0"/>
          <w:marBottom w:val="0"/>
          <w:divBdr>
            <w:top w:val="none" w:sz="0" w:space="0" w:color="auto"/>
            <w:left w:val="none" w:sz="0" w:space="0" w:color="auto"/>
            <w:bottom w:val="none" w:sz="0" w:space="0" w:color="auto"/>
            <w:right w:val="none" w:sz="0" w:space="0" w:color="auto"/>
          </w:divBdr>
        </w:div>
        <w:div w:id="895092620">
          <w:marLeft w:val="640"/>
          <w:marRight w:val="0"/>
          <w:marTop w:val="0"/>
          <w:marBottom w:val="0"/>
          <w:divBdr>
            <w:top w:val="none" w:sz="0" w:space="0" w:color="auto"/>
            <w:left w:val="none" w:sz="0" w:space="0" w:color="auto"/>
            <w:bottom w:val="none" w:sz="0" w:space="0" w:color="auto"/>
            <w:right w:val="none" w:sz="0" w:space="0" w:color="auto"/>
          </w:divBdr>
        </w:div>
        <w:div w:id="299304337">
          <w:marLeft w:val="640"/>
          <w:marRight w:val="0"/>
          <w:marTop w:val="0"/>
          <w:marBottom w:val="0"/>
          <w:divBdr>
            <w:top w:val="none" w:sz="0" w:space="0" w:color="auto"/>
            <w:left w:val="none" w:sz="0" w:space="0" w:color="auto"/>
            <w:bottom w:val="none" w:sz="0" w:space="0" w:color="auto"/>
            <w:right w:val="none" w:sz="0" w:space="0" w:color="auto"/>
          </w:divBdr>
        </w:div>
        <w:div w:id="575288462">
          <w:marLeft w:val="640"/>
          <w:marRight w:val="0"/>
          <w:marTop w:val="0"/>
          <w:marBottom w:val="0"/>
          <w:divBdr>
            <w:top w:val="none" w:sz="0" w:space="0" w:color="auto"/>
            <w:left w:val="none" w:sz="0" w:space="0" w:color="auto"/>
            <w:bottom w:val="none" w:sz="0" w:space="0" w:color="auto"/>
            <w:right w:val="none" w:sz="0" w:space="0" w:color="auto"/>
          </w:divBdr>
        </w:div>
        <w:div w:id="1114902813">
          <w:marLeft w:val="640"/>
          <w:marRight w:val="0"/>
          <w:marTop w:val="0"/>
          <w:marBottom w:val="0"/>
          <w:divBdr>
            <w:top w:val="none" w:sz="0" w:space="0" w:color="auto"/>
            <w:left w:val="none" w:sz="0" w:space="0" w:color="auto"/>
            <w:bottom w:val="none" w:sz="0" w:space="0" w:color="auto"/>
            <w:right w:val="none" w:sz="0" w:space="0" w:color="auto"/>
          </w:divBdr>
        </w:div>
        <w:div w:id="619147759">
          <w:marLeft w:val="640"/>
          <w:marRight w:val="0"/>
          <w:marTop w:val="0"/>
          <w:marBottom w:val="0"/>
          <w:divBdr>
            <w:top w:val="none" w:sz="0" w:space="0" w:color="auto"/>
            <w:left w:val="none" w:sz="0" w:space="0" w:color="auto"/>
            <w:bottom w:val="none" w:sz="0" w:space="0" w:color="auto"/>
            <w:right w:val="none" w:sz="0" w:space="0" w:color="auto"/>
          </w:divBdr>
        </w:div>
        <w:div w:id="266544404">
          <w:marLeft w:val="640"/>
          <w:marRight w:val="0"/>
          <w:marTop w:val="0"/>
          <w:marBottom w:val="0"/>
          <w:divBdr>
            <w:top w:val="none" w:sz="0" w:space="0" w:color="auto"/>
            <w:left w:val="none" w:sz="0" w:space="0" w:color="auto"/>
            <w:bottom w:val="none" w:sz="0" w:space="0" w:color="auto"/>
            <w:right w:val="none" w:sz="0" w:space="0" w:color="auto"/>
          </w:divBdr>
        </w:div>
        <w:div w:id="2057243394">
          <w:marLeft w:val="640"/>
          <w:marRight w:val="0"/>
          <w:marTop w:val="0"/>
          <w:marBottom w:val="0"/>
          <w:divBdr>
            <w:top w:val="none" w:sz="0" w:space="0" w:color="auto"/>
            <w:left w:val="none" w:sz="0" w:space="0" w:color="auto"/>
            <w:bottom w:val="none" w:sz="0" w:space="0" w:color="auto"/>
            <w:right w:val="none" w:sz="0" w:space="0" w:color="auto"/>
          </w:divBdr>
        </w:div>
        <w:div w:id="1276214564">
          <w:marLeft w:val="640"/>
          <w:marRight w:val="0"/>
          <w:marTop w:val="0"/>
          <w:marBottom w:val="0"/>
          <w:divBdr>
            <w:top w:val="none" w:sz="0" w:space="0" w:color="auto"/>
            <w:left w:val="none" w:sz="0" w:space="0" w:color="auto"/>
            <w:bottom w:val="none" w:sz="0" w:space="0" w:color="auto"/>
            <w:right w:val="none" w:sz="0" w:space="0" w:color="auto"/>
          </w:divBdr>
        </w:div>
      </w:divsChild>
    </w:div>
    <w:div w:id="1839155571">
      <w:bodyDiv w:val="1"/>
      <w:marLeft w:val="0"/>
      <w:marRight w:val="0"/>
      <w:marTop w:val="0"/>
      <w:marBottom w:val="0"/>
      <w:divBdr>
        <w:top w:val="none" w:sz="0" w:space="0" w:color="auto"/>
        <w:left w:val="none" w:sz="0" w:space="0" w:color="auto"/>
        <w:bottom w:val="none" w:sz="0" w:space="0" w:color="auto"/>
        <w:right w:val="none" w:sz="0" w:space="0" w:color="auto"/>
      </w:divBdr>
      <w:divsChild>
        <w:div w:id="2095320769">
          <w:marLeft w:val="640"/>
          <w:marRight w:val="0"/>
          <w:marTop w:val="0"/>
          <w:marBottom w:val="0"/>
          <w:divBdr>
            <w:top w:val="none" w:sz="0" w:space="0" w:color="auto"/>
            <w:left w:val="none" w:sz="0" w:space="0" w:color="auto"/>
            <w:bottom w:val="none" w:sz="0" w:space="0" w:color="auto"/>
            <w:right w:val="none" w:sz="0" w:space="0" w:color="auto"/>
          </w:divBdr>
        </w:div>
        <w:div w:id="88932507">
          <w:marLeft w:val="640"/>
          <w:marRight w:val="0"/>
          <w:marTop w:val="0"/>
          <w:marBottom w:val="0"/>
          <w:divBdr>
            <w:top w:val="none" w:sz="0" w:space="0" w:color="auto"/>
            <w:left w:val="none" w:sz="0" w:space="0" w:color="auto"/>
            <w:bottom w:val="none" w:sz="0" w:space="0" w:color="auto"/>
            <w:right w:val="none" w:sz="0" w:space="0" w:color="auto"/>
          </w:divBdr>
        </w:div>
        <w:div w:id="944384399">
          <w:marLeft w:val="640"/>
          <w:marRight w:val="0"/>
          <w:marTop w:val="0"/>
          <w:marBottom w:val="0"/>
          <w:divBdr>
            <w:top w:val="none" w:sz="0" w:space="0" w:color="auto"/>
            <w:left w:val="none" w:sz="0" w:space="0" w:color="auto"/>
            <w:bottom w:val="none" w:sz="0" w:space="0" w:color="auto"/>
            <w:right w:val="none" w:sz="0" w:space="0" w:color="auto"/>
          </w:divBdr>
        </w:div>
        <w:div w:id="1714891057">
          <w:marLeft w:val="640"/>
          <w:marRight w:val="0"/>
          <w:marTop w:val="0"/>
          <w:marBottom w:val="0"/>
          <w:divBdr>
            <w:top w:val="none" w:sz="0" w:space="0" w:color="auto"/>
            <w:left w:val="none" w:sz="0" w:space="0" w:color="auto"/>
            <w:bottom w:val="none" w:sz="0" w:space="0" w:color="auto"/>
            <w:right w:val="none" w:sz="0" w:space="0" w:color="auto"/>
          </w:divBdr>
        </w:div>
        <w:div w:id="1422334549">
          <w:marLeft w:val="640"/>
          <w:marRight w:val="0"/>
          <w:marTop w:val="0"/>
          <w:marBottom w:val="0"/>
          <w:divBdr>
            <w:top w:val="none" w:sz="0" w:space="0" w:color="auto"/>
            <w:left w:val="none" w:sz="0" w:space="0" w:color="auto"/>
            <w:bottom w:val="none" w:sz="0" w:space="0" w:color="auto"/>
            <w:right w:val="none" w:sz="0" w:space="0" w:color="auto"/>
          </w:divBdr>
        </w:div>
        <w:div w:id="758991231">
          <w:marLeft w:val="640"/>
          <w:marRight w:val="0"/>
          <w:marTop w:val="0"/>
          <w:marBottom w:val="0"/>
          <w:divBdr>
            <w:top w:val="none" w:sz="0" w:space="0" w:color="auto"/>
            <w:left w:val="none" w:sz="0" w:space="0" w:color="auto"/>
            <w:bottom w:val="none" w:sz="0" w:space="0" w:color="auto"/>
            <w:right w:val="none" w:sz="0" w:space="0" w:color="auto"/>
          </w:divBdr>
        </w:div>
        <w:div w:id="485122344">
          <w:marLeft w:val="640"/>
          <w:marRight w:val="0"/>
          <w:marTop w:val="0"/>
          <w:marBottom w:val="0"/>
          <w:divBdr>
            <w:top w:val="none" w:sz="0" w:space="0" w:color="auto"/>
            <w:left w:val="none" w:sz="0" w:space="0" w:color="auto"/>
            <w:bottom w:val="none" w:sz="0" w:space="0" w:color="auto"/>
            <w:right w:val="none" w:sz="0" w:space="0" w:color="auto"/>
          </w:divBdr>
        </w:div>
        <w:div w:id="1485394366">
          <w:marLeft w:val="640"/>
          <w:marRight w:val="0"/>
          <w:marTop w:val="0"/>
          <w:marBottom w:val="0"/>
          <w:divBdr>
            <w:top w:val="none" w:sz="0" w:space="0" w:color="auto"/>
            <w:left w:val="none" w:sz="0" w:space="0" w:color="auto"/>
            <w:bottom w:val="none" w:sz="0" w:space="0" w:color="auto"/>
            <w:right w:val="none" w:sz="0" w:space="0" w:color="auto"/>
          </w:divBdr>
        </w:div>
        <w:div w:id="352150703">
          <w:marLeft w:val="640"/>
          <w:marRight w:val="0"/>
          <w:marTop w:val="0"/>
          <w:marBottom w:val="0"/>
          <w:divBdr>
            <w:top w:val="none" w:sz="0" w:space="0" w:color="auto"/>
            <w:left w:val="none" w:sz="0" w:space="0" w:color="auto"/>
            <w:bottom w:val="none" w:sz="0" w:space="0" w:color="auto"/>
            <w:right w:val="none" w:sz="0" w:space="0" w:color="auto"/>
          </w:divBdr>
        </w:div>
        <w:div w:id="917400717">
          <w:marLeft w:val="640"/>
          <w:marRight w:val="0"/>
          <w:marTop w:val="0"/>
          <w:marBottom w:val="0"/>
          <w:divBdr>
            <w:top w:val="none" w:sz="0" w:space="0" w:color="auto"/>
            <w:left w:val="none" w:sz="0" w:space="0" w:color="auto"/>
            <w:bottom w:val="none" w:sz="0" w:space="0" w:color="auto"/>
            <w:right w:val="none" w:sz="0" w:space="0" w:color="auto"/>
          </w:divBdr>
        </w:div>
        <w:div w:id="1956018894">
          <w:marLeft w:val="640"/>
          <w:marRight w:val="0"/>
          <w:marTop w:val="0"/>
          <w:marBottom w:val="0"/>
          <w:divBdr>
            <w:top w:val="none" w:sz="0" w:space="0" w:color="auto"/>
            <w:left w:val="none" w:sz="0" w:space="0" w:color="auto"/>
            <w:bottom w:val="none" w:sz="0" w:space="0" w:color="auto"/>
            <w:right w:val="none" w:sz="0" w:space="0" w:color="auto"/>
          </w:divBdr>
        </w:div>
        <w:div w:id="1686201004">
          <w:marLeft w:val="640"/>
          <w:marRight w:val="0"/>
          <w:marTop w:val="0"/>
          <w:marBottom w:val="0"/>
          <w:divBdr>
            <w:top w:val="none" w:sz="0" w:space="0" w:color="auto"/>
            <w:left w:val="none" w:sz="0" w:space="0" w:color="auto"/>
            <w:bottom w:val="none" w:sz="0" w:space="0" w:color="auto"/>
            <w:right w:val="none" w:sz="0" w:space="0" w:color="auto"/>
          </w:divBdr>
        </w:div>
        <w:div w:id="2076930998">
          <w:marLeft w:val="640"/>
          <w:marRight w:val="0"/>
          <w:marTop w:val="0"/>
          <w:marBottom w:val="0"/>
          <w:divBdr>
            <w:top w:val="none" w:sz="0" w:space="0" w:color="auto"/>
            <w:left w:val="none" w:sz="0" w:space="0" w:color="auto"/>
            <w:bottom w:val="none" w:sz="0" w:space="0" w:color="auto"/>
            <w:right w:val="none" w:sz="0" w:space="0" w:color="auto"/>
          </w:divBdr>
        </w:div>
        <w:div w:id="697466570">
          <w:marLeft w:val="640"/>
          <w:marRight w:val="0"/>
          <w:marTop w:val="0"/>
          <w:marBottom w:val="0"/>
          <w:divBdr>
            <w:top w:val="none" w:sz="0" w:space="0" w:color="auto"/>
            <w:left w:val="none" w:sz="0" w:space="0" w:color="auto"/>
            <w:bottom w:val="none" w:sz="0" w:space="0" w:color="auto"/>
            <w:right w:val="none" w:sz="0" w:space="0" w:color="auto"/>
          </w:divBdr>
        </w:div>
        <w:div w:id="898780658">
          <w:marLeft w:val="640"/>
          <w:marRight w:val="0"/>
          <w:marTop w:val="0"/>
          <w:marBottom w:val="0"/>
          <w:divBdr>
            <w:top w:val="none" w:sz="0" w:space="0" w:color="auto"/>
            <w:left w:val="none" w:sz="0" w:space="0" w:color="auto"/>
            <w:bottom w:val="none" w:sz="0" w:space="0" w:color="auto"/>
            <w:right w:val="none" w:sz="0" w:space="0" w:color="auto"/>
          </w:divBdr>
        </w:div>
        <w:div w:id="1796019806">
          <w:marLeft w:val="640"/>
          <w:marRight w:val="0"/>
          <w:marTop w:val="0"/>
          <w:marBottom w:val="0"/>
          <w:divBdr>
            <w:top w:val="none" w:sz="0" w:space="0" w:color="auto"/>
            <w:left w:val="none" w:sz="0" w:space="0" w:color="auto"/>
            <w:bottom w:val="none" w:sz="0" w:space="0" w:color="auto"/>
            <w:right w:val="none" w:sz="0" w:space="0" w:color="auto"/>
          </w:divBdr>
        </w:div>
        <w:div w:id="890576012">
          <w:marLeft w:val="640"/>
          <w:marRight w:val="0"/>
          <w:marTop w:val="0"/>
          <w:marBottom w:val="0"/>
          <w:divBdr>
            <w:top w:val="none" w:sz="0" w:space="0" w:color="auto"/>
            <w:left w:val="none" w:sz="0" w:space="0" w:color="auto"/>
            <w:bottom w:val="none" w:sz="0" w:space="0" w:color="auto"/>
            <w:right w:val="none" w:sz="0" w:space="0" w:color="auto"/>
          </w:divBdr>
        </w:div>
        <w:div w:id="658584883">
          <w:marLeft w:val="640"/>
          <w:marRight w:val="0"/>
          <w:marTop w:val="0"/>
          <w:marBottom w:val="0"/>
          <w:divBdr>
            <w:top w:val="none" w:sz="0" w:space="0" w:color="auto"/>
            <w:left w:val="none" w:sz="0" w:space="0" w:color="auto"/>
            <w:bottom w:val="none" w:sz="0" w:space="0" w:color="auto"/>
            <w:right w:val="none" w:sz="0" w:space="0" w:color="auto"/>
          </w:divBdr>
        </w:div>
        <w:div w:id="1884443413">
          <w:marLeft w:val="640"/>
          <w:marRight w:val="0"/>
          <w:marTop w:val="0"/>
          <w:marBottom w:val="0"/>
          <w:divBdr>
            <w:top w:val="none" w:sz="0" w:space="0" w:color="auto"/>
            <w:left w:val="none" w:sz="0" w:space="0" w:color="auto"/>
            <w:bottom w:val="none" w:sz="0" w:space="0" w:color="auto"/>
            <w:right w:val="none" w:sz="0" w:space="0" w:color="auto"/>
          </w:divBdr>
        </w:div>
      </w:divsChild>
    </w:div>
    <w:div w:id="1840342192">
      <w:bodyDiv w:val="1"/>
      <w:marLeft w:val="0"/>
      <w:marRight w:val="0"/>
      <w:marTop w:val="0"/>
      <w:marBottom w:val="0"/>
      <w:divBdr>
        <w:top w:val="none" w:sz="0" w:space="0" w:color="auto"/>
        <w:left w:val="none" w:sz="0" w:space="0" w:color="auto"/>
        <w:bottom w:val="none" w:sz="0" w:space="0" w:color="auto"/>
        <w:right w:val="none" w:sz="0" w:space="0" w:color="auto"/>
      </w:divBdr>
      <w:divsChild>
        <w:div w:id="82268693">
          <w:marLeft w:val="640"/>
          <w:marRight w:val="0"/>
          <w:marTop w:val="0"/>
          <w:marBottom w:val="0"/>
          <w:divBdr>
            <w:top w:val="none" w:sz="0" w:space="0" w:color="auto"/>
            <w:left w:val="none" w:sz="0" w:space="0" w:color="auto"/>
            <w:bottom w:val="none" w:sz="0" w:space="0" w:color="auto"/>
            <w:right w:val="none" w:sz="0" w:space="0" w:color="auto"/>
          </w:divBdr>
        </w:div>
        <w:div w:id="177158961">
          <w:marLeft w:val="640"/>
          <w:marRight w:val="0"/>
          <w:marTop w:val="0"/>
          <w:marBottom w:val="0"/>
          <w:divBdr>
            <w:top w:val="none" w:sz="0" w:space="0" w:color="auto"/>
            <w:left w:val="none" w:sz="0" w:space="0" w:color="auto"/>
            <w:bottom w:val="none" w:sz="0" w:space="0" w:color="auto"/>
            <w:right w:val="none" w:sz="0" w:space="0" w:color="auto"/>
          </w:divBdr>
        </w:div>
        <w:div w:id="238638227">
          <w:marLeft w:val="640"/>
          <w:marRight w:val="0"/>
          <w:marTop w:val="0"/>
          <w:marBottom w:val="0"/>
          <w:divBdr>
            <w:top w:val="none" w:sz="0" w:space="0" w:color="auto"/>
            <w:left w:val="none" w:sz="0" w:space="0" w:color="auto"/>
            <w:bottom w:val="none" w:sz="0" w:space="0" w:color="auto"/>
            <w:right w:val="none" w:sz="0" w:space="0" w:color="auto"/>
          </w:divBdr>
        </w:div>
        <w:div w:id="538514948">
          <w:marLeft w:val="640"/>
          <w:marRight w:val="0"/>
          <w:marTop w:val="0"/>
          <w:marBottom w:val="0"/>
          <w:divBdr>
            <w:top w:val="none" w:sz="0" w:space="0" w:color="auto"/>
            <w:left w:val="none" w:sz="0" w:space="0" w:color="auto"/>
            <w:bottom w:val="none" w:sz="0" w:space="0" w:color="auto"/>
            <w:right w:val="none" w:sz="0" w:space="0" w:color="auto"/>
          </w:divBdr>
        </w:div>
        <w:div w:id="575164420">
          <w:marLeft w:val="640"/>
          <w:marRight w:val="0"/>
          <w:marTop w:val="0"/>
          <w:marBottom w:val="0"/>
          <w:divBdr>
            <w:top w:val="none" w:sz="0" w:space="0" w:color="auto"/>
            <w:left w:val="none" w:sz="0" w:space="0" w:color="auto"/>
            <w:bottom w:val="none" w:sz="0" w:space="0" w:color="auto"/>
            <w:right w:val="none" w:sz="0" w:space="0" w:color="auto"/>
          </w:divBdr>
        </w:div>
        <w:div w:id="657077771">
          <w:marLeft w:val="640"/>
          <w:marRight w:val="0"/>
          <w:marTop w:val="0"/>
          <w:marBottom w:val="0"/>
          <w:divBdr>
            <w:top w:val="none" w:sz="0" w:space="0" w:color="auto"/>
            <w:left w:val="none" w:sz="0" w:space="0" w:color="auto"/>
            <w:bottom w:val="none" w:sz="0" w:space="0" w:color="auto"/>
            <w:right w:val="none" w:sz="0" w:space="0" w:color="auto"/>
          </w:divBdr>
        </w:div>
        <w:div w:id="899101029">
          <w:marLeft w:val="640"/>
          <w:marRight w:val="0"/>
          <w:marTop w:val="0"/>
          <w:marBottom w:val="0"/>
          <w:divBdr>
            <w:top w:val="none" w:sz="0" w:space="0" w:color="auto"/>
            <w:left w:val="none" w:sz="0" w:space="0" w:color="auto"/>
            <w:bottom w:val="none" w:sz="0" w:space="0" w:color="auto"/>
            <w:right w:val="none" w:sz="0" w:space="0" w:color="auto"/>
          </w:divBdr>
        </w:div>
        <w:div w:id="937328552">
          <w:marLeft w:val="640"/>
          <w:marRight w:val="0"/>
          <w:marTop w:val="0"/>
          <w:marBottom w:val="0"/>
          <w:divBdr>
            <w:top w:val="none" w:sz="0" w:space="0" w:color="auto"/>
            <w:left w:val="none" w:sz="0" w:space="0" w:color="auto"/>
            <w:bottom w:val="none" w:sz="0" w:space="0" w:color="auto"/>
            <w:right w:val="none" w:sz="0" w:space="0" w:color="auto"/>
          </w:divBdr>
        </w:div>
        <w:div w:id="1014263861">
          <w:marLeft w:val="640"/>
          <w:marRight w:val="0"/>
          <w:marTop w:val="0"/>
          <w:marBottom w:val="0"/>
          <w:divBdr>
            <w:top w:val="none" w:sz="0" w:space="0" w:color="auto"/>
            <w:left w:val="none" w:sz="0" w:space="0" w:color="auto"/>
            <w:bottom w:val="none" w:sz="0" w:space="0" w:color="auto"/>
            <w:right w:val="none" w:sz="0" w:space="0" w:color="auto"/>
          </w:divBdr>
        </w:div>
        <w:div w:id="1254971319">
          <w:marLeft w:val="640"/>
          <w:marRight w:val="0"/>
          <w:marTop w:val="0"/>
          <w:marBottom w:val="0"/>
          <w:divBdr>
            <w:top w:val="none" w:sz="0" w:space="0" w:color="auto"/>
            <w:left w:val="none" w:sz="0" w:space="0" w:color="auto"/>
            <w:bottom w:val="none" w:sz="0" w:space="0" w:color="auto"/>
            <w:right w:val="none" w:sz="0" w:space="0" w:color="auto"/>
          </w:divBdr>
        </w:div>
        <w:div w:id="1323661833">
          <w:marLeft w:val="640"/>
          <w:marRight w:val="0"/>
          <w:marTop w:val="0"/>
          <w:marBottom w:val="0"/>
          <w:divBdr>
            <w:top w:val="none" w:sz="0" w:space="0" w:color="auto"/>
            <w:left w:val="none" w:sz="0" w:space="0" w:color="auto"/>
            <w:bottom w:val="none" w:sz="0" w:space="0" w:color="auto"/>
            <w:right w:val="none" w:sz="0" w:space="0" w:color="auto"/>
          </w:divBdr>
        </w:div>
        <w:div w:id="1349987988">
          <w:marLeft w:val="640"/>
          <w:marRight w:val="0"/>
          <w:marTop w:val="0"/>
          <w:marBottom w:val="0"/>
          <w:divBdr>
            <w:top w:val="none" w:sz="0" w:space="0" w:color="auto"/>
            <w:left w:val="none" w:sz="0" w:space="0" w:color="auto"/>
            <w:bottom w:val="none" w:sz="0" w:space="0" w:color="auto"/>
            <w:right w:val="none" w:sz="0" w:space="0" w:color="auto"/>
          </w:divBdr>
        </w:div>
        <w:div w:id="1404327978">
          <w:marLeft w:val="640"/>
          <w:marRight w:val="0"/>
          <w:marTop w:val="0"/>
          <w:marBottom w:val="0"/>
          <w:divBdr>
            <w:top w:val="none" w:sz="0" w:space="0" w:color="auto"/>
            <w:left w:val="none" w:sz="0" w:space="0" w:color="auto"/>
            <w:bottom w:val="none" w:sz="0" w:space="0" w:color="auto"/>
            <w:right w:val="none" w:sz="0" w:space="0" w:color="auto"/>
          </w:divBdr>
        </w:div>
        <w:div w:id="1500072793">
          <w:marLeft w:val="640"/>
          <w:marRight w:val="0"/>
          <w:marTop w:val="0"/>
          <w:marBottom w:val="0"/>
          <w:divBdr>
            <w:top w:val="none" w:sz="0" w:space="0" w:color="auto"/>
            <w:left w:val="none" w:sz="0" w:space="0" w:color="auto"/>
            <w:bottom w:val="none" w:sz="0" w:space="0" w:color="auto"/>
            <w:right w:val="none" w:sz="0" w:space="0" w:color="auto"/>
          </w:divBdr>
        </w:div>
        <w:div w:id="1514800005">
          <w:marLeft w:val="640"/>
          <w:marRight w:val="0"/>
          <w:marTop w:val="0"/>
          <w:marBottom w:val="0"/>
          <w:divBdr>
            <w:top w:val="none" w:sz="0" w:space="0" w:color="auto"/>
            <w:left w:val="none" w:sz="0" w:space="0" w:color="auto"/>
            <w:bottom w:val="none" w:sz="0" w:space="0" w:color="auto"/>
            <w:right w:val="none" w:sz="0" w:space="0" w:color="auto"/>
          </w:divBdr>
        </w:div>
        <w:div w:id="1561554867">
          <w:marLeft w:val="640"/>
          <w:marRight w:val="0"/>
          <w:marTop w:val="0"/>
          <w:marBottom w:val="0"/>
          <w:divBdr>
            <w:top w:val="none" w:sz="0" w:space="0" w:color="auto"/>
            <w:left w:val="none" w:sz="0" w:space="0" w:color="auto"/>
            <w:bottom w:val="none" w:sz="0" w:space="0" w:color="auto"/>
            <w:right w:val="none" w:sz="0" w:space="0" w:color="auto"/>
          </w:divBdr>
        </w:div>
        <w:div w:id="1743484042">
          <w:marLeft w:val="640"/>
          <w:marRight w:val="0"/>
          <w:marTop w:val="0"/>
          <w:marBottom w:val="0"/>
          <w:divBdr>
            <w:top w:val="none" w:sz="0" w:space="0" w:color="auto"/>
            <w:left w:val="none" w:sz="0" w:space="0" w:color="auto"/>
            <w:bottom w:val="none" w:sz="0" w:space="0" w:color="auto"/>
            <w:right w:val="none" w:sz="0" w:space="0" w:color="auto"/>
          </w:divBdr>
        </w:div>
        <w:div w:id="2030986242">
          <w:marLeft w:val="640"/>
          <w:marRight w:val="0"/>
          <w:marTop w:val="0"/>
          <w:marBottom w:val="0"/>
          <w:divBdr>
            <w:top w:val="none" w:sz="0" w:space="0" w:color="auto"/>
            <w:left w:val="none" w:sz="0" w:space="0" w:color="auto"/>
            <w:bottom w:val="none" w:sz="0" w:space="0" w:color="auto"/>
            <w:right w:val="none" w:sz="0" w:space="0" w:color="auto"/>
          </w:divBdr>
        </w:div>
      </w:divsChild>
    </w:div>
    <w:div w:id="1846748011">
      <w:bodyDiv w:val="1"/>
      <w:marLeft w:val="0"/>
      <w:marRight w:val="0"/>
      <w:marTop w:val="0"/>
      <w:marBottom w:val="0"/>
      <w:divBdr>
        <w:top w:val="none" w:sz="0" w:space="0" w:color="auto"/>
        <w:left w:val="none" w:sz="0" w:space="0" w:color="auto"/>
        <w:bottom w:val="none" w:sz="0" w:space="0" w:color="auto"/>
        <w:right w:val="none" w:sz="0" w:space="0" w:color="auto"/>
      </w:divBdr>
      <w:divsChild>
        <w:div w:id="43606606">
          <w:marLeft w:val="640"/>
          <w:marRight w:val="0"/>
          <w:marTop w:val="0"/>
          <w:marBottom w:val="0"/>
          <w:divBdr>
            <w:top w:val="none" w:sz="0" w:space="0" w:color="auto"/>
            <w:left w:val="none" w:sz="0" w:space="0" w:color="auto"/>
            <w:bottom w:val="none" w:sz="0" w:space="0" w:color="auto"/>
            <w:right w:val="none" w:sz="0" w:space="0" w:color="auto"/>
          </w:divBdr>
        </w:div>
        <w:div w:id="2053380906">
          <w:marLeft w:val="640"/>
          <w:marRight w:val="0"/>
          <w:marTop w:val="0"/>
          <w:marBottom w:val="0"/>
          <w:divBdr>
            <w:top w:val="none" w:sz="0" w:space="0" w:color="auto"/>
            <w:left w:val="none" w:sz="0" w:space="0" w:color="auto"/>
            <w:bottom w:val="none" w:sz="0" w:space="0" w:color="auto"/>
            <w:right w:val="none" w:sz="0" w:space="0" w:color="auto"/>
          </w:divBdr>
        </w:div>
        <w:div w:id="515316565">
          <w:marLeft w:val="640"/>
          <w:marRight w:val="0"/>
          <w:marTop w:val="0"/>
          <w:marBottom w:val="0"/>
          <w:divBdr>
            <w:top w:val="none" w:sz="0" w:space="0" w:color="auto"/>
            <w:left w:val="none" w:sz="0" w:space="0" w:color="auto"/>
            <w:bottom w:val="none" w:sz="0" w:space="0" w:color="auto"/>
            <w:right w:val="none" w:sz="0" w:space="0" w:color="auto"/>
          </w:divBdr>
        </w:div>
        <w:div w:id="787702996">
          <w:marLeft w:val="640"/>
          <w:marRight w:val="0"/>
          <w:marTop w:val="0"/>
          <w:marBottom w:val="0"/>
          <w:divBdr>
            <w:top w:val="none" w:sz="0" w:space="0" w:color="auto"/>
            <w:left w:val="none" w:sz="0" w:space="0" w:color="auto"/>
            <w:bottom w:val="none" w:sz="0" w:space="0" w:color="auto"/>
            <w:right w:val="none" w:sz="0" w:space="0" w:color="auto"/>
          </w:divBdr>
        </w:div>
        <w:div w:id="1212880756">
          <w:marLeft w:val="640"/>
          <w:marRight w:val="0"/>
          <w:marTop w:val="0"/>
          <w:marBottom w:val="0"/>
          <w:divBdr>
            <w:top w:val="none" w:sz="0" w:space="0" w:color="auto"/>
            <w:left w:val="none" w:sz="0" w:space="0" w:color="auto"/>
            <w:bottom w:val="none" w:sz="0" w:space="0" w:color="auto"/>
            <w:right w:val="none" w:sz="0" w:space="0" w:color="auto"/>
          </w:divBdr>
        </w:div>
        <w:div w:id="1072460782">
          <w:marLeft w:val="640"/>
          <w:marRight w:val="0"/>
          <w:marTop w:val="0"/>
          <w:marBottom w:val="0"/>
          <w:divBdr>
            <w:top w:val="none" w:sz="0" w:space="0" w:color="auto"/>
            <w:left w:val="none" w:sz="0" w:space="0" w:color="auto"/>
            <w:bottom w:val="none" w:sz="0" w:space="0" w:color="auto"/>
            <w:right w:val="none" w:sz="0" w:space="0" w:color="auto"/>
          </w:divBdr>
        </w:div>
        <w:div w:id="779689100">
          <w:marLeft w:val="640"/>
          <w:marRight w:val="0"/>
          <w:marTop w:val="0"/>
          <w:marBottom w:val="0"/>
          <w:divBdr>
            <w:top w:val="none" w:sz="0" w:space="0" w:color="auto"/>
            <w:left w:val="none" w:sz="0" w:space="0" w:color="auto"/>
            <w:bottom w:val="none" w:sz="0" w:space="0" w:color="auto"/>
            <w:right w:val="none" w:sz="0" w:space="0" w:color="auto"/>
          </w:divBdr>
        </w:div>
        <w:div w:id="746004433">
          <w:marLeft w:val="640"/>
          <w:marRight w:val="0"/>
          <w:marTop w:val="0"/>
          <w:marBottom w:val="0"/>
          <w:divBdr>
            <w:top w:val="none" w:sz="0" w:space="0" w:color="auto"/>
            <w:left w:val="none" w:sz="0" w:space="0" w:color="auto"/>
            <w:bottom w:val="none" w:sz="0" w:space="0" w:color="auto"/>
            <w:right w:val="none" w:sz="0" w:space="0" w:color="auto"/>
          </w:divBdr>
        </w:div>
        <w:div w:id="569078642">
          <w:marLeft w:val="640"/>
          <w:marRight w:val="0"/>
          <w:marTop w:val="0"/>
          <w:marBottom w:val="0"/>
          <w:divBdr>
            <w:top w:val="none" w:sz="0" w:space="0" w:color="auto"/>
            <w:left w:val="none" w:sz="0" w:space="0" w:color="auto"/>
            <w:bottom w:val="none" w:sz="0" w:space="0" w:color="auto"/>
            <w:right w:val="none" w:sz="0" w:space="0" w:color="auto"/>
          </w:divBdr>
        </w:div>
        <w:div w:id="1130017">
          <w:marLeft w:val="640"/>
          <w:marRight w:val="0"/>
          <w:marTop w:val="0"/>
          <w:marBottom w:val="0"/>
          <w:divBdr>
            <w:top w:val="none" w:sz="0" w:space="0" w:color="auto"/>
            <w:left w:val="none" w:sz="0" w:space="0" w:color="auto"/>
            <w:bottom w:val="none" w:sz="0" w:space="0" w:color="auto"/>
            <w:right w:val="none" w:sz="0" w:space="0" w:color="auto"/>
          </w:divBdr>
        </w:div>
        <w:div w:id="362100243">
          <w:marLeft w:val="640"/>
          <w:marRight w:val="0"/>
          <w:marTop w:val="0"/>
          <w:marBottom w:val="0"/>
          <w:divBdr>
            <w:top w:val="none" w:sz="0" w:space="0" w:color="auto"/>
            <w:left w:val="none" w:sz="0" w:space="0" w:color="auto"/>
            <w:bottom w:val="none" w:sz="0" w:space="0" w:color="auto"/>
            <w:right w:val="none" w:sz="0" w:space="0" w:color="auto"/>
          </w:divBdr>
        </w:div>
        <w:div w:id="277569042">
          <w:marLeft w:val="640"/>
          <w:marRight w:val="0"/>
          <w:marTop w:val="0"/>
          <w:marBottom w:val="0"/>
          <w:divBdr>
            <w:top w:val="none" w:sz="0" w:space="0" w:color="auto"/>
            <w:left w:val="none" w:sz="0" w:space="0" w:color="auto"/>
            <w:bottom w:val="none" w:sz="0" w:space="0" w:color="auto"/>
            <w:right w:val="none" w:sz="0" w:space="0" w:color="auto"/>
          </w:divBdr>
        </w:div>
        <w:div w:id="1906334880">
          <w:marLeft w:val="640"/>
          <w:marRight w:val="0"/>
          <w:marTop w:val="0"/>
          <w:marBottom w:val="0"/>
          <w:divBdr>
            <w:top w:val="none" w:sz="0" w:space="0" w:color="auto"/>
            <w:left w:val="none" w:sz="0" w:space="0" w:color="auto"/>
            <w:bottom w:val="none" w:sz="0" w:space="0" w:color="auto"/>
            <w:right w:val="none" w:sz="0" w:space="0" w:color="auto"/>
          </w:divBdr>
        </w:div>
        <w:div w:id="363218810">
          <w:marLeft w:val="640"/>
          <w:marRight w:val="0"/>
          <w:marTop w:val="0"/>
          <w:marBottom w:val="0"/>
          <w:divBdr>
            <w:top w:val="none" w:sz="0" w:space="0" w:color="auto"/>
            <w:left w:val="none" w:sz="0" w:space="0" w:color="auto"/>
            <w:bottom w:val="none" w:sz="0" w:space="0" w:color="auto"/>
            <w:right w:val="none" w:sz="0" w:space="0" w:color="auto"/>
          </w:divBdr>
        </w:div>
        <w:div w:id="605113363">
          <w:marLeft w:val="640"/>
          <w:marRight w:val="0"/>
          <w:marTop w:val="0"/>
          <w:marBottom w:val="0"/>
          <w:divBdr>
            <w:top w:val="none" w:sz="0" w:space="0" w:color="auto"/>
            <w:left w:val="none" w:sz="0" w:space="0" w:color="auto"/>
            <w:bottom w:val="none" w:sz="0" w:space="0" w:color="auto"/>
            <w:right w:val="none" w:sz="0" w:space="0" w:color="auto"/>
          </w:divBdr>
        </w:div>
        <w:div w:id="126432135">
          <w:marLeft w:val="640"/>
          <w:marRight w:val="0"/>
          <w:marTop w:val="0"/>
          <w:marBottom w:val="0"/>
          <w:divBdr>
            <w:top w:val="none" w:sz="0" w:space="0" w:color="auto"/>
            <w:left w:val="none" w:sz="0" w:space="0" w:color="auto"/>
            <w:bottom w:val="none" w:sz="0" w:space="0" w:color="auto"/>
            <w:right w:val="none" w:sz="0" w:space="0" w:color="auto"/>
          </w:divBdr>
        </w:div>
        <w:div w:id="1803768250">
          <w:marLeft w:val="640"/>
          <w:marRight w:val="0"/>
          <w:marTop w:val="0"/>
          <w:marBottom w:val="0"/>
          <w:divBdr>
            <w:top w:val="none" w:sz="0" w:space="0" w:color="auto"/>
            <w:left w:val="none" w:sz="0" w:space="0" w:color="auto"/>
            <w:bottom w:val="none" w:sz="0" w:space="0" w:color="auto"/>
            <w:right w:val="none" w:sz="0" w:space="0" w:color="auto"/>
          </w:divBdr>
        </w:div>
        <w:div w:id="1597329885">
          <w:marLeft w:val="640"/>
          <w:marRight w:val="0"/>
          <w:marTop w:val="0"/>
          <w:marBottom w:val="0"/>
          <w:divBdr>
            <w:top w:val="none" w:sz="0" w:space="0" w:color="auto"/>
            <w:left w:val="none" w:sz="0" w:space="0" w:color="auto"/>
            <w:bottom w:val="none" w:sz="0" w:space="0" w:color="auto"/>
            <w:right w:val="none" w:sz="0" w:space="0" w:color="auto"/>
          </w:divBdr>
        </w:div>
        <w:div w:id="908424721">
          <w:marLeft w:val="640"/>
          <w:marRight w:val="0"/>
          <w:marTop w:val="0"/>
          <w:marBottom w:val="0"/>
          <w:divBdr>
            <w:top w:val="none" w:sz="0" w:space="0" w:color="auto"/>
            <w:left w:val="none" w:sz="0" w:space="0" w:color="auto"/>
            <w:bottom w:val="none" w:sz="0" w:space="0" w:color="auto"/>
            <w:right w:val="none" w:sz="0" w:space="0" w:color="auto"/>
          </w:divBdr>
        </w:div>
        <w:div w:id="106657993">
          <w:marLeft w:val="640"/>
          <w:marRight w:val="0"/>
          <w:marTop w:val="0"/>
          <w:marBottom w:val="0"/>
          <w:divBdr>
            <w:top w:val="none" w:sz="0" w:space="0" w:color="auto"/>
            <w:left w:val="none" w:sz="0" w:space="0" w:color="auto"/>
            <w:bottom w:val="none" w:sz="0" w:space="0" w:color="auto"/>
            <w:right w:val="none" w:sz="0" w:space="0" w:color="auto"/>
          </w:divBdr>
        </w:div>
      </w:divsChild>
    </w:div>
    <w:div w:id="1879077592">
      <w:bodyDiv w:val="1"/>
      <w:marLeft w:val="0"/>
      <w:marRight w:val="0"/>
      <w:marTop w:val="0"/>
      <w:marBottom w:val="0"/>
      <w:divBdr>
        <w:top w:val="none" w:sz="0" w:space="0" w:color="auto"/>
        <w:left w:val="none" w:sz="0" w:space="0" w:color="auto"/>
        <w:bottom w:val="none" w:sz="0" w:space="0" w:color="auto"/>
        <w:right w:val="none" w:sz="0" w:space="0" w:color="auto"/>
      </w:divBdr>
      <w:divsChild>
        <w:div w:id="737440672">
          <w:marLeft w:val="640"/>
          <w:marRight w:val="0"/>
          <w:marTop w:val="0"/>
          <w:marBottom w:val="0"/>
          <w:divBdr>
            <w:top w:val="none" w:sz="0" w:space="0" w:color="auto"/>
            <w:left w:val="none" w:sz="0" w:space="0" w:color="auto"/>
            <w:bottom w:val="none" w:sz="0" w:space="0" w:color="auto"/>
            <w:right w:val="none" w:sz="0" w:space="0" w:color="auto"/>
          </w:divBdr>
        </w:div>
        <w:div w:id="1836991979">
          <w:marLeft w:val="640"/>
          <w:marRight w:val="0"/>
          <w:marTop w:val="0"/>
          <w:marBottom w:val="0"/>
          <w:divBdr>
            <w:top w:val="none" w:sz="0" w:space="0" w:color="auto"/>
            <w:left w:val="none" w:sz="0" w:space="0" w:color="auto"/>
            <w:bottom w:val="none" w:sz="0" w:space="0" w:color="auto"/>
            <w:right w:val="none" w:sz="0" w:space="0" w:color="auto"/>
          </w:divBdr>
        </w:div>
        <w:div w:id="1901015041">
          <w:marLeft w:val="640"/>
          <w:marRight w:val="0"/>
          <w:marTop w:val="0"/>
          <w:marBottom w:val="0"/>
          <w:divBdr>
            <w:top w:val="none" w:sz="0" w:space="0" w:color="auto"/>
            <w:left w:val="none" w:sz="0" w:space="0" w:color="auto"/>
            <w:bottom w:val="none" w:sz="0" w:space="0" w:color="auto"/>
            <w:right w:val="none" w:sz="0" w:space="0" w:color="auto"/>
          </w:divBdr>
        </w:div>
        <w:div w:id="657538901">
          <w:marLeft w:val="640"/>
          <w:marRight w:val="0"/>
          <w:marTop w:val="0"/>
          <w:marBottom w:val="0"/>
          <w:divBdr>
            <w:top w:val="none" w:sz="0" w:space="0" w:color="auto"/>
            <w:left w:val="none" w:sz="0" w:space="0" w:color="auto"/>
            <w:bottom w:val="none" w:sz="0" w:space="0" w:color="auto"/>
            <w:right w:val="none" w:sz="0" w:space="0" w:color="auto"/>
          </w:divBdr>
        </w:div>
        <w:div w:id="1012025989">
          <w:marLeft w:val="640"/>
          <w:marRight w:val="0"/>
          <w:marTop w:val="0"/>
          <w:marBottom w:val="0"/>
          <w:divBdr>
            <w:top w:val="none" w:sz="0" w:space="0" w:color="auto"/>
            <w:left w:val="none" w:sz="0" w:space="0" w:color="auto"/>
            <w:bottom w:val="none" w:sz="0" w:space="0" w:color="auto"/>
            <w:right w:val="none" w:sz="0" w:space="0" w:color="auto"/>
          </w:divBdr>
        </w:div>
        <w:div w:id="1642425151">
          <w:marLeft w:val="640"/>
          <w:marRight w:val="0"/>
          <w:marTop w:val="0"/>
          <w:marBottom w:val="0"/>
          <w:divBdr>
            <w:top w:val="none" w:sz="0" w:space="0" w:color="auto"/>
            <w:left w:val="none" w:sz="0" w:space="0" w:color="auto"/>
            <w:bottom w:val="none" w:sz="0" w:space="0" w:color="auto"/>
            <w:right w:val="none" w:sz="0" w:space="0" w:color="auto"/>
          </w:divBdr>
        </w:div>
        <w:div w:id="85464272">
          <w:marLeft w:val="640"/>
          <w:marRight w:val="0"/>
          <w:marTop w:val="0"/>
          <w:marBottom w:val="0"/>
          <w:divBdr>
            <w:top w:val="none" w:sz="0" w:space="0" w:color="auto"/>
            <w:left w:val="none" w:sz="0" w:space="0" w:color="auto"/>
            <w:bottom w:val="none" w:sz="0" w:space="0" w:color="auto"/>
            <w:right w:val="none" w:sz="0" w:space="0" w:color="auto"/>
          </w:divBdr>
        </w:div>
        <w:div w:id="98725163">
          <w:marLeft w:val="640"/>
          <w:marRight w:val="0"/>
          <w:marTop w:val="0"/>
          <w:marBottom w:val="0"/>
          <w:divBdr>
            <w:top w:val="none" w:sz="0" w:space="0" w:color="auto"/>
            <w:left w:val="none" w:sz="0" w:space="0" w:color="auto"/>
            <w:bottom w:val="none" w:sz="0" w:space="0" w:color="auto"/>
            <w:right w:val="none" w:sz="0" w:space="0" w:color="auto"/>
          </w:divBdr>
        </w:div>
        <w:div w:id="1013460344">
          <w:marLeft w:val="640"/>
          <w:marRight w:val="0"/>
          <w:marTop w:val="0"/>
          <w:marBottom w:val="0"/>
          <w:divBdr>
            <w:top w:val="none" w:sz="0" w:space="0" w:color="auto"/>
            <w:left w:val="none" w:sz="0" w:space="0" w:color="auto"/>
            <w:bottom w:val="none" w:sz="0" w:space="0" w:color="auto"/>
            <w:right w:val="none" w:sz="0" w:space="0" w:color="auto"/>
          </w:divBdr>
        </w:div>
        <w:div w:id="2038701335">
          <w:marLeft w:val="640"/>
          <w:marRight w:val="0"/>
          <w:marTop w:val="0"/>
          <w:marBottom w:val="0"/>
          <w:divBdr>
            <w:top w:val="none" w:sz="0" w:space="0" w:color="auto"/>
            <w:left w:val="none" w:sz="0" w:space="0" w:color="auto"/>
            <w:bottom w:val="none" w:sz="0" w:space="0" w:color="auto"/>
            <w:right w:val="none" w:sz="0" w:space="0" w:color="auto"/>
          </w:divBdr>
        </w:div>
        <w:div w:id="79564782">
          <w:marLeft w:val="640"/>
          <w:marRight w:val="0"/>
          <w:marTop w:val="0"/>
          <w:marBottom w:val="0"/>
          <w:divBdr>
            <w:top w:val="none" w:sz="0" w:space="0" w:color="auto"/>
            <w:left w:val="none" w:sz="0" w:space="0" w:color="auto"/>
            <w:bottom w:val="none" w:sz="0" w:space="0" w:color="auto"/>
            <w:right w:val="none" w:sz="0" w:space="0" w:color="auto"/>
          </w:divBdr>
        </w:div>
        <w:div w:id="600795195">
          <w:marLeft w:val="640"/>
          <w:marRight w:val="0"/>
          <w:marTop w:val="0"/>
          <w:marBottom w:val="0"/>
          <w:divBdr>
            <w:top w:val="none" w:sz="0" w:space="0" w:color="auto"/>
            <w:left w:val="none" w:sz="0" w:space="0" w:color="auto"/>
            <w:bottom w:val="none" w:sz="0" w:space="0" w:color="auto"/>
            <w:right w:val="none" w:sz="0" w:space="0" w:color="auto"/>
          </w:divBdr>
        </w:div>
        <w:div w:id="1382751803">
          <w:marLeft w:val="640"/>
          <w:marRight w:val="0"/>
          <w:marTop w:val="0"/>
          <w:marBottom w:val="0"/>
          <w:divBdr>
            <w:top w:val="none" w:sz="0" w:space="0" w:color="auto"/>
            <w:left w:val="none" w:sz="0" w:space="0" w:color="auto"/>
            <w:bottom w:val="none" w:sz="0" w:space="0" w:color="auto"/>
            <w:right w:val="none" w:sz="0" w:space="0" w:color="auto"/>
          </w:divBdr>
        </w:div>
        <w:div w:id="1494838167">
          <w:marLeft w:val="640"/>
          <w:marRight w:val="0"/>
          <w:marTop w:val="0"/>
          <w:marBottom w:val="0"/>
          <w:divBdr>
            <w:top w:val="none" w:sz="0" w:space="0" w:color="auto"/>
            <w:left w:val="none" w:sz="0" w:space="0" w:color="auto"/>
            <w:bottom w:val="none" w:sz="0" w:space="0" w:color="auto"/>
            <w:right w:val="none" w:sz="0" w:space="0" w:color="auto"/>
          </w:divBdr>
        </w:div>
        <w:div w:id="716243448">
          <w:marLeft w:val="640"/>
          <w:marRight w:val="0"/>
          <w:marTop w:val="0"/>
          <w:marBottom w:val="0"/>
          <w:divBdr>
            <w:top w:val="none" w:sz="0" w:space="0" w:color="auto"/>
            <w:left w:val="none" w:sz="0" w:space="0" w:color="auto"/>
            <w:bottom w:val="none" w:sz="0" w:space="0" w:color="auto"/>
            <w:right w:val="none" w:sz="0" w:space="0" w:color="auto"/>
          </w:divBdr>
        </w:div>
        <w:div w:id="404644787">
          <w:marLeft w:val="640"/>
          <w:marRight w:val="0"/>
          <w:marTop w:val="0"/>
          <w:marBottom w:val="0"/>
          <w:divBdr>
            <w:top w:val="none" w:sz="0" w:space="0" w:color="auto"/>
            <w:left w:val="none" w:sz="0" w:space="0" w:color="auto"/>
            <w:bottom w:val="none" w:sz="0" w:space="0" w:color="auto"/>
            <w:right w:val="none" w:sz="0" w:space="0" w:color="auto"/>
          </w:divBdr>
        </w:div>
        <w:div w:id="1579442995">
          <w:marLeft w:val="640"/>
          <w:marRight w:val="0"/>
          <w:marTop w:val="0"/>
          <w:marBottom w:val="0"/>
          <w:divBdr>
            <w:top w:val="none" w:sz="0" w:space="0" w:color="auto"/>
            <w:left w:val="none" w:sz="0" w:space="0" w:color="auto"/>
            <w:bottom w:val="none" w:sz="0" w:space="0" w:color="auto"/>
            <w:right w:val="none" w:sz="0" w:space="0" w:color="auto"/>
          </w:divBdr>
        </w:div>
        <w:div w:id="904681657">
          <w:marLeft w:val="640"/>
          <w:marRight w:val="0"/>
          <w:marTop w:val="0"/>
          <w:marBottom w:val="0"/>
          <w:divBdr>
            <w:top w:val="none" w:sz="0" w:space="0" w:color="auto"/>
            <w:left w:val="none" w:sz="0" w:space="0" w:color="auto"/>
            <w:bottom w:val="none" w:sz="0" w:space="0" w:color="auto"/>
            <w:right w:val="none" w:sz="0" w:space="0" w:color="auto"/>
          </w:divBdr>
        </w:div>
        <w:div w:id="1722173778">
          <w:marLeft w:val="640"/>
          <w:marRight w:val="0"/>
          <w:marTop w:val="0"/>
          <w:marBottom w:val="0"/>
          <w:divBdr>
            <w:top w:val="none" w:sz="0" w:space="0" w:color="auto"/>
            <w:left w:val="none" w:sz="0" w:space="0" w:color="auto"/>
            <w:bottom w:val="none" w:sz="0" w:space="0" w:color="auto"/>
            <w:right w:val="none" w:sz="0" w:space="0" w:color="auto"/>
          </w:divBdr>
        </w:div>
      </w:divsChild>
    </w:div>
    <w:div w:id="1891846326">
      <w:bodyDiv w:val="1"/>
      <w:marLeft w:val="0"/>
      <w:marRight w:val="0"/>
      <w:marTop w:val="0"/>
      <w:marBottom w:val="0"/>
      <w:divBdr>
        <w:top w:val="none" w:sz="0" w:space="0" w:color="auto"/>
        <w:left w:val="none" w:sz="0" w:space="0" w:color="auto"/>
        <w:bottom w:val="none" w:sz="0" w:space="0" w:color="auto"/>
        <w:right w:val="none" w:sz="0" w:space="0" w:color="auto"/>
      </w:divBdr>
      <w:divsChild>
        <w:div w:id="1852525146">
          <w:marLeft w:val="640"/>
          <w:marRight w:val="0"/>
          <w:marTop w:val="0"/>
          <w:marBottom w:val="0"/>
          <w:divBdr>
            <w:top w:val="none" w:sz="0" w:space="0" w:color="auto"/>
            <w:left w:val="none" w:sz="0" w:space="0" w:color="auto"/>
            <w:bottom w:val="none" w:sz="0" w:space="0" w:color="auto"/>
            <w:right w:val="none" w:sz="0" w:space="0" w:color="auto"/>
          </w:divBdr>
        </w:div>
        <w:div w:id="232933353">
          <w:marLeft w:val="640"/>
          <w:marRight w:val="0"/>
          <w:marTop w:val="0"/>
          <w:marBottom w:val="0"/>
          <w:divBdr>
            <w:top w:val="none" w:sz="0" w:space="0" w:color="auto"/>
            <w:left w:val="none" w:sz="0" w:space="0" w:color="auto"/>
            <w:bottom w:val="none" w:sz="0" w:space="0" w:color="auto"/>
            <w:right w:val="none" w:sz="0" w:space="0" w:color="auto"/>
          </w:divBdr>
        </w:div>
        <w:div w:id="1597129771">
          <w:marLeft w:val="640"/>
          <w:marRight w:val="0"/>
          <w:marTop w:val="0"/>
          <w:marBottom w:val="0"/>
          <w:divBdr>
            <w:top w:val="none" w:sz="0" w:space="0" w:color="auto"/>
            <w:left w:val="none" w:sz="0" w:space="0" w:color="auto"/>
            <w:bottom w:val="none" w:sz="0" w:space="0" w:color="auto"/>
            <w:right w:val="none" w:sz="0" w:space="0" w:color="auto"/>
          </w:divBdr>
        </w:div>
        <w:div w:id="1033963228">
          <w:marLeft w:val="640"/>
          <w:marRight w:val="0"/>
          <w:marTop w:val="0"/>
          <w:marBottom w:val="0"/>
          <w:divBdr>
            <w:top w:val="none" w:sz="0" w:space="0" w:color="auto"/>
            <w:left w:val="none" w:sz="0" w:space="0" w:color="auto"/>
            <w:bottom w:val="none" w:sz="0" w:space="0" w:color="auto"/>
            <w:right w:val="none" w:sz="0" w:space="0" w:color="auto"/>
          </w:divBdr>
        </w:div>
        <w:div w:id="684089718">
          <w:marLeft w:val="640"/>
          <w:marRight w:val="0"/>
          <w:marTop w:val="0"/>
          <w:marBottom w:val="0"/>
          <w:divBdr>
            <w:top w:val="none" w:sz="0" w:space="0" w:color="auto"/>
            <w:left w:val="none" w:sz="0" w:space="0" w:color="auto"/>
            <w:bottom w:val="none" w:sz="0" w:space="0" w:color="auto"/>
            <w:right w:val="none" w:sz="0" w:space="0" w:color="auto"/>
          </w:divBdr>
        </w:div>
        <w:div w:id="1782960">
          <w:marLeft w:val="640"/>
          <w:marRight w:val="0"/>
          <w:marTop w:val="0"/>
          <w:marBottom w:val="0"/>
          <w:divBdr>
            <w:top w:val="none" w:sz="0" w:space="0" w:color="auto"/>
            <w:left w:val="none" w:sz="0" w:space="0" w:color="auto"/>
            <w:bottom w:val="none" w:sz="0" w:space="0" w:color="auto"/>
            <w:right w:val="none" w:sz="0" w:space="0" w:color="auto"/>
          </w:divBdr>
        </w:div>
        <w:div w:id="1835880259">
          <w:marLeft w:val="640"/>
          <w:marRight w:val="0"/>
          <w:marTop w:val="0"/>
          <w:marBottom w:val="0"/>
          <w:divBdr>
            <w:top w:val="none" w:sz="0" w:space="0" w:color="auto"/>
            <w:left w:val="none" w:sz="0" w:space="0" w:color="auto"/>
            <w:bottom w:val="none" w:sz="0" w:space="0" w:color="auto"/>
            <w:right w:val="none" w:sz="0" w:space="0" w:color="auto"/>
          </w:divBdr>
        </w:div>
        <w:div w:id="1649237725">
          <w:marLeft w:val="640"/>
          <w:marRight w:val="0"/>
          <w:marTop w:val="0"/>
          <w:marBottom w:val="0"/>
          <w:divBdr>
            <w:top w:val="none" w:sz="0" w:space="0" w:color="auto"/>
            <w:left w:val="none" w:sz="0" w:space="0" w:color="auto"/>
            <w:bottom w:val="none" w:sz="0" w:space="0" w:color="auto"/>
            <w:right w:val="none" w:sz="0" w:space="0" w:color="auto"/>
          </w:divBdr>
        </w:div>
        <w:div w:id="1490174642">
          <w:marLeft w:val="640"/>
          <w:marRight w:val="0"/>
          <w:marTop w:val="0"/>
          <w:marBottom w:val="0"/>
          <w:divBdr>
            <w:top w:val="none" w:sz="0" w:space="0" w:color="auto"/>
            <w:left w:val="none" w:sz="0" w:space="0" w:color="auto"/>
            <w:bottom w:val="none" w:sz="0" w:space="0" w:color="auto"/>
            <w:right w:val="none" w:sz="0" w:space="0" w:color="auto"/>
          </w:divBdr>
        </w:div>
        <w:div w:id="1316490407">
          <w:marLeft w:val="640"/>
          <w:marRight w:val="0"/>
          <w:marTop w:val="0"/>
          <w:marBottom w:val="0"/>
          <w:divBdr>
            <w:top w:val="none" w:sz="0" w:space="0" w:color="auto"/>
            <w:left w:val="none" w:sz="0" w:space="0" w:color="auto"/>
            <w:bottom w:val="none" w:sz="0" w:space="0" w:color="auto"/>
            <w:right w:val="none" w:sz="0" w:space="0" w:color="auto"/>
          </w:divBdr>
        </w:div>
        <w:div w:id="1979189877">
          <w:marLeft w:val="640"/>
          <w:marRight w:val="0"/>
          <w:marTop w:val="0"/>
          <w:marBottom w:val="0"/>
          <w:divBdr>
            <w:top w:val="none" w:sz="0" w:space="0" w:color="auto"/>
            <w:left w:val="none" w:sz="0" w:space="0" w:color="auto"/>
            <w:bottom w:val="none" w:sz="0" w:space="0" w:color="auto"/>
            <w:right w:val="none" w:sz="0" w:space="0" w:color="auto"/>
          </w:divBdr>
        </w:div>
        <w:div w:id="950749030">
          <w:marLeft w:val="640"/>
          <w:marRight w:val="0"/>
          <w:marTop w:val="0"/>
          <w:marBottom w:val="0"/>
          <w:divBdr>
            <w:top w:val="none" w:sz="0" w:space="0" w:color="auto"/>
            <w:left w:val="none" w:sz="0" w:space="0" w:color="auto"/>
            <w:bottom w:val="none" w:sz="0" w:space="0" w:color="auto"/>
            <w:right w:val="none" w:sz="0" w:space="0" w:color="auto"/>
          </w:divBdr>
        </w:div>
        <w:div w:id="675571323">
          <w:marLeft w:val="640"/>
          <w:marRight w:val="0"/>
          <w:marTop w:val="0"/>
          <w:marBottom w:val="0"/>
          <w:divBdr>
            <w:top w:val="none" w:sz="0" w:space="0" w:color="auto"/>
            <w:left w:val="none" w:sz="0" w:space="0" w:color="auto"/>
            <w:bottom w:val="none" w:sz="0" w:space="0" w:color="auto"/>
            <w:right w:val="none" w:sz="0" w:space="0" w:color="auto"/>
          </w:divBdr>
        </w:div>
        <w:div w:id="551426263">
          <w:marLeft w:val="640"/>
          <w:marRight w:val="0"/>
          <w:marTop w:val="0"/>
          <w:marBottom w:val="0"/>
          <w:divBdr>
            <w:top w:val="none" w:sz="0" w:space="0" w:color="auto"/>
            <w:left w:val="none" w:sz="0" w:space="0" w:color="auto"/>
            <w:bottom w:val="none" w:sz="0" w:space="0" w:color="auto"/>
            <w:right w:val="none" w:sz="0" w:space="0" w:color="auto"/>
          </w:divBdr>
        </w:div>
        <w:div w:id="254556975">
          <w:marLeft w:val="640"/>
          <w:marRight w:val="0"/>
          <w:marTop w:val="0"/>
          <w:marBottom w:val="0"/>
          <w:divBdr>
            <w:top w:val="none" w:sz="0" w:space="0" w:color="auto"/>
            <w:left w:val="none" w:sz="0" w:space="0" w:color="auto"/>
            <w:bottom w:val="none" w:sz="0" w:space="0" w:color="auto"/>
            <w:right w:val="none" w:sz="0" w:space="0" w:color="auto"/>
          </w:divBdr>
        </w:div>
        <w:div w:id="411195820">
          <w:marLeft w:val="640"/>
          <w:marRight w:val="0"/>
          <w:marTop w:val="0"/>
          <w:marBottom w:val="0"/>
          <w:divBdr>
            <w:top w:val="none" w:sz="0" w:space="0" w:color="auto"/>
            <w:left w:val="none" w:sz="0" w:space="0" w:color="auto"/>
            <w:bottom w:val="none" w:sz="0" w:space="0" w:color="auto"/>
            <w:right w:val="none" w:sz="0" w:space="0" w:color="auto"/>
          </w:divBdr>
        </w:div>
        <w:div w:id="843015184">
          <w:marLeft w:val="640"/>
          <w:marRight w:val="0"/>
          <w:marTop w:val="0"/>
          <w:marBottom w:val="0"/>
          <w:divBdr>
            <w:top w:val="none" w:sz="0" w:space="0" w:color="auto"/>
            <w:left w:val="none" w:sz="0" w:space="0" w:color="auto"/>
            <w:bottom w:val="none" w:sz="0" w:space="0" w:color="auto"/>
            <w:right w:val="none" w:sz="0" w:space="0" w:color="auto"/>
          </w:divBdr>
        </w:div>
        <w:div w:id="1379011505">
          <w:marLeft w:val="640"/>
          <w:marRight w:val="0"/>
          <w:marTop w:val="0"/>
          <w:marBottom w:val="0"/>
          <w:divBdr>
            <w:top w:val="none" w:sz="0" w:space="0" w:color="auto"/>
            <w:left w:val="none" w:sz="0" w:space="0" w:color="auto"/>
            <w:bottom w:val="none" w:sz="0" w:space="0" w:color="auto"/>
            <w:right w:val="none" w:sz="0" w:space="0" w:color="auto"/>
          </w:divBdr>
        </w:div>
        <w:div w:id="315308644">
          <w:marLeft w:val="640"/>
          <w:marRight w:val="0"/>
          <w:marTop w:val="0"/>
          <w:marBottom w:val="0"/>
          <w:divBdr>
            <w:top w:val="none" w:sz="0" w:space="0" w:color="auto"/>
            <w:left w:val="none" w:sz="0" w:space="0" w:color="auto"/>
            <w:bottom w:val="none" w:sz="0" w:space="0" w:color="auto"/>
            <w:right w:val="none" w:sz="0" w:space="0" w:color="auto"/>
          </w:divBdr>
        </w:div>
        <w:div w:id="965310698">
          <w:marLeft w:val="640"/>
          <w:marRight w:val="0"/>
          <w:marTop w:val="0"/>
          <w:marBottom w:val="0"/>
          <w:divBdr>
            <w:top w:val="none" w:sz="0" w:space="0" w:color="auto"/>
            <w:left w:val="none" w:sz="0" w:space="0" w:color="auto"/>
            <w:bottom w:val="none" w:sz="0" w:space="0" w:color="auto"/>
            <w:right w:val="none" w:sz="0" w:space="0" w:color="auto"/>
          </w:divBdr>
        </w:div>
        <w:div w:id="1725642158">
          <w:marLeft w:val="640"/>
          <w:marRight w:val="0"/>
          <w:marTop w:val="0"/>
          <w:marBottom w:val="0"/>
          <w:divBdr>
            <w:top w:val="none" w:sz="0" w:space="0" w:color="auto"/>
            <w:left w:val="none" w:sz="0" w:space="0" w:color="auto"/>
            <w:bottom w:val="none" w:sz="0" w:space="0" w:color="auto"/>
            <w:right w:val="none" w:sz="0" w:space="0" w:color="auto"/>
          </w:divBdr>
        </w:div>
      </w:divsChild>
    </w:div>
    <w:div w:id="1902787417">
      <w:bodyDiv w:val="1"/>
      <w:marLeft w:val="0"/>
      <w:marRight w:val="0"/>
      <w:marTop w:val="0"/>
      <w:marBottom w:val="0"/>
      <w:divBdr>
        <w:top w:val="none" w:sz="0" w:space="0" w:color="auto"/>
        <w:left w:val="none" w:sz="0" w:space="0" w:color="auto"/>
        <w:bottom w:val="none" w:sz="0" w:space="0" w:color="auto"/>
        <w:right w:val="none" w:sz="0" w:space="0" w:color="auto"/>
      </w:divBdr>
      <w:divsChild>
        <w:div w:id="758139302">
          <w:marLeft w:val="640"/>
          <w:marRight w:val="0"/>
          <w:marTop w:val="0"/>
          <w:marBottom w:val="0"/>
          <w:divBdr>
            <w:top w:val="none" w:sz="0" w:space="0" w:color="auto"/>
            <w:left w:val="none" w:sz="0" w:space="0" w:color="auto"/>
            <w:bottom w:val="none" w:sz="0" w:space="0" w:color="auto"/>
            <w:right w:val="none" w:sz="0" w:space="0" w:color="auto"/>
          </w:divBdr>
        </w:div>
        <w:div w:id="2003465724">
          <w:marLeft w:val="640"/>
          <w:marRight w:val="0"/>
          <w:marTop w:val="0"/>
          <w:marBottom w:val="0"/>
          <w:divBdr>
            <w:top w:val="none" w:sz="0" w:space="0" w:color="auto"/>
            <w:left w:val="none" w:sz="0" w:space="0" w:color="auto"/>
            <w:bottom w:val="none" w:sz="0" w:space="0" w:color="auto"/>
            <w:right w:val="none" w:sz="0" w:space="0" w:color="auto"/>
          </w:divBdr>
        </w:div>
        <w:div w:id="37170207">
          <w:marLeft w:val="640"/>
          <w:marRight w:val="0"/>
          <w:marTop w:val="0"/>
          <w:marBottom w:val="0"/>
          <w:divBdr>
            <w:top w:val="none" w:sz="0" w:space="0" w:color="auto"/>
            <w:left w:val="none" w:sz="0" w:space="0" w:color="auto"/>
            <w:bottom w:val="none" w:sz="0" w:space="0" w:color="auto"/>
            <w:right w:val="none" w:sz="0" w:space="0" w:color="auto"/>
          </w:divBdr>
        </w:div>
        <w:div w:id="827744246">
          <w:marLeft w:val="640"/>
          <w:marRight w:val="0"/>
          <w:marTop w:val="0"/>
          <w:marBottom w:val="0"/>
          <w:divBdr>
            <w:top w:val="none" w:sz="0" w:space="0" w:color="auto"/>
            <w:left w:val="none" w:sz="0" w:space="0" w:color="auto"/>
            <w:bottom w:val="none" w:sz="0" w:space="0" w:color="auto"/>
            <w:right w:val="none" w:sz="0" w:space="0" w:color="auto"/>
          </w:divBdr>
        </w:div>
        <w:div w:id="2034958537">
          <w:marLeft w:val="640"/>
          <w:marRight w:val="0"/>
          <w:marTop w:val="0"/>
          <w:marBottom w:val="0"/>
          <w:divBdr>
            <w:top w:val="none" w:sz="0" w:space="0" w:color="auto"/>
            <w:left w:val="none" w:sz="0" w:space="0" w:color="auto"/>
            <w:bottom w:val="none" w:sz="0" w:space="0" w:color="auto"/>
            <w:right w:val="none" w:sz="0" w:space="0" w:color="auto"/>
          </w:divBdr>
        </w:div>
        <w:div w:id="483746004">
          <w:marLeft w:val="640"/>
          <w:marRight w:val="0"/>
          <w:marTop w:val="0"/>
          <w:marBottom w:val="0"/>
          <w:divBdr>
            <w:top w:val="none" w:sz="0" w:space="0" w:color="auto"/>
            <w:left w:val="none" w:sz="0" w:space="0" w:color="auto"/>
            <w:bottom w:val="none" w:sz="0" w:space="0" w:color="auto"/>
            <w:right w:val="none" w:sz="0" w:space="0" w:color="auto"/>
          </w:divBdr>
        </w:div>
        <w:div w:id="1139346474">
          <w:marLeft w:val="640"/>
          <w:marRight w:val="0"/>
          <w:marTop w:val="0"/>
          <w:marBottom w:val="0"/>
          <w:divBdr>
            <w:top w:val="none" w:sz="0" w:space="0" w:color="auto"/>
            <w:left w:val="none" w:sz="0" w:space="0" w:color="auto"/>
            <w:bottom w:val="none" w:sz="0" w:space="0" w:color="auto"/>
            <w:right w:val="none" w:sz="0" w:space="0" w:color="auto"/>
          </w:divBdr>
        </w:div>
        <w:div w:id="893933379">
          <w:marLeft w:val="640"/>
          <w:marRight w:val="0"/>
          <w:marTop w:val="0"/>
          <w:marBottom w:val="0"/>
          <w:divBdr>
            <w:top w:val="none" w:sz="0" w:space="0" w:color="auto"/>
            <w:left w:val="none" w:sz="0" w:space="0" w:color="auto"/>
            <w:bottom w:val="none" w:sz="0" w:space="0" w:color="auto"/>
            <w:right w:val="none" w:sz="0" w:space="0" w:color="auto"/>
          </w:divBdr>
        </w:div>
        <w:div w:id="1144742049">
          <w:marLeft w:val="640"/>
          <w:marRight w:val="0"/>
          <w:marTop w:val="0"/>
          <w:marBottom w:val="0"/>
          <w:divBdr>
            <w:top w:val="none" w:sz="0" w:space="0" w:color="auto"/>
            <w:left w:val="none" w:sz="0" w:space="0" w:color="auto"/>
            <w:bottom w:val="none" w:sz="0" w:space="0" w:color="auto"/>
            <w:right w:val="none" w:sz="0" w:space="0" w:color="auto"/>
          </w:divBdr>
        </w:div>
        <w:div w:id="843937352">
          <w:marLeft w:val="640"/>
          <w:marRight w:val="0"/>
          <w:marTop w:val="0"/>
          <w:marBottom w:val="0"/>
          <w:divBdr>
            <w:top w:val="none" w:sz="0" w:space="0" w:color="auto"/>
            <w:left w:val="none" w:sz="0" w:space="0" w:color="auto"/>
            <w:bottom w:val="none" w:sz="0" w:space="0" w:color="auto"/>
            <w:right w:val="none" w:sz="0" w:space="0" w:color="auto"/>
          </w:divBdr>
        </w:div>
        <w:div w:id="1431198027">
          <w:marLeft w:val="640"/>
          <w:marRight w:val="0"/>
          <w:marTop w:val="0"/>
          <w:marBottom w:val="0"/>
          <w:divBdr>
            <w:top w:val="none" w:sz="0" w:space="0" w:color="auto"/>
            <w:left w:val="none" w:sz="0" w:space="0" w:color="auto"/>
            <w:bottom w:val="none" w:sz="0" w:space="0" w:color="auto"/>
            <w:right w:val="none" w:sz="0" w:space="0" w:color="auto"/>
          </w:divBdr>
        </w:div>
        <w:div w:id="635380572">
          <w:marLeft w:val="640"/>
          <w:marRight w:val="0"/>
          <w:marTop w:val="0"/>
          <w:marBottom w:val="0"/>
          <w:divBdr>
            <w:top w:val="none" w:sz="0" w:space="0" w:color="auto"/>
            <w:left w:val="none" w:sz="0" w:space="0" w:color="auto"/>
            <w:bottom w:val="none" w:sz="0" w:space="0" w:color="auto"/>
            <w:right w:val="none" w:sz="0" w:space="0" w:color="auto"/>
          </w:divBdr>
        </w:div>
        <w:div w:id="211233515">
          <w:marLeft w:val="640"/>
          <w:marRight w:val="0"/>
          <w:marTop w:val="0"/>
          <w:marBottom w:val="0"/>
          <w:divBdr>
            <w:top w:val="none" w:sz="0" w:space="0" w:color="auto"/>
            <w:left w:val="none" w:sz="0" w:space="0" w:color="auto"/>
            <w:bottom w:val="none" w:sz="0" w:space="0" w:color="auto"/>
            <w:right w:val="none" w:sz="0" w:space="0" w:color="auto"/>
          </w:divBdr>
        </w:div>
        <w:div w:id="2119762349">
          <w:marLeft w:val="640"/>
          <w:marRight w:val="0"/>
          <w:marTop w:val="0"/>
          <w:marBottom w:val="0"/>
          <w:divBdr>
            <w:top w:val="none" w:sz="0" w:space="0" w:color="auto"/>
            <w:left w:val="none" w:sz="0" w:space="0" w:color="auto"/>
            <w:bottom w:val="none" w:sz="0" w:space="0" w:color="auto"/>
            <w:right w:val="none" w:sz="0" w:space="0" w:color="auto"/>
          </w:divBdr>
        </w:div>
        <w:div w:id="1206866473">
          <w:marLeft w:val="640"/>
          <w:marRight w:val="0"/>
          <w:marTop w:val="0"/>
          <w:marBottom w:val="0"/>
          <w:divBdr>
            <w:top w:val="none" w:sz="0" w:space="0" w:color="auto"/>
            <w:left w:val="none" w:sz="0" w:space="0" w:color="auto"/>
            <w:bottom w:val="none" w:sz="0" w:space="0" w:color="auto"/>
            <w:right w:val="none" w:sz="0" w:space="0" w:color="auto"/>
          </w:divBdr>
        </w:div>
        <w:div w:id="579027601">
          <w:marLeft w:val="640"/>
          <w:marRight w:val="0"/>
          <w:marTop w:val="0"/>
          <w:marBottom w:val="0"/>
          <w:divBdr>
            <w:top w:val="none" w:sz="0" w:space="0" w:color="auto"/>
            <w:left w:val="none" w:sz="0" w:space="0" w:color="auto"/>
            <w:bottom w:val="none" w:sz="0" w:space="0" w:color="auto"/>
            <w:right w:val="none" w:sz="0" w:space="0" w:color="auto"/>
          </w:divBdr>
        </w:div>
        <w:div w:id="1483692043">
          <w:marLeft w:val="640"/>
          <w:marRight w:val="0"/>
          <w:marTop w:val="0"/>
          <w:marBottom w:val="0"/>
          <w:divBdr>
            <w:top w:val="none" w:sz="0" w:space="0" w:color="auto"/>
            <w:left w:val="none" w:sz="0" w:space="0" w:color="auto"/>
            <w:bottom w:val="none" w:sz="0" w:space="0" w:color="auto"/>
            <w:right w:val="none" w:sz="0" w:space="0" w:color="auto"/>
          </w:divBdr>
        </w:div>
        <w:div w:id="914972226">
          <w:marLeft w:val="640"/>
          <w:marRight w:val="0"/>
          <w:marTop w:val="0"/>
          <w:marBottom w:val="0"/>
          <w:divBdr>
            <w:top w:val="none" w:sz="0" w:space="0" w:color="auto"/>
            <w:left w:val="none" w:sz="0" w:space="0" w:color="auto"/>
            <w:bottom w:val="none" w:sz="0" w:space="0" w:color="auto"/>
            <w:right w:val="none" w:sz="0" w:space="0" w:color="auto"/>
          </w:divBdr>
        </w:div>
        <w:div w:id="607348903">
          <w:marLeft w:val="640"/>
          <w:marRight w:val="0"/>
          <w:marTop w:val="0"/>
          <w:marBottom w:val="0"/>
          <w:divBdr>
            <w:top w:val="none" w:sz="0" w:space="0" w:color="auto"/>
            <w:left w:val="none" w:sz="0" w:space="0" w:color="auto"/>
            <w:bottom w:val="none" w:sz="0" w:space="0" w:color="auto"/>
            <w:right w:val="none" w:sz="0" w:space="0" w:color="auto"/>
          </w:divBdr>
        </w:div>
      </w:divsChild>
    </w:div>
    <w:div w:id="1919632429">
      <w:bodyDiv w:val="1"/>
      <w:marLeft w:val="0"/>
      <w:marRight w:val="0"/>
      <w:marTop w:val="0"/>
      <w:marBottom w:val="0"/>
      <w:divBdr>
        <w:top w:val="none" w:sz="0" w:space="0" w:color="auto"/>
        <w:left w:val="none" w:sz="0" w:space="0" w:color="auto"/>
        <w:bottom w:val="none" w:sz="0" w:space="0" w:color="auto"/>
        <w:right w:val="none" w:sz="0" w:space="0" w:color="auto"/>
      </w:divBdr>
      <w:divsChild>
        <w:div w:id="1723169575">
          <w:marLeft w:val="640"/>
          <w:marRight w:val="0"/>
          <w:marTop w:val="0"/>
          <w:marBottom w:val="0"/>
          <w:divBdr>
            <w:top w:val="none" w:sz="0" w:space="0" w:color="auto"/>
            <w:left w:val="none" w:sz="0" w:space="0" w:color="auto"/>
            <w:bottom w:val="none" w:sz="0" w:space="0" w:color="auto"/>
            <w:right w:val="none" w:sz="0" w:space="0" w:color="auto"/>
          </w:divBdr>
        </w:div>
        <w:div w:id="1151404753">
          <w:marLeft w:val="640"/>
          <w:marRight w:val="0"/>
          <w:marTop w:val="0"/>
          <w:marBottom w:val="0"/>
          <w:divBdr>
            <w:top w:val="none" w:sz="0" w:space="0" w:color="auto"/>
            <w:left w:val="none" w:sz="0" w:space="0" w:color="auto"/>
            <w:bottom w:val="none" w:sz="0" w:space="0" w:color="auto"/>
            <w:right w:val="none" w:sz="0" w:space="0" w:color="auto"/>
          </w:divBdr>
        </w:div>
        <w:div w:id="70087357">
          <w:marLeft w:val="640"/>
          <w:marRight w:val="0"/>
          <w:marTop w:val="0"/>
          <w:marBottom w:val="0"/>
          <w:divBdr>
            <w:top w:val="none" w:sz="0" w:space="0" w:color="auto"/>
            <w:left w:val="none" w:sz="0" w:space="0" w:color="auto"/>
            <w:bottom w:val="none" w:sz="0" w:space="0" w:color="auto"/>
            <w:right w:val="none" w:sz="0" w:space="0" w:color="auto"/>
          </w:divBdr>
        </w:div>
        <w:div w:id="1751388707">
          <w:marLeft w:val="640"/>
          <w:marRight w:val="0"/>
          <w:marTop w:val="0"/>
          <w:marBottom w:val="0"/>
          <w:divBdr>
            <w:top w:val="none" w:sz="0" w:space="0" w:color="auto"/>
            <w:left w:val="none" w:sz="0" w:space="0" w:color="auto"/>
            <w:bottom w:val="none" w:sz="0" w:space="0" w:color="auto"/>
            <w:right w:val="none" w:sz="0" w:space="0" w:color="auto"/>
          </w:divBdr>
        </w:div>
        <w:div w:id="1161627145">
          <w:marLeft w:val="640"/>
          <w:marRight w:val="0"/>
          <w:marTop w:val="0"/>
          <w:marBottom w:val="0"/>
          <w:divBdr>
            <w:top w:val="none" w:sz="0" w:space="0" w:color="auto"/>
            <w:left w:val="none" w:sz="0" w:space="0" w:color="auto"/>
            <w:bottom w:val="none" w:sz="0" w:space="0" w:color="auto"/>
            <w:right w:val="none" w:sz="0" w:space="0" w:color="auto"/>
          </w:divBdr>
        </w:div>
        <w:div w:id="234514719">
          <w:marLeft w:val="640"/>
          <w:marRight w:val="0"/>
          <w:marTop w:val="0"/>
          <w:marBottom w:val="0"/>
          <w:divBdr>
            <w:top w:val="none" w:sz="0" w:space="0" w:color="auto"/>
            <w:left w:val="none" w:sz="0" w:space="0" w:color="auto"/>
            <w:bottom w:val="none" w:sz="0" w:space="0" w:color="auto"/>
            <w:right w:val="none" w:sz="0" w:space="0" w:color="auto"/>
          </w:divBdr>
        </w:div>
        <w:div w:id="2092509985">
          <w:marLeft w:val="640"/>
          <w:marRight w:val="0"/>
          <w:marTop w:val="0"/>
          <w:marBottom w:val="0"/>
          <w:divBdr>
            <w:top w:val="none" w:sz="0" w:space="0" w:color="auto"/>
            <w:left w:val="none" w:sz="0" w:space="0" w:color="auto"/>
            <w:bottom w:val="none" w:sz="0" w:space="0" w:color="auto"/>
            <w:right w:val="none" w:sz="0" w:space="0" w:color="auto"/>
          </w:divBdr>
        </w:div>
        <w:div w:id="403840247">
          <w:marLeft w:val="640"/>
          <w:marRight w:val="0"/>
          <w:marTop w:val="0"/>
          <w:marBottom w:val="0"/>
          <w:divBdr>
            <w:top w:val="none" w:sz="0" w:space="0" w:color="auto"/>
            <w:left w:val="none" w:sz="0" w:space="0" w:color="auto"/>
            <w:bottom w:val="none" w:sz="0" w:space="0" w:color="auto"/>
            <w:right w:val="none" w:sz="0" w:space="0" w:color="auto"/>
          </w:divBdr>
        </w:div>
        <w:div w:id="996692634">
          <w:marLeft w:val="640"/>
          <w:marRight w:val="0"/>
          <w:marTop w:val="0"/>
          <w:marBottom w:val="0"/>
          <w:divBdr>
            <w:top w:val="none" w:sz="0" w:space="0" w:color="auto"/>
            <w:left w:val="none" w:sz="0" w:space="0" w:color="auto"/>
            <w:bottom w:val="none" w:sz="0" w:space="0" w:color="auto"/>
            <w:right w:val="none" w:sz="0" w:space="0" w:color="auto"/>
          </w:divBdr>
        </w:div>
        <w:div w:id="105347939">
          <w:marLeft w:val="640"/>
          <w:marRight w:val="0"/>
          <w:marTop w:val="0"/>
          <w:marBottom w:val="0"/>
          <w:divBdr>
            <w:top w:val="none" w:sz="0" w:space="0" w:color="auto"/>
            <w:left w:val="none" w:sz="0" w:space="0" w:color="auto"/>
            <w:bottom w:val="none" w:sz="0" w:space="0" w:color="auto"/>
            <w:right w:val="none" w:sz="0" w:space="0" w:color="auto"/>
          </w:divBdr>
        </w:div>
        <w:div w:id="1067653301">
          <w:marLeft w:val="640"/>
          <w:marRight w:val="0"/>
          <w:marTop w:val="0"/>
          <w:marBottom w:val="0"/>
          <w:divBdr>
            <w:top w:val="none" w:sz="0" w:space="0" w:color="auto"/>
            <w:left w:val="none" w:sz="0" w:space="0" w:color="auto"/>
            <w:bottom w:val="none" w:sz="0" w:space="0" w:color="auto"/>
            <w:right w:val="none" w:sz="0" w:space="0" w:color="auto"/>
          </w:divBdr>
        </w:div>
        <w:div w:id="1692220613">
          <w:marLeft w:val="640"/>
          <w:marRight w:val="0"/>
          <w:marTop w:val="0"/>
          <w:marBottom w:val="0"/>
          <w:divBdr>
            <w:top w:val="none" w:sz="0" w:space="0" w:color="auto"/>
            <w:left w:val="none" w:sz="0" w:space="0" w:color="auto"/>
            <w:bottom w:val="none" w:sz="0" w:space="0" w:color="auto"/>
            <w:right w:val="none" w:sz="0" w:space="0" w:color="auto"/>
          </w:divBdr>
        </w:div>
        <w:div w:id="1616987051">
          <w:marLeft w:val="640"/>
          <w:marRight w:val="0"/>
          <w:marTop w:val="0"/>
          <w:marBottom w:val="0"/>
          <w:divBdr>
            <w:top w:val="none" w:sz="0" w:space="0" w:color="auto"/>
            <w:left w:val="none" w:sz="0" w:space="0" w:color="auto"/>
            <w:bottom w:val="none" w:sz="0" w:space="0" w:color="auto"/>
            <w:right w:val="none" w:sz="0" w:space="0" w:color="auto"/>
          </w:divBdr>
        </w:div>
        <w:div w:id="420494676">
          <w:marLeft w:val="640"/>
          <w:marRight w:val="0"/>
          <w:marTop w:val="0"/>
          <w:marBottom w:val="0"/>
          <w:divBdr>
            <w:top w:val="none" w:sz="0" w:space="0" w:color="auto"/>
            <w:left w:val="none" w:sz="0" w:space="0" w:color="auto"/>
            <w:bottom w:val="none" w:sz="0" w:space="0" w:color="auto"/>
            <w:right w:val="none" w:sz="0" w:space="0" w:color="auto"/>
          </w:divBdr>
        </w:div>
        <w:div w:id="1394963084">
          <w:marLeft w:val="640"/>
          <w:marRight w:val="0"/>
          <w:marTop w:val="0"/>
          <w:marBottom w:val="0"/>
          <w:divBdr>
            <w:top w:val="none" w:sz="0" w:space="0" w:color="auto"/>
            <w:left w:val="none" w:sz="0" w:space="0" w:color="auto"/>
            <w:bottom w:val="none" w:sz="0" w:space="0" w:color="auto"/>
            <w:right w:val="none" w:sz="0" w:space="0" w:color="auto"/>
          </w:divBdr>
        </w:div>
        <w:div w:id="456534936">
          <w:marLeft w:val="640"/>
          <w:marRight w:val="0"/>
          <w:marTop w:val="0"/>
          <w:marBottom w:val="0"/>
          <w:divBdr>
            <w:top w:val="none" w:sz="0" w:space="0" w:color="auto"/>
            <w:left w:val="none" w:sz="0" w:space="0" w:color="auto"/>
            <w:bottom w:val="none" w:sz="0" w:space="0" w:color="auto"/>
            <w:right w:val="none" w:sz="0" w:space="0" w:color="auto"/>
          </w:divBdr>
        </w:div>
        <w:div w:id="2085643878">
          <w:marLeft w:val="640"/>
          <w:marRight w:val="0"/>
          <w:marTop w:val="0"/>
          <w:marBottom w:val="0"/>
          <w:divBdr>
            <w:top w:val="none" w:sz="0" w:space="0" w:color="auto"/>
            <w:left w:val="none" w:sz="0" w:space="0" w:color="auto"/>
            <w:bottom w:val="none" w:sz="0" w:space="0" w:color="auto"/>
            <w:right w:val="none" w:sz="0" w:space="0" w:color="auto"/>
          </w:divBdr>
        </w:div>
        <w:div w:id="116729553">
          <w:marLeft w:val="640"/>
          <w:marRight w:val="0"/>
          <w:marTop w:val="0"/>
          <w:marBottom w:val="0"/>
          <w:divBdr>
            <w:top w:val="none" w:sz="0" w:space="0" w:color="auto"/>
            <w:left w:val="none" w:sz="0" w:space="0" w:color="auto"/>
            <w:bottom w:val="none" w:sz="0" w:space="0" w:color="auto"/>
            <w:right w:val="none" w:sz="0" w:space="0" w:color="auto"/>
          </w:divBdr>
        </w:div>
        <w:div w:id="832376828">
          <w:marLeft w:val="640"/>
          <w:marRight w:val="0"/>
          <w:marTop w:val="0"/>
          <w:marBottom w:val="0"/>
          <w:divBdr>
            <w:top w:val="none" w:sz="0" w:space="0" w:color="auto"/>
            <w:left w:val="none" w:sz="0" w:space="0" w:color="auto"/>
            <w:bottom w:val="none" w:sz="0" w:space="0" w:color="auto"/>
            <w:right w:val="none" w:sz="0" w:space="0" w:color="auto"/>
          </w:divBdr>
        </w:div>
        <w:div w:id="946503011">
          <w:marLeft w:val="640"/>
          <w:marRight w:val="0"/>
          <w:marTop w:val="0"/>
          <w:marBottom w:val="0"/>
          <w:divBdr>
            <w:top w:val="none" w:sz="0" w:space="0" w:color="auto"/>
            <w:left w:val="none" w:sz="0" w:space="0" w:color="auto"/>
            <w:bottom w:val="none" w:sz="0" w:space="0" w:color="auto"/>
            <w:right w:val="none" w:sz="0" w:space="0" w:color="auto"/>
          </w:divBdr>
        </w:div>
        <w:div w:id="1550536321">
          <w:marLeft w:val="640"/>
          <w:marRight w:val="0"/>
          <w:marTop w:val="0"/>
          <w:marBottom w:val="0"/>
          <w:divBdr>
            <w:top w:val="none" w:sz="0" w:space="0" w:color="auto"/>
            <w:left w:val="none" w:sz="0" w:space="0" w:color="auto"/>
            <w:bottom w:val="none" w:sz="0" w:space="0" w:color="auto"/>
            <w:right w:val="none" w:sz="0" w:space="0" w:color="auto"/>
          </w:divBdr>
        </w:div>
        <w:div w:id="1050956322">
          <w:marLeft w:val="640"/>
          <w:marRight w:val="0"/>
          <w:marTop w:val="0"/>
          <w:marBottom w:val="0"/>
          <w:divBdr>
            <w:top w:val="none" w:sz="0" w:space="0" w:color="auto"/>
            <w:left w:val="none" w:sz="0" w:space="0" w:color="auto"/>
            <w:bottom w:val="none" w:sz="0" w:space="0" w:color="auto"/>
            <w:right w:val="none" w:sz="0" w:space="0" w:color="auto"/>
          </w:divBdr>
        </w:div>
      </w:divsChild>
    </w:div>
    <w:div w:id="1927953634">
      <w:bodyDiv w:val="1"/>
      <w:marLeft w:val="0"/>
      <w:marRight w:val="0"/>
      <w:marTop w:val="0"/>
      <w:marBottom w:val="0"/>
      <w:divBdr>
        <w:top w:val="none" w:sz="0" w:space="0" w:color="auto"/>
        <w:left w:val="none" w:sz="0" w:space="0" w:color="auto"/>
        <w:bottom w:val="none" w:sz="0" w:space="0" w:color="auto"/>
        <w:right w:val="none" w:sz="0" w:space="0" w:color="auto"/>
      </w:divBdr>
      <w:divsChild>
        <w:div w:id="945650548">
          <w:marLeft w:val="640"/>
          <w:marRight w:val="0"/>
          <w:marTop w:val="0"/>
          <w:marBottom w:val="0"/>
          <w:divBdr>
            <w:top w:val="none" w:sz="0" w:space="0" w:color="auto"/>
            <w:left w:val="none" w:sz="0" w:space="0" w:color="auto"/>
            <w:bottom w:val="none" w:sz="0" w:space="0" w:color="auto"/>
            <w:right w:val="none" w:sz="0" w:space="0" w:color="auto"/>
          </w:divBdr>
        </w:div>
        <w:div w:id="719941850">
          <w:marLeft w:val="640"/>
          <w:marRight w:val="0"/>
          <w:marTop w:val="0"/>
          <w:marBottom w:val="0"/>
          <w:divBdr>
            <w:top w:val="none" w:sz="0" w:space="0" w:color="auto"/>
            <w:left w:val="none" w:sz="0" w:space="0" w:color="auto"/>
            <w:bottom w:val="none" w:sz="0" w:space="0" w:color="auto"/>
            <w:right w:val="none" w:sz="0" w:space="0" w:color="auto"/>
          </w:divBdr>
        </w:div>
        <w:div w:id="246888304">
          <w:marLeft w:val="640"/>
          <w:marRight w:val="0"/>
          <w:marTop w:val="0"/>
          <w:marBottom w:val="0"/>
          <w:divBdr>
            <w:top w:val="none" w:sz="0" w:space="0" w:color="auto"/>
            <w:left w:val="none" w:sz="0" w:space="0" w:color="auto"/>
            <w:bottom w:val="none" w:sz="0" w:space="0" w:color="auto"/>
            <w:right w:val="none" w:sz="0" w:space="0" w:color="auto"/>
          </w:divBdr>
        </w:div>
        <w:div w:id="1388381438">
          <w:marLeft w:val="640"/>
          <w:marRight w:val="0"/>
          <w:marTop w:val="0"/>
          <w:marBottom w:val="0"/>
          <w:divBdr>
            <w:top w:val="none" w:sz="0" w:space="0" w:color="auto"/>
            <w:left w:val="none" w:sz="0" w:space="0" w:color="auto"/>
            <w:bottom w:val="none" w:sz="0" w:space="0" w:color="auto"/>
            <w:right w:val="none" w:sz="0" w:space="0" w:color="auto"/>
          </w:divBdr>
        </w:div>
        <w:div w:id="49153196">
          <w:marLeft w:val="640"/>
          <w:marRight w:val="0"/>
          <w:marTop w:val="0"/>
          <w:marBottom w:val="0"/>
          <w:divBdr>
            <w:top w:val="none" w:sz="0" w:space="0" w:color="auto"/>
            <w:left w:val="none" w:sz="0" w:space="0" w:color="auto"/>
            <w:bottom w:val="none" w:sz="0" w:space="0" w:color="auto"/>
            <w:right w:val="none" w:sz="0" w:space="0" w:color="auto"/>
          </w:divBdr>
        </w:div>
        <w:div w:id="1445075336">
          <w:marLeft w:val="640"/>
          <w:marRight w:val="0"/>
          <w:marTop w:val="0"/>
          <w:marBottom w:val="0"/>
          <w:divBdr>
            <w:top w:val="none" w:sz="0" w:space="0" w:color="auto"/>
            <w:left w:val="none" w:sz="0" w:space="0" w:color="auto"/>
            <w:bottom w:val="none" w:sz="0" w:space="0" w:color="auto"/>
            <w:right w:val="none" w:sz="0" w:space="0" w:color="auto"/>
          </w:divBdr>
        </w:div>
        <w:div w:id="257451827">
          <w:marLeft w:val="640"/>
          <w:marRight w:val="0"/>
          <w:marTop w:val="0"/>
          <w:marBottom w:val="0"/>
          <w:divBdr>
            <w:top w:val="none" w:sz="0" w:space="0" w:color="auto"/>
            <w:left w:val="none" w:sz="0" w:space="0" w:color="auto"/>
            <w:bottom w:val="none" w:sz="0" w:space="0" w:color="auto"/>
            <w:right w:val="none" w:sz="0" w:space="0" w:color="auto"/>
          </w:divBdr>
        </w:div>
        <w:div w:id="729503964">
          <w:marLeft w:val="640"/>
          <w:marRight w:val="0"/>
          <w:marTop w:val="0"/>
          <w:marBottom w:val="0"/>
          <w:divBdr>
            <w:top w:val="none" w:sz="0" w:space="0" w:color="auto"/>
            <w:left w:val="none" w:sz="0" w:space="0" w:color="auto"/>
            <w:bottom w:val="none" w:sz="0" w:space="0" w:color="auto"/>
            <w:right w:val="none" w:sz="0" w:space="0" w:color="auto"/>
          </w:divBdr>
        </w:div>
        <w:div w:id="179466968">
          <w:marLeft w:val="640"/>
          <w:marRight w:val="0"/>
          <w:marTop w:val="0"/>
          <w:marBottom w:val="0"/>
          <w:divBdr>
            <w:top w:val="none" w:sz="0" w:space="0" w:color="auto"/>
            <w:left w:val="none" w:sz="0" w:space="0" w:color="auto"/>
            <w:bottom w:val="none" w:sz="0" w:space="0" w:color="auto"/>
            <w:right w:val="none" w:sz="0" w:space="0" w:color="auto"/>
          </w:divBdr>
        </w:div>
        <w:div w:id="3436878">
          <w:marLeft w:val="640"/>
          <w:marRight w:val="0"/>
          <w:marTop w:val="0"/>
          <w:marBottom w:val="0"/>
          <w:divBdr>
            <w:top w:val="none" w:sz="0" w:space="0" w:color="auto"/>
            <w:left w:val="none" w:sz="0" w:space="0" w:color="auto"/>
            <w:bottom w:val="none" w:sz="0" w:space="0" w:color="auto"/>
            <w:right w:val="none" w:sz="0" w:space="0" w:color="auto"/>
          </w:divBdr>
        </w:div>
        <w:div w:id="2041587555">
          <w:marLeft w:val="640"/>
          <w:marRight w:val="0"/>
          <w:marTop w:val="0"/>
          <w:marBottom w:val="0"/>
          <w:divBdr>
            <w:top w:val="none" w:sz="0" w:space="0" w:color="auto"/>
            <w:left w:val="none" w:sz="0" w:space="0" w:color="auto"/>
            <w:bottom w:val="none" w:sz="0" w:space="0" w:color="auto"/>
            <w:right w:val="none" w:sz="0" w:space="0" w:color="auto"/>
          </w:divBdr>
        </w:div>
        <w:div w:id="432436442">
          <w:marLeft w:val="640"/>
          <w:marRight w:val="0"/>
          <w:marTop w:val="0"/>
          <w:marBottom w:val="0"/>
          <w:divBdr>
            <w:top w:val="none" w:sz="0" w:space="0" w:color="auto"/>
            <w:left w:val="none" w:sz="0" w:space="0" w:color="auto"/>
            <w:bottom w:val="none" w:sz="0" w:space="0" w:color="auto"/>
            <w:right w:val="none" w:sz="0" w:space="0" w:color="auto"/>
          </w:divBdr>
        </w:div>
        <w:div w:id="95290054">
          <w:marLeft w:val="640"/>
          <w:marRight w:val="0"/>
          <w:marTop w:val="0"/>
          <w:marBottom w:val="0"/>
          <w:divBdr>
            <w:top w:val="none" w:sz="0" w:space="0" w:color="auto"/>
            <w:left w:val="none" w:sz="0" w:space="0" w:color="auto"/>
            <w:bottom w:val="none" w:sz="0" w:space="0" w:color="auto"/>
            <w:right w:val="none" w:sz="0" w:space="0" w:color="auto"/>
          </w:divBdr>
        </w:div>
        <w:div w:id="1546139996">
          <w:marLeft w:val="640"/>
          <w:marRight w:val="0"/>
          <w:marTop w:val="0"/>
          <w:marBottom w:val="0"/>
          <w:divBdr>
            <w:top w:val="none" w:sz="0" w:space="0" w:color="auto"/>
            <w:left w:val="none" w:sz="0" w:space="0" w:color="auto"/>
            <w:bottom w:val="none" w:sz="0" w:space="0" w:color="auto"/>
            <w:right w:val="none" w:sz="0" w:space="0" w:color="auto"/>
          </w:divBdr>
        </w:div>
        <w:div w:id="180363618">
          <w:marLeft w:val="640"/>
          <w:marRight w:val="0"/>
          <w:marTop w:val="0"/>
          <w:marBottom w:val="0"/>
          <w:divBdr>
            <w:top w:val="none" w:sz="0" w:space="0" w:color="auto"/>
            <w:left w:val="none" w:sz="0" w:space="0" w:color="auto"/>
            <w:bottom w:val="none" w:sz="0" w:space="0" w:color="auto"/>
            <w:right w:val="none" w:sz="0" w:space="0" w:color="auto"/>
          </w:divBdr>
        </w:div>
        <w:div w:id="728067505">
          <w:marLeft w:val="640"/>
          <w:marRight w:val="0"/>
          <w:marTop w:val="0"/>
          <w:marBottom w:val="0"/>
          <w:divBdr>
            <w:top w:val="none" w:sz="0" w:space="0" w:color="auto"/>
            <w:left w:val="none" w:sz="0" w:space="0" w:color="auto"/>
            <w:bottom w:val="none" w:sz="0" w:space="0" w:color="auto"/>
            <w:right w:val="none" w:sz="0" w:space="0" w:color="auto"/>
          </w:divBdr>
        </w:div>
        <w:div w:id="1107894305">
          <w:marLeft w:val="640"/>
          <w:marRight w:val="0"/>
          <w:marTop w:val="0"/>
          <w:marBottom w:val="0"/>
          <w:divBdr>
            <w:top w:val="none" w:sz="0" w:space="0" w:color="auto"/>
            <w:left w:val="none" w:sz="0" w:space="0" w:color="auto"/>
            <w:bottom w:val="none" w:sz="0" w:space="0" w:color="auto"/>
            <w:right w:val="none" w:sz="0" w:space="0" w:color="auto"/>
          </w:divBdr>
        </w:div>
        <w:div w:id="491412903">
          <w:marLeft w:val="640"/>
          <w:marRight w:val="0"/>
          <w:marTop w:val="0"/>
          <w:marBottom w:val="0"/>
          <w:divBdr>
            <w:top w:val="none" w:sz="0" w:space="0" w:color="auto"/>
            <w:left w:val="none" w:sz="0" w:space="0" w:color="auto"/>
            <w:bottom w:val="none" w:sz="0" w:space="0" w:color="auto"/>
            <w:right w:val="none" w:sz="0" w:space="0" w:color="auto"/>
          </w:divBdr>
        </w:div>
        <w:div w:id="54161684">
          <w:marLeft w:val="640"/>
          <w:marRight w:val="0"/>
          <w:marTop w:val="0"/>
          <w:marBottom w:val="0"/>
          <w:divBdr>
            <w:top w:val="none" w:sz="0" w:space="0" w:color="auto"/>
            <w:left w:val="none" w:sz="0" w:space="0" w:color="auto"/>
            <w:bottom w:val="none" w:sz="0" w:space="0" w:color="auto"/>
            <w:right w:val="none" w:sz="0" w:space="0" w:color="auto"/>
          </w:divBdr>
        </w:div>
        <w:div w:id="798181637">
          <w:marLeft w:val="640"/>
          <w:marRight w:val="0"/>
          <w:marTop w:val="0"/>
          <w:marBottom w:val="0"/>
          <w:divBdr>
            <w:top w:val="none" w:sz="0" w:space="0" w:color="auto"/>
            <w:left w:val="none" w:sz="0" w:space="0" w:color="auto"/>
            <w:bottom w:val="none" w:sz="0" w:space="0" w:color="auto"/>
            <w:right w:val="none" w:sz="0" w:space="0" w:color="auto"/>
          </w:divBdr>
        </w:div>
        <w:div w:id="1572042823">
          <w:marLeft w:val="640"/>
          <w:marRight w:val="0"/>
          <w:marTop w:val="0"/>
          <w:marBottom w:val="0"/>
          <w:divBdr>
            <w:top w:val="none" w:sz="0" w:space="0" w:color="auto"/>
            <w:left w:val="none" w:sz="0" w:space="0" w:color="auto"/>
            <w:bottom w:val="none" w:sz="0" w:space="0" w:color="auto"/>
            <w:right w:val="none" w:sz="0" w:space="0" w:color="auto"/>
          </w:divBdr>
        </w:div>
      </w:divsChild>
    </w:div>
    <w:div w:id="1928076670">
      <w:bodyDiv w:val="1"/>
      <w:marLeft w:val="0"/>
      <w:marRight w:val="0"/>
      <w:marTop w:val="0"/>
      <w:marBottom w:val="0"/>
      <w:divBdr>
        <w:top w:val="none" w:sz="0" w:space="0" w:color="auto"/>
        <w:left w:val="none" w:sz="0" w:space="0" w:color="auto"/>
        <w:bottom w:val="none" w:sz="0" w:space="0" w:color="auto"/>
        <w:right w:val="none" w:sz="0" w:space="0" w:color="auto"/>
      </w:divBdr>
      <w:divsChild>
        <w:div w:id="412045339">
          <w:marLeft w:val="640"/>
          <w:marRight w:val="0"/>
          <w:marTop w:val="0"/>
          <w:marBottom w:val="0"/>
          <w:divBdr>
            <w:top w:val="none" w:sz="0" w:space="0" w:color="auto"/>
            <w:left w:val="none" w:sz="0" w:space="0" w:color="auto"/>
            <w:bottom w:val="none" w:sz="0" w:space="0" w:color="auto"/>
            <w:right w:val="none" w:sz="0" w:space="0" w:color="auto"/>
          </w:divBdr>
        </w:div>
        <w:div w:id="720707958">
          <w:marLeft w:val="640"/>
          <w:marRight w:val="0"/>
          <w:marTop w:val="0"/>
          <w:marBottom w:val="0"/>
          <w:divBdr>
            <w:top w:val="none" w:sz="0" w:space="0" w:color="auto"/>
            <w:left w:val="none" w:sz="0" w:space="0" w:color="auto"/>
            <w:bottom w:val="none" w:sz="0" w:space="0" w:color="auto"/>
            <w:right w:val="none" w:sz="0" w:space="0" w:color="auto"/>
          </w:divBdr>
        </w:div>
        <w:div w:id="1104493177">
          <w:marLeft w:val="640"/>
          <w:marRight w:val="0"/>
          <w:marTop w:val="0"/>
          <w:marBottom w:val="0"/>
          <w:divBdr>
            <w:top w:val="none" w:sz="0" w:space="0" w:color="auto"/>
            <w:left w:val="none" w:sz="0" w:space="0" w:color="auto"/>
            <w:bottom w:val="none" w:sz="0" w:space="0" w:color="auto"/>
            <w:right w:val="none" w:sz="0" w:space="0" w:color="auto"/>
          </w:divBdr>
        </w:div>
        <w:div w:id="1532692487">
          <w:marLeft w:val="640"/>
          <w:marRight w:val="0"/>
          <w:marTop w:val="0"/>
          <w:marBottom w:val="0"/>
          <w:divBdr>
            <w:top w:val="none" w:sz="0" w:space="0" w:color="auto"/>
            <w:left w:val="none" w:sz="0" w:space="0" w:color="auto"/>
            <w:bottom w:val="none" w:sz="0" w:space="0" w:color="auto"/>
            <w:right w:val="none" w:sz="0" w:space="0" w:color="auto"/>
          </w:divBdr>
        </w:div>
        <w:div w:id="1984890602">
          <w:marLeft w:val="640"/>
          <w:marRight w:val="0"/>
          <w:marTop w:val="0"/>
          <w:marBottom w:val="0"/>
          <w:divBdr>
            <w:top w:val="none" w:sz="0" w:space="0" w:color="auto"/>
            <w:left w:val="none" w:sz="0" w:space="0" w:color="auto"/>
            <w:bottom w:val="none" w:sz="0" w:space="0" w:color="auto"/>
            <w:right w:val="none" w:sz="0" w:space="0" w:color="auto"/>
          </w:divBdr>
        </w:div>
        <w:div w:id="1188324607">
          <w:marLeft w:val="640"/>
          <w:marRight w:val="0"/>
          <w:marTop w:val="0"/>
          <w:marBottom w:val="0"/>
          <w:divBdr>
            <w:top w:val="none" w:sz="0" w:space="0" w:color="auto"/>
            <w:left w:val="none" w:sz="0" w:space="0" w:color="auto"/>
            <w:bottom w:val="none" w:sz="0" w:space="0" w:color="auto"/>
            <w:right w:val="none" w:sz="0" w:space="0" w:color="auto"/>
          </w:divBdr>
        </w:div>
        <w:div w:id="732776575">
          <w:marLeft w:val="640"/>
          <w:marRight w:val="0"/>
          <w:marTop w:val="0"/>
          <w:marBottom w:val="0"/>
          <w:divBdr>
            <w:top w:val="none" w:sz="0" w:space="0" w:color="auto"/>
            <w:left w:val="none" w:sz="0" w:space="0" w:color="auto"/>
            <w:bottom w:val="none" w:sz="0" w:space="0" w:color="auto"/>
            <w:right w:val="none" w:sz="0" w:space="0" w:color="auto"/>
          </w:divBdr>
        </w:div>
        <w:div w:id="1519082372">
          <w:marLeft w:val="640"/>
          <w:marRight w:val="0"/>
          <w:marTop w:val="0"/>
          <w:marBottom w:val="0"/>
          <w:divBdr>
            <w:top w:val="none" w:sz="0" w:space="0" w:color="auto"/>
            <w:left w:val="none" w:sz="0" w:space="0" w:color="auto"/>
            <w:bottom w:val="none" w:sz="0" w:space="0" w:color="auto"/>
            <w:right w:val="none" w:sz="0" w:space="0" w:color="auto"/>
          </w:divBdr>
        </w:div>
        <w:div w:id="1988047288">
          <w:marLeft w:val="640"/>
          <w:marRight w:val="0"/>
          <w:marTop w:val="0"/>
          <w:marBottom w:val="0"/>
          <w:divBdr>
            <w:top w:val="none" w:sz="0" w:space="0" w:color="auto"/>
            <w:left w:val="none" w:sz="0" w:space="0" w:color="auto"/>
            <w:bottom w:val="none" w:sz="0" w:space="0" w:color="auto"/>
            <w:right w:val="none" w:sz="0" w:space="0" w:color="auto"/>
          </w:divBdr>
        </w:div>
        <w:div w:id="97606145">
          <w:marLeft w:val="640"/>
          <w:marRight w:val="0"/>
          <w:marTop w:val="0"/>
          <w:marBottom w:val="0"/>
          <w:divBdr>
            <w:top w:val="none" w:sz="0" w:space="0" w:color="auto"/>
            <w:left w:val="none" w:sz="0" w:space="0" w:color="auto"/>
            <w:bottom w:val="none" w:sz="0" w:space="0" w:color="auto"/>
            <w:right w:val="none" w:sz="0" w:space="0" w:color="auto"/>
          </w:divBdr>
        </w:div>
        <w:div w:id="1916284285">
          <w:marLeft w:val="640"/>
          <w:marRight w:val="0"/>
          <w:marTop w:val="0"/>
          <w:marBottom w:val="0"/>
          <w:divBdr>
            <w:top w:val="none" w:sz="0" w:space="0" w:color="auto"/>
            <w:left w:val="none" w:sz="0" w:space="0" w:color="auto"/>
            <w:bottom w:val="none" w:sz="0" w:space="0" w:color="auto"/>
            <w:right w:val="none" w:sz="0" w:space="0" w:color="auto"/>
          </w:divBdr>
        </w:div>
        <w:div w:id="766540546">
          <w:marLeft w:val="640"/>
          <w:marRight w:val="0"/>
          <w:marTop w:val="0"/>
          <w:marBottom w:val="0"/>
          <w:divBdr>
            <w:top w:val="none" w:sz="0" w:space="0" w:color="auto"/>
            <w:left w:val="none" w:sz="0" w:space="0" w:color="auto"/>
            <w:bottom w:val="none" w:sz="0" w:space="0" w:color="auto"/>
            <w:right w:val="none" w:sz="0" w:space="0" w:color="auto"/>
          </w:divBdr>
        </w:div>
        <w:div w:id="677654969">
          <w:marLeft w:val="640"/>
          <w:marRight w:val="0"/>
          <w:marTop w:val="0"/>
          <w:marBottom w:val="0"/>
          <w:divBdr>
            <w:top w:val="none" w:sz="0" w:space="0" w:color="auto"/>
            <w:left w:val="none" w:sz="0" w:space="0" w:color="auto"/>
            <w:bottom w:val="none" w:sz="0" w:space="0" w:color="auto"/>
            <w:right w:val="none" w:sz="0" w:space="0" w:color="auto"/>
          </w:divBdr>
        </w:div>
        <w:div w:id="574048248">
          <w:marLeft w:val="640"/>
          <w:marRight w:val="0"/>
          <w:marTop w:val="0"/>
          <w:marBottom w:val="0"/>
          <w:divBdr>
            <w:top w:val="none" w:sz="0" w:space="0" w:color="auto"/>
            <w:left w:val="none" w:sz="0" w:space="0" w:color="auto"/>
            <w:bottom w:val="none" w:sz="0" w:space="0" w:color="auto"/>
            <w:right w:val="none" w:sz="0" w:space="0" w:color="auto"/>
          </w:divBdr>
        </w:div>
        <w:div w:id="62996022">
          <w:marLeft w:val="640"/>
          <w:marRight w:val="0"/>
          <w:marTop w:val="0"/>
          <w:marBottom w:val="0"/>
          <w:divBdr>
            <w:top w:val="none" w:sz="0" w:space="0" w:color="auto"/>
            <w:left w:val="none" w:sz="0" w:space="0" w:color="auto"/>
            <w:bottom w:val="none" w:sz="0" w:space="0" w:color="auto"/>
            <w:right w:val="none" w:sz="0" w:space="0" w:color="auto"/>
          </w:divBdr>
        </w:div>
        <w:div w:id="727534643">
          <w:marLeft w:val="640"/>
          <w:marRight w:val="0"/>
          <w:marTop w:val="0"/>
          <w:marBottom w:val="0"/>
          <w:divBdr>
            <w:top w:val="none" w:sz="0" w:space="0" w:color="auto"/>
            <w:left w:val="none" w:sz="0" w:space="0" w:color="auto"/>
            <w:bottom w:val="none" w:sz="0" w:space="0" w:color="auto"/>
            <w:right w:val="none" w:sz="0" w:space="0" w:color="auto"/>
          </w:divBdr>
        </w:div>
        <w:div w:id="1653409026">
          <w:marLeft w:val="640"/>
          <w:marRight w:val="0"/>
          <w:marTop w:val="0"/>
          <w:marBottom w:val="0"/>
          <w:divBdr>
            <w:top w:val="none" w:sz="0" w:space="0" w:color="auto"/>
            <w:left w:val="none" w:sz="0" w:space="0" w:color="auto"/>
            <w:bottom w:val="none" w:sz="0" w:space="0" w:color="auto"/>
            <w:right w:val="none" w:sz="0" w:space="0" w:color="auto"/>
          </w:divBdr>
        </w:div>
        <w:div w:id="781144766">
          <w:marLeft w:val="640"/>
          <w:marRight w:val="0"/>
          <w:marTop w:val="0"/>
          <w:marBottom w:val="0"/>
          <w:divBdr>
            <w:top w:val="none" w:sz="0" w:space="0" w:color="auto"/>
            <w:left w:val="none" w:sz="0" w:space="0" w:color="auto"/>
            <w:bottom w:val="none" w:sz="0" w:space="0" w:color="auto"/>
            <w:right w:val="none" w:sz="0" w:space="0" w:color="auto"/>
          </w:divBdr>
        </w:div>
        <w:div w:id="1451776017">
          <w:marLeft w:val="640"/>
          <w:marRight w:val="0"/>
          <w:marTop w:val="0"/>
          <w:marBottom w:val="0"/>
          <w:divBdr>
            <w:top w:val="none" w:sz="0" w:space="0" w:color="auto"/>
            <w:left w:val="none" w:sz="0" w:space="0" w:color="auto"/>
            <w:bottom w:val="none" w:sz="0" w:space="0" w:color="auto"/>
            <w:right w:val="none" w:sz="0" w:space="0" w:color="auto"/>
          </w:divBdr>
        </w:div>
        <w:div w:id="396901468">
          <w:marLeft w:val="640"/>
          <w:marRight w:val="0"/>
          <w:marTop w:val="0"/>
          <w:marBottom w:val="0"/>
          <w:divBdr>
            <w:top w:val="none" w:sz="0" w:space="0" w:color="auto"/>
            <w:left w:val="none" w:sz="0" w:space="0" w:color="auto"/>
            <w:bottom w:val="none" w:sz="0" w:space="0" w:color="auto"/>
            <w:right w:val="none" w:sz="0" w:space="0" w:color="auto"/>
          </w:divBdr>
        </w:div>
        <w:div w:id="703554489">
          <w:marLeft w:val="640"/>
          <w:marRight w:val="0"/>
          <w:marTop w:val="0"/>
          <w:marBottom w:val="0"/>
          <w:divBdr>
            <w:top w:val="none" w:sz="0" w:space="0" w:color="auto"/>
            <w:left w:val="none" w:sz="0" w:space="0" w:color="auto"/>
            <w:bottom w:val="none" w:sz="0" w:space="0" w:color="auto"/>
            <w:right w:val="none" w:sz="0" w:space="0" w:color="auto"/>
          </w:divBdr>
        </w:div>
        <w:div w:id="1395162416">
          <w:marLeft w:val="640"/>
          <w:marRight w:val="0"/>
          <w:marTop w:val="0"/>
          <w:marBottom w:val="0"/>
          <w:divBdr>
            <w:top w:val="none" w:sz="0" w:space="0" w:color="auto"/>
            <w:left w:val="none" w:sz="0" w:space="0" w:color="auto"/>
            <w:bottom w:val="none" w:sz="0" w:space="0" w:color="auto"/>
            <w:right w:val="none" w:sz="0" w:space="0" w:color="auto"/>
          </w:divBdr>
        </w:div>
        <w:div w:id="1411273810">
          <w:marLeft w:val="640"/>
          <w:marRight w:val="0"/>
          <w:marTop w:val="0"/>
          <w:marBottom w:val="0"/>
          <w:divBdr>
            <w:top w:val="none" w:sz="0" w:space="0" w:color="auto"/>
            <w:left w:val="none" w:sz="0" w:space="0" w:color="auto"/>
            <w:bottom w:val="none" w:sz="0" w:space="0" w:color="auto"/>
            <w:right w:val="none" w:sz="0" w:space="0" w:color="auto"/>
          </w:divBdr>
        </w:div>
      </w:divsChild>
    </w:div>
    <w:div w:id="1932616861">
      <w:bodyDiv w:val="1"/>
      <w:marLeft w:val="0"/>
      <w:marRight w:val="0"/>
      <w:marTop w:val="0"/>
      <w:marBottom w:val="0"/>
      <w:divBdr>
        <w:top w:val="none" w:sz="0" w:space="0" w:color="auto"/>
        <w:left w:val="none" w:sz="0" w:space="0" w:color="auto"/>
        <w:bottom w:val="none" w:sz="0" w:space="0" w:color="auto"/>
        <w:right w:val="none" w:sz="0" w:space="0" w:color="auto"/>
      </w:divBdr>
      <w:divsChild>
        <w:div w:id="118839050">
          <w:marLeft w:val="640"/>
          <w:marRight w:val="0"/>
          <w:marTop w:val="0"/>
          <w:marBottom w:val="0"/>
          <w:divBdr>
            <w:top w:val="none" w:sz="0" w:space="0" w:color="auto"/>
            <w:left w:val="none" w:sz="0" w:space="0" w:color="auto"/>
            <w:bottom w:val="none" w:sz="0" w:space="0" w:color="auto"/>
            <w:right w:val="none" w:sz="0" w:space="0" w:color="auto"/>
          </w:divBdr>
        </w:div>
        <w:div w:id="131559184">
          <w:marLeft w:val="640"/>
          <w:marRight w:val="0"/>
          <w:marTop w:val="0"/>
          <w:marBottom w:val="0"/>
          <w:divBdr>
            <w:top w:val="none" w:sz="0" w:space="0" w:color="auto"/>
            <w:left w:val="none" w:sz="0" w:space="0" w:color="auto"/>
            <w:bottom w:val="none" w:sz="0" w:space="0" w:color="auto"/>
            <w:right w:val="none" w:sz="0" w:space="0" w:color="auto"/>
          </w:divBdr>
        </w:div>
        <w:div w:id="179439918">
          <w:marLeft w:val="640"/>
          <w:marRight w:val="0"/>
          <w:marTop w:val="0"/>
          <w:marBottom w:val="0"/>
          <w:divBdr>
            <w:top w:val="none" w:sz="0" w:space="0" w:color="auto"/>
            <w:left w:val="none" w:sz="0" w:space="0" w:color="auto"/>
            <w:bottom w:val="none" w:sz="0" w:space="0" w:color="auto"/>
            <w:right w:val="none" w:sz="0" w:space="0" w:color="auto"/>
          </w:divBdr>
        </w:div>
        <w:div w:id="462624201">
          <w:marLeft w:val="640"/>
          <w:marRight w:val="0"/>
          <w:marTop w:val="0"/>
          <w:marBottom w:val="0"/>
          <w:divBdr>
            <w:top w:val="none" w:sz="0" w:space="0" w:color="auto"/>
            <w:left w:val="none" w:sz="0" w:space="0" w:color="auto"/>
            <w:bottom w:val="none" w:sz="0" w:space="0" w:color="auto"/>
            <w:right w:val="none" w:sz="0" w:space="0" w:color="auto"/>
          </w:divBdr>
        </w:div>
        <w:div w:id="509950179">
          <w:marLeft w:val="640"/>
          <w:marRight w:val="0"/>
          <w:marTop w:val="0"/>
          <w:marBottom w:val="0"/>
          <w:divBdr>
            <w:top w:val="none" w:sz="0" w:space="0" w:color="auto"/>
            <w:left w:val="none" w:sz="0" w:space="0" w:color="auto"/>
            <w:bottom w:val="none" w:sz="0" w:space="0" w:color="auto"/>
            <w:right w:val="none" w:sz="0" w:space="0" w:color="auto"/>
          </w:divBdr>
        </w:div>
        <w:div w:id="584993814">
          <w:marLeft w:val="640"/>
          <w:marRight w:val="0"/>
          <w:marTop w:val="0"/>
          <w:marBottom w:val="0"/>
          <w:divBdr>
            <w:top w:val="none" w:sz="0" w:space="0" w:color="auto"/>
            <w:left w:val="none" w:sz="0" w:space="0" w:color="auto"/>
            <w:bottom w:val="none" w:sz="0" w:space="0" w:color="auto"/>
            <w:right w:val="none" w:sz="0" w:space="0" w:color="auto"/>
          </w:divBdr>
        </w:div>
        <w:div w:id="778331257">
          <w:marLeft w:val="640"/>
          <w:marRight w:val="0"/>
          <w:marTop w:val="0"/>
          <w:marBottom w:val="0"/>
          <w:divBdr>
            <w:top w:val="none" w:sz="0" w:space="0" w:color="auto"/>
            <w:left w:val="none" w:sz="0" w:space="0" w:color="auto"/>
            <w:bottom w:val="none" w:sz="0" w:space="0" w:color="auto"/>
            <w:right w:val="none" w:sz="0" w:space="0" w:color="auto"/>
          </w:divBdr>
        </w:div>
        <w:div w:id="997729317">
          <w:marLeft w:val="640"/>
          <w:marRight w:val="0"/>
          <w:marTop w:val="0"/>
          <w:marBottom w:val="0"/>
          <w:divBdr>
            <w:top w:val="none" w:sz="0" w:space="0" w:color="auto"/>
            <w:left w:val="none" w:sz="0" w:space="0" w:color="auto"/>
            <w:bottom w:val="none" w:sz="0" w:space="0" w:color="auto"/>
            <w:right w:val="none" w:sz="0" w:space="0" w:color="auto"/>
          </w:divBdr>
        </w:div>
        <w:div w:id="1333487664">
          <w:marLeft w:val="640"/>
          <w:marRight w:val="0"/>
          <w:marTop w:val="0"/>
          <w:marBottom w:val="0"/>
          <w:divBdr>
            <w:top w:val="none" w:sz="0" w:space="0" w:color="auto"/>
            <w:left w:val="none" w:sz="0" w:space="0" w:color="auto"/>
            <w:bottom w:val="none" w:sz="0" w:space="0" w:color="auto"/>
            <w:right w:val="none" w:sz="0" w:space="0" w:color="auto"/>
          </w:divBdr>
        </w:div>
        <w:div w:id="1381631022">
          <w:marLeft w:val="640"/>
          <w:marRight w:val="0"/>
          <w:marTop w:val="0"/>
          <w:marBottom w:val="0"/>
          <w:divBdr>
            <w:top w:val="none" w:sz="0" w:space="0" w:color="auto"/>
            <w:left w:val="none" w:sz="0" w:space="0" w:color="auto"/>
            <w:bottom w:val="none" w:sz="0" w:space="0" w:color="auto"/>
            <w:right w:val="none" w:sz="0" w:space="0" w:color="auto"/>
          </w:divBdr>
        </w:div>
        <w:div w:id="1449546017">
          <w:marLeft w:val="640"/>
          <w:marRight w:val="0"/>
          <w:marTop w:val="0"/>
          <w:marBottom w:val="0"/>
          <w:divBdr>
            <w:top w:val="none" w:sz="0" w:space="0" w:color="auto"/>
            <w:left w:val="none" w:sz="0" w:space="0" w:color="auto"/>
            <w:bottom w:val="none" w:sz="0" w:space="0" w:color="auto"/>
            <w:right w:val="none" w:sz="0" w:space="0" w:color="auto"/>
          </w:divBdr>
        </w:div>
        <w:div w:id="1675835748">
          <w:marLeft w:val="640"/>
          <w:marRight w:val="0"/>
          <w:marTop w:val="0"/>
          <w:marBottom w:val="0"/>
          <w:divBdr>
            <w:top w:val="none" w:sz="0" w:space="0" w:color="auto"/>
            <w:left w:val="none" w:sz="0" w:space="0" w:color="auto"/>
            <w:bottom w:val="none" w:sz="0" w:space="0" w:color="auto"/>
            <w:right w:val="none" w:sz="0" w:space="0" w:color="auto"/>
          </w:divBdr>
        </w:div>
        <w:div w:id="1850675786">
          <w:marLeft w:val="640"/>
          <w:marRight w:val="0"/>
          <w:marTop w:val="0"/>
          <w:marBottom w:val="0"/>
          <w:divBdr>
            <w:top w:val="none" w:sz="0" w:space="0" w:color="auto"/>
            <w:left w:val="none" w:sz="0" w:space="0" w:color="auto"/>
            <w:bottom w:val="none" w:sz="0" w:space="0" w:color="auto"/>
            <w:right w:val="none" w:sz="0" w:space="0" w:color="auto"/>
          </w:divBdr>
        </w:div>
      </w:divsChild>
    </w:div>
    <w:div w:id="1968271780">
      <w:bodyDiv w:val="1"/>
      <w:marLeft w:val="0"/>
      <w:marRight w:val="0"/>
      <w:marTop w:val="0"/>
      <w:marBottom w:val="0"/>
      <w:divBdr>
        <w:top w:val="none" w:sz="0" w:space="0" w:color="auto"/>
        <w:left w:val="none" w:sz="0" w:space="0" w:color="auto"/>
        <w:bottom w:val="none" w:sz="0" w:space="0" w:color="auto"/>
        <w:right w:val="none" w:sz="0" w:space="0" w:color="auto"/>
      </w:divBdr>
      <w:divsChild>
        <w:div w:id="466119719">
          <w:marLeft w:val="640"/>
          <w:marRight w:val="0"/>
          <w:marTop w:val="0"/>
          <w:marBottom w:val="0"/>
          <w:divBdr>
            <w:top w:val="none" w:sz="0" w:space="0" w:color="auto"/>
            <w:left w:val="none" w:sz="0" w:space="0" w:color="auto"/>
            <w:bottom w:val="none" w:sz="0" w:space="0" w:color="auto"/>
            <w:right w:val="none" w:sz="0" w:space="0" w:color="auto"/>
          </w:divBdr>
        </w:div>
        <w:div w:id="1288001416">
          <w:marLeft w:val="640"/>
          <w:marRight w:val="0"/>
          <w:marTop w:val="0"/>
          <w:marBottom w:val="0"/>
          <w:divBdr>
            <w:top w:val="none" w:sz="0" w:space="0" w:color="auto"/>
            <w:left w:val="none" w:sz="0" w:space="0" w:color="auto"/>
            <w:bottom w:val="none" w:sz="0" w:space="0" w:color="auto"/>
            <w:right w:val="none" w:sz="0" w:space="0" w:color="auto"/>
          </w:divBdr>
        </w:div>
        <w:div w:id="552929336">
          <w:marLeft w:val="640"/>
          <w:marRight w:val="0"/>
          <w:marTop w:val="0"/>
          <w:marBottom w:val="0"/>
          <w:divBdr>
            <w:top w:val="none" w:sz="0" w:space="0" w:color="auto"/>
            <w:left w:val="none" w:sz="0" w:space="0" w:color="auto"/>
            <w:bottom w:val="none" w:sz="0" w:space="0" w:color="auto"/>
            <w:right w:val="none" w:sz="0" w:space="0" w:color="auto"/>
          </w:divBdr>
        </w:div>
        <w:div w:id="1168402742">
          <w:marLeft w:val="640"/>
          <w:marRight w:val="0"/>
          <w:marTop w:val="0"/>
          <w:marBottom w:val="0"/>
          <w:divBdr>
            <w:top w:val="none" w:sz="0" w:space="0" w:color="auto"/>
            <w:left w:val="none" w:sz="0" w:space="0" w:color="auto"/>
            <w:bottom w:val="none" w:sz="0" w:space="0" w:color="auto"/>
            <w:right w:val="none" w:sz="0" w:space="0" w:color="auto"/>
          </w:divBdr>
        </w:div>
        <w:div w:id="1433822246">
          <w:marLeft w:val="640"/>
          <w:marRight w:val="0"/>
          <w:marTop w:val="0"/>
          <w:marBottom w:val="0"/>
          <w:divBdr>
            <w:top w:val="none" w:sz="0" w:space="0" w:color="auto"/>
            <w:left w:val="none" w:sz="0" w:space="0" w:color="auto"/>
            <w:bottom w:val="none" w:sz="0" w:space="0" w:color="auto"/>
            <w:right w:val="none" w:sz="0" w:space="0" w:color="auto"/>
          </w:divBdr>
        </w:div>
        <w:div w:id="454912868">
          <w:marLeft w:val="640"/>
          <w:marRight w:val="0"/>
          <w:marTop w:val="0"/>
          <w:marBottom w:val="0"/>
          <w:divBdr>
            <w:top w:val="none" w:sz="0" w:space="0" w:color="auto"/>
            <w:left w:val="none" w:sz="0" w:space="0" w:color="auto"/>
            <w:bottom w:val="none" w:sz="0" w:space="0" w:color="auto"/>
            <w:right w:val="none" w:sz="0" w:space="0" w:color="auto"/>
          </w:divBdr>
        </w:div>
        <w:div w:id="73554656">
          <w:marLeft w:val="640"/>
          <w:marRight w:val="0"/>
          <w:marTop w:val="0"/>
          <w:marBottom w:val="0"/>
          <w:divBdr>
            <w:top w:val="none" w:sz="0" w:space="0" w:color="auto"/>
            <w:left w:val="none" w:sz="0" w:space="0" w:color="auto"/>
            <w:bottom w:val="none" w:sz="0" w:space="0" w:color="auto"/>
            <w:right w:val="none" w:sz="0" w:space="0" w:color="auto"/>
          </w:divBdr>
        </w:div>
        <w:div w:id="1439711708">
          <w:marLeft w:val="640"/>
          <w:marRight w:val="0"/>
          <w:marTop w:val="0"/>
          <w:marBottom w:val="0"/>
          <w:divBdr>
            <w:top w:val="none" w:sz="0" w:space="0" w:color="auto"/>
            <w:left w:val="none" w:sz="0" w:space="0" w:color="auto"/>
            <w:bottom w:val="none" w:sz="0" w:space="0" w:color="auto"/>
            <w:right w:val="none" w:sz="0" w:space="0" w:color="auto"/>
          </w:divBdr>
        </w:div>
        <w:div w:id="725490712">
          <w:marLeft w:val="640"/>
          <w:marRight w:val="0"/>
          <w:marTop w:val="0"/>
          <w:marBottom w:val="0"/>
          <w:divBdr>
            <w:top w:val="none" w:sz="0" w:space="0" w:color="auto"/>
            <w:left w:val="none" w:sz="0" w:space="0" w:color="auto"/>
            <w:bottom w:val="none" w:sz="0" w:space="0" w:color="auto"/>
            <w:right w:val="none" w:sz="0" w:space="0" w:color="auto"/>
          </w:divBdr>
        </w:div>
        <w:div w:id="1677465348">
          <w:marLeft w:val="640"/>
          <w:marRight w:val="0"/>
          <w:marTop w:val="0"/>
          <w:marBottom w:val="0"/>
          <w:divBdr>
            <w:top w:val="none" w:sz="0" w:space="0" w:color="auto"/>
            <w:left w:val="none" w:sz="0" w:space="0" w:color="auto"/>
            <w:bottom w:val="none" w:sz="0" w:space="0" w:color="auto"/>
            <w:right w:val="none" w:sz="0" w:space="0" w:color="auto"/>
          </w:divBdr>
        </w:div>
        <w:div w:id="2050837930">
          <w:marLeft w:val="640"/>
          <w:marRight w:val="0"/>
          <w:marTop w:val="0"/>
          <w:marBottom w:val="0"/>
          <w:divBdr>
            <w:top w:val="none" w:sz="0" w:space="0" w:color="auto"/>
            <w:left w:val="none" w:sz="0" w:space="0" w:color="auto"/>
            <w:bottom w:val="none" w:sz="0" w:space="0" w:color="auto"/>
            <w:right w:val="none" w:sz="0" w:space="0" w:color="auto"/>
          </w:divBdr>
        </w:div>
        <w:div w:id="287324292">
          <w:marLeft w:val="640"/>
          <w:marRight w:val="0"/>
          <w:marTop w:val="0"/>
          <w:marBottom w:val="0"/>
          <w:divBdr>
            <w:top w:val="none" w:sz="0" w:space="0" w:color="auto"/>
            <w:left w:val="none" w:sz="0" w:space="0" w:color="auto"/>
            <w:bottom w:val="none" w:sz="0" w:space="0" w:color="auto"/>
            <w:right w:val="none" w:sz="0" w:space="0" w:color="auto"/>
          </w:divBdr>
        </w:div>
        <w:div w:id="1044865228">
          <w:marLeft w:val="640"/>
          <w:marRight w:val="0"/>
          <w:marTop w:val="0"/>
          <w:marBottom w:val="0"/>
          <w:divBdr>
            <w:top w:val="none" w:sz="0" w:space="0" w:color="auto"/>
            <w:left w:val="none" w:sz="0" w:space="0" w:color="auto"/>
            <w:bottom w:val="none" w:sz="0" w:space="0" w:color="auto"/>
            <w:right w:val="none" w:sz="0" w:space="0" w:color="auto"/>
          </w:divBdr>
        </w:div>
        <w:div w:id="363098504">
          <w:marLeft w:val="640"/>
          <w:marRight w:val="0"/>
          <w:marTop w:val="0"/>
          <w:marBottom w:val="0"/>
          <w:divBdr>
            <w:top w:val="none" w:sz="0" w:space="0" w:color="auto"/>
            <w:left w:val="none" w:sz="0" w:space="0" w:color="auto"/>
            <w:bottom w:val="none" w:sz="0" w:space="0" w:color="auto"/>
            <w:right w:val="none" w:sz="0" w:space="0" w:color="auto"/>
          </w:divBdr>
        </w:div>
        <w:div w:id="127627264">
          <w:marLeft w:val="640"/>
          <w:marRight w:val="0"/>
          <w:marTop w:val="0"/>
          <w:marBottom w:val="0"/>
          <w:divBdr>
            <w:top w:val="none" w:sz="0" w:space="0" w:color="auto"/>
            <w:left w:val="none" w:sz="0" w:space="0" w:color="auto"/>
            <w:bottom w:val="none" w:sz="0" w:space="0" w:color="auto"/>
            <w:right w:val="none" w:sz="0" w:space="0" w:color="auto"/>
          </w:divBdr>
        </w:div>
        <w:div w:id="1761833382">
          <w:marLeft w:val="640"/>
          <w:marRight w:val="0"/>
          <w:marTop w:val="0"/>
          <w:marBottom w:val="0"/>
          <w:divBdr>
            <w:top w:val="none" w:sz="0" w:space="0" w:color="auto"/>
            <w:left w:val="none" w:sz="0" w:space="0" w:color="auto"/>
            <w:bottom w:val="none" w:sz="0" w:space="0" w:color="auto"/>
            <w:right w:val="none" w:sz="0" w:space="0" w:color="auto"/>
          </w:divBdr>
        </w:div>
        <w:div w:id="327755246">
          <w:marLeft w:val="640"/>
          <w:marRight w:val="0"/>
          <w:marTop w:val="0"/>
          <w:marBottom w:val="0"/>
          <w:divBdr>
            <w:top w:val="none" w:sz="0" w:space="0" w:color="auto"/>
            <w:left w:val="none" w:sz="0" w:space="0" w:color="auto"/>
            <w:bottom w:val="none" w:sz="0" w:space="0" w:color="auto"/>
            <w:right w:val="none" w:sz="0" w:space="0" w:color="auto"/>
          </w:divBdr>
        </w:div>
        <w:div w:id="1027289220">
          <w:marLeft w:val="640"/>
          <w:marRight w:val="0"/>
          <w:marTop w:val="0"/>
          <w:marBottom w:val="0"/>
          <w:divBdr>
            <w:top w:val="none" w:sz="0" w:space="0" w:color="auto"/>
            <w:left w:val="none" w:sz="0" w:space="0" w:color="auto"/>
            <w:bottom w:val="none" w:sz="0" w:space="0" w:color="auto"/>
            <w:right w:val="none" w:sz="0" w:space="0" w:color="auto"/>
          </w:divBdr>
        </w:div>
        <w:div w:id="1443839380">
          <w:marLeft w:val="640"/>
          <w:marRight w:val="0"/>
          <w:marTop w:val="0"/>
          <w:marBottom w:val="0"/>
          <w:divBdr>
            <w:top w:val="none" w:sz="0" w:space="0" w:color="auto"/>
            <w:left w:val="none" w:sz="0" w:space="0" w:color="auto"/>
            <w:bottom w:val="none" w:sz="0" w:space="0" w:color="auto"/>
            <w:right w:val="none" w:sz="0" w:space="0" w:color="auto"/>
          </w:divBdr>
        </w:div>
      </w:divsChild>
    </w:div>
    <w:div w:id="1983148348">
      <w:bodyDiv w:val="1"/>
      <w:marLeft w:val="0"/>
      <w:marRight w:val="0"/>
      <w:marTop w:val="0"/>
      <w:marBottom w:val="0"/>
      <w:divBdr>
        <w:top w:val="none" w:sz="0" w:space="0" w:color="auto"/>
        <w:left w:val="none" w:sz="0" w:space="0" w:color="auto"/>
        <w:bottom w:val="none" w:sz="0" w:space="0" w:color="auto"/>
        <w:right w:val="none" w:sz="0" w:space="0" w:color="auto"/>
      </w:divBdr>
      <w:divsChild>
        <w:div w:id="1451780756">
          <w:marLeft w:val="640"/>
          <w:marRight w:val="0"/>
          <w:marTop w:val="0"/>
          <w:marBottom w:val="0"/>
          <w:divBdr>
            <w:top w:val="none" w:sz="0" w:space="0" w:color="auto"/>
            <w:left w:val="none" w:sz="0" w:space="0" w:color="auto"/>
            <w:bottom w:val="none" w:sz="0" w:space="0" w:color="auto"/>
            <w:right w:val="none" w:sz="0" w:space="0" w:color="auto"/>
          </w:divBdr>
        </w:div>
        <w:div w:id="1181699545">
          <w:marLeft w:val="640"/>
          <w:marRight w:val="0"/>
          <w:marTop w:val="0"/>
          <w:marBottom w:val="0"/>
          <w:divBdr>
            <w:top w:val="none" w:sz="0" w:space="0" w:color="auto"/>
            <w:left w:val="none" w:sz="0" w:space="0" w:color="auto"/>
            <w:bottom w:val="none" w:sz="0" w:space="0" w:color="auto"/>
            <w:right w:val="none" w:sz="0" w:space="0" w:color="auto"/>
          </w:divBdr>
        </w:div>
        <w:div w:id="661154858">
          <w:marLeft w:val="640"/>
          <w:marRight w:val="0"/>
          <w:marTop w:val="0"/>
          <w:marBottom w:val="0"/>
          <w:divBdr>
            <w:top w:val="none" w:sz="0" w:space="0" w:color="auto"/>
            <w:left w:val="none" w:sz="0" w:space="0" w:color="auto"/>
            <w:bottom w:val="none" w:sz="0" w:space="0" w:color="auto"/>
            <w:right w:val="none" w:sz="0" w:space="0" w:color="auto"/>
          </w:divBdr>
        </w:div>
        <w:div w:id="657616798">
          <w:marLeft w:val="640"/>
          <w:marRight w:val="0"/>
          <w:marTop w:val="0"/>
          <w:marBottom w:val="0"/>
          <w:divBdr>
            <w:top w:val="none" w:sz="0" w:space="0" w:color="auto"/>
            <w:left w:val="none" w:sz="0" w:space="0" w:color="auto"/>
            <w:bottom w:val="none" w:sz="0" w:space="0" w:color="auto"/>
            <w:right w:val="none" w:sz="0" w:space="0" w:color="auto"/>
          </w:divBdr>
        </w:div>
        <w:div w:id="904755356">
          <w:marLeft w:val="640"/>
          <w:marRight w:val="0"/>
          <w:marTop w:val="0"/>
          <w:marBottom w:val="0"/>
          <w:divBdr>
            <w:top w:val="none" w:sz="0" w:space="0" w:color="auto"/>
            <w:left w:val="none" w:sz="0" w:space="0" w:color="auto"/>
            <w:bottom w:val="none" w:sz="0" w:space="0" w:color="auto"/>
            <w:right w:val="none" w:sz="0" w:space="0" w:color="auto"/>
          </w:divBdr>
        </w:div>
        <w:div w:id="389501359">
          <w:marLeft w:val="640"/>
          <w:marRight w:val="0"/>
          <w:marTop w:val="0"/>
          <w:marBottom w:val="0"/>
          <w:divBdr>
            <w:top w:val="none" w:sz="0" w:space="0" w:color="auto"/>
            <w:left w:val="none" w:sz="0" w:space="0" w:color="auto"/>
            <w:bottom w:val="none" w:sz="0" w:space="0" w:color="auto"/>
            <w:right w:val="none" w:sz="0" w:space="0" w:color="auto"/>
          </w:divBdr>
        </w:div>
        <w:div w:id="1335569646">
          <w:marLeft w:val="640"/>
          <w:marRight w:val="0"/>
          <w:marTop w:val="0"/>
          <w:marBottom w:val="0"/>
          <w:divBdr>
            <w:top w:val="none" w:sz="0" w:space="0" w:color="auto"/>
            <w:left w:val="none" w:sz="0" w:space="0" w:color="auto"/>
            <w:bottom w:val="none" w:sz="0" w:space="0" w:color="auto"/>
            <w:right w:val="none" w:sz="0" w:space="0" w:color="auto"/>
          </w:divBdr>
        </w:div>
        <w:div w:id="1263341645">
          <w:marLeft w:val="640"/>
          <w:marRight w:val="0"/>
          <w:marTop w:val="0"/>
          <w:marBottom w:val="0"/>
          <w:divBdr>
            <w:top w:val="none" w:sz="0" w:space="0" w:color="auto"/>
            <w:left w:val="none" w:sz="0" w:space="0" w:color="auto"/>
            <w:bottom w:val="none" w:sz="0" w:space="0" w:color="auto"/>
            <w:right w:val="none" w:sz="0" w:space="0" w:color="auto"/>
          </w:divBdr>
        </w:div>
        <w:div w:id="1739016310">
          <w:marLeft w:val="640"/>
          <w:marRight w:val="0"/>
          <w:marTop w:val="0"/>
          <w:marBottom w:val="0"/>
          <w:divBdr>
            <w:top w:val="none" w:sz="0" w:space="0" w:color="auto"/>
            <w:left w:val="none" w:sz="0" w:space="0" w:color="auto"/>
            <w:bottom w:val="none" w:sz="0" w:space="0" w:color="auto"/>
            <w:right w:val="none" w:sz="0" w:space="0" w:color="auto"/>
          </w:divBdr>
        </w:div>
        <w:div w:id="1996103760">
          <w:marLeft w:val="640"/>
          <w:marRight w:val="0"/>
          <w:marTop w:val="0"/>
          <w:marBottom w:val="0"/>
          <w:divBdr>
            <w:top w:val="none" w:sz="0" w:space="0" w:color="auto"/>
            <w:left w:val="none" w:sz="0" w:space="0" w:color="auto"/>
            <w:bottom w:val="none" w:sz="0" w:space="0" w:color="auto"/>
            <w:right w:val="none" w:sz="0" w:space="0" w:color="auto"/>
          </w:divBdr>
        </w:div>
        <w:div w:id="1034386542">
          <w:marLeft w:val="640"/>
          <w:marRight w:val="0"/>
          <w:marTop w:val="0"/>
          <w:marBottom w:val="0"/>
          <w:divBdr>
            <w:top w:val="none" w:sz="0" w:space="0" w:color="auto"/>
            <w:left w:val="none" w:sz="0" w:space="0" w:color="auto"/>
            <w:bottom w:val="none" w:sz="0" w:space="0" w:color="auto"/>
            <w:right w:val="none" w:sz="0" w:space="0" w:color="auto"/>
          </w:divBdr>
        </w:div>
        <w:div w:id="854421431">
          <w:marLeft w:val="640"/>
          <w:marRight w:val="0"/>
          <w:marTop w:val="0"/>
          <w:marBottom w:val="0"/>
          <w:divBdr>
            <w:top w:val="none" w:sz="0" w:space="0" w:color="auto"/>
            <w:left w:val="none" w:sz="0" w:space="0" w:color="auto"/>
            <w:bottom w:val="none" w:sz="0" w:space="0" w:color="auto"/>
            <w:right w:val="none" w:sz="0" w:space="0" w:color="auto"/>
          </w:divBdr>
        </w:div>
        <w:div w:id="1791119699">
          <w:marLeft w:val="640"/>
          <w:marRight w:val="0"/>
          <w:marTop w:val="0"/>
          <w:marBottom w:val="0"/>
          <w:divBdr>
            <w:top w:val="none" w:sz="0" w:space="0" w:color="auto"/>
            <w:left w:val="none" w:sz="0" w:space="0" w:color="auto"/>
            <w:bottom w:val="none" w:sz="0" w:space="0" w:color="auto"/>
            <w:right w:val="none" w:sz="0" w:space="0" w:color="auto"/>
          </w:divBdr>
        </w:div>
        <w:div w:id="1812479412">
          <w:marLeft w:val="640"/>
          <w:marRight w:val="0"/>
          <w:marTop w:val="0"/>
          <w:marBottom w:val="0"/>
          <w:divBdr>
            <w:top w:val="none" w:sz="0" w:space="0" w:color="auto"/>
            <w:left w:val="none" w:sz="0" w:space="0" w:color="auto"/>
            <w:bottom w:val="none" w:sz="0" w:space="0" w:color="auto"/>
            <w:right w:val="none" w:sz="0" w:space="0" w:color="auto"/>
          </w:divBdr>
        </w:div>
        <w:div w:id="780539549">
          <w:marLeft w:val="640"/>
          <w:marRight w:val="0"/>
          <w:marTop w:val="0"/>
          <w:marBottom w:val="0"/>
          <w:divBdr>
            <w:top w:val="none" w:sz="0" w:space="0" w:color="auto"/>
            <w:left w:val="none" w:sz="0" w:space="0" w:color="auto"/>
            <w:bottom w:val="none" w:sz="0" w:space="0" w:color="auto"/>
            <w:right w:val="none" w:sz="0" w:space="0" w:color="auto"/>
          </w:divBdr>
        </w:div>
        <w:div w:id="370805561">
          <w:marLeft w:val="640"/>
          <w:marRight w:val="0"/>
          <w:marTop w:val="0"/>
          <w:marBottom w:val="0"/>
          <w:divBdr>
            <w:top w:val="none" w:sz="0" w:space="0" w:color="auto"/>
            <w:left w:val="none" w:sz="0" w:space="0" w:color="auto"/>
            <w:bottom w:val="none" w:sz="0" w:space="0" w:color="auto"/>
            <w:right w:val="none" w:sz="0" w:space="0" w:color="auto"/>
          </w:divBdr>
        </w:div>
        <w:div w:id="91752540">
          <w:marLeft w:val="640"/>
          <w:marRight w:val="0"/>
          <w:marTop w:val="0"/>
          <w:marBottom w:val="0"/>
          <w:divBdr>
            <w:top w:val="none" w:sz="0" w:space="0" w:color="auto"/>
            <w:left w:val="none" w:sz="0" w:space="0" w:color="auto"/>
            <w:bottom w:val="none" w:sz="0" w:space="0" w:color="auto"/>
            <w:right w:val="none" w:sz="0" w:space="0" w:color="auto"/>
          </w:divBdr>
        </w:div>
        <w:div w:id="1034232374">
          <w:marLeft w:val="640"/>
          <w:marRight w:val="0"/>
          <w:marTop w:val="0"/>
          <w:marBottom w:val="0"/>
          <w:divBdr>
            <w:top w:val="none" w:sz="0" w:space="0" w:color="auto"/>
            <w:left w:val="none" w:sz="0" w:space="0" w:color="auto"/>
            <w:bottom w:val="none" w:sz="0" w:space="0" w:color="auto"/>
            <w:right w:val="none" w:sz="0" w:space="0" w:color="auto"/>
          </w:divBdr>
        </w:div>
        <w:div w:id="123433298">
          <w:marLeft w:val="640"/>
          <w:marRight w:val="0"/>
          <w:marTop w:val="0"/>
          <w:marBottom w:val="0"/>
          <w:divBdr>
            <w:top w:val="none" w:sz="0" w:space="0" w:color="auto"/>
            <w:left w:val="none" w:sz="0" w:space="0" w:color="auto"/>
            <w:bottom w:val="none" w:sz="0" w:space="0" w:color="auto"/>
            <w:right w:val="none" w:sz="0" w:space="0" w:color="auto"/>
          </w:divBdr>
        </w:div>
        <w:div w:id="1850220139">
          <w:marLeft w:val="640"/>
          <w:marRight w:val="0"/>
          <w:marTop w:val="0"/>
          <w:marBottom w:val="0"/>
          <w:divBdr>
            <w:top w:val="none" w:sz="0" w:space="0" w:color="auto"/>
            <w:left w:val="none" w:sz="0" w:space="0" w:color="auto"/>
            <w:bottom w:val="none" w:sz="0" w:space="0" w:color="auto"/>
            <w:right w:val="none" w:sz="0" w:space="0" w:color="auto"/>
          </w:divBdr>
        </w:div>
        <w:div w:id="1973511384">
          <w:marLeft w:val="640"/>
          <w:marRight w:val="0"/>
          <w:marTop w:val="0"/>
          <w:marBottom w:val="0"/>
          <w:divBdr>
            <w:top w:val="none" w:sz="0" w:space="0" w:color="auto"/>
            <w:left w:val="none" w:sz="0" w:space="0" w:color="auto"/>
            <w:bottom w:val="none" w:sz="0" w:space="0" w:color="auto"/>
            <w:right w:val="none" w:sz="0" w:space="0" w:color="auto"/>
          </w:divBdr>
        </w:div>
        <w:div w:id="1200898384">
          <w:marLeft w:val="640"/>
          <w:marRight w:val="0"/>
          <w:marTop w:val="0"/>
          <w:marBottom w:val="0"/>
          <w:divBdr>
            <w:top w:val="none" w:sz="0" w:space="0" w:color="auto"/>
            <w:left w:val="none" w:sz="0" w:space="0" w:color="auto"/>
            <w:bottom w:val="none" w:sz="0" w:space="0" w:color="auto"/>
            <w:right w:val="none" w:sz="0" w:space="0" w:color="auto"/>
          </w:divBdr>
        </w:div>
        <w:div w:id="765464827">
          <w:marLeft w:val="640"/>
          <w:marRight w:val="0"/>
          <w:marTop w:val="0"/>
          <w:marBottom w:val="0"/>
          <w:divBdr>
            <w:top w:val="none" w:sz="0" w:space="0" w:color="auto"/>
            <w:left w:val="none" w:sz="0" w:space="0" w:color="auto"/>
            <w:bottom w:val="none" w:sz="0" w:space="0" w:color="auto"/>
            <w:right w:val="none" w:sz="0" w:space="0" w:color="auto"/>
          </w:divBdr>
        </w:div>
      </w:divsChild>
    </w:div>
    <w:div w:id="1983458524">
      <w:bodyDiv w:val="1"/>
      <w:marLeft w:val="0"/>
      <w:marRight w:val="0"/>
      <w:marTop w:val="0"/>
      <w:marBottom w:val="0"/>
      <w:divBdr>
        <w:top w:val="none" w:sz="0" w:space="0" w:color="auto"/>
        <w:left w:val="none" w:sz="0" w:space="0" w:color="auto"/>
        <w:bottom w:val="none" w:sz="0" w:space="0" w:color="auto"/>
        <w:right w:val="none" w:sz="0" w:space="0" w:color="auto"/>
      </w:divBdr>
      <w:divsChild>
        <w:div w:id="1534265969">
          <w:marLeft w:val="640"/>
          <w:marRight w:val="0"/>
          <w:marTop w:val="0"/>
          <w:marBottom w:val="0"/>
          <w:divBdr>
            <w:top w:val="none" w:sz="0" w:space="0" w:color="auto"/>
            <w:left w:val="none" w:sz="0" w:space="0" w:color="auto"/>
            <w:bottom w:val="none" w:sz="0" w:space="0" w:color="auto"/>
            <w:right w:val="none" w:sz="0" w:space="0" w:color="auto"/>
          </w:divBdr>
        </w:div>
        <w:div w:id="343440898">
          <w:marLeft w:val="640"/>
          <w:marRight w:val="0"/>
          <w:marTop w:val="0"/>
          <w:marBottom w:val="0"/>
          <w:divBdr>
            <w:top w:val="none" w:sz="0" w:space="0" w:color="auto"/>
            <w:left w:val="none" w:sz="0" w:space="0" w:color="auto"/>
            <w:bottom w:val="none" w:sz="0" w:space="0" w:color="auto"/>
            <w:right w:val="none" w:sz="0" w:space="0" w:color="auto"/>
          </w:divBdr>
        </w:div>
        <w:div w:id="1359045095">
          <w:marLeft w:val="640"/>
          <w:marRight w:val="0"/>
          <w:marTop w:val="0"/>
          <w:marBottom w:val="0"/>
          <w:divBdr>
            <w:top w:val="none" w:sz="0" w:space="0" w:color="auto"/>
            <w:left w:val="none" w:sz="0" w:space="0" w:color="auto"/>
            <w:bottom w:val="none" w:sz="0" w:space="0" w:color="auto"/>
            <w:right w:val="none" w:sz="0" w:space="0" w:color="auto"/>
          </w:divBdr>
        </w:div>
        <w:div w:id="247156759">
          <w:marLeft w:val="640"/>
          <w:marRight w:val="0"/>
          <w:marTop w:val="0"/>
          <w:marBottom w:val="0"/>
          <w:divBdr>
            <w:top w:val="none" w:sz="0" w:space="0" w:color="auto"/>
            <w:left w:val="none" w:sz="0" w:space="0" w:color="auto"/>
            <w:bottom w:val="none" w:sz="0" w:space="0" w:color="auto"/>
            <w:right w:val="none" w:sz="0" w:space="0" w:color="auto"/>
          </w:divBdr>
        </w:div>
        <w:div w:id="830563011">
          <w:marLeft w:val="640"/>
          <w:marRight w:val="0"/>
          <w:marTop w:val="0"/>
          <w:marBottom w:val="0"/>
          <w:divBdr>
            <w:top w:val="none" w:sz="0" w:space="0" w:color="auto"/>
            <w:left w:val="none" w:sz="0" w:space="0" w:color="auto"/>
            <w:bottom w:val="none" w:sz="0" w:space="0" w:color="auto"/>
            <w:right w:val="none" w:sz="0" w:space="0" w:color="auto"/>
          </w:divBdr>
        </w:div>
        <w:div w:id="43141581">
          <w:marLeft w:val="640"/>
          <w:marRight w:val="0"/>
          <w:marTop w:val="0"/>
          <w:marBottom w:val="0"/>
          <w:divBdr>
            <w:top w:val="none" w:sz="0" w:space="0" w:color="auto"/>
            <w:left w:val="none" w:sz="0" w:space="0" w:color="auto"/>
            <w:bottom w:val="none" w:sz="0" w:space="0" w:color="auto"/>
            <w:right w:val="none" w:sz="0" w:space="0" w:color="auto"/>
          </w:divBdr>
        </w:div>
        <w:div w:id="1441295063">
          <w:marLeft w:val="640"/>
          <w:marRight w:val="0"/>
          <w:marTop w:val="0"/>
          <w:marBottom w:val="0"/>
          <w:divBdr>
            <w:top w:val="none" w:sz="0" w:space="0" w:color="auto"/>
            <w:left w:val="none" w:sz="0" w:space="0" w:color="auto"/>
            <w:bottom w:val="none" w:sz="0" w:space="0" w:color="auto"/>
            <w:right w:val="none" w:sz="0" w:space="0" w:color="auto"/>
          </w:divBdr>
        </w:div>
        <w:div w:id="1803231347">
          <w:marLeft w:val="640"/>
          <w:marRight w:val="0"/>
          <w:marTop w:val="0"/>
          <w:marBottom w:val="0"/>
          <w:divBdr>
            <w:top w:val="none" w:sz="0" w:space="0" w:color="auto"/>
            <w:left w:val="none" w:sz="0" w:space="0" w:color="auto"/>
            <w:bottom w:val="none" w:sz="0" w:space="0" w:color="auto"/>
            <w:right w:val="none" w:sz="0" w:space="0" w:color="auto"/>
          </w:divBdr>
        </w:div>
        <w:div w:id="1538742321">
          <w:marLeft w:val="640"/>
          <w:marRight w:val="0"/>
          <w:marTop w:val="0"/>
          <w:marBottom w:val="0"/>
          <w:divBdr>
            <w:top w:val="none" w:sz="0" w:space="0" w:color="auto"/>
            <w:left w:val="none" w:sz="0" w:space="0" w:color="auto"/>
            <w:bottom w:val="none" w:sz="0" w:space="0" w:color="auto"/>
            <w:right w:val="none" w:sz="0" w:space="0" w:color="auto"/>
          </w:divBdr>
        </w:div>
        <w:div w:id="1819836194">
          <w:marLeft w:val="640"/>
          <w:marRight w:val="0"/>
          <w:marTop w:val="0"/>
          <w:marBottom w:val="0"/>
          <w:divBdr>
            <w:top w:val="none" w:sz="0" w:space="0" w:color="auto"/>
            <w:left w:val="none" w:sz="0" w:space="0" w:color="auto"/>
            <w:bottom w:val="none" w:sz="0" w:space="0" w:color="auto"/>
            <w:right w:val="none" w:sz="0" w:space="0" w:color="auto"/>
          </w:divBdr>
        </w:div>
        <w:div w:id="1481263193">
          <w:marLeft w:val="640"/>
          <w:marRight w:val="0"/>
          <w:marTop w:val="0"/>
          <w:marBottom w:val="0"/>
          <w:divBdr>
            <w:top w:val="none" w:sz="0" w:space="0" w:color="auto"/>
            <w:left w:val="none" w:sz="0" w:space="0" w:color="auto"/>
            <w:bottom w:val="none" w:sz="0" w:space="0" w:color="auto"/>
            <w:right w:val="none" w:sz="0" w:space="0" w:color="auto"/>
          </w:divBdr>
        </w:div>
        <w:div w:id="483162659">
          <w:marLeft w:val="640"/>
          <w:marRight w:val="0"/>
          <w:marTop w:val="0"/>
          <w:marBottom w:val="0"/>
          <w:divBdr>
            <w:top w:val="none" w:sz="0" w:space="0" w:color="auto"/>
            <w:left w:val="none" w:sz="0" w:space="0" w:color="auto"/>
            <w:bottom w:val="none" w:sz="0" w:space="0" w:color="auto"/>
            <w:right w:val="none" w:sz="0" w:space="0" w:color="auto"/>
          </w:divBdr>
        </w:div>
        <w:div w:id="885026619">
          <w:marLeft w:val="640"/>
          <w:marRight w:val="0"/>
          <w:marTop w:val="0"/>
          <w:marBottom w:val="0"/>
          <w:divBdr>
            <w:top w:val="none" w:sz="0" w:space="0" w:color="auto"/>
            <w:left w:val="none" w:sz="0" w:space="0" w:color="auto"/>
            <w:bottom w:val="none" w:sz="0" w:space="0" w:color="auto"/>
            <w:right w:val="none" w:sz="0" w:space="0" w:color="auto"/>
          </w:divBdr>
        </w:div>
        <w:div w:id="1352143603">
          <w:marLeft w:val="640"/>
          <w:marRight w:val="0"/>
          <w:marTop w:val="0"/>
          <w:marBottom w:val="0"/>
          <w:divBdr>
            <w:top w:val="none" w:sz="0" w:space="0" w:color="auto"/>
            <w:left w:val="none" w:sz="0" w:space="0" w:color="auto"/>
            <w:bottom w:val="none" w:sz="0" w:space="0" w:color="auto"/>
            <w:right w:val="none" w:sz="0" w:space="0" w:color="auto"/>
          </w:divBdr>
        </w:div>
        <w:div w:id="2106923702">
          <w:marLeft w:val="640"/>
          <w:marRight w:val="0"/>
          <w:marTop w:val="0"/>
          <w:marBottom w:val="0"/>
          <w:divBdr>
            <w:top w:val="none" w:sz="0" w:space="0" w:color="auto"/>
            <w:left w:val="none" w:sz="0" w:space="0" w:color="auto"/>
            <w:bottom w:val="none" w:sz="0" w:space="0" w:color="auto"/>
            <w:right w:val="none" w:sz="0" w:space="0" w:color="auto"/>
          </w:divBdr>
        </w:div>
        <w:div w:id="1035738478">
          <w:marLeft w:val="640"/>
          <w:marRight w:val="0"/>
          <w:marTop w:val="0"/>
          <w:marBottom w:val="0"/>
          <w:divBdr>
            <w:top w:val="none" w:sz="0" w:space="0" w:color="auto"/>
            <w:left w:val="none" w:sz="0" w:space="0" w:color="auto"/>
            <w:bottom w:val="none" w:sz="0" w:space="0" w:color="auto"/>
            <w:right w:val="none" w:sz="0" w:space="0" w:color="auto"/>
          </w:divBdr>
        </w:div>
        <w:div w:id="132218583">
          <w:marLeft w:val="640"/>
          <w:marRight w:val="0"/>
          <w:marTop w:val="0"/>
          <w:marBottom w:val="0"/>
          <w:divBdr>
            <w:top w:val="none" w:sz="0" w:space="0" w:color="auto"/>
            <w:left w:val="none" w:sz="0" w:space="0" w:color="auto"/>
            <w:bottom w:val="none" w:sz="0" w:space="0" w:color="auto"/>
            <w:right w:val="none" w:sz="0" w:space="0" w:color="auto"/>
          </w:divBdr>
        </w:div>
        <w:div w:id="631136509">
          <w:marLeft w:val="640"/>
          <w:marRight w:val="0"/>
          <w:marTop w:val="0"/>
          <w:marBottom w:val="0"/>
          <w:divBdr>
            <w:top w:val="none" w:sz="0" w:space="0" w:color="auto"/>
            <w:left w:val="none" w:sz="0" w:space="0" w:color="auto"/>
            <w:bottom w:val="none" w:sz="0" w:space="0" w:color="auto"/>
            <w:right w:val="none" w:sz="0" w:space="0" w:color="auto"/>
          </w:divBdr>
        </w:div>
        <w:div w:id="2118015395">
          <w:marLeft w:val="640"/>
          <w:marRight w:val="0"/>
          <w:marTop w:val="0"/>
          <w:marBottom w:val="0"/>
          <w:divBdr>
            <w:top w:val="none" w:sz="0" w:space="0" w:color="auto"/>
            <w:left w:val="none" w:sz="0" w:space="0" w:color="auto"/>
            <w:bottom w:val="none" w:sz="0" w:space="0" w:color="auto"/>
            <w:right w:val="none" w:sz="0" w:space="0" w:color="auto"/>
          </w:divBdr>
        </w:div>
        <w:div w:id="1419133559">
          <w:marLeft w:val="640"/>
          <w:marRight w:val="0"/>
          <w:marTop w:val="0"/>
          <w:marBottom w:val="0"/>
          <w:divBdr>
            <w:top w:val="none" w:sz="0" w:space="0" w:color="auto"/>
            <w:left w:val="none" w:sz="0" w:space="0" w:color="auto"/>
            <w:bottom w:val="none" w:sz="0" w:space="0" w:color="auto"/>
            <w:right w:val="none" w:sz="0" w:space="0" w:color="auto"/>
          </w:divBdr>
        </w:div>
        <w:div w:id="2061900988">
          <w:marLeft w:val="640"/>
          <w:marRight w:val="0"/>
          <w:marTop w:val="0"/>
          <w:marBottom w:val="0"/>
          <w:divBdr>
            <w:top w:val="none" w:sz="0" w:space="0" w:color="auto"/>
            <w:left w:val="none" w:sz="0" w:space="0" w:color="auto"/>
            <w:bottom w:val="none" w:sz="0" w:space="0" w:color="auto"/>
            <w:right w:val="none" w:sz="0" w:space="0" w:color="auto"/>
          </w:divBdr>
        </w:div>
        <w:div w:id="1905219790">
          <w:marLeft w:val="640"/>
          <w:marRight w:val="0"/>
          <w:marTop w:val="0"/>
          <w:marBottom w:val="0"/>
          <w:divBdr>
            <w:top w:val="none" w:sz="0" w:space="0" w:color="auto"/>
            <w:left w:val="none" w:sz="0" w:space="0" w:color="auto"/>
            <w:bottom w:val="none" w:sz="0" w:space="0" w:color="auto"/>
            <w:right w:val="none" w:sz="0" w:space="0" w:color="auto"/>
          </w:divBdr>
        </w:div>
      </w:divsChild>
    </w:div>
    <w:div w:id="1986428250">
      <w:bodyDiv w:val="1"/>
      <w:marLeft w:val="0"/>
      <w:marRight w:val="0"/>
      <w:marTop w:val="0"/>
      <w:marBottom w:val="0"/>
      <w:divBdr>
        <w:top w:val="none" w:sz="0" w:space="0" w:color="auto"/>
        <w:left w:val="none" w:sz="0" w:space="0" w:color="auto"/>
        <w:bottom w:val="none" w:sz="0" w:space="0" w:color="auto"/>
        <w:right w:val="none" w:sz="0" w:space="0" w:color="auto"/>
      </w:divBdr>
      <w:divsChild>
        <w:div w:id="176583096">
          <w:marLeft w:val="640"/>
          <w:marRight w:val="0"/>
          <w:marTop w:val="0"/>
          <w:marBottom w:val="0"/>
          <w:divBdr>
            <w:top w:val="none" w:sz="0" w:space="0" w:color="auto"/>
            <w:left w:val="none" w:sz="0" w:space="0" w:color="auto"/>
            <w:bottom w:val="none" w:sz="0" w:space="0" w:color="auto"/>
            <w:right w:val="none" w:sz="0" w:space="0" w:color="auto"/>
          </w:divBdr>
        </w:div>
        <w:div w:id="490172613">
          <w:marLeft w:val="640"/>
          <w:marRight w:val="0"/>
          <w:marTop w:val="0"/>
          <w:marBottom w:val="0"/>
          <w:divBdr>
            <w:top w:val="none" w:sz="0" w:space="0" w:color="auto"/>
            <w:left w:val="none" w:sz="0" w:space="0" w:color="auto"/>
            <w:bottom w:val="none" w:sz="0" w:space="0" w:color="auto"/>
            <w:right w:val="none" w:sz="0" w:space="0" w:color="auto"/>
          </w:divBdr>
        </w:div>
        <w:div w:id="916744585">
          <w:marLeft w:val="640"/>
          <w:marRight w:val="0"/>
          <w:marTop w:val="0"/>
          <w:marBottom w:val="0"/>
          <w:divBdr>
            <w:top w:val="none" w:sz="0" w:space="0" w:color="auto"/>
            <w:left w:val="none" w:sz="0" w:space="0" w:color="auto"/>
            <w:bottom w:val="none" w:sz="0" w:space="0" w:color="auto"/>
            <w:right w:val="none" w:sz="0" w:space="0" w:color="auto"/>
          </w:divBdr>
        </w:div>
        <w:div w:id="1003243760">
          <w:marLeft w:val="640"/>
          <w:marRight w:val="0"/>
          <w:marTop w:val="0"/>
          <w:marBottom w:val="0"/>
          <w:divBdr>
            <w:top w:val="none" w:sz="0" w:space="0" w:color="auto"/>
            <w:left w:val="none" w:sz="0" w:space="0" w:color="auto"/>
            <w:bottom w:val="none" w:sz="0" w:space="0" w:color="auto"/>
            <w:right w:val="none" w:sz="0" w:space="0" w:color="auto"/>
          </w:divBdr>
        </w:div>
        <w:div w:id="1013605208">
          <w:marLeft w:val="640"/>
          <w:marRight w:val="0"/>
          <w:marTop w:val="0"/>
          <w:marBottom w:val="0"/>
          <w:divBdr>
            <w:top w:val="none" w:sz="0" w:space="0" w:color="auto"/>
            <w:left w:val="none" w:sz="0" w:space="0" w:color="auto"/>
            <w:bottom w:val="none" w:sz="0" w:space="0" w:color="auto"/>
            <w:right w:val="none" w:sz="0" w:space="0" w:color="auto"/>
          </w:divBdr>
        </w:div>
        <w:div w:id="1227885132">
          <w:marLeft w:val="640"/>
          <w:marRight w:val="0"/>
          <w:marTop w:val="0"/>
          <w:marBottom w:val="0"/>
          <w:divBdr>
            <w:top w:val="none" w:sz="0" w:space="0" w:color="auto"/>
            <w:left w:val="none" w:sz="0" w:space="0" w:color="auto"/>
            <w:bottom w:val="none" w:sz="0" w:space="0" w:color="auto"/>
            <w:right w:val="none" w:sz="0" w:space="0" w:color="auto"/>
          </w:divBdr>
        </w:div>
        <w:div w:id="1315329284">
          <w:marLeft w:val="640"/>
          <w:marRight w:val="0"/>
          <w:marTop w:val="0"/>
          <w:marBottom w:val="0"/>
          <w:divBdr>
            <w:top w:val="none" w:sz="0" w:space="0" w:color="auto"/>
            <w:left w:val="none" w:sz="0" w:space="0" w:color="auto"/>
            <w:bottom w:val="none" w:sz="0" w:space="0" w:color="auto"/>
            <w:right w:val="none" w:sz="0" w:space="0" w:color="auto"/>
          </w:divBdr>
        </w:div>
        <w:div w:id="1326780547">
          <w:marLeft w:val="640"/>
          <w:marRight w:val="0"/>
          <w:marTop w:val="0"/>
          <w:marBottom w:val="0"/>
          <w:divBdr>
            <w:top w:val="none" w:sz="0" w:space="0" w:color="auto"/>
            <w:left w:val="none" w:sz="0" w:space="0" w:color="auto"/>
            <w:bottom w:val="none" w:sz="0" w:space="0" w:color="auto"/>
            <w:right w:val="none" w:sz="0" w:space="0" w:color="auto"/>
          </w:divBdr>
        </w:div>
        <w:div w:id="1579436993">
          <w:marLeft w:val="640"/>
          <w:marRight w:val="0"/>
          <w:marTop w:val="0"/>
          <w:marBottom w:val="0"/>
          <w:divBdr>
            <w:top w:val="none" w:sz="0" w:space="0" w:color="auto"/>
            <w:left w:val="none" w:sz="0" w:space="0" w:color="auto"/>
            <w:bottom w:val="none" w:sz="0" w:space="0" w:color="auto"/>
            <w:right w:val="none" w:sz="0" w:space="0" w:color="auto"/>
          </w:divBdr>
        </w:div>
        <w:div w:id="2042129278">
          <w:marLeft w:val="640"/>
          <w:marRight w:val="0"/>
          <w:marTop w:val="0"/>
          <w:marBottom w:val="0"/>
          <w:divBdr>
            <w:top w:val="none" w:sz="0" w:space="0" w:color="auto"/>
            <w:left w:val="none" w:sz="0" w:space="0" w:color="auto"/>
            <w:bottom w:val="none" w:sz="0" w:space="0" w:color="auto"/>
            <w:right w:val="none" w:sz="0" w:space="0" w:color="auto"/>
          </w:divBdr>
        </w:div>
      </w:divsChild>
    </w:div>
    <w:div w:id="2004965482">
      <w:bodyDiv w:val="1"/>
      <w:marLeft w:val="0"/>
      <w:marRight w:val="0"/>
      <w:marTop w:val="0"/>
      <w:marBottom w:val="0"/>
      <w:divBdr>
        <w:top w:val="none" w:sz="0" w:space="0" w:color="auto"/>
        <w:left w:val="none" w:sz="0" w:space="0" w:color="auto"/>
        <w:bottom w:val="none" w:sz="0" w:space="0" w:color="auto"/>
        <w:right w:val="none" w:sz="0" w:space="0" w:color="auto"/>
      </w:divBdr>
      <w:divsChild>
        <w:div w:id="1528985391">
          <w:marLeft w:val="640"/>
          <w:marRight w:val="0"/>
          <w:marTop w:val="0"/>
          <w:marBottom w:val="0"/>
          <w:divBdr>
            <w:top w:val="none" w:sz="0" w:space="0" w:color="auto"/>
            <w:left w:val="none" w:sz="0" w:space="0" w:color="auto"/>
            <w:bottom w:val="none" w:sz="0" w:space="0" w:color="auto"/>
            <w:right w:val="none" w:sz="0" w:space="0" w:color="auto"/>
          </w:divBdr>
        </w:div>
        <w:div w:id="78529388">
          <w:marLeft w:val="640"/>
          <w:marRight w:val="0"/>
          <w:marTop w:val="0"/>
          <w:marBottom w:val="0"/>
          <w:divBdr>
            <w:top w:val="none" w:sz="0" w:space="0" w:color="auto"/>
            <w:left w:val="none" w:sz="0" w:space="0" w:color="auto"/>
            <w:bottom w:val="none" w:sz="0" w:space="0" w:color="auto"/>
            <w:right w:val="none" w:sz="0" w:space="0" w:color="auto"/>
          </w:divBdr>
        </w:div>
        <w:div w:id="711005555">
          <w:marLeft w:val="640"/>
          <w:marRight w:val="0"/>
          <w:marTop w:val="0"/>
          <w:marBottom w:val="0"/>
          <w:divBdr>
            <w:top w:val="none" w:sz="0" w:space="0" w:color="auto"/>
            <w:left w:val="none" w:sz="0" w:space="0" w:color="auto"/>
            <w:bottom w:val="none" w:sz="0" w:space="0" w:color="auto"/>
            <w:right w:val="none" w:sz="0" w:space="0" w:color="auto"/>
          </w:divBdr>
        </w:div>
        <w:div w:id="2009672619">
          <w:marLeft w:val="640"/>
          <w:marRight w:val="0"/>
          <w:marTop w:val="0"/>
          <w:marBottom w:val="0"/>
          <w:divBdr>
            <w:top w:val="none" w:sz="0" w:space="0" w:color="auto"/>
            <w:left w:val="none" w:sz="0" w:space="0" w:color="auto"/>
            <w:bottom w:val="none" w:sz="0" w:space="0" w:color="auto"/>
            <w:right w:val="none" w:sz="0" w:space="0" w:color="auto"/>
          </w:divBdr>
        </w:div>
        <w:div w:id="1202279593">
          <w:marLeft w:val="640"/>
          <w:marRight w:val="0"/>
          <w:marTop w:val="0"/>
          <w:marBottom w:val="0"/>
          <w:divBdr>
            <w:top w:val="none" w:sz="0" w:space="0" w:color="auto"/>
            <w:left w:val="none" w:sz="0" w:space="0" w:color="auto"/>
            <w:bottom w:val="none" w:sz="0" w:space="0" w:color="auto"/>
            <w:right w:val="none" w:sz="0" w:space="0" w:color="auto"/>
          </w:divBdr>
        </w:div>
        <w:div w:id="1842966512">
          <w:marLeft w:val="640"/>
          <w:marRight w:val="0"/>
          <w:marTop w:val="0"/>
          <w:marBottom w:val="0"/>
          <w:divBdr>
            <w:top w:val="none" w:sz="0" w:space="0" w:color="auto"/>
            <w:left w:val="none" w:sz="0" w:space="0" w:color="auto"/>
            <w:bottom w:val="none" w:sz="0" w:space="0" w:color="auto"/>
            <w:right w:val="none" w:sz="0" w:space="0" w:color="auto"/>
          </w:divBdr>
        </w:div>
        <w:div w:id="1944529942">
          <w:marLeft w:val="640"/>
          <w:marRight w:val="0"/>
          <w:marTop w:val="0"/>
          <w:marBottom w:val="0"/>
          <w:divBdr>
            <w:top w:val="none" w:sz="0" w:space="0" w:color="auto"/>
            <w:left w:val="none" w:sz="0" w:space="0" w:color="auto"/>
            <w:bottom w:val="none" w:sz="0" w:space="0" w:color="auto"/>
            <w:right w:val="none" w:sz="0" w:space="0" w:color="auto"/>
          </w:divBdr>
        </w:div>
        <w:div w:id="1495494332">
          <w:marLeft w:val="640"/>
          <w:marRight w:val="0"/>
          <w:marTop w:val="0"/>
          <w:marBottom w:val="0"/>
          <w:divBdr>
            <w:top w:val="none" w:sz="0" w:space="0" w:color="auto"/>
            <w:left w:val="none" w:sz="0" w:space="0" w:color="auto"/>
            <w:bottom w:val="none" w:sz="0" w:space="0" w:color="auto"/>
            <w:right w:val="none" w:sz="0" w:space="0" w:color="auto"/>
          </w:divBdr>
        </w:div>
        <w:div w:id="1260216666">
          <w:marLeft w:val="640"/>
          <w:marRight w:val="0"/>
          <w:marTop w:val="0"/>
          <w:marBottom w:val="0"/>
          <w:divBdr>
            <w:top w:val="none" w:sz="0" w:space="0" w:color="auto"/>
            <w:left w:val="none" w:sz="0" w:space="0" w:color="auto"/>
            <w:bottom w:val="none" w:sz="0" w:space="0" w:color="auto"/>
            <w:right w:val="none" w:sz="0" w:space="0" w:color="auto"/>
          </w:divBdr>
        </w:div>
        <w:div w:id="1648048185">
          <w:marLeft w:val="640"/>
          <w:marRight w:val="0"/>
          <w:marTop w:val="0"/>
          <w:marBottom w:val="0"/>
          <w:divBdr>
            <w:top w:val="none" w:sz="0" w:space="0" w:color="auto"/>
            <w:left w:val="none" w:sz="0" w:space="0" w:color="auto"/>
            <w:bottom w:val="none" w:sz="0" w:space="0" w:color="auto"/>
            <w:right w:val="none" w:sz="0" w:space="0" w:color="auto"/>
          </w:divBdr>
        </w:div>
        <w:div w:id="2035302564">
          <w:marLeft w:val="640"/>
          <w:marRight w:val="0"/>
          <w:marTop w:val="0"/>
          <w:marBottom w:val="0"/>
          <w:divBdr>
            <w:top w:val="none" w:sz="0" w:space="0" w:color="auto"/>
            <w:left w:val="none" w:sz="0" w:space="0" w:color="auto"/>
            <w:bottom w:val="none" w:sz="0" w:space="0" w:color="auto"/>
            <w:right w:val="none" w:sz="0" w:space="0" w:color="auto"/>
          </w:divBdr>
        </w:div>
        <w:div w:id="1600093907">
          <w:marLeft w:val="640"/>
          <w:marRight w:val="0"/>
          <w:marTop w:val="0"/>
          <w:marBottom w:val="0"/>
          <w:divBdr>
            <w:top w:val="none" w:sz="0" w:space="0" w:color="auto"/>
            <w:left w:val="none" w:sz="0" w:space="0" w:color="auto"/>
            <w:bottom w:val="none" w:sz="0" w:space="0" w:color="auto"/>
            <w:right w:val="none" w:sz="0" w:space="0" w:color="auto"/>
          </w:divBdr>
        </w:div>
        <w:div w:id="296882692">
          <w:marLeft w:val="640"/>
          <w:marRight w:val="0"/>
          <w:marTop w:val="0"/>
          <w:marBottom w:val="0"/>
          <w:divBdr>
            <w:top w:val="none" w:sz="0" w:space="0" w:color="auto"/>
            <w:left w:val="none" w:sz="0" w:space="0" w:color="auto"/>
            <w:bottom w:val="none" w:sz="0" w:space="0" w:color="auto"/>
            <w:right w:val="none" w:sz="0" w:space="0" w:color="auto"/>
          </w:divBdr>
        </w:div>
        <w:div w:id="958803575">
          <w:marLeft w:val="640"/>
          <w:marRight w:val="0"/>
          <w:marTop w:val="0"/>
          <w:marBottom w:val="0"/>
          <w:divBdr>
            <w:top w:val="none" w:sz="0" w:space="0" w:color="auto"/>
            <w:left w:val="none" w:sz="0" w:space="0" w:color="auto"/>
            <w:bottom w:val="none" w:sz="0" w:space="0" w:color="auto"/>
            <w:right w:val="none" w:sz="0" w:space="0" w:color="auto"/>
          </w:divBdr>
        </w:div>
        <w:div w:id="365831169">
          <w:marLeft w:val="640"/>
          <w:marRight w:val="0"/>
          <w:marTop w:val="0"/>
          <w:marBottom w:val="0"/>
          <w:divBdr>
            <w:top w:val="none" w:sz="0" w:space="0" w:color="auto"/>
            <w:left w:val="none" w:sz="0" w:space="0" w:color="auto"/>
            <w:bottom w:val="none" w:sz="0" w:space="0" w:color="auto"/>
            <w:right w:val="none" w:sz="0" w:space="0" w:color="auto"/>
          </w:divBdr>
        </w:div>
        <w:div w:id="1320960363">
          <w:marLeft w:val="640"/>
          <w:marRight w:val="0"/>
          <w:marTop w:val="0"/>
          <w:marBottom w:val="0"/>
          <w:divBdr>
            <w:top w:val="none" w:sz="0" w:space="0" w:color="auto"/>
            <w:left w:val="none" w:sz="0" w:space="0" w:color="auto"/>
            <w:bottom w:val="none" w:sz="0" w:space="0" w:color="auto"/>
            <w:right w:val="none" w:sz="0" w:space="0" w:color="auto"/>
          </w:divBdr>
        </w:div>
        <w:div w:id="810558880">
          <w:marLeft w:val="640"/>
          <w:marRight w:val="0"/>
          <w:marTop w:val="0"/>
          <w:marBottom w:val="0"/>
          <w:divBdr>
            <w:top w:val="none" w:sz="0" w:space="0" w:color="auto"/>
            <w:left w:val="none" w:sz="0" w:space="0" w:color="auto"/>
            <w:bottom w:val="none" w:sz="0" w:space="0" w:color="auto"/>
            <w:right w:val="none" w:sz="0" w:space="0" w:color="auto"/>
          </w:divBdr>
        </w:div>
        <w:div w:id="162937758">
          <w:marLeft w:val="640"/>
          <w:marRight w:val="0"/>
          <w:marTop w:val="0"/>
          <w:marBottom w:val="0"/>
          <w:divBdr>
            <w:top w:val="none" w:sz="0" w:space="0" w:color="auto"/>
            <w:left w:val="none" w:sz="0" w:space="0" w:color="auto"/>
            <w:bottom w:val="none" w:sz="0" w:space="0" w:color="auto"/>
            <w:right w:val="none" w:sz="0" w:space="0" w:color="auto"/>
          </w:divBdr>
        </w:div>
        <w:div w:id="1089237550">
          <w:marLeft w:val="640"/>
          <w:marRight w:val="0"/>
          <w:marTop w:val="0"/>
          <w:marBottom w:val="0"/>
          <w:divBdr>
            <w:top w:val="none" w:sz="0" w:space="0" w:color="auto"/>
            <w:left w:val="none" w:sz="0" w:space="0" w:color="auto"/>
            <w:bottom w:val="none" w:sz="0" w:space="0" w:color="auto"/>
            <w:right w:val="none" w:sz="0" w:space="0" w:color="auto"/>
          </w:divBdr>
        </w:div>
        <w:div w:id="184830278">
          <w:marLeft w:val="640"/>
          <w:marRight w:val="0"/>
          <w:marTop w:val="0"/>
          <w:marBottom w:val="0"/>
          <w:divBdr>
            <w:top w:val="none" w:sz="0" w:space="0" w:color="auto"/>
            <w:left w:val="none" w:sz="0" w:space="0" w:color="auto"/>
            <w:bottom w:val="none" w:sz="0" w:space="0" w:color="auto"/>
            <w:right w:val="none" w:sz="0" w:space="0" w:color="auto"/>
          </w:divBdr>
        </w:div>
        <w:div w:id="726805222">
          <w:marLeft w:val="640"/>
          <w:marRight w:val="0"/>
          <w:marTop w:val="0"/>
          <w:marBottom w:val="0"/>
          <w:divBdr>
            <w:top w:val="none" w:sz="0" w:space="0" w:color="auto"/>
            <w:left w:val="none" w:sz="0" w:space="0" w:color="auto"/>
            <w:bottom w:val="none" w:sz="0" w:space="0" w:color="auto"/>
            <w:right w:val="none" w:sz="0" w:space="0" w:color="auto"/>
          </w:divBdr>
        </w:div>
        <w:div w:id="1599026227">
          <w:marLeft w:val="640"/>
          <w:marRight w:val="0"/>
          <w:marTop w:val="0"/>
          <w:marBottom w:val="0"/>
          <w:divBdr>
            <w:top w:val="none" w:sz="0" w:space="0" w:color="auto"/>
            <w:left w:val="none" w:sz="0" w:space="0" w:color="auto"/>
            <w:bottom w:val="none" w:sz="0" w:space="0" w:color="auto"/>
            <w:right w:val="none" w:sz="0" w:space="0" w:color="auto"/>
          </w:divBdr>
        </w:div>
        <w:div w:id="536433229">
          <w:marLeft w:val="640"/>
          <w:marRight w:val="0"/>
          <w:marTop w:val="0"/>
          <w:marBottom w:val="0"/>
          <w:divBdr>
            <w:top w:val="none" w:sz="0" w:space="0" w:color="auto"/>
            <w:left w:val="none" w:sz="0" w:space="0" w:color="auto"/>
            <w:bottom w:val="none" w:sz="0" w:space="0" w:color="auto"/>
            <w:right w:val="none" w:sz="0" w:space="0" w:color="auto"/>
          </w:divBdr>
        </w:div>
      </w:divsChild>
    </w:div>
    <w:div w:id="2044399265">
      <w:bodyDiv w:val="1"/>
      <w:marLeft w:val="0"/>
      <w:marRight w:val="0"/>
      <w:marTop w:val="0"/>
      <w:marBottom w:val="0"/>
      <w:divBdr>
        <w:top w:val="none" w:sz="0" w:space="0" w:color="auto"/>
        <w:left w:val="none" w:sz="0" w:space="0" w:color="auto"/>
        <w:bottom w:val="none" w:sz="0" w:space="0" w:color="auto"/>
        <w:right w:val="none" w:sz="0" w:space="0" w:color="auto"/>
      </w:divBdr>
      <w:divsChild>
        <w:div w:id="1783724171">
          <w:marLeft w:val="640"/>
          <w:marRight w:val="0"/>
          <w:marTop w:val="0"/>
          <w:marBottom w:val="0"/>
          <w:divBdr>
            <w:top w:val="none" w:sz="0" w:space="0" w:color="auto"/>
            <w:left w:val="none" w:sz="0" w:space="0" w:color="auto"/>
            <w:bottom w:val="none" w:sz="0" w:space="0" w:color="auto"/>
            <w:right w:val="none" w:sz="0" w:space="0" w:color="auto"/>
          </w:divBdr>
        </w:div>
        <w:div w:id="652175095">
          <w:marLeft w:val="640"/>
          <w:marRight w:val="0"/>
          <w:marTop w:val="0"/>
          <w:marBottom w:val="0"/>
          <w:divBdr>
            <w:top w:val="none" w:sz="0" w:space="0" w:color="auto"/>
            <w:left w:val="none" w:sz="0" w:space="0" w:color="auto"/>
            <w:bottom w:val="none" w:sz="0" w:space="0" w:color="auto"/>
            <w:right w:val="none" w:sz="0" w:space="0" w:color="auto"/>
          </w:divBdr>
        </w:div>
        <w:div w:id="835926109">
          <w:marLeft w:val="640"/>
          <w:marRight w:val="0"/>
          <w:marTop w:val="0"/>
          <w:marBottom w:val="0"/>
          <w:divBdr>
            <w:top w:val="none" w:sz="0" w:space="0" w:color="auto"/>
            <w:left w:val="none" w:sz="0" w:space="0" w:color="auto"/>
            <w:bottom w:val="none" w:sz="0" w:space="0" w:color="auto"/>
            <w:right w:val="none" w:sz="0" w:space="0" w:color="auto"/>
          </w:divBdr>
        </w:div>
        <w:div w:id="1493180189">
          <w:marLeft w:val="640"/>
          <w:marRight w:val="0"/>
          <w:marTop w:val="0"/>
          <w:marBottom w:val="0"/>
          <w:divBdr>
            <w:top w:val="none" w:sz="0" w:space="0" w:color="auto"/>
            <w:left w:val="none" w:sz="0" w:space="0" w:color="auto"/>
            <w:bottom w:val="none" w:sz="0" w:space="0" w:color="auto"/>
            <w:right w:val="none" w:sz="0" w:space="0" w:color="auto"/>
          </w:divBdr>
        </w:div>
        <w:div w:id="868638504">
          <w:marLeft w:val="640"/>
          <w:marRight w:val="0"/>
          <w:marTop w:val="0"/>
          <w:marBottom w:val="0"/>
          <w:divBdr>
            <w:top w:val="none" w:sz="0" w:space="0" w:color="auto"/>
            <w:left w:val="none" w:sz="0" w:space="0" w:color="auto"/>
            <w:bottom w:val="none" w:sz="0" w:space="0" w:color="auto"/>
            <w:right w:val="none" w:sz="0" w:space="0" w:color="auto"/>
          </w:divBdr>
        </w:div>
        <w:div w:id="918245783">
          <w:marLeft w:val="640"/>
          <w:marRight w:val="0"/>
          <w:marTop w:val="0"/>
          <w:marBottom w:val="0"/>
          <w:divBdr>
            <w:top w:val="none" w:sz="0" w:space="0" w:color="auto"/>
            <w:left w:val="none" w:sz="0" w:space="0" w:color="auto"/>
            <w:bottom w:val="none" w:sz="0" w:space="0" w:color="auto"/>
            <w:right w:val="none" w:sz="0" w:space="0" w:color="auto"/>
          </w:divBdr>
        </w:div>
        <w:div w:id="582108973">
          <w:marLeft w:val="640"/>
          <w:marRight w:val="0"/>
          <w:marTop w:val="0"/>
          <w:marBottom w:val="0"/>
          <w:divBdr>
            <w:top w:val="none" w:sz="0" w:space="0" w:color="auto"/>
            <w:left w:val="none" w:sz="0" w:space="0" w:color="auto"/>
            <w:bottom w:val="none" w:sz="0" w:space="0" w:color="auto"/>
            <w:right w:val="none" w:sz="0" w:space="0" w:color="auto"/>
          </w:divBdr>
        </w:div>
        <w:div w:id="536695340">
          <w:marLeft w:val="640"/>
          <w:marRight w:val="0"/>
          <w:marTop w:val="0"/>
          <w:marBottom w:val="0"/>
          <w:divBdr>
            <w:top w:val="none" w:sz="0" w:space="0" w:color="auto"/>
            <w:left w:val="none" w:sz="0" w:space="0" w:color="auto"/>
            <w:bottom w:val="none" w:sz="0" w:space="0" w:color="auto"/>
            <w:right w:val="none" w:sz="0" w:space="0" w:color="auto"/>
          </w:divBdr>
        </w:div>
        <w:div w:id="64298894">
          <w:marLeft w:val="640"/>
          <w:marRight w:val="0"/>
          <w:marTop w:val="0"/>
          <w:marBottom w:val="0"/>
          <w:divBdr>
            <w:top w:val="none" w:sz="0" w:space="0" w:color="auto"/>
            <w:left w:val="none" w:sz="0" w:space="0" w:color="auto"/>
            <w:bottom w:val="none" w:sz="0" w:space="0" w:color="auto"/>
            <w:right w:val="none" w:sz="0" w:space="0" w:color="auto"/>
          </w:divBdr>
        </w:div>
        <w:div w:id="252015074">
          <w:marLeft w:val="640"/>
          <w:marRight w:val="0"/>
          <w:marTop w:val="0"/>
          <w:marBottom w:val="0"/>
          <w:divBdr>
            <w:top w:val="none" w:sz="0" w:space="0" w:color="auto"/>
            <w:left w:val="none" w:sz="0" w:space="0" w:color="auto"/>
            <w:bottom w:val="none" w:sz="0" w:space="0" w:color="auto"/>
            <w:right w:val="none" w:sz="0" w:space="0" w:color="auto"/>
          </w:divBdr>
        </w:div>
        <w:div w:id="348021453">
          <w:marLeft w:val="640"/>
          <w:marRight w:val="0"/>
          <w:marTop w:val="0"/>
          <w:marBottom w:val="0"/>
          <w:divBdr>
            <w:top w:val="none" w:sz="0" w:space="0" w:color="auto"/>
            <w:left w:val="none" w:sz="0" w:space="0" w:color="auto"/>
            <w:bottom w:val="none" w:sz="0" w:space="0" w:color="auto"/>
            <w:right w:val="none" w:sz="0" w:space="0" w:color="auto"/>
          </w:divBdr>
        </w:div>
        <w:div w:id="1942565105">
          <w:marLeft w:val="640"/>
          <w:marRight w:val="0"/>
          <w:marTop w:val="0"/>
          <w:marBottom w:val="0"/>
          <w:divBdr>
            <w:top w:val="none" w:sz="0" w:space="0" w:color="auto"/>
            <w:left w:val="none" w:sz="0" w:space="0" w:color="auto"/>
            <w:bottom w:val="none" w:sz="0" w:space="0" w:color="auto"/>
            <w:right w:val="none" w:sz="0" w:space="0" w:color="auto"/>
          </w:divBdr>
        </w:div>
        <w:div w:id="561217150">
          <w:marLeft w:val="640"/>
          <w:marRight w:val="0"/>
          <w:marTop w:val="0"/>
          <w:marBottom w:val="0"/>
          <w:divBdr>
            <w:top w:val="none" w:sz="0" w:space="0" w:color="auto"/>
            <w:left w:val="none" w:sz="0" w:space="0" w:color="auto"/>
            <w:bottom w:val="none" w:sz="0" w:space="0" w:color="auto"/>
            <w:right w:val="none" w:sz="0" w:space="0" w:color="auto"/>
          </w:divBdr>
        </w:div>
        <w:div w:id="1597788446">
          <w:marLeft w:val="640"/>
          <w:marRight w:val="0"/>
          <w:marTop w:val="0"/>
          <w:marBottom w:val="0"/>
          <w:divBdr>
            <w:top w:val="none" w:sz="0" w:space="0" w:color="auto"/>
            <w:left w:val="none" w:sz="0" w:space="0" w:color="auto"/>
            <w:bottom w:val="none" w:sz="0" w:space="0" w:color="auto"/>
            <w:right w:val="none" w:sz="0" w:space="0" w:color="auto"/>
          </w:divBdr>
        </w:div>
        <w:div w:id="472210562">
          <w:marLeft w:val="640"/>
          <w:marRight w:val="0"/>
          <w:marTop w:val="0"/>
          <w:marBottom w:val="0"/>
          <w:divBdr>
            <w:top w:val="none" w:sz="0" w:space="0" w:color="auto"/>
            <w:left w:val="none" w:sz="0" w:space="0" w:color="auto"/>
            <w:bottom w:val="none" w:sz="0" w:space="0" w:color="auto"/>
            <w:right w:val="none" w:sz="0" w:space="0" w:color="auto"/>
          </w:divBdr>
        </w:div>
        <w:div w:id="383530688">
          <w:marLeft w:val="640"/>
          <w:marRight w:val="0"/>
          <w:marTop w:val="0"/>
          <w:marBottom w:val="0"/>
          <w:divBdr>
            <w:top w:val="none" w:sz="0" w:space="0" w:color="auto"/>
            <w:left w:val="none" w:sz="0" w:space="0" w:color="auto"/>
            <w:bottom w:val="none" w:sz="0" w:space="0" w:color="auto"/>
            <w:right w:val="none" w:sz="0" w:space="0" w:color="auto"/>
          </w:divBdr>
        </w:div>
        <w:div w:id="2139453518">
          <w:marLeft w:val="640"/>
          <w:marRight w:val="0"/>
          <w:marTop w:val="0"/>
          <w:marBottom w:val="0"/>
          <w:divBdr>
            <w:top w:val="none" w:sz="0" w:space="0" w:color="auto"/>
            <w:left w:val="none" w:sz="0" w:space="0" w:color="auto"/>
            <w:bottom w:val="none" w:sz="0" w:space="0" w:color="auto"/>
            <w:right w:val="none" w:sz="0" w:space="0" w:color="auto"/>
          </w:divBdr>
        </w:div>
        <w:div w:id="2142453928">
          <w:marLeft w:val="640"/>
          <w:marRight w:val="0"/>
          <w:marTop w:val="0"/>
          <w:marBottom w:val="0"/>
          <w:divBdr>
            <w:top w:val="none" w:sz="0" w:space="0" w:color="auto"/>
            <w:left w:val="none" w:sz="0" w:space="0" w:color="auto"/>
            <w:bottom w:val="none" w:sz="0" w:space="0" w:color="auto"/>
            <w:right w:val="none" w:sz="0" w:space="0" w:color="auto"/>
          </w:divBdr>
        </w:div>
        <w:div w:id="269749271">
          <w:marLeft w:val="640"/>
          <w:marRight w:val="0"/>
          <w:marTop w:val="0"/>
          <w:marBottom w:val="0"/>
          <w:divBdr>
            <w:top w:val="none" w:sz="0" w:space="0" w:color="auto"/>
            <w:left w:val="none" w:sz="0" w:space="0" w:color="auto"/>
            <w:bottom w:val="none" w:sz="0" w:space="0" w:color="auto"/>
            <w:right w:val="none" w:sz="0" w:space="0" w:color="auto"/>
          </w:divBdr>
        </w:div>
        <w:div w:id="1595243800">
          <w:marLeft w:val="640"/>
          <w:marRight w:val="0"/>
          <w:marTop w:val="0"/>
          <w:marBottom w:val="0"/>
          <w:divBdr>
            <w:top w:val="none" w:sz="0" w:space="0" w:color="auto"/>
            <w:left w:val="none" w:sz="0" w:space="0" w:color="auto"/>
            <w:bottom w:val="none" w:sz="0" w:space="0" w:color="auto"/>
            <w:right w:val="none" w:sz="0" w:space="0" w:color="auto"/>
          </w:divBdr>
        </w:div>
        <w:div w:id="698505552">
          <w:marLeft w:val="640"/>
          <w:marRight w:val="0"/>
          <w:marTop w:val="0"/>
          <w:marBottom w:val="0"/>
          <w:divBdr>
            <w:top w:val="none" w:sz="0" w:space="0" w:color="auto"/>
            <w:left w:val="none" w:sz="0" w:space="0" w:color="auto"/>
            <w:bottom w:val="none" w:sz="0" w:space="0" w:color="auto"/>
            <w:right w:val="none" w:sz="0" w:space="0" w:color="auto"/>
          </w:divBdr>
        </w:div>
      </w:divsChild>
    </w:div>
    <w:div w:id="2044864403">
      <w:bodyDiv w:val="1"/>
      <w:marLeft w:val="0"/>
      <w:marRight w:val="0"/>
      <w:marTop w:val="0"/>
      <w:marBottom w:val="0"/>
      <w:divBdr>
        <w:top w:val="none" w:sz="0" w:space="0" w:color="auto"/>
        <w:left w:val="none" w:sz="0" w:space="0" w:color="auto"/>
        <w:bottom w:val="none" w:sz="0" w:space="0" w:color="auto"/>
        <w:right w:val="none" w:sz="0" w:space="0" w:color="auto"/>
      </w:divBdr>
      <w:divsChild>
        <w:div w:id="189955932">
          <w:marLeft w:val="640"/>
          <w:marRight w:val="0"/>
          <w:marTop w:val="0"/>
          <w:marBottom w:val="0"/>
          <w:divBdr>
            <w:top w:val="none" w:sz="0" w:space="0" w:color="auto"/>
            <w:left w:val="none" w:sz="0" w:space="0" w:color="auto"/>
            <w:bottom w:val="none" w:sz="0" w:space="0" w:color="auto"/>
            <w:right w:val="none" w:sz="0" w:space="0" w:color="auto"/>
          </w:divBdr>
        </w:div>
        <w:div w:id="240601693">
          <w:marLeft w:val="640"/>
          <w:marRight w:val="0"/>
          <w:marTop w:val="0"/>
          <w:marBottom w:val="0"/>
          <w:divBdr>
            <w:top w:val="none" w:sz="0" w:space="0" w:color="auto"/>
            <w:left w:val="none" w:sz="0" w:space="0" w:color="auto"/>
            <w:bottom w:val="none" w:sz="0" w:space="0" w:color="auto"/>
            <w:right w:val="none" w:sz="0" w:space="0" w:color="auto"/>
          </w:divBdr>
        </w:div>
        <w:div w:id="287780903">
          <w:marLeft w:val="640"/>
          <w:marRight w:val="0"/>
          <w:marTop w:val="0"/>
          <w:marBottom w:val="0"/>
          <w:divBdr>
            <w:top w:val="none" w:sz="0" w:space="0" w:color="auto"/>
            <w:left w:val="none" w:sz="0" w:space="0" w:color="auto"/>
            <w:bottom w:val="none" w:sz="0" w:space="0" w:color="auto"/>
            <w:right w:val="none" w:sz="0" w:space="0" w:color="auto"/>
          </w:divBdr>
        </w:div>
        <w:div w:id="837963828">
          <w:marLeft w:val="640"/>
          <w:marRight w:val="0"/>
          <w:marTop w:val="0"/>
          <w:marBottom w:val="0"/>
          <w:divBdr>
            <w:top w:val="none" w:sz="0" w:space="0" w:color="auto"/>
            <w:left w:val="none" w:sz="0" w:space="0" w:color="auto"/>
            <w:bottom w:val="none" w:sz="0" w:space="0" w:color="auto"/>
            <w:right w:val="none" w:sz="0" w:space="0" w:color="auto"/>
          </w:divBdr>
        </w:div>
        <w:div w:id="947201772">
          <w:marLeft w:val="640"/>
          <w:marRight w:val="0"/>
          <w:marTop w:val="0"/>
          <w:marBottom w:val="0"/>
          <w:divBdr>
            <w:top w:val="none" w:sz="0" w:space="0" w:color="auto"/>
            <w:left w:val="none" w:sz="0" w:space="0" w:color="auto"/>
            <w:bottom w:val="none" w:sz="0" w:space="0" w:color="auto"/>
            <w:right w:val="none" w:sz="0" w:space="0" w:color="auto"/>
          </w:divBdr>
        </w:div>
        <w:div w:id="1229993283">
          <w:marLeft w:val="640"/>
          <w:marRight w:val="0"/>
          <w:marTop w:val="0"/>
          <w:marBottom w:val="0"/>
          <w:divBdr>
            <w:top w:val="none" w:sz="0" w:space="0" w:color="auto"/>
            <w:left w:val="none" w:sz="0" w:space="0" w:color="auto"/>
            <w:bottom w:val="none" w:sz="0" w:space="0" w:color="auto"/>
            <w:right w:val="none" w:sz="0" w:space="0" w:color="auto"/>
          </w:divBdr>
        </w:div>
        <w:div w:id="1382948342">
          <w:marLeft w:val="640"/>
          <w:marRight w:val="0"/>
          <w:marTop w:val="0"/>
          <w:marBottom w:val="0"/>
          <w:divBdr>
            <w:top w:val="none" w:sz="0" w:space="0" w:color="auto"/>
            <w:left w:val="none" w:sz="0" w:space="0" w:color="auto"/>
            <w:bottom w:val="none" w:sz="0" w:space="0" w:color="auto"/>
            <w:right w:val="none" w:sz="0" w:space="0" w:color="auto"/>
          </w:divBdr>
        </w:div>
        <w:div w:id="1535575621">
          <w:marLeft w:val="640"/>
          <w:marRight w:val="0"/>
          <w:marTop w:val="0"/>
          <w:marBottom w:val="0"/>
          <w:divBdr>
            <w:top w:val="none" w:sz="0" w:space="0" w:color="auto"/>
            <w:left w:val="none" w:sz="0" w:space="0" w:color="auto"/>
            <w:bottom w:val="none" w:sz="0" w:space="0" w:color="auto"/>
            <w:right w:val="none" w:sz="0" w:space="0" w:color="auto"/>
          </w:divBdr>
        </w:div>
        <w:div w:id="1587300229">
          <w:marLeft w:val="640"/>
          <w:marRight w:val="0"/>
          <w:marTop w:val="0"/>
          <w:marBottom w:val="0"/>
          <w:divBdr>
            <w:top w:val="none" w:sz="0" w:space="0" w:color="auto"/>
            <w:left w:val="none" w:sz="0" w:space="0" w:color="auto"/>
            <w:bottom w:val="none" w:sz="0" w:space="0" w:color="auto"/>
            <w:right w:val="none" w:sz="0" w:space="0" w:color="auto"/>
          </w:divBdr>
        </w:div>
        <w:div w:id="1697272662">
          <w:marLeft w:val="640"/>
          <w:marRight w:val="0"/>
          <w:marTop w:val="0"/>
          <w:marBottom w:val="0"/>
          <w:divBdr>
            <w:top w:val="none" w:sz="0" w:space="0" w:color="auto"/>
            <w:left w:val="none" w:sz="0" w:space="0" w:color="auto"/>
            <w:bottom w:val="none" w:sz="0" w:space="0" w:color="auto"/>
            <w:right w:val="none" w:sz="0" w:space="0" w:color="auto"/>
          </w:divBdr>
        </w:div>
        <w:div w:id="1768574779">
          <w:marLeft w:val="640"/>
          <w:marRight w:val="0"/>
          <w:marTop w:val="0"/>
          <w:marBottom w:val="0"/>
          <w:divBdr>
            <w:top w:val="none" w:sz="0" w:space="0" w:color="auto"/>
            <w:left w:val="none" w:sz="0" w:space="0" w:color="auto"/>
            <w:bottom w:val="none" w:sz="0" w:space="0" w:color="auto"/>
            <w:right w:val="none" w:sz="0" w:space="0" w:color="auto"/>
          </w:divBdr>
        </w:div>
      </w:divsChild>
    </w:div>
    <w:div w:id="2069523657">
      <w:bodyDiv w:val="1"/>
      <w:marLeft w:val="0"/>
      <w:marRight w:val="0"/>
      <w:marTop w:val="0"/>
      <w:marBottom w:val="0"/>
      <w:divBdr>
        <w:top w:val="none" w:sz="0" w:space="0" w:color="auto"/>
        <w:left w:val="none" w:sz="0" w:space="0" w:color="auto"/>
        <w:bottom w:val="none" w:sz="0" w:space="0" w:color="auto"/>
        <w:right w:val="none" w:sz="0" w:space="0" w:color="auto"/>
      </w:divBdr>
      <w:divsChild>
        <w:div w:id="419450810">
          <w:marLeft w:val="640"/>
          <w:marRight w:val="0"/>
          <w:marTop w:val="0"/>
          <w:marBottom w:val="0"/>
          <w:divBdr>
            <w:top w:val="none" w:sz="0" w:space="0" w:color="auto"/>
            <w:left w:val="none" w:sz="0" w:space="0" w:color="auto"/>
            <w:bottom w:val="none" w:sz="0" w:space="0" w:color="auto"/>
            <w:right w:val="none" w:sz="0" w:space="0" w:color="auto"/>
          </w:divBdr>
        </w:div>
        <w:div w:id="434713127">
          <w:marLeft w:val="640"/>
          <w:marRight w:val="0"/>
          <w:marTop w:val="0"/>
          <w:marBottom w:val="0"/>
          <w:divBdr>
            <w:top w:val="none" w:sz="0" w:space="0" w:color="auto"/>
            <w:left w:val="none" w:sz="0" w:space="0" w:color="auto"/>
            <w:bottom w:val="none" w:sz="0" w:space="0" w:color="auto"/>
            <w:right w:val="none" w:sz="0" w:space="0" w:color="auto"/>
          </w:divBdr>
        </w:div>
        <w:div w:id="471679931">
          <w:marLeft w:val="640"/>
          <w:marRight w:val="0"/>
          <w:marTop w:val="0"/>
          <w:marBottom w:val="0"/>
          <w:divBdr>
            <w:top w:val="none" w:sz="0" w:space="0" w:color="auto"/>
            <w:left w:val="none" w:sz="0" w:space="0" w:color="auto"/>
            <w:bottom w:val="none" w:sz="0" w:space="0" w:color="auto"/>
            <w:right w:val="none" w:sz="0" w:space="0" w:color="auto"/>
          </w:divBdr>
        </w:div>
        <w:div w:id="756562743">
          <w:marLeft w:val="640"/>
          <w:marRight w:val="0"/>
          <w:marTop w:val="0"/>
          <w:marBottom w:val="0"/>
          <w:divBdr>
            <w:top w:val="none" w:sz="0" w:space="0" w:color="auto"/>
            <w:left w:val="none" w:sz="0" w:space="0" w:color="auto"/>
            <w:bottom w:val="none" w:sz="0" w:space="0" w:color="auto"/>
            <w:right w:val="none" w:sz="0" w:space="0" w:color="auto"/>
          </w:divBdr>
        </w:div>
        <w:div w:id="773553723">
          <w:marLeft w:val="640"/>
          <w:marRight w:val="0"/>
          <w:marTop w:val="0"/>
          <w:marBottom w:val="0"/>
          <w:divBdr>
            <w:top w:val="none" w:sz="0" w:space="0" w:color="auto"/>
            <w:left w:val="none" w:sz="0" w:space="0" w:color="auto"/>
            <w:bottom w:val="none" w:sz="0" w:space="0" w:color="auto"/>
            <w:right w:val="none" w:sz="0" w:space="0" w:color="auto"/>
          </w:divBdr>
        </w:div>
        <w:div w:id="1326015128">
          <w:marLeft w:val="640"/>
          <w:marRight w:val="0"/>
          <w:marTop w:val="0"/>
          <w:marBottom w:val="0"/>
          <w:divBdr>
            <w:top w:val="none" w:sz="0" w:space="0" w:color="auto"/>
            <w:left w:val="none" w:sz="0" w:space="0" w:color="auto"/>
            <w:bottom w:val="none" w:sz="0" w:space="0" w:color="auto"/>
            <w:right w:val="none" w:sz="0" w:space="0" w:color="auto"/>
          </w:divBdr>
        </w:div>
        <w:div w:id="1330982752">
          <w:marLeft w:val="640"/>
          <w:marRight w:val="0"/>
          <w:marTop w:val="0"/>
          <w:marBottom w:val="0"/>
          <w:divBdr>
            <w:top w:val="none" w:sz="0" w:space="0" w:color="auto"/>
            <w:left w:val="none" w:sz="0" w:space="0" w:color="auto"/>
            <w:bottom w:val="none" w:sz="0" w:space="0" w:color="auto"/>
            <w:right w:val="none" w:sz="0" w:space="0" w:color="auto"/>
          </w:divBdr>
        </w:div>
        <w:div w:id="1611158814">
          <w:marLeft w:val="640"/>
          <w:marRight w:val="0"/>
          <w:marTop w:val="0"/>
          <w:marBottom w:val="0"/>
          <w:divBdr>
            <w:top w:val="none" w:sz="0" w:space="0" w:color="auto"/>
            <w:left w:val="none" w:sz="0" w:space="0" w:color="auto"/>
            <w:bottom w:val="none" w:sz="0" w:space="0" w:color="auto"/>
            <w:right w:val="none" w:sz="0" w:space="0" w:color="auto"/>
          </w:divBdr>
        </w:div>
        <w:div w:id="1762674774">
          <w:marLeft w:val="640"/>
          <w:marRight w:val="0"/>
          <w:marTop w:val="0"/>
          <w:marBottom w:val="0"/>
          <w:divBdr>
            <w:top w:val="none" w:sz="0" w:space="0" w:color="auto"/>
            <w:left w:val="none" w:sz="0" w:space="0" w:color="auto"/>
            <w:bottom w:val="none" w:sz="0" w:space="0" w:color="auto"/>
            <w:right w:val="none" w:sz="0" w:space="0" w:color="auto"/>
          </w:divBdr>
        </w:div>
        <w:div w:id="2078623846">
          <w:marLeft w:val="640"/>
          <w:marRight w:val="0"/>
          <w:marTop w:val="0"/>
          <w:marBottom w:val="0"/>
          <w:divBdr>
            <w:top w:val="none" w:sz="0" w:space="0" w:color="auto"/>
            <w:left w:val="none" w:sz="0" w:space="0" w:color="auto"/>
            <w:bottom w:val="none" w:sz="0" w:space="0" w:color="auto"/>
            <w:right w:val="none" w:sz="0" w:space="0" w:color="auto"/>
          </w:divBdr>
        </w:div>
        <w:div w:id="2085759620">
          <w:marLeft w:val="640"/>
          <w:marRight w:val="0"/>
          <w:marTop w:val="0"/>
          <w:marBottom w:val="0"/>
          <w:divBdr>
            <w:top w:val="none" w:sz="0" w:space="0" w:color="auto"/>
            <w:left w:val="none" w:sz="0" w:space="0" w:color="auto"/>
            <w:bottom w:val="none" w:sz="0" w:space="0" w:color="auto"/>
            <w:right w:val="none" w:sz="0" w:space="0" w:color="auto"/>
          </w:divBdr>
        </w:div>
        <w:div w:id="2101245816">
          <w:marLeft w:val="640"/>
          <w:marRight w:val="0"/>
          <w:marTop w:val="0"/>
          <w:marBottom w:val="0"/>
          <w:divBdr>
            <w:top w:val="none" w:sz="0" w:space="0" w:color="auto"/>
            <w:left w:val="none" w:sz="0" w:space="0" w:color="auto"/>
            <w:bottom w:val="none" w:sz="0" w:space="0" w:color="auto"/>
            <w:right w:val="none" w:sz="0" w:space="0" w:color="auto"/>
          </w:divBdr>
        </w:div>
      </w:divsChild>
    </w:div>
    <w:div w:id="2089227236">
      <w:bodyDiv w:val="1"/>
      <w:marLeft w:val="0"/>
      <w:marRight w:val="0"/>
      <w:marTop w:val="0"/>
      <w:marBottom w:val="0"/>
      <w:divBdr>
        <w:top w:val="none" w:sz="0" w:space="0" w:color="auto"/>
        <w:left w:val="none" w:sz="0" w:space="0" w:color="auto"/>
        <w:bottom w:val="none" w:sz="0" w:space="0" w:color="auto"/>
        <w:right w:val="none" w:sz="0" w:space="0" w:color="auto"/>
      </w:divBdr>
      <w:divsChild>
        <w:div w:id="1927641274">
          <w:marLeft w:val="640"/>
          <w:marRight w:val="0"/>
          <w:marTop w:val="0"/>
          <w:marBottom w:val="0"/>
          <w:divBdr>
            <w:top w:val="none" w:sz="0" w:space="0" w:color="auto"/>
            <w:left w:val="none" w:sz="0" w:space="0" w:color="auto"/>
            <w:bottom w:val="none" w:sz="0" w:space="0" w:color="auto"/>
            <w:right w:val="none" w:sz="0" w:space="0" w:color="auto"/>
          </w:divBdr>
        </w:div>
        <w:div w:id="716590114">
          <w:marLeft w:val="640"/>
          <w:marRight w:val="0"/>
          <w:marTop w:val="0"/>
          <w:marBottom w:val="0"/>
          <w:divBdr>
            <w:top w:val="none" w:sz="0" w:space="0" w:color="auto"/>
            <w:left w:val="none" w:sz="0" w:space="0" w:color="auto"/>
            <w:bottom w:val="none" w:sz="0" w:space="0" w:color="auto"/>
            <w:right w:val="none" w:sz="0" w:space="0" w:color="auto"/>
          </w:divBdr>
        </w:div>
        <w:div w:id="1368795384">
          <w:marLeft w:val="640"/>
          <w:marRight w:val="0"/>
          <w:marTop w:val="0"/>
          <w:marBottom w:val="0"/>
          <w:divBdr>
            <w:top w:val="none" w:sz="0" w:space="0" w:color="auto"/>
            <w:left w:val="none" w:sz="0" w:space="0" w:color="auto"/>
            <w:bottom w:val="none" w:sz="0" w:space="0" w:color="auto"/>
            <w:right w:val="none" w:sz="0" w:space="0" w:color="auto"/>
          </w:divBdr>
        </w:div>
        <w:div w:id="1086807894">
          <w:marLeft w:val="640"/>
          <w:marRight w:val="0"/>
          <w:marTop w:val="0"/>
          <w:marBottom w:val="0"/>
          <w:divBdr>
            <w:top w:val="none" w:sz="0" w:space="0" w:color="auto"/>
            <w:left w:val="none" w:sz="0" w:space="0" w:color="auto"/>
            <w:bottom w:val="none" w:sz="0" w:space="0" w:color="auto"/>
            <w:right w:val="none" w:sz="0" w:space="0" w:color="auto"/>
          </w:divBdr>
        </w:div>
        <w:div w:id="176041622">
          <w:marLeft w:val="640"/>
          <w:marRight w:val="0"/>
          <w:marTop w:val="0"/>
          <w:marBottom w:val="0"/>
          <w:divBdr>
            <w:top w:val="none" w:sz="0" w:space="0" w:color="auto"/>
            <w:left w:val="none" w:sz="0" w:space="0" w:color="auto"/>
            <w:bottom w:val="none" w:sz="0" w:space="0" w:color="auto"/>
            <w:right w:val="none" w:sz="0" w:space="0" w:color="auto"/>
          </w:divBdr>
        </w:div>
        <w:div w:id="1466698046">
          <w:marLeft w:val="640"/>
          <w:marRight w:val="0"/>
          <w:marTop w:val="0"/>
          <w:marBottom w:val="0"/>
          <w:divBdr>
            <w:top w:val="none" w:sz="0" w:space="0" w:color="auto"/>
            <w:left w:val="none" w:sz="0" w:space="0" w:color="auto"/>
            <w:bottom w:val="none" w:sz="0" w:space="0" w:color="auto"/>
            <w:right w:val="none" w:sz="0" w:space="0" w:color="auto"/>
          </w:divBdr>
        </w:div>
        <w:div w:id="146940635">
          <w:marLeft w:val="640"/>
          <w:marRight w:val="0"/>
          <w:marTop w:val="0"/>
          <w:marBottom w:val="0"/>
          <w:divBdr>
            <w:top w:val="none" w:sz="0" w:space="0" w:color="auto"/>
            <w:left w:val="none" w:sz="0" w:space="0" w:color="auto"/>
            <w:bottom w:val="none" w:sz="0" w:space="0" w:color="auto"/>
            <w:right w:val="none" w:sz="0" w:space="0" w:color="auto"/>
          </w:divBdr>
        </w:div>
        <w:div w:id="914125865">
          <w:marLeft w:val="640"/>
          <w:marRight w:val="0"/>
          <w:marTop w:val="0"/>
          <w:marBottom w:val="0"/>
          <w:divBdr>
            <w:top w:val="none" w:sz="0" w:space="0" w:color="auto"/>
            <w:left w:val="none" w:sz="0" w:space="0" w:color="auto"/>
            <w:bottom w:val="none" w:sz="0" w:space="0" w:color="auto"/>
            <w:right w:val="none" w:sz="0" w:space="0" w:color="auto"/>
          </w:divBdr>
        </w:div>
        <w:div w:id="1795177254">
          <w:marLeft w:val="640"/>
          <w:marRight w:val="0"/>
          <w:marTop w:val="0"/>
          <w:marBottom w:val="0"/>
          <w:divBdr>
            <w:top w:val="none" w:sz="0" w:space="0" w:color="auto"/>
            <w:left w:val="none" w:sz="0" w:space="0" w:color="auto"/>
            <w:bottom w:val="none" w:sz="0" w:space="0" w:color="auto"/>
            <w:right w:val="none" w:sz="0" w:space="0" w:color="auto"/>
          </w:divBdr>
        </w:div>
        <w:div w:id="786773202">
          <w:marLeft w:val="640"/>
          <w:marRight w:val="0"/>
          <w:marTop w:val="0"/>
          <w:marBottom w:val="0"/>
          <w:divBdr>
            <w:top w:val="none" w:sz="0" w:space="0" w:color="auto"/>
            <w:left w:val="none" w:sz="0" w:space="0" w:color="auto"/>
            <w:bottom w:val="none" w:sz="0" w:space="0" w:color="auto"/>
            <w:right w:val="none" w:sz="0" w:space="0" w:color="auto"/>
          </w:divBdr>
        </w:div>
        <w:div w:id="2085450112">
          <w:marLeft w:val="640"/>
          <w:marRight w:val="0"/>
          <w:marTop w:val="0"/>
          <w:marBottom w:val="0"/>
          <w:divBdr>
            <w:top w:val="none" w:sz="0" w:space="0" w:color="auto"/>
            <w:left w:val="none" w:sz="0" w:space="0" w:color="auto"/>
            <w:bottom w:val="none" w:sz="0" w:space="0" w:color="auto"/>
            <w:right w:val="none" w:sz="0" w:space="0" w:color="auto"/>
          </w:divBdr>
        </w:div>
        <w:div w:id="1418555931">
          <w:marLeft w:val="640"/>
          <w:marRight w:val="0"/>
          <w:marTop w:val="0"/>
          <w:marBottom w:val="0"/>
          <w:divBdr>
            <w:top w:val="none" w:sz="0" w:space="0" w:color="auto"/>
            <w:left w:val="none" w:sz="0" w:space="0" w:color="auto"/>
            <w:bottom w:val="none" w:sz="0" w:space="0" w:color="auto"/>
            <w:right w:val="none" w:sz="0" w:space="0" w:color="auto"/>
          </w:divBdr>
        </w:div>
        <w:div w:id="334842461">
          <w:marLeft w:val="640"/>
          <w:marRight w:val="0"/>
          <w:marTop w:val="0"/>
          <w:marBottom w:val="0"/>
          <w:divBdr>
            <w:top w:val="none" w:sz="0" w:space="0" w:color="auto"/>
            <w:left w:val="none" w:sz="0" w:space="0" w:color="auto"/>
            <w:bottom w:val="none" w:sz="0" w:space="0" w:color="auto"/>
            <w:right w:val="none" w:sz="0" w:space="0" w:color="auto"/>
          </w:divBdr>
        </w:div>
        <w:div w:id="1983847415">
          <w:marLeft w:val="640"/>
          <w:marRight w:val="0"/>
          <w:marTop w:val="0"/>
          <w:marBottom w:val="0"/>
          <w:divBdr>
            <w:top w:val="none" w:sz="0" w:space="0" w:color="auto"/>
            <w:left w:val="none" w:sz="0" w:space="0" w:color="auto"/>
            <w:bottom w:val="none" w:sz="0" w:space="0" w:color="auto"/>
            <w:right w:val="none" w:sz="0" w:space="0" w:color="auto"/>
          </w:divBdr>
        </w:div>
        <w:div w:id="1883206348">
          <w:marLeft w:val="640"/>
          <w:marRight w:val="0"/>
          <w:marTop w:val="0"/>
          <w:marBottom w:val="0"/>
          <w:divBdr>
            <w:top w:val="none" w:sz="0" w:space="0" w:color="auto"/>
            <w:left w:val="none" w:sz="0" w:space="0" w:color="auto"/>
            <w:bottom w:val="none" w:sz="0" w:space="0" w:color="auto"/>
            <w:right w:val="none" w:sz="0" w:space="0" w:color="auto"/>
          </w:divBdr>
        </w:div>
        <w:div w:id="576212854">
          <w:marLeft w:val="640"/>
          <w:marRight w:val="0"/>
          <w:marTop w:val="0"/>
          <w:marBottom w:val="0"/>
          <w:divBdr>
            <w:top w:val="none" w:sz="0" w:space="0" w:color="auto"/>
            <w:left w:val="none" w:sz="0" w:space="0" w:color="auto"/>
            <w:bottom w:val="none" w:sz="0" w:space="0" w:color="auto"/>
            <w:right w:val="none" w:sz="0" w:space="0" w:color="auto"/>
          </w:divBdr>
        </w:div>
        <w:div w:id="63533630">
          <w:marLeft w:val="640"/>
          <w:marRight w:val="0"/>
          <w:marTop w:val="0"/>
          <w:marBottom w:val="0"/>
          <w:divBdr>
            <w:top w:val="none" w:sz="0" w:space="0" w:color="auto"/>
            <w:left w:val="none" w:sz="0" w:space="0" w:color="auto"/>
            <w:bottom w:val="none" w:sz="0" w:space="0" w:color="auto"/>
            <w:right w:val="none" w:sz="0" w:space="0" w:color="auto"/>
          </w:divBdr>
        </w:div>
        <w:div w:id="1300065873">
          <w:marLeft w:val="640"/>
          <w:marRight w:val="0"/>
          <w:marTop w:val="0"/>
          <w:marBottom w:val="0"/>
          <w:divBdr>
            <w:top w:val="none" w:sz="0" w:space="0" w:color="auto"/>
            <w:left w:val="none" w:sz="0" w:space="0" w:color="auto"/>
            <w:bottom w:val="none" w:sz="0" w:space="0" w:color="auto"/>
            <w:right w:val="none" w:sz="0" w:space="0" w:color="auto"/>
          </w:divBdr>
        </w:div>
        <w:div w:id="1383024083">
          <w:marLeft w:val="640"/>
          <w:marRight w:val="0"/>
          <w:marTop w:val="0"/>
          <w:marBottom w:val="0"/>
          <w:divBdr>
            <w:top w:val="none" w:sz="0" w:space="0" w:color="auto"/>
            <w:left w:val="none" w:sz="0" w:space="0" w:color="auto"/>
            <w:bottom w:val="none" w:sz="0" w:space="0" w:color="auto"/>
            <w:right w:val="none" w:sz="0" w:space="0" w:color="auto"/>
          </w:divBdr>
        </w:div>
        <w:div w:id="1105732484">
          <w:marLeft w:val="640"/>
          <w:marRight w:val="0"/>
          <w:marTop w:val="0"/>
          <w:marBottom w:val="0"/>
          <w:divBdr>
            <w:top w:val="none" w:sz="0" w:space="0" w:color="auto"/>
            <w:left w:val="none" w:sz="0" w:space="0" w:color="auto"/>
            <w:bottom w:val="none" w:sz="0" w:space="0" w:color="auto"/>
            <w:right w:val="none" w:sz="0" w:space="0" w:color="auto"/>
          </w:divBdr>
        </w:div>
        <w:div w:id="382484528">
          <w:marLeft w:val="640"/>
          <w:marRight w:val="0"/>
          <w:marTop w:val="0"/>
          <w:marBottom w:val="0"/>
          <w:divBdr>
            <w:top w:val="none" w:sz="0" w:space="0" w:color="auto"/>
            <w:left w:val="none" w:sz="0" w:space="0" w:color="auto"/>
            <w:bottom w:val="none" w:sz="0" w:space="0" w:color="auto"/>
            <w:right w:val="none" w:sz="0" w:space="0" w:color="auto"/>
          </w:divBdr>
        </w:div>
      </w:divsChild>
    </w:div>
    <w:div w:id="2123302811">
      <w:bodyDiv w:val="1"/>
      <w:marLeft w:val="0"/>
      <w:marRight w:val="0"/>
      <w:marTop w:val="0"/>
      <w:marBottom w:val="0"/>
      <w:divBdr>
        <w:top w:val="none" w:sz="0" w:space="0" w:color="auto"/>
        <w:left w:val="none" w:sz="0" w:space="0" w:color="auto"/>
        <w:bottom w:val="none" w:sz="0" w:space="0" w:color="auto"/>
        <w:right w:val="none" w:sz="0" w:space="0" w:color="auto"/>
      </w:divBdr>
      <w:divsChild>
        <w:div w:id="1735738274">
          <w:marLeft w:val="640"/>
          <w:marRight w:val="0"/>
          <w:marTop w:val="0"/>
          <w:marBottom w:val="0"/>
          <w:divBdr>
            <w:top w:val="none" w:sz="0" w:space="0" w:color="auto"/>
            <w:left w:val="none" w:sz="0" w:space="0" w:color="auto"/>
            <w:bottom w:val="none" w:sz="0" w:space="0" w:color="auto"/>
            <w:right w:val="none" w:sz="0" w:space="0" w:color="auto"/>
          </w:divBdr>
        </w:div>
        <w:div w:id="1184058328">
          <w:marLeft w:val="640"/>
          <w:marRight w:val="0"/>
          <w:marTop w:val="0"/>
          <w:marBottom w:val="0"/>
          <w:divBdr>
            <w:top w:val="none" w:sz="0" w:space="0" w:color="auto"/>
            <w:left w:val="none" w:sz="0" w:space="0" w:color="auto"/>
            <w:bottom w:val="none" w:sz="0" w:space="0" w:color="auto"/>
            <w:right w:val="none" w:sz="0" w:space="0" w:color="auto"/>
          </w:divBdr>
        </w:div>
        <w:div w:id="1242446151">
          <w:marLeft w:val="640"/>
          <w:marRight w:val="0"/>
          <w:marTop w:val="0"/>
          <w:marBottom w:val="0"/>
          <w:divBdr>
            <w:top w:val="none" w:sz="0" w:space="0" w:color="auto"/>
            <w:left w:val="none" w:sz="0" w:space="0" w:color="auto"/>
            <w:bottom w:val="none" w:sz="0" w:space="0" w:color="auto"/>
            <w:right w:val="none" w:sz="0" w:space="0" w:color="auto"/>
          </w:divBdr>
        </w:div>
        <w:div w:id="2129355436">
          <w:marLeft w:val="640"/>
          <w:marRight w:val="0"/>
          <w:marTop w:val="0"/>
          <w:marBottom w:val="0"/>
          <w:divBdr>
            <w:top w:val="none" w:sz="0" w:space="0" w:color="auto"/>
            <w:left w:val="none" w:sz="0" w:space="0" w:color="auto"/>
            <w:bottom w:val="none" w:sz="0" w:space="0" w:color="auto"/>
            <w:right w:val="none" w:sz="0" w:space="0" w:color="auto"/>
          </w:divBdr>
        </w:div>
        <w:div w:id="2121142861">
          <w:marLeft w:val="640"/>
          <w:marRight w:val="0"/>
          <w:marTop w:val="0"/>
          <w:marBottom w:val="0"/>
          <w:divBdr>
            <w:top w:val="none" w:sz="0" w:space="0" w:color="auto"/>
            <w:left w:val="none" w:sz="0" w:space="0" w:color="auto"/>
            <w:bottom w:val="none" w:sz="0" w:space="0" w:color="auto"/>
            <w:right w:val="none" w:sz="0" w:space="0" w:color="auto"/>
          </w:divBdr>
        </w:div>
        <w:div w:id="629827020">
          <w:marLeft w:val="640"/>
          <w:marRight w:val="0"/>
          <w:marTop w:val="0"/>
          <w:marBottom w:val="0"/>
          <w:divBdr>
            <w:top w:val="none" w:sz="0" w:space="0" w:color="auto"/>
            <w:left w:val="none" w:sz="0" w:space="0" w:color="auto"/>
            <w:bottom w:val="none" w:sz="0" w:space="0" w:color="auto"/>
            <w:right w:val="none" w:sz="0" w:space="0" w:color="auto"/>
          </w:divBdr>
        </w:div>
        <w:div w:id="1816095020">
          <w:marLeft w:val="640"/>
          <w:marRight w:val="0"/>
          <w:marTop w:val="0"/>
          <w:marBottom w:val="0"/>
          <w:divBdr>
            <w:top w:val="none" w:sz="0" w:space="0" w:color="auto"/>
            <w:left w:val="none" w:sz="0" w:space="0" w:color="auto"/>
            <w:bottom w:val="none" w:sz="0" w:space="0" w:color="auto"/>
            <w:right w:val="none" w:sz="0" w:space="0" w:color="auto"/>
          </w:divBdr>
        </w:div>
        <w:div w:id="1430931061">
          <w:marLeft w:val="640"/>
          <w:marRight w:val="0"/>
          <w:marTop w:val="0"/>
          <w:marBottom w:val="0"/>
          <w:divBdr>
            <w:top w:val="none" w:sz="0" w:space="0" w:color="auto"/>
            <w:left w:val="none" w:sz="0" w:space="0" w:color="auto"/>
            <w:bottom w:val="none" w:sz="0" w:space="0" w:color="auto"/>
            <w:right w:val="none" w:sz="0" w:space="0" w:color="auto"/>
          </w:divBdr>
        </w:div>
        <w:div w:id="403571173">
          <w:marLeft w:val="640"/>
          <w:marRight w:val="0"/>
          <w:marTop w:val="0"/>
          <w:marBottom w:val="0"/>
          <w:divBdr>
            <w:top w:val="none" w:sz="0" w:space="0" w:color="auto"/>
            <w:left w:val="none" w:sz="0" w:space="0" w:color="auto"/>
            <w:bottom w:val="none" w:sz="0" w:space="0" w:color="auto"/>
            <w:right w:val="none" w:sz="0" w:space="0" w:color="auto"/>
          </w:divBdr>
        </w:div>
        <w:div w:id="1117913582">
          <w:marLeft w:val="640"/>
          <w:marRight w:val="0"/>
          <w:marTop w:val="0"/>
          <w:marBottom w:val="0"/>
          <w:divBdr>
            <w:top w:val="none" w:sz="0" w:space="0" w:color="auto"/>
            <w:left w:val="none" w:sz="0" w:space="0" w:color="auto"/>
            <w:bottom w:val="none" w:sz="0" w:space="0" w:color="auto"/>
            <w:right w:val="none" w:sz="0" w:space="0" w:color="auto"/>
          </w:divBdr>
        </w:div>
        <w:div w:id="119543773">
          <w:marLeft w:val="640"/>
          <w:marRight w:val="0"/>
          <w:marTop w:val="0"/>
          <w:marBottom w:val="0"/>
          <w:divBdr>
            <w:top w:val="none" w:sz="0" w:space="0" w:color="auto"/>
            <w:left w:val="none" w:sz="0" w:space="0" w:color="auto"/>
            <w:bottom w:val="none" w:sz="0" w:space="0" w:color="auto"/>
            <w:right w:val="none" w:sz="0" w:space="0" w:color="auto"/>
          </w:divBdr>
        </w:div>
        <w:div w:id="1988584101">
          <w:marLeft w:val="640"/>
          <w:marRight w:val="0"/>
          <w:marTop w:val="0"/>
          <w:marBottom w:val="0"/>
          <w:divBdr>
            <w:top w:val="none" w:sz="0" w:space="0" w:color="auto"/>
            <w:left w:val="none" w:sz="0" w:space="0" w:color="auto"/>
            <w:bottom w:val="none" w:sz="0" w:space="0" w:color="auto"/>
            <w:right w:val="none" w:sz="0" w:space="0" w:color="auto"/>
          </w:divBdr>
        </w:div>
        <w:div w:id="1848862334">
          <w:marLeft w:val="640"/>
          <w:marRight w:val="0"/>
          <w:marTop w:val="0"/>
          <w:marBottom w:val="0"/>
          <w:divBdr>
            <w:top w:val="none" w:sz="0" w:space="0" w:color="auto"/>
            <w:left w:val="none" w:sz="0" w:space="0" w:color="auto"/>
            <w:bottom w:val="none" w:sz="0" w:space="0" w:color="auto"/>
            <w:right w:val="none" w:sz="0" w:space="0" w:color="auto"/>
          </w:divBdr>
        </w:div>
        <w:div w:id="689454520">
          <w:marLeft w:val="640"/>
          <w:marRight w:val="0"/>
          <w:marTop w:val="0"/>
          <w:marBottom w:val="0"/>
          <w:divBdr>
            <w:top w:val="none" w:sz="0" w:space="0" w:color="auto"/>
            <w:left w:val="none" w:sz="0" w:space="0" w:color="auto"/>
            <w:bottom w:val="none" w:sz="0" w:space="0" w:color="auto"/>
            <w:right w:val="none" w:sz="0" w:space="0" w:color="auto"/>
          </w:divBdr>
        </w:div>
        <w:div w:id="1272976248">
          <w:marLeft w:val="640"/>
          <w:marRight w:val="0"/>
          <w:marTop w:val="0"/>
          <w:marBottom w:val="0"/>
          <w:divBdr>
            <w:top w:val="none" w:sz="0" w:space="0" w:color="auto"/>
            <w:left w:val="none" w:sz="0" w:space="0" w:color="auto"/>
            <w:bottom w:val="none" w:sz="0" w:space="0" w:color="auto"/>
            <w:right w:val="none" w:sz="0" w:space="0" w:color="auto"/>
          </w:divBdr>
        </w:div>
        <w:div w:id="21052243">
          <w:marLeft w:val="640"/>
          <w:marRight w:val="0"/>
          <w:marTop w:val="0"/>
          <w:marBottom w:val="0"/>
          <w:divBdr>
            <w:top w:val="none" w:sz="0" w:space="0" w:color="auto"/>
            <w:left w:val="none" w:sz="0" w:space="0" w:color="auto"/>
            <w:bottom w:val="none" w:sz="0" w:space="0" w:color="auto"/>
            <w:right w:val="none" w:sz="0" w:space="0" w:color="auto"/>
          </w:divBdr>
        </w:div>
        <w:div w:id="1753234044">
          <w:marLeft w:val="640"/>
          <w:marRight w:val="0"/>
          <w:marTop w:val="0"/>
          <w:marBottom w:val="0"/>
          <w:divBdr>
            <w:top w:val="none" w:sz="0" w:space="0" w:color="auto"/>
            <w:left w:val="none" w:sz="0" w:space="0" w:color="auto"/>
            <w:bottom w:val="none" w:sz="0" w:space="0" w:color="auto"/>
            <w:right w:val="none" w:sz="0" w:space="0" w:color="auto"/>
          </w:divBdr>
        </w:div>
        <w:div w:id="965307560">
          <w:marLeft w:val="640"/>
          <w:marRight w:val="0"/>
          <w:marTop w:val="0"/>
          <w:marBottom w:val="0"/>
          <w:divBdr>
            <w:top w:val="none" w:sz="0" w:space="0" w:color="auto"/>
            <w:left w:val="none" w:sz="0" w:space="0" w:color="auto"/>
            <w:bottom w:val="none" w:sz="0" w:space="0" w:color="auto"/>
            <w:right w:val="none" w:sz="0" w:space="0" w:color="auto"/>
          </w:divBdr>
        </w:div>
        <w:div w:id="24867104">
          <w:marLeft w:val="64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emf"/><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8" Type="http://schemas.openxmlformats.org/officeDocument/2006/relationships/header" Target="header1.xml"/><Relationship Id="rId51"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AE101459-F9A5-495C-9F9A-1E01701B5EB6}"/>
      </w:docPartPr>
      <w:docPartBody>
        <w:p w:rsidR="001A3729" w:rsidRDefault="009A0923">
          <w:r w:rsidRPr="0016533A">
            <w:rPr>
              <w:rStyle w:val="PlaceholderText"/>
            </w:rPr>
            <w:t>Click or tap here to enter text.</w:t>
          </w:r>
        </w:p>
      </w:docPartBody>
    </w:docPart>
    <w:docPart>
      <w:docPartPr>
        <w:name w:val="C5CC5BD4108E420686D0B4B912916978"/>
        <w:category>
          <w:name w:val="General"/>
          <w:gallery w:val="placeholder"/>
        </w:category>
        <w:types>
          <w:type w:val="bbPlcHdr"/>
        </w:types>
        <w:behaviors>
          <w:behavior w:val="content"/>
        </w:behaviors>
        <w:guid w:val="{2CCF6229-7E14-4497-BAAA-93E0667AF205}"/>
      </w:docPartPr>
      <w:docPartBody>
        <w:p w:rsidR="005D7D2F" w:rsidRDefault="00C6129D" w:rsidP="00C6129D">
          <w:pPr>
            <w:pStyle w:val="C5CC5BD4108E420686D0B4B912916978"/>
          </w:pPr>
          <w:r w:rsidRPr="0016533A">
            <w:rPr>
              <w:rStyle w:val="PlaceholderText"/>
            </w:rPr>
            <w:t>Click or tap here to enter text.</w:t>
          </w:r>
        </w:p>
      </w:docPartBody>
    </w:docPart>
    <w:docPart>
      <w:docPartPr>
        <w:name w:val="82E5430596BF43019351F8F5B1AEDDAC"/>
        <w:category>
          <w:name w:val="General"/>
          <w:gallery w:val="placeholder"/>
        </w:category>
        <w:types>
          <w:type w:val="bbPlcHdr"/>
        </w:types>
        <w:behaviors>
          <w:behavior w:val="content"/>
        </w:behaviors>
        <w:guid w:val="{02A19023-39FE-418B-8F81-5CD03EA0D417}"/>
      </w:docPartPr>
      <w:docPartBody>
        <w:p w:rsidR="005D7D2F" w:rsidRDefault="00C6129D" w:rsidP="00C6129D">
          <w:pPr>
            <w:pStyle w:val="82E5430596BF43019351F8F5B1AEDDAC"/>
          </w:pPr>
          <w:r w:rsidRPr="0016533A">
            <w:rPr>
              <w:rStyle w:val="PlaceholderText"/>
            </w:rPr>
            <w:t>Click or tap here to enter text.</w:t>
          </w:r>
        </w:p>
      </w:docPartBody>
    </w:docPart>
    <w:docPart>
      <w:docPartPr>
        <w:name w:val="BA21C91E65F94153A4D30BCFC70995C9"/>
        <w:category>
          <w:name w:val="General"/>
          <w:gallery w:val="placeholder"/>
        </w:category>
        <w:types>
          <w:type w:val="bbPlcHdr"/>
        </w:types>
        <w:behaviors>
          <w:behavior w:val="content"/>
        </w:behaviors>
        <w:guid w:val="{EA5810E4-5D69-4AE8-9C88-0AFB1AE33FA8}"/>
      </w:docPartPr>
      <w:docPartBody>
        <w:p w:rsidR="005D7D2F" w:rsidRDefault="00C6129D" w:rsidP="00C6129D">
          <w:pPr>
            <w:pStyle w:val="BA21C91E65F94153A4D30BCFC70995C9"/>
          </w:pPr>
          <w:r w:rsidRPr="0016533A">
            <w:rPr>
              <w:rStyle w:val="PlaceholderText"/>
            </w:rPr>
            <w:t>Click or tap here to enter text.</w:t>
          </w:r>
        </w:p>
      </w:docPartBody>
    </w:docPart>
    <w:docPart>
      <w:docPartPr>
        <w:name w:val="40A71E049B0248FEB090BB9DB3B2C1D6"/>
        <w:category>
          <w:name w:val="General"/>
          <w:gallery w:val="placeholder"/>
        </w:category>
        <w:types>
          <w:type w:val="bbPlcHdr"/>
        </w:types>
        <w:behaviors>
          <w:behavior w:val="content"/>
        </w:behaviors>
        <w:guid w:val="{375789D1-015B-4C30-A03D-1977A235EA5C}"/>
      </w:docPartPr>
      <w:docPartBody>
        <w:p w:rsidR="005D7D2F" w:rsidRDefault="00C6129D" w:rsidP="00C6129D">
          <w:pPr>
            <w:pStyle w:val="40A71E049B0248FEB090BB9DB3B2C1D6"/>
          </w:pPr>
          <w:r w:rsidRPr="0016533A">
            <w:rPr>
              <w:rStyle w:val="PlaceholderText"/>
            </w:rPr>
            <w:t>Click or tap here to enter text.</w:t>
          </w:r>
        </w:p>
      </w:docPartBody>
    </w:docPart>
    <w:docPart>
      <w:docPartPr>
        <w:name w:val="2A5BC94C3A97493A8325F87F704CC88E"/>
        <w:category>
          <w:name w:val="General"/>
          <w:gallery w:val="placeholder"/>
        </w:category>
        <w:types>
          <w:type w:val="bbPlcHdr"/>
        </w:types>
        <w:behaviors>
          <w:behavior w:val="content"/>
        </w:behaviors>
        <w:guid w:val="{C4BEA326-9B79-47BE-B95B-F7A9CAB3C9E4}"/>
      </w:docPartPr>
      <w:docPartBody>
        <w:p w:rsidR="005D7D2F" w:rsidRDefault="00C6129D" w:rsidP="00C6129D">
          <w:pPr>
            <w:pStyle w:val="2A5BC94C3A97493A8325F87F704CC88E"/>
          </w:pPr>
          <w:r w:rsidRPr="0016533A">
            <w:rPr>
              <w:rStyle w:val="PlaceholderText"/>
            </w:rPr>
            <w:t>Click or tap here to enter text.</w:t>
          </w:r>
        </w:p>
      </w:docPartBody>
    </w:docPart>
    <w:docPart>
      <w:docPartPr>
        <w:name w:val="9122ED78B9C7412A8BA051D60D38307A"/>
        <w:category>
          <w:name w:val="General"/>
          <w:gallery w:val="placeholder"/>
        </w:category>
        <w:types>
          <w:type w:val="bbPlcHdr"/>
        </w:types>
        <w:behaviors>
          <w:behavior w:val="content"/>
        </w:behaviors>
        <w:guid w:val="{5E7B42A2-FB6B-43FE-8F41-A7465DC4BB90}"/>
      </w:docPartPr>
      <w:docPartBody>
        <w:p w:rsidR="005D7D2F" w:rsidRDefault="00C6129D" w:rsidP="00C6129D">
          <w:pPr>
            <w:pStyle w:val="9122ED78B9C7412A8BA051D60D38307A"/>
          </w:pPr>
          <w:r w:rsidRPr="0016533A">
            <w:rPr>
              <w:rStyle w:val="PlaceholderText"/>
            </w:rPr>
            <w:t>Click or tap here to enter text.</w:t>
          </w:r>
        </w:p>
      </w:docPartBody>
    </w:docPart>
    <w:docPart>
      <w:docPartPr>
        <w:name w:val="DFA05124317040C9BC75C8746BD021CC"/>
        <w:category>
          <w:name w:val="General"/>
          <w:gallery w:val="placeholder"/>
        </w:category>
        <w:types>
          <w:type w:val="bbPlcHdr"/>
        </w:types>
        <w:behaviors>
          <w:behavior w:val="content"/>
        </w:behaviors>
        <w:guid w:val="{2698D2C8-F7AD-4AD5-B62D-21FA80F3483A}"/>
      </w:docPartPr>
      <w:docPartBody>
        <w:p w:rsidR="005D7D2F" w:rsidRDefault="00C6129D" w:rsidP="00C6129D">
          <w:pPr>
            <w:pStyle w:val="DFA05124317040C9BC75C8746BD021CC"/>
          </w:pPr>
          <w:r w:rsidRPr="0016533A">
            <w:rPr>
              <w:rStyle w:val="PlaceholderText"/>
            </w:rPr>
            <w:t>Click or tap here to enter text.</w:t>
          </w:r>
        </w:p>
      </w:docPartBody>
    </w:docPart>
    <w:docPart>
      <w:docPartPr>
        <w:name w:val="9D991E5C3BBB465687ED7CA3F20D04B7"/>
        <w:category>
          <w:name w:val="General"/>
          <w:gallery w:val="placeholder"/>
        </w:category>
        <w:types>
          <w:type w:val="bbPlcHdr"/>
        </w:types>
        <w:behaviors>
          <w:behavior w:val="content"/>
        </w:behaviors>
        <w:guid w:val="{48058288-193E-4128-8AB0-335078885A22}"/>
      </w:docPartPr>
      <w:docPartBody>
        <w:p w:rsidR="005D7D2F" w:rsidRDefault="00C6129D" w:rsidP="00C6129D">
          <w:pPr>
            <w:pStyle w:val="9D991E5C3BBB465687ED7CA3F20D04B7"/>
          </w:pPr>
          <w:r w:rsidRPr="0016533A">
            <w:rPr>
              <w:rStyle w:val="PlaceholderText"/>
            </w:rPr>
            <w:t>Click or tap here to enter text.</w:t>
          </w:r>
        </w:p>
      </w:docPartBody>
    </w:docPart>
    <w:docPart>
      <w:docPartPr>
        <w:name w:val="F015F9EBE9A64EFEAA4F6C03A9694AA8"/>
        <w:category>
          <w:name w:val="General"/>
          <w:gallery w:val="placeholder"/>
        </w:category>
        <w:types>
          <w:type w:val="bbPlcHdr"/>
        </w:types>
        <w:behaviors>
          <w:behavior w:val="content"/>
        </w:behaviors>
        <w:guid w:val="{FE20FB8C-11A0-412C-8784-53DAA516E007}"/>
      </w:docPartPr>
      <w:docPartBody>
        <w:p w:rsidR="005D7D2F" w:rsidRDefault="00C6129D" w:rsidP="00C6129D">
          <w:pPr>
            <w:pStyle w:val="F015F9EBE9A64EFEAA4F6C03A9694AA8"/>
          </w:pPr>
          <w:r w:rsidRPr="0016533A">
            <w:rPr>
              <w:rStyle w:val="PlaceholderText"/>
            </w:rPr>
            <w:t>Click or tap here to enter text.</w:t>
          </w:r>
        </w:p>
      </w:docPartBody>
    </w:docPart>
    <w:docPart>
      <w:docPartPr>
        <w:name w:val="3B69C0A82BE24DCE8C1CBB89511A7F41"/>
        <w:category>
          <w:name w:val="General"/>
          <w:gallery w:val="placeholder"/>
        </w:category>
        <w:types>
          <w:type w:val="bbPlcHdr"/>
        </w:types>
        <w:behaviors>
          <w:behavior w:val="content"/>
        </w:behaviors>
        <w:guid w:val="{5D88920A-834B-4809-A969-239D2AAA7CD5}"/>
      </w:docPartPr>
      <w:docPartBody>
        <w:p w:rsidR="005D7D2F" w:rsidRDefault="00C6129D" w:rsidP="00C6129D">
          <w:pPr>
            <w:pStyle w:val="3B69C0A82BE24DCE8C1CBB89511A7F41"/>
          </w:pPr>
          <w:r w:rsidRPr="0016533A">
            <w:rPr>
              <w:rStyle w:val="PlaceholderText"/>
            </w:rPr>
            <w:t>Click or tap here to enter text.</w:t>
          </w:r>
        </w:p>
      </w:docPartBody>
    </w:docPart>
    <w:docPart>
      <w:docPartPr>
        <w:name w:val="D4BDE9AB1C4042CA9BAB931040F462D5"/>
        <w:category>
          <w:name w:val="General"/>
          <w:gallery w:val="placeholder"/>
        </w:category>
        <w:types>
          <w:type w:val="bbPlcHdr"/>
        </w:types>
        <w:behaviors>
          <w:behavior w:val="content"/>
        </w:behaviors>
        <w:guid w:val="{852AE758-7BF5-498B-8CEF-108C14718A9E}"/>
      </w:docPartPr>
      <w:docPartBody>
        <w:p w:rsidR="005D7D2F" w:rsidRDefault="00C6129D" w:rsidP="00C6129D">
          <w:pPr>
            <w:pStyle w:val="D4BDE9AB1C4042CA9BAB931040F462D5"/>
          </w:pPr>
          <w:r w:rsidRPr="0016533A">
            <w:rPr>
              <w:rStyle w:val="PlaceholderText"/>
            </w:rPr>
            <w:t>Click or tap here to enter text.</w:t>
          </w:r>
        </w:p>
      </w:docPartBody>
    </w:docPart>
    <w:docPart>
      <w:docPartPr>
        <w:name w:val="8727ED730E674AD9B1DE23E32469B260"/>
        <w:category>
          <w:name w:val="General"/>
          <w:gallery w:val="placeholder"/>
        </w:category>
        <w:types>
          <w:type w:val="bbPlcHdr"/>
        </w:types>
        <w:behaviors>
          <w:behavior w:val="content"/>
        </w:behaviors>
        <w:guid w:val="{E9FC1003-BA1A-4FDE-80E4-3B116732F94A}"/>
      </w:docPartPr>
      <w:docPartBody>
        <w:p w:rsidR="00620CA9" w:rsidRDefault="00EB6171" w:rsidP="00EB6171">
          <w:pPr>
            <w:pStyle w:val="8727ED730E674AD9B1DE23E32469B260"/>
          </w:pPr>
          <w:r w:rsidRPr="0016533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923"/>
    <w:rsid w:val="00005254"/>
    <w:rsid w:val="00150334"/>
    <w:rsid w:val="001A3729"/>
    <w:rsid w:val="00247BB3"/>
    <w:rsid w:val="002E4E67"/>
    <w:rsid w:val="002F22AA"/>
    <w:rsid w:val="003B4547"/>
    <w:rsid w:val="003C6D0F"/>
    <w:rsid w:val="00411C20"/>
    <w:rsid w:val="005B4FF8"/>
    <w:rsid w:val="005C6127"/>
    <w:rsid w:val="005D7D2F"/>
    <w:rsid w:val="00620CA9"/>
    <w:rsid w:val="0063130B"/>
    <w:rsid w:val="007365A4"/>
    <w:rsid w:val="00780DEA"/>
    <w:rsid w:val="00792F16"/>
    <w:rsid w:val="0085363F"/>
    <w:rsid w:val="00901DD8"/>
    <w:rsid w:val="00945CC6"/>
    <w:rsid w:val="00971FE7"/>
    <w:rsid w:val="009A0923"/>
    <w:rsid w:val="009B45E4"/>
    <w:rsid w:val="00A073A7"/>
    <w:rsid w:val="00A42843"/>
    <w:rsid w:val="00A72AC3"/>
    <w:rsid w:val="00B5099B"/>
    <w:rsid w:val="00C37D7B"/>
    <w:rsid w:val="00C60E0D"/>
    <w:rsid w:val="00C6129D"/>
    <w:rsid w:val="00C613DF"/>
    <w:rsid w:val="00C6540A"/>
    <w:rsid w:val="00C92A23"/>
    <w:rsid w:val="00CA1A13"/>
    <w:rsid w:val="00CF5FBF"/>
    <w:rsid w:val="00D32D7C"/>
    <w:rsid w:val="00DB6CFC"/>
    <w:rsid w:val="00E01035"/>
    <w:rsid w:val="00E03EB0"/>
    <w:rsid w:val="00E17261"/>
    <w:rsid w:val="00E2507B"/>
    <w:rsid w:val="00E27C11"/>
    <w:rsid w:val="00E508A0"/>
    <w:rsid w:val="00EB194A"/>
    <w:rsid w:val="00EB6171"/>
    <w:rsid w:val="00EF02F3"/>
    <w:rsid w:val="00FB6BF3"/>
    <w:rsid w:val="00FC6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6171"/>
    <w:rPr>
      <w:color w:val="808080"/>
    </w:rPr>
  </w:style>
  <w:style w:type="paragraph" w:customStyle="1" w:styleId="C5CC5BD4108E420686D0B4B912916978">
    <w:name w:val="C5CC5BD4108E420686D0B4B912916978"/>
    <w:rsid w:val="00C6129D"/>
  </w:style>
  <w:style w:type="paragraph" w:customStyle="1" w:styleId="82E5430596BF43019351F8F5B1AEDDAC">
    <w:name w:val="82E5430596BF43019351F8F5B1AEDDAC"/>
    <w:rsid w:val="00C6129D"/>
  </w:style>
  <w:style w:type="paragraph" w:customStyle="1" w:styleId="BA21C91E65F94153A4D30BCFC70995C9">
    <w:name w:val="BA21C91E65F94153A4D30BCFC70995C9"/>
    <w:rsid w:val="00C6129D"/>
  </w:style>
  <w:style w:type="paragraph" w:customStyle="1" w:styleId="40A71E049B0248FEB090BB9DB3B2C1D6">
    <w:name w:val="40A71E049B0248FEB090BB9DB3B2C1D6"/>
    <w:rsid w:val="00C6129D"/>
  </w:style>
  <w:style w:type="paragraph" w:customStyle="1" w:styleId="2A5BC94C3A97493A8325F87F704CC88E">
    <w:name w:val="2A5BC94C3A97493A8325F87F704CC88E"/>
    <w:rsid w:val="00C6129D"/>
  </w:style>
  <w:style w:type="paragraph" w:customStyle="1" w:styleId="9122ED78B9C7412A8BA051D60D38307A">
    <w:name w:val="9122ED78B9C7412A8BA051D60D38307A"/>
    <w:rsid w:val="00C6129D"/>
  </w:style>
  <w:style w:type="paragraph" w:customStyle="1" w:styleId="DFA05124317040C9BC75C8746BD021CC">
    <w:name w:val="DFA05124317040C9BC75C8746BD021CC"/>
    <w:rsid w:val="00C6129D"/>
  </w:style>
  <w:style w:type="paragraph" w:customStyle="1" w:styleId="9D991E5C3BBB465687ED7CA3F20D04B7">
    <w:name w:val="9D991E5C3BBB465687ED7CA3F20D04B7"/>
    <w:rsid w:val="00C6129D"/>
  </w:style>
  <w:style w:type="paragraph" w:customStyle="1" w:styleId="F015F9EBE9A64EFEAA4F6C03A9694AA8">
    <w:name w:val="F015F9EBE9A64EFEAA4F6C03A9694AA8"/>
    <w:rsid w:val="00C6129D"/>
  </w:style>
  <w:style w:type="paragraph" w:customStyle="1" w:styleId="3B69C0A82BE24DCE8C1CBB89511A7F41">
    <w:name w:val="3B69C0A82BE24DCE8C1CBB89511A7F41"/>
    <w:rsid w:val="00C6129D"/>
  </w:style>
  <w:style w:type="paragraph" w:customStyle="1" w:styleId="D4BDE9AB1C4042CA9BAB931040F462D5">
    <w:name w:val="D4BDE9AB1C4042CA9BAB931040F462D5"/>
    <w:rsid w:val="00C6129D"/>
  </w:style>
  <w:style w:type="paragraph" w:customStyle="1" w:styleId="8727ED730E674AD9B1DE23E32469B260">
    <w:name w:val="8727ED730E674AD9B1DE23E32469B260"/>
    <w:rsid w:val="00EB61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7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13B10D6-B1C3-4DB1-A995-578093CF1618}">
  <we:reference id="wa104382081" version="1.35.0.0" store="en-US" storeType="OMEX"/>
  <we:alternateReferences>
    <we:reference id="wa104382081" version="1.35.0.0" store="WA104382081" storeType="OMEX"/>
  </we:alternateReferences>
  <we:properties>
    <we:property name="MENDELEY_CITATIONS" value="[{&quot;citationID&quot;:&quot;MENDELEY_CITATION_3ef5ff5c-0349-48bc-aa83-249130471c8f&quot;,&quot;properties&quot;:{&quot;noteIndex&quot;:0},&quot;isEdited&quot;:false,&quot;manualOverride&quot;:{&quot;isManuallyOverridden&quot;:false,&quot;citeprocText&quot;:&quot;[1]&quot;,&quot;manualOverrideText&quot;:&quot;&quot;},&quot;citationTag&quot;:&quot;MENDELEY_CITATION_v3_eyJjaXRhdGlvbklEIjoiTUVOREVMRVlfQ0lUQVRJT05fM2VmNWZmNWMtMDM0OS00OGJjLWFhODMtMjQ5MTMwNDcxYzhmIiwicHJvcGVydGllcyI6eyJub3RlSW5kZXgiOjB9LCJpc0VkaXRlZCI6ZmFsc2UsIm1hbnVhbE92ZXJyaWRlIjp7ImlzTWFudWFsbHlPdmVycmlkZGVuIjpmYWxzZSwiY2l0ZXByb2NUZXh0IjoiWzFdIiwibWFudWFsT3ZlcnJpZGVUZXh0IjoiIn0sImNpdGF0aW9uSXRlbXMiOlt7ImlkIjoiZWEzYmIwNTUtZDQ2NS0zZGIxLTg5ZDctZGQzMDA2MmYzM2ExIiwiaXRlbURhdGEiOnsidHlwZSI6ImFydGljbGUtam91cm5hbCIsImlkIjoiZWEzYmIwNTUtZDQ2NS0zZGIxLTg5ZDctZGQzMDA2MmYzM2ExIiwidGl0bGUiOiJWZXJpZmljYXRpb24gYW5kIFZhbGlkYXRpb24gUHJvY2VzcyBvZiBhIEZpcmUgTW9kZWwiLCJhdXRob3IiOlt7ImZhbWlseSI6Ik1jZ3JhdHRhbiIsImdpdmVuIjoiS2V2aW4iLCJwYXJzZS1uYW1lcyI6ZmFsc2UsImRyb3BwaW5nLXBhcnRpY2xlIjoiIiwibm9uLWRyb3BwaW5nLXBhcnRpY2xlIjoiIn0seyJmYW1pbHkiOiJIb3N0aWtrYSIsImdpdmVuIjoiU2ltbyIsInBhcnNlLW5hbWVzIjpmYWxzZSwiZHJvcHBpbmctcGFydGljbGUiOiIiLCJub24tZHJvcHBpbmctcGFydGljbGUiOiIifV0sImFjY2Vzc2VkIjp7ImRhdGUtcGFydHMiOltbMjAyMiw1LDE4XV19LCJhYnN0cmFjdCI6IkZpcmUgc2ltdWxhdGlvbiB0b29scyBhcmUgdXNlZCBmcmVxdWVudGx5IGluIHRoZSBmaXJlIHNhZmV0eSBhc3Nlc3NtZW50IG9mIG51Y2xlYXIgYW5kIG90aGVyIGluZHVzdHJpYWwgaW5zdGFsbGF0aW9ucy4gVGhleSBhcmUgYWxzbyB1c2VkIGluIHRoZSBjb250ZXh0IG9mIHByb2JhYmlsaXN0aWMgZmlyZSByaXNrIGFzc2Vzc21lbnQgYXMgZGV0ZXJtaW5pc3RpYyBtb2RlbHMgcHJvdmlkaW5nIHRoZSByZWxhdGlvbiBiZXR3ZWVuIHRoZSByYW5kb20gY29uZGl0aW9ucyBhbmQgdGhlIGNvbnNlcXVlbmNlIG9mIGFuIGFjY2lkZW50YWwgZmlyZS4gRmlyZSBEeW5hbWljcyBTaW11bGF0b3IgKEZEUykgaXMgYSBjb21wdXRhdGlvbmFsIGZsdWlkIGR5bmFtaWNzIGNvZGUgZGV2ZWxvcGVkIHNwZWNpZmljYWxseSBmb3IgdGhlIHNpbXVsYXRpb24gb2YgZmlyZSBkcml2ZW4gZmxvd3MgYW5kIGhlYXQgdHJhbnNmZXIgcHJvY2Vzc2VzLiBGRFMgaXMgY3VycmVudGx5IHRoZSBtb3N0IGNvbW1vbmx5IHVzZWQgZmlyZSBtb2RlbCBnbG9iYWxseSwgYW5kIGEgc3ViamVjdCBvZiBjb250aW51b3VzIHZhbGlkYXRpb24gc3R1ZGllcyBieSB0aGUgY29kZSBkZXZlbG9wZXJzIGFuZCB1c2Vycy4gVGhlIHB1cnBvc2Ugb2YgdGhpcyBwYXBlciBpcyB0byBwcm92aWRlIGFuIG92ZXJ2aWV3IG9mIG1ldGhvZG9sb2d5IHRoYXQgaXMgdXNlZCBmb3IgdGhlIGVzdGltYXRpb24gb2YgbW9kZWwgdW5jZXJ0YWludHksIGFuZCB0byBkZXNjcmliZSB0aGUgaW1wbGVtZW50YXRpb24gb2YgdGhlIHN5c3RlbWF0aWMgYW5kIHRyYW5zcGFyZW50IHF1YWxpdHkgYXNzdXJhbmNlIHByb2NlZHVyZXMgZm9yIGFuIG9wZW4tc291cmNlIGNvbXB1dGVyIGNvZGUuIiwiY29udGFpbmVyLXRpdGxlLXNob3J0IjoiIn0sImlzVGVtcG9yYXJ5IjpmYWxzZX1dfQ==&quot;,&quot;citationItems&quot;:[{&quot;id&quot;:&quot;ea3bb055-d465-3db1-89d7-dd30062f33a1&quot;,&quot;itemData&quot;:{&quot;type&quot;:&quot;article-journal&quot;,&quot;id&quot;:&quot;ea3bb055-d465-3db1-89d7-dd30062f33a1&quot;,&quot;title&quot;:&quot;Verification and Validation Process of a Fire Model&quot;,&quot;author&quot;:[{&quot;family&quot;:&quot;Mcgrattan&quot;,&quot;given&quot;:&quot;Kevin&quot;,&quot;parse-names&quot;:false,&quot;dropping-particle&quot;:&quot;&quot;,&quot;non-dropping-particle&quot;:&quot;&quot;},{&quot;family&quot;:&quot;Hostikka&quot;,&quot;given&quot;:&quot;Simo&quot;,&quot;parse-names&quot;:false,&quot;dropping-particle&quot;:&quot;&quot;,&quot;non-dropping-particle&quot;:&quot;&quot;}],&quot;accessed&quot;:{&quot;date-parts&quot;:[[2022,5,18]]},&quot;abstract&quot;:&quot;Fire simulation tools are used frequently in the fire safety assessment of nuclear and other industrial installations. They are also used in the context of probabilistic fire risk assessment as deterministic models providing the relation between the random conditions and the consequence of an accidental fire. Fire Dynamics Simulator (FDS) is a computational fluid dynamics code developed specifically for the simulation of fire driven flows and heat transfer processes. FDS is currently the most commonly used fire model globally, and a subject of continuous validation studies by the code developers and users. The purpose of this paper is to provide an overview of methodology that is used for the estimation of model uncertainty, and to describe the implementation of the systematic and transparent quality assurance procedures for an open-source computer code.&quot;,&quot;container-title-short&quot;:&quot;&quot;},&quot;isTemporary&quot;:false}]},{&quot;citationID&quot;:&quot;MENDELEY_CITATION_6aa01d3a-8048-43cb-8a5e-3e823a0bffc4&quot;,&quot;properties&quot;:{&quot;noteIndex&quot;:0},&quot;isEdited&quot;:false,&quot;manualOverride&quot;:{&quot;isManuallyOverridden&quot;:false,&quot;citeprocText&quot;:&quot;[1], [2]&quot;,&quot;manualOverrideText&quot;:&quot;&quot;},&quot;citationTag&quot;:&quot;MENDELEY_CITATION_v3_eyJjaXRhdGlvbklEIjoiTUVOREVMRVlfQ0lUQVRJT05fNmFhMDFkM2EtODA0OC00M2NiLThhNWUtM2U4MjNhMGJmZmM0IiwicHJvcGVydGllcyI6eyJub3RlSW5kZXgiOjB9LCJpc0VkaXRlZCI6ZmFsc2UsIm1hbnVhbE92ZXJyaWRlIjp7ImlzTWFudWFsbHlPdmVycmlkZGVuIjpmYWxzZSwiY2l0ZXByb2NUZXh0IjoiWzFdLCBbMl0iLCJtYW51YWxPdmVycmlkZVRleHQiOiIifSwiY2l0YXRpb25JdGVtcyI6W3siaWQiOiIxZDlmNTAyZS1kM2NhLTMxNDItYjMzYi04YTkxNzBhZjkzNzYiLCJpdGVtRGF0YSI6eyJ0eXBlIjoiYm9vayIsImlkIjoiMWQ5ZjUwMmUtZDNjYS0zMTQyLWIzM2ItOGE5MTcwYWY5Mzc2IiwidGl0bGUiOiJOdWNsZWFyIFBvd2VyIFBsYW50IEZpcmUgUHJvdGVjdGlvbiBQaGlsb3NvcGh5IGFuZCBBbmFseXNpcyIsImF1dGhvciI6W3siZmFtaWx5IjoiRGVubmlzIEwuIEJlcnJ5IiwiZ2l2ZW4iOiIiLCJwYXJzZS1uYW1lcyI6ZmFsc2UsImRyb3BwaW5nLXBhcnRpY2xlIjoiIiwibm9uLWRyb3BwaW5nLXBhcnRpY2xlIjoiIn1dLCJhY2Nlc3NlZCI6eyJkYXRlLXBhcnRzIjpbWzIwMjIsNSwxOF1dfSwiVVJMIjoiaHR0cHM6Ly93d3cub3N0aS5nb3Yvc2VydmxldHMvcHVybC81MTkyMjI1IiwiaXNzdWVkIjp7ImRhdGUtcGFydHMiOltbMTk4MF1dfSwiY29udGFpbmVyLXRpdGxlLXNob3J0IjoiIn0sImlzVGVtcG9yYXJ5IjpmYWxzZX0seyJpZCI6ImVhM2JiMDU1LWQ0NjUtM2RiMS04OWQ3LWRkMzAwNjJmMzNhMSIsIml0ZW1EYXRhIjp7InR5cGUiOiJhcnRpY2xlLWpvdXJuYWwiLCJpZCI6ImVhM2JiMDU1LWQ0NjUtM2RiMS04OWQ3LWRkMzAwNjJmMzNhMSIsInRpdGxlIjoiVmVyaWZpY2F0aW9uIGFuZCBWYWxpZGF0aW9uIFByb2Nlc3Mgb2YgYSBGaXJlIE1vZGVsIiwiYXV0aG9yIjpbeyJmYW1pbHkiOiJNY2dyYXR0YW4iLCJnaXZlbiI6IktldmluIiwicGFyc2UtbmFtZXMiOmZhbHNlLCJkcm9wcGluZy1wYXJ0aWNsZSI6IiIsIm5vbi1kcm9wcGluZy1wYXJ0aWNsZSI6IiJ9LHsiZmFtaWx5IjoiSG9zdGlra2EiLCJnaXZlbiI6IlNpbW8iLCJwYXJzZS1uYW1lcyI6ZmFsc2UsImRyb3BwaW5nLXBhcnRpY2xlIjoiIiwibm9uLWRyb3BwaW5nLXBhcnRpY2xlIjoiIn1dLCJhY2Nlc3NlZCI6eyJkYXRlLXBhcnRzIjpbWzIwMjIsNSwxOF1dfSwiYWJzdHJhY3QiOiJGaXJlIHNpbXVsYXRpb24gdG9vbHMgYXJlIHVzZWQgZnJlcXVlbnRseSBpbiB0aGUgZmlyZSBzYWZldHkgYXNzZXNzbWVudCBvZiBudWNsZWFyIGFuZCBvdGhlciBpbmR1c3RyaWFsIGluc3RhbGxhdGlvbnMuIFRoZXkgYXJlIGFsc28gdXNlZCBpbiB0aGUgY29udGV4dCBvZiBwcm9iYWJpbGlzdGljIGZpcmUgcmlzayBhc3Nlc3NtZW50IGFzIGRldGVybWluaXN0aWMgbW9kZWxzIHByb3ZpZGluZyB0aGUgcmVsYXRpb24gYmV0d2VlbiB0aGUgcmFuZG9tIGNvbmRpdGlvbnMgYW5kIHRoZSBjb25zZXF1ZW5jZSBvZiBhbiBhY2NpZGVudGFsIGZpcmUuIEZpcmUgRHluYW1pY3MgU2ltdWxhdG9yIChGRFMpIGlzIGEgY29tcHV0YXRpb25hbCBmbHVpZCBkeW5hbWljcyBjb2RlIGRldmVsb3BlZCBzcGVjaWZpY2FsbHkgZm9yIHRoZSBzaW11bGF0aW9uIG9mIGZpcmUgZHJpdmVuIGZsb3dzIGFuZCBoZWF0IHRyYW5zZmVyIHByb2Nlc3Nlcy4gRkRTIGlzIGN1cnJlbnRseSB0aGUgbW9zdCBjb21tb25seSB1c2VkIGZpcmUgbW9kZWwgZ2xvYmFsbHksIGFuZCBhIHN1YmplY3Qgb2YgY29udGludW91cyB2YWxpZGF0aW9uIHN0dWRpZXMgYnkgdGhlIGNvZGUgZGV2ZWxvcGVycyBhbmQgdXNlcnMuIFRoZSBwdXJwb3NlIG9mIHRoaXMgcGFwZXIgaXMgdG8gcHJvdmlkZSBhbiBvdmVydmlldyBvZiBtZXRob2RvbG9neSB0aGF0IGlzIHVzZWQgZm9yIHRoZSBlc3RpbWF0aW9uIG9mIG1vZGVsIHVuY2VydGFpbnR5LCBhbmQgdG8gZGVzY3JpYmUgdGhlIGltcGxlbWVudGF0aW9uIG9mIHRoZSBzeXN0ZW1hdGljIGFuZCB0cmFuc3BhcmVudCBxdWFsaXR5IGFzc3VyYW5jZSBwcm9jZWR1cmVzIGZvciBhbiBvcGVuLXNvdXJjZSBjb21wdXRlciBjb2RlLiIsImNvbnRhaW5lci10aXRsZS1zaG9ydCI6IiJ9LCJpc1RlbXBvcmFyeSI6ZmFsc2V9XX0=&quot;,&quot;citationItems&quot;:[{&quot;id&quot;:&quot;1d9f502e-d3ca-3142-b33b-8a9170af9376&quot;,&quot;itemData&quot;:{&quot;type&quot;:&quot;book&quot;,&quot;id&quot;:&quot;1d9f502e-d3ca-3142-b33b-8a9170af9376&quot;,&quot;title&quot;:&quot;Nuclear Power Plant Fire Protection Philosophy and Analysis&quot;,&quot;author&quot;:[{&quot;family&quot;:&quot;Dennis L. Berry&quot;,&quot;given&quot;:&quot;&quot;,&quot;parse-names&quot;:false,&quot;dropping-particle&quot;:&quot;&quot;,&quot;non-dropping-particle&quot;:&quot;&quot;}],&quot;accessed&quot;:{&quot;date-parts&quot;:[[2022,5,18]]},&quot;URL&quot;:&quot;https://www.osti.gov/servlets/purl/5192225&quot;,&quot;issued&quot;:{&quot;date-parts&quot;:[[1980]]},&quot;container-title-short&quot;:&quot;&quot;},&quot;isTemporary&quot;:false},{&quot;id&quot;:&quot;ea3bb055-d465-3db1-89d7-dd30062f33a1&quot;,&quot;itemData&quot;:{&quot;type&quot;:&quot;article-journal&quot;,&quot;id&quot;:&quot;ea3bb055-d465-3db1-89d7-dd30062f33a1&quot;,&quot;title&quot;:&quot;Verification and Validation Process of a Fire Model&quot;,&quot;author&quot;:[{&quot;family&quot;:&quot;Mcgrattan&quot;,&quot;given&quot;:&quot;Kevin&quot;,&quot;parse-names&quot;:false,&quot;dropping-particle&quot;:&quot;&quot;,&quot;non-dropping-particle&quot;:&quot;&quot;},{&quot;family&quot;:&quot;Hostikka&quot;,&quot;given&quot;:&quot;Simo&quot;,&quot;parse-names&quot;:false,&quot;dropping-particle&quot;:&quot;&quot;,&quot;non-dropping-particle&quot;:&quot;&quot;}],&quot;accessed&quot;:{&quot;date-parts&quot;:[[2022,5,18]]},&quot;abstract&quot;:&quot;Fire simulation tools are used frequently in the fire safety assessment of nuclear and other industrial installations. They are also used in the context of probabilistic fire risk assessment as deterministic models providing the relation between the random conditions and the consequence of an accidental fire. Fire Dynamics Simulator (FDS) is a computational fluid dynamics code developed specifically for the simulation of fire driven flows and heat transfer processes. FDS is currently the most commonly used fire model globally, and a subject of continuous validation studies by the code developers and users. The purpose of this paper is to provide an overview of methodology that is used for the estimation of model uncertainty, and to describe the implementation of the systematic and transparent quality assurance procedures for an open-source computer code.&quot;,&quot;container-title-short&quot;:&quot;&quot;},&quot;isTemporary&quot;:false}]},{&quot;citationID&quot;:&quot;MENDELEY_CITATION_cbad96b5-babb-42f9-b1e7-089c60fcad6f&quot;,&quot;properties&quot;:{&quot;noteIndex&quot;:0},&quot;isEdited&quot;:false,&quot;manualOverride&quot;:{&quot;isManuallyOverridden&quot;:false,&quot;citeprocText&quot;:&quot;[3]&quot;,&quot;manualOverrideText&quot;:&quot;&quot;},&quot;citationTag&quot;:&quot;MENDELEY_CITATION_v3_eyJjaXRhdGlvbklEIjoiTUVOREVMRVlfQ0lUQVRJT05fY2JhZDk2YjUtYmFiYi00MmY5LWIxZTctMDg5YzYwZmNhZDZmIiwicHJvcGVydGllcyI6eyJub3RlSW5kZXgiOjB9LCJpc0VkaXRlZCI6ZmFsc2UsIm1hbnVhbE92ZXJyaWRlIjp7ImlzTWFudWFsbHlPdmVycmlkZGVuIjpmYWxzZSwiY2l0ZXByb2NUZXh0IjoiWzNdIiwibWFudWFsT3ZlcnJpZGVUZXh0IjoiIn0sImNpdGF0aW9uSXRlbXMiOlt7ImlkIjoiMWU5ZWMxMWQtYmFkYS0zODNiLWExZWYtOTJiYTgyYjJkYWJhIiwiaXRlbURhdGEiOnsidHlwZSI6InJlcG9ydCIsImlkIjoiMWU5ZWMxMWQtYmFkYS0zODNiLWExZWYtOTJiYTgyYjJkYWJhIiwidGl0bGUiOiJGaXJlIHNhZmV0eSBzaW11bGF0aW9uIG9mIGNhYmxlIGZpcmUgaW4gbnVjbGVhciBwb3dlciBwbGFudCByb29tIGJhc2VkIG9uIGZsYW1tYWJpbGl0eSBkYXRhYmFzZSBvZiBjYWJsZXMiLCJhdXRob3IiOlt7ImZhbWlseSI6Ik1hdHN1ZGEiLCJnaXZlbiI6IkFraWhpcm8iLCJwYXJzZS1uYW1lcyI6ZmFsc2UsImRyb3BwaW5nLXBhcnRpY2xlIjoiIiwibm9uLWRyb3BwaW5nLXBhcnRpY2xlIjoiIn1dLCJjb250YWluZXItdGl0bGUiOiJUcmFuc2FjdGlvbnMiLCJudW1iZXItb2YtcGFnZXMiOiIyMyIsImNvbnRhaW5lci10aXRsZS1zaG9ydCI6IiJ9LCJpc1RlbXBvcmFyeSI6ZmFsc2V9XX0=&quot;,&quot;citationItems&quot;:[{&quot;id&quot;:&quot;1e9ec11d-bada-383b-a1ef-92ba82b2daba&quot;,&quot;itemData&quot;:{&quot;type&quot;:&quot;report&quot;,&quot;id&quot;:&quot;1e9ec11d-bada-383b-a1ef-92ba82b2daba&quot;,&quot;title&quot;:&quot;Fire safety simulation of cable fire in nuclear power plant room based on flammability database of cables&quot;,&quot;author&quot;:[{&quot;family&quot;:&quot;Matsuda&quot;,&quot;given&quot;:&quot;Akihiro&quot;,&quot;parse-names&quot;:false,&quot;dropping-particle&quot;:&quot;&quot;,&quot;non-dropping-particle&quot;:&quot;&quot;}],&quot;container-title&quot;:&quot;Transactions&quot;,&quot;number-of-pages&quot;:&quot;23&quot;,&quot;container-title-short&quot;:&quot;&quot;},&quot;isTemporary&quot;:false}]},{&quot;citationID&quot;:&quot;MENDELEY_CITATION_caadca6c-75bb-4af9-8424-e9022a7003ff&quot;,&quot;properties&quot;:{&quot;noteIndex&quot;:0},&quot;isEdited&quot;:false,&quot;manualOverride&quot;:{&quot;isManuallyOverridden&quot;:false,&quot;citeprocText&quot;:&quot;[4]&quot;,&quot;manualOverrideText&quot;:&quot;&quot;},&quot;citationTag&quot;:&quot;MENDELEY_CITATION_v3_eyJjaXRhdGlvbklEIjoiTUVOREVMRVlfQ0lUQVRJT05fY2FhZGNhNmMtNzViYi00YWY5LTg0MjQtZTkwMjJhNzAwM2ZmIiwicHJvcGVydGllcyI6eyJub3RlSW5kZXgiOjB9LCJpc0VkaXRlZCI6ZmFsc2UsIm1hbnVhbE92ZXJyaWRlIjp7ImlzTWFudWFsbHlPdmVycmlkZGVuIjpmYWxzZSwiY2l0ZXByb2NUZXh0IjoiWzRdIiwibWFudWFsT3ZlcnJpZGVUZXh0IjoiIn0sImNpdGF0aW9uSXRlbXMiOlt7ImlkIjoiMzE0MjI2ODgtNTRkNy0zY2U3LWFhZjMtZDU2NGVhZmI4MmI3IiwiaXRlbURhdGEiOnsidHlwZSI6InJlcG9ydCIsImlkIjoiMzE0MjI2ODgtNTRkNy0zY2U3LWFhZjMtZDU2NGVhZmI4MmI3IiwidGl0bGUiOiJJbnRyb2R1Y3Rpb24gdG8gZmlyZSBzYWZldHkgaW4gbnVjbGVhciBwb3dlciBwbGFudHMiLCJpc3N1ZWQiOnsiZGF0ZS1wYXJ0cyI6W1sxOTkxXV19LCJjb250YWluZXItdGl0bGUtc2hvcnQiOiIifSwiaXNUZW1wb3JhcnkiOmZhbHNlfV19&quot;,&quot;citationItems&quot;:[{&quot;id&quot;:&quot;31422688-54d7-3ce7-aaf3-d564eafb82b7&quot;,&quot;itemData&quot;:{&quot;type&quot;:&quot;report&quot;,&quot;id&quot;:&quot;31422688-54d7-3ce7-aaf3-d564eafb82b7&quot;,&quot;title&quot;:&quot;Introduction to fire safety in nuclear power plants&quot;,&quot;issued&quot;:{&quot;date-parts&quot;:[[1991]]},&quot;container-title-short&quot;:&quot;&quot;},&quot;isTemporary&quot;:false}]},{&quot;citationID&quot;:&quot;MENDELEY_CITATION_5807445b-5431-4fc1-b6d0-a31955749e13&quot;,&quot;properties&quot;:{&quot;noteIndex&quot;:0},&quot;isEdited&quot;:false,&quot;manualOverride&quot;:{&quot;isManuallyOverridden&quot;:false,&quot;citeprocText&quot;:&quot;[5]&quot;,&quot;manualOverrideText&quot;:&quot;&quot;},&quot;citationTag&quot;:&quot;MENDELEY_CITATION_v3_eyJjaXRhdGlvbklEIjoiTUVOREVMRVlfQ0lUQVRJT05fNTgwNzQ0NWItNTQzMS00ZmMxLWI2ZDAtYTMxOTU1NzQ5ZTEzIiwicHJvcGVydGllcyI6eyJub3RlSW5kZXgiOjB9LCJpc0VkaXRlZCI6ZmFsc2UsIm1hbnVhbE92ZXJyaWRlIjp7ImlzTWFudWFsbHlPdmVycmlkZGVuIjpmYWxzZSwiY2l0ZXByb2NUZXh0IjoiWzVdIiwibWFudWFsT3ZlcnJpZGVUZXh0IjoiIn0sImNpdGF0aW9uSXRlbXMiOlt7ImlkIjoiZTJkZGI2ZDQtNTcyMC0zNjkxLWE3YmItMjdmYmM3YWY5MjE3IiwiaXRlbURhdGEiOnsidHlwZSI6InJlcG9ydCIsImlkIjoiZTJkZGI2ZDQtNTcyMC0zNjkxLWE3YmItMjdmYmM3YWY5MjE3IiwidGl0bGUiOiJWZXJpZmljYXRpb24gJiBWYWxpZGF0aW9uIG9mIFNlbGVjdGVkIEZpcmUgTW9kZWxzIGZvciBOdWNsZWFyIFBvd2VyIFBsYW50IEFwcGxpY2F0aW9ucyIsImF1dGhvciI6W3siZmFtaWx5IjoiUHJvamVjdCBNYW5hZ2VyIEggU2FsbGV5IFJQIEthc3Nhd2FyYSIsImdpdmVuIjoiRXByaSBNIiwicGFyc2UtbmFtZXMiOmZhbHNlLCJkcm9wcGluZy1wYXJ0aWNsZSI6IiIsIm5vbi1kcm9wcGluZy1wYXJ0aWNsZSI6IiJ9XSwiaXNzdWVkIjp7ImRhdGUtcGFydHMiOltbMjAwN11dfSwiY29udGFpbmVyLXRpdGxlLXNob3J0IjoiIn0sImlzVGVtcG9yYXJ5IjpmYWxzZX1dfQ==&quot;,&quot;citationItems&quot;:[{&quot;id&quot;:&quot;e2ddb6d4-5720-3691-a7bb-27fbc7af9217&quot;,&quot;itemData&quot;:{&quot;type&quot;:&quot;report&quot;,&quot;id&quot;:&quot;e2ddb6d4-5720-3691-a7bb-27fbc7af9217&quot;,&quot;title&quot;:&quot;Verification &amp; Validation of Selected Fire Models for Nuclear Power Plant Applications&quot;,&quot;author&quot;:[{&quot;family&quot;:&quot;Project Manager H Salley RP Kassawara&quot;,&quot;given&quot;:&quot;Epri M&quot;,&quot;parse-names&quot;:false,&quot;dropping-particle&quot;:&quot;&quot;,&quot;non-dropping-particle&quot;:&quot;&quot;}],&quot;issued&quot;:{&quot;date-parts&quot;:[[2007]]},&quot;container-title-short&quot;:&quot;&quot;},&quot;isTemporary&quot;:false}]},{&quot;citationID&quot;:&quot;MENDELEY_CITATION_d9556c91-097d-46ac-8792-696e22cfd0ad&quot;,&quot;properties&quot;:{&quot;noteIndex&quot;:0},&quot;isEdited&quot;:false,&quot;manualOverride&quot;:{&quot;isManuallyOverridden&quot;:false,&quot;citeprocText&quot;:&quot;[6]&quot;,&quot;manualOverrideText&quot;:&quot;&quot;},&quot;citationTag&quot;:&quot;MENDELEY_CITATION_v3_eyJjaXRhdGlvbklEIjoiTUVOREVMRVlfQ0lUQVRJT05fZDk1NTZjOTEtMDk3ZC00NmFjLTg3OTItNjk2ZTIyY2ZkMGFkIiwicHJvcGVydGllcyI6eyJub3RlSW5kZXgiOjB9LCJpc0VkaXRlZCI6ZmFsc2UsIm1hbnVhbE92ZXJyaWRlIjp7ImlzTWFudWFsbHlPdmVycmlkZGVuIjpmYWxzZSwiY2l0ZXByb2NUZXh0IjoiWzZdIiwibWFudWFsT3ZlcnJpZGVUZXh0IjoiIn0sImNpdGF0aW9uSXRlbXMiOlt7ImlkIjoiOGE4NTU2YTYtMjNiOS0zZDNhLTg1ODktYmUzOTg2ZTA4YjVlIiwiaXRlbURhdGEiOnsidHlwZSI6ImFydGljbGUtam91cm5hbCIsImlkIjoiOGE4NTU2YTYtMjNiOS0zZDNhLTg1ODktYmUzOTg2ZTA4YjVlIiwidGl0bGUiOiJQZXJmb3JtYW5jZS1iYXNlZCBmaXJlIGZpZ2h0aW5nIHN0cmF0ZWdpZXMgZm9yIGNvbmZpbmVkIGZpcmUgem9uZXMgaW4gbnVjbGVhciBwb3dlciBwbGFudHMiLCJhdXRob3IiOlt7ImZhbWlseSI6IkplZSIsImdpdmVuIjoiTW9vbiBIYWsiLCJwYXJzZS1uYW1lcyI6ZmFsc2UsImRyb3BwaW5nLXBhcnRpY2xlIjoiIiwibm9uLWRyb3BwaW5nLXBhcnRpY2xlIjoiIn0seyJmYW1pbHkiOiJNb29uIiwiZ2l2ZW4iOiJDaGFuIEtvb2siLCJwYXJzZS1uYW1lcyI6ZmFsc2UsImRyb3BwaW5nLXBhcnRpY2xlIjoiIiwibm9uLWRyb3BwaW5nLXBhcnRpY2xlIjoiIn0seyJmYW1pbHkiOiJLaW0iLCJnaXZlbiI6Ikh5ZW9uZyBUYWVrIiwicGFyc2UtbmFtZXMiOmZhbHNlLCJkcm9wcGluZy1wYXJ0aWNsZSI6IiIsIm5vbi1kcm9wcGluZy1wYXJ0aWNsZSI6IiJ9XSwiY29udGFpbmVyLXRpdGxlIjoiUHJvZ3Jlc3MgaW4gTnVjbGVhciBFbmVyZ3kiLCJET0kiOiIxMC4xMDE2L2oucG51Y2VuZS4yMDEyLjA4LjAwMSIsIklTU04iOiIwMTQ5MTk3MCIsImlzc3VlZCI6eyJkYXRlLXBhcnRzIjpbWzIwMTMsMV1dfSwicGFnZSI6IjE2LTI1IiwiYWJzdHJhY3QiOiJJZiBhIGZpcmUgYnJlYWtzIG91dCBpbiBhIG51Y2xlYXIgcG93ZXIgcGxhbnQgKE5QUCksIHRoZSBmaXJlIGJyaWdhZGUgbXVzdCBlbnRlciB0aGUgbG9jYXRpb24gb2YgZmlyZSBpbiBvcmRlciB0byBzdXBwcmVzcyBpdC4gRnVydGhlcm1vcmUsIHRoZSBmaXJlIGJyaWdhZGUgbXVzdCBmaWdodCB0aGUgZmlyZSBjb25mb3JtaW5nIHRvIHRoZSByZXF1aXJlbWVudHMgb2YgdGhlIGZpcmUgcHJvdGVjdGlvbiBwcm9ncmFtIGluIHRoZSBOUFAuIEhvd2V2ZXIsIGlmIG1hbnVhbCBmaXJlIGZpZ2h0aW5nIGFjdGl2aXRpZXMgYXJlIHVuZGVydGFrZW4gaW1wcm9wZXJseSwgaXQgY291bGQgY2F1c2UgdGhlIHNpdHVhdGlvbiB0byB3b3JzZW4gYW5kIHJlc3VsdCBpbiB0aGUgcHJvcGFnYXRpb24gb2YgdGhlIGZpcmUgdG8gbmVpZ2hib3JpbmcgZmlyZSB6b25lcyBhcyB3ZWxsIGFzIG1ha2luZyB0aGUgc2FmZSBzaHV0ZG93biBmdW5jdGlvbiBpbiBwZXJpbC4gSWYgbWFudWFsIGZpcmUgZmlnaHRpbmcgc3RyYXRlZ2llcyBzaG91bGQgZm9sbG93IHRoZSBwcmVzZW50IHByZXNjcmlwdGl2ZSBydWxlIGFuZCBjYW5ub3QgYmUgZmxleGlibGUgYW5kIHJlc3BvbnNpdmUgdG8gaW5kaXZpZHVhbCBmaXJlIHNpdHVhdGlvbnMsIHRoZSBwcmluY2lwbGVzIG9mIGZpcmUgZGVmZW5zZS1pbi1kZXB0aCBpbiBudWNsZWFyIHBvd2VyIHBsYW50cyBjYW4gYmUgc3RlcmVvdHlwZWQgZmlyZSBmaWdodGluZyBwcmluY2lwbGVzIHdpdGhvdXQgcHJhY3RpY2FsIGVmZmljaWVuY3kuIEluIHRoaXMgc2Vuc2UsIHRoaXMgc3R1ZHkgZm9jdXNlcyBvbiBmaW5kaW5nIHJlYXNvbmFibGUgZmlyZSBmaWdodGluZyBzdHJhdGVnaWVzIGJhc2VkIG9uIHBlcmZvcm1hbmNlLWJhc2VkIGZpcmUgcmlzayBhbmFseXNlcy4gVGhlIGZpcmUgem9uZXMgb2YgbnVjbGVhciBwb3dlciBwbGFudHMgd2VyZSBjbGFzc2lmaWVkIGludG8gZm91ciB0eXBlcywgdGhhdCBpcywgU3BlY2lhbCBab25lLCBSZWQgWm9uZSwgWWVsbG93IFpvbmUsIGFuZCBXaGl0ZSBab25lLiBUaGUgZmlyZSBmaWdodGluZyBzdHJhdGVnaWVzIHdlcmUgc3R1ZGllZCBmb3IgZWFjaCBjbGFzc2lmaWNhdGlvbiB1c2luZyB0d28gcHJpbWFyeSBmYWN0b3JzOiB0aGUgZmlyZSByaXNrIGxldmVsIG9mIGVhY2ggZmlyZSB6b25lIHdhcyBkaXN0aW5ndWlzaGVkIGJhc2VkIG9uIGJvdGggdGhlIHNhZmUgc2h1dGRvd24gZnVuY3Rpb24gYW5kIHRoZSByYWRpb2FjdGl2ZSBjb250cm9sLiBUaGUgZmlyZSBmaWdodGluZyBzdHJhdGVnaWVzIHdlcmUgc3R1ZGllZCBmb3IgZWFjaCBjbGFzc2lmaWNhdGlvbiB3aXRoIHR3byBwcmltYXJ5IGZhY3RvcnM6IHRoZSBzYWZldHkgcmVsYXRlZCBmdW5jdGlvbnMgYW5kIHRoZSBwb3NzaWJpbGl0eSBvZiByYWRpb2FjdGl2ZSBtYXRlcmlhbCBiZWluZyByZWxlYXNlZCB0byB0aGUgc3Vycm91bmRpbmdzLiBUaGUgcmVzZWFyY2ggcmVzdWx0cyBwcmVzZW50IHRoZSBtb3N0IGVmZmVjdGl2ZSBmaXJlIGZpZ2h0aW5nIHN0cmF0ZWdpZXMgc3VpdGFibGUgZm9yIGVhY2ggZmlyZSB6b25lIGluIG51Y2xlYXIgcG93ZXIgcGxhbnRzLiDCqSAyMDEyIEVsc2V2aWVyIEx0ZC4gQWxsIHJpZ2h0cyByZXNlcnZlZC4iLCJ2b2x1bWUiOiI2MiIsImNvbnRhaW5lci10aXRsZS1zaG9ydCI6IiJ9LCJpc1RlbXBvcmFyeSI6ZmFsc2V9XX0=&quot;,&quot;citationItems&quot;:[{&quot;id&quot;:&quot;8a8556a6-23b9-3d3a-8589-be3986e08b5e&quot;,&quot;itemData&quot;:{&quot;type&quot;:&quot;article-journal&quot;,&quot;id&quot;:&quot;8a8556a6-23b9-3d3a-8589-be3986e08b5e&quot;,&quot;title&quot;:&quot;Performance-based fire fighting strategies for confined fire zones in nuclear power plants&quot;,&quot;author&quot;:[{&quot;family&quot;:&quot;Jee&quot;,&quot;given&quot;:&quot;Moon Hak&quot;,&quot;parse-names&quot;:false,&quot;dropping-particle&quot;:&quot;&quot;,&quot;non-dropping-particle&quot;:&quot;&quot;},{&quot;family&quot;:&quot;Moon&quot;,&quot;given&quot;:&quot;Chan Kook&quot;,&quot;parse-names&quot;:false,&quot;dropping-particle&quot;:&quot;&quot;,&quot;non-dropping-particle&quot;:&quot;&quot;},{&quot;family&quot;:&quot;Kim&quot;,&quot;given&quot;:&quot;Hyeong Taek&quot;,&quot;parse-names&quot;:false,&quot;dropping-particle&quot;:&quot;&quot;,&quot;non-dropping-particle&quot;:&quot;&quot;}],&quot;container-title&quot;:&quot;Progress in Nuclear Energy&quot;,&quot;DOI&quot;:&quot;10.1016/j.pnucene.2012.08.001&quot;,&quot;ISSN&quot;:&quot;01491970&quot;,&quot;issued&quot;:{&quot;date-parts&quot;:[[2013,1]]},&quot;page&quot;:&quot;16-25&quot;,&quot;abstract&quot;:&quot;If a fire breaks out in a nuclear power plant (NPP), the fire brigade must enter the location of fire in order to suppress it. Furthermore, the fire brigade must fight the fire conforming to the requirements of the fire protection program in the NPP. However, if manual fire fighting activities are undertaken improperly, it could cause the situation to worsen and result in the propagation of the fire to neighboring fire zones as well as making the safe shutdown function in peril. If manual fire fighting strategies should follow the present prescriptive rule and cannot be flexible and responsive to individual fire situations, the principles of fire defense-in-depth in nuclear power plants can be stereotyped fire fighting principles without practical efficiency. In this sense, this study focuses on finding reasonable fire fighting strategies based on performance-based fire risk analyses. The fire zones of nuclear power plants were classified into four types, that is, Special Zone, Red Zone, Yellow Zone, and White Zone. The fire fighting strategies were studied for each classification using two primary factors: the fire risk level of each fire zone was distinguished based on both the safe shutdown function and the radioactive control. The fire fighting strategies were studied for each classification with two primary factors: the safety related functions and the possibility of radioactive material being released to the surroundings. The research results present the most effective fire fighting strategies suitable for each fire zone in nuclear power plants. © 2012 Elsevier Ltd. All rights reserved.&quot;,&quot;volume&quot;:&quot;62&quot;,&quot;container-title-short&quot;:&quot;&quot;},&quot;isTemporary&quot;:false}]},{&quot;citationID&quot;:&quot;MENDELEY_CITATION_a34d610e-aab5-49b5-ac20-97bb4bd2d5cb&quot;,&quot;properties&quot;:{&quot;noteIndex&quot;:0},&quot;isEdited&quot;:false,&quot;manualOverride&quot;:{&quot;isManuallyOverridden&quot;:false,&quot;citeprocText&quot;:&quot;[7]&quot;,&quot;manualOverrideText&quot;:&quot;&quot;},&quot;citationTag&quot;:&quot;MENDELEY_CITATION_v3_eyJjaXRhdGlvbklEIjoiTUVOREVMRVlfQ0lUQVRJT05fYTM0ZDYxMGUtYWFiNS00OWI1LWFjMjAtOTdiYjRiZDJkNWNiIiwicHJvcGVydGllcyI6eyJub3RlSW5kZXgiOjB9LCJpc0VkaXRlZCI6ZmFsc2UsIm1hbnVhbE92ZXJyaWRlIjp7ImlzTWFudWFsbHlPdmVycmlkZGVuIjpmYWxzZSwiY2l0ZXByb2NUZXh0IjoiWzddIiwibWFudWFsT3ZlcnJpZGVUZXh0IjoiIn0sImNpdGF0aW9uSXRlbXMiOlt7ImlkIjoiNzRiZDgxMjgtYzQwYi0zMzBjLWJlNjUtNzc0Zjk5MGIzYzc4IiwiaXRlbURhdGEiOnsidHlwZSI6InJlcG9ydCIsImlkIjoiNzRiZDgxMjgtYzQwYi0zMzBjLWJlNjUtNzc0Zjk5MGIzYzc4IiwidGl0bGUiOiJGaXJlIFByb3RlY3Rpb24gaW4gTnVjbGVhciBQb3dlciBQbGFudHMiLCJjb250YWluZXItdGl0bGUtc2hvcnQiOiIifSwiaXNUZW1wb3JhcnkiOmZhbHNlfV19&quot;,&quot;citationItems&quot;:[{&quot;id&quot;:&quot;74bd8128-c40b-330c-be65-774f990b3c78&quot;,&quot;itemData&quot;:{&quot;type&quot;:&quot;report&quot;,&quot;id&quot;:&quot;74bd8128-c40b-330c-be65-774f990b3c78&quot;,&quot;title&quot;:&quot;Fire Protection in Nuclear Power Plants&quot;,&quot;container-title-short&quot;:&quot;&quot;},&quot;isTemporary&quot;:false}]},{&quot;citationID&quot;:&quot;MENDELEY_CITATION_71c96d90-7d04-493c-a196-43f3500beea0&quot;,&quot;properties&quot;:{&quot;noteIndex&quot;:0},&quot;isEdited&quot;:false,&quot;manualOverride&quot;:{&quot;isManuallyOverridden&quot;:false,&quot;citeprocText&quot;:&quot;[8]&quot;,&quot;manualOverrideText&quot;:&quot;&quot;},&quot;citationTag&quot;:&quot;MENDELEY_CITATION_v3_eyJjaXRhdGlvbklEIjoiTUVOREVMRVlfQ0lUQVRJT05fNzFjOTZkOTAtN2QwNC00OTNjLWExOTYtNDNmMzUwMGJlZWEwIiwicHJvcGVydGllcyI6eyJub3RlSW5kZXgiOjB9LCJpc0VkaXRlZCI6ZmFsc2UsIm1hbnVhbE92ZXJyaWRlIjp7ImlzTWFudWFsbHlPdmVycmlkZGVuIjpmYWxzZSwiY2l0ZXByb2NUZXh0IjoiWzhdIiwibWFudWFsT3ZlcnJpZGVUZXh0IjoiIn0sImNpdGF0aW9uSXRlbXMiOlt7ImlkIjoiMWMyZTQxNzAtODA1Ny0zY2Y4LTk5NDgtMzMwMjUzNTRlZjlhIiwiaXRlbURhdGEiOnsidHlwZSI6ImFydGljbGUtam91cm5hbCIsImlkIjoiMWMyZTQxNzAtODA1Ny0zY2Y4LTk5NDgtMzMwMjUzNTRlZjlhIiwidGl0bGUiOiJOVVJFRyAxODA1IEZpcmUgZHluYW1pY3MgdG9vbHMiLCJjb250YWluZXItdGl0bGUtc2hvcnQiOiIifSwiaXNUZW1wb3JhcnkiOmZhbHNlfV19&quot;,&quot;citationItems&quot;:[{&quot;id&quot;:&quot;1c2e4170-8057-3cf8-9948-33025354ef9a&quot;,&quot;itemData&quot;:{&quot;type&quot;:&quot;article-journal&quot;,&quot;id&quot;:&quot;1c2e4170-8057-3cf8-9948-33025354ef9a&quot;,&quot;title&quot;:&quot;NUREG 1805 Fire dynamics tools&quot;,&quot;container-title-short&quot;:&quot;&quot;},&quot;isTemporary&quot;:false}]},{&quot;citationID&quot;:&quot;MENDELEY_CITATION_48c44264-dbbe-4f4b-a4f9-61dce1dafe10&quot;,&quot;properties&quot;:{&quot;noteIndex&quot;:0},&quot;isEdited&quot;:false,&quot;manualOverride&quot;:{&quot;isManuallyOverridden&quot;:false,&quot;citeprocText&quot;:&quot;[8]&quot;,&quot;manualOverrideText&quot;:&quot;&quot;},&quot;citationTag&quot;:&quot;MENDELEY_CITATION_v3_eyJjaXRhdGlvbklEIjoiTUVOREVMRVlfQ0lUQVRJT05fNDhjNDQyNjQtZGJiZS00ZjRiLWE0ZjktNjFkY2UxZGFmZTEwIiwicHJvcGVydGllcyI6eyJub3RlSW5kZXgiOjB9LCJpc0VkaXRlZCI6ZmFsc2UsIm1hbnVhbE92ZXJyaWRlIjp7ImlzTWFudWFsbHlPdmVycmlkZGVuIjpmYWxzZSwiY2l0ZXByb2NUZXh0IjoiWzhdIiwibWFudWFsT3ZlcnJpZGVUZXh0IjoiIn0sImNpdGF0aW9uSXRlbXMiOlt7ImlkIjoiMWMyZTQxNzAtODA1Ny0zY2Y4LTk5NDgtMzMwMjUzNTRlZjlhIiwiaXRlbURhdGEiOnsidHlwZSI6ImFydGljbGUtam91cm5hbCIsImlkIjoiMWMyZTQxNzAtODA1Ny0zY2Y4LTk5NDgtMzMwMjUzNTRlZjlhIiwidGl0bGUiOiJOVVJFRyAxODA1IEZpcmUgZHluYW1pY3MgdG9vbHMiLCJjb250YWluZXItdGl0bGUtc2hvcnQiOiIifSwiaXNUZW1wb3JhcnkiOmZhbHNlfV19&quot;,&quot;citationItems&quot;:[{&quot;id&quot;:&quot;1c2e4170-8057-3cf8-9948-33025354ef9a&quot;,&quot;itemData&quot;:{&quot;type&quot;:&quot;article-journal&quot;,&quot;id&quot;:&quot;1c2e4170-8057-3cf8-9948-33025354ef9a&quot;,&quot;title&quot;:&quot;NUREG 1805 Fire dynamics tools&quot;,&quot;container-title-short&quot;:&quot;&quot;},&quot;isTemporary&quot;:false}]},{&quot;citationID&quot;:&quot;MENDELEY_CITATION_b176eeef-3785-4cca-8ea0-e6bb038fa335&quot;,&quot;properties&quot;:{&quot;noteIndex&quot;:0},&quot;isEdited&quot;:false,&quot;manualOverride&quot;:{&quot;isManuallyOverridden&quot;:false,&quot;citeprocText&quot;:&quot;[8]&quot;,&quot;manualOverrideText&quot;:&quot;&quot;},&quot;citationTag&quot;:&quot;MENDELEY_CITATION_v3_eyJjaXRhdGlvbklEIjoiTUVOREVMRVlfQ0lUQVRJT05fYjE3NmVlZWYtMzc4NS00Y2NhLThlYTAtZTZiYjAzOGZhMzM1IiwicHJvcGVydGllcyI6eyJub3RlSW5kZXgiOjB9LCJpc0VkaXRlZCI6ZmFsc2UsIm1hbnVhbE92ZXJyaWRlIjp7ImlzTWFudWFsbHlPdmVycmlkZGVuIjpmYWxzZSwiY2l0ZXByb2NUZXh0IjoiWzhdIiwibWFudWFsT3ZlcnJpZGVUZXh0IjoiIn0sImNpdGF0aW9uSXRlbXMiOlt7ImlkIjoiMWMyZTQxNzAtODA1Ny0zY2Y4LTk5NDgtMzMwMjUzNTRlZjlhIiwiaXRlbURhdGEiOnsidHlwZSI6ImFydGljbGUtam91cm5hbCIsImlkIjoiMWMyZTQxNzAtODA1Ny0zY2Y4LTk5NDgtMzMwMjUzNTRlZjlhIiwidGl0bGUiOiJOVVJFRyAxODA1IEZpcmUgZHluYW1pY3MgdG9vbHMiLCJjb250YWluZXItdGl0bGUtc2hvcnQiOiIifSwiaXNUZW1wb3JhcnkiOmZhbHNlfV19&quot;,&quot;citationItems&quot;:[{&quot;id&quot;:&quot;1c2e4170-8057-3cf8-9948-33025354ef9a&quot;,&quot;itemData&quot;:{&quot;type&quot;:&quot;article-journal&quot;,&quot;id&quot;:&quot;1c2e4170-8057-3cf8-9948-33025354ef9a&quot;,&quot;title&quot;:&quot;NUREG 1805 Fire dynamics tools&quot;,&quot;container-title-short&quot;:&quot;&quot;},&quot;isTemporary&quot;:false}]},{&quot;citationID&quot;:&quot;MENDELEY_CITATION_0f1507c1-0670-489f-8778-019c3ff4fe7c&quot;,&quot;properties&quot;:{&quot;noteIndex&quot;:0},&quot;isEdited&quot;:false,&quot;manualOverride&quot;:{&quot;isManuallyOverridden&quot;:false,&quot;citeprocText&quot;:&quot;[9]&quot;,&quot;manualOverrideText&quot;:&quot;&quot;},&quot;citationTag&quot;:&quot;MENDELEY_CITATION_v3_eyJjaXRhdGlvbklEIjoiTUVOREVMRVlfQ0lUQVRJT05fMGYxNTA3YzEtMDY3MC00ODlmLTg3NzgtMDE5YzNmZjRmZTdjIiwicHJvcGVydGllcyI6eyJub3RlSW5kZXgiOjB9LCJpc0VkaXRlZCI6ZmFsc2UsIm1hbnVhbE92ZXJyaWRlIjp7ImlzTWFudWFsbHlPdmVycmlkZGVuIjpmYWxzZSwiY2l0ZXByb2NUZXh0IjoiWzldIiwibWFudWFsT3ZlcnJpZGVUZXh0IjoiIn0sImNpdGF0aW9uSXRlbXMiOlt7ImlkIjoiZmY1OTg3NmItMzBjZS0zYmJlLTgyY2EtNDRmODc5YjhhNTA0IiwiaXRlbURhdGEiOnsidHlwZSI6InJlcG9ydCIsImlkIjoiZmY1OTg3NmItMzBjZS0zYmJlLTgyY2EtNDRmODc5YjhhNTA0IiwidGl0bGUiOiJOVVJFRy0xOTM0LCBcIk51Y2xlYXIgUG93ZXIgUGxhbnQgRmlyZSBNb2RlbGluZyBBbmFseXNpcyBHdWlkZWxpbmVzIChOUFAgRklSRSBNQUcpLFwiICBGaW5hbCBSZXBvcnQuIiwiYXV0aG9yIjpbeyJmYW1pbHkiOiJOdWNsZWFyIiwiZ2l2ZW4iOiJVIFMiLCJwYXJzZS1uYW1lcyI6ZmFsc2UsImRyb3BwaW5nLXBhcnRpY2xlIjoiIiwibm9uLWRyb3BwaW5nLXBhcnRpY2xlIjoiIn1dLCJVUkwiOiJodHRwOi8vd3d3Lm5yYy5nb3YvcmVhZGluZy1ybS5odG1sLiIsImNvbnRhaW5lci10aXRsZS1zaG9ydCI6IiJ9LCJpc1RlbXBvcmFyeSI6ZmFsc2V9XX0=&quot;,&quot;citationItems&quot;:[{&quot;id&quot;:&quot;ff59876b-30ce-3bbe-82ca-44f879b8a504&quot;,&quot;itemData&quot;:{&quot;type&quot;:&quot;report&quot;,&quot;id&quot;:&quot;ff59876b-30ce-3bbe-82ca-44f879b8a504&quot;,&quot;title&quot;:&quot;NUREG-1934, \&quot;Nuclear Power Plant Fire Modeling Analysis Guidelines (NPP FIRE MAG),\&quot;  Final Report.&quot;,&quot;author&quot;:[{&quot;family&quot;:&quot;Nuclear&quot;,&quot;given&quot;:&quot;U S&quot;,&quot;parse-names&quot;:false,&quot;dropping-particle&quot;:&quot;&quot;,&quot;non-dropping-particle&quot;:&quot;&quot;}],&quot;URL&quot;:&quot;http://www.nrc.gov/reading-rm.html.&quot;,&quot;container-title-short&quot;:&quot;&quot;},&quot;isTemporary&quot;:false}]},{&quot;citationID&quot;:&quot;MENDELEY_CITATION_5680e147-a0ec-46d5-af71-287cd5e18394&quot;,&quot;properties&quot;:{&quot;noteIndex&quot;:0},&quot;isEdited&quot;:false,&quot;manualOverride&quot;:{&quot;isManuallyOverridden&quot;:false,&quot;citeprocText&quot;:&quot;[10]&quot;,&quot;manualOverrideText&quot;:&quot;&quot;},&quot;citationTag&quot;:&quot;MENDELEY_CITATION_v3_eyJjaXRhdGlvbklEIjoiTUVOREVMRVlfQ0lUQVRJT05fNTY4MGUxNDctYTBlYy00NmQ1LWFmNzEtMjg3Y2Q1ZTE4Mzk0IiwicHJvcGVydGllcyI6eyJub3RlSW5kZXgiOjB9LCJpc0VkaXRlZCI6ZmFsc2UsIm1hbnVhbE92ZXJyaWRlIjp7ImlzTWFudWFsbHlPdmVycmlkZGVuIjpmYWxzZSwiY2l0ZXByb2NUZXh0IjoiWzEwXSIsIm1hbnVhbE92ZXJyaWRlVGV4dCI6IiJ9LCJjaXRhdGlvbkl0ZW1zIjpbeyJpZCI6IjI1YWExYjQ3LWE1NzYtMzJkMC05OWZjLTVmZmJlMTNjODQ4NSIsIml0ZW1EYXRhIjp7InR5cGUiOiJyZXBvcnQiLCJpZCI6IjI1YWExYjQ3LWE1NzYtMzJkMC05OWZjLTVmZmJlMTNjODQ4NSIsInRpdGxlIjoiTlVSRUctMTkzNCwgXCJOdWNsZWFyIFBvd2VyIFBsYW50IEZpcmUgTW9kZWxpbmcgQW5hbHlzaXMgR3VpZGVsaW5lcyAoTlBQIEZJUkUgTUFHKSxcIiAgRmluYWwgUmVwb3J0LiIsImF1dGhvciI6W3siZmFtaWx5IjoiTnVjbGVhciIsImdpdmVuIjoiVSBTIiwicGFyc2UtbmFtZXMiOmZhbHNlLCJkcm9wcGluZy1wYXJ0aWNsZSI6IiIsIm5vbi1kcm9wcGluZy1wYXJ0aWNsZSI6IiJ9XSwiVVJMIjoiaHR0cDovL3d3dy5ucmMuZ292L3JlYWRpbmctcm0uaHRtbC4iLCJjb250YWluZXItdGl0bGUtc2hvcnQiOiIifSwiaXNUZW1wb3JhcnkiOmZhbHNlfV19&quot;,&quot;citationItems&quot;:[{&quot;id&quot;:&quot;25aa1b47-a576-32d0-99fc-5ffbe13c8485&quot;,&quot;itemData&quot;:{&quot;type&quot;:&quot;report&quot;,&quot;id&quot;:&quot;25aa1b47-a576-32d0-99fc-5ffbe13c8485&quot;,&quot;title&quot;:&quot;NUREG-1934, \&quot;Nuclear Power Plant Fire Modeling Analysis Guidelines (NPP FIRE MAG),\&quot;  Final Report.&quot;,&quot;author&quot;:[{&quot;family&quot;:&quot;Nuclear&quot;,&quot;given&quot;:&quot;U S&quot;,&quot;parse-names&quot;:false,&quot;dropping-particle&quot;:&quot;&quot;,&quot;non-dropping-particle&quot;:&quot;&quot;}],&quot;URL&quot;:&quot;http://www.nrc.gov/reading-rm.html.&quot;,&quot;container-title-short&quot;:&quot;&quot;},&quot;isTemporary&quot;:false}]},{&quot;citationID&quot;:&quot;MENDELEY_CITATION_9a072192-a12c-4f68-be06-77bf182cd576&quot;,&quot;properties&quot;:{&quot;noteIndex&quot;:0},&quot;isEdited&quot;:false,&quot;manualOverride&quot;:{&quot;isManuallyOverridden&quot;:false,&quot;citeprocText&quot;:&quot;[11]&quot;,&quot;manualOverrideText&quot;:&quot;&quot;},&quot;citationTag&quot;:&quot;MENDELEY_CITATION_v3_eyJjaXRhdGlvbklEIjoiTUVOREVMRVlfQ0lUQVRJT05fOWEwNzIxOTItYTEyYy00ZjY4LWJlMDYtNzdiZjE4MmNkNTc2IiwicHJvcGVydGllcyI6eyJub3RlSW5kZXgiOjB9LCJpc0VkaXRlZCI6ZmFsc2UsIm1hbnVhbE92ZXJyaWRlIjp7ImlzTWFudWFsbHlPdmVycmlkZGVuIjpmYWxzZSwiY2l0ZXByb2NUZXh0IjoiWzExXSIsIm1hbnVhbE92ZXJyaWRlVGV4dCI6IiJ9LCJjaXRhdGlvbkl0ZW1zIjpbeyJpZCI6IjU5MjhiNWU0LWU1N2UtMzQ0OS05ZTQxLTFlMWQ0ODMwNTBkNyIsIml0ZW1EYXRhIjp7InR5cGUiOiJhcnRpY2xlLWpvdXJuYWwiLCJpZCI6IjU5MjhiNWU0LWU1N2UtMzQ0OS05ZTQxLTFlMWQ0ODMwNTBkNyIsInRpdGxlIjoiRXhwZXJpZW5jZSBnYWluZWQgZnJvbSBmaXJlcyBpbiBudWNsZWFyIHBvd2VyIHBsYW50czogTGVzc29ucyBsZWFybmVkIiwiYWNjZXNzZWQiOnsiZGF0ZS1wYXJ0cyI6W1syMDIyLDUsMThdXX0sIlVSTCI6Imh0dHA6Ly93d3ctbnMuaWFlYS5vcmcvc3RhbmRhcmRzLyIsImlzc3VlZCI6eyJkYXRlLXBhcnRzIjpbWzIwMDRdXX0sImNvbnRhaW5lci10aXRsZS1zaG9ydCI6IiJ9LCJpc1RlbXBvcmFyeSI6ZmFsc2V9XX0=&quot;,&quot;citationItems&quot;:[{&quot;id&quot;:&quot;5928b5e4-e57e-3449-9e41-1e1d483050d7&quot;,&quot;itemData&quot;:{&quot;type&quot;:&quot;article-journal&quot;,&quot;id&quot;:&quot;5928b5e4-e57e-3449-9e41-1e1d483050d7&quot;,&quot;title&quot;:&quot;Experience gained from fires in nuclear power plants: Lessons learned&quot;,&quot;accessed&quot;:{&quot;date-parts&quot;:[[2022,5,18]]},&quot;URL&quot;:&quot;http://www-ns.iaea.org/standards/&quot;,&quot;issued&quot;:{&quot;date-parts&quot;:[[2004]]},&quot;container-title-short&quot;:&quot;&quot;},&quot;isTemporary&quot;:false}]},{&quot;citationID&quot;:&quot;MENDELEY_CITATION_226b3f68-0d37-41ae-80b5-812c3da80612&quot;,&quot;properties&quot;:{&quot;noteIndex&quot;:0},&quot;isEdited&quot;:false,&quot;manualOverride&quot;:{&quot;isManuallyOverridden&quot;:false,&quot;citeprocText&quot;:&quot;[12]&quot;,&quot;manualOverrideText&quot;:&quot;&quot;},&quot;citationTag&quot;:&quot;MENDELEY_CITATION_v3_eyJjaXRhdGlvbklEIjoiTUVOREVMRVlfQ0lUQVRJT05fMjI2YjNmNjgtMGQzNy00MWFlLTgwYjUtODEyYzNkYTgwNjEyIiwicHJvcGVydGllcyI6eyJub3RlSW5kZXgiOjB9LCJpc0VkaXRlZCI6ZmFsc2UsIm1hbnVhbE92ZXJyaWRlIjp7ImlzTWFudWFsbHlPdmVycmlkZGVuIjpmYWxzZSwiY2l0ZXByb2NUZXh0IjoiWzEyXSIsIm1hbnVhbE92ZXJyaWRlVGV4dCI6IiJ9LCJjaXRhdGlvbkl0ZW1zIjpbeyJpZCI6ImJlOThkNzJlLTFlZWQtM2EwMS1iZDhhLWE0N2IwNjhkMTRlMyIsIml0ZW1EYXRhIjp7InR5cGUiOiJyZXBvcnQiLCJpZCI6ImJlOThkNzJlLTFlZWQtM2EwMS1iZDhhLWE0N2IwNjhkMTRlMyIsInRpdGxlIjoiU0FORElBIFJFUE9SVCBIaWdoIEVuZXJneSBBcmNpbmcgRmF1bHQgRmlyZXMgaW4gU3dpdGNoZ2VhciBFcXVpcG1lbnQsIEEgTGl0ZXJhdHVyZSBSZXZpZXciLCJhdXRob3IiOlt7ImZhbWlseSI6IkJyb3duIiwiZ2l2ZW4iOiJKYXNvbiBXIiwicGFyc2UtbmFtZXMiOmZhbHNlLCJkcm9wcGluZy1wYXJ0aWNsZSI6IiIsIm5vbi1kcm9wcGluZy1wYXJ0aWNsZSI6IiJ9LHsiZmFtaWx5IjoiTm93bGVuIiwiZ2l2ZW4iOiJTdGV2ZW4gUCIsInBhcnNlLW5hbWVzIjpmYWxzZSwiZHJvcHBpbmctcGFydGljbGUiOiIiLCJub24tZHJvcHBpbmctcGFydGljbGUiOiIifSx7ImZhbWlseSI6Ild5YW50IiwiZ2l2ZW4iOiJGcmFuY2lzIEoiLCJwYXJzZS1uYW1lcyI6ZmFsc2UsImRyb3BwaW5nLXBhcnRpY2xlIjoiIiwibm9uLWRyb3BwaW5nLXBhcnRpY2xlIjoiIn1dLCJVUkwiOiJodHRwOi8vd3d3Lm50aXMuZ292L2hlbHAvb3JkZXJtZXRob2RzLmFzcD9sb2M9Ny00LTAjb25saW5lIiwiY29udGFpbmVyLXRpdGxlLXNob3J0IjoiIn0sImlzVGVtcG9yYXJ5IjpmYWxzZX1dfQ==&quot;,&quot;citationItems&quot;:[{&quot;id&quot;:&quot;be98d72e-1eed-3a01-bd8a-a47b068d14e3&quot;,&quot;itemData&quot;:{&quot;type&quot;:&quot;report&quot;,&quot;id&quot;:&quot;be98d72e-1eed-3a01-bd8a-a47b068d14e3&quot;,&quot;title&quot;:&quot;SANDIA REPORT High Energy Arcing Fault Fires in Switchgear Equipment, A Literature Review&quot;,&quot;author&quot;:[{&quot;family&quot;:&quot;Brown&quot;,&quot;given&quot;:&quot;Jason W&quot;,&quot;parse-names&quot;:false,&quot;dropping-particle&quot;:&quot;&quot;,&quot;non-dropping-particle&quot;:&quot;&quot;},{&quot;family&quot;:&quot;Nowlen&quot;,&quot;given&quot;:&quot;Steven P&quot;,&quot;parse-names&quot;:false,&quot;dropping-particle&quot;:&quot;&quot;,&quot;non-dropping-particle&quot;:&quot;&quot;},{&quot;family&quot;:&quot;Wyant&quot;,&quot;given&quot;:&quot;Francis J&quot;,&quot;parse-names&quot;:false,&quot;dropping-particle&quot;:&quot;&quot;,&quot;non-dropping-particle&quot;:&quot;&quot;}],&quot;URL&quot;:&quot;http://www.ntis.gov/help/ordermethods.asp?loc=7-4-0#online&quot;,&quot;container-title-short&quot;:&quot;&quot;},&quot;isTemporary&quot;:false}]},{&quot;citationID&quot;:&quot;MENDELEY_CITATION_072c6e5e-9bc6-46b3-a7d4-88eae9ecdade&quot;,&quot;properties&quot;:{&quot;noteIndex&quot;:0},&quot;isEdited&quot;:false,&quot;manualOverride&quot;:{&quot;isManuallyOverridden&quot;:false,&quot;citeprocText&quot;:&quot;[11]&quot;,&quot;manualOverrideText&quot;:&quot;&quot;},&quot;citationTag&quot;:&quot;MENDELEY_CITATION_v3_eyJjaXRhdGlvbklEIjoiTUVOREVMRVlfQ0lUQVRJT05fMDcyYzZlNWUtOWJjNi00NmIzLWE3ZDQtODhlYWU5ZWNkYWRlIiwicHJvcGVydGllcyI6eyJub3RlSW5kZXgiOjB9LCJpc0VkaXRlZCI6ZmFsc2UsIm1hbnVhbE92ZXJyaWRlIjp7ImlzTWFudWFsbHlPdmVycmlkZGVuIjpmYWxzZSwiY2l0ZXByb2NUZXh0IjoiWzExXSIsIm1hbnVhbE92ZXJyaWRlVGV4dCI6IiJ9LCJjaXRhdGlvbkl0ZW1zIjpbeyJpZCI6IjU5MjhiNWU0LWU1N2UtMzQ0OS05ZTQxLTFlMWQ0ODMwNTBkNyIsIml0ZW1EYXRhIjp7InR5cGUiOiJhcnRpY2xlLWpvdXJuYWwiLCJpZCI6IjU5MjhiNWU0LWU1N2UtMzQ0OS05ZTQxLTFlMWQ0ODMwNTBkNyIsInRpdGxlIjoiRXhwZXJpZW5jZSBnYWluZWQgZnJvbSBmaXJlcyBpbiBudWNsZWFyIHBvd2VyIHBsYW50czogTGVzc29ucyBsZWFybmVkIiwiYWNjZXNzZWQiOnsiZGF0ZS1wYXJ0cyI6W1syMDIyLDUsMThdXX0sIlVSTCI6Imh0dHA6Ly93d3ctbnMuaWFlYS5vcmcvc3RhbmRhcmRzLyIsImlzc3VlZCI6eyJkYXRlLXBhcnRzIjpbWzIwMDRdXX0sImNvbnRhaW5lci10aXRsZS1zaG9ydCI6IiJ9LCJpc1RlbXBvcmFyeSI6ZmFsc2V9XX0=&quot;,&quot;citationItems&quot;:[{&quot;id&quot;:&quot;5928b5e4-e57e-3449-9e41-1e1d483050d7&quot;,&quot;itemData&quot;:{&quot;type&quot;:&quot;article-journal&quot;,&quot;id&quot;:&quot;5928b5e4-e57e-3449-9e41-1e1d483050d7&quot;,&quot;title&quot;:&quot;Experience gained from fires in nuclear power plants: Lessons learned&quot;,&quot;accessed&quot;:{&quot;date-parts&quot;:[[2022,5,18]]},&quot;URL&quot;:&quot;http://www-ns.iaea.org/standards/&quot;,&quot;issued&quot;:{&quot;date-parts&quot;:[[2004]]},&quot;container-title-short&quot;:&quot;&quot;},&quot;isTemporary&quot;:false}]},{&quot;citationID&quot;:&quot;MENDELEY_CITATION_1ba41818-6ed1-433d-888e-5be2f3339000&quot;,&quot;properties&quot;:{&quot;noteIndex&quot;:0},&quot;isEdited&quot;:false,&quot;manualOverride&quot;:{&quot;isManuallyOverridden&quot;:false,&quot;citeprocText&quot;:&quot;[11]&quot;,&quot;manualOverrideText&quot;:&quot;&quot;},&quot;citationTag&quot;:&quot;MENDELEY_CITATION_v3_eyJjaXRhdGlvbklEIjoiTUVOREVMRVlfQ0lUQVRJT05fMWJhNDE4MTgtNmVkMS00MzNkLTg4OGUtNWJlMmYzMzM5MDAwIiwicHJvcGVydGllcyI6eyJub3RlSW5kZXgiOjB9LCJpc0VkaXRlZCI6ZmFsc2UsIm1hbnVhbE92ZXJyaWRlIjp7ImlzTWFudWFsbHlPdmVycmlkZGVuIjpmYWxzZSwiY2l0ZXByb2NUZXh0IjoiWzExXSIsIm1hbnVhbE92ZXJyaWRlVGV4dCI6IiJ9LCJjaXRhdGlvbkl0ZW1zIjpbeyJpZCI6IjU5MjhiNWU0LWU1N2UtMzQ0OS05ZTQxLTFlMWQ0ODMwNTBkNyIsIml0ZW1EYXRhIjp7InR5cGUiOiJhcnRpY2xlLWpvdXJuYWwiLCJpZCI6IjU5MjhiNWU0LWU1N2UtMzQ0OS05ZTQxLTFlMWQ0ODMwNTBkNyIsInRpdGxlIjoiRXhwZXJpZW5jZSBnYWluZWQgZnJvbSBmaXJlcyBpbiBudWNsZWFyIHBvd2VyIHBsYW50czogTGVzc29ucyBsZWFybmVkIiwiYWNjZXNzZWQiOnsiZGF0ZS1wYXJ0cyI6W1syMDIyLDUsMThdXX0sIlVSTCI6Imh0dHA6Ly93d3ctbnMuaWFlYS5vcmcvc3RhbmRhcmRzLyIsImlzc3VlZCI6eyJkYXRlLXBhcnRzIjpbWzIwMDRdXX0sImNvbnRhaW5lci10aXRsZS1zaG9ydCI6IiJ9LCJpc1RlbXBvcmFyeSI6ZmFsc2V9XX0=&quot;,&quot;citationItems&quot;:[{&quot;id&quot;:&quot;5928b5e4-e57e-3449-9e41-1e1d483050d7&quot;,&quot;itemData&quot;:{&quot;type&quot;:&quot;article-journal&quot;,&quot;id&quot;:&quot;5928b5e4-e57e-3449-9e41-1e1d483050d7&quot;,&quot;title&quot;:&quot;Experience gained from fires in nuclear power plants: Lessons learned&quot;,&quot;accessed&quot;:{&quot;date-parts&quot;:[[2022,5,18]]},&quot;URL&quot;:&quot;http://www-ns.iaea.org/standards/&quot;,&quot;issued&quot;:{&quot;date-parts&quot;:[[2004]]},&quot;container-title-short&quot;:&quot;&quot;},&quot;isTemporary&quot;:false}]},{&quot;citationID&quot;:&quot;MENDELEY_CITATION_6bad05c2-37b3-4a89-a51b-6e25cf1f0e89&quot;,&quot;properties&quot;:{&quot;noteIndex&quot;:0},&quot;isEdited&quot;:false,&quot;manualOverride&quot;:{&quot;isManuallyOverridden&quot;:false,&quot;citeprocText&quot;:&quot;[11]&quot;,&quot;manualOverrideText&quot;:&quot;&quot;},&quot;citationTag&quot;:&quot;MENDELEY_CITATION_v3_eyJjaXRhdGlvbklEIjoiTUVOREVMRVlfQ0lUQVRJT05fNmJhZDA1YzItMzdiMy00YTg5LWE1MWItNmUyNWNmMWYwZTg5IiwicHJvcGVydGllcyI6eyJub3RlSW5kZXgiOjB9LCJpc0VkaXRlZCI6ZmFsc2UsIm1hbnVhbE92ZXJyaWRlIjp7ImlzTWFudWFsbHlPdmVycmlkZGVuIjpmYWxzZSwiY2l0ZXByb2NUZXh0IjoiWzExXSIsIm1hbnVhbE92ZXJyaWRlVGV4dCI6IiJ9LCJjaXRhdGlvbkl0ZW1zIjpbeyJpZCI6IjU5MjhiNWU0LWU1N2UtMzQ0OS05ZTQxLTFlMWQ0ODMwNTBkNyIsIml0ZW1EYXRhIjp7InR5cGUiOiJhcnRpY2xlLWpvdXJuYWwiLCJpZCI6IjU5MjhiNWU0LWU1N2UtMzQ0OS05ZTQxLTFlMWQ0ODMwNTBkNyIsInRpdGxlIjoiRXhwZXJpZW5jZSBnYWluZWQgZnJvbSBmaXJlcyBpbiBudWNsZWFyIHBvd2VyIHBsYW50czogTGVzc29ucyBsZWFybmVkIiwiYWNjZXNzZWQiOnsiZGF0ZS1wYXJ0cyI6W1syMDIyLDUsMThdXX0sIlVSTCI6Imh0dHA6Ly93d3ctbnMuaWFlYS5vcmcvc3RhbmRhcmRzLyIsImlzc3VlZCI6eyJkYXRlLXBhcnRzIjpbWzIwMDRdXX0sImNvbnRhaW5lci10aXRsZS1zaG9ydCI6IiJ9LCJpc1RlbXBvcmFyeSI6ZmFsc2V9XX0=&quot;,&quot;citationItems&quot;:[{&quot;id&quot;:&quot;5928b5e4-e57e-3449-9e41-1e1d483050d7&quot;,&quot;itemData&quot;:{&quot;type&quot;:&quot;article-journal&quot;,&quot;id&quot;:&quot;5928b5e4-e57e-3449-9e41-1e1d483050d7&quot;,&quot;title&quot;:&quot;Experience gained from fires in nuclear power plants: Lessons learned&quot;,&quot;accessed&quot;:{&quot;date-parts&quot;:[[2022,5,18]]},&quot;URL&quot;:&quot;http://www-ns.iaea.org/standards/&quot;,&quot;issued&quot;:{&quot;date-parts&quot;:[[2004]]},&quot;container-title-short&quot;:&quot;&quot;},&quot;isTemporary&quot;:false}]},{&quot;citationID&quot;:&quot;MENDELEY_CITATION_e1749cc9-e99a-4e41-8445-b097a9a04540&quot;,&quot;properties&quot;:{&quot;noteIndex&quot;:0},&quot;isEdited&quot;:false,&quot;manualOverride&quot;:{&quot;isManuallyOverridden&quot;:false,&quot;citeprocText&quot;:&quot;[13]&quot;,&quot;manualOverrideText&quot;:&quot;&quot;},&quot;citationTag&quot;:&quot;MENDELEY_CITATION_v3_eyJjaXRhdGlvbklEIjoiTUVOREVMRVlfQ0lUQVRJT05fZTE3NDljYzktZTk5YS00ZTQxLTg0NDUtYjA5N2E5YTA0NTQwIiwicHJvcGVydGllcyI6eyJub3RlSW5kZXgiOjB9LCJpc0VkaXRlZCI6ZmFsc2UsIm1hbnVhbE92ZXJyaWRlIjp7ImlzTWFudWFsbHlPdmVycmlkZGVuIjpmYWxzZSwiY2l0ZXByb2NUZXh0IjoiWzEzXSIsIm1hbnVhbE92ZXJyaWRlVGV4dCI6IiJ9LCJjaXRhdGlvbkl0ZW1zIjpbeyJpZCI6IjIyMDI2ZjM3LTExMjItMzA1Mi1hMjM0LWQ4YjQ3Yjg4ZDhmNSIsIml0ZW1EYXRhIjp7InR5cGUiOiJyZXBvcnQiLCJpZCI6IjIyMDI2ZjM3LTExMjItMzA1Mi1hMjM0LWQ4YjQ3Yjg4ZDhmNSIsInRpdGxlIjoiRVBSSS9OUkMtUkVTIEZpcmUgUFJBIE1ldGhvZG9sb2d5IGZvciBOdWNsZWFyIFBvd2VyIEZhY2lsaXRpZXMgVm9sdW1lIDI6IERldGFpbGVkIE1ldGhvZG9sb2d5IEZpbmFsIFJlcG9ydCIsImF1dGhvciI6W3siZmFtaWx5IjoiRXByaSIsImdpdmVuIjoiIiwicGFyc2UtbmFtZXMiOmZhbHNlLCJkcm9wcGluZy1wYXJ0aWNsZSI6IiIsIm5vbi1kcm9wcGluZy1wYXJ0aWNsZSI6IiJ9XSwiVVJMIjoiaHR0cDovL3d3dy5ucmMuZ292L3JlYWRpbmctcm0uaHRtbC4iLCJpc3N1ZWQiOnsiZGF0ZS1wYXJ0cyI6W1sxOTg5XV19LCJjb250YWluZXItdGl0bGUtc2hvcnQiOiIifSwiaXNUZW1wb3JhcnkiOmZhbHNlfV19&quot;,&quot;citationItems&quot;:[{&quot;id&quot;:&quot;22026f37-1122-3052-a234-d8b47b88d8f5&quot;,&quot;itemData&quot;:{&quot;type&quot;:&quot;report&quot;,&quot;id&quot;:&quot;22026f37-1122-3052-a234-d8b47b88d8f5&quot;,&quot;title&quot;:&quot;EPRI/NRC-RES Fire PRA Methodology for Nuclear Power Facilities Volume 2: Detailed Methodology Final Report&quot;,&quot;author&quot;:[{&quot;family&quot;:&quot;Epri&quot;,&quot;given&quot;:&quot;&quot;,&quot;parse-names&quot;:false,&quot;dropping-particle&quot;:&quot;&quot;,&quot;non-dropping-particle&quot;:&quot;&quot;}],&quot;URL&quot;:&quot;http://www.nrc.gov/reading-rm.html.&quot;,&quot;issued&quot;:{&quot;date-parts&quot;:[[1989]]},&quot;container-title-short&quot;:&quot;&quot;},&quot;isTemporary&quot;:false}]},{&quot;citationID&quot;:&quot;MENDELEY_CITATION_60c486b4-53f2-405d-9f59-a8df614104e6&quot;,&quot;properties&quot;:{&quot;noteIndex&quot;:0},&quot;isEdited&quot;:false,&quot;manualOverride&quot;:{&quot;isManuallyOverridden&quot;:false,&quot;citeprocText&quot;:&quot;[13]&quot;,&quot;manualOverrideText&quot;:&quot;&quot;},&quot;citationTag&quot;:&quot;MENDELEY_CITATION_v3_eyJjaXRhdGlvbklEIjoiTUVOREVMRVlfQ0lUQVRJT05fNjBjNDg2YjQtNTNmMi00MDVkLTlmNTktYThkZjYxNDEwNGU2IiwicHJvcGVydGllcyI6eyJub3RlSW5kZXgiOjB9LCJpc0VkaXRlZCI6ZmFsc2UsIm1hbnVhbE92ZXJyaWRlIjp7ImlzTWFudWFsbHlPdmVycmlkZGVuIjpmYWxzZSwiY2l0ZXByb2NUZXh0IjoiWzEzXSIsIm1hbnVhbE92ZXJyaWRlVGV4dCI6IiJ9LCJjaXRhdGlvbkl0ZW1zIjpbeyJpZCI6IjIyMDI2ZjM3LTExMjItMzA1Mi1hMjM0LWQ4YjQ3Yjg4ZDhmNSIsIml0ZW1EYXRhIjp7InR5cGUiOiJyZXBvcnQiLCJpZCI6IjIyMDI2ZjM3LTExMjItMzA1Mi1hMjM0LWQ4YjQ3Yjg4ZDhmNSIsInRpdGxlIjoiRVBSSS9OUkMtUkVTIEZpcmUgUFJBIE1ldGhvZG9sb2d5IGZvciBOdWNsZWFyIFBvd2VyIEZhY2lsaXRpZXMgVm9sdW1lIDI6IERldGFpbGVkIE1ldGhvZG9sb2d5IEZpbmFsIFJlcG9ydCIsImF1dGhvciI6W3siZmFtaWx5IjoiRXByaSIsImdpdmVuIjoiIiwicGFyc2UtbmFtZXMiOmZhbHNlLCJkcm9wcGluZy1wYXJ0aWNsZSI6IiIsIm5vbi1kcm9wcGluZy1wYXJ0aWNsZSI6IiJ9XSwiVVJMIjoiaHR0cDovL3d3dy5ucmMuZ292L3JlYWRpbmctcm0uaHRtbC4iLCJpc3N1ZWQiOnsiZGF0ZS1wYXJ0cyI6W1sxOTg5XV19LCJjb250YWluZXItdGl0bGUtc2hvcnQiOiIifSwiaXNUZW1wb3JhcnkiOmZhbHNlfV19&quot;,&quot;citationItems&quot;:[{&quot;id&quot;:&quot;22026f37-1122-3052-a234-d8b47b88d8f5&quot;,&quot;itemData&quot;:{&quot;type&quot;:&quot;report&quot;,&quot;id&quot;:&quot;22026f37-1122-3052-a234-d8b47b88d8f5&quot;,&quot;title&quot;:&quot;EPRI/NRC-RES Fire PRA Methodology for Nuclear Power Facilities Volume 2: Detailed Methodology Final Report&quot;,&quot;author&quot;:[{&quot;family&quot;:&quot;Epri&quot;,&quot;given&quot;:&quot;&quot;,&quot;parse-names&quot;:false,&quot;dropping-particle&quot;:&quot;&quot;,&quot;non-dropping-particle&quot;:&quot;&quot;}],&quot;URL&quot;:&quot;http://www.nrc.gov/reading-rm.html.&quot;,&quot;issued&quot;:{&quot;date-parts&quot;:[[1989]]},&quot;container-title-short&quot;:&quot;&quot;},&quot;isTemporary&quot;:false}]},{&quot;citationID&quot;:&quot;MENDELEY_CITATION_5cc57af2-d2ad-4b26-bb5b-f243b4b18109&quot;,&quot;properties&quot;:{&quot;noteIndex&quot;:0},&quot;isEdited&quot;:false,&quot;manualOverride&quot;:{&quot;isManuallyOverridden&quot;:false,&quot;citeprocText&quot;:&quot;[6]&quot;,&quot;manualOverrideText&quot;:&quot;&quot;},&quot;citationTag&quot;:&quot;MENDELEY_CITATION_v3_eyJjaXRhdGlvbklEIjoiTUVOREVMRVlfQ0lUQVRJT05fNWNjNTdhZjItZDJhZC00YjI2LWJiNWItZjI0M2I0YjE4MTA5IiwicHJvcGVydGllcyI6eyJub3RlSW5kZXgiOjB9LCJpc0VkaXRlZCI6ZmFsc2UsIm1hbnVhbE92ZXJyaWRlIjp7ImlzTWFudWFsbHlPdmVycmlkZGVuIjpmYWxzZSwiY2l0ZXByb2NUZXh0IjoiWzZdIiwibWFudWFsT3ZlcnJpZGVUZXh0IjoiIn0sImNpdGF0aW9uSXRlbXMiOlt7ImlkIjoiOGE4NTU2YTYtMjNiOS0zZDNhLTg1ODktYmUzOTg2ZTA4YjVlIiwiaXRlbURhdGEiOnsidHlwZSI6ImFydGljbGUtam91cm5hbCIsImlkIjoiOGE4NTU2YTYtMjNiOS0zZDNhLTg1ODktYmUzOTg2ZTA4YjVlIiwidGl0bGUiOiJQZXJmb3JtYW5jZS1iYXNlZCBmaXJlIGZpZ2h0aW5nIHN0cmF0ZWdpZXMgZm9yIGNvbmZpbmVkIGZpcmUgem9uZXMgaW4gbnVjbGVhciBwb3dlciBwbGFudHMiLCJhdXRob3IiOlt7ImZhbWlseSI6IkplZSIsImdpdmVuIjoiTW9vbiBIYWsiLCJwYXJzZS1uYW1lcyI6ZmFsc2UsImRyb3BwaW5nLXBhcnRpY2xlIjoiIiwibm9uLWRyb3BwaW5nLXBhcnRpY2xlIjoiIn0seyJmYW1pbHkiOiJNb29uIiwiZ2l2ZW4iOiJDaGFuIEtvb2siLCJwYXJzZS1uYW1lcyI6ZmFsc2UsImRyb3BwaW5nLXBhcnRpY2xlIjoiIiwibm9uLWRyb3BwaW5nLXBhcnRpY2xlIjoiIn0seyJmYW1pbHkiOiJLaW0iLCJnaXZlbiI6Ikh5ZW9uZyBUYWVrIiwicGFyc2UtbmFtZXMiOmZhbHNlLCJkcm9wcGluZy1wYXJ0aWNsZSI6IiIsIm5vbi1kcm9wcGluZy1wYXJ0aWNsZSI6IiJ9XSwiY29udGFpbmVyLXRpdGxlIjoiUHJvZ3Jlc3MgaW4gTnVjbGVhciBFbmVyZ3kiLCJET0kiOiIxMC4xMDE2L2oucG51Y2VuZS4yMDEyLjA4LjAwMSIsIklTU04iOiIwMTQ5MTk3MCIsImlzc3VlZCI6eyJkYXRlLXBhcnRzIjpbWzIwMTMsMV1dfSwicGFnZSI6IjE2LTI1IiwiYWJzdHJhY3QiOiJJZiBhIGZpcmUgYnJlYWtzIG91dCBpbiBhIG51Y2xlYXIgcG93ZXIgcGxhbnQgKE5QUCksIHRoZSBmaXJlIGJyaWdhZGUgbXVzdCBlbnRlciB0aGUgbG9jYXRpb24gb2YgZmlyZSBpbiBvcmRlciB0byBzdXBwcmVzcyBpdC4gRnVydGhlcm1vcmUsIHRoZSBmaXJlIGJyaWdhZGUgbXVzdCBmaWdodCB0aGUgZmlyZSBjb25mb3JtaW5nIHRvIHRoZSByZXF1aXJlbWVudHMgb2YgdGhlIGZpcmUgcHJvdGVjdGlvbiBwcm9ncmFtIGluIHRoZSBOUFAuIEhvd2V2ZXIsIGlmIG1hbnVhbCBmaXJlIGZpZ2h0aW5nIGFjdGl2aXRpZXMgYXJlIHVuZGVydGFrZW4gaW1wcm9wZXJseSwgaXQgY291bGQgY2F1c2UgdGhlIHNpdHVhdGlvbiB0byB3b3JzZW4gYW5kIHJlc3VsdCBpbiB0aGUgcHJvcGFnYXRpb24gb2YgdGhlIGZpcmUgdG8gbmVpZ2hib3JpbmcgZmlyZSB6b25lcyBhcyB3ZWxsIGFzIG1ha2luZyB0aGUgc2FmZSBzaHV0ZG93biBmdW5jdGlvbiBpbiBwZXJpbC4gSWYgbWFudWFsIGZpcmUgZmlnaHRpbmcgc3RyYXRlZ2llcyBzaG91bGQgZm9sbG93IHRoZSBwcmVzZW50IHByZXNjcmlwdGl2ZSBydWxlIGFuZCBjYW5ub3QgYmUgZmxleGlibGUgYW5kIHJlc3BvbnNpdmUgdG8gaW5kaXZpZHVhbCBmaXJlIHNpdHVhdGlvbnMsIHRoZSBwcmluY2lwbGVzIG9mIGZpcmUgZGVmZW5zZS1pbi1kZXB0aCBpbiBudWNsZWFyIHBvd2VyIHBsYW50cyBjYW4gYmUgc3RlcmVvdHlwZWQgZmlyZSBmaWdodGluZyBwcmluY2lwbGVzIHdpdGhvdXQgcHJhY3RpY2FsIGVmZmljaWVuY3kuIEluIHRoaXMgc2Vuc2UsIHRoaXMgc3R1ZHkgZm9jdXNlcyBvbiBmaW5kaW5nIHJlYXNvbmFibGUgZmlyZSBmaWdodGluZyBzdHJhdGVnaWVzIGJhc2VkIG9uIHBlcmZvcm1hbmNlLWJhc2VkIGZpcmUgcmlzayBhbmFseXNlcy4gVGhlIGZpcmUgem9uZXMgb2YgbnVjbGVhciBwb3dlciBwbGFudHMgd2VyZSBjbGFzc2lmaWVkIGludG8gZm91ciB0eXBlcywgdGhhdCBpcywgU3BlY2lhbCBab25lLCBSZWQgWm9uZSwgWWVsbG93IFpvbmUsIGFuZCBXaGl0ZSBab25lLiBUaGUgZmlyZSBmaWdodGluZyBzdHJhdGVnaWVzIHdlcmUgc3R1ZGllZCBmb3IgZWFjaCBjbGFzc2lmaWNhdGlvbiB1c2luZyB0d28gcHJpbWFyeSBmYWN0b3JzOiB0aGUgZmlyZSByaXNrIGxldmVsIG9mIGVhY2ggZmlyZSB6b25lIHdhcyBkaXN0aW5ndWlzaGVkIGJhc2VkIG9uIGJvdGggdGhlIHNhZmUgc2h1dGRvd24gZnVuY3Rpb24gYW5kIHRoZSByYWRpb2FjdGl2ZSBjb250cm9sLiBUaGUgZmlyZSBmaWdodGluZyBzdHJhdGVnaWVzIHdlcmUgc3R1ZGllZCBmb3IgZWFjaCBjbGFzc2lmaWNhdGlvbiB3aXRoIHR3byBwcmltYXJ5IGZhY3RvcnM6IHRoZSBzYWZldHkgcmVsYXRlZCBmdW5jdGlvbnMgYW5kIHRoZSBwb3NzaWJpbGl0eSBvZiByYWRpb2FjdGl2ZSBtYXRlcmlhbCBiZWluZyByZWxlYXNlZCB0byB0aGUgc3Vycm91bmRpbmdzLiBUaGUgcmVzZWFyY2ggcmVzdWx0cyBwcmVzZW50IHRoZSBtb3N0IGVmZmVjdGl2ZSBmaXJlIGZpZ2h0aW5nIHN0cmF0ZWdpZXMgc3VpdGFibGUgZm9yIGVhY2ggZmlyZSB6b25lIGluIG51Y2xlYXIgcG93ZXIgcGxhbnRzLiDCqSAyMDEyIEVsc2V2aWVyIEx0ZC4gQWxsIHJpZ2h0cyByZXNlcnZlZC4iLCJ2b2x1bWUiOiI2MiIsImNvbnRhaW5lci10aXRsZS1zaG9ydCI6IiJ9LCJpc1RlbXBvcmFyeSI6ZmFsc2V9XX0=&quot;,&quot;citationItems&quot;:[{&quot;id&quot;:&quot;8a8556a6-23b9-3d3a-8589-be3986e08b5e&quot;,&quot;itemData&quot;:{&quot;type&quot;:&quot;article-journal&quot;,&quot;id&quot;:&quot;8a8556a6-23b9-3d3a-8589-be3986e08b5e&quot;,&quot;title&quot;:&quot;Performance-based fire fighting strategies for confined fire zones in nuclear power plants&quot;,&quot;author&quot;:[{&quot;family&quot;:&quot;Jee&quot;,&quot;given&quot;:&quot;Moon Hak&quot;,&quot;parse-names&quot;:false,&quot;dropping-particle&quot;:&quot;&quot;,&quot;non-dropping-particle&quot;:&quot;&quot;},{&quot;family&quot;:&quot;Moon&quot;,&quot;given&quot;:&quot;Chan Kook&quot;,&quot;parse-names&quot;:false,&quot;dropping-particle&quot;:&quot;&quot;,&quot;non-dropping-particle&quot;:&quot;&quot;},{&quot;family&quot;:&quot;Kim&quot;,&quot;given&quot;:&quot;Hyeong Taek&quot;,&quot;parse-names&quot;:false,&quot;dropping-particle&quot;:&quot;&quot;,&quot;non-dropping-particle&quot;:&quot;&quot;}],&quot;container-title&quot;:&quot;Progress in Nuclear Energy&quot;,&quot;DOI&quot;:&quot;10.1016/j.pnucene.2012.08.001&quot;,&quot;ISSN&quot;:&quot;01491970&quot;,&quot;issued&quot;:{&quot;date-parts&quot;:[[2013,1]]},&quot;page&quot;:&quot;16-25&quot;,&quot;abstract&quot;:&quot;If a fire breaks out in a nuclear power plant (NPP), the fire brigade must enter the location of fire in order to suppress it. Furthermore, the fire brigade must fight the fire conforming to the requirements of the fire protection program in the NPP. However, if manual fire fighting activities are undertaken improperly, it could cause the situation to worsen and result in the propagation of the fire to neighboring fire zones as well as making the safe shutdown function in peril. If manual fire fighting strategies should follow the present prescriptive rule and cannot be flexible and responsive to individual fire situations, the principles of fire defense-in-depth in nuclear power plants can be stereotyped fire fighting principles without practical efficiency. In this sense, this study focuses on finding reasonable fire fighting strategies based on performance-based fire risk analyses. The fire zones of nuclear power plants were classified into four types, that is, Special Zone, Red Zone, Yellow Zone, and White Zone. The fire fighting strategies were studied for each classification using two primary factors: the fire risk level of each fire zone was distinguished based on both the safe shutdown function and the radioactive control. The fire fighting strategies were studied for each classification with two primary factors: the safety related functions and the possibility of radioactive material being released to the surroundings. The research results present the most effective fire fighting strategies suitable for each fire zone in nuclear power plants. © 2012 Elsevier Ltd. All rights reserved.&quot;,&quot;volume&quot;:&quot;62&quot;,&quot;container-title-short&quot;:&quot;&quot;},&quot;isTemporary&quot;:false}]},{&quot;citationID&quot;:&quot;MENDELEY_CITATION_907eb44b-6a80-4996-970a-571ee01b3b53&quot;,&quot;properties&quot;:{&quot;noteIndex&quot;:0},&quot;isEdited&quot;:false,&quot;manualOverride&quot;:{&quot;isManuallyOverridden&quot;:false,&quot;citeprocText&quot;:&quot;[14]&quot;,&quot;manualOverrideText&quot;:&quot;&quot;},&quot;citationTag&quot;:&quot;MENDELEY_CITATION_v3_eyJjaXRhdGlvbklEIjoiTUVOREVMRVlfQ0lUQVRJT05fOTA3ZWI0NGItNmE4MC00OTk2LTk3MGEtNTcxZWUwMWIzYjUzIiwicHJvcGVydGllcyI6eyJub3RlSW5kZXgiOjB9LCJpc0VkaXRlZCI6ZmFsc2UsIm1hbnVhbE92ZXJyaWRlIjp7ImlzTWFudWFsbHlPdmVycmlkZGVuIjpmYWxzZSwiY2l0ZXByb2NUZXh0IjoiWzE0XSIsIm1hbnVhbE92ZXJyaWRlVGV4dCI6IiJ9LCJjaXRhdGlvbkl0ZW1zIjpbeyJpZCI6IjQ1MjRlNDJjLWM3OWUtMzA5YS1iZmMzLTFmYzI1NGEwN2I1OCIsIml0ZW1EYXRhIjp7InR5cGUiOiJhcnRpY2xlIiwiaWQiOiI0NTI0ZTQyYy1jNzllLTMwOWEtYmZjMy0xZmMyNTRhMDdiNTgiLCJ0aXRsZSI6IkNvbXB1dGVyIHNpbXVsYXRpb25zIHRvIHN0dWR5IGludGVyYWN0aW9uIGJldHdlZW4gYnVybmluZyByYXRlcyBhbmQgcHJlc3N1cmUgdmFyaWF0aW9ucyBpbiBjb25maW5lZCBlbmNsb3N1cmUgZmlyZXMiLCJhdXRob3IiOlt7ImZhbWlseSI6IkJvbnRlIiwiZ2l2ZW4iOiJGLiIsInBhcnNlLW5hbWVzIjpmYWxzZSwiZHJvcHBpbmctcGFydGljbGUiOiIiLCJub24tZHJvcHBpbmctcGFydGljbGUiOiIifSx7ImZhbWlseSI6Ik5vdGVybWFuIiwiZ2l2ZW4iOiJOLiIsInBhcnNlLW5hbWVzIjpmYWxzZSwiZHJvcHBpbmctcGFydGljbGUiOiIiLCJub24tZHJvcHBpbmctcGFydGljbGUiOiIifSx7ImZhbWlseSI6Ik1lcmNpIiwiZ2l2ZW4iOiJCLiIsInBhcnNlLW5hbWVzIjpmYWxzZSwiZHJvcHBpbmctcGFydGljbGUiOiIiLCJub24tZHJvcHBpbmctcGFydGljbGUiOiIifV0sImNvbnRhaW5lci10aXRsZSI6IkZpcmUgU2FmZXR5IEpvdXJuYWwiLCJET0kiOiIxMC4xMDE2L2ouZmlyZXNhZi4yMDEzLjAxLjAzMCIsIklTU04iOiIwMzc5NzExMiIsImlzc3VlZCI6eyJkYXRlLXBhcnRzIjpbWzIwMTNdXX0sInBhZ2UiOiIxMjUtMTQzIiwiYWJzdHJhY3QiOiJGaXJlcyBpbiBudWNsZWFyIGZhY2lsaXRpZXMgY29uc3RpdHV0ZSBhIHNpZ25pZmljYW50IHRocmVhdCB0byBudWNsZWFyIHNhZmV0eS4gQSBtYWpvciBjb25jZXJuIHdoZW4gZGVhbGluZyB3aXRoIHNhZmV0eSBhc3Nlc3NtZW50cyBpbiBudWNsZWFyIGZhY2lsaXRpZXMgaXMgdGhlIGNvbmZpbmVtZW50IG9mIG51Y2xlYXIgbWF0ZXJpYWwgYnkgZHluYW1pYyBjb25maW5lbWVudC4gVGhlcmVmb3JlLCBwcmVzc3VyZSB2YXJpYXRpb25zIHdpdGhpbiBjb21wYXJ0bWVudHMgaW4gY2FzZSBvZiBmaXJlIGFyZSBpbXBvcnRhbnQgdG8gY29uc2lkZXIuIFRoaXMgcGFwZXIgZm9jdXNlcyBvbiB0aGUgY2FwYWJpbGl0eSBvZiBhIHpvbmUgbW9kZWwgKENGQVNUKSBhbmQgYSBmaWVsZCBtb2RlbCAoSVNJUykgdG8gcHJlZGljdCB0aGUgaW50ZXJhY3Rpb24gYmV0d2VlbiBtYXNzIGxvc3MgcmF0ZSBhbmQgdG90YWwgcmVsYXRpdmUgcm9vbSBwcmVzc3VyZSBvciBveHlnZW4gY29uY2VudHJhdGlvbiBpbiBjYXNlIG9mIHVuZGVyLXZlbnRpbGF0ZWQgZmlyZSBjb25kaXRpb25zLiBSZXN1bHRzIGFyZSBvYnRhaW5lZCB1c2luZyBhcyBpbnB1dCB0aGUgbWFzcyBsb3NzIHJhdGUgbWVhc3VyZWQgZHVyaW5nIHRoZSBleHBlcmltZW50IGFuZCB0aGUgbWFzcyBsb3NzIHJhdGUgbWVhc3VyZWQgaW4gZnJlZSBhdG1vc3BoZXJlLiBBIHNlbnNpdGl2aXR5IHN0dWR5IGhhcyBhbHNvIGJlZW4gcGVyZm9ybWVkIGZvciB0aGUgZmllbGQgbW9kZWwgdG8gYW5hbHlzZSB0aGUgaW5mbHVlbmNlIG9uIHRoZSBvdXRwdXRzIG9mIHNvb3QgcHJvZHVjdGlvbiwgcmFkaWF0aW9uIG1vZGVsbGluZywgd2FsbCBlbWlzc2l2aXR5LCB0dXJidWxlbmNlIG1vZGVsbGluZyBhbmQgYnJhbmNoIGZsb3cgcmVzaXN0YW5jZS4gwqkgMjAxMyBFbHNldmllciBMdGQuIEFsbCByaWdodHMgcmVzZXJ2ZWQuIiwicHVibGlzaGVyIjoiRWxzZXZpZXIgTHRkIiwiaXNzdWUiOiJQQVJUIEIiLCJ2b2x1bWUiOiI2MiIsImNvbnRhaW5lci10aXRsZS1zaG9ydCI6IiJ9LCJpc1RlbXBvcmFyeSI6ZmFsc2V9XX0=&quot;,&quot;citationItems&quot;:[{&quot;id&quot;:&quot;4524e42c-c79e-309a-bfc3-1fc254a07b58&quot;,&quot;itemData&quot;:{&quot;type&quot;:&quot;article&quot;,&quot;id&quot;:&quot;4524e42c-c79e-309a-bfc3-1fc254a07b58&quot;,&quot;title&quot;:&quot;Computer simulations to study interaction between burning rates and pressure variations in confined enclosure fires&quot;,&quot;author&quot;:[{&quot;family&quot;:&quot;Bonte&quot;,&quot;given&quot;:&quot;F.&quot;,&quot;parse-names&quot;:false,&quot;dropping-particle&quot;:&quot;&quot;,&quot;non-dropping-particle&quot;:&quot;&quot;},{&quot;family&quot;:&quot;Noterman&quot;,&quot;given&quot;:&quot;N.&quot;,&quot;parse-names&quot;:false,&quot;dropping-particle&quot;:&quot;&quot;,&quot;non-dropping-particle&quot;:&quot;&quot;},{&quot;family&quot;:&quot;Merci&quot;,&quot;given&quot;:&quot;B.&quot;,&quot;parse-names&quot;:false,&quot;dropping-particle&quot;:&quot;&quot;,&quot;non-dropping-particle&quot;:&quot;&quot;}],&quot;container-title&quot;:&quot;Fire Safety Journal&quot;,&quot;DOI&quot;:&quot;10.1016/j.firesaf.2013.01.030&quot;,&quot;ISSN&quot;:&quot;03797112&quot;,&quot;issued&quot;:{&quot;date-parts&quot;:[[2013]]},&quot;page&quot;:&quot;125-143&quot;,&quot;abstract&quot;:&quot;Fires in nuclear facilities constitute a significant threat to nuclear safety. A major concern when dealing with safety assessments in nuclear facilities is the confinement of nuclear material by dynamic confinement. Therefore, pressure variations within compartments in case of fire are important to consider. This paper focuses on the capability of a zone model (CFAST) and a field model (ISIS) to predict the interaction between mass loss rate and total relative room pressure or oxygen concentration in case of under-ventilated fire conditions. Results are obtained using as input the mass loss rate measured during the experiment and the mass loss rate measured in free atmosphere. A sensitivity study has also been performed for the field model to analyse the influence on the outputs of soot production, radiation modelling, wall emissivity, turbulence modelling and branch flow resistance. © 2013 Elsevier Ltd. All rights reserved.&quot;,&quot;publisher&quot;:&quot;Elsevier Ltd&quot;,&quot;issue&quot;:&quot;PART B&quot;,&quot;volume&quot;:&quot;62&quot;,&quot;container-title-short&quot;:&quot;&quot;},&quot;isTemporary&quot;:false}]},{&quot;citationID&quot;:&quot;MENDELEY_CITATION_55f7efd8-9a95-4ac7-af72-e0701a27d3ec&quot;,&quot;properties&quot;:{&quot;noteIndex&quot;:0},&quot;isEdited&quot;:false,&quot;manualOverride&quot;:{&quot;isManuallyOverridden&quot;:false,&quot;citeprocText&quot;:&quot;[10]&quot;,&quot;manualOverrideText&quot;:&quot;&quot;},&quot;citationTag&quot;:&quot;MENDELEY_CITATION_v3_eyJjaXRhdGlvbklEIjoiTUVOREVMRVlfQ0lUQVRJT05fNTVmN2VmZDgtOWE5NS00YWM3LWFmNzItZTA3MDFhMjdkM2VjIiwicHJvcGVydGllcyI6eyJub3RlSW5kZXgiOjB9LCJpc0VkaXRlZCI6ZmFsc2UsIm1hbnVhbE92ZXJyaWRlIjp7ImlzTWFudWFsbHlPdmVycmlkZGVuIjpmYWxzZSwiY2l0ZXByb2NUZXh0IjoiWzEwXSIsIm1hbnVhbE92ZXJyaWRlVGV4dCI6IiJ9LCJjaXRhdGlvbkl0ZW1zIjpbeyJpZCI6IjI1YWExYjQ3LWE1NzYtMzJkMC05OWZjLTVmZmJlMTNjODQ4NSIsIml0ZW1EYXRhIjp7InR5cGUiOiJyZXBvcnQiLCJpZCI6IjI1YWExYjQ3LWE1NzYtMzJkMC05OWZjLTVmZmJlMTNjODQ4NSIsInRpdGxlIjoiTlVSRUctMTkzNCwgXCJOdWNsZWFyIFBvd2VyIFBsYW50IEZpcmUgTW9kZWxpbmcgQW5hbHlzaXMgR3VpZGVsaW5lcyAoTlBQIEZJUkUgTUFHKSxcIiAgRmluYWwgUmVwb3J0LiIsImF1dGhvciI6W3siZmFtaWx5IjoiTnVjbGVhciIsImdpdmVuIjoiVSBTIiwicGFyc2UtbmFtZXMiOmZhbHNlLCJkcm9wcGluZy1wYXJ0aWNsZSI6IiIsIm5vbi1kcm9wcGluZy1wYXJ0aWNsZSI6IiJ9XSwiVVJMIjoiaHR0cDovL3d3dy5ucmMuZ292L3JlYWRpbmctcm0uaHRtbC4iLCJjb250YWluZXItdGl0bGUtc2hvcnQiOiIifSwiaXNUZW1wb3JhcnkiOmZhbHNlfV19&quot;,&quot;citationItems&quot;:[{&quot;id&quot;:&quot;25aa1b47-a576-32d0-99fc-5ffbe13c8485&quot;,&quot;itemData&quot;:{&quot;type&quot;:&quot;report&quot;,&quot;id&quot;:&quot;25aa1b47-a576-32d0-99fc-5ffbe13c8485&quot;,&quot;title&quot;:&quot;NUREG-1934, \&quot;Nuclear Power Plant Fire Modeling Analysis Guidelines (NPP FIRE MAG),\&quot;  Final Report.&quot;,&quot;author&quot;:[{&quot;family&quot;:&quot;Nuclear&quot;,&quot;given&quot;:&quot;U S&quot;,&quot;parse-names&quot;:false,&quot;dropping-particle&quot;:&quot;&quot;,&quot;non-dropping-particle&quot;:&quot;&quot;}],&quot;URL&quot;:&quot;http://www.nrc.gov/reading-rm.html.&quot;,&quot;container-title-short&quot;:&quot;&quot;},&quot;isTemporary&quot;:false}]},{&quot;citationID&quot;:&quot;MENDELEY_CITATION_f533b800-3e07-4af6-8e45-b4a003e26c7d&quot;,&quot;properties&quot;:{&quot;noteIndex&quot;:0},&quot;isEdited&quot;:false,&quot;manualOverride&quot;:{&quot;isManuallyOverridden&quot;:false,&quot;citeprocText&quot;:&quot;[10], [13]&quot;,&quot;manualOverrideText&quot;:&quot;&quot;},&quot;citationTag&quot;:&quot;MENDELEY_CITATION_v3_eyJjaXRhdGlvbklEIjoiTUVOREVMRVlfQ0lUQVRJT05fZjUzM2I4MDAtM2UwNy00YWY2LThlNDUtYjRhMDAzZTI2YzdkIiwicHJvcGVydGllcyI6eyJub3RlSW5kZXgiOjB9LCJpc0VkaXRlZCI6ZmFsc2UsIm1hbnVhbE92ZXJyaWRlIjp7ImlzTWFudWFsbHlPdmVycmlkZGVuIjpmYWxzZSwiY2l0ZXByb2NUZXh0IjoiWzEwXSwgWzEzXSIsIm1hbnVhbE92ZXJyaWRlVGV4dCI6IiJ9LCJjaXRhdGlvbkl0ZW1zIjpbeyJpZCI6IjI1YWExYjQ3LWE1NzYtMzJkMC05OWZjLTVmZmJlMTNjODQ4NSIsIml0ZW1EYXRhIjp7InR5cGUiOiJyZXBvcnQiLCJpZCI6IjI1YWExYjQ3LWE1NzYtMzJkMC05OWZjLTVmZmJlMTNjODQ4NSIsInRpdGxlIjoiTlVSRUctMTkzNCwgXCJOdWNsZWFyIFBvd2VyIFBsYW50IEZpcmUgTW9kZWxpbmcgQW5hbHlzaXMgR3VpZGVsaW5lcyAoTlBQIEZJUkUgTUFHKSxcIiAgRmluYWwgUmVwb3J0LiIsImF1dGhvciI6W3siZmFtaWx5IjoiTnVjbGVhciIsImdpdmVuIjoiVSBTIiwicGFyc2UtbmFtZXMiOmZhbHNlLCJkcm9wcGluZy1wYXJ0aWNsZSI6IiIsIm5vbi1kcm9wcGluZy1wYXJ0aWNsZSI6IiJ9XSwiVVJMIjoiaHR0cDovL3d3dy5ucmMuZ292L3JlYWRpbmctcm0uaHRtbC4iLCJjb250YWluZXItdGl0bGUtc2hvcnQiOiIifSwiaXNUZW1wb3JhcnkiOmZhbHNlfSx7ImlkIjoiMjIwMjZmMzctMTEyMi0zMDUyLWEyMzQtZDhiNDdiODhkOGY1IiwiaXRlbURhdGEiOnsidHlwZSI6InJlcG9ydCIsImlkIjoiMjIwMjZmMzctMTEyMi0zMDUyLWEyMzQtZDhiNDdiODhkOGY1IiwidGl0bGUiOiJFUFJJL05SQy1SRVMgRmlyZSBQUkEgTWV0aG9kb2xvZ3kgZm9yIE51Y2xlYXIgUG93ZXIgRmFjaWxpdGllcyBWb2x1bWUgMjogRGV0YWlsZWQgTWV0aG9kb2xvZ3kgRmluYWwgUmVwb3J0IiwiYXV0aG9yIjpbeyJmYW1pbHkiOiJFcHJpIiwiZ2l2ZW4iOiIiLCJwYXJzZS1uYW1lcyI6ZmFsc2UsImRyb3BwaW5nLXBhcnRpY2xlIjoiIiwibm9uLWRyb3BwaW5nLXBhcnRpY2xlIjoiIn1dLCJVUkwiOiJodHRwOi8vd3d3Lm5yYy5nb3YvcmVhZGluZy1ybS5odG1sLiIsImlzc3VlZCI6eyJkYXRlLXBhcnRzIjpbWzE5ODldXX0sImNvbnRhaW5lci10aXRsZS1zaG9ydCI6IiJ9LCJpc1RlbXBvcmFyeSI6ZmFsc2V9XX0=&quot;,&quot;citationItems&quot;:[{&quot;id&quot;:&quot;25aa1b47-a576-32d0-99fc-5ffbe13c8485&quot;,&quot;itemData&quot;:{&quot;type&quot;:&quot;report&quot;,&quot;id&quot;:&quot;25aa1b47-a576-32d0-99fc-5ffbe13c8485&quot;,&quot;title&quot;:&quot;NUREG-1934, \&quot;Nuclear Power Plant Fire Modeling Analysis Guidelines (NPP FIRE MAG),\&quot;  Final Report.&quot;,&quot;author&quot;:[{&quot;family&quot;:&quot;Nuclear&quot;,&quot;given&quot;:&quot;U S&quot;,&quot;parse-names&quot;:false,&quot;dropping-particle&quot;:&quot;&quot;,&quot;non-dropping-particle&quot;:&quot;&quot;}],&quot;URL&quot;:&quot;http://www.nrc.gov/reading-rm.html.&quot;,&quot;container-title-short&quot;:&quot;&quot;},&quot;isTemporary&quot;:false},{&quot;id&quot;:&quot;22026f37-1122-3052-a234-d8b47b88d8f5&quot;,&quot;itemData&quot;:{&quot;type&quot;:&quot;report&quot;,&quot;id&quot;:&quot;22026f37-1122-3052-a234-d8b47b88d8f5&quot;,&quot;title&quot;:&quot;EPRI/NRC-RES Fire PRA Methodology for Nuclear Power Facilities Volume 2: Detailed Methodology Final Report&quot;,&quot;author&quot;:[{&quot;family&quot;:&quot;Epri&quot;,&quot;given&quot;:&quot;&quot;,&quot;parse-names&quot;:false,&quot;dropping-particle&quot;:&quot;&quot;,&quot;non-dropping-particle&quot;:&quot;&quot;}],&quot;URL&quot;:&quot;http://www.nrc.gov/reading-rm.html.&quot;,&quot;issued&quot;:{&quot;date-parts&quot;:[[1989]]},&quot;container-title-short&quot;:&quot;&quot;},&quot;isTemporary&quot;:false}]},{&quot;citationID&quot;:&quot;MENDELEY_CITATION_6bfff46e-a525-4d0d-bf4e-54fece2e2556&quot;,&quot;properties&quot;:{&quot;noteIndex&quot;:0},&quot;isEdited&quot;:false,&quot;manualOverride&quot;:{&quot;isManuallyOverridden&quot;:false,&quot;citeprocText&quot;:&quot;[15]&quot;,&quot;manualOverrideText&quot;:&quot;&quot;},&quot;citationTag&quot;:&quot;MENDELEY_CITATION_v3_eyJjaXRhdGlvbklEIjoiTUVOREVMRVlfQ0lUQVRJT05fNmJmZmY0NmUtYTUyNS00ZDBkLWJmNGUtNTRmZWNlMmUyNTU2IiwicHJvcGVydGllcyI6eyJub3RlSW5kZXgiOjB9LCJpc0VkaXRlZCI6ZmFsc2UsIm1hbnVhbE92ZXJyaWRlIjp7ImlzTWFudWFsbHlPdmVycmlkZGVuIjpmYWxzZSwiY2l0ZXByb2NUZXh0IjoiWzE1XSIsIm1hbnVhbE92ZXJyaWRlVGV4dCI6IiJ9LCJjaXRhdGlvbkl0ZW1zIjpbeyJpZCI6ImU3ZGU2MjIxLWUyZmItMzY0My04NWQ5LTZlNTk3NzQ1ZThlMiIsIml0ZW1EYXRhIjp7InR5cGUiOiJyZXBvcnQiLCJpZCI6ImU3ZGU2MjIxLWUyZmItMzY0My04NWQ5LTZlNTk3NzQ1ZThlMiIsInRpdGxlIjoiRmlyZSBzYWZldHkgc2ltdWxhdGlvbiBvZiBjYWJsZSBmaXJlIGluIG51Y2xlYXIgcG93ZXIgcGxhbnQgcm9vbSBiYXNlZCBvbiBmbGFtbWFiaWxpdHkgZGF0YWJhc2Ugb2YgY2FibGVzIiwiYXV0aG9yIjpbeyJmYW1pbHkiOiJNYXRzdWRhIiwiZ2l2ZW4iOiJBa2loaXJvIiwicGFyc2UtbmFtZXMiOmZhbHNlLCJkcm9wcGluZy1wYXJ0aWNsZSI6IiIsIm5vbi1kcm9wcGluZy1wYXJ0aWNsZSI6IiJ9XSwiY29udGFpbmVyLXRpdGxlIjoiVHJhbnNhY3Rpb25zIiwibnVtYmVyLW9mLXBhZ2VzIjoiMjMiLCJjb250YWluZXItdGl0bGUtc2hvcnQiOiIifSwiaXNUZW1wb3JhcnkiOmZhbHNlfV19&quot;,&quot;citationItems&quot;:[{&quot;id&quot;:&quot;e7de6221-e2fb-3643-85d9-6e597745e8e2&quot;,&quot;itemData&quot;:{&quot;type&quot;:&quot;report&quot;,&quot;id&quot;:&quot;e7de6221-e2fb-3643-85d9-6e597745e8e2&quot;,&quot;title&quot;:&quot;Fire safety simulation of cable fire in nuclear power plant room based on flammability database of cables&quot;,&quot;author&quot;:[{&quot;family&quot;:&quot;Matsuda&quot;,&quot;given&quot;:&quot;Akihiro&quot;,&quot;parse-names&quot;:false,&quot;dropping-particle&quot;:&quot;&quot;,&quot;non-dropping-particle&quot;:&quot;&quot;}],&quot;container-title&quot;:&quot;Transactions&quot;,&quot;number-of-pages&quot;:&quot;23&quot;,&quot;container-title-short&quot;:&quot;&quot;},&quot;isTemporary&quot;:false}]},{&quot;citationID&quot;:&quot;MENDELEY_CITATION_2ec4e6cd-27e3-4160-9914-b74e544adfe4&quot;,&quot;properties&quot;:{&quot;noteIndex&quot;:0},&quot;isEdited&quot;:false,&quot;manualOverride&quot;:{&quot;isManuallyOverridden&quot;:false,&quot;citeprocText&quot;:&quot;[10]&quot;,&quot;manualOverrideText&quot;:&quot;&quot;},&quot;citationTag&quot;:&quot;MENDELEY_CITATION_v3_eyJjaXRhdGlvbklEIjoiTUVOREVMRVlfQ0lUQVRJT05fMmVjNGU2Y2QtMjdlMy00MTYwLTk5MTQtYjc0ZTU0NGFkZmU0IiwicHJvcGVydGllcyI6eyJub3RlSW5kZXgiOjB9LCJpc0VkaXRlZCI6ZmFsc2UsIm1hbnVhbE92ZXJyaWRlIjp7ImlzTWFudWFsbHlPdmVycmlkZGVuIjpmYWxzZSwiY2l0ZXByb2NUZXh0IjoiWzEwXSIsIm1hbnVhbE92ZXJyaWRlVGV4dCI6IiJ9LCJjaXRhdGlvbkl0ZW1zIjpbeyJpZCI6IjI1YWExYjQ3LWE1NzYtMzJkMC05OWZjLTVmZmJlMTNjODQ4NSIsIml0ZW1EYXRhIjp7InR5cGUiOiJyZXBvcnQiLCJpZCI6IjI1YWExYjQ3LWE1NzYtMzJkMC05OWZjLTVmZmJlMTNjODQ4NSIsInRpdGxlIjoiTlVSRUctMTkzNCwgXCJOdWNsZWFyIFBvd2VyIFBsYW50IEZpcmUgTW9kZWxpbmcgQW5hbHlzaXMgR3VpZGVsaW5lcyAoTlBQIEZJUkUgTUFHKSxcIiAgRmluYWwgUmVwb3J0LiIsImF1dGhvciI6W3siZmFtaWx5IjoiTnVjbGVhciIsImdpdmVuIjoiVSBTIiwicGFyc2UtbmFtZXMiOmZhbHNlLCJkcm9wcGluZy1wYXJ0aWNsZSI6IiIsIm5vbi1kcm9wcGluZy1wYXJ0aWNsZSI6IiJ9XSwiVVJMIjoiaHR0cDovL3d3dy5ucmMuZ292L3JlYWRpbmctcm0uaHRtbC4iLCJjb250YWluZXItdGl0bGUtc2hvcnQiOiIifSwiaXNUZW1wb3JhcnkiOmZhbHNlfV19&quot;,&quot;citationItems&quot;:[{&quot;id&quot;:&quot;25aa1b47-a576-32d0-99fc-5ffbe13c8485&quot;,&quot;itemData&quot;:{&quot;type&quot;:&quot;report&quot;,&quot;id&quot;:&quot;25aa1b47-a576-32d0-99fc-5ffbe13c8485&quot;,&quot;title&quot;:&quot;NUREG-1934, \&quot;Nuclear Power Plant Fire Modeling Analysis Guidelines (NPP FIRE MAG),\&quot;  Final Report.&quot;,&quot;author&quot;:[{&quot;family&quot;:&quot;Nuclear&quot;,&quot;given&quot;:&quot;U S&quot;,&quot;parse-names&quot;:false,&quot;dropping-particle&quot;:&quot;&quot;,&quot;non-dropping-particle&quot;:&quot;&quot;}],&quot;URL&quot;:&quot;http://www.nrc.gov/reading-rm.html.&quot;,&quot;container-title-short&quot;:&quot;&quot;},&quot;isTemporary&quot;:false}]},{&quot;citationID&quot;:&quot;MENDELEY_CITATION_b4c696b0-2581-4bfa-a3cf-eb98192a71e8&quot;,&quot;properties&quot;:{&quot;noteIndex&quot;:0},&quot;isEdited&quot;:false,&quot;manualOverride&quot;:{&quot;isManuallyOverridden&quot;:false,&quot;citeprocText&quot;:&quot;[16]&quot;,&quot;manualOverrideText&quot;:&quot;&quot;},&quot;citationTag&quot;:&quot;MENDELEY_CITATION_v3_eyJjaXRhdGlvbklEIjoiTUVOREVMRVlfQ0lUQVRJT05fYjRjNjk2YjAtMjU4MS00YmZhLWEzY2YtZWI5ODE5MmE3MWU4IiwicHJvcGVydGllcyI6eyJub3RlSW5kZXgiOjB9LCJpc0VkaXRlZCI6ZmFsc2UsIm1hbnVhbE92ZXJyaWRlIjp7ImlzTWFudWFsbHlPdmVycmlkZGVuIjpmYWxzZSwiY2l0ZXByb2NUZXh0IjoiWzE2XSIsIm1hbnVhbE92ZXJyaWRlVGV4dCI6IiJ9LCJjaXRhdGlvbkl0ZW1zIjpbeyJpZCI6Ijk1ODgxM2EzLTgzYjYtM2NmMS1iYWQ0LTI5M2RlNmM4MDNjNyIsIml0ZW1EYXRhIjp7InR5cGUiOiJhcnRpY2xlLWpvdXJuYWwiLCJpZCI6Ijk1ODgxM2EzLTgzYjYtM2NmMS1iYWQ0LTI5M2RlNmM4MDNjNyIsInRpdGxlIjoiRmlyZSBQcm90ZWN0aW9uIGluIE51Y2xlYXIgUG93ZXIgUGxhbnRzIiwiYWNjZXNzZWQiOnsiZGF0ZS1wYXJ0cyI6W1syMDIyLDMsMjFdXX0sImNvbnRhaW5lci10aXRsZS1zaG9ydCI6IiJ9LCJpc1RlbXBvcmFyeSI6ZmFsc2V9XX0=&quot;,&quot;citationItems&quot;:[{&quot;id&quot;:&quot;958813a3-83b6-3cf1-bad4-293de6c803c7&quot;,&quot;itemData&quot;:{&quot;type&quot;:&quot;article-journal&quot;,&quot;id&quot;:&quot;958813a3-83b6-3cf1-bad4-293de6c803c7&quot;,&quot;title&quot;:&quot;Fire Protection in Nuclear Power Plants&quot;,&quot;accessed&quot;:{&quot;date-parts&quot;:[[2022,3,21]]},&quot;container-title-short&quot;:&quot;&quot;},&quot;isTemporary&quot;:false}]},{&quot;citationID&quot;:&quot;MENDELEY_CITATION_b12093eb-6bbc-4634-8ef0-e63bf2ff40c2&quot;,&quot;properties&quot;:{&quot;noteIndex&quot;:0},&quot;isEdited&quot;:false,&quot;manualOverride&quot;:{&quot;isManuallyOverridden&quot;:false,&quot;citeprocText&quot;:&quot;[10]&quot;,&quot;manualOverrideText&quot;:&quot;&quot;},&quot;citationTag&quot;:&quot;MENDELEY_CITATION_v3_eyJjaXRhdGlvbklEIjoiTUVOREVMRVlfQ0lUQVRJT05fYjEyMDkzZWItNmJiYy00NjM0LThlZjAtZTYzYmYyZmY0MGMyIiwicHJvcGVydGllcyI6eyJub3RlSW5kZXgiOjB9LCJpc0VkaXRlZCI6ZmFsc2UsIm1hbnVhbE92ZXJyaWRlIjp7ImlzTWFudWFsbHlPdmVycmlkZGVuIjpmYWxzZSwiY2l0ZXByb2NUZXh0IjoiWzEwXSIsIm1hbnVhbE92ZXJyaWRlVGV4dCI6IiJ9LCJjaXRhdGlvbkl0ZW1zIjpbeyJpZCI6IjI1YWExYjQ3LWE1NzYtMzJkMC05OWZjLTVmZmJlMTNjODQ4NSIsIml0ZW1EYXRhIjp7InR5cGUiOiJyZXBvcnQiLCJpZCI6IjI1YWExYjQ3LWE1NzYtMzJkMC05OWZjLTVmZmJlMTNjODQ4NSIsInRpdGxlIjoiTlVSRUctMTkzNCwgXCJOdWNsZWFyIFBvd2VyIFBsYW50IEZpcmUgTW9kZWxpbmcgQW5hbHlzaXMgR3VpZGVsaW5lcyAoTlBQIEZJUkUgTUFHKSxcIiAgRmluYWwgUmVwb3J0LiIsImF1dGhvciI6W3siZmFtaWx5IjoiTnVjbGVhciIsImdpdmVuIjoiVSBTIiwicGFyc2UtbmFtZXMiOmZhbHNlLCJkcm9wcGluZy1wYXJ0aWNsZSI6IiIsIm5vbi1kcm9wcGluZy1wYXJ0aWNsZSI6IiJ9XSwiVVJMIjoiaHR0cDovL3d3dy5ucmMuZ292L3JlYWRpbmctcm0uaHRtbC4iLCJjb250YWluZXItdGl0bGUtc2hvcnQiOiIifSwiaXNUZW1wb3JhcnkiOmZhbHNlfV19&quot;,&quot;citationItems&quot;:[{&quot;id&quot;:&quot;25aa1b47-a576-32d0-99fc-5ffbe13c8485&quot;,&quot;itemData&quot;:{&quot;type&quot;:&quot;report&quot;,&quot;id&quot;:&quot;25aa1b47-a576-32d0-99fc-5ffbe13c8485&quot;,&quot;title&quot;:&quot;NUREG-1934, \&quot;Nuclear Power Plant Fire Modeling Analysis Guidelines (NPP FIRE MAG),\&quot;  Final Report.&quot;,&quot;author&quot;:[{&quot;family&quot;:&quot;Nuclear&quot;,&quot;given&quot;:&quot;U S&quot;,&quot;parse-names&quot;:false,&quot;dropping-particle&quot;:&quot;&quot;,&quot;non-dropping-particle&quot;:&quot;&quot;}],&quot;URL&quot;:&quot;http://www.nrc.gov/reading-rm.html.&quot;,&quot;container-title-short&quot;:&quot;&quot;},&quot;isTemporary&quot;:false}]},{&quot;citationID&quot;:&quot;MENDELEY_CITATION_ece83296-608c-43df-8957-687054d3fe0a&quot;,&quot;properties&quot;:{&quot;noteIndex&quot;:0},&quot;isEdited&quot;:false,&quot;manualOverride&quot;:{&quot;isManuallyOverridden&quot;:false,&quot;citeprocText&quot;:&quot;[17]&quot;,&quot;manualOverrideText&quot;:&quot;&quot;},&quot;citationTag&quot;:&quot;MENDELEY_CITATION_v3_eyJjaXRhdGlvbklEIjoiTUVOREVMRVlfQ0lUQVRJT05fZWNlODMyOTYtNjA4Yy00M2RmLTg5NTctNjg3MDU0ZDNmZTBhIiwicHJvcGVydGllcyI6eyJub3RlSW5kZXgiOjB9LCJpc0VkaXRlZCI6ZmFsc2UsIm1hbnVhbE92ZXJyaWRlIjp7ImlzTWFudWFsbHlPdmVycmlkZGVuIjpmYWxzZSwiY2l0ZXByb2NUZXh0IjoiWzE3XSIsIm1hbnVhbE92ZXJyaWRlVGV4dCI6IiJ9LCJjaXRhdGlvbkl0ZW1zIjpbeyJpZCI6IjE1YjM3Y2Q1LTZmMzAtMzk1Ni1iMWQ4LWFkZDY2ZjJhZmQ4NyIsIml0ZW1EYXRhIjp7InR5cGUiOiJyZXBvcnQiLCJpZCI6IjE1YjM3Y2Q1LTZmMzAtMzk1Ni1iMWQ4LWFkZDY2ZjJhZmQ4NyIsInRpdGxlIjoiTXVsdGktY29tcGFydG1lbnQgRmlyZSBNb2RlbGluZyBmb3IgU3dpdGNoZ2VhciBSb29tIHVzaW5nIENGQVNUIiwiYXV0aG9yIjpbeyJmYW1pbHkiOiJIYW4iLCJnaXZlbiI6IktpeW9vbiIsInBhcnNlLW5hbWVzIjpmYWxzZSwiZHJvcHBpbmctcGFydGljbGUiOiIiLCJub24tZHJvcHBpbmctcGFydGljbGUiOiIifSx7ImZhbWlseSI6IkthbmciLCJnaXZlbiI6IklsIiwicGFyc2UtbmFtZXMiOmZhbHNlLCJkcm9wcGluZy1wYXJ0aWNsZSI6IiIsIm5vbi1kcm9wcGluZy1wYXJ0aWNsZSI6IiJ9LHsiZmFtaWx5IjoiTGltIiwiZ2l2ZW4iOiJIbyBHb24iLCJwYXJzZS1uYW1lcyI6ZmFsc2UsImRyb3BwaW5nLXBhcnRpY2xlIjoiIiwibm9uLWRyb3BwaW5nLXBhcnRpY2xlIjoiIn1dLCJjb250YWluZXItdGl0bGUiOiJUcmFuc2FjdGlvbnMgb2YgdGhlIEtvcmVhbiBOdWNsZWFyIFNvY2lldHkgQXV0dW1uIE1lZXRpbmcgR3llb25nanUiLCJjb250YWluZXItdGl0bGUtc2hvcnQiOiIifSwiaXNUZW1wb3JhcnkiOmZhbHNlfV19&quot;,&quot;citationItems&quot;:[{&quot;id&quot;:&quot;15b37cd5-6f30-3956-b1d8-add66f2afd87&quot;,&quot;itemData&quot;:{&quot;type&quot;:&quot;report&quot;,&quot;id&quot;:&quot;15b37cd5-6f30-3956-b1d8-add66f2afd87&quot;,&quot;title&quot;:&quot;Multi-compartment Fire Modeling for Switchgear Room using CFAST&quot;,&quot;author&quot;:[{&quot;family&quot;:&quot;Han&quot;,&quot;given&quot;:&quot;Kiyoon&quot;,&quot;parse-names&quot;:false,&quot;dropping-particle&quot;:&quot;&quot;,&quot;non-dropping-particle&quot;:&quot;&quot;},{&quot;family&quot;:&quot;Kang&quot;,&quot;given&quot;:&quot;Il&quot;,&quot;parse-names&quot;:false,&quot;dropping-particle&quot;:&quot;&quot;,&quot;non-dropping-particle&quot;:&quot;&quot;},{&quot;family&quot;:&quot;Lim&quot;,&quot;given&quot;:&quot;Ho Gon&quot;,&quot;parse-names&quot;:false,&quot;dropping-particle&quot;:&quot;&quot;,&quot;non-dropping-particle&quot;:&quot;&quot;}],&quot;container-title&quot;:&quot;Transactions of the Korean Nuclear Society Autumn Meeting Gyeongju&quot;,&quot;container-title-short&quot;:&quot;&quot;},&quot;isTemporary&quot;:false}]},{&quot;citationID&quot;:&quot;MENDELEY_CITATION_8e135699-9745-4910-b953-3c6fa5181aab&quot;,&quot;properties&quot;:{&quot;noteIndex&quot;:0},&quot;isEdited&quot;:false,&quot;manualOverride&quot;:{&quot;isManuallyOverridden&quot;:false,&quot;citeprocText&quot;:&quot;[10]&quot;,&quot;manualOverrideText&quot;:&quot;&quot;},&quot;citationTag&quot;:&quot;MENDELEY_CITATION_v3_eyJjaXRhdGlvbklEIjoiTUVOREVMRVlfQ0lUQVRJT05fOGUxMzU2OTktOTc0NS00OTEwLWI5NTMtM2M2ZmE1MTgxYWFiIiwicHJvcGVydGllcyI6eyJub3RlSW5kZXgiOjB9LCJpc0VkaXRlZCI6ZmFsc2UsIm1hbnVhbE92ZXJyaWRlIjp7ImlzTWFudWFsbHlPdmVycmlkZGVuIjpmYWxzZSwiY2l0ZXByb2NUZXh0IjoiWzEwXSIsIm1hbnVhbE92ZXJyaWRlVGV4dCI6IiJ9LCJjaXRhdGlvbkl0ZW1zIjpbeyJpZCI6IjI1YWExYjQ3LWE1NzYtMzJkMC05OWZjLTVmZmJlMTNjODQ4NSIsIml0ZW1EYXRhIjp7InR5cGUiOiJyZXBvcnQiLCJpZCI6IjI1YWExYjQ3LWE1NzYtMzJkMC05OWZjLTVmZmJlMTNjODQ4NSIsInRpdGxlIjoiTlVSRUctMTkzNCwgXCJOdWNsZWFyIFBvd2VyIFBsYW50IEZpcmUgTW9kZWxpbmcgQW5hbHlzaXMgR3VpZGVsaW5lcyAoTlBQIEZJUkUgTUFHKSxcIiAgRmluYWwgUmVwb3J0LiIsImF1dGhvciI6W3siZmFtaWx5IjoiTnVjbGVhciIsImdpdmVuIjoiVSBTIiwicGFyc2UtbmFtZXMiOmZhbHNlLCJkcm9wcGluZy1wYXJ0aWNsZSI6IiIsIm5vbi1kcm9wcGluZy1wYXJ0aWNsZSI6IiJ9XSwiVVJMIjoiaHR0cDovL3d3dy5ucmMuZ292L3JlYWRpbmctcm0uaHRtbC4iLCJjb250YWluZXItdGl0bGUtc2hvcnQiOiIifSwiaXNUZW1wb3JhcnkiOmZhbHNlfV19&quot;,&quot;citationItems&quot;:[{&quot;id&quot;:&quot;25aa1b47-a576-32d0-99fc-5ffbe13c8485&quot;,&quot;itemData&quot;:{&quot;type&quot;:&quot;report&quot;,&quot;id&quot;:&quot;25aa1b47-a576-32d0-99fc-5ffbe13c8485&quot;,&quot;title&quot;:&quot;NUREG-1934, \&quot;Nuclear Power Plant Fire Modeling Analysis Guidelines (NPP FIRE MAG),\&quot;  Final Report.&quot;,&quot;author&quot;:[{&quot;family&quot;:&quot;Nuclear&quot;,&quot;given&quot;:&quot;U S&quot;,&quot;parse-names&quot;:false,&quot;dropping-particle&quot;:&quot;&quot;,&quot;non-dropping-particle&quot;:&quot;&quot;}],&quot;URL&quot;:&quot;http://www.nrc.gov/reading-rm.html.&quot;,&quot;container-title-short&quot;:&quot;&quot;},&quot;isTemporary&quot;:false}]},{&quot;citationID&quot;:&quot;MENDELEY_CITATION_b49b4740-9594-46af-bf78-6ab9b5499b72&quot;,&quot;properties&quot;:{&quot;noteIndex&quot;:0},&quot;isEdited&quot;:false,&quot;manualOverride&quot;:{&quot;isManuallyOverridden&quot;:false,&quot;citeprocText&quot;:&quot;[18]&quot;,&quot;manualOverrideText&quot;:&quot;&quot;},&quot;citationTag&quot;:&quot;MENDELEY_CITATION_v3_eyJjaXRhdGlvbklEIjoiTUVOREVMRVlfQ0lUQVRJT05fYjQ5YjQ3NDAtOTU5NC00NmFmLWJmNzgtNmFiOWI1NDk5YjcyIiwicHJvcGVydGllcyI6eyJub3RlSW5kZXgiOjB9LCJpc0VkaXRlZCI6ZmFsc2UsIm1hbnVhbE92ZXJyaWRlIjp7ImlzTWFudWFsbHlPdmVycmlkZGVuIjpmYWxzZSwiY2l0ZXByb2NUZXh0IjoiWzE4XSIsIm1hbnVhbE92ZXJyaWRlVGV4dCI6IiJ9LCJjaXRhdGlvbkl0ZW1zIjpbeyJpZCI6ImIzZjgzYmM0LTJlZWMtMzZmZi1hMjJmLTdjODNhZDRjNTYzNyIsIml0ZW1EYXRhIjp7InR5cGUiOiJyZXBvcnQiLCJpZCI6ImIzZjgzYmM0LTJlZWMtMzZmZi1hMjJmLTdjODNhZDRjNTYzNyIsInRpdGxlIjoiVmVyaWZpY2F0aW9uICYgVmFsaWRhdGlvbiBvZiBTZWxlY3RlZCBGaXJlIE1vZGVscyBmb3IgTnVjbGVhciBQb3dlciBQbGFudCBBcHBsaWNhdGlvbnMgVm9sdW1lIDY6IEZpcmUgRHluYW1pY3MgU2ltdWxhdG9yIiwiYXV0aG9yIjpbeyJmYW1pbHkiOiJTYWxsZXkiLCJnaXZlbiI6Ik0gSCIsInBhcnNlLW5hbWVzIjpmYWxzZSwiZHJvcHBpbmctcGFydGljbGUiOiIiLCJub24tZHJvcHBpbmctcGFydGljbGUiOiIifSx7ImZhbWlseSI6Ikthc3Nhd2FyYSIsImdpdmVuIjoiUiBQIiwicGFyc2UtbmFtZXMiOmZhbHNlLCJkcm9wcGluZy1wYXJ0aWNsZSI6IiIsIm5vbi1kcm9wcGluZy1wYXJ0aWNsZSI6IiJ9XSwiaXNzdWVkIjp7ImRhdGUtcGFydHMiOltbMjAwNl1dfSwiY29udGFpbmVyLXRpdGxlLXNob3J0IjoiIn0sImlzVGVtcG9yYXJ5IjpmYWxzZX1dfQ==&quot;,&quot;citationItems&quot;:[{&quot;id&quot;:&quot;b3f83bc4-2eec-36ff-a22f-7c83ad4c5637&quot;,&quot;itemData&quot;:{&quot;type&quot;:&quot;report&quot;,&quot;id&quot;:&quot;b3f83bc4-2eec-36ff-a22f-7c83ad4c5637&quot;,&quot;title&quot;:&quot;Verification &amp; Validation of Selected Fire Models for Nuclear Power Plant Applications Volume 6: Fire Dynamics Simulator&quot;,&quot;author&quot;:[{&quot;family&quot;:&quot;Salley&quot;,&quot;given&quot;:&quot;M H&quot;,&quot;parse-names&quot;:false,&quot;dropping-particle&quot;:&quot;&quot;,&quot;non-dropping-particle&quot;:&quot;&quot;},{&quot;family&quot;:&quot;Kassawara&quot;,&quot;given&quot;:&quot;R P&quot;,&quot;parse-names&quot;:false,&quot;dropping-particle&quot;:&quot;&quot;,&quot;non-dropping-particle&quot;:&quot;&quot;}],&quot;issued&quot;:{&quot;date-parts&quot;:[[2006]]},&quot;container-title-short&quot;:&quot;&quot;},&quot;isTemporary&quot;:false}]},{&quot;citationID&quot;:&quot;MENDELEY_CITATION_9ad0d35c-5fb0-44a9-8589-2f5b01025137&quot;,&quot;properties&quot;:{&quot;noteIndex&quot;:0},&quot;isEdited&quot;:false,&quot;manualOverride&quot;:{&quot;isManuallyOverridden&quot;:false,&quot;citeprocText&quot;:&quot;[19]&quot;,&quot;manualOverrideText&quot;:&quot;&quot;},&quot;citationTag&quot;:&quot;MENDELEY_CITATION_v3_eyJjaXRhdGlvbklEIjoiTUVOREVMRVlfQ0lUQVRJT05fOWFkMGQzNWMtNWZiMC00NGE5LTg1ODktMmY1YjAxMDI1MTM3IiwicHJvcGVydGllcyI6eyJub3RlSW5kZXgiOjB9LCJpc0VkaXRlZCI6ZmFsc2UsIm1hbnVhbE92ZXJyaWRlIjp7ImlzTWFudWFsbHlPdmVycmlkZGVuIjpmYWxzZSwiY2l0ZXByb2NUZXh0IjoiWzE5XSIsIm1hbnVhbE92ZXJyaWRlVGV4dCI6IiJ9LCJjaXRhdGlvbkl0ZW1zIjpbeyJpZCI6IjU1MzFlZWNjLWFmYmQtM2Y0OS05OTY2LTA4NThhNjRjNDZkNiIsIml0ZW1EYXRhIjp7InR5cGUiOiJyZXBvcnQiLCJpZCI6IjU1MzFlZWNjLWFmYmQtM2Y0OS05OTY2LTA4NThhNjRjNDZkNiIsInRpdGxlIjoiUHlyb1NpbSAtIFVzZXIgTWFudWFsIiwiY29udGFpbmVyLXRpdGxlLXNob3J0IjoiIn0sImlzVGVtcG9yYXJ5IjpmYWxzZX1dfQ==&quot;,&quot;citationItems&quot;:[{&quot;id&quot;:&quot;5531eecc-afbd-3f49-9966-0858a64c46d6&quot;,&quot;itemData&quot;:{&quot;type&quot;:&quot;report&quot;,&quot;id&quot;:&quot;5531eecc-afbd-3f49-9966-0858a64c46d6&quot;,&quot;title&quot;:&quot;PyroSim - User Manual&quot;,&quot;container-title-short&quot;:&quot;&quot;},&quot;isTemporary&quot;:false}]},{&quot;citationID&quot;:&quot;MENDELEY_CITATION_b50e942f-7a5b-431f-bf2e-5adf5f2cd7ab&quot;,&quot;properties&quot;:{&quot;noteIndex&quot;:0},&quot;isEdited&quot;:false,&quot;manualOverride&quot;:{&quot;isManuallyOverridden&quot;:false,&quot;citeprocText&quot;:&quot;[20]&quot;,&quot;manualOverrideText&quot;:&quot;&quot;},&quot;citationTag&quot;:&quot;MENDELEY_CITATION_v3_eyJjaXRhdGlvbklEIjoiTUVOREVMRVlfQ0lUQVRJT05fYjUwZTk0MmYtN2E1Yi00MzFmLWJmMmUtNWFkZjVmMmNkN2FiIiwicHJvcGVydGllcyI6eyJub3RlSW5kZXgiOjB9LCJpc0VkaXRlZCI6ZmFsc2UsIm1hbnVhbE92ZXJyaWRlIjp7ImlzTWFudWFsbHlPdmVycmlkZGVuIjpmYWxzZSwiY2l0ZXByb2NUZXh0IjoiWzIwXSIsIm1hbnVhbE92ZXJyaWRlVGV4dCI6IiJ9LCJjaXRhdGlvbkl0ZW1zIjpbeyJpZCI6IjMxYjYxZWFiLWFmODgtM2JhOS1iMTAwLTFjYzcwZDQzN2M1MyIsIml0ZW1EYXRhIjp7InR5cGUiOiJyZXBvcnQiLCJpZCI6IjMxYjYxZWFiLWFmODgtM2JhOS1iMTAwLTFjYzcwZDQzN2M1MyIsInRpdGxlIjoiUHlyb1NpbSAtIFJlc3VsdHMgVXNlciBNYW51YWwiLCJjb250YWluZXItdGl0bGUtc2hvcnQiOiIifSwiaXNUZW1wb3JhcnkiOmZhbHNlfV19&quot;,&quot;citationItems&quot;:[{&quot;id&quot;:&quot;31b61eab-af88-3ba9-b100-1cc70d437c53&quot;,&quot;itemData&quot;:{&quot;type&quot;:&quot;report&quot;,&quot;id&quot;:&quot;31b61eab-af88-3ba9-b100-1cc70d437c53&quot;,&quot;title&quot;:&quot;PyroSim - Results User Manual&quot;,&quot;container-title-short&quot;:&quot;&quot;},&quot;isTemporary&quot;:false}]},{&quot;citationID&quot;:&quot;MENDELEY_CITATION_97c39c12-6a30-44d7-bcc9-d262e21a41a3&quot;,&quot;properties&quot;:{&quot;noteIndex&quot;:0},&quot;isEdited&quot;:false,&quot;manualOverride&quot;:{&quot;isManuallyOverridden&quot;:false,&quot;citeprocText&quot;:&quot;[20]&quot;,&quot;manualOverrideText&quot;:&quot;&quot;},&quot;citationTag&quot;:&quot;MENDELEY_CITATION_v3_eyJjaXRhdGlvbklEIjoiTUVOREVMRVlfQ0lUQVRJT05fOTdjMzljMTItNmEzMC00NGQ3LWJjYzktZDI2MmUyMWE0MWEzIiwicHJvcGVydGllcyI6eyJub3RlSW5kZXgiOjB9LCJpc0VkaXRlZCI6ZmFsc2UsIm1hbnVhbE92ZXJyaWRlIjp7ImlzTWFudWFsbHlPdmVycmlkZGVuIjpmYWxzZSwiY2l0ZXByb2NUZXh0IjoiWzIwXSIsIm1hbnVhbE92ZXJyaWRlVGV4dCI6IiJ9LCJjaXRhdGlvbkl0ZW1zIjpbeyJpZCI6IjMxYjYxZWFiLWFmODgtM2JhOS1iMTAwLTFjYzcwZDQzN2M1MyIsIml0ZW1EYXRhIjp7InR5cGUiOiJyZXBvcnQiLCJpZCI6IjMxYjYxZWFiLWFmODgtM2JhOS1iMTAwLTFjYzcwZDQzN2M1MyIsInRpdGxlIjoiUHlyb1NpbSAtIFJlc3VsdHMgVXNlciBNYW51YWwiLCJjb250YWluZXItdGl0bGUtc2hvcnQiOiIifSwiaXNUZW1wb3JhcnkiOmZhbHNlfV19&quot;,&quot;citationItems&quot;:[{&quot;id&quot;:&quot;31b61eab-af88-3ba9-b100-1cc70d437c53&quot;,&quot;itemData&quot;:{&quot;type&quot;:&quot;report&quot;,&quot;id&quot;:&quot;31b61eab-af88-3ba9-b100-1cc70d437c53&quot;,&quot;title&quot;:&quot;PyroSim - Results User Manual&quot;,&quot;container-title-short&quot;:&quot;&quot;},&quot;isTemporary&quot;:false}]},{&quot;citationID&quot;:&quot;MENDELEY_CITATION_4db2707e-22e5-4d43-a068-1881c63fb428&quot;,&quot;properties&quot;:{&quot;noteIndex&quot;:0},&quot;isEdited&quot;:false,&quot;manualOverride&quot;:{&quot;isManuallyOverridden&quot;:false,&quot;citeprocText&quot;:&quot;[20]&quot;,&quot;manualOverrideText&quot;:&quot;&quot;},&quot;citationTag&quot;:&quot;MENDELEY_CITATION_v3_eyJjaXRhdGlvbklEIjoiTUVOREVMRVlfQ0lUQVRJT05fNGRiMjcwN2UtMjJlNS00ZDQzLWEwNjgtMTg4MWM2M2ZiNDI4IiwicHJvcGVydGllcyI6eyJub3RlSW5kZXgiOjB9LCJpc0VkaXRlZCI6ZmFsc2UsIm1hbnVhbE92ZXJyaWRlIjp7ImlzTWFudWFsbHlPdmVycmlkZGVuIjpmYWxzZSwiY2l0ZXByb2NUZXh0IjoiWzIwXSIsIm1hbnVhbE92ZXJyaWRlVGV4dCI6IiJ9LCJjaXRhdGlvbkl0ZW1zIjpbeyJpZCI6IjMxYjYxZWFiLWFmODgtM2JhOS1iMTAwLTFjYzcwZDQzN2M1MyIsIml0ZW1EYXRhIjp7InR5cGUiOiJyZXBvcnQiLCJpZCI6IjMxYjYxZWFiLWFmODgtM2JhOS1iMTAwLTFjYzcwZDQzN2M1MyIsInRpdGxlIjoiUHlyb1NpbSAtIFJlc3VsdHMgVXNlciBNYW51YWwiLCJjb250YWluZXItdGl0bGUtc2hvcnQiOiIifSwiaXNUZW1wb3JhcnkiOmZhbHNlfV19&quot;,&quot;citationItems&quot;:[{&quot;id&quot;:&quot;31b61eab-af88-3ba9-b100-1cc70d437c53&quot;,&quot;itemData&quot;:{&quot;type&quot;:&quot;report&quot;,&quot;id&quot;:&quot;31b61eab-af88-3ba9-b100-1cc70d437c53&quot;,&quot;title&quot;:&quot;PyroSim - Results User Manual&quot;,&quot;container-title-short&quot;:&quot;&quot;},&quot;isTemporary&quot;:false}]},{&quot;citationID&quot;:&quot;MENDELEY_CITATION_3a7086f9-e4c2-41bf-b418-346f4da33d2b&quot;,&quot;properties&quot;:{&quot;noteIndex&quot;:0},&quot;isEdited&quot;:false,&quot;manualOverride&quot;:{&quot;isManuallyOverridden&quot;:false,&quot;citeprocText&quot;:&quot;[20]&quot;,&quot;manualOverrideText&quot;:&quot;&quot;},&quot;citationTag&quot;:&quot;MENDELEY_CITATION_v3_eyJjaXRhdGlvbklEIjoiTUVOREVMRVlfQ0lUQVRJT05fM2E3MDg2ZjktZTRjMi00MWJmLWI0MTgtMzQ2ZjRkYTMzZDJiIiwicHJvcGVydGllcyI6eyJub3RlSW5kZXgiOjB9LCJpc0VkaXRlZCI6ZmFsc2UsIm1hbnVhbE92ZXJyaWRlIjp7ImlzTWFudWFsbHlPdmVycmlkZGVuIjpmYWxzZSwiY2l0ZXByb2NUZXh0IjoiWzIwXSIsIm1hbnVhbE92ZXJyaWRlVGV4dCI6IiJ9LCJjaXRhdGlvbkl0ZW1zIjpbeyJpZCI6IjMxYjYxZWFiLWFmODgtM2JhOS1iMTAwLTFjYzcwZDQzN2M1MyIsIml0ZW1EYXRhIjp7InR5cGUiOiJyZXBvcnQiLCJpZCI6IjMxYjYxZWFiLWFmODgtM2JhOS1iMTAwLTFjYzcwZDQzN2M1MyIsInRpdGxlIjoiUHlyb1NpbSAtIFJlc3VsdHMgVXNlciBNYW51YWwiLCJjb250YWluZXItdGl0bGUtc2hvcnQiOiIifSwiaXNUZW1wb3JhcnkiOmZhbHNlfV19&quot;,&quot;citationItems&quot;:[{&quot;id&quot;:&quot;31b61eab-af88-3ba9-b100-1cc70d437c53&quot;,&quot;itemData&quot;:{&quot;type&quot;:&quot;report&quot;,&quot;id&quot;:&quot;31b61eab-af88-3ba9-b100-1cc70d437c53&quot;,&quot;title&quot;:&quot;PyroSim - Results User Manual&quot;,&quot;container-title-short&quot;:&quot;&quot;},&quot;isTemporary&quot;:false}]},{&quot;citationID&quot;:&quot;MENDELEY_CITATION_f790fd55-9c83-42d0-b3d6-3a3f2d0f369e&quot;,&quot;properties&quot;:{&quot;noteIndex&quot;:0},&quot;isEdited&quot;:false,&quot;manualOverride&quot;:{&quot;isManuallyOverridden&quot;:false,&quot;citeprocText&quot;:&quot;[19]&quot;,&quot;manualOverrideText&quot;:&quot;&quot;},&quot;citationTag&quot;:&quot;MENDELEY_CITATION_v3_eyJjaXRhdGlvbklEIjoiTUVOREVMRVlfQ0lUQVRJT05fZjc5MGZkNTUtOWM4My00MmQwLWIzZDYtM2EzZjJkMGYzNjllIiwicHJvcGVydGllcyI6eyJub3RlSW5kZXgiOjB9LCJpc0VkaXRlZCI6ZmFsc2UsIm1hbnVhbE92ZXJyaWRlIjp7ImlzTWFudWFsbHlPdmVycmlkZGVuIjpmYWxzZSwiY2l0ZXByb2NUZXh0IjoiWzE5XSIsIm1hbnVhbE92ZXJyaWRlVGV4dCI6IiJ9LCJjaXRhdGlvbkl0ZW1zIjpbeyJpZCI6IjU1MzFlZWNjLWFmYmQtM2Y0OS05OTY2LTA4NThhNjRjNDZkNiIsIml0ZW1EYXRhIjp7InR5cGUiOiJyZXBvcnQiLCJpZCI6IjU1MzFlZWNjLWFmYmQtM2Y0OS05OTY2LTA4NThhNjRjNDZkNiIsInRpdGxlIjoiUHlyb1NpbSAtIFVzZXIgTWFudWFsIiwiY29udGFpbmVyLXRpdGxlLXNob3J0IjoiIn0sImlzVGVtcG9yYXJ5IjpmYWxzZX1dfQ==&quot;,&quot;citationItems&quot;:[{&quot;id&quot;:&quot;5531eecc-afbd-3f49-9966-0858a64c46d6&quot;,&quot;itemData&quot;:{&quot;type&quot;:&quot;report&quot;,&quot;id&quot;:&quot;5531eecc-afbd-3f49-9966-0858a64c46d6&quot;,&quot;title&quot;:&quot;PyroSim - User Manual&quot;,&quot;container-title-short&quot;:&quot;&quot;},&quot;isTemporary&quot;:false}]},{&quot;citationID&quot;:&quot;MENDELEY_CITATION_c78e7385-b985-4f50-9004-e8da91b908a1&quot;,&quot;properties&quot;:{&quot;noteIndex&quot;:0},&quot;isEdited&quot;:false,&quot;manualOverride&quot;:{&quot;isManuallyOverridden&quot;:false,&quot;citeprocText&quot;:&quot;[18]&quot;,&quot;manualOverrideText&quot;:&quot;&quot;},&quot;citationTag&quot;:&quot;MENDELEY_CITATION_v3_eyJjaXRhdGlvbklEIjoiTUVOREVMRVlfQ0lUQVRJT05fYzc4ZTczODUtYjk4NS00ZjUwLTkwMDQtZThkYTkxYjkwOGExIiwicHJvcGVydGllcyI6eyJub3RlSW5kZXgiOjB9LCJpc0VkaXRlZCI6ZmFsc2UsIm1hbnVhbE92ZXJyaWRlIjp7ImlzTWFudWFsbHlPdmVycmlkZGVuIjpmYWxzZSwiY2l0ZXByb2NUZXh0IjoiWzE4XSIsIm1hbnVhbE92ZXJyaWRlVGV4dCI6IiJ9LCJjaXRhdGlvbkl0ZW1zIjpbeyJpZCI6ImIzZjgzYmM0LTJlZWMtMzZmZi1hMjJmLTdjODNhZDRjNTYzNyIsIml0ZW1EYXRhIjp7InR5cGUiOiJyZXBvcnQiLCJpZCI6ImIzZjgzYmM0LTJlZWMtMzZmZi1hMjJmLTdjODNhZDRjNTYzNyIsInRpdGxlIjoiVmVyaWZpY2F0aW9uICYgVmFsaWRhdGlvbiBvZiBTZWxlY3RlZCBGaXJlIE1vZGVscyBmb3IgTnVjbGVhciBQb3dlciBQbGFudCBBcHBsaWNhdGlvbnMgVm9sdW1lIDY6IEZpcmUgRHluYW1pY3MgU2ltdWxhdG9yIiwiYXV0aG9yIjpbeyJmYW1pbHkiOiJTYWxsZXkiLCJnaXZlbiI6Ik0gSCIsInBhcnNlLW5hbWVzIjpmYWxzZSwiZHJvcHBpbmctcGFydGljbGUiOiIiLCJub24tZHJvcHBpbmctcGFydGljbGUiOiIifSx7ImZhbWlseSI6Ikthc3Nhd2FyYSIsImdpdmVuIjoiUiBQIiwicGFyc2UtbmFtZXMiOmZhbHNlLCJkcm9wcGluZy1wYXJ0aWNsZSI6IiIsIm5vbi1kcm9wcGluZy1wYXJ0aWNsZSI6IiJ9XSwiaXNzdWVkIjp7ImRhdGUtcGFydHMiOltbMjAwNl1dfSwiY29udGFpbmVyLXRpdGxlLXNob3J0IjoiIn0sImlzVGVtcG9yYXJ5IjpmYWxzZX1dfQ==&quot;,&quot;citationItems&quot;:[{&quot;id&quot;:&quot;b3f83bc4-2eec-36ff-a22f-7c83ad4c5637&quot;,&quot;itemData&quot;:{&quot;type&quot;:&quot;report&quot;,&quot;id&quot;:&quot;b3f83bc4-2eec-36ff-a22f-7c83ad4c5637&quot;,&quot;title&quot;:&quot;Verification &amp; Validation of Selected Fire Models for Nuclear Power Plant Applications Volume 6: Fire Dynamics Simulator&quot;,&quot;author&quot;:[{&quot;family&quot;:&quot;Salley&quot;,&quot;given&quot;:&quot;M H&quot;,&quot;parse-names&quot;:false,&quot;dropping-particle&quot;:&quot;&quot;,&quot;non-dropping-particle&quot;:&quot;&quot;},{&quot;family&quot;:&quot;Kassawara&quot;,&quot;given&quot;:&quot;R P&quot;,&quot;parse-names&quot;:false,&quot;dropping-particle&quot;:&quot;&quot;,&quot;non-dropping-particle&quot;:&quot;&quot;}],&quot;issued&quot;:{&quot;date-parts&quot;:[[2006]]},&quot;container-title-short&quot;:&quot;&quot;},&quot;isTemporary&quot;:false}]},{&quot;citationID&quot;:&quot;MENDELEY_CITATION_5f0b095e-bde0-4a83-898a-e3c4830df5a8&quot;,&quot;properties&quot;:{&quot;noteIndex&quot;:0},&quot;isEdited&quot;:false,&quot;manualOverride&quot;:{&quot;isManuallyOverridden&quot;:false,&quot;citeprocText&quot;:&quot;[18]&quot;,&quot;manualOverrideText&quot;:&quot;&quot;},&quot;citationTag&quot;:&quot;MENDELEY_CITATION_v3_eyJjaXRhdGlvbklEIjoiTUVOREVMRVlfQ0lUQVRJT05fNWYwYjA5NWUtYmRlMC00YTgzLTg5OGEtZTNjNDgzMGRmNWE4IiwicHJvcGVydGllcyI6eyJub3RlSW5kZXgiOjB9LCJpc0VkaXRlZCI6ZmFsc2UsIm1hbnVhbE92ZXJyaWRlIjp7ImlzTWFudWFsbHlPdmVycmlkZGVuIjpmYWxzZSwiY2l0ZXByb2NUZXh0IjoiWzE4XSIsIm1hbnVhbE92ZXJyaWRlVGV4dCI6IiJ9LCJjaXRhdGlvbkl0ZW1zIjpbeyJpZCI6ImIzZjgzYmM0LTJlZWMtMzZmZi1hMjJmLTdjODNhZDRjNTYzNyIsIml0ZW1EYXRhIjp7InR5cGUiOiJyZXBvcnQiLCJpZCI6ImIzZjgzYmM0LTJlZWMtMzZmZi1hMjJmLTdjODNhZDRjNTYzNyIsInRpdGxlIjoiVmVyaWZpY2F0aW9uICYgVmFsaWRhdGlvbiBvZiBTZWxlY3RlZCBGaXJlIE1vZGVscyBmb3IgTnVjbGVhciBQb3dlciBQbGFudCBBcHBsaWNhdGlvbnMgVm9sdW1lIDY6IEZpcmUgRHluYW1pY3MgU2ltdWxhdG9yIiwiYXV0aG9yIjpbeyJmYW1pbHkiOiJTYWxsZXkiLCJnaXZlbiI6Ik0gSCIsInBhcnNlLW5hbWVzIjpmYWxzZSwiZHJvcHBpbmctcGFydGljbGUiOiIiLCJub24tZHJvcHBpbmctcGFydGljbGUiOiIifSx7ImZhbWlseSI6Ikthc3Nhd2FyYSIsImdpdmVuIjoiUiBQIiwicGFyc2UtbmFtZXMiOmZhbHNlLCJkcm9wcGluZy1wYXJ0aWNsZSI6IiIsIm5vbi1kcm9wcGluZy1wYXJ0aWNsZSI6IiJ9XSwiaXNzdWVkIjp7ImRhdGUtcGFydHMiOltbMjAwNl1dfSwiY29udGFpbmVyLXRpdGxlLXNob3J0IjoiIn0sImlzVGVtcG9yYXJ5IjpmYWxzZX1dfQ==&quot;,&quot;citationItems&quot;:[{&quot;id&quot;:&quot;b3f83bc4-2eec-36ff-a22f-7c83ad4c5637&quot;,&quot;itemData&quot;:{&quot;type&quot;:&quot;report&quot;,&quot;id&quot;:&quot;b3f83bc4-2eec-36ff-a22f-7c83ad4c5637&quot;,&quot;title&quot;:&quot;Verification &amp; Validation of Selected Fire Models for Nuclear Power Plant Applications Volume 6: Fire Dynamics Simulator&quot;,&quot;author&quot;:[{&quot;family&quot;:&quot;Salley&quot;,&quot;given&quot;:&quot;M H&quot;,&quot;parse-names&quot;:false,&quot;dropping-particle&quot;:&quot;&quot;,&quot;non-dropping-particle&quot;:&quot;&quot;},{&quot;family&quot;:&quot;Kassawara&quot;,&quot;given&quot;:&quot;R P&quot;,&quot;parse-names&quot;:false,&quot;dropping-particle&quot;:&quot;&quot;,&quot;non-dropping-particle&quot;:&quot;&quot;}],&quot;issued&quot;:{&quot;date-parts&quot;:[[2006]]},&quot;container-title-short&quot;:&quot;&quot;},&quot;isTemporary&quot;:false}]},{&quot;citationID&quot;:&quot;MENDELEY_CITATION_22bbb581-eb43-4fcd-b225-9cfe9582c76e&quot;,&quot;properties&quot;:{&quot;noteIndex&quot;:0},&quot;isEdited&quot;:false,&quot;manualOverride&quot;:{&quot;isManuallyOverridden&quot;:false,&quot;citeprocText&quot;:&quot;[18]&quot;,&quot;manualOverrideText&quot;:&quot;&quot;},&quot;citationTag&quot;:&quot;MENDELEY_CITATION_v3_eyJjaXRhdGlvbklEIjoiTUVOREVMRVlfQ0lUQVRJT05fMjJiYmI1ODEtZWI0My00ZmNkLWIyMjUtOWNmZTk1ODJjNzZlIiwicHJvcGVydGllcyI6eyJub3RlSW5kZXgiOjB9LCJpc0VkaXRlZCI6ZmFsc2UsIm1hbnVhbE92ZXJyaWRlIjp7ImlzTWFudWFsbHlPdmVycmlkZGVuIjpmYWxzZSwiY2l0ZXByb2NUZXh0IjoiWzE4XSIsIm1hbnVhbE92ZXJyaWRlVGV4dCI6IiJ9LCJjaXRhdGlvbkl0ZW1zIjpbeyJpZCI6ImIzZjgzYmM0LTJlZWMtMzZmZi1hMjJmLTdjODNhZDRjNTYzNyIsIml0ZW1EYXRhIjp7InR5cGUiOiJyZXBvcnQiLCJpZCI6ImIzZjgzYmM0LTJlZWMtMzZmZi1hMjJmLTdjODNhZDRjNTYzNyIsInRpdGxlIjoiVmVyaWZpY2F0aW9uICYgVmFsaWRhdGlvbiBvZiBTZWxlY3RlZCBGaXJlIE1vZGVscyBmb3IgTnVjbGVhciBQb3dlciBQbGFudCBBcHBsaWNhdGlvbnMgVm9sdW1lIDY6IEZpcmUgRHluYW1pY3MgU2ltdWxhdG9yIiwiYXV0aG9yIjpbeyJmYW1pbHkiOiJTYWxsZXkiLCJnaXZlbiI6Ik0gSCIsInBhcnNlLW5hbWVzIjpmYWxzZSwiZHJvcHBpbmctcGFydGljbGUiOiIiLCJub24tZHJvcHBpbmctcGFydGljbGUiOiIifSx7ImZhbWlseSI6Ikthc3Nhd2FyYSIsImdpdmVuIjoiUiBQIiwicGFyc2UtbmFtZXMiOmZhbHNlLCJkcm9wcGluZy1wYXJ0aWNsZSI6IiIsIm5vbi1kcm9wcGluZy1wYXJ0aWNsZSI6IiJ9XSwiaXNzdWVkIjp7ImRhdGUtcGFydHMiOltbMjAwNl1dfSwiY29udGFpbmVyLXRpdGxlLXNob3J0IjoiIn0sImlzVGVtcG9yYXJ5IjpmYWxzZX1dfQ==&quot;,&quot;citationItems&quot;:[{&quot;id&quot;:&quot;b3f83bc4-2eec-36ff-a22f-7c83ad4c5637&quot;,&quot;itemData&quot;:{&quot;type&quot;:&quot;report&quot;,&quot;id&quot;:&quot;b3f83bc4-2eec-36ff-a22f-7c83ad4c5637&quot;,&quot;title&quot;:&quot;Verification &amp; Validation of Selected Fire Models for Nuclear Power Plant Applications Volume 6: Fire Dynamics Simulator&quot;,&quot;author&quot;:[{&quot;family&quot;:&quot;Salley&quot;,&quot;given&quot;:&quot;M H&quot;,&quot;parse-names&quot;:false,&quot;dropping-particle&quot;:&quot;&quot;,&quot;non-dropping-particle&quot;:&quot;&quot;},{&quot;family&quot;:&quot;Kassawara&quot;,&quot;given&quot;:&quot;R P&quot;,&quot;parse-names&quot;:false,&quot;dropping-particle&quot;:&quot;&quot;,&quot;non-dropping-particle&quot;:&quot;&quot;}],&quot;issued&quot;:{&quot;date-parts&quot;:[[2006]]},&quot;container-title-short&quot;:&quot;&quot;},&quot;isTemporary&quot;:false}]},{&quot;citationID&quot;:&quot;MENDELEY_CITATION_8cbf0fa1-06dc-4571-9fad-9a0720c4df6d&quot;,&quot;properties&quot;:{&quot;noteIndex&quot;:0},&quot;isEdited&quot;:false,&quot;manualOverride&quot;:{&quot;isManuallyOverridden&quot;:false,&quot;citeprocText&quot;:&quot;[13]&quot;,&quot;manualOverrideText&quot;:&quot;&quot;},&quot;citationTag&quot;:&quot;MENDELEY_CITATION_v3_eyJjaXRhdGlvbklEIjoiTUVOREVMRVlfQ0lUQVRJT05fOGNiZjBmYTEtMDZkYy00NTcxLTlmYWQtOWEwNzIwYzRkZjZkIiwicHJvcGVydGllcyI6eyJub3RlSW5kZXgiOjB9LCJpc0VkaXRlZCI6ZmFsc2UsIm1hbnVhbE92ZXJyaWRlIjp7ImlzTWFudWFsbHlPdmVycmlkZGVuIjpmYWxzZSwiY2l0ZXByb2NUZXh0IjoiWzEzXSIsIm1hbnVhbE92ZXJyaWRlVGV4dCI6IiJ9LCJjaXRhdGlvbkl0ZW1zIjpbeyJpZCI6IjIyMDI2ZjM3LTExMjItMzA1Mi1hMjM0LWQ4YjQ3Yjg4ZDhmNSIsIml0ZW1EYXRhIjp7InR5cGUiOiJyZXBvcnQiLCJpZCI6IjIyMDI2ZjM3LTExMjItMzA1Mi1hMjM0LWQ4YjQ3Yjg4ZDhmNSIsInRpdGxlIjoiRVBSSS9OUkMtUkVTIEZpcmUgUFJBIE1ldGhvZG9sb2d5IGZvciBOdWNsZWFyIFBvd2VyIEZhY2lsaXRpZXMgVm9sdW1lIDI6IERldGFpbGVkIE1ldGhvZG9sb2d5IEZpbmFsIFJlcG9ydCIsImF1dGhvciI6W3siZmFtaWx5IjoiRXByaSIsImdpdmVuIjoiIiwicGFyc2UtbmFtZXMiOmZhbHNlLCJkcm9wcGluZy1wYXJ0aWNsZSI6IiIsIm5vbi1kcm9wcGluZy1wYXJ0aWNsZSI6IiJ9XSwiVVJMIjoiaHR0cDovL3d3dy5ucmMuZ292L3JlYWRpbmctcm0uaHRtbC4iLCJpc3N1ZWQiOnsiZGF0ZS1wYXJ0cyI6W1sxOTg5XV19LCJjb250YWluZXItdGl0bGUtc2hvcnQiOiIifSwiaXNUZW1wb3JhcnkiOmZhbHNlfV19&quot;,&quot;citationItems&quot;:[{&quot;id&quot;:&quot;22026f37-1122-3052-a234-d8b47b88d8f5&quot;,&quot;itemData&quot;:{&quot;type&quot;:&quot;report&quot;,&quot;id&quot;:&quot;22026f37-1122-3052-a234-d8b47b88d8f5&quot;,&quot;title&quot;:&quot;EPRI/NRC-RES Fire PRA Methodology for Nuclear Power Facilities Volume 2: Detailed Methodology Final Report&quot;,&quot;author&quot;:[{&quot;family&quot;:&quot;Epri&quot;,&quot;given&quot;:&quot;&quot;,&quot;parse-names&quot;:false,&quot;dropping-particle&quot;:&quot;&quot;,&quot;non-dropping-particle&quot;:&quot;&quot;}],&quot;URL&quot;:&quot;http://www.nrc.gov/reading-rm.html.&quot;,&quot;issued&quot;:{&quot;date-parts&quot;:[[1989]]},&quot;container-title-short&quot;:&quot;&quot;},&quot;isTemporary&quot;:false}]},{&quot;citationID&quot;:&quot;MENDELEY_CITATION_94e9f7af-4e19-4649-8791-269bf270b895&quot;,&quot;properties&quot;:{&quot;noteIndex&quot;:0},&quot;isEdited&quot;:false,&quot;manualOverride&quot;:{&quot;isManuallyOverridden&quot;:false,&quot;citeprocText&quot;:&quot;[13]&quot;,&quot;manualOverrideText&quot;:&quot;&quot;},&quot;citationTag&quot;:&quot;MENDELEY_CITATION_v3_eyJjaXRhdGlvbklEIjoiTUVOREVMRVlfQ0lUQVRJT05fOTRlOWY3YWYtNGUxOS00NjQ5LTg3OTEtMjY5YmYyNzBiODk1IiwicHJvcGVydGllcyI6eyJub3RlSW5kZXgiOjB9LCJpc0VkaXRlZCI6ZmFsc2UsIm1hbnVhbE92ZXJyaWRlIjp7ImlzTWFudWFsbHlPdmVycmlkZGVuIjpmYWxzZSwiY2l0ZXByb2NUZXh0IjoiWzEzXSIsIm1hbnVhbE92ZXJyaWRlVGV4dCI6IiJ9LCJjaXRhdGlvbkl0ZW1zIjpbeyJpZCI6IjIyMDI2ZjM3LTExMjItMzA1Mi1hMjM0LWQ4YjQ3Yjg4ZDhmNSIsIml0ZW1EYXRhIjp7InR5cGUiOiJyZXBvcnQiLCJpZCI6IjIyMDI2ZjM3LTExMjItMzA1Mi1hMjM0LWQ4YjQ3Yjg4ZDhmNSIsInRpdGxlIjoiRVBSSS9OUkMtUkVTIEZpcmUgUFJBIE1ldGhvZG9sb2d5IGZvciBOdWNsZWFyIFBvd2VyIEZhY2lsaXRpZXMgVm9sdW1lIDI6IERldGFpbGVkIE1ldGhvZG9sb2d5IEZpbmFsIFJlcG9ydCIsImF1dGhvciI6W3siZmFtaWx5IjoiRXByaSIsImdpdmVuIjoiIiwicGFyc2UtbmFtZXMiOmZhbHNlLCJkcm9wcGluZy1wYXJ0aWNsZSI6IiIsIm5vbi1kcm9wcGluZy1wYXJ0aWNsZSI6IiJ9XSwiVVJMIjoiaHR0cDovL3d3dy5ucmMuZ292L3JlYWRpbmctcm0uaHRtbC4iLCJpc3N1ZWQiOnsiZGF0ZS1wYXJ0cyI6W1sxOTg5XV19LCJjb250YWluZXItdGl0bGUtc2hvcnQiOiIifSwiaXNUZW1wb3JhcnkiOmZhbHNlfV19&quot;,&quot;citationItems&quot;:[{&quot;id&quot;:&quot;22026f37-1122-3052-a234-d8b47b88d8f5&quot;,&quot;itemData&quot;:{&quot;type&quot;:&quot;report&quot;,&quot;id&quot;:&quot;22026f37-1122-3052-a234-d8b47b88d8f5&quot;,&quot;title&quot;:&quot;EPRI/NRC-RES Fire PRA Methodology for Nuclear Power Facilities Volume 2: Detailed Methodology Final Report&quot;,&quot;author&quot;:[{&quot;family&quot;:&quot;Epri&quot;,&quot;given&quot;:&quot;&quot;,&quot;parse-names&quot;:false,&quot;dropping-particle&quot;:&quot;&quot;,&quot;non-dropping-particle&quot;:&quot;&quot;}],&quot;URL&quot;:&quot;http://www.nrc.gov/reading-rm.html.&quot;,&quot;issued&quot;:{&quot;date-parts&quot;:[[1989]]},&quot;container-title-short&quot;:&quot;&quot;},&quot;isTemporary&quot;:false}]},{&quot;citationID&quot;:&quot;MENDELEY_CITATION_f63d7193-c761-40dd-99e3-dc9db4d6e390&quot;,&quot;properties&quot;:{&quot;noteIndex&quot;:0},&quot;isEdited&quot;:false,&quot;manualOverride&quot;:{&quot;isManuallyOverridden&quot;:false,&quot;citeprocText&quot;:&quot;[13]&quot;,&quot;manualOverrideText&quot;:&quot;&quot;},&quot;citationTag&quot;:&quot;MENDELEY_CITATION_v3_eyJjaXRhdGlvbklEIjoiTUVOREVMRVlfQ0lUQVRJT05fZjYzZDcxOTMtYzc2MS00MGRkLTk5ZTMtZGM5ZGI0ZDZlMzkwIiwicHJvcGVydGllcyI6eyJub3RlSW5kZXgiOjB9LCJpc0VkaXRlZCI6ZmFsc2UsIm1hbnVhbE92ZXJyaWRlIjp7ImlzTWFudWFsbHlPdmVycmlkZGVuIjpmYWxzZSwiY2l0ZXByb2NUZXh0IjoiWzEzXSIsIm1hbnVhbE92ZXJyaWRlVGV4dCI6IiJ9LCJjaXRhdGlvbkl0ZW1zIjpbeyJpZCI6IjIyMDI2ZjM3LTExMjItMzA1Mi1hMjM0LWQ4YjQ3Yjg4ZDhmNSIsIml0ZW1EYXRhIjp7InR5cGUiOiJyZXBvcnQiLCJpZCI6IjIyMDI2ZjM3LTExMjItMzA1Mi1hMjM0LWQ4YjQ3Yjg4ZDhmNSIsInRpdGxlIjoiRVBSSS9OUkMtUkVTIEZpcmUgUFJBIE1ldGhvZG9sb2d5IGZvciBOdWNsZWFyIFBvd2VyIEZhY2lsaXRpZXMgVm9sdW1lIDI6IERldGFpbGVkIE1ldGhvZG9sb2d5IEZpbmFsIFJlcG9ydCIsImF1dGhvciI6W3siZmFtaWx5IjoiRXByaSIsImdpdmVuIjoiIiwicGFyc2UtbmFtZXMiOmZhbHNlLCJkcm9wcGluZy1wYXJ0aWNsZSI6IiIsIm5vbi1kcm9wcGluZy1wYXJ0aWNsZSI6IiJ9XSwiVVJMIjoiaHR0cDovL3d3dy5ucmMuZ292L3JlYWRpbmctcm0uaHRtbC4iLCJpc3N1ZWQiOnsiZGF0ZS1wYXJ0cyI6W1sxOTg5XV19LCJjb250YWluZXItdGl0bGUtc2hvcnQiOiIifSwiaXNUZW1wb3JhcnkiOmZhbHNlfV19&quot;,&quot;citationItems&quot;:[{&quot;id&quot;:&quot;22026f37-1122-3052-a234-d8b47b88d8f5&quot;,&quot;itemData&quot;:{&quot;type&quot;:&quot;report&quot;,&quot;id&quot;:&quot;22026f37-1122-3052-a234-d8b47b88d8f5&quot;,&quot;title&quot;:&quot;EPRI/NRC-RES Fire PRA Methodology for Nuclear Power Facilities Volume 2: Detailed Methodology Final Report&quot;,&quot;author&quot;:[{&quot;family&quot;:&quot;Epri&quot;,&quot;given&quot;:&quot;&quot;,&quot;parse-names&quot;:false,&quot;dropping-particle&quot;:&quot;&quot;,&quot;non-dropping-particle&quot;:&quot;&quot;}],&quot;URL&quot;:&quot;http://www.nrc.gov/reading-rm.html.&quot;,&quot;issued&quot;:{&quot;date-parts&quot;:[[1989]]},&quot;container-title-short&quot;:&quot;&quot;},&quot;isTemporary&quot;:false}]},{&quot;citationID&quot;:&quot;MENDELEY_CITATION_0aaff4c9-20e3-43ee-99b0-f49cad5678c7&quot;,&quot;properties&quot;:{&quot;noteIndex&quot;:0},&quot;isEdited&quot;:false,&quot;manualOverride&quot;:{&quot;isManuallyOverridden&quot;:false,&quot;citeprocText&quot;:&quot;[13]&quot;,&quot;manualOverrideText&quot;:&quot;&quot;},&quot;citationTag&quot;:&quot;MENDELEY_CITATION_v3_eyJjaXRhdGlvbklEIjoiTUVOREVMRVlfQ0lUQVRJT05fMGFhZmY0YzktMjBlMy00M2VlLTk5YjAtZjQ5Y2FkNTY3OGM3IiwicHJvcGVydGllcyI6eyJub3RlSW5kZXgiOjB9LCJpc0VkaXRlZCI6ZmFsc2UsIm1hbnVhbE92ZXJyaWRlIjp7ImlzTWFudWFsbHlPdmVycmlkZGVuIjpmYWxzZSwiY2l0ZXByb2NUZXh0IjoiWzEzXSIsIm1hbnVhbE92ZXJyaWRlVGV4dCI6IiJ9LCJjaXRhdGlvbkl0ZW1zIjpbeyJpZCI6IjIyMDI2ZjM3LTExMjItMzA1Mi1hMjM0LWQ4YjQ3Yjg4ZDhmNSIsIml0ZW1EYXRhIjp7InR5cGUiOiJyZXBvcnQiLCJpZCI6IjIyMDI2ZjM3LTExMjItMzA1Mi1hMjM0LWQ4YjQ3Yjg4ZDhmNSIsInRpdGxlIjoiRVBSSS9OUkMtUkVTIEZpcmUgUFJBIE1ldGhvZG9sb2d5IGZvciBOdWNsZWFyIFBvd2VyIEZhY2lsaXRpZXMgVm9sdW1lIDI6IERldGFpbGVkIE1ldGhvZG9sb2d5IEZpbmFsIFJlcG9ydCIsImF1dGhvciI6W3siZmFtaWx5IjoiRXByaSIsImdpdmVuIjoiIiwicGFyc2UtbmFtZXMiOmZhbHNlLCJkcm9wcGluZy1wYXJ0aWNsZSI6IiIsIm5vbi1kcm9wcGluZy1wYXJ0aWNsZSI6IiJ9XSwiVVJMIjoiaHR0cDovL3d3dy5ucmMuZ292L3JlYWRpbmctcm0uaHRtbC4iLCJpc3N1ZWQiOnsiZGF0ZS1wYXJ0cyI6W1sxOTg5XV19LCJjb250YWluZXItdGl0bGUtc2hvcnQiOiIifSwiaXNUZW1wb3JhcnkiOmZhbHNlfV19&quot;,&quot;citationItems&quot;:[{&quot;id&quot;:&quot;22026f37-1122-3052-a234-d8b47b88d8f5&quot;,&quot;itemData&quot;:{&quot;type&quot;:&quot;report&quot;,&quot;id&quot;:&quot;22026f37-1122-3052-a234-d8b47b88d8f5&quot;,&quot;title&quot;:&quot;EPRI/NRC-RES Fire PRA Methodology for Nuclear Power Facilities Volume 2: Detailed Methodology Final Report&quot;,&quot;author&quot;:[{&quot;family&quot;:&quot;Epri&quot;,&quot;given&quot;:&quot;&quot;,&quot;parse-names&quot;:false,&quot;dropping-particle&quot;:&quot;&quot;,&quot;non-dropping-particle&quot;:&quot;&quot;}],&quot;URL&quot;:&quot;http://www.nrc.gov/reading-rm.html.&quot;,&quot;issued&quot;:{&quot;date-parts&quot;:[[1989]]},&quot;container-title-short&quot;:&quot;&quot;},&quot;isTemporary&quot;:false}]},{&quot;citationID&quot;:&quot;MENDELEY_CITATION_95f4216f-549e-493f-b703-d47340b4bf05&quot;,&quot;properties&quot;:{&quot;noteIndex&quot;:0},&quot;isEdited&quot;:false,&quot;manualOverride&quot;:{&quot;isManuallyOverridden&quot;:false,&quot;citeprocText&quot;:&quot;[19]&quot;,&quot;manualOverrideText&quot;:&quot;&quot;},&quot;citationTag&quot;:&quot;MENDELEY_CITATION_v3_eyJjaXRhdGlvbklEIjoiTUVOREVMRVlfQ0lUQVRJT05fOTVmNDIxNmYtNTQ5ZS00OTNmLWI3MDMtZDQ3MzQwYjRiZjA1IiwicHJvcGVydGllcyI6eyJub3RlSW5kZXgiOjB9LCJpc0VkaXRlZCI6ZmFsc2UsIm1hbnVhbE92ZXJyaWRlIjp7ImlzTWFudWFsbHlPdmVycmlkZGVuIjpmYWxzZSwiY2l0ZXByb2NUZXh0IjoiWzE5XSIsIm1hbnVhbE92ZXJyaWRlVGV4dCI6IiJ9LCJjaXRhdGlvbkl0ZW1zIjpbeyJpZCI6IjU1MzFlZWNjLWFmYmQtM2Y0OS05OTY2LTA4NThhNjRjNDZkNiIsIml0ZW1EYXRhIjp7InR5cGUiOiJyZXBvcnQiLCJpZCI6IjU1MzFlZWNjLWFmYmQtM2Y0OS05OTY2LTA4NThhNjRjNDZkNiIsInRpdGxlIjoiUHlyb1NpbSAtIFVzZXIgTWFudWFsIiwiY29udGFpbmVyLXRpdGxlLXNob3J0IjoiIn0sImlzVGVtcG9yYXJ5IjpmYWxzZX1dfQ==&quot;,&quot;citationItems&quot;:[{&quot;id&quot;:&quot;5531eecc-afbd-3f49-9966-0858a64c46d6&quot;,&quot;itemData&quot;:{&quot;type&quot;:&quot;report&quot;,&quot;id&quot;:&quot;5531eecc-afbd-3f49-9966-0858a64c46d6&quot;,&quot;title&quot;:&quot;PyroSim - User Manual&quot;,&quot;container-title-short&quot;:&quot;&quot;},&quot;isTemporary&quot;:false}]},{&quot;citationID&quot;:&quot;MENDELEY_CITATION_2aa5f8ae-3fc6-4fd6-bff0-83f409f66ba0&quot;,&quot;properties&quot;:{&quot;noteIndex&quot;:0},&quot;isEdited&quot;:false,&quot;manualOverride&quot;:{&quot;isManuallyOverridden&quot;:false,&quot;citeprocText&quot;:&quot;[8]&quot;,&quot;manualOverrideText&quot;:&quot;&quot;},&quot;citationTag&quot;:&quot;MENDELEY_CITATION_v3_eyJjaXRhdGlvbklEIjoiTUVOREVMRVlfQ0lUQVRJT05fMmFhNWY4YWUtM2ZjNi00ZmQ2LWJmZjAtODNmNDA5ZjY2YmEwIiwicHJvcGVydGllcyI6eyJub3RlSW5kZXgiOjB9LCJpc0VkaXRlZCI6ZmFsc2UsIm1hbnVhbE92ZXJyaWRlIjp7ImlzTWFudWFsbHlPdmVycmlkZGVuIjpmYWxzZSwiY2l0ZXByb2NUZXh0IjoiWzhdIiwibWFudWFsT3ZlcnJpZGVUZXh0IjoiIn0sImNpdGF0aW9uSXRlbXMiOlt7ImlkIjoiMWMyZTQxNzAtODA1Ny0zY2Y4LTk5NDgtMzMwMjUzNTRlZjlhIiwiaXRlbURhdGEiOnsidHlwZSI6ImFydGljbGUtam91cm5hbCIsImlkIjoiMWMyZTQxNzAtODA1Ny0zY2Y4LTk5NDgtMzMwMjUzNTRlZjlhIiwidGl0bGUiOiJOVVJFRyAxODA1IEZpcmUgZHluYW1pY3MgdG9vbHMiLCJjb250YWluZXItdGl0bGUtc2hvcnQiOiIifSwiaXNUZW1wb3JhcnkiOmZhbHNlfV19&quot;,&quot;citationItems&quot;:[{&quot;id&quot;:&quot;1c2e4170-8057-3cf8-9948-33025354ef9a&quot;,&quot;itemData&quot;:{&quot;type&quot;:&quot;article-journal&quot;,&quot;id&quot;:&quot;1c2e4170-8057-3cf8-9948-33025354ef9a&quot;,&quot;title&quot;:&quot;NUREG 1805 Fire dynamics tools&quot;,&quot;container-title-short&quot;:&quot;&quot;},&quot;isTemporary&quot;:false}]},{&quot;citationID&quot;:&quot;MENDELEY_CITATION_141b74ec-25c4-4e75-950d-95112a47194f&quot;,&quot;properties&quot;:{&quot;noteIndex&quot;:0},&quot;isEdited&quot;:false,&quot;manualOverride&quot;:{&quot;isManuallyOverridden&quot;:false,&quot;citeprocText&quot;:&quot;[21]&quot;,&quot;manualOverrideText&quot;:&quot;&quot;},&quot;citationTag&quot;:&quot;MENDELEY_CITATION_v3_eyJjaXRhdGlvbklEIjoiTUVOREVMRVlfQ0lUQVRJT05fMTQxYjc0ZWMtMjVjNC00ZTc1LTk1MGQtOTUxMTJhNDcxOTRmIiwicHJvcGVydGllcyI6eyJub3RlSW5kZXgiOjB9LCJpc0VkaXRlZCI6ZmFsc2UsIm1hbnVhbE92ZXJyaWRlIjp7ImlzTWFudWFsbHlPdmVycmlkZGVuIjpmYWxzZSwiY2l0ZXByb2NUZXh0IjoiWzIxXSIsIm1hbnVhbE92ZXJyaWRlVGV4dCI6IiJ9LCJjaXRhdGlvbkl0ZW1zIjpbeyJpZCI6IjVmMzhjOTNlLTNlNjAtMzk2My04ZGIzLWIzNGJhMTRkYjU5NiIsIml0ZW1EYXRhIjp7InR5cGUiOiJyZXBvcnQiLCJpZCI6IjVmMzhjOTNlLTNlNjAtMzk2My04ZGIzLWIzNGJhMTRkYjU5NiIsInRpdGxlIjoiTGl0ZXJhdHVyZSBSZXZpZXcgb2YgRW52aXJvbm1lbnRhbCBRdWFsaWZpY2F0aW9uIG9mIFNhZmV0eS1SZWxhdGVkIEVsZWN0cmljIENhYmxlcyBMaXRlcmF0dXJlIEFuYWx5c2lzIGFuZCBBcHBlbmRpY2VzIiwiYXV0aG9yIjpbeyJmYW1pbHkiOiJMb2Zhcm8iLCJnaXZlbiI6IlIiLCJwYXJzZS1uYW1lcyI6ZmFsc2UsImRyb3BwaW5nLXBhcnRpY2xlIjoiIiwibm9uLWRyb3BwaW5nLXBhcnRpY2xlIjoiIn0seyJmYW1pbHkiOiJCb3dlcm1hbiIsImdpdmVuIjoiQiIsInBhcnNlLW5hbWVzIjpmYWxzZSwiZHJvcHBpbmctcGFydGljbGUiOiIiLCJub24tZHJvcHBpbmctcGFydGljbGUiOiIifSx7ImZhbWlseSI6IkNhcmJvbmFybyIsImdpdmVuIjoiSiIsInBhcnNlLW5hbWVzIjpmYWxzZSwiZHJvcHBpbmctcGFydGljbGUiOiIiLCJub24tZHJvcHBpbmctcGFydGljbGUiOiIifSx7ImZhbWlseSI6Ikthc3R1cmkiLCJnaXZlbiI6IlMiLCJwYXJzZS1uYW1lcyI6ZmFsc2UsImRyb3BwaW5nLXBhcnRpY2xlIjoiIiwibm9uLWRyb3BwaW5nLXBhcnRpY2xlIjoiIn0seyJmYW1pbHkiOiJMZWUiLCJnaXZlbiI6IkIiLCJwYXJzZS1uYW1lcyI6ZmFsc2UsImRyb3BwaW5nLXBhcnRpY2xlIjoiIiwibm9uLWRyb3BwaW5nLXBhcnRpY2xlIjoiIn0seyJmYW1pbHkiOiJTdWJ1ZGhpIiwiZ2l2ZW4iOiJNIiwicGFyc2UtbmFtZXMiOmZhbHNlLCJkcm9wcGluZy1wYXJ0aWNsZSI6IiIsIm5vbi1kcm9wcGluZy1wYXJ0aWNsZSI6IiJ9LHsiZmFtaWx5IjoiSWJ5bG9yIiwiZ2l2ZW4iOiJKIiwicGFyc2UtbmFtZXMiOmZhbHNlLCJkcm9wcGluZy1wYXJ0aWNsZSI6IiIsIm5vbi1kcm9wcGluZy1wYXJ0aWNsZSI6IiJ9LHsiZmFtaWx5IjoiVmlsbGFyYW4iLCJnaXZlbiI6Ik0iLCJwYXJzZS1uYW1lcyI6ZmFsc2UsImRyb3BwaW5nLXBhcnRpY2xlIjoiIiwibm9uLWRyb3BwaW5nLXBhcnRpY2xlIjoiIn1dLCJjb250YWluZXItdGl0bGUtc2hvcnQiOiIifSwiaXNUZW1wb3JhcnkiOmZhbHNlfV19&quot;,&quot;citationItems&quot;:[{&quot;id&quot;:&quot;5f38c93e-3e60-3963-8db3-b34ba14db596&quot;,&quot;itemData&quot;:{&quot;type&quot;:&quot;report&quot;,&quot;id&quot;:&quot;5f38c93e-3e60-3963-8db3-b34ba14db596&quot;,&quot;title&quot;:&quot;Literature Review of Environmental Qualification of Safety-Related Electric Cables Literature Analysis and Appendices&quot;,&quot;author&quot;:[{&quot;family&quot;:&quot;Lofaro&quot;,&quot;given&quot;:&quot;R&quot;,&quot;parse-names&quot;:false,&quot;dropping-particle&quot;:&quot;&quot;,&quot;non-dropping-particle&quot;:&quot;&quot;},{&quot;family&quot;:&quot;Bowerman&quot;,&quot;given&quot;:&quot;B&quot;,&quot;parse-names&quot;:false,&quot;dropping-particle&quot;:&quot;&quot;,&quot;non-dropping-particle&quot;:&quot;&quot;},{&quot;family&quot;:&quot;Carbonaro&quot;,&quot;given&quot;:&quot;J&quot;,&quot;parse-names&quot;:false,&quot;dropping-particle&quot;:&quot;&quot;,&quot;non-dropping-particle&quot;:&quot;&quot;},{&quot;family&quot;:&quot;Kasturi&quot;,&quot;given&quot;:&quot;S&quot;,&quot;parse-names&quot;:false,&quot;dropping-particle&quot;:&quot;&quot;,&quot;non-dropping-particle&quot;:&quot;&quot;},{&quot;family&quot;:&quot;Lee&quot;,&quot;given&quot;:&quot;B&quot;,&quot;parse-names&quot;:false,&quot;dropping-particle&quot;:&quot;&quot;,&quot;non-dropping-particle&quot;:&quot;&quot;},{&quot;family&quot;:&quot;Subudhi&quot;,&quot;given&quot;:&quot;M&quot;,&quot;parse-names&quot;:false,&quot;dropping-particle&quot;:&quot;&quot;,&quot;non-dropping-particle&quot;:&quot;&quot;},{&quot;family&quot;:&quot;Ibylor&quot;,&quot;given&quot;:&quot;J&quot;,&quot;parse-names&quot;:false,&quot;dropping-particle&quot;:&quot;&quot;,&quot;non-dropping-particle&quot;:&quot;&quot;},{&quot;family&quot;:&quot;Villaran&quot;,&quot;given&quot;:&quot;M&quot;,&quot;parse-names&quot;:false,&quot;dropping-particle&quot;:&quot;&quot;,&quot;non-dropping-particle&quot;:&quot;&quot;}],&quot;container-title-short&quot;:&quot;&quot;},&quot;isTemporary&quot;:false}]},{&quot;citationID&quot;:&quot;MENDELEY_CITATION_882ebbf8-c8b4-4ffb-bdde-6f44aa1b5f3a&quot;,&quot;properties&quot;:{&quot;noteIndex&quot;:0},&quot;isEdited&quot;:false,&quot;manualOverride&quot;:{&quot;isManuallyOverridden&quot;:false,&quot;citeprocText&quot;:&quot;[8]&quot;,&quot;manualOverrideText&quot;:&quot;&quot;},&quot;citationTag&quot;:&quot;MENDELEY_CITATION_v3_eyJjaXRhdGlvbklEIjoiTUVOREVMRVlfQ0lUQVRJT05fODgyZWJiZjgtYzhiNC00ZmZiLWJkZGUtNmY0NGFhMWI1ZjNhIiwicHJvcGVydGllcyI6eyJub3RlSW5kZXgiOjB9LCJpc0VkaXRlZCI6ZmFsc2UsIm1hbnVhbE92ZXJyaWRlIjp7ImlzTWFudWFsbHlPdmVycmlkZGVuIjpmYWxzZSwiY2l0ZXByb2NUZXh0IjoiWzhdIiwibWFudWFsT3ZlcnJpZGVUZXh0IjoiIn0sImNpdGF0aW9uSXRlbXMiOlt7ImlkIjoiMWMyZTQxNzAtODA1Ny0zY2Y4LTk5NDgtMzMwMjUzNTRlZjlhIiwiaXRlbURhdGEiOnsidHlwZSI6ImFydGljbGUtam91cm5hbCIsImlkIjoiMWMyZTQxNzAtODA1Ny0zY2Y4LTk5NDgtMzMwMjUzNTRlZjlhIiwidGl0bGUiOiJOVVJFRyAxODA1IEZpcmUgZHluYW1pY3MgdG9vbHMiLCJjb250YWluZXItdGl0bGUtc2hvcnQiOiIifSwiaXNUZW1wb3JhcnkiOmZhbHNlfV19&quot;,&quot;citationItems&quot;:[{&quot;id&quot;:&quot;1c2e4170-8057-3cf8-9948-33025354ef9a&quot;,&quot;itemData&quot;:{&quot;type&quot;:&quot;article-journal&quot;,&quot;id&quot;:&quot;1c2e4170-8057-3cf8-9948-33025354ef9a&quot;,&quot;title&quot;:&quot;NUREG 1805 Fire dynamics tools&quot;,&quot;container-title-short&quot;:&quot;&quot;},&quot;isTemporary&quot;:false}]},{&quot;citationID&quot;:&quot;MENDELEY_CITATION_1f145b4b-424e-40f5-b2f8-e9f9bae5070f&quot;,&quot;properties&quot;:{&quot;noteIndex&quot;:0},&quot;isEdited&quot;:false,&quot;manualOverride&quot;:{&quot;isManuallyOverridden&quot;:false,&quot;citeprocText&quot;:&quot;[22]&quot;,&quot;manualOverrideText&quot;:&quot;&quot;},&quot;citationItems&quot;:[{&quot;id&quot;:&quot;65d620fa-35c8-3131-99a7-c64027c07880&quot;,&quot;itemData&quot;:{&quot;type&quot;:&quot;article-journal&quot;,&quot;id&quot;:&quot;65d620fa-35c8-3131-99a7-c64027c07880&quot;,&quot;title&quot;:&quot;Critical Heat Flux Determination of Electric Cable Insulation&quot;,&quot;author&quot;:[{&quot;family&quot;:&quot;Rantuch&quot;,&quot;given&quot;:&quot;Peter&quot;,&quot;parse-names&quot;:false,&quot;dropping-particle&quot;:&quot;&quot;,&quot;non-dropping-particle&quot;:&quot;&quot;},{&quot;family&quot;:&quot;Štefko&quot;,&quot;given&quot;:&quot;Tomáš&quot;,&quot;parse-names&quot;:false,&quot;dropping-particle&quot;:&quot;&quot;,&quot;non-dropping-particle&quot;:&quot;&quot;},{&quot;family&quot;:&quot;Martinka&quot;,&quot;given&quot;:&quot;Jozef&quot;,&quot;parse-names&quot;:false,&quot;dropping-particle&quot;:&quot;&quot;,&quot;non-dropping-particle&quot;:&quot;&quot;}],&quot;container-title&quot;:&quot;Research Papers Faculty of Materials Science and Technology Slovak University of Technology&quot;,&quot;DOI&quot;:&quot;10.2478/rput-2018-0001&quot;,&quot;issued&quot;:{&quot;date-parts&quot;:[[2018,6,1]]},&quot;page&quot;:&quot;11-20&quot;,&quot;abstract&quot;:&quot; Electric cables can contribute to the spread of fire through the insulating layer. This paper focuses on their properties characterizing the initiation of fire. Samples of ethylene-based cable insulation were tested using a cone calorimeter by exposing them to external heat flows of six different values (25 kW m −2 – 50 kW m −2 ). Time to initiate flame burning was observed. The critical heat flux (depending on the method of calculation was in the range 2.94 kW m −2 – 4.59 kW m −2 ) and the thermal response parameter (342 kW s −0.5 m −2 ) was calculated from the time of initiation and external heat flow dependence. &quot;,&quot;publisher&quot;:&quot;Walter de Gruyter GmbH&quot;,&quot;issue&quot;:&quot;42&quot;,&quot;volume&quot;:&quot;26&quot;},&quot;isTemporary&quot;:false}],&quot;citationTag&quot;:&quot;MENDELEY_CITATION_v3_eyJjaXRhdGlvbklEIjoiTUVOREVMRVlfQ0lUQVRJT05fMWYxNDViNGItNDI0ZS00MGY1LWIyZjgtZTlmOWJhZTUwNzBmIiwicHJvcGVydGllcyI6eyJub3RlSW5kZXgiOjB9LCJpc0VkaXRlZCI6ZmFsc2UsIm1hbnVhbE92ZXJyaWRlIjp7ImlzTWFudWFsbHlPdmVycmlkZGVuIjpmYWxzZSwiY2l0ZXByb2NUZXh0IjoiWzIyXSIsIm1hbnVhbE92ZXJyaWRlVGV4dCI6IiJ9LCJjaXRhdGlvbkl0ZW1zIjpbeyJpZCI6IjY1ZDYyMGZhLTM1YzgtMzEzMS05OWE3LWM2NDAyN2MwNzg4MCIsIml0ZW1EYXRhIjp7InR5cGUiOiJhcnRpY2xlLWpvdXJuYWwiLCJpZCI6IjY1ZDYyMGZhLTM1YzgtMzEzMS05OWE3LWM2NDAyN2MwNzg4MCIsInRpdGxlIjoiQ3JpdGljYWwgSGVhdCBGbHV4IERldGVybWluYXRpb24gb2YgRWxlY3RyaWMgQ2FibGUgSW5zdWxhdGlvbiIsImF1dGhvciI6W3siZmFtaWx5IjoiUmFudHVjaCIsImdpdmVuIjoiUGV0ZXIiLCJwYXJzZS1uYW1lcyI6ZmFsc2UsImRyb3BwaW5nLXBhcnRpY2xlIjoiIiwibm9uLWRyb3BwaW5nLXBhcnRpY2xlIjoiIn0seyJmYW1pbHkiOiLFoHRlZmtvIiwiZ2l2ZW4iOiJUb23DocWhIiwicGFyc2UtbmFtZXMiOmZhbHNlLCJkcm9wcGluZy1wYXJ0aWNsZSI6IiIsIm5vbi1kcm9wcGluZy1wYXJ0aWNsZSI6IiJ9LHsiZmFtaWx5IjoiTWFydGlua2EiLCJnaXZlbiI6IkpvemVmIiwicGFyc2UtbmFtZXMiOmZhbHNlLCJkcm9wcGluZy1wYXJ0aWNsZSI6IiIsIm5vbi1kcm9wcGluZy1wYXJ0aWNsZSI6IiJ9XSwiY29udGFpbmVyLXRpdGxlIjoiUmVzZWFyY2ggUGFwZXJzIEZhY3VsdHkgb2YgTWF0ZXJpYWxzIFNjaWVuY2UgYW5kIFRlY2hub2xvZ3kgU2xvdmFrIFVuaXZlcnNpdHkgb2YgVGVjaG5vbG9neSIsIkRPSSI6IjEwLjI0NzgvcnB1dC0yMDE4LTAwMDEiLCJpc3N1ZWQiOnsiZGF0ZS1wYXJ0cyI6W1syMDE4LDYsMV1dfSwicGFnZSI6IjExLTIwIiwiYWJzdHJhY3QiOiIgRWxlY3RyaWMgY2FibGVzIGNhbiBjb250cmlidXRlIHRvIHRoZSBzcHJlYWQgb2YgZmlyZSB0aHJvdWdoIHRoZSBpbnN1bGF0aW5nIGxheWVyLiBUaGlzIHBhcGVyIGZvY3VzZXMgb24gdGhlaXIgcHJvcGVydGllcyBjaGFyYWN0ZXJpemluZyB0aGUgaW5pdGlhdGlvbiBvZiBmaXJlLiBTYW1wbGVzIG9mIGV0aHlsZW5lLWJhc2VkIGNhYmxlIGluc3VsYXRpb24gd2VyZSB0ZXN0ZWQgdXNpbmcgYSBjb25lIGNhbG9yaW1ldGVyIGJ5IGV4cG9zaW5nIHRoZW0gdG8gZXh0ZXJuYWwgaGVhdCBmbG93cyBvZiBzaXggZGlmZmVyZW50IHZhbHVlcyAoMjUga1cgbSDiiJIyIOKAkyA1MCBrVyBtIOKIkjIgKS4gVGltZSB0byBpbml0aWF0ZSBmbGFtZSBidXJuaW5nIHdhcyBvYnNlcnZlZC4gVGhlIGNyaXRpY2FsIGhlYXQgZmx1eCAoZGVwZW5kaW5nIG9uIHRoZSBtZXRob2Qgb2YgY2FsY3VsYXRpb24gd2FzIGluIHRoZSByYW5nZSAyLjk0IGtXIG0g4oiSMiDigJMgNC41OSBrVyBtIOKIkjIgKSBhbmQgdGhlIHRoZXJtYWwgcmVzcG9uc2UgcGFyYW1ldGVyICgzNDIga1cgcyDiiJIwLjUgbSDiiJIyICkgd2FzIGNhbGN1bGF0ZWQgZnJvbSB0aGUgdGltZSBvZiBpbml0aWF0aW9uIGFuZCBleHRlcm5hbCBoZWF0IGZsb3cgZGVwZW5kZW5jZS4gIiwicHVibGlzaGVyIjoiV2FsdGVyIGRlIEdydXl0ZXIgR21iSCIsImlzc3VlIjoiNDIiLCJ2b2x1bWUiOiIyNiJ9LCJpc1RlbXBvcmFyeSI6ZmFsc2V9XX0=&quot;},{&quot;citationID&quot;:&quot;MENDELEY_CITATION_450548b7-bae5-49f7-a316-388db3f86638&quot;,&quot;properties&quot;:{&quot;noteIndex&quot;:0},&quot;isEdited&quot;:false,&quot;manualOverride&quot;:{&quot;isManuallyOverridden&quot;:false,&quot;citeprocText&quot;:&quot;[23]&quot;,&quot;manualOverrideText&quot;:&quot;&quot;},&quot;citationTag&quot;:&quot;MENDELEY_CITATION_v3_eyJjaXRhdGlvbklEIjoiTUVOREVMRVlfQ0lUQVRJT05fNDUwNTQ4YjctYmFlNS00OWY3LWEzMTYtMzg4ZGIzZjg2NjM4IiwicHJvcGVydGllcyI6eyJub3RlSW5kZXgiOjB9LCJpc0VkaXRlZCI6ZmFsc2UsIm1hbnVhbE92ZXJyaWRlIjp7ImlzTWFudWFsbHlPdmVycmlkZGVuIjpmYWxzZSwiY2l0ZXByb2NUZXh0IjoiWzIzXSIsIm1hbnVhbE92ZXJyaWRlVGV4dCI6IiJ9LCJjaXRhdGlvbkl0ZW1zIjpbeyJpZCI6IjE0NmNkMzU1LWM5MzQtM2UxOS1iNjU2LTJjOWI3YTg3YjlhNiIsIml0ZW1EYXRhIjp7InR5cGUiOiJyZXBvcnQiLCJpZCI6IjE0NmNkMzU1LWM5MzQtM2UxOS1iNjU2LTJjOWI3YTg3YjlhNiIsInRpdGxlIjoiQ2FibGUgSGVhdCBSZWxlYXNlLCBJZ25pdGlvbiwgYW5kIFNwcmVhZCBpbiBUcmF5IEluc3RhbGxhdGlvbnMgRHVyaW5nIEZpcmUgKENIUklTVElGSVJFKSBQaGFzZSAxOiBIb3Jpem9udGFsIFRyYXlzIiwiYXV0aG9yIjpbeyJmYW1pbHkiOiJEYXZpZCIsImdpdmVuIjoiIiwicGFyc2UtbmFtZXMiOmZhbHNlLCJkcm9wcGluZy1wYXJ0aWNsZSI6IiIsIm5vbi1kcm9wcGluZy1wYXJ0aWNsZSI6IiJ9XSwiVVJMIjoiaHR0cDovL3d3dy5ucmMuZ292L3JlYWRpbmctcm0uaHRtbC4iLCJjb250YWluZXItdGl0bGUtc2hvcnQiOiIifSwiaXNUZW1wb3JhcnkiOmZhbHNlfV19&quot;,&quot;citationItems&quot;:[{&quot;id&quot;:&quot;146cd355-c934-3e19-b656-2c9b7a87b9a6&quot;,&quot;itemData&quot;:{&quot;type&quot;:&quot;report&quot;,&quot;id&quot;:&quot;146cd355-c934-3e19-b656-2c9b7a87b9a6&quot;,&quot;title&quot;:&quot;Cable Heat Release, Ignition, and Spread in Tray Installations During Fire (CHRISTIFIRE) Phase 1: Horizontal Trays&quot;,&quot;author&quot;:[{&quot;family&quot;:&quot;David&quot;,&quot;given&quot;:&quot;&quot;,&quot;parse-names&quot;:false,&quot;dropping-particle&quot;:&quot;&quot;,&quot;non-dropping-particle&quot;:&quot;&quot;}],&quot;URL&quot;:&quot;http://www.nrc.gov/reading-rm.html.&quot;,&quot;container-title-short&quot;:&quot;&quot;},&quot;isTemporary&quot;:false}]},{&quot;citationID&quot;:&quot;MENDELEY_CITATION_254d4372-3478-45fb-8b6e-1e446260b26a&quot;,&quot;properties&quot;:{&quot;noteIndex&quot;:0},&quot;isEdited&quot;:false,&quot;manualOverride&quot;:{&quot;isManuallyOverridden&quot;:false,&quot;citeprocText&quot;:&quot;[8]&quot;,&quot;manualOverrideText&quot;:&quot;&quot;},&quot;citationTag&quot;:&quot;MENDELEY_CITATION_v3_eyJjaXRhdGlvbklEIjoiTUVOREVMRVlfQ0lUQVRJT05fMjU0ZDQzNzItMzQ3OC00NWZiLThiNmUtMWU0NDYyNjBiMjZhIiwicHJvcGVydGllcyI6eyJub3RlSW5kZXgiOjB9LCJpc0VkaXRlZCI6ZmFsc2UsIm1hbnVhbE92ZXJyaWRlIjp7ImlzTWFudWFsbHlPdmVycmlkZGVuIjpmYWxzZSwiY2l0ZXByb2NUZXh0IjoiWzhdIiwibWFudWFsT3ZlcnJpZGVUZXh0IjoiIn0sImNpdGF0aW9uSXRlbXMiOlt7ImlkIjoiMWMyZTQxNzAtODA1Ny0zY2Y4LTk5NDgtMzMwMjUzNTRlZjlhIiwiaXRlbURhdGEiOnsidHlwZSI6ImFydGljbGUtam91cm5hbCIsImlkIjoiMWMyZTQxNzAtODA1Ny0zY2Y4LTk5NDgtMzMwMjUzNTRlZjlhIiwidGl0bGUiOiJOVVJFRyAxODA1IEZpcmUgZHluYW1pY3MgdG9vbHMiLCJjb250YWluZXItdGl0bGUtc2hvcnQiOiIifSwiaXNUZW1wb3JhcnkiOmZhbHNlfV19&quot;,&quot;citationItems&quot;:[{&quot;id&quot;:&quot;1c2e4170-8057-3cf8-9948-33025354ef9a&quot;,&quot;itemData&quot;:{&quot;type&quot;:&quot;article-journal&quot;,&quot;id&quot;:&quot;1c2e4170-8057-3cf8-9948-33025354ef9a&quot;,&quot;title&quot;:&quot;NUREG 1805 Fire dynamics tools&quot;,&quot;container-title-short&quot;:&quot;&quot;},&quot;isTemporary&quot;:false}]},{&quot;citationID&quot;:&quot;MENDELEY_CITATION_44d71ed0-f6bb-4bc5-828a-8174754e5e46&quot;,&quot;properties&quot;:{&quot;noteIndex&quot;:0},&quot;isEdited&quot;:false,&quot;manualOverride&quot;:{&quot;isManuallyOverridden&quot;:false,&quot;citeprocText&quot;:&quot;[21]&quot;,&quot;manualOverrideText&quot;:&quot;&quot;},&quot;citationTag&quot;:&quot;MENDELEY_CITATION_v3_eyJjaXRhdGlvbklEIjoiTUVOREVMRVlfQ0lUQVRJT05fNDRkNzFlZDAtZjZiYi00YmM1LTgyOGEtODE3NDc1NGU1ZTQ2IiwicHJvcGVydGllcyI6eyJub3RlSW5kZXgiOjB9LCJpc0VkaXRlZCI6ZmFsc2UsIm1hbnVhbE92ZXJyaWRlIjp7ImlzTWFudWFsbHlPdmVycmlkZGVuIjpmYWxzZSwiY2l0ZXByb2NUZXh0IjoiWzIxXSIsIm1hbnVhbE92ZXJyaWRlVGV4dCI6IiJ9LCJjaXRhdGlvbkl0ZW1zIjpbeyJpZCI6IjVmMzhjOTNlLTNlNjAtMzk2My04ZGIzLWIzNGJhMTRkYjU5NiIsIml0ZW1EYXRhIjp7InR5cGUiOiJyZXBvcnQiLCJpZCI6IjVmMzhjOTNlLTNlNjAtMzk2My04ZGIzLWIzNGJhMTRkYjU5NiIsInRpdGxlIjoiTGl0ZXJhdHVyZSBSZXZpZXcgb2YgRW52aXJvbm1lbnRhbCBRdWFsaWZpY2F0aW9uIG9mIFNhZmV0eS1SZWxhdGVkIEVsZWN0cmljIENhYmxlcyBMaXRlcmF0dXJlIEFuYWx5c2lzIGFuZCBBcHBlbmRpY2VzIiwiYXV0aG9yIjpbeyJmYW1pbHkiOiJMb2Zhcm8iLCJnaXZlbiI6IlIiLCJwYXJzZS1uYW1lcyI6ZmFsc2UsImRyb3BwaW5nLXBhcnRpY2xlIjoiIiwibm9uLWRyb3BwaW5nLXBhcnRpY2xlIjoiIn0seyJmYW1pbHkiOiJCb3dlcm1hbiIsImdpdmVuIjoiQiIsInBhcnNlLW5hbWVzIjpmYWxzZSwiZHJvcHBpbmctcGFydGljbGUiOiIiLCJub24tZHJvcHBpbmctcGFydGljbGUiOiIifSx7ImZhbWlseSI6IkNhcmJvbmFybyIsImdpdmVuIjoiSiIsInBhcnNlLW5hbWVzIjpmYWxzZSwiZHJvcHBpbmctcGFydGljbGUiOiIiLCJub24tZHJvcHBpbmctcGFydGljbGUiOiIifSx7ImZhbWlseSI6Ikthc3R1cmkiLCJnaXZlbiI6IlMiLCJwYXJzZS1uYW1lcyI6ZmFsc2UsImRyb3BwaW5nLXBhcnRpY2xlIjoiIiwibm9uLWRyb3BwaW5nLXBhcnRpY2xlIjoiIn0seyJmYW1pbHkiOiJMZWUiLCJnaXZlbiI6IkIiLCJwYXJzZS1uYW1lcyI6ZmFsc2UsImRyb3BwaW5nLXBhcnRpY2xlIjoiIiwibm9uLWRyb3BwaW5nLXBhcnRpY2xlIjoiIn0seyJmYW1pbHkiOiJTdWJ1ZGhpIiwiZ2l2ZW4iOiJNIiwicGFyc2UtbmFtZXMiOmZhbHNlLCJkcm9wcGluZy1wYXJ0aWNsZSI6IiIsIm5vbi1kcm9wcGluZy1wYXJ0aWNsZSI6IiJ9LHsiZmFtaWx5IjoiSWJ5bG9yIiwiZ2l2ZW4iOiJKIiwicGFyc2UtbmFtZXMiOmZhbHNlLCJkcm9wcGluZy1wYXJ0aWNsZSI6IiIsIm5vbi1kcm9wcGluZy1wYXJ0aWNsZSI6IiJ9LHsiZmFtaWx5IjoiVmlsbGFyYW4iLCJnaXZlbiI6Ik0iLCJwYXJzZS1uYW1lcyI6ZmFsc2UsImRyb3BwaW5nLXBhcnRpY2xlIjoiIiwibm9uLWRyb3BwaW5nLXBhcnRpY2xlIjoiIn1dLCJjb250YWluZXItdGl0bGUtc2hvcnQiOiIifSwiaXNUZW1wb3JhcnkiOmZhbHNlfV19&quot;,&quot;citationItems&quot;:[{&quot;id&quot;:&quot;5f38c93e-3e60-3963-8db3-b34ba14db596&quot;,&quot;itemData&quot;:{&quot;type&quot;:&quot;report&quot;,&quot;id&quot;:&quot;5f38c93e-3e60-3963-8db3-b34ba14db596&quot;,&quot;title&quot;:&quot;Literature Review of Environmental Qualification of Safety-Related Electric Cables Literature Analysis and Appendices&quot;,&quot;author&quot;:[{&quot;family&quot;:&quot;Lofaro&quot;,&quot;given&quot;:&quot;R&quot;,&quot;parse-names&quot;:false,&quot;dropping-particle&quot;:&quot;&quot;,&quot;non-dropping-particle&quot;:&quot;&quot;},{&quot;family&quot;:&quot;Bowerman&quot;,&quot;given&quot;:&quot;B&quot;,&quot;parse-names&quot;:false,&quot;dropping-particle&quot;:&quot;&quot;,&quot;non-dropping-particle&quot;:&quot;&quot;},{&quot;family&quot;:&quot;Carbonaro&quot;,&quot;given&quot;:&quot;J&quot;,&quot;parse-names&quot;:false,&quot;dropping-particle&quot;:&quot;&quot;,&quot;non-dropping-particle&quot;:&quot;&quot;},{&quot;family&quot;:&quot;Kasturi&quot;,&quot;given&quot;:&quot;S&quot;,&quot;parse-names&quot;:false,&quot;dropping-particle&quot;:&quot;&quot;,&quot;non-dropping-particle&quot;:&quot;&quot;},{&quot;family&quot;:&quot;Lee&quot;,&quot;given&quot;:&quot;B&quot;,&quot;parse-names&quot;:false,&quot;dropping-particle&quot;:&quot;&quot;,&quot;non-dropping-particle&quot;:&quot;&quot;},{&quot;family&quot;:&quot;Subudhi&quot;,&quot;given&quot;:&quot;M&quot;,&quot;parse-names&quot;:false,&quot;dropping-particle&quot;:&quot;&quot;,&quot;non-dropping-particle&quot;:&quot;&quot;},{&quot;family&quot;:&quot;Ibylor&quot;,&quot;given&quot;:&quot;J&quot;,&quot;parse-names&quot;:false,&quot;dropping-particle&quot;:&quot;&quot;,&quot;non-dropping-particle&quot;:&quot;&quot;},{&quot;family&quot;:&quot;Villaran&quot;,&quot;given&quot;:&quot;M&quot;,&quot;parse-names&quot;:false,&quot;dropping-particle&quot;:&quot;&quot;,&quot;non-dropping-particle&quot;:&quot;&quot;}],&quot;container-title-short&quot;:&quot;&quot;},&quot;isTemporary&quot;:false}]},{&quot;citationID&quot;:&quot;MENDELEY_CITATION_5025f615-95d6-4ff1-b7ec-372e3b39890d&quot;,&quot;properties&quot;:{&quot;noteIndex&quot;:0},&quot;isEdited&quot;:false,&quot;manualOverride&quot;:{&quot;isManuallyOverridden&quot;:false,&quot;citeprocText&quot;:&quot;[21]&quot;,&quot;manualOverrideText&quot;:&quot;&quot;},&quot;citationTag&quot;:&quot;MENDELEY_CITATION_v3_eyJjaXRhdGlvbklEIjoiTUVOREVMRVlfQ0lUQVRJT05fNTAyNWY2MTUtOTVkNi00ZmYxLWI3ZWMtMzcyZTNiMzk4OTBkIiwicHJvcGVydGllcyI6eyJub3RlSW5kZXgiOjB9LCJpc0VkaXRlZCI6ZmFsc2UsIm1hbnVhbE92ZXJyaWRlIjp7ImlzTWFudWFsbHlPdmVycmlkZGVuIjpmYWxzZSwiY2l0ZXByb2NUZXh0IjoiWzIxXSIsIm1hbnVhbE92ZXJyaWRlVGV4dCI6IiJ9LCJjaXRhdGlvbkl0ZW1zIjpbeyJpZCI6IjVmMzhjOTNlLTNlNjAtMzk2My04ZGIzLWIzNGJhMTRkYjU5NiIsIml0ZW1EYXRhIjp7InR5cGUiOiJyZXBvcnQiLCJpZCI6IjVmMzhjOTNlLTNlNjAtMzk2My04ZGIzLWIzNGJhMTRkYjU5NiIsInRpdGxlIjoiTGl0ZXJhdHVyZSBSZXZpZXcgb2YgRW52aXJvbm1lbnRhbCBRdWFsaWZpY2F0aW9uIG9mIFNhZmV0eS1SZWxhdGVkIEVsZWN0cmljIENhYmxlcyBMaXRlcmF0dXJlIEFuYWx5c2lzIGFuZCBBcHBlbmRpY2VzIiwiYXV0aG9yIjpbeyJmYW1pbHkiOiJMb2Zhcm8iLCJnaXZlbiI6IlIiLCJwYXJzZS1uYW1lcyI6ZmFsc2UsImRyb3BwaW5nLXBhcnRpY2xlIjoiIiwibm9uLWRyb3BwaW5nLXBhcnRpY2xlIjoiIn0seyJmYW1pbHkiOiJCb3dlcm1hbiIsImdpdmVuIjoiQiIsInBhcnNlLW5hbWVzIjpmYWxzZSwiZHJvcHBpbmctcGFydGljbGUiOiIiLCJub24tZHJvcHBpbmctcGFydGljbGUiOiIifSx7ImZhbWlseSI6IkNhcmJvbmFybyIsImdpdmVuIjoiSiIsInBhcnNlLW5hbWVzIjpmYWxzZSwiZHJvcHBpbmctcGFydGljbGUiOiIiLCJub24tZHJvcHBpbmctcGFydGljbGUiOiIifSx7ImZhbWlseSI6Ikthc3R1cmkiLCJnaXZlbiI6IlMiLCJwYXJzZS1uYW1lcyI6ZmFsc2UsImRyb3BwaW5nLXBhcnRpY2xlIjoiIiwibm9uLWRyb3BwaW5nLXBhcnRpY2xlIjoiIn0seyJmYW1pbHkiOiJMZWUiLCJnaXZlbiI6IkIiLCJwYXJzZS1uYW1lcyI6ZmFsc2UsImRyb3BwaW5nLXBhcnRpY2xlIjoiIiwibm9uLWRyb3BwaW5nLXBhcnRpY2xlIjoiIn0seyJmYW1pbHkiOiJTdWJ1ZGhpIiwiZ2l2ZW4iOiJNIiwicGFyc2UtbmFtZXMiOmZhbHNlLCJkcm9wcGluZy1wYXJ0aWNsZSI6IiIsIm5vbi1kcm9wcGluZy1wYXJ0aWNsZSI6IiJ9LHsiZmFtaWx5IjoiSWJ5bG9yIiwiZ2l2ZW4iOiJKIiwicGFyc2UtbmFtZXMiOmZhbHNlLCJkcm9wcGluZy1wYXJ0aWNsZSI6IiIsIm5vbi1kcm9wcGluZy1wYXJ0aWNsZSI6IiJ9LHsiZmFtaWx5IjoiVmlsbGFyYW4iLCJnaXZlbiI6Ik0iLCJwYXJzZS1uYW1lcyI6ZmFsc2UsImRyb3BwaW5nLXBhcnRpY2xlIjoiIiwibm9uLWRyb3BwaW5nLXBhcnRpY2xlIjoiIn1dLCJjb250YWluZXItdGl0bGUtc2hvcnQiOiIifSwiaXNUZW1wb3JhcnkiOmZhbHNlfV19&quot;,&quot;citationItems&quot;:[{&quot;id&quot;:&quot;5f38c93e-3e60-3963-8db3-b34ba14db596&quot;,&quot;itemData&quot;:{&quot;type&quot;:&quot;report&quot;,&quot;id&quot;:&quot;5f38c93e-3e60-3963-8db3-b34ba14db596&quot;,&quot;title&quot;:&quot;Literature Review of Environmental Qualification of Safety-Related Electric Cables Literature Analysis and Appendices&quot;,&quot;author&quot;:[{&quot;family&quot;:&quot;Lofaro&quot;,&quot;given&quot;:&quot;R&quot;,&quot;parse-names&quot;:false,&quot;dropping-particle&quot;:&quot;&quot;,&quot;non-dropping-particle&quot;:&quot;&quot;},{&quot;family&quot;:&quot;Bowerman&quot;,&quot;given&quot;:&quot;B&quot;,&quot;parse-names&quot;:false,&quot;dropping-particle&quot;:&quot;&quot;,&quot;non-dropping-particle&quot;:&quot;&quot;},{&quot;family&quot;:&quot;Carbonaro&quot;,&quot;given&quot;:&quot;J&quot;,&quot;parse-names&quot;:false,&quot;dropping-particle&quot;:&quot;&quot;,&quot;non-dropping-particle&quot;:&quot;&quot;},{&quot;family&quot;:&quot;Kasturi&quot;,&quot;given&quot;:&quot;S&quot;,&quot;parse-names&quot;:false,&quot;dropping-particle&quot;:&quot;&quot;,&quot;non-dropping-particle&quot;:&quot;&quot;},{&quot;family&quot;:&quot;Lee&quot;,&quot;given&quot;:&quot;B&quot;,&quot;parse-names&quot;:false,&quot;dropping-particle&quot;:&quot;&quot;,&quot;non-dropping-particle&quot;:&quot;&quot;},{&quot;family&quot;:&quot;Subudhi&quot;,&quot;given&quot;:&quot;M&quot;,&quot;parse-names&quot;:false,&quot;dropping-particle&quot;:&quot;&quot;,&quot;non-dropping-particle&quot;:&quot;&quot;},{&quot;family&quot;:&quot;Ibylor&quot;,&quot;given&quot;:&quot;J&quot;,&quot;parse-names&quot;:false,&quot;dropping-particle&quot;:&quot;&quot;,&quot;non-dropping-particle&quot;:&quot;&quot;},{&quot;family&quot;:&quot;Villaran&quot;,&quot;given&quot;:&quot;M&quot;,&quot;parse-names&quot;:false,&quot;dropping-particle&quot;:&quot;&quot;,&quot;non-dropping-particle&quot;:&quot;&quot;}],&quot;container-title-short&quot;:&quot;&quot;},&quot;isTemporary&quot;:false}]},{&quot;citationID&quot;:&quot;MENDELEY_CITATION_6ff21627-f53f-4035-9ef6-48c91e4c1613&quot;,&quot;properties&quot;:{&quot;noteIndex&quot;:0},&quot;isEdited&quot;:false,&quot;manualOverride&quot;:{&quot;isManuallyOverridden&quot;:false,&quot;citeprocText&quot;:&quot;[24]&quot;,&quot;manualOverrideText&quot;:&quot;&quot;},&quot;citationTag&quot;:&quot;MENDELEY_CITATION_v3_eyJjaXRhdGlvbklEIjoiTUVOREVMRVlfQ0lUQVRJT05fNmZmMjE2MjctZjUzZi00MDM1LTllZjYtNDhjOTFlNGMxNjEzIiwicHJvcGVydGllcyI6eyJub3RlSW5kZXgiOjB9LCJpc0VkaXRlZCI6ZmFsc2UsIm1hbnVhbE92ZXJyaWRlIjp7ImlzTWFudWFsbHlPdmVycmlkZGVuIjpmYWxzZSwiY2l0ZXByb2NUZXh0IjoiWzI0XSIsIm1hbnVhbE92ZXJyaWRlVGV4dCI6IiJ9LCJjaXRhdGlvbkl0ZW1zIjpbeyJpZCI6IjMwZThhYmUxLWE2MzYtM2EwZS04MDE2LTlkYTdkZGVlOGQwOSIsIml0ZW1EYXRhIjp7InR5cGUiOiJyZXBvcnQiLCJpZCI6IjMwZThhYmUxLWE2MzYtM2EwZS04MDE2LTlkYTdkZGVlOGQwOSIsInRpdGxlIjoiVmVyaWZpY2F0aW9uIGFuZCBWYWxpZGF0aW9uIG9mIFNlbGVjdGVkIEZpcmUgTW9kZWxzIGZvciBOdWNsZWFyIFBvd2VyIFBsYW50IEFwcGxpY2F0aW9ucyBWb2x1bWUgMzogRmlyZSBEeW5hbWljcyBUb29scyAoRkRUUykiLCJhdXRob3IiOlt7ImZhbWlseSI6IlBvd2VyIiwiZ2l2ZW4iOiJFbGVjdHJpYyIsInBhcnNlLW5hbWVzIjpmYWxzZSwiZHJvcHBpbmctcGFydGljbGUiOiIiLCJub24tZHJvcHBpbmctcGFydGljbGUiOiIifV0sIlVSTCI6Imh0dHA6Ly93d3cubnJjLmdvdi9yZWFkaW5nLXJtL2RvYy1jb2xsZWN0aW9ucy9udXJlZ3MiLCJjb250YWluZXItdGl0bGUtc2hvcnQiOiIifSwiaXNUZW1wb3JhcnkiOmZhbHNlfV19&quot;,&quot;citationItems&quot;:[{&quot;id&quot;:&quot;30e8abe1-a636-3a0e-8016-9da7ddee8d09&quot;,&quot;itemData&quot;:{&quot;type&quot;:&quot;report&quot;,&quot;id&quot;:&quot;30e8abe1-a636-3a0e-8016-9da7ddee8d09&quot;,&quot;title&quot;:&quot;Verification and Validation of Selected Fire Models for Nuclear Power Plant Applications Volume 3: Fire Dynamics Tools (FDTS)&quot;,&quot;author&quot;:[{&quot;family&quot;:&quot;Power&quot;,&quot;given&quot;:&quot;Electric&quot;,&quot;parse-names&quot;:false,&quot;dropping-particle&quot;:&quot;&quot;,&quot;non-dropping-particle&quot;:&quot;&quot;}],&quot;URL&quot;:&quot;http://www.nrc.gov/reading-rm/doc-collections/nuregs&quot;,&quot;container-title-short&quot;:&quot;&quot;},&quot;isTemporary&quot;:false}]},{&quot;citationID&quot;:&quot;MENDELEY_CITATION_a9a55759-ad44-4fb8-bc53-18804654f1c9&quot;,&quot;properties&quot;:{&quot;noteIndex&quot;:0},&quot;isEdited&quot;:false,&quot;manualOverride&quot;:{&quot;isManuallyOverridden&quot;:false,&quot;citeprocText&quot;:&quot;[24]&quot;,&quot;manualOverrideText&quot;:&quot;&quot;},&quot;citationTag&quot;:&quot;MENDELEY_CITATION_v3_eyJjaXRhdGlvbklEIjoiTUVOREVMRVlfQ0lUQVRJT05fYTlhNTU3NTktYWQ0NC00ZmI4LWJjNTMtMTg4MDQ2NTRmMWM5IiwicHJvcGVydGllcyI6eyJub3RlSW5kZXgiOjB9LCJpc0VkaXRlZCI6ZmFsc2UsIm1hbnVhbE92ZXJyaWRlIjp7ImlzTWFudWFsbHlPdmVycmlkZGVuIjpmYWxzZSwiY2l0ZXByb2NUZXh0IjoiWzI0XSIsIm1hbnVhbE92ZXJyaWRlVGV4dCI6IiJ9LCJjaXRhdGlvbkl0ZW1zIjpbeyJpZCI6IjMwZThhYmUxLWE2MzYtM2EwZS04MDE2LTlkYTdkZGVlOGQwOSIsIml0ZW1EYXRhIjp7InR5cGUiOiJyZXBvcnQiLCJpZCI6IjMwZThhYmUxLWE2MzYtM2EwZS04MDE2LTlkYTdkZGVlOGQwOSIsInRpdGxlIjoiVmVyaWZpY2F0aW9uIGFuZCBWYWxpZGF0aW9uIG9mIFNlbGVjdGVkIEZpcmUgTW9kZWxzIGZvciBOdWNsZWFyIFBvd2VyIFBsYW50IEFwcGxpY2F0aW9ucyBWb2x1bWUgMzogRmlyZSBEeW5hbWljcyBUb29scyAoRkRUUykiLCJhdXRob3IiOlt7ImZhbWlseSI6IlBvd2VyIiwiZ2l2ZW4iOiJFbGVjdHJpYyIsInBhcnNlLW5hbWVzIjpmYWxzZSwiZHJvcHBpbmctcGFydGljbGUiOiIiLCJub24tZHJvcHBpbmctcGFydGljbGUiOiIifV0sIlVSTCI6Imh0dHA6Ly93d3cubnJjLmdvdi9yZWFkaW5nLXJtL2RvYy1jb2xsZWN0aW9ucy9udXJlZ3MiLCJjb250YWluZXItdGl0bGUtc2hvcnQiOiIifSwiaXNUZW1wb3JhcnkiOmZhbHNlfV19&quot;,&quot;citationItems&quot;:[{&quot;id&quot;:&quot;30e8abe1-a636-3a0e-8016-9da7ddee8d09&quot;,&quot;itemData&quot;:{&quot;type&quot;:&quot;report&quot;,&quot;id&quot;:&quot;30e8abe1-a636-3a0e-8016-9da7ddee8d09&quot;,&quot;title&quot;:&quot;Verification and Validation of Selected Fire Models for Nuclear Power Plant Applications Volume 3: Fire Dynamics Tools (FDTS)&quot;,&quot;author&quot;:[{&quot;family&quot;:&quot;Power&quot;,&quot;given&quot;:&quot;Electric&quot;,&quot;parse-names&quot;:false,&quot;dropping-particle&quot;:&quot;&quot;,&quot;non-dropping-particle&quot;:&quot;&quot;}],&quot;URL&quot;:&quot;http://www.nrc.gov/reading-rm/doc-collections/nuregs&quot;,&quot;container-title-short&quot;:&quot;&quot;},&quot;isTemporary&quot;:false}]},{&quot;citationID&quot;:&quot;MENDELEY_CITATION_7f2ed03a-2481-4d9f-b8aa-d9e31378b0fb&quot;,&quot;properties&quot;:{&quot;noteIndex&quot;:0},&quot;isEdited&quot;:false,&quot;manualOverride&quot;:{&quot;isManuallyOverridden&quot;:false,&quot;citeprocText&quot;:&quot;[24]&quot;,&quot;manualOverrideText&quot;:&quot;&quot;},&quot;citationTag&quot;:&quot;MENDELEY_CITATION_v3_eyJjaXRhdGlvbklEIjoiTUVOREVMRVlfQ0lUQVRJT05fN2YyZWQwM2EtMjQ4MS00ZDlmLWI4YWEtZDllMzEzNzhiMGZiIiwicHJvcGVydGllcyI6eyJub3RlSW5kZXgiOjB9LCJpc0VkaXRlZCI6ZmFsc2UsIm1hbnVhbE92ZXJyaWRlIjp7ImlzTWFudWFsbHlPdmVycmlkZGVuIjpmYWxzZSwiY2l0ZXByb2NUZXh0IjoiWzI0XSIsIm1hbnVhbE92ZXJyaWRlVGV4dCI6IiJ9LCJjaXRhdGlvbkl0ZW1zIjpbeyJpZCI6IjMwZThhYmUxLWE2MzYtM2EwZS04MDE2LTlkYTdkZGVlOGQwOSIsIml0ZW1EYXRhIjp7InR5cGUiOiJyZXBvcnQiLCJpZCI6IjMwZThhYmUxLWE2MzYtM2EwZS04MDE2LTlkYTdkZGVlOGQwOSIsInRpdGxlIjoiVmVyaWZpY2F0aW9uIGFuZCBWYWxpZGF0aW9uIG9mIFNlbGVjdGVkIEZpcmUgTW9kZWxzIGZvciBOdWNsZWFyIFBvd2VyIFBsYW50IEFwcGxpY2F0aW9ucyBWb2x1bWUgMzogRmlyZSBEeW5hbWljcyBUb29scyAoRkRUUykiLCJhdXRob3IiOlt7ImZhbWlseSI6IlBvd2VyIiwiZ2l2ZW4iOiJFbGVjdHJpYyIsInBhcnNlLW5hbWVzIjpmYWxzZSwiZHJvcHBpbmctcGFydGljbGUiOiIiLCJub24tZHJvcHBpbmctcGFydGljbGUiOiIifV0sIlVSTCI6Imh0dHA6Ly93d3cubnJjLmdvdi9yZWFkaW5nLXJtL2RvYy1jb2xsZWN0aW9ucy9udXJlZ3MiLCJjb250YWluZXItdGl0bGUtc2hvcnQiOiIifSwiaXNUZW1wb3JhcnkiOmZhbHNlfV19&quot;,&quot;citationItems&quot;:[{&quot;id&quot;:&quot;30e8abe1-a636-3a0e-8016-9da7ddee8d09&quot;,&quot;itemData&quot;:{&quot;type&quot;:&quot;report&quot;,&quot;id&quot;:&quot;30e8abe1-a636-3a0e-8016-9da7ddee8d09&quot;,&quot;title&quot;:&quot;Verification and Validation of Selected Fire Models for Nuclear Power Plant Applications Volume 3: Fire Dynamics Tools (FDTS)&quot;,&quot;author&quot;:[{&quot;family&quot;:&quot;Power&quot;,&quot;given&quot;:&quot;Electric&quot;,&quot;parse-names&quot;:false,&quot;dropping-particle&quot;:&quot;&quot;,&quot;non-dropping-particle&quot;:&quot;&quot;}],&quot;URL&quot;:&quot;http://www.nrc.gov/reading-rm/doc-collections/nuregs&quot;,&quot;container-title-short&quot;:&quot;&quot;},&quot;isTemporary&quot;:false}]},{&quot;citationID&quot;:&quot;MENDELEY_CITATION_2790a751-cae1-4518-aa50-31b2ed66ab92&quot;,&quot;properties&quot;:{&quot;noteIndex&quot;:0},&quot;isEdited&quot;:false,&quot;manualOverride&quot;:{&quot;isManuallyOverridden&quot;:false,&quot;citeprocText&quot;:&quot;[25]&quot;,&quot;manualOverrideText&quot;:&quot;&quot;},&quot;citationTag&quot;:&quot;MENDELEY_CITATION_v3_eyJjaXRhdGlvbklEIjoiTUVOREVMRVlfQ0lUQVRJT05fMjc5MGE3NTEtY2FlMS00NTE4LWFhNTAtMzFiMmVkNjZhYjkyIiwicHJvcGVydGllcyI6eyJub3RlSW5kZXgiOjB9LCJpc0VkaXRlZCI6ZmFsc2UsIm1hbnVhbE92ZXJyaWRlIjp7ImlzTWFudWFsbHlPdmVycmlkZGVuIjpmYWxzZSwiY2l0ZXByb2NUZXh0IjoiWzI1XSIsIm1hbnVhbE92ZXJyaWRlVGV4dCI6IiJ9LCJjaXRhdGlvbkl0ZW1zIjpbeyJpZCI6IjQ0YWVjNTgxLTJmYjQtM2Y4ZC1hNGVhLWFlNGEyOWFjOGFiYSIsIml0ZW1EYXRhIjp7InR5cGUiOiJyZXBvcnQiLCJpZCI6IjQ0YWVjNTgxLTJmYjQtM2Y4ZC1hNGVhLWFlNGEyOWFjOGFiYSIsInRpdGxlIjoiVmVyaWZpY2F0aW9uIGFuZCBWYWxpZGF0aW9uIFByb2Nlc3Mgb2YgYSBGaXJlIE1vZGVsIiwiYXV0aG9yIjpbeyJmYW1pbHkiOiJNY2dyYXR0YW4iLCJnaXZlbiI6IktldmluIiwicGFyc2UtbmFtZXMiOmZhbHNlLCJkcm9wcGluZy1wYXJ0aWNsZSI6IiIsIm5vbi1kcm9wcGluZy1wYXJ0aWNsZSI6IiJ9LHsiZmFtaWx5IjoiSG9zdGlra2EiLCJnaXZlbiI6IlNpbW8iLCJwYXJzZS1uYW1lcyI6ZmFsc2UsImRyb3BwaW5nLXBhcnRpY2xlIjoiIiwibm9uLWRyb3BwaW5nLXBhcnRpY2xlIjoiIn1dLCJhYnN0cmFjdCI6IkZpcmUgc2ltdWxhdGlvbiB0b29scyBhcmUgdXNlZCBmcmVxdWVudGx5IGluIHRoZSBmaXJlIHNhZmV0eSBhc3Nlc3NtZW50IG9mIG51Y2xlYXIgYW5kIG90aGVyIGluZHVzdHJpYWwgaW5zdGFsbGF0aW9ucy4gVGhleSBhcmUgYWxzbyB1c2VkIGluIHRoZSBjb250ZXh0IG9mIHByb2JhYmlsaXN0aWMgZmlyZSByaXNrIGFzc2Vzc21lbnQgYXMgZGV0ZXJtaW5pc3RpYyBtb2RlbHMgcHJvdmlkaW5nIHRoZSByZWxhdGlvbiBiZXR3ZWVuIHRoZSByYW5kb20gY29uZGl0aW9ucyBhbmQgdGhlIGNvbnNlcXVlbmNlIG9mIGFuIGFjY2lkZW50YWwgZmlyZS4gRmlyZSBEeW5hbWljcyBTaW11bGF0b3IgKEZEUykgaXMgYSBjb21wdXRhdGlvbmFsIGZsdWlkIGR5bmFtaWNzIGNvZGUgZGV2ZWxvcGVkIHNwZWNpZmljYWxseSBmb3IgdGhlIHNpbXVsYXRpb24gb2YgZmlyZSBkcml2ZW4gZmxvd3MgYW5kIGhlYXQgdHJhbnNmZXIgcHJvY2Vzc2VzLiBGRFMgaXMgY3VycmVudGx5IHRoZSBtb3N0IGNvbW1vbmx5IHVzZWQgZmlyZSBtb2RlbCBnbG9iYWxseSwgYW5kIGEgc3ViamVjdCBvZiBjb250aW51b3VzIHZhbGlkYXRpb24gc3R1ZGllcyBieSB0aGUgY29kZSBkZXZlbG9wZXJzIGFuZCB1c2Vycy4gVGhlIHB1cnBvc2Ugb2YgdGhpcyBwYXBlciBpcyB0byBwcm92aWRlIGFuIG92ZXJ2aWV3IG9mIG1ldGhvZG9sb2d5IHRoYXQgaXMgdXNlZCBmb3IgdGhlIGVzdGltYXRpb24gb2YgbW9kZWwgdW5jZXJ0YWludHksIGFuZCB0byBkZXNjcmliZSB0aGUgaW1wbGVtZW50YXRpb24gb2YgdGhlIHN5c3RlbWF0aWMgYW5kIHRyYW5zcGFyZW50IHF1YWxpdHkgYXNzdXJhbmNlIHByb2NlZHVyZXMgZm9yIGFuIG9wZW4tc291cmNlIGNvbXB1dGVyIGNvZGUuIiwiY29udGFpbmVyLXRpdGxlLXNob3J0IjoiIn0sImlzVGVtcG9yYXJ5IjpmYWxzZX1dfQ==&quot;,&quot;citationItems&quot;:[{&quot;id&quot;:&quot;44aec581-2fb4-3f8d-a4ea-ae4a29ac8aba&quot;,&quot;itemData&quot;:{&quot;type&quot;:&quot;report&quot;,&quot;id&quot;:&quot;44aec581-2fb4-3f8d-a4ea-ae4a29ac8aba&quot;,&quot;title&quot;:&quot;Verification and Validation Process of a Fire Model&quot;,&quot;author&quot;:[{&quot;family&quot;:&quot;Mcgrattan&quot;,&quot;given&quot;:&quot;Kevin&quot;,&quot;parse-names&quot;:false,&quot;dropping-particle&quot;:&quot;&quot;,&quot;non-dropping-particle&quot;:&quot;&quot;},{&quot;family&quot;:&quot;Hostikka&quot;,&quot;given&quot;:&quot;Simo&quot;,&quot;parse-names&quot;:false,&quot;dropping-particle&quot;:&quot;&quot;,&quot;non-dropping-particle&quot;:&quot;&quot;}],&quot;abstract&quot;:&quot;Fire simulation tools are used frequently in the fire safety assessment of nuclear and other industrial installations. They are also used in the context of probabilistic fire risk assessment as deterministic models providing the relation between the random conditions and the consequence of an accidental fire. Fire Dynamics Simulator (FDS) is a computational fluid dynamics code developed specifically for the simulation of fire driven flows and heat transfer processes. FDS is currently the most commonly used fire model globally, and a subject of continuous validation studies by the code developers and users. The purpose of this paper is to provide an overview of methodology that is used for the estimation of model uncertainty, and to describe the implementation of the systematic and transparent quality assurance procedures for an open-source computer code.&quot;,&quot;container-title-short&quot;:&quot;&quot;},&quot;isTemporary&quot;:false}]},{&quot;citationID&quot;:&quot;MENDELEY_CITATION_5100c619-74f8-4d1c-92b5-40b00d586243&quot;,&quot;properties&quot;:{&quot;noteIndex&quot;:0},&quot;isEdited&quot;:false,&quot;manualOverride&quot;:{&quot;isManuallyOverridden&quot;:false,&quot;citeprocText&quot;:&quot;[25]&quot;,&quot;manualOverrideText&quot;:&quot;&quot;},&quot;citationTag&quot;:&quot;MENDELEY_CITATION_v3_eyJjaXRhdGlvbklEIjoiTUVOREVMRVlfQ0lUQVRJT05fNTEwMGM2MTktNzRmOC00ZDFjLTkyYjUtNDBiMDBkNTg2MjQzIiwicHJvcGVydGllcyI6eyJub3RlSW5kZXgiOjB9LCJpc0VkaXRlZCI6ZmFsc2UsIm1hbnVhbE92ZXJyaWRlIjp7ImlzTWFudWFsbHlPdmVycmlkZGVuIjpmYWxzZSwiY2l0ZXByb2NUZXh0IjoiWzI1XSIsIm1hbnVhbE92ZXJyaWRlVGV4dCI6IiJ9LCJjaXRhdGlvbkl0ZW1zIjpbeyJpZCI6IjQ0YWVjNTgxLTJmYjQtM2Y4ZC1hNGVhLWFlNGEyOWFjOGFiYSIsIml0ZW1EYXRhIjp7InR5cGUiOiJyZXBvcnQiLCJpZCI6IjQ0YWVjNTgxLTJmYjQtM2Y4ZC1hNGVhLWFlNGEyOWFjOGFiYSIsInRpdGxlIjoiVmVyaWZpY2F0aW9uIGFuZCBWYWxpZGF0aW9uIFByb2Nlc3Mgb2YgYSBGaXJlIE1vZGVsIiwiYXV0aG9yIjpbeyJmYW1pbHkiOiJNY2dyYXR0YW4iLCJnaXZlbiI6IktldmluIiwicGFyc2UtbmFtZXMiOmZhbHNlLCJkcm9wcGluZy1wYXJ0aWNsZSI6IiIsIm5vbi1kcm9wcGluZy1wYXJ0aWNsZSI6IiJ9LHsiZmFtaWx5IjoiSG9zdGlra2EiLCJnaXZlbiI6IlNpbW8iLCJwYXJzZS1uYW1lcyI6ZmFsc2UsImRyb3BwaW5nLXBhcnRpY2xlIjoiIiwibm9uLWRyb3BwaW5nLXBhcnRpY2xlIjoiIn1dLCJhYnN0cmFjdCI6IkZpcmUgc2ltdWxhdGlvbiB0b29scyBhcmUgdXNlZCBmcmVxdWVudGx5IGluIHRoZSBmaXJlIHNhZmV0eSBhc3Nlc3NtZW50IG9mIG51Y2xlYXIgYW5kIG90aGVyIGluZHVzdHJpYWwgaW5zdGFsbGF0aW9ucy4gVGhleSBhcmUgYWxzbyB1c2VkIGluIHRoZSBjb250ZXh0IG9mIHByb2JhYmlsaXN0aWMgZmlyZSByaXNrIGFzc2Vzc21lbnQgYXMgZGV0ZXJtaW5pc3RpYyBtb2RlbHMgcHJvdmlkaW5nIHRoZSByZWxhdGlvbiBiZXR3ZWVuIHRoZSByYW5kb20gY29uZGl0aW9ucyBhbmQgdGhlIGNvbnNlcXVlbmNlIG9mIGFuIGFjY2lkZW50YWwgZmlyZS4gRmlyZSBEeW5hbWljcyBTaW11bGF0b3IgKEZEUykgaXMgYSBjb21wdXRhdGlvbmFsIGZsdWlkIGR5bmFtaWNzIGNvZGUgZGV2ZWxvcGVkIHNwZWNpZmljYWxseSBmb3IgdGhlIHNpbXVsYXRpb24gb2YgZmlyZSBkcml2ZW4gZmxvd3MgYW5kIGhlYXQgdHJhbnNmZXIgcHJvY2Vzc2VzLiBGRFMgaXMgY3VycmVudGx5IHRoZSBtb3N0IGNvbW1vbmx5IHVzZWQgZmlyZSBtb2RlbCBnbG9iYWxseSwgYW5kIGEgc3ViamVjdCBvZiBjb250aW51b3VzIHZhbGlkYXRpb24gc3R1ZGllcyBieSB0aGUgY29kZSBkZXZlbG9wZXJzIGFuZCB1c2Vycy4gVGhlIHB1cnBvc2Ugb2YgdGhpcyBwYXBlciBpcyB0byBwcm92aWRlIGFuIG92ZXJ2aWV3IG9mIG1ldGhvZG9sb2d5IHRoYXQgaXMgdXNlZCBmb3IgdGhlIGVzdGltYXRpb24gb2YgbW9kZWwgdW5jZXJ0YWludHksIGFuZCB0byBkZXNjcmliZSB0aGUgaW1wbGVtZW50YXRpb24gb2YgdGhlIHN5c3RlbWF0aWMgYW5kIHRyYW5zcGFyZW50IHF1YWxpdHkgYXNzdXJhbmNlIHByb2NlZHVyZXMgZm9yIGFuIG9wZW4tc291cmNlIGNvbXB1dGVyIGNvZGUuIiwiY29udGFpbmVyLXRpdGxlLXNob3J0IjoiIn0sImlzVGVtcG9yYXJ5IjpmYWxzZX1dfQ==&quot;,&quot;citationItems&quot;:[{&quot;id&quot;:&quot;44aec581-2fb4-3f8d-a4ea-ae4a29ac8aba&quot;,&quot;itemData&quot;:{&quot;type&quot;:&quot;report&quot;,&quot;id&quot;:&quot;44aec581-2fb4-3f8d-a4ea-ae4a29ac8aba&quot;,&quot;title&quot;:&quot;Verification and Validation Process of a Fire Model&quot;,&quot;author&quot;:[{&quot;family&quot;:&quot;Mcgrattan&quot;,&quot;given&quot;:&quot;Kevin&quot;,&quot;parse-names&quot;:false,&quot;dropping-particle&quot;:&quot;&quot;,&quot;non-dropping-particle&quot;:&quot;&quot;},{&quot;family&quot;:&quot;Hostikka&quot;,&quot;given&quot;:&quot;Simo&quot;,&quot;parse-names&quot;:false,&quot;dropping-particle&quot;:&quot;&quot;,&quot;non-dropping-particle&quot;:&quot;&quot;}],&quot;abstract&quot;:&quot;Fire simulation tools are used frequently in the fire safety assessment of nuclear and other industrial installations. They are also used in the context of probabilistic fire risk assessment as deterministic models providing the relation between the random conditions and the consequence of an accidental fire. Fire Dynamics Simulator (FDS) is a computational fluid dynamics code developed specifically for the simulation of fire driven flows and heat transfer processes. FDS is currently the most commonly used fire model globally, and a subject of continuous validation studies by the code developers and users. The purpose of this paper is to provide an overview of methodology that is used for the estimation of model uncertainty, and to describe the implementation of the systematic and transparent quality assurance procedures for an open-source computer code.&quot;,&quot;container-title-short&quot;:&quot;&quot;},&quot;isTemporary&quot;:false}]},{&quot;citationID&quot;:&quot;MENDELEY_CITATION_4cea60cd-0a85-4b74-a876-cc55a169f983&quot;,&quot;properties&quot;:{&quot;noteIndex&quot;:0},&quot;isEdited&quot;:false,&quot;manualOverride&quot;:{&quot;isManuallyOverridden&quot;:false,&quot;citeprocText&quot;:&quot;[25]&quot;,&quot;manualOverrideText&quot;:&quot;&quot;},&quot;citationTag&quot;:&quot;MENDELEY_CITATION_v3_eyJjaXRhdGlvbklEIjoiTUVOREVMRVlfQ0lUQVRJT05fNGNlYTYwY2QtMGE4NS00Yjc0LWE4NzYtY2M1NWExNjlmOTgzIiwicHJvcGVydGllcyI6eyJub3RlSW5kZXgiOjB9LCJpc0VkaXRlZCI6ZmFsc2UsIm1hbnVhbE92ZXJyaWRlIjp7ImlzTWFudWFsbHlPdmVycmlkZGVuIjpmYWxzZSwiY2l0ZXByb2NUZXh0IjoiWzI1XSIsIm1hbnVhbE92ZXJyaWRlVGV4dCI6IiJ9LCJjaXRhdGlvbkl0ZW1zIjpbeyJpZCI6IjQ0YWVjNTgxLTJmYjQtM2Y4ZC1hNGVhLWFlNGEyOWFjOGFiYSIsIml0ZW1EYXRhIjp7InR5cGUiOiJyZXBvcnQiLCJpZCI6IjQ0YWVjNTgxLTJmYjQtM2Y4ZC1hNGVhLWFlNGEyOWFjOGFiYSIsInRpdGxlIjoiVmVyaWZpY2F0aW9uIGFuZCBWYWxpZGF0aW9uIFByb2Nlc3Mgb2YgYSBGaXJlIE1vZGVsIiwiYXV0aG9yIjpbeyJmYW1pbHkiOiJNY2dyYXR0YW4iLCJnaXZlbiI6IktldmluIiwicGFyc2UtbmFtZXMiOmZhbHNlLCJkcm9wcGluZy1wYXJ0aWNsZSI6IiIsIm5vbi1kcm9wcGluZy1wYXJ0aWNsZSI6IiJ9LHsiZmFtaWx5IjoiSG9zdGlra2EiLCJnaXZlbiI6IlNpbW8iLCJwYXJzZS1uYW1lcyI6ZmFsc2UsImRyb3BwaW5nLXBhcnRpY2xlIjoiIiwibm9uLWRyb3BwaW5nLXBhcnRpY2xlIjoiIn1dLCJhYnN0cmFjdCI6IkZpcmUgc2ltdWxhdGlvbiB0b29scyBhcmUgdXNlZCBmcmVxdWVudGx5IGluIHRoZSBmaXJlIHNhZmV0eSBhc3Nlc3NtZW50IG9mIG51Y2xlYXIgYW5kIG90aGVyIGluZHVzdHJpYWwgaW5zdGFsbGF0aW9ucy4gVGhleSBhcmUgYWxzbyB1c2VkIGluIHRoZSBjb250ZXh0IG9mIHByb2JhYmlsaXN0aWMgZmlyZSByaXNrIGFzc2Vzc21lbnQgYXMgZGV0ZXJtaW5pc3RpYyBtb2RlbHMgcHJvdmlkaW5nIHRoZSByZWxhdGlvbiBiZXR3ZWVuIHRoZSByYW5kb20gY29uZGl0aW9ucyBhbmQgdGhlIGNvbnNlcXVlbmNlIG9mIGFuIGFjY2lkZW50YWwgZmlyZS4gRmlyZSBEeW5hbWljcyBTaW11bGF0b3IgKEZEUykgaXMgYSBjb21wdXRhdGlvbmFsIGZsdWlkIGR5bmFtaWNzIGNvZGUgZGV2ZWxvcGVkIHNwZWNpZmljYWxseSBmb3IgdGhlIHNpbXVsYXRpb24gb2YgZmlyZSBkcml2ZW4gZmxvd3MgYW5kIGhlYXQgdHJhbnNmZXIgcHJvY2Vzc2VzLiBGRFMgaXMgY3VycmVudGx5IHRoZSBtb3N0IGNvbW1vbmx5IHVzZWQgZmlyZSBtb2RlbCBnbG9iYWxseSwgYW5kIGEgc3ViamVjdCBvZiBjb250aW51b3VzIHZhbGlkYXRpb24gc3R1ZGllcyBieSB0aGUgY29kZSBkZXZlbG9wZXJzIGFuZCB1c2Vycy4gVGhlIHB1cnBvc2Ugb2YgdGhpcyBwYXBlciBpcyB0byBwcm92aWRlIGFuIG92ZXJ2aWV3IG9mIG1ldGhvZG9sb2d5IHRoYXQgaXMgdXNlZCBmb3IgdGhlIGVzdGltYXRpb24gb2YgbW9kZWwgdW5jZXJ0YWludHksIGFuZCB0byBkZXNjcmliZSB0aGUgaW1wbGVtZW50YXRpb24gb2YgdGhlIHN5c3RlbWF0aWMgYW5kIHRyYW5zcGFyZW50IHF1YWxpdHkgYXNzdXJhbmNlIHByb2NlZHVyZXMgZm9yIGFuIG9wZW4tc291cmNlIGNvbXB1dGVyIGNvZGUuIiwiY29udGFpbmVyLXRpdGxlLXNob3J0IjoiIn0sImlzVGVtcG9yYXJ5IjpmYWxzZX1dfQ==&quot;,&quot;citationItems&quot;:[{&quot;id&quot;:&quot;44aec581-2fb4-3f8d-a4ea-ae4a29ac8aba&quot;,&quot;itemData&quot;:{&quot;type&quot;:&quot;report&quot;,&quot;id&quot;:&quot;44aec581-2fb4-3f8d-a4ea-ae4a29ac8aba&quot;,&quot;title&quot;:&quot;Verification and Validation Process of a Fire Model&quot;,&quot;author&quot;:[{&quot;family&quot;:&quot;Mcgrattan&quot;,&quot;given&quot;:&quot;Kevin&quot;,&quot;parse-names&quot;:false,&quot;dropping-particle&quot;:&quot;&quot;,&quot;non-dropping-particle&quot;:&quot;&quot;},{&quot;family&quot;:&quot;Hostikka&quot;,&quot;given&quot;:&quot;Simo&quot;,&quot;parse-names&quot;:false,&quot;dropping-particle&quot;:&quot;&quot;,&quot;non-dropping-particle&quot;:&quot;&quot;}],&quot;abstract&quot;:&quot;Fire simulation tools are used frequently in the fire safety assessment of nuclear and other industrial installations. They are also used in the context of probabilistic fire risk assessment as deterministic models providing the relation between the random conditions and the consequence of an accidental fire. Fire Dynamics Simulator (FDS) is a computational fluid dynamics code developed specifically for the simulation of fire driven flows and heat transfer processes. FDS is currently the most commonly used fire model globally, and a subject of continuous validation studies by the code developers and users. The purpose of this paper is to provide an overview of methodology that is used for the estimation of model uncertainty, and to describe the implementation of the systematic and transparent quality assurance procedures for an open-source computer code.&quot;,&quot;container-title-short&quot;:&quot;&quot;},&quot;isTemporary&quot;:false}]},{&quot;citationID&quot;:&quot;MENDELEY_CITATION_11def985-c59b-42c4-8cde-0c7e21383598&quot;,&quot;properties&quot;:{&quot;noteIndex&quot;:0},&quot;isEdited&quot;:false,&quot;manualOverride&quot;:{&quot;isManuallyOverridden&quot;:false,&quot;citeprocText&quot;:&quot;[25]&quot;,&quot;manualOverrideText&quot;:&quot;&quot;},&quot;citationTag&quot;:&quot;MENDELEY_CITATION_v3_eyJjaXRhdGlvbklEIjoiTUVOREVMRVlfQ0lUQVRJT05fMTFkZWY5ODUtYzU5Yi00MmM0LThjZGUtMGM3ZTIxMzgzNTk4IiwicHJvcGVydGllcyI6eyJub3RlSW5kZXgiOjB9LCJpc0VkaXRlZCI6ZmFsc2UsIm1hbnVhbE92ZXJyaWRlIjp7ImlzTWFudWFsbHlPdmVycmlkZGVuIjpmYWxzZSwiY2l0ZXByb2NUZXh0IjoiWzI1XSIsIm1hbnVhbE92ZXJyaWRlVGV4dCI6IiJ9LCJjaXRhdGlvbkl0ZW1zIjpbeyJpZCI6IjQ0YWVjNTgxLTJmYjQtM2Y4ZC1hNGVhLWFlNGEyOWFjOGFiYSIsIml0ZW1EYXRhIjp7InR5cGUiOiJyZXBvcnQiLCJpZCI6IjQ0YWVjNTgxLTJmYjQtM2Y4ZC1hNGVhLWFlNGEyOWFjOGFiYSIsInRpdGxlIjoiVmVyaWZpY2F0aW9uIGFuZCBWYWxpZGF0aW9uIFByb2Nlc3Mgb2YgYSBGaXJlIE1vZGVsIiwiYXV0aG9yIjpbeyJmYW1pbHkiOiJNY2dyYXR0YW4iLCJnaXZlbiI6IktldmluIiwicGFyc2UtbmFtZXMiOmZhbHNlLCJkcm9wcGluZy1wYXJ0aWNsZSI6IiIsIm5vbi1kcm9wcGluZy1wYXJ0aWNsZSI6IiJ9LHsiZmFtaWx5IjoiSG9zdGlra2EiLCJnaXZlbiI6IlNpbW8iLCJwYXJzZS1uYW1lcyI6ZmFsc2UsImRyb3BwaW5nLXBhcnRpY2xlIjoiIiwibm9uLWRyb3BwaW5nLXBhcnRpY2xlIjoiIn1dLCJhYnN0cmFjdCI6IkZpcmUgc2ltdWxhdGlvbiB0b29scyBhcmUgdXNlZCBmcmVxdWVudGx5IGluIHRoZSBmaXJlIHNhZmV0eSBhc3Nlc3NtZW50IG9mIG51Y2xlYXIgYW5kIG90aGVyIGluZHVzdHJpYWwgaW5zdGFsbGF0aW9ucy4gVGhleSBhcmUgYWxzbyB1c2VkIGluIHRoZSBjb250ZXh0IG9mIHByb2JhYmlsaXN0aWMgZmlyZSByaXNrIGFzc2Vzc21lbnQgYXMgZGV0ZXJtaW5pc3RpYyBtb2RlbHMgcHJvdmlkaW5nIHRoZSByZWxhdGlvbiBiZXR3ZWVuIHRoZSByYW5kb20gY29uZGl0aW9ucyBhbmQgdGhlIGNvbnNlcXVlbmNlIG9mIGFuIGFjY2lkZW50YWwgZmlyZS4gRmlyZSBEeW5hbWljcyBTaW11bGF0b3IgKEZEUykgaXMgYSBjb21wdXRhdGlvbmFsIGZsdWlkIGR5bmFtaWNzIGNvZGUgZGV2ZWxvcGVkIHNwZWNpZmljYWxseSBmb3IgdGhlIHNpbXVsYXRpb24gb2YgZmlyZSBkcml2ZW4gZmxvd3MgYW5kIGhlYXQgdHJhbnNmZXIgcHJvY2Vzc2VzLiBGRFMgaXMgY3VycmVudGx5IHRoZSBtb3N0IGNvbW1vbmx5IHVzZWQgZmlyZSBtb2RlbCBnbG9iYWxseSwgYW5kIGEgc3ViamVjdCBvZiBjb250aW51b3VzIHZhbGlkYXRpb24gc3R1ZGllcyBieSB0aGUgY29kZSBkZXZlbG9wZXJzIGFuZCB1c2Vycy4gVGhlIHB1cnBvc2Ugb2YgdGhpcyBwYXBlciBpcyB0byBwcm92aWRlIGFuIG92ZXJ2aWV3IG9mIG1ldGhvZG9sb2d5IHRoYXQgaXMgdXNlZCBmb3IgdGhlIGVzdGltYXRpb24gb2YgbW9kZWwgdW5jZXJ0YWludHksIGFuZCB0byBkZXNjcmliZSB0aGUgaW1wbGVtZW50YXRpb24gb2YgdGhlIHN5c3RlbWF0aWMgYW5kIHRyYW5zcGFyZW50IHF1YWxpdHkgYXNzdXJhbmNlIHByb2NlZHVyZXMgZm9yIGFuIG9wZW4tc291cmNlIGNvbXB1dGVyIGNvZGUuIiwiY29udGFpbmVyLXRpdGxlLXNob3J0IjoiIn0sImlzVGVtcG9yYXJ5IjpmYWxzZX1dfQ==&quot;,&quot;citationItems&quot;:[{&quot;id&quot;:&quot;44aec581-2fb4-3f8d-a4ea-ae4a29ac8aba&quot;,&quot;itemData&quot;:{&quot;type&quot;:&quot;report&quot;,&quot;id&quot;:&quot;44aec581-2fb4-3f8d-a4ea-ae4a29ac8aba&quot;,&quot;title&quot;:&quot;Verification and Validation Process of a Fire Model&quot;,&quot;author&quot;:[{&quot;family&quot;:&quot;Mcgrattan&quot;,&quot;given&quot;:&quot;Kevin&quot;,&quot;parse-names&quot;:false,&quot;dropping-particle&quot;:&quot;&quot;,&quot;non-dropping-particle&quot;:&quot;&quot;},{&quot;family&quot;:&quot;Hostikka&quot;,&quot;given&quot;:&quot;Simo&quot;,&quot;parse-names&quot;:false,&quot;dropping-particle&quot;:&quot;&quot;,&quot;non-dropping-particle&quot;:&quot;&quot;}],&quot;abstract&quot;:&quot;Fire simulation tools are used frequently in the fire safety assessment of nuclear and other industrial installations. They are also used in the context of probabilistic fire risk assessment as deterministic models providing the relation between the random conditions and the consequence of an accidental fire. Fire Dynamics Simulator (FDS) is a computational fluid dynamics code developed specifically for the simulation of fire driven flows and heat transfer processes. FDS is currently the most commonly used fire model globally, and a subject of continuous validation studies by the code developers and users. The purpose of this paper is to provide an overview of methodology that is used for the estimation of model uncertainty, and to describe the implementation of the systematic and transparent quality assurance procedures for an open-source computer code.&quot;,&quot;container-title-short&quot;:&quot;&quot;},&quot;isTemporary&quot;:false}]},{&quot;citationID&quot;:&quot;MENDELEY_CITATION_2025692c-9743-4603-9452-b4a8c713e0b1&quot;,&quot;properties&quot;:{&quot;noteIndex&quot;:0},&quot;isEdited&quot;:false,&quot;manualOverride&quot;:{&quot;isManuallyOverridden&quot;:false,&quot;citeprocText&quot;:&quot;[13]&quot;,&quot;manualOverrideText&quot;:&quot;&quot;},&quot;citationTag&quot;:&quot;MENDELEY_CITATION_v3_eyJjaXRhdGlvbklEIjoiTUVOREVMRVlfQ0lUQVRJT05fMjAyNTY5MmMtOTc0My00NjAzLTk0NTItYjRhOGM3MTNlMGIxIiwicHJvcGVydGllcyI6eyJub3RlSW5kZXgiOjB9LCJpc0VkaXRlZCI6ZmFsc2UsIm1hbnVhbE92ZXJyaWRlIjp7ImlzTWFudWFsbHlPdmVycmlkZGVuIjpmYWxzZSwiY2l0ZXByb2NUZXh0IjoiWzEzXSIsIm1hbnVhbE92ZXJyaWRlVGV4dCI6IiJ9LCJjaXRhdGlvbkl0ZW1zIjpbeyJpZCI6IjIyMDI2ZjM3LTExMjItMzA1Mi1hMjM0LWQ4YjQ3Yjg4ZDhmNSIsIml0ZW1EYXRhIjp7InR5cGUiOiJyZXBvcnQiLCJpZCI6IjIyMDI2ZjM3LTExMjItMzA1Mi1hMjM0LWQ4YjQ3Yjg4ZDhmNSIsInRpdGxlIjoiRVBSSS9OUkMtUkVTIEZpcmUgUFJBIE1ldGhvZG9sb2d5IGZvciBOdWNsZWFyIFBvd2VyIEZhY2lsaXRpZXMgVm9sdW1lIDI6IERldGFpbGVkIE1ldGhvZG9sb2d5IEZpbmFsIFJlcG9ydCIsImF1dGhvciI6W3siZmFtaWx5IjoiRXByaSIsImdpdmVuIjoiIiwicGFyc2UtbmFtZXMiOmZhbHNlLCJkcm9wcGluZy1wYXJ0aWNsZSI6IiIsIm5vbi1kcm9wcGluZy1wYXJ0aWNsZSI6IiJ9XSwiVVJMIjoiaHR0cDovL3d3dy5ucmMuZ292L3JlYWRpbmctcm0uaHRtbC4iLCJpc3N1ZWQiOnsiZGF0ZS1wYXJ0cyI6W1sxOTg5XV19LCJjb250YWluZXItdGl0bGUtc2hvcnQiOiIifSwiaXNUZW1wb3JhcnkiOmZhbHNlfV19&quot;,&quot;citationItems&quot;:[{&quot;id&quot;:&quot;22026f37-1122-3052-a234-d8b47b88d8f5&quot;,&quot;itemData&quot;:{&quot;type&quot;:&quot;report&quot;,&quot;id&quot;:&quot;22026f37-1122-3052-a234-d8b47b88d8f5&quot;,&quot;title&quot;:&quot;EPRI/NRC-RES Fire PRA Methodology for Nuclear Power Facilities Volume 2: Detailed Methodology Final Report&quot;,&quot;author&quot;:[{&quot;family&quot;:&quot;Epri&quot;,&quot;given&quot;:&quot;&quot;,&quot;parse-names&quot;:false,&quot;dropping-particle&quot;:&quot;&quot;,&quot;non-dropping-particle&quot;:&quot;&quot;}],&quot;URL&quot;:&quot;http://www.nrc.gov/reading-rm.html.&quot;,&quot;issued&quot;:{&quot;date-parts&quot;:[[1989]]},&quot;container-title-short&quot;:&quot;&quot;},&quot;isTemporary&quot;:false}]}]"/>
    <we:property name="MENDELEY_CITATIONS_STYLE" value="{&quot;id&quot;:&quot;https://www.zotero.org/styles/ieee&quot;,&quot;title&quot;:&quot;IEEE&quot;,&quot;format&quot;:&quot;numeri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F0D421-D335-4752-9978-DDFE0198C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27555</TotalTime>
  <Pages>62</Pages>
  <Words>9678</Words>
  <Characters>55168</Characters>
  <Application>Microsoft Office Word</Application>
  <DocSecurity>0</DocSecurity>
  <Lines>459</Lines>
  <Paragraphs>129</Paragraphs>
  <ScaleCrop>false</ScaleCrop>
  <HeadingPairs>
    <vt:vector size="4" baseType="variant">
      <vt:variant>
        <vt:lpstr>Title</vt:lpstr>
      </vt:variant>
      <vt:variant>
        <vt:i4>1</vt:i4>
      </vt:variant>
      <vt:variant>
        <vt:lpstr>Headings</vt:lpstr>
      </vt:variant>
      <vt:variant>
        <vt:i4>64</vt:i4>
      </vt:variant>
    </vt:vector>
  </HeadingPairs>
  <TitlesOfParts>
    <vt:vector size="65" baseType="lpstr">
      <vt:lpstr/>
      <vt:lpstr>Chapter 1 Introduction  Nuclear Power Plants and Nuclear Fire Safety</vt:lpstr>
      <vt:lpstr>    1.1 The Fundamentals of Fire</vt:lpstr>
      <vt:lpstr>        1.1.1 Fire and Flame</vt:lpstr>
      <vt:lpstr>        1.1.2 Fire Triangle</vt:lpstr>
      <vt:lpstr>        1.1.3 Fire Phases</vt:lpstr>
      <vt:lpstr>        1.1.4 Product of a fire</vt:lpstr>
      <vt:lpstr>    1.2 Significant Fires in The Past</vt:lpstr>
      <vt:lpstr>        1.2.1 1975 Brown's Ferry, The U.S.A.</vt:lpstr>
      <vt:lpstr>        1.2.2 1975 Greifswald, Germany</vt:lpstr>
      <vt:lpstr>        1.2.3 1979 Barseback, Sweden</vt:lpstr>
      <vt:lpstr>        1.2.4 1993 Narora, India</vt:lpstr>
      <vt:lpstr>        </vt:lpstr>
      <vt:lpstr>        1.2.5 1995 Waterford, The U.S.A.</vt:lpstr>
      <vt:lpstr>Chapter 2 Fire Modeling Theory                                                  </vt:lpstr>
      <vt:lpstr>    2.1 Fire Modeling Tools</vt:lpstr>
      <vt:lpstr>        2.1.1 Algebraic Models</vt:lpstr>
      <vt:lpstr>        2.1.2 Zone Models</vt:lpstr>
      <vt:lpstr>        2.1.2 Computational Fluid Dynamics (CFD) Models</vt:lpstr>
      <vt:lpstr>    2.2 The Fire Dynamics Simulator</vt:lpstr>
      <vt:lpstr>    2.3 An Overview of PyroSim</vt:lpstr>
      <vt:lpstr>        2.3.1 Property Libraries</vt:lpstr>
      <vt:lpstr>        </vt:lpstr>
      <vt:lpstr>        2.3.2 Post-processing</vt:lpstr>
      <vt:lpstr>        </vt:lpstr>
      <vt:lpstr>        2.3.3 Model Results</vt:lpstr>
      <vt:lpstr>        2.3.4 Grid Size</vt:lpstr>
      <vt:lpstr>        2.3.5 The Heat Release Rate (HRR)</vt:lpstr>
      <vt:lpstr>        2.3.6 Particle Clouds</vt:lpstr>
      <vt:lpstr>Chapter 3 Fundamentals of Electrical Cables</vt:lpstr>
      <vt:lpstr>    3.1 Construction of Electrical Cables</vt:lpstr>
      <vt:lpstr>    3.2 Thermoplastic Materials</vt:lpstr>
      <vt:lpstr>    3.3 Thermoset Materials</vt:lpstr>
      <vt:lpstr/>
      <vt:lpstr>Chapter 4 Verification And Validation Parameters</vt:lpstr>
      <vt:lpstr>    4.1 Froude Number</vt:lpstr>
      <vt:lpstr>    4.2 Flame Length Ratio</vt:lpstr>
      <vt:lpstr>    4.3 Equivalence Ratio</vt:lpstr>
      <vt:lpstr>    4.4 Compartment Aspect Ratio</vt:lpstr>
      <vt:lpstr>    4.5 Radial Distance Ratio</vt:lpstr>
      <vt:lpstr>Chapter 5 Model and Simulation Results</vt:lpstr>
      <vt:lpstr>Chapter 6 Conclusion And Future Work</vt:lpstr>
      <vt:lpstr>References</vt:lpstr>
      <vt:lpstr/>
      <vt:lpstr/>
      <vt:lpstr/>
      <vt:lpstr/>
      <vt:lpstr/>
      <vt:lpstr/>
      <vt:lpstr/>
      <vt:lpstr/>
      <vt:lpstr/>
      <vt:lpstr/>
      <vt:lpstr/>
      <vt:lpstr/>
      <vt:lpstr/>
      <vt:lpstr/>
      <vt:lpstr/>
      <vt:lpstr/>
      <vt:lpstr/>
      <vt:lpstr/>
      <vt:lpstr/>
      <vt:lpstr/>
      <vt:lpstr/>
      <vt:lpstr>Vita</vt:lpstr>
    </vt:vector>
  </TitlesOfParts>
  <Company/>
  <LinksUpToDate>false</LinksUpToDate>
  <CharactersWithSpaces>64717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Meraki, Yalcin</dc:creator>
  <cp:keywords/>
  <dc:description/>
  <cp:lastModifiedBy>yalçın meraki</cp:lastModifiedBy>
  <cp:revision>371</cp:revision>
  <cp:lastPrinted>2022-02-25T01:54:00Z</cp:lastPrinted>
  <dcterms:created xsi:type="dcterms:W3CDTF">2021-09-08T23:04:00Z</dcterms:created>
  <dcterms:modified xsi:type="dcterms:W3CDTF">2022-07-07T19:20:00Z</dcterms:modified>
</cp:coreProperties>
</file>