
<file path=[Content_Types].xml><?xml version="1.0" encoding="utf-8"?>
<Types xmlns="http://schemas.openxmlformats.org/package/2006/content-types">
  <Default Extension="xml" ContentType="application/xml"/>
  <Default Extension="rels" ContentType="application/vnd.openxmlformats-package.relationships+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B2C992F" w14:textId="54CD4B78" w:rsidR="00E83BA7" w:rsidRPr="009D217E" w:rsidRDefault="001C2D1C" w:rsidP="00E83BA7">
      <w:pPr>
        <w:rPr>
          <w:rFonts w:ascii="Times New Roman" w:hAnsi="Times New Roman" w:cs="Times New Roman"/>
        </w:rPr>
      </w:pPr>
      <w:r>
        <w:rPr>
          <w:rFonts w:ascii="Times New Roman" w:hAnsi="Times New Roman" w:cs="Times New Roman"/>
        </w:rPr>
        <w:tab/>
      </w:r>
    </w:p>
    <w:p w14:paraId="7B861897" w14:textId="77777777" w:rsidR="00673442" w:rsidRDefault="00673442" w:rsidP="00673442">
      <w:pPr>
        <w:ind w:left="720"/>
        <w:jc w:val="center"/>
        <w:rPr>
          <w:rFonts w:ascii="Times New Roman" w:hAnsi="Times New Roman" w:cs="Times New Roman"/>
          <w:b/>
          <w:sz w:val="36"/>
          <w:szCs w:val="36"/>
        </w:rPr>
      </w:pPr>
    </w:p>
    <w:p w14:paraId="626A6365" w14:textId="77777777" w:rsidR="00673442" w:rsidRDefault="00673442" w:rsidP="00673442">
      <w:pPr>
        <w:ind w:left="720"/>
        <w:jc w:val="center"/>
        <w:rPr>
          <w:rFonts w:ascii="Times New Roman" w:hAnsi="Times New Roman" w:cs="Times New Roman"/>
          <w:b/>
          <w:sz w:val="36"/>
          <w:szCs w:val="36"/>
        </w:rPr>
      </w:pPr>
    </w:p>
    <w:p w14:paraId="2674145A" w14:textId="77777777" w:rsidR="00673442" w:rsidRDefault="00673442" w:rsidP="00673442">
      <w:pPr>
        <w:ind w:left="720"/>
        <w:jc w:val="center"/>
        <w:rPr>
          <w:rFonts w:ascii="Times New Roman" w:hAnsi="Times New Roman" w:cs="Times New Roman"/>
          <w:b/>
          <w:sz w:val="36"/>
          <w:szCs w:val="36"/>
        </w:rPr>
      </w:pPr>
    </w:p>
    <w:p w14:paraId="4E3D816F" w14:textId="77777777" w:rsidR="00673442" w:rsidRDefault="00673442" w:rsidP="00673442">
      <w:pPr>
        <w:ind w:left="720"/>
        <w:jc w:val="center"/>
        <w:rPr>
          <w:rFonts w:ascii="Times New Roman" w:hAnsi="Times New Roman" w:cs="Times New Roman"/>
          <w:b/>
          <w:sz w:val="36"/>
          <w:szCs w:val="36"/>
        </w:rPr>
      </w:pPr>
    </w:p>
    <w:p w14:paraId="289B56C4" w14:textId="77777777" w:rsidR="00673442" w:rsidRDefault="00673442" w:rsidP="00673442">
      <w:pPr>
        <w:ind w:left="720"/>
        <w:jc w:val="center"/>
        <w:rPr>
          <w:rFonts w:ascii="Times New Roman" w:hAnsi="Times New Roman" w:cs="Times New Roman"/>
          <w:b/>
          <w:sz w:val="36"/>
          <w:szCs w:val="36"/>
        </w:rPr>
      </w:pPr>
    </w:p>
    <w:p w14:paraId="6A5C7611" w14:textId="77777777" w:rsidR="00673442" w:rsidRDefault="00673442" w:rsidP="00673442">
      <w:pPr>
        <w:ind w:left="720"/>
        <w:jc w:val="center"/>
        <w:rPr>
          <w:rFonts w:ascii="Times New Roman" w:hAnsi="Times New Roman" w:cs="Times New Roman"/>
          <w:b/>
          <w:sz w:val="36"/>
          <w:szCs w:val="36"/>
        </w:rPr>
      </w:pPr>
    </w:p>
    <w:p w14:paraId="782A5459" w14:textId="77777777" w:rsidR="00673442" w:rsidRDefault="00673442" w:rsidP="00673442">
      <w:pPr>
        <w:ind w:left="720"/>
        <w:jc w:val="center"/>
        <w:rPr>
          <w:rFonts w:ascii="Times New Roman" w:hAnsi="Times New Roman" w:cs="Times New Roman"/>
          <w:b/>
          <w:sz w:val="36"/>
          <w:szCs w:val="36"/>
        </w:rPr>
      </w:pPr>
    </w:p>
    <w:p w14:paraId="019CBB60" w14:textId="6694C33B" w:rsidR="00673442" w:rsidRPr="00673442" w:rsidRDefault="004462C0" w:rsidP="00673442">
      <w:pPr>
        <w:ind w:left="720"/>
        <w:jc w:val="center"/>
        <w:rPr>
          <w:rFonts w:ascii="Times New Roman" w:hAnsi="Times New Roman" w:cs="Times New Roman"/>
          <w:b/>
          <w:sz w:val="36"/>
          <w:szCs w:val="36"/>
        </w:rPr>
      </w:pPr>
      <w:r w:rsidRPr="00673442">
        <w:rPr>
          <w:rFonts w:ascii="Times New Roman" w:hAnsi="Times New Roman" w:cs="Times New Roman"/>
          <w:b/>
          <w:sz w:val="36"/>
          <w:szCs w:val="36"/>
        </w:rPr>
        <w:t>Labor Stan</w:t>
      </w:r>
      <w:r w:rsidR="00C47FA4" w:rsidRPr="00673442">
        <w:rPr>
          <w:rFonts w:ascii="Times New Roman" w:hAnsi="Times New Roman" w:cs="Times New Roman"/>
          <w:b/>
          <w:sz w:val="36"/>
          <w:szCs w:val="36"/>
        </w:rPr>
        <w:t>dards for Mexican Workers:</w:t>
      </w:r>
    </w:p>
    <w:p w14:paraId="77CEE550" w14:textId="7412A4BE" w:rsidR="00673442" w:rsidRPr="00673442" w:rsidRDefault="00C47FA4" w:rsidP="00673442">
      <w:pPr>
        <w:ind w:left="720"/>
        <w:jc w:val="center"/>
        <w:rPr>
          <w:rFonts w:ascii="Times New Roman" w:hAnsi="Times New Roman" w:cs="Times New Roman"/>
          <w:b/>
          <w:sz w:val="36"/>
          <w:szCs w:val="36"/>
        </w:rPr>
      </w:pPr>
      <w:r w:rsidRPr="00673442">
        <w:rPr>
          <w:rFonts w:ascii="Times New Roman" w:hAnsi="Times New Roman" w:cs="Times New Roman"/>
          <w:b/>
          <w:sz w:val="36"/>
          <w:szCs w:val="36"/>
        </w:rPr>
        <w:t>The F</w:t>
      </w:r>
      <w:r w:rsidR="004462C0" w:rsidRPr="00673442">
        <w:rPr>
          <w:rFonts w:ascii="Times New Roman" w:hAnsi="Times New Roman" w:cs="Times New Roman"/>
          <w:b/>
          <w:sz w:val="36"/>
          <w:szCs w:val="36"/>
        </w:rPr>
        <w:t>ailures of the North American</w:t>
      </w:r>
    </w:p>
    <w:p w14:paraId="455030B6" w14:textId="5740371B" w:rsidR="004462C0" w:rsidRDefault="004462C0" w:rsidP="00673442">
      <w:pPr>
        <w:ind w:left="720"/>
        <w:jc w:val="center"/>
        <w:rPr>
          <w:rFonts w:ascii="Times New Roman" w:hAnsi="Times New Roman" w:cs="Times New Roman"/>
          <w:b/>
          <w:sz w:val="36"/>
          <w:szCs w:val="36"/>
        </w:rPr>
      </w:pPr>
      <w:r w:rsidRPr="00673442">
        <w:rPr>
          <w:rFonts w:ascii="Times New Roman" w:hAnsi="Times New Roman" w:cs="Times New Roman"/>
          <w:b/>
          <w:sz w:val="36"/>
          <w:szCs w:val="36"/>
        </w:rPr>
        <w:t>Agreement on Labor Cooperation</w:t>
      </w:r>
    </w:p>
    <w:p w14:paraId="5E3BB18D" w14:textId="77777777" w:rsidR="00673442" w:rsidRDefault="00673442" w:rsidP="00673442">
      <w:pPr>
        <w:ind w:left="720"/>
        <w:jc w:val="center"/>
        <w:rPr>
          <w:rFonts w:ascii="Times New Roman" w:hAnsi="Times New Roman" w:cs="Times New Roman"/>
          <w:b/>
          <w:sz w:val="36"/>
          <w:szCs w:val="36"/>
        </w:rPr>
      </w:pPr>
    </w:p>
    <w:p w14:paraId="33174FB5" w14:textId="2059924C" w:rsidR="00673442" w:rsidRDefault="00673442" w:rsidP="00673442">
      <w:pPr>
        <w:ind w:left="720"/>
        <w:jc w:val="center"/>
        <w:rPr>
          <w:rFonts w:ascii="Times New Roman" w:hAnsi="Times New Roman" w:cs="Times New Roman"/>
          <w:b/>
          <w:sz w:val="28"/>
          <w:szCs w:val="28"/>
        </w:rPr>
      </w:pPr>
      <w:r>
        <w:rPr>
          <w:rFonts w:ascii="Times New Roman" w:hAnsi="Times New Roman" w:cs="Times New Roman"/>
          <w:b/>
          <w:sz w:val="28"/>
          <w:szCs w:val="28"/>
        </w:rPr>
        <w:t>By: Emily Massengill</w:t>
      </w:r>
    </w:p>
    <w:p w14:paraId="0AF2C2EF" w14:textId="77777777" w:rsidR="00673442" w:rsidRDefault="00673442" w:rsidP="00673442">
      <w:pPr>
        <w:ind w:left="720"/>
        <w:jc w:val="center"/>
        <w:rPr>
          <w:rFonts w:ascii="Times New Roman" w:hAnsi="Times New Roman" w:cs="Times New Roman"/>
          <w:b/>
          <w:sz w:val="28"/>
          <w:szCs w:val="28"/>
        </w:rPr>
      </w:pPr>
    </w:p>
    <w:p w14:paraId="1E2D142E" w14:textId="77777777" w:rsidR="00673442" w:rsidRDefault="00673442" w:rsidP="00673442">
      <w:pPr>
        <w:ind w:left="720"/>
        <w:jc w:val="center"/>
        <w:rPr>
          <w:rFonts w:ascii="Times New Roman" w:hAnsi="Times New Roman" w:cs="Times New Roman"/>
          <w:b/>
          <w:sz w:val="28"/>
          <w:szCs w:val="28"/>
        </w:rPr>
      </w:pPr>
    </w:p>
    <w:p w14:paraId="426BFBE2" w14:textId="77777777" w:rsidR="00673442" w:rsidRDefault="00673442" w:rsidP="00673442">
      <w:pPr>
        <w:ind w:left="720"/>
        <w:jc w:val="center"/>
        <w:rPr>
          <w:rFonts w:ascii="Times New Roman" w:hAnsi="Times New Roman" w:cs="Times New Roman"/>
          <w:b/>
          <w:sz w:val="28"/>
          <w:szCs w:val="28"/>
        </w:rPr>
      </w:pPr>
    </w:p>
    <w:p w14:paraId="43AAD868" w14:textId="77777777" w:rsidR="00673442" w:rsidRDefault="00673442" w:rsidP="00673442">
      <w:pPr>
        <w:ind w:left="720"/>
        <w:jc w:val="center"/>
        <w:rPr>
          <w:rFonts w:ascii="Times New Roman" w:hAnsi="Times New Roman" w:cs="Times New Roman"/>
          <w:b/>
          <w:sz w:val="28"/>
          <w:szCs w:val="28"/>
        </w:rPr>
      </w:pPr>
    </w:p>
    <w:p w14:paraId="0C3CD651" w14:textId="77777777" w:rsidR="00673442" w:rsidRDefault="00673442" w:rsidP="00673442">
      <w:pPr>
        <w:ind w:left="720"/>
        <w:jc w:val="center"/>
        <w:rPr>
          <w:rFonts w:ascii="Times New Roman" w:hAnsi="Times New Roman" w:cs="Times New Roman"/>
          <w:b/>
          <w:sz w:val="28"/>
          <w:szCs w:val="28"/>
        </w:rPr>
      </w:pPr>
    </w:p>
    <w:p w14:paraId="14F68E50" w14:textId="77777777" w:rsidR="00673442" w:rsidRDefault="00673442" w:rsidP="00673442">
      <w:pPr>
        <w:ind w:left="720"/>
        <w:jc w:val="center"/>
        <w:rPr>
          <w:rFonts w:ascii="Times New Roman" w:hAnsi="Times New Roman" w:cs="Times New Roman"/>
          <w:b/>
          <w:sz w:val="28"/>
          <w:szCs w:val="28"/>
        </w:rPr>
      </w:pPr>
    </w:p>
    <w:p w14:paraId="51BE3EF8" w14:textId="77777777" w:rsidR="00673442" w:rsidRDefault="00673442" w:rsidP="00673442">
      <w:pPr>
        <w:ind w:left="720"/>
        <w:jc w:val="center"/>
        <w:rPr>
          <w:rFonts w:ascii="Times New Roman" w:hAnsi="Times New Roman" w:cs="Times New Roman"/>
          <w:b/>
          <w:sz w:val="28"/>
          <w:szCs w:val="28"/>
        </w:rPr>
      </w:pPr>
    </w:p>
    <w:p w14:paraId="0A829ADF" w14:textId="77777777" w:rsidR="00673442" w:rsidRDefault="00673442" w:rsidP="00673442">
      <w:pPr>
        <w:ind w:left="720"/>
        <w:jc w:val="center"/>
        <w:rPr>
          <w:rFonts w:ascii="Times New Roman" w:hAnsi="Times New Roman" w:cs="Times New Roman"/>
          <w:b/>
          <w:sz w:val="28"/>
          <w:szCs w:val="28"/>
        </w:rPr>
      </w:pPr>
    </w:p>
    <w:p w14:paraId="4F7C0A45" w14:textId="77777777" w:rsidR="00673442" w:rsidRDefault="00673442" w:rsidP="00673442">
      <w:pPr>
        <w:ind w:left="720"/>
        <w:jc w:val="center"/>
        <w:rPr>
          <w:rFonts w:ascii="Times New Roman" w:hAnsi="Times New Roman" w:cs="Times New Roman"/>
          <w:b/>
          <w:sz w:val="28"/>
          <w:szCs w:val="28"/>
        </w:rPr>
      </w:pPr>
    </w:p>
    <w:p w14:paraId="64A2C7D0" w14:textId="77777777" w:rsidR="00673442" w:rsidRDefault="00673442" w:rsidP="00673442">
      <w:pPr>
        <w:ind w:left="720"/>
        <w:jc w:val="center"/>
        <w:rPr>
          <w:rFonts w:ascii="Times New Roman" w:hAnsi="Times New Roman" w:cs="Times New Roman"/>
          <w:b/>
          <w:sz w:val="28"/>
          <w:szCs w:val="28"/>
        </w:rPr>
      </w:pPr>
    </w:p>
    <w:p w14:paraId="53D87318" w14:textId="77777777" w:rsidR="00673442" w:rsidRDefault="00673442" w:rsidP="00673442">
      <w:pPr>
        <w:ind w:left="720"/>
        <w:jc w:val="center"/>
        <w:rPr>
          <w:rFonts w:ascii="Times New Roman" w:hAnsi="Times New Roman" w:cs="Times New Roman"/>
          <w:b/>
          <w:sz w:val="28"/>
          <w:szCs w:val="28"/>
        </w:rPr>
      </w:pPr>
    </w:p>
    <w:p w14:paraId="31C43537" w14:textId="77777777" w:rsidR="00673442" w:rsidRDefault="00673442" w:rsidP="00673442">
      <w:pPr>
        <w:ind w:left="720"/>
        <w:jc w:val="center"/>
        <w:rPr>
          <w:rFonts w:ascii="Times New Roman" w:hAnsi="Times New Roman" w:cs="Times New Roman"/>
          <w:b/>
          <w:sz w:val="28"/>
          <w:szCs w:val="28"/>
        </w:rPr>
      </w:pPr>
    </w:p>
    <w:p w14:paraId="4F3A3C1F" w14:textId="77777777" w:rsidR="00673442" w:rsidRDefault="00673442" w:rsidP="00673442">
      <w:pPr>
        <w:ind w:left="720"/>
        <w:jc w:val="center"/>
        <w:rPr>
          <w:rFonts w:ascii="Times New Roman" w:hAnsi="Times New Roman" w:cs="Times New Roman"/>
          <w:b/>
          <w:sz w:val="28"/>
          <w:szCs w:val="28"/>
        </w:rPr>
      </w:pPr>
    </w:p>
    <w:p w14:paraId="0821537F" w14:textId="77777777" w:rsidR="00673442" w:rsidRDefault="00673442" w:rsidP="00673442">
      <w:pPr>
        <w:ind w:left="720"/>
        <w:jc w:val="center"/>
        <w:rPr>
          <w:rFonts w:ascii="Times New Roman" w:hAnsi="Times New Roman" w:cs="Times New Roman"/>
          <w:b/>
          <w:sz w:val="28"/>
          <w:szCs w:val="28"/>
        </w:rPr>
      </w:pPr>
    </w:p>
    <w:p w14:paraId="018CE7A3" w14:textId="77777777" w:rsidR="00673442" w:rsidRDefault="00673442" w:rsidP="00673442">
      <w:pPr>
        <w:ind w:left="720"/>
        <w:jc w:val="center"/>
        <w:rPr>
          <w:rFonts w:ascii="Times New Roman" w:hAnsi="Times New Roman" w:cs="Times New Roman"/>
          <w:b/>
          <w:sz w:val="28"/>
          <w:szCs w:val="28"/>
        </w:rPr>
      </w:pPr>
    </w:p>
    <w:p w14:paraId="159F0A0C" w14:textId="77777777" w:rsidR="00673442" w:rsidRDefault="00673442" w:rsidP="00673442">
      <w:pPr>
        <w:ind w:left="720"/>
        <w:jc w:val="center"/>
        <w:rPr>
          <w:rFonts w:ascii="Times New Roman" w:hAnsi="Times New Roman" w:cs="Times New Roman"/>
          <w:b/>
          <w:sz w:val="28"/>
          <w:szCs w:val="28"/>
        </w:rPr>
      </w:pPr>
    </w:p>
    <w:p w14:paraId="115119D2" w14:textId="77777777" w:rsidR="00673442" w:rsidRDefault="00673442" w:rsidP="00673442">
      <w:pPr>
        <w:ind w:left="720"/>
        <w:jc w:val="center"/>
        <w:rPr>
          <w:rFonts w:ascii="Times New Roman" w:hAnsi="Times New Roman" w:cs="Times New Roman"/>
          <w:b/>
          <w:sz w:val="28"/>
          <w:szCs w:val="28"/>
        </w:rPr>
      </w:pPr>
    </w:p>
    <w:p w14:paraId="6F5859C0" w14:textId="77777777" w:rsidR="00673442" w:rsidRDefault="00673442" w:rsidP="00673442">
      <w:pPr>
        <w:ind w:left="720"/>
        <w:jc w:val="center"/>
        <w:rPr>
          <w:rFonts w:ascii="Times New Roman" w:hAnsi="Times New Roman" w:cs="Times New Roman"/>
          <w:b/>
          <w:sz w:val="28"/>
          <w:szCs w:val="28"/>
        </w:rPr>
      </w:pPr>
    </w:p>
    <w:p w14:paraId="2B7815BF" w14:textId="77777777" w:rsidR="00673442" w:rsidRDefault="00673442" w:rsidP="00673442">
      <w:pPr>
        <w:ind w:left="720"/>
        <w:jc w:val="center"/>
        <w:rPr>
          <w:rFonts w:ascii="Times New Roman" w:hAnsi="Times New Roman" w:cs="Times New Roman"/>
          <w:b/>
          <w:sz w:val="28"/>
          <w:szCs w:val="28"/>
        </w:rPr>
      </w:pPr>
    </w:p>
    <w:p w14:paraId="38E70D57" w14:textId="77777777" w:rsidR="00673442" w:rsidRDefault="00673442" w:rsidP="00673442">
      <w:pPr>
        <w:ind w:left="720"/>
        <w:jc w:val="center"/>
        <w:rPr>
          <w:rFonts w:ascii="Times New Roman" w:hAnsi="Times New Roman" w:cs="Times New Roman"/>
          <w:b/>
          <w:sz w:val="28"/>
          <w:szCs w:val="28"/>
        </w:rPr>
      </w:pPr>
    </w:p>
    <w:p w14:paraId="12F78AFD" w14:textId="77777777" w:rsidR="00673442" w:rsidRDefault="00673442" w:rsidP="00673442">
      <w:pPr>
        <w:ind w:left="720"/>
        <w:jc w:val="center"/>
        <w:rPr>
          <w:rFonts w:ascii="Times New Roman" w:hAnsi="Times New Roman" w:cs="Times New Roman"/>
          <w:b/>
          <w:sz w:val="28"/>
          <w:szCs w:val="28"/>
        </w:rPr>
      </w:pPr>
    </w:p>
    <w:p w14:paraId="3D9BD138" w14:textId="77777777" w:rsidR="00673442" w:rsidRDefault="00673442" w:rsidP="00673442">
      <w:pPr>
        <w:ind w:left="720"/>
        <w:jc w:val="center"/>
        <w:rPr>
          <w:rFonts w:ascii="Times New Roman" w:hAnsi="Times New Roman" w:cs="Times New Roman"/>
          <w:b/>
          <w:sz w:val="28"/>
          <w:szCs w:val="28"/>
        </w:rPr>
      </w:pPr>
    </w:p>
    <w:p w14:paraId="1DB62BDC" w14:textId="77777777" w:rsidR="00673442" w:rsidRDefault="00673442" w:rsidP="00673442">
      <w:pPr>
        <w:ind w:left="720"/>
        <w:jc w:val="center"/>
        <w:rPr>
          <w:rFonts w:ascii="Times New Roman" w:hAnsi="Times New Roman" w:cs="Times New Roman"/>
          <w:b/>
          <w:sz w:val="28"/>
          <w:szCs w:val="28"/>
        </w:rPr>
      </w:pPr>
    </w:p>
    <w:p w14:paraId="70BD5A94" w14:textId="77777777" w:rsidR="00673442" w:rsidRDefault="00673442" w:rsidP="00673442">
      <w:pPr>
        <w:ind w:left="720"/>
        <w:jc w:val="center"/>
        <w:rPr>
          <w:rFonts w:ascii="Times New Roman" w:hAnsi="Times New Roman" w:cs="Times New Roman"/>
          <w:b/>
          <w:sz w:val="28"/>
          <w:szCs w:val="28"/>
        </w:rPr>
      </w:pPr>
    </w:p>
    <w:p w14:paraId="2B48E0CB" w14:textId="77777777" w:rsidR="00673442" w:rsidRDefault="00673442" w:rsidP="00673442">
      <w:pPr>
        <w:ind w:left="720"/>
        <w:jc w:val="center"/>
        <w:rPr>
          <w:rFonts w:ascii="Times New Roman" w:hAnsi="Times New Roman" w:cs="Times New Roman"/>
          <w:b/>
          <w:sz w:val="28"/>
          <w:szCs w:val="28"/>
        </w:rPr>
      </w:pPr>
    </w:p>
    <w:p w14:paraId="72732EF9" w14:textId="77777777" w:rsidR="00673442" w:rsidRDefault="00673442" w:rsidP="00673442">
      <w:pPr>
        <w:ind w:left="720"/>
        <w:jc w:val="center"/>
        <w:rPr>
          <w:rFonts w:ascii="Times New Roman" w:hAnsi="Times New Roman" w:cs="Times New Roman"/>
          <w:b/>
          <w:sz w:val="28"/>
          <w:szCs w:val="28"/>
        </w:rPr>
      </w:pPr>
    </w:p>
    <w:p w14:paraId="47DE0336" w14:textId="77777777" w:rsidR="00673442" w:rsidRDefault="00673442" w:rsidP="00673442">
      <w:pPr>
        <w:spacing w:line="480" w:lineRule="auto"/>
        <w:ind w:left="720"/>
        <w:jc w:val="center"/>
        <w:rPr>
          <w:rFonts w:ascii="Times New Roman" w:hAnsi="Times New Roman" w:cs="Times New Roman"/>
          <w:b/>
          <w:sz w:val="28"/>
          <w:szCs w:val="28"/>
        </w:rPr>
      </w:pPr>
    </w:p>
    <w:p w14:paraId="66EB0D48" w14:textId="77777777" w:rsidR="00673442" w:rsidRDefault="00673442" w:rsidP="00673442">
      <w:pPr>
        <w:spacing w:line="480" w:lineRule="auto"/>
        <w:ind w:left="720"/>
        <w:jc w:val="center"/>
        <w:rPr>
          <w:rFonts w:ascii="Times New Roman" w:hAnsi="Times New Roman" w:cs="Times New Roman"/>
          <w:b/>
          <w:sz w:val="28"/>
          <w:szCs w:val="28"/>
        </w:rPr>
      </w:pPr>
    </w:p>
    <w:p w14:paraId="62697A5E" w14:textId="77777777" w:rsidR="00673442" w:rsidRDefault="00673442" w:rsidP="00673442">
      <w:pPr>
        <w:spacing w:line="480" w:lineRule="auto"/>
        <w:ind w:left="720"/>
        <w:jc w:val="center"/>
        <w:rPr>
          <w:rFonts w:ascii="Times New Roman" w:hAnsi="Times New Roman" w:cs="Times New Roman"/>
          <w:b/>
          <w:sz w:val="28"/>
          <w:szCs w:val="28"/>
        </w:rPr>
      </w:pPr>
    </w:p>
    <w:p w14:paraId="1EA7E7DA" w14:textId="77777777" w:rsidR="006B32AD" w:rsidRDefault="006B32AD" w:rsidP="00673442">
      <w:pPr>
        <w:spacing w:line="480" w:lineRule="auto"/>
        <w:ind w:left="720"/>
        <w:jc w:val="center"/>
        <w:rPr>
          <w:rFonts w:ascii="Times New Roman" w:hAnsi="Times New Roman" w:cs="Times New Roman"/>
          <w:b/>
          <w:sz w:val="28"/>
          <w:szCs w:val="28"/>
        </w:rPr>
      </w:pPr>
      <w:r>
        <w:rPr>
          <w:rFonts w:ascii="Times New Roman" w:hAnsi="Times New Roman" w:cs="Times New Roman"/>
          <w:b/>
          <w:sz w:val="28"/>
          <w:szCs w:val="28"/>
        </w:rPr>
        <w:t>A senior thesis submitted</w:t>
      </w:r>
      <w:r w:rsidR="00673442">
        <w:rPr>
          <w:rFonts w:ascii="Times New Roman" w:hAnsi="Times New Roman" w:cs="Times New Roman"/>
          <w:b/>
          <w:sz w:val="28"/>
          <w:szCs w:val="28"/>
        </w:rPr>
        <w:t xml:space="preserve"> to fulfill </w:t>
      </w:r>
    </w:p>
    <w:p w14:paraId="2B2E1918" w14:textId="2A7661A6" w:rsidR="00673442" w:rsidRDefault="00673442" w:rsidP="00673442">
      <w:pPr>
        <w:spacing w:line="480" w:lineRule="auto"/>
        <w:ind w:left="720"/>
        <w:jc w:val="center"/>
        <w:rPr>
          <w:rFonts w:ascii="Times New Roman" w:hAnsi="Times New Roman" w:cs="Times New Roman"/>
          <w:b/>
          <w:sz w:val="28"/>
          <w:szCs w:val="28"/>
        </w:rPr>
      </w:pPr>
      <w:r>
        <w:rPr>
          <w:rFonts w:ascii="Times New Roman" w:hAnsi="Times New Roman" w:cs="Times New Roman"/>
          <w:b/>
          <w:sz w:val="28"/>
          <w:szCs w:val="28"/>
        </w:rPr>
        <w:t>Baker Scholar</w:t>
      </w:r>
      <w:r w:rsidR="006B32AD">
        <w:rPr>
          <w:rFonts w:ascii="Times New Roman" w:hAnsi="Times New Roman" w:cs="Times New Roman"/>
          <w:b/>
          <w:sz w:val="28"/>
          <w:szCs w:val="28"/>
        </w:rPr>
        <w:t xml:space="preserve"> Program</w:t>
      </w:r>
      <w:r>
        <w:rPr>
          <w:rFonts w:ascii="Times New Roman" w:hAnsi="Times New Roman" w:cs="Times New Roman"/>
          <w:b/>
          <w:sz w:val="28"/>
          <w:szCs w:val="28"/>
        </w:rPr>
        <w:t xml:space="preserve">, </w:t>
      </w:r>
    </w:p>
    <w:p w14:paraId="72926576" w14:textId="77777777" w:rsidR="00673442" w:rsidRDefault="00673442" w:rsidP="00673442">
      <w:pPr>
        <w:spacing w:line="480" w:lineRule="auto"/>
        <w:ind w:left="720"/>
        <w:jc w:val="center"/>
        <w:rPr>
          <w:rFonts w:ascii="Times New Roman" w:hAnsi="Times New Roman" w:cs="Times New Roman"/>
          <w:b/>
          <w:sz w:val="28"/>
          <w:szCs w:val="28"/>
        </w:rPr>
      </w:pPr>
      <w:r>
        <w:rPr>
          <w:rFonts w:ascii="Times New Roman" w:hAnsi="Times New Roman" w:cs="Times New Roman"/>
          <w:b/>
          <w:sz w:val="28"/>
          <w:szCs w:val="28"/>
        </w:rPr>
        <w:t xml:space="preserve">Chancellor’s Honors Program and </w:t>
      </w:r>
    </w:p>
    <w:p w14:paraId="25E49D7F" w14:textId="754B5AE6" w:rsidR="00673442" w:rsidRDefault="00673442" w:rsidP="00673442">
      <w:pPr>
        <w:spacing w:line="480" w:lineRule="auto"/>
        <w:ind w:left="720"/>
        <w:jc w:val="center"/>
        <w:rPr>
          <w:rFonts w:ascii="Times New Roman" w:hAnsi="Times New Roman" w:cs="Times New Roman"/>
          <w:b/>
          <w:sz w:val="28"/>
          <w:szCs w:val="28"/>
        </w:rPr>
      </w:pPr>
      <w:r>
        <w:rPr>
          <w:rFonts w:ascii="Times New Roman" w:hAnsi="Times New Roman" w:cs="Times New Roman"/>
          <w:b/>
          <w:sz w:val="28"/>
          <w:szCs w:val="28"/>
        </w:rPr>
        <w:t>Political Science Honors Requirement</w:t>
      </w:r>
    </w:p>
    <w:p w14:paraId="0DC1EC28" w14:textId="77777777" w:rsidR="006B32AD" w:rsidRDefault="006B32AD" w:rsidP="00673442">
      <w:pPr>
        <w:spacing w:line="480" w:lineRule="auto"/>
        <w:ind w:left="720"/>
        <w:jc w:val="center"/>
        <w:rPr>
          <w:rFonts w:ascii="Times New Roman" w:hAnsi="Times New Roman" w:cs="Times New Roman"/>
          <w:b/>
          <w:sz w:val="28"/>
          <w:szCs w:val="28"/>
        </w:rPr>
      </w:pPr>
    </w:p>
    <w:p w14:paraId="638D6B9C" w14:textId="3EC829F1" w:rsidR="006B32AD" w:rsidRDefault="006B32AD" w:rsidP="00673442">
      <w:pPr>
        <w:spacing w:line="480" w:lineRule="auto"/>
        <w:ind w:left="720"/>
        <w:jc w:val="center"/>
        <w:rPr>
          <w:rFonts w:ascii="Times New Roman" w:hAnsi="Times New Roman" w:cs="Times New Roman"/>
          <w:b/>
          <w:sz w:val="28"/>
          <w:szCs w:val="28"/>
        </w:rPr>
      </w:pPr>
      <w:r>
        <w:rPr>
          <w:rFonts w:ascii="Times New Roman" w:hAnsi="Times New Roman" w:cs="Times New Roman"/>
          <w:b/>
          <w:sz w:val="28"/>
          <w:szCs w:val="28"/>
        </w:rPr>
        <w:t>May 2017</w:t>
      </w:r>
    </w:p>
    <w:p w14:paraId="43661889" w14:textId="77777777" w:rsidR="006B32AD" w:rsidRDefault="006B32AD" w:rsidP="00673442">
      <w:pPr>
        <w:spacing w:line="480" w:lineRule="auto"/>
        <w:ind w:left="720"/>
        <w:jc w:val="center"/>
        <w:rPr>
          <w:rFonts w:ascii="Times New Roman" w:hAnsi="Times New Roman" w:cs="Times New Roman"/>
          <w:b/>
          <w:sz w:val="28"/>
          <w:szCs w:val="28"/>
        </w:rPr>
      </w:pPr>
    </w:p>
    <w:p w14:paraId="1FFDEB27" w14:textId="6B330085" w:rsidR="006B32AD" w:rsidRDefault="006B32AD" w:rsidP="00673442">
      <w:pPr>
        <w:spacing w:line="480" w:lineRule="auto"/>
        <w:ind w:left="720"/>
        <w:jc w:val="center"/>
        <w:rPr>
          <w:rFonts w:ascii="Times New Roman" w:hAnsi="Times New Roman" w:cs="Times New Roman"/>
          <w:b/>
          <w:sz w:val="28"/>
          <w:szCs w:val="28"/>
        </w:rPr>
      </w:pPr>
      <w:r>
        <w:rPr>
          <w:rFonts w:ascii="Times New Roman" w:hAnsi="Times New Roman" w:cs="Times New Roman"/>
          <w:b/>
          <w:sz w:val="28"/>
          <w:szCs w:val="28"/>
        </w:rPr>
        <w:t xml:space="preserve">Thesis Supervisor: Dr. Anthony </w:t>
      </w:r>
      <w:proofErr w:type="spellStart"/>
      <w:r>
        <w:rPr>
          <w:rFonts w:ascii="Times New Roman" w:hAnsi="Times New Roman" w:cs="Times New Roman"/>
          <w:b/>
          <w:sz w:val="28"/>
          <w:szCs w:val="28"/>
        </w:rPr>
        <w:t>Nownes</w:t>
      </w:r>
      <w:proofErr w:type="spellEnd"/>
    </w:p>
    <w:p w14:paraId="274E2249" w14:textId="77777777" w:rsidR="00673442" w:rsidRPr="00673442" w:rsidRDefault="00673442" w:rsidP="00673442">
      <w:pPr>
        <w:ind w:left="720"/>
        <w:jc w:val="center"/>
        <w:rPr>
          <w:rFonts w:ascii="Times New Roman" w:hAnsi="Times New Roman" w:cs="Times New Roman"/>
          <w:b/>
          <w:sz w:val="28"/>
          <w:szCs w:val="28"/>
        </w:rPr>
      </w:pPr>
    </w:p>
    <w:p w14:paraId="30698ACA" w14:textId="77777777" w:rsidR="004462C0" w:rsidRPr="009D217E" w:rsidRDefault="004462C0">
      <w:pPr>
        <w:rPr>
          <w:rFonts w:ascii="Times New Roman" w:hAnsi="Times New Roman" w:cs="Times New Roman"/>
          <w:b/>
        </w:rPr>
      </w:pPr>
    </w:p>
    <w:p w14:paraId="5682AA26" w14:textId="77777777" w:rsidR="001C2D1C" w:rsidRDefault="001C2D1C" w:rsidP="009D217E">
      <w:pPr>
        <w:spacing w:line="480" w:lineRule="auto"/>
        <w:rPr>
          <w:rFonts w:ascii="Times New Roman" w:hAnsi="Times New Roman" w:cs="Times New Roman"/>
          <w:b/>
        </w:rPr>
      </w:pPr>
    </w:p>
    <w:p w14:paraId="6DC6500A" w14:textId="77777777" w:rsidR="001C2D1C" w:rsidRDefault="001C2D1C" w:rsidP="009D217E">
      <w:pPr>
        <w:spacing w:line="480" w:lineRule="auto"/>
        <w:rPr>
          <w:rFonts w:ascii="Times New Roman" w:hAnsi="Times New Roman" w:cs="Times New Roman"/>
          <w:b/>
        </w:rPr>
      </w:pPr>
    </w:p>
    <w:p w14:paraId="6BF98079" w14:textId="77777777" w:rsidR="001C2D1C" w:rsidRDefault="001C2D1C" w:rsidP="009D217E">
      <w:pPr>
        <w:spacing w:line="480" w:lineRule="auto"/>
        <w:rPr>
          <w:rFonts w:ascii="Times New Roman" w:hAnsi="Times New Roman" w:cs="Times New Roman"/>
          <w:b/>
        </w:rPr>
      </w:pPr>
    </w:p>
    <w:p w14:paraId="5DC29113" w14:textId="77777777" w:rsidR="001C2D1C" w:rsidRDefault="001C2D1C" w:rsidP="009D217E">
      <w:pPr>
        <w:spacing w:line="480" w:lineRule="auto"/>
        <w:rPr>
          <w:rFonts w:ascii="Times New Roman" w:hAnsi="Times New Roman" w:cs="Times New Roman"/>
          <w:b/>
        </w:rPr>
      </w:pPr>
    </w:p>
    <w:p w14:paraId="0C446E22" w14:textId="77777777" w:rsidR="001C2D1C" w:rsidRDefault="001C2D1C" w:rsidP="009D217E">
      <w:pPr>
        <w:spacing w:line="480" w:lineRule="auto"/>
        <w:rPr>
          <w:rFonts w:ascii="Times New Roman" w:hAnsi="Times New Roman" w:cs="Times New Roman"/>
          <w:b/>
        </w:rPr>
      </w:pPr>
    </w:p>
    <w:p w14:paraId="23D7B812" w14:textId="77777777" w:rsidR="00673442" w:rsidRDefault="00673442" w:rsidP="009D217E">
      <w:pPr>
        <w:spacing w:line="480" w:lineRule="auto"/>
        <w:rPr>
          <w:rFonts w:ascii="Times New Roman" w:hAnsi="Times New Roman" w:cs="Times New Roman"/>
          <w:b/>
        </w:rPr>
      </w:pPr>
    </w:p>
    <w:p w14:paraId="25BD4596" w14:textId="77777777" w:rsidR="00673442" w:rsidRDefault="00673442" w:rsidP="009D217E">
      <w:pPr>
        <w:spacing w:line="480" w:lineRule="auto"/>
        <w:rPr>
          <w:rFonts w:ascii="Times New Roman" w:hAnsi="Times New Roman" w:cs="Times New Roman"/>
          <w:b/>
        </w:rPr>
      </w:pPr>
    </w:p>
    <w:p w14:paraId="05BA3629" w14:textId="77777777" w:rsidR="00673442" w:rsidRDefault="00673442" w:rsidP="009D217E">
      <w:pPr>
        <w:spacing w:line="480" w:lineRule="auto"/>
        <w:rPr>
          <w:rFonts w:ascii="Times New Roman" w:hAnsi="Times New Roman" w:cs="Times New Roman"/>
          <w:b/>
        </w:rPr>
      </w:pPr>
    </w:p>
    <w:p w14:paraId="6FB46F6D" w14:textId="2594D2B1" w:rsidR="00530488" w:rsidRPr="009D217E" w:rsidRDefault="00530488" w:rsidP="009D217E">
      <w:pPr>
        <w:spacing w:line="480" w:lineRule="auto"/>
        <w:rPr>
          <w:rFonts w:ascii="Times New Roman" w:hAnsi="Times New Roman" w:cs="Times New Roman"/>
          <w:b/>
        </w:rPr>
      </w:pPr>
      <w:r w:rsidRPr="009D217E">
        <w:rPr>
          <w:rFonts w:ascii="Times New Roman" w:hAnsi="Times New Roman" w:cs="Times New Roman"/>
          <w:b/>
        </w:rPr>
        <w:lastRenderedPageBreak/>
        <w:t>Introduction</w:t>
      </w:r>
    </w:p>
    <w:p w14:paraId="1F699D99" w14:textId="131DF4AA" w:rsidR="00627617" w:rsidRPr="009D217E" w:rsidRDefault="00530488" w:rsidP="008C2C70">
      <w:pPr>
        <w:spacing w:line="480" w:lineRule="auto"/>
        <w:ind w:firstLine="720"/>
        <w:rPr>
          <w:rFonts w:ascii="Times New Roman" w:hAnsi="Times New Roman" w:cs="Times New Roman"/>
        </w:rPr>
      </w:pPr>
      <w:r w:rsidRPr="009D217E">
        <w:rPr>
          <w:rFonts w:ascii="Times New Roman" w:hAnsi="Times New Roman" w:cs="Times New Roman"/>
        </w:rPr>
        <w:t>The North American Free Trade Agreement (NAFTA) is a comprehensive regional trade agreement between Mexico, the United States and Canada</w:t>
      </w:r>
      <w:r w:rsidR="00F4669E">
        <w:rPr>
          <w:rFonts w:ascii="Times New Roman" w:hAnsi="Times New Roman" w:cs="Times New Roman"/>
        </w:rPr>
        <w:t xml:space="preserve"> (</w:t>
      </w:r>
      <w:proofErr w:type="spellStart"/>
      <w:r w:rsidR="00F4669E">
        <w:rPr>
          <w:rFonts w:ascii="Times New Roman" w:hAnsi="Times New Roman" w:cs="Times New Roman"/>
        </w:rPr>
        <w:t>Comp</w:t>
      </w:r>
      <w:r w:rsidR="00AE0418">
        <w:rPr>
          <w:rFonts w:ascii="Times New Roman" w:hAnsi="Times New Roman" w:cs="Times New Roman"/>
        </w:rPr>
        <w:t>a</w:t>
      </w:r>
      <w:proofErr w:type="spellEnd"/>
      <w:r w:rsidR="00AE0418">
        <w:rPr>
          <w:rFonts w:ascii="Times New Roman" w:hAnsi="Times New Roman" w:cs="Times New Roman"/>
        </w:rPr>
        <w:t xml:space="preserve"> 6</w:t>
      </w:r>
      <w:r w:rsidR="008C2C70">
        <w:rPr>
          <w:rFonts w:ascii="Times New Roman" w:hAnsi="Times New Roman" w:cs="Times New Roman"/>
        </w:rPr>
        <w:t xml:space="preserve">). </w:t>
      </w:r>
      <w:r w:rsidR="003673F4">
        <w:rPr>
          <w:rFonts w:ascii="Times New Roman" w:hAnsi="Times New Roman" w:cs="Times New Roman"/>
        </w:rPr>
        <w:t xml:space="preserve">President </w:t>
      </w:r>
      <w:r w:rsidR="001A5887">
        <w:rPr>
          <w:rFonts w:ascii="Times New Roman" w:hAnsi="Times New Roman" w:cs="Times New Roman"/>
        </w:rPr>
        <w:t xml:space="preserve">George H. W. </w:t>
      </w:r>
      <w:r w:rsidR="003673F4">
        <w:rPr>
          <w:rFonts w:ascii="Times New Roman" w:hAnsi="Times New Roman" w:cs="Times New Roman"/>
        </w:rPr>
        <w:t xml:space="preserve">Bush signed NAFTA in December 1992, but it was President Clinton </w:t>
      </w:r>
      <w:r w:rsidR="007E0093">
        <w:rPr>
          <w:rFonts w:ascii="Times New Roman" w:hAnsi="Times New Roman" w:cs="Times New Roman"/>
        </w:rPr>
        <w:t xml:space="preserve">who sent NAFTA to the </w:t>
      </w:r>
      <w:r w:rsidR="001A5887">
        <w:rPr>
          <w:rFonts w:ascii="Times New Roman" w:hAnsi="Times New Roman" w:cs="Times New Roman"/>
        </w:rPr>
        <w:t>S</w:t>
      </w:r>
      <w:r w:rsidR="007E0093">
        <w:rPr>
          <w:rFonts w:ascii="Times New Roman" w:hAnsi="Times New Roman" w:cs="Times New Roman"/>
        </w:rPr>
        <w:t xml:space="preserve">enate for ratification in </w:t>
      </w:r>
      <w:r w:rsidR="007E0093" w:rsidRPr="007E0093">
        <w:rPr>
          <w:rFonts w:ascii="Times New Roman" w:hAnsi="Times New Roman" w:cs="Times New Roman"/>
        </w:rPr>
        <w:t>1993</w:t>
      </w:r>
      <w:r w:rsidR="00AE0418">
        <w:rPr>
          <w:rFonts w:ascii="Times New Roman" w:hAnsi="Times New Roman" w:cs="Times New Roman"/>
        </w:rPr>
        <w:t xml:space="preserve"> (“Trading Away Rights” 1</w:t>
      </w:r>
      <w:r w:rsidR="008C2C70">
        <w:rPr>
          <w:rFonts w:ascii="Times New Roman" w:hAnsi="Times New Roman" w:cs="Times New Roman"/>
        </w:rPr>
        <w:t>)</w:t>
      </w:r>
      <w:r w:rsidR="007B4070">
        <w:rPr>
          <w:rFonts w:ascii="Times New Roman" w:hAnsi="Times New Roman" w:cs="Times New Roman"/>
        </w:rPr>
        <w:t>. On January 1, 1994, NAFTA and the labor side accord, the North American Agreement on Labor Cooperation, came into effect (Caulfield 66).</w:t>
      </w:r>
      <w:r w:rsidR="008C2C70">
        <w:rPr>
          <w:rFonts w:ascii="Times New Roman" w:hAnsi="Times New Roman" w:cs="Times New Roman"/>
        </w:rPr>
        <w:t xml:space="preserve"> </w:t>
      </w:r>
      <w:r w:rsidR="007E0093">
        <w:rPr>
          <w:rFonts w:ascii="Times New Roman" w:hAnsi="Times New Roman" w:cs="Times New Roman"/>
        </w:rPr>
        <w:t>Although</w:t>
      </w:r>
      <w:r w:rsidR="00774834" w:rsidRPr="009D217E">
        <w:rPr>
          <w:rFonts w:ascii="Times New Roman" w:hAnsi="Times New Roman" w:cs="Times New Roman"/>
        </w:rPr>
        <w:t xml:space="preserve"> signed into law </w:t>
      </w:r>
      <w:r w:rsidR="001A5887">
        <w:rPr>
          <w:rFonts w:ascii="Times New Roman" w:hAnsi="Times New Roman" w:cs="Times New Roman"/>
        </w:rPr>
        <w:t>23</w:t>
      </w:r>
      <w:r w:rsidR="00774834" w:rsidRPr="009D217E">
        <w:rPr>
          <w:rFonts w:ascii="Times New Roman" w:hAnsi="Times New Roman" w:cs="Times New Roman"/>
        </w:rPr>
        <w:t xml:space="preserve"> years ago, this piece of legislation remains controversial. </w:t>
      </w:r>
      <w:r w:rsidR="008A37AD" w:rsidRPr="009D217E">
        <w:rPr>
          <w:rFonts w:ascii="Times New Roman" w:hAnsi="Times New Roman" w:cs="Times New Roman"/>
        </w:rPr>
        <w:t xml:space="preserve">In the most recent presidential election between Republican Donald Trump and Democrat Hillary Clinton, NAFTA </w:t>
      </w:r>
      <w:r w:rsidR="001A5887">
        <w:rPr>
          <w:rFonts w:ascii="Times New Roman" w:hAnsi="Times New Roman" w:cs="Times New Roman"/>
        </w:rPr>
        <w:t xml:space="preserve">was </w:t>
      </w:r>
      <w:r w:rsidR="00471D7E">
        <w:rPr>
          <w:rFonts w:ascii="Times New Roman" w:hAnsi="Times New Roman" w:cs="Times New Roman"/>
        </w:rPr>
        <w:t xml:space="preserve">a hot button issue and </w:t>
      </w:r>
      <w:r w:rsidR="001A5887">
        <w:rPr>
          <w:rFonts w:ascii="Times New Roman" w:hAnsi="Times New Roman" w:cs="Times New Roman"/>
        </w:rPr>
        <w:t>a</w:t>
      </w:r>
      <w:r w:rsidR="008A37AD" w:rsidRPr="009D217E">
        <w:rPr>
          <w:rFonts w:ascii="Times New Roman" w:hAnsi="Times New Roman" w:cs="Times New Roman"/>
        </w:rPr>
        <w:t xml:space="preserve"> point of great contention. </w:t>
      </w:r>
    </w:p>
    <w:p w14:paraId="5D6B33C1" w14:textId="19AE417E" w:rsidR="00863DFC" w:rsidRPr="009D217E" w:rsidRDefault="00627617" w:rsidP="009D217E">
      <w:pPr>
        <w:spacing w:line="480" w:lineRule="auto"/>
        <w:ind w:firstLine="720"/>
        <w:rPr>
          <w:rFonts w:ascii="Times New Roman" w:hAnsi="Times New Roman" w:cs="Times New Roman"/>
        </w:rPr>
      </w:pPr>
      <w:r w:rsidRPr="009D217E">
        <w:rPr>
          <w:rFonts w:ascii="Times New Roman" w:hAnsi="Times New Roman" w:cs="Times New Roman"/>
        </w:rPr>
        <w:t xml:space="preserve">Throughout the 2016 presidential </w:t>
      </w:r>
      <w:r w:rsidR="008A37AD" w:rsidRPr="009D217E">
        <w:rPr>
          <w:rFonts w:ascii="Times New Roman" w:hAnsi="Times New Roman" w:cs="Times New Roman"/>
        </w:rPr>
        <w:t>debates</w:t>
      </w:r>
      <w:r w:rsidRPr="009D217E">
        <w:rPr>
          <w:rFonts w:ascii="Times New Roman" w:hAnsi="Times New Roman" w:cs="Times New Roman"/>
        </w:rPr>
        <w:t>,</w:t>
      </w:r>
      <w:r w:rsidR="008A37AD" w:rsidRPr="009D217E">
        <w:rPr>
          <w:rFonts w:ascii="Times New Roman" w:hAnsi="Times New Roman" w:cs="Times New Roman"/>
        </w:rPr>
        <w:t xml:space="preserve"> Donald Trump </w:t>
      </w:r>
      <w:r w:rsidR="001A5887">
        <w:rPr>
          <w:rFonts w:ascii="Times New Roman" w:hAnsi="Times New Roman" w:cs="Times New Roman"/>
        </w:rPr>
        <w:t xml:space="preserve">consistently </w:t>
      </w:r>
      <w:r w:rsidR="008A37AD" w:rsidRPr="009D217E">
        <w:rPr>
          <w:rFonts w:ascii="Times New Roman" w:hAnsi="Times New Roman" w:cs="Times New Roman"/>
        </w:rPr>
        <w:t>emphasize</w:t>
      </w:r>
      <w:r w:rsidR="001A5887">
        <w:rPr>
          <w:rFonts w:ascii="Times New Roman" w:hAnsi="Times New Roman" w:cs="Times New Roman"/>
        </w:rPr>
        <w:t>d</w:t>
      </w:r>
      <w:r w:rsidR="008A37AD" w:rsidRPr="009D217E">
        <w:rPr>
          <w:rFonts w:ascii="Times New Roman" w:hAnsi="Times New Roman" w:cs="Times New Roman"/>
        </w:rPr>
        <w:t xml:space="preserve"> the unfairness of NAFTA to </w:t>
      </w:r>
      <w:r w:rsidR="00604348" w:rsidRPr="009D217E">
        <w:rPr>
          <w:rFonts w:ascii="Times New Roman" w:hAnsi="Times New Roman" w:cs="Times New Roman"/>
        </w:rPr>
        <w:t xml:space="preserve">workers </w:t>
      </w:r>
      <w:r w:rsidR="001A5887">
        <w:rPr>
          <w:rFonts w:ascii="Times New Roman" w:hAnsi="Times New Roman" w:cs="Times New Roman"/>
        </w:rPr>
        <w:t xml:space="preserve">in </w:t>
      </w:r>
      <w:r w:rsidR="001B2973">
        <w:rPr>
          <w:rFonts w:ascii="Times New Roman" w:hAnsi="Times New Roman" w:cs="Times New Roman"/>
        </w:rPr>
        <w:t>the United States. Trump state</w:t>
      </w:r>
      <w:r w:rsidR="001A5887">
        <w:rPr>
          <w:rFonts w:ascii="Times New Roman" w:hAnsi="Times New Roman" w:cs="Times New Roman"/>
        </w:rPr>
        <w:t>d</w:t>
      </w:r>
      <w:r w:rsidR="001B2973">
        <w:rPr>
          <w:rFonts w:ascii="Times New Roman" w:hAnsi="Times New Roman" w:cs="Times New Roman"/>
        </w:rPr>
        <w:t xml:space="preserve"> on his</w:t>
      </w:r>
      <w:r w:rsidR="00863DFC" w:rsidRPr="009D217E">
        <w:rPr>
          <w:rFonts w:ascii="Times New Roman" w:hAnsi="Times New Roman" w:cs="Times New Roman"/>
        </w:rPr>
        <w:t xml:space="preserve"> campaign website:</w:t>
      </w:r>
    </w:p>
    <w:p w14:paraId="588AB660" w14:textId="7D324915" w:rsidR="009D217E" w:rsidRPr="009D217E" w:rsidRDefault="00863DFC" w:rsidP="009D217E">
      <w:pPr>
        <w:spacing w:line="480" w:lineRule="auto"/>
        <w:ind w:left="720" w:firstLine="60"/>
        <w:rPr>
          <w:rFonts w:ascii="Times New Roman" w:hAnsi="Times New Roman" w:cs="Times New Roman"/>
        </w:rPr>
      </w:pPr>
      <w:r w:rsidRPr="009D217E">
        <w:rPr>
          <w:rFonts w:ascii="Times New Roman" w:hAnsi="Times New Roman" w:cs="Times New Roman"/>
        </w:rPr>
        <w:t>T</w:t>
      </w:r>
      <w:r w:rsidR="00604348" w:rsidRPr="009D217E">
        <w:rPr>
          <w:rFonts w:ascii="Times New Roman" w:hAnsi="Times New Roman" w:cs="Times New Roman"/>
        </w:rPr>
        <w:t>ell NAFTA partners that we intend to immediately renegotiate the terms of that agreement to get a better deal for our workers. If they don’t agree to a renegotiation, we will submit notice that the U.S. intends to withdraw from the deal. Eliminate Mexico’s one-side backdoor tariff through the VAT and end sweatshops in Mexico that undercut U.S. workers</w:t>
      </w:r>
      <w:r w:rsidR="005E3599">
        <w:rPr>
          <w:rFonts w:ascii="Times New Roman" w:hAnsi="Times New Roman" w:cs="Times New Roman"/>
        </w:rPr>
        <w:t xml:space="preserve"> (</w:t>
      </w:r>
      <w:r w:rsidR="00047A9E">
        <w:rPr>
          <w:rFonts w:ascii="Times New Roman" w:hAnsi="Times New Roman" w:cs="Times New Roman"/>
        </w:rPr>
        <w:t>“Donald J. Trump’s Vision”)</w:t>
      </w:r>
    </w:p>
    <w:p w14:paraId="701F80E8" w14:textId="65B48167" w:rsidR="00863DFC" w:rsidRPr="00921D06" w:rsidRDefault="00863DFC" w:rsidP="009D217E">
      <w:pPr>
        <w:spacing w:line="480" w:lineRule="auto"/>
        <w:rPr>
          <w:rFonts w:ascii="Times New Roman" w:hAnsi="Times New Roman" w:cs="Times New Roman"/>
        </w:rPr>
      </w:pPr>
      <w:r w:rsidRPr="009D217E">
        <w:rPr>
          <w:rFonts w:ascii="Times New Roman" w:hAnsi="Times New Roman" w:cs="Times New Roman"/>
        </w:rPr>
        <w:t xml:space="preserve">This statement </w:t>
      </w:r>
      <w:r w:rsidR="001A5887" w:rsidRPr="005E3599">
        <w:rPr>
          <w:rFonts w:ascii="Times New Roman" w:hAnsi="Times New Roman" w:cs="Times New Roman"/>
        </w:rPr>
        <w:t>encapsulates the view that many</w:t>
      </w:r>
      <w:r w:rsidRPr="005E3599">
        <w:rPr>
          <w:rFonts w:ascii="Times New Roman" w:hAnsi="Times New Roman" w:cs="Times New Roman"/>
        </w:rPr>
        <w:t xml:space="preserve"> US politicians and citize</w:t>
      </w:r>
      <w:r w:rsidR="00471D7E" w:rsidRPr="005E3599">
        <w:rPr>
          <w:rFonts w:ascii="Times New Roman" w:hAnsi="Times New Roman" w:cs="Times New Roman"/>
        </w:rPr>
        <w:t xml:space="preserve">ns </w:t>
      </w:r>
      <w:r w:rsidR="001A5887" w:rsidRPr="005E3599">
        <w:rPr>
          <w:rFonts w:ascii="Times New Roman" w:hAnsi="Times New Roman" w:cs="Times New Roman"/>
        </w:rPr>
        <w:t xml:space="preserve">have </w:t>
      </w:r>
      <w:r w:rsidR="00471D7E" w:rsidRPr="005E3599">
        <w:rPr>
          <w:rFonts w:ascii="Times New Roman" w:hAnsi="Times New Roman" w:cs="Times New Roman"/>
        </w:rPr>
        <w:t>about trade agreements</w:t>
      </w:r>
      <w:r w:rsidR="007B4070">
        <w:rPr>
          <w:rFonts w:ascii="Times New Roman" w:hAnsi="Times New Roman" w:cs="Times New Roman"/>
        </w:rPr>
        <w:t xml:space="preserve">: they are purely business deals. </w:t>
      </w:r>
      <w:r w:rsidR="001A5887">
        <w:rPr>
          <w:rFonts w:ascii="Times New Roman" w:hAnsi="Times New Roman" w:cs="Times New Roman"/>
        </w:rPr>
        <w:t>But</w:t>
      </w:r>
      <w:r w:rsidR="00503EB3">
        <w:rPr>
          <w:rFonts w:ascii="Times New Roman" w:hAnsi="Times New Roman" w:cs="Times New Roman"/>
        </w:rPr>
        <w:t>,</w:t>
      </w:r>
      <w:r w:rsidR="001A5887">
        <w:rPr>
          <w:rFonts w:ascii="Times New Roman" w:hAnsi="Times New Roman" w:cs="Times New Roman"/>
        </w:rPr>
        <w:t xml:space="preserve"> </w:t>
      </w:r>
      <w:r w:rsidR="00503EB3">
        <w:rPr>
          <w:rFonts w:ascii="Times New Roman" w:hAnsi="Times New Roman" w:cs="Times New Roman"/>
        </w:rPr>
        <w:t xml:space="preserve">the essence of </w:t>
      </w:r>
      <w:r w:rsidR="001A5887">
        <w:rPr>
          <w:rFonts w:ascii="Times New Roman" w:hAnsi="Times New Roman" w:cs="Times New Roman"/>
        </w:rPr>
        <w:t>NAFTA</w:t>
      </w:r>
      <w:r w:rsidR="00673442">
        <w:rPr>
          <w:rFonts w:ascii="Times New Roman" w:hAnsi="Times New Roman" w:cs="Times New Roman"/>
        </w:rPr>
        <w:t xml:space="preserve"> offers more than just business incentives</w:t>
      </w:r>
      <w:r w:rsidR="00503EB3">
        <w:rPr>
          <w:rFonts w:ascii="Times New Roman" w:hAnsi="Times New Roman" w:cs="Times New Roman"/>
        </w:rPr>
        <w:t xml:space="preserve"> for member countries, it also provides for the enforcement of labor standards: a revolutionary concept in the realm of free trade agreements. </w:t>
      </w:r>
      <w:r w:rsidR="003D7CDE" w:rsidRPr="009D217E">
        <w:rPr>
          <w:rFonts w:ascii="Times New Roman" w:hAnsi="Times New Roman" w:cs="Times New Roman"/>
        </w:rPr>
        <w:t>NAFT</w:t>
      </w:r>
      <w:r w:rsidR="00503EB3">
        <w:rPr>
          <w:rFonts w:ascii="Times New Roman" w:hAnsi="Times New Roman" w:cs="Times New Roman"/>
        </w:rPr>
        <w:t>A actually has a side a</w:t>
      </w:r>
      <w:r w:rsidR="00673442">
        <w:rPr>
          <w:rFonts w:ascii="Times New Roman" w:hAnsi="Times New Roman" w:cs="Times New Roman"/>
        </w:rPr>
        <w:t>ccord</w:t>
      </w:r>
      <w:r w:rsidR="00503EB3">
        <w:rPr>
          <w:rFonts w:ascii="Times New Roman" w:hAnsi="Times New Roman" w:cs="Times New Roman"/>
        </w:rPr>
        <w:t xml:space="preserve">, which </w:t>
      </w:r>
      <w:r w:rsidR="00673442">
        <w:rPr>
          <w:rFonts w:ascii="Times New Roman" w:hAnsi="Times New Roman" w:cs="Times New Roman"/>
        </w:rPr>
        <w:t>was negotiated at the same time as NAFTA and the North American Agreement on Environment Cooperation accord,</w:t>
      </w:r>
      <w:r w:rsidR="001A5887">
        <w:rPr>
          <w:rFonts w:ascii="Times New Roman" w:hAnsi="Times New Roman" w:cs="Times New Roman"/>
        </w:rPr>
        <w:t xml:space="preserve"> </w:t>
      </w:r>
      <w:r w:rsidR="003D7CDE" w:rsidRPr="009D217E">
        <w:rPr>
          <w:rFonts w:ascii="Times New Roman" w:hAnsi="Times New Roman" w:cs="Times New Roman"/>
        </w:rPr>
        <w:t>known as the North American Agreement on Labor Cooperation (NAALC)</w:t>
      </w:r>
      <w:r w:rsidR="005E3599">
        <w:rPr>
          <w:rFonts w:ascii="Times New Roman" w:hAnsi="Times New Roman" w:cs="Times New Roman"/>
          <w:vertAlign w:val="superscript"/>
        </w:rPr>
        <w:t xml:space="preserve"> </w:t>
      </w:r>
      <w:r w:rsidR="00F4669E">
        <w:rPr>
          <w:rFonts w:ascii="Times New Roman" w:hAnsi="Times New Roman" w:cs="Times New Roman"/>
        </w:rPr>
        <w:t>(</w:t>
      </w:r>
      <w:proofErr w:type="spellStart"/>
      <w:r w:rsidR="00F4669E">
        <w:rPr>
          <w:rFonts w:ascii="Times New Roman" w:hAnsi="Times New Roman" w:cs="Times New Roman"/>
        </w:rPr>
        <w:t>Comp</w:t>
      </w:r>
      <w:r w:rsidR="00AE0418">
        <w:rPr>
          <w:rFonts w:ascii="Times New Roman" w:hAnsi="Times New Roman" w:cs="Times New Roman"/>
        </w:rPr>
        <w:t>a</w:t>
      </w:r>
      <w:proofErr w:type="spellEnd"/>
      <w:r w:rsidR="00AE0418">
        <w:rPr>
          <w:rFonts w:ascii="Times New Roman" w:hAnsi="Times New Roman" w:cs="Times New Roman"/>
        </w:rPr>
        <w:t xml:space="preserve"> 6-7</w:t>
      </w:r>
      <w:r w:rsidR="005E3599">
        <w:rPr>
          <w:rFonts w:ascii="Times New Roman" w:hAnsi="Times New Roman" w:cs="Times New Roman"/>
        </w:rPr>
        <w:t>)</w:t>
      </w:r>
      <w:r w:rsidR="003D7CDE" w:rsidRPr="009D217E">
        <w:rPr>
          <w:rFonts w:ascii="Times New Roman" w:hAnsi="Times New Roman" w:cs="Times New Roman"/>
        </w:rPr>
        <w:t xml:space="preserve">. </w:t>
      </w:r>
      <w:r w:rsidR="009D217E" w:rsidRPr="009D217E">
        <w:rPr>
          <w:rFonts w:ascii="Times New Roman" w:hAnsi="Times New Roman" w:cs="Times New Roman"/>
        </w:rPr>
        <w:t>The NAALC is a labor agreement</w:t>
      </w:r>
      <w:r w:rsidR="007B4070">
        <w:rPr>
          <w:rFonts w:ascii="Times New Roman" w:hAnsi="Times New Roman" w:cs="Times New Roman"/>
        </w:rPr>
        <w:t>,</w:t>
      </w:r>
      <w:r w:rsidR="009D217E" w:rsidRPr="009D217E">
        <w:rPr>
          <w:rFonts w:ascii="Times New Roman" w:hAnsi="Times New Roman" w:cs="Times New Roman"/>
        </w:rPr>
        <w:t xml:space="preserve"> which calls on the </w:t>
      </w:r>
      <w:r w:rsidR="009D217E" w:rsidRPr="009D217E">
        <w:rPr>
          <w:rFonts w:ascii="Times New Roman" w:hAnsi="Times New Roman" w:cs="Times New Roman"/>
        </w:rPr>
        <w:lastRenderedPageBreak/>
        <w:t xml:space="preserve">signatories to </w:t>
      </w:r>
      <w:r w:rsidR="00961296">
        <w:rPr>
          <w:rFonts w:ascii="Times New Roman" w:hAnsi="Times New Roman" w:cs="Times New Roman"/>
        </w:rPr>
        <w:t>“</w:t>
      </w:r>
      <w:r w:rsidR="009D217E" w:rsidRPr="009D217E">
        <w:rPr>
          <w:rFonts w:ascii="Times New Roman" w:hAnsi="Times New Roman" w:cs="Times New Roman"/>
        </w:rPr>
        <w:t>enforce their domestic labor standards effectively while working cooperatively with the International Labor Organization (ILO)</w:t>
      </w:r>
      <w:r w:rsidR="004C1501">
        <w:rPr>
          <w:rFonts w:ascii="Times New Roman" w:hAnsi="Times New Roman" w:cs="Times New Roman"/>
        </w:rPr>
        <w:t>” (</w:t>
      </w:r>
      <w:proofErr w:type="spellStart"/>
      <w:r w:rsidR="004C1501">
        <w:rPr>
          <w:rFonts w:ascii="Times New Roman" w:hAnsi="Times New Roman" w:cs="Times New Roman"/>
        </w:rPr>
        <w:t>McGuinness</w:t>
      </w:r>
      <w:proofErr w:type="spellEnd"/>
      <w:r w:rsidR="004C1501">
        <w:rPr>
          <w:rFonts w:ascii="Times New Roman" w:hAnsi="Times New Roman" w:cs="Times New Roman"/>
        </w:rPr>
        <w:t xml:space="preserve"> 6</w:t>
      </w:r>
      <w:r w:rsidR="005E3599">
        <w:rPr>
          <w:rFonts w:ascii="Times New Roman" w:hAnsi="Times New Roman" w:cs="Times New Roman"/>
        </w:rPr>
        <w:t>).</w:t>
      </w:r>
      <w:r w:rsidR="009D217E" w:rsidRPr="009D217E">
        <w:rPr>
          <w:rFonts w:ascii="Times New Roman" w:hAnsi="Times New Roman" w:cs="Times New Roman"/>
        </w:rPr>
        <w:t xml:space="preserve"> </w:t>
      </w:r>
      <w:r w:rsidR="009D217E">
        <w:rPr>
          <w:rFonts w:ascii="Times New Roman" w:hAnsi="Times New Roman" w:cs="Times New Roman"/>
        </w:rPr>
        <w:t xml:space="preserve">It was adopted in 1993 to </w:t>
      </w:r>
      <w:r w:rsidR="00921D06">
        <w:rPr>
          <w:rFonts w:ascii="Times New Roman" w:hAnsi="Times New Roman" w:cs="Times New Roman"/>
        </w:rPr>
        <w:t>“work toward broad improvements in the situation of labor rights in their respective countries”</w:t>
      </w:r>
      <w:r w:rsidR="005E3599">
        <w:rPr>
          <w:rFonts w:ascii="Times New Roman" w:hAnsi="Times New Roman" w:cs="Times New Roman"/>
        </w:rPr>
        <w:t xml:space="preserve"> (</w:t>
      </w:r>
      <w:r w:rsidR="004C1501">
        <w:rPr>
          <w:rFonts w:ascii="Times New Roman" w:hAnsi="Times New Roman" w:cs="Times New Roman"/>
        </w:rPr>
        <w:t>“Trading Away Rights” 1</w:t>
      </w:r>
      <w:r w:rsidR="005E3599">
        <w:rPr>
          <w:rFonts w:ascii="Times New Roman" w:hAnsi="Times New Roman" w:cs="Times New Roman"/>
        </w:rPr>
        <w:t>).</w:t>
      </w:r>
      <w:r w:rsidR="001A5887">
        <w:rPr>
          <w:rFonts w:ascii="Times New Roman" w:hAnsi="Times New Roman" w:cs="Times New Roman"/>
        </w:rPr>
        <w:t xml:space="preserve"> </w:t>
      </w:r>
      <w:r w:rsidR="00921D06">
        <w:rPr>
          <w:rFonts w:ascii="Times New Roman" w:hAnsi="Times New Roman" w:cs="Times New Roman"/>
        </w:rPr>
        <w:t xml:space="preserve">While an honorable mission, this mission </w:t>
      </w:r>
      <w:r w:rsidR="00471D7E">
        <w:rPr>
          <w:rFonts w:ascii="Times New Roman" w:hAnsi="Times New Roman" w:cs="Times New Roman"/>
        </w:rPr>
        <w:t>is hardly discussed by the American public.</w:t>
      </w:r>
    </w:p>
    <w:p w14:paraId="4A4D78B5" w14:textId="2EBE2C6C" w:rsidR="00530488" w:rsidRPr="009D217E" w:rsidRDefault="00EB5FCF" w:rsidP="009D217E">
      <w:pPr>
        <w:spacing w:line="480" w:lineRule="auto"/>
        <w:ind w:firstLine="720"/>
        <w:rPr>
          <w:rFonts w:ascii="Times New Roman" w:hAnsi="Times New Roman" w:cs="Times New Roman"/>
        </w:rPr>
      </w:pPr>
      <w:r>
        <w:rPr>
          <w:rFonts w:ascii="Times New Roman" w:hAnsi="Times New Roman" w:cs="Times New Roman"/>
        </w:rPr>
        <w:t xml:space="preserve">Although </w:t>
      </w:r>
      <w:r w:rsidR="001D58D9" w:rsidRPr="009D217E">
        <w:rPr>
          <w:rFonts w:ascii="Times New Roman" w:hAnsi="Times New Roman" w:cs="Times New Roman"/>
        </w:rPr>
        <w:t>there is much pub</w:t>
      </w:r>
      <w:r w:rsidR="001A5887">
        <w:rPr>
          <w:rFonts w:ascii="Times New Roman" w:hAnsi="Times New Roman" w:cs="Times New Roman"/>
        </w:rPr>
        <w:t>l</w:t>
      </w:r>
      <w:r w:rsidR="001D58D9" w:rsidRPr="009D217E">
        <w:rPr>
          <w:rFonts w:ascii="Times New Roman" w:hAnsi="Times New Roman" w:cs="Times New Roman"/>
        </w:rPr>
        <w:t>ic disc</w:t>
      </w:r>
      <w:r w:rsidR="00774834" w:rsidRPr="009D217E">
        <w:rPr>
          <w:rFonts w:ascii="Times New Roman" w:hAnsi="Times New Roman" w:cs="Times New Roman"/>
        </w:rPr>
        <w:t xml:space="preserve">ourse in the United States on the subject of </w:t>
      </w:r>
      <w:proofErr w:type="gramStart"/>
      <w:r w:rsidR="00774834" w:rsidRPr="009D217E">
        <w:rPr>
          <w:rFonts w:ascii="Times New Roman" w:hAnsi="Times New Roman" w:cs="Times New Roman"/>
        </w:rPr>
        <w:t>NAFTA</w:t>
      </w:r>
      <w:r w:rsidR="001A5887">
        <w:rPr>
          <w:rFonts w:ascii="Times New Roman" w:hAnsi="Times New Roman" w:cs="Times New Roman"/>
        </w:rPr>
        <w:t xml:space="preserve">’s  </w:t>
      </w:r>
      <w:r w:rsidR="000C2977" w:rsidRPr="009D217E">
        <w:rPr>
          <w:rFonts w:ascii="Times New Roman" w:hAnsi="Times New Roman" w:cs="Times New Roman"/>
        </w:rPr>
        <w:t>economic</w:t>
      </w:r>
      <w:proofErr w:type="gramEnd"/>
      <w:r w:rsidR="000C2977" w:rsidRPr="009D217E">
        <w:rPr>
          <w:rFonts w:ascii="Times New Roman" w:hAnsi="Times New Roman" w:cs="Times New Roman"/>
        </w:rPr>
        <w:t xml:space="preserve"> ramifications</w:t>
      </w:r>
      <w:r w:rsidR="001A5887">
        <w:rPr>
          <w:rFonts w:ascii="Times New Roman" w:hAnsi="Times New Roman" w:cs="Times New Roman"/>
        </w:rPr>
        <w:t>, few people discuss</w:t>
      </w:r>
      <w:r w:rsidR="003D7CDE" w:rsidRPr="009D217E">
        <w:rPr>
          <w:rFonts w:ascii="Times New Roman" w:hAnsi="Times New Roman" w:cs="Times New Roman"/>
        </w:rPr>
        <w:t xml:space="preserve"> </w:t>
      </w:r>
      <w:r w:rsidR="00774834" w:rsidRPr="009D217E">
        <w:rPr>
          <w:rFonts w:ascii="Times New Roman" w:hAnsi="Times New Roman" w:cs="Times New Roman"/>
        </w:rPr>
        <w:t xml:space="preserve">the </w:t>
      </w:r>
      <w:r w:rsidR="001A5887">
        <w:rPr>
          <w:rFonts w:ascii="Times New Roman" w:hAnsi="Times New Roman" w:cs="Times New Roman"/>
        </w:rPr>
        <w:t>NAALC, which is also important</w:t>
      </w:r>
      <w:r w:rsidR="00AA6DA6">
        <w:rPr>
          <w:rFonts w:ascii="Times New Roman" w:hAnsi="Times New Roman" w:cs="Times New Roman"/>
        </w:rPr>
        <w:t>.</w:t>
      </w:r>
      <w:r w:rsidR="00E15444" w:rsidRPr="009D217E">
        <w:rPr>
          <w:rFonts w:ascii="Times New Roman" w:hAnsi="Times New Roman" w:cs="Times New Roman"/>
        </w:rPr>
        <w:t xml:space="preserve"> </w:t>
      </w:r>
      <w:r w:rsidR="00503EB3">
        <w:rPr>
          <w:rFonts w:ascii="Times New Roman" w:hAnsi="Times New Roman" w:cs="Times New Roman"/>
        </w:rPr>
        <w:t>In the following sections of my paper</w:t>
      </w:r>
      <w:r w:rsidR="007B4070">
        <w:rPr>
          <w:rFonts w:ascii="Times New Roman" w:hAnsi="Times New Roman" w:cs="Times New Roman"/>
        </w:rPr>
        <w:t>,</w:t>
      </w:r>
      <w:r w:rsidR="00503EB3">
        <w:rPr>
          <w:rFonts w:ascii="Times New Roman" w:hAnsi="Times New Roman" w:cs="Times New Roman"/>
        </w:rPr>
        <w:t xml:space="preserve"> I </w:t>
      </w:r>
      <w:r w:rsidR="007B4070">
        <w:rPr>
          <w:rFonts w:ascii="Times New Roman" w:hAnsi="Times New Roman" w:cs="Times New Roman"/>
        </w:rPr>
        <w:t xml:space="preserve">aim to show that </w:t>
      </w:r>
      <w:r w:rsidR="00503EB3">
        <w:rPr>
          <w:rFonts w:ascii="Times New Roman" w:hAnsi="Times New Roman" w:cs="Times New Roman"/>
        </w:rPr>
        <w:t>t</w:t>
      </w:r>
      <w:r w:rsidR="00503EB3" w:rsidRPr="00294357">
        <w:rPr>
          <w:rFonts w:ascii="Times New Roman" w:hAnsi="Times New Roman" w:cs="Times New Roman"/>
        </w:rPr>
        <w:t>he side agreement to NAFTA, known as the North American Agreement on Labor Cooperation</w:t>
      </w:r>
      <w:r w:rsidR="00503EB3">
        <w:rPr>
          <w:rFonts w:ascii="Times New Roman" w:hAnsi="Times New Roman" w:cs="Times New Roman"/>
        </w:rPr>
        <w:t xml:space="preserve"> (NAACL)</w:t>
      </w:r>
      <w:r w:rsidR="00503EB3" w:rsidRPr="00294357">
        <w:rPr>
          <w:rFonts w:ascii="Times New Roman" w:hAnsi="Times New Roman" w:cs="Times New Roman"/>
        </w:rPr>
        <w:t xml:space="preserve">, does not give adequate protection to laborers in Mexico.  </w:t>
      </w:r>
      <w:r w:rsidR="007B4070">
        <w:rPr>
          <w:rFonts w:ascii="Times New Roman" w:hAnsi="Times New Roman" w:cs="Times New Roman"/>
        </w:rPr>
        <w:t>T</w:t>
      </w:r>
      <w:r w:rsidR="00503EB3">
        <w:rPr>
          <w:rFonts w:ascii="Times New Roman" w:hAnsi="Times New Roman" w:cs="Times New Roman"/>
        </w:rPr>
        <w:t xml:space="preserve">o demonstrate this </w:t>
      </w:r>
      <w:r w:rsidR="001D58D9" w:rsidRPr="009D217E">
        <w:rPr>
          <w:rFonts w:ascii="Times New Roman" w:hAnsi="Times New Roman" w:cs="Times New Roman"/>
        </w:rPr>
        <w:t>I will</w:t>
      </w:r>
      <w:r w:rsidR="00503EB3">
        <w:rPr>
          <w:rFonts w:ascii="Times New Roman" w:hAnsi="Times New Roman" w:cs="Times New Roman"/>
        </w:rPr>
        <w:t>:</w:t>
      </w:r>
      <w:r w:rsidR="001D58D9" w:rsidRPr="009D217E">
        <w:rPr>
          <w:rFonts w:ascii="Times New Roman" w:hAnsi="Times New Roman" w:cs="Times New Roman"/>
        </w:rPr>
        <w:t xml:space="preserve"> provide background information on NAFTA and the NAALC, demonstrate the faults in the NAALC, </w:t>
      </w:r>
      <w:r w:rsidR="007B4070">
        <w:rPr>
          <w:rFonts w:ascii="Times New Roman" w:hAnsi="Times New Roman" w:cs="Times New Roman"/>
        </w:rPr>
        <w:t>analyze two cases that went through the remedy process laid out in the NAALC</w:t>
      </w:r>
      <w:r w:rsidR="001A5887">
        <w:rPr>
          <w:rFonts w:ascii="Times New Roman" w:hAnsi="Times New Roman" w:cs="Times New Roman"/>
        </w:rPr>
        <w:t>,</w:t>
      </w:r>
      <w:r w:rsidR="001D58D9" w:rsidRPr="009D217E">
        <w:rPr>
          <w:rFonts w:ascii="Times New Roman" w:hAnsi="Times New Roman" w:cs="Times New Roman"/>
        </w:rPr>
        <w:t xml:space="preserve"> and f</w:t>
      </w:r>
      <w:r w:rsidR="007B4070">
        <w:rPr>
          <w:rFonts w:ascii="Times New Roman" w:hAnsi="Times New Roman" w:cs="Times New Roman"/>
        </w:rPr>
        <w:t>inally provide recommendations on</w:t>
      </w:r>
      <w:r w:rsidR="001D58D9" w:rsidRPr="009D217E">
        <w:rPr>
          <w:rFonts w:ascii="Times New Roman" w:hAnsi="Times New Roman" w:cs="Times New Roman"/>
        </w:rPr>
        <w:t xml:space="preserve"> how this piece of legislation can be improved. </w:t>
      </w:r>
    </w:p>
    <w:p w14:paraId="79045AA3" w14:textId="5E2FC802" w:rsidR="00530488" w:rsidRDefault="00530488" w:rsidP="009D217E">
      <w:pPr>
        <w:spacing w:line="480" w:lineRule="auto"/>
        <w:rPr>
          <w:rFonts w:ascii="Times New Roman" w:hAnsi="Times New Roman" w:cs="Times New Roman"/>
          <w:b/>
        </w:rPr>
      </w:pPr>
      <w:r w:rsidRPr="009D217E">
        <w:rPr>
          <w:rFonts w:ascii="Times New Roman" w:hAnsi="Times New Roman" w:cs="Times New Roman"/>
          <w:b/>
        </w:rPr>
        <w:t>Background</w:t>
      </w:r>
    </w:p>
    <w:p w14:paraId="1CE49A2C" w14:textId="5D98422B" w:rsidR="001A5887" w:rsidRPr="00503EB3" w:rsidRDefault="001A5887" w:rsidP="009D217E">
      <w:pPr>
        <w:spacing w:line="480" w:lineRule="auto"/>
        <w:rPr>
          <w:rFonts w:ascii="Times New Roman" w:hAnsi="Times New Roman" w:cs="Times New Roman"/>
        </w:rPr>
      </w:pPr>
      <w:r w:rsidRPr="00503EB3">
        <w:rPr>
          <w:rFonts w:ascii="Times New Roman" w:hAnsi="Times New Roman" w:cs="Times New Roman"/>
        </w:rPr>
        <w:t>In this section, I will</w:t>
      </w:r>
      <w:r>
        <w:rPr>
          <w:rFonts w:ascii="Times New Roman" w:hAnsi="Times New Roman" w:cs="Times New Roman"/>
        </w:rPr>
        <w:t xml:space="preserve"> provide some background on NAFTA and NAALC. This background is necessary to understand the chapters that follow.</w:t>
      </w:r>
    </w:p>
    <w:p w14:paraId="371611B5" w14:textId="77777777" w:rsidR="00530488" w:rsidRPr="009D217E" w:rsidRDefault="00530488" w:rsidP="009D217E">
      <w:pPr>
        <w:spacing w:line="480" w:lineRule="auto"/>
        <w:rPr>
          <w:rFonts w:ascii="Times New Roman" w:hAnsi="Times New Roman" w:cs="Times New Roman"/>
          <w:i/>
        </w:rPr>
      </w:pPr>
      <w:r w:rsidRPr="009D217E">
        <w:rPr>
          <w:rFonts w:ascii="Times New Roman" w:hAnsi="Times New Roman" w:cs="Times New Roman"/>
          <w:i/>
        </w:rPr>
        <w:t>What is NAFTA?</w:t>
      </w:r>
    </w:p>
    <w:p w14:paraId="64B21535" w14:textId="399EC6ED" w:rsidR="00530488" w:rsidRDefault="001A5887" w:rsidP="00437834">
      <w:pPr>
        <w:spacing w:line="480" w:lineRule="auto"/>
        <w:rPr>
          <w:rFonts w:ascii="Times New Roman" w:hAnsi="Times New Roman" w:cs="Times New Roman"/>
        </w:rPr>
      </w:pPr>
      <w:r>
        <w:rPr>
          <w:rFonts w:ascii="Times New Roman" w:hAnsi="Times New Roman" w:cs="Times New Roman"/>
        </w:rPr>
        <w:tab/>
      </w:r>
      <w:r w:rsidR="00530488" w:rsidRPr="009D217E">
        <w:rPr>
          <w:rFonts w:ascii="Times New Roman" w:hAnsi="Times New Roman" w:cs="Times New Roman"/>
        </w:rPr>
        <w:t>NAFTA is a comprehensive regional trade agreement between Mexico, the United States</w:t>
      </w:r>
      <w:r>
        <w:rPr>
          <w:rFonts w:ascii="Times New Roman" w:hAnsi="Times New Roman" w:cs="Times New Roman"/>
        </w:rPr>
        <w:t>,</w:t>
      </w:r>
      <w:r w:rsidR="00530488" w:rsidRPr="009D217E">
        <w:rPr>
          <w:rFonts w:ascii="Times New Roman" w:hAnsi="Times New Roman" w:cs="Times New Roman"/>
        </w:rPr>
        <w:t xml:space="preserve"> and Canada. In essence, “NAFTA provides for the phased elimination of tariff and most nontariff barriers on regi</w:t>
      </w:r>
      <w:r w:rsidR="0001076B">
        <w:rPr>
          <w:rFonts w:ascii="Times New Roman" w:hAnsi="Times New Roman" w:cs="Times New Roman"/>
        </w:rPr>
        <w:t xml:space="preserve">onal trade within 10 </w:t>
      </w:r>
      <w:r w:rsidR="00530488" w:rsidRPr="009D217E">
        <w:rPr>
          <w:rFonts w:ascii="Times New Roman" w:hAnsi="Times New Roman" w:cs="Times New Roman"/>
        </w:rPr>
        <w:t>years</w:t>
      </w:r>
      <w:r>
        <w:rPr>
          <w:rFonts w:ascii="Times New Roman" w:hAnsi="Times New Roman" w:cs="Times New Roman"/>
        </w:rPr>
        <w:t>”</w:t>
      </w:r>
      <w:r w:rsidR="005E3599">
        <w:rPr>
          <w:rFonts w:ascii="Times New Roman" w:hAnsi="Times New Roman" w:cs="Times New Roman"/>
          <w:vertAlign w:val="superscript"/>
        </w:rPr>
        <w:t xml:space="preserve"> </w:t>
      </w:r>
      <w:r w:rsidR="005E3599">
        <w:rPr>
          <w:rFonts w:ascii="Times New Roman" w:hAnsi="Times New Roman" w:cs="Times New Roman"/>
        </w:rPr>
        <w:t>(</w:t>
      </w:r>
      <w:proofErr w:type="spellStart"/>
      <w:r w:rsidR="005E3599" w:rsidRPr="002B1CAB">
        <w:rPr>
          <w:rFonts w:ascii="Times New Roman" w:hAnsi="Times New Roman" w:cs="Times New Roman"/>
          <w:color w:val="1A1A1A"/>
        </w:rPr>
        <w:t>Hufbauer</w:t>
      </w:r>
      <w:proofErr w:type="spellEnd"/>
      <w:r w:rsidR="004C1501">
        <w:rPr>
          <w:rFonts w:ascii="Times New Roman" w:hAnsi="Times New Roman" w:cs="Times New Roman"/>
          <w:color w:val="1A1A1A"/>
        </w:rPr>
        <w:t xml:space="preserve"> and Schott 2</w:t>
      </w:r>
      <w:r w:rsidR="005E3599">
        <w:rPr>
          <w:rFonts w:ascii="Times New Roman" w:hAnsi="Times New Roman" w:cs="Times New Roman"/>
          <w:color w:val="1A1A1A"/>
        </w:rPr>
        <w:t>).</w:t>
      </w:r>
      <w:r>
        <w:rPr>
          <w:rFonts w:ascii="Times New Roman" w:hAnsi="Times New Roman" w:cs="Times New Roman"/>
        </w:rPr>
        <w:t xml:space="preserve"> </w:t>
      </w:r>
      <w:r w:rsidR="00530488" w:rsidRPr="009D217E">
        <w:rPr>
          <w:rFonts w:ascii="Times New Roman" w:hAnsi="Times New Roman" w:cs="Times New Roman"/>
        </w:rPr>
        <w:t xml:space="preserve">NAFTA also “extends the innovative dispute settlement procedures of the FTA to </w:t>
      </w:r>
      <w:proofErr w:type="gramStart"/>
      <w:r w:rsidR="00530488" w:rsidRPr="009D217E">
        <w:rPr>
          <w:rFonts w:ascii="Times New Roman" w:hAnsi="Times New Roman" w:cs="Times New Roman"/>
        </w:rPr>
        <w:t>Mexico…;</w:t>
      </w:r>
      <w:proofErr w:type="gramEnd"/>
      <w:r w:rsidR="00530488" w:rsidRPr="009D217E">
        <w:rPr>
          <w:rFonts w:ascii="Times New Roman" w:hAnsi="Times New Roman" w:cs="Times New Roman"/>
        </w:rPr>
        <w:t xml:space="preserve"> contains precedent-setting rights and obligations regarding services and investment; and takes an important first step in addressing cross-border environmental issues</w:t>
      </w:r>
      <w:r>
        <w:rPr>
          <w:rFonts w:ascii="Times New Roman" w:hAnsi="Times New Roman" w:cs="Times New Roman"/>
        </w:rPr>
        <w:t>”</w:t>
      </w:r>
      <w:r w:rsidR="005E3599">
        <w:rPr>
          <w:rFonts w:ascii="Times New Roman" w:hAnsi="Times New Roman" w:cs="Times New Roman"/>
        </w:rPr>
        <w:t>(</w:t>
      </w:r>
      <w:r w:rsidR="005E3599" w:rsidRPr="005E3599">
        <w:rPr>
          <w:rFonts w:ascii="Times New Roman" w:hAnsi="Times New Roman" w:cs="Times New Roman"/>
          <w:color w:val="1A1A1A"/>
        </w:rPr>
        <w:t xml:space="preserve"> </w:t>
      </w:r>
      <w:proofErr w:type="spellStart"/>
      <w:r w:rsidR="005E3599" w:rsidRPr="002B1CAB">
        <w:rPr>
          <w:rFonts w:ascii="Times New Roman" w:hAnsi="Times New Roman" w:cs="Times New Roman"/>
          <w:color w:val="1A1A1A"/>
        </w:rPr>
        <w:t>Hufbauer</w:t>
      </w:r>
      <w:proofErr w:type="spellEnd"/>
      <w:r w:rsidR="004C1501">
        <w:rPr>
          <w:rFonts w:ascii="Times New Roman" w:hAnsi="Times New Roman" w:cs="Times New Roman"/>
          <w:color w:val="1A1A1A"/>
        </w:rPr>
        <w:t xml:space="preserve"> and Schott 2</w:t>
      </w:r>
      <w:r w:rsidR="005E3599">
        <w:rPr>
          <w:rFonts w:ascii="Times New Roman" w:hAnsi="Times New Roman" w:cs="Times New Roman"/>
          <w:color w:val="1A1A1A"/>
        </w:rPr>
        <w:t>).</w:t>
      </w:r>
      <w:r w:rsidR="005E3599">
        <w:rPr>
          <w:rFonts w:ascii="Times New Roman" w:hAnsi="Times New Roman" w:cs="Times New Roman"/>
        </w:rPr>
        <w:t xml:space="preserve"> </w:t>
      </w:r>
      <w:r>
        <w:rPr>
          <w:rFonts w:ascii="Times New Roman" w:hAnsi="Times New Roman" w:cs="Times New Roman"/>
        </w:rPr>
        <w:t xml:space="preserve"> </w:t>
      </w:r>
      <w:r w:rsidR="00437834">
        <w:rPr>
          <w:rFonts w:ascii="Times New Roman" w:hAnsi="Times New Roman" w:cs="Times New Roman"/>
        </w:rPr>
        <w:t xml:space="preserve">The Free Trade </w:t>
      </w:r>
      <w:r w:rsidR="00437834">
        <w:rPr>
          <w:rFonts w:ascii="Times New Roman" w:hAnsi="Times New Roman" w:cs="Times New Roman"/>
        </w:rPr>
        <w:lastRenderedPageBreak/>
        <w:t xml:space="preserve">Agreement (FTA) between Canada and the United States was agreed to in 1988, so essentially NAFTA is an expansion of this initial </w:t>
      </w:r>
      <w:r w:rsidR="00872B12">
        <w:rPr>
          <w:rFonts w:ascii="Times New Roman" w:hAnsi="Times New Roman" w:cs="Times New Roman"/>
        </w:rPr>
        <w:t>agreement to include Mexico</w:t>
      </w:r>
      <w:r w:rsidR="005E3599">
        <w:rPr>
          <w:rFonts w:ascii="Times New Roman" w:hAnsi="Times New Roman" w:cs="Times New Roman"/>
        </w:rPr>
        <w:t xml:space="preserve"> (</w:t>
      </w:r>
      <w:proofErr w:type="spellStart"/>
      <w:r w:rsidR="005E3599" w:rsidRPr="002B1CAB">
        <w:rPr>
          <w:rFonts w:ascii="Times New Roman" w:hAnsi="Times New Roman" w:cs="Times New Roman"/>
          <w:color w:val="1A1A1A"/>
        </w:rPr>
        <w:t>Hufbauer</w:t>
      </w:r>
      <w:proofErr w:type="spellEnd"/>
      <w:r w:rsidR="004C1501">
        <w:rPr>
          <w:rFonts w:ascii="Times New Roman" w:hAnsi="Times New Roman" w:cs="Times New Roman"/>
          <w:color w:val="1A1A1A"/>
        </w:rPr>
        <w:t xml:space="preserve"> and Schott 2</w:t>
      </w:r>
      <w:r w:rsidR="005E3599">
        <w:rPr>
          <w:rFonts w:ascii="Times New Roman" w:hAnsi="Times New Roman" w:cs="Times New Roman"/>
          <w:color w:val="1A1A1A"/>
        </w:rPr>
        <w:t>).</w:t>
      </w:r>
    </w:p>
    <w:p w14:paraId="692B13ED" w14:textId="11F6DEAD" w:rsidR="00590C83" w:rsidRDefault="00437834" w:rsidP="00437834">
      <w:pPr>
        <w:spacing w:line="480" w:lineRule="auto"/>
        <w:rPr>
          <w:rFonts w:ascii="Times New Roman" w:hAnsi="Times New Roman" w:cs="Times New Roman"/>
        </w:rPr>
      </w:pPr>
      <w:r>
        <w:rPr>
          <w:rFonts w:ascii="Times New Roman" w:hAnsi="Times New Roman" w:cs="Times New Roman"/>
        </w:rPr>
        <w:tab/>
      </w:r>
      <w:r w:rsidR="00590C83">
        <w:rPr>
          <w:rFonts w:ascii="Times New Roman" w:hAnsi="Times New Roman" w:cs="Times New Roman"/>
        </w:rPr>
        <w:t xml:space="preserve">The </w:t>
      </w:r>
      <w:r>
        <w:rPr>
          <w:rFonts w:ascii="Times New Roman" w:hAnsi="Times New Roman" w:cs="Times New Roman"/>
        </w:rPr>
        <w:t xml:space="preserve">book, </w:t>
      </w:r>
      <w:r>
        <w:rPr>
          <w:rFonts w:ascii="Times New Roman" w:hAnsi="Times New Roman" w:cs="Times New Roman"/>
          <w:i/>
        </w:rPr>
        <w:t xml:space="preserve">NAFTA: An </w:t>
      </w:r>
      <w:proofErr w:type="spellStart"/>
      <w:r>
        <w:rPr>
          <w:rFonts w:ascii="Times New Roman" w:hAnsi="Times New Roman" w:cs="Times New Roman"/>
          <w:i/>
        </w:rPr>
        <w:t>Assesment</w:t>
      </w:r>
      <w:proofErr w:type="spellEnd"/>
      <w:r>
        <w:rPr>
          <w:rFonts w:ascii="Times New Roman" w:hAnsi="Times New Roman" w:cs="Times New Roman"/>
        </w:rPr>
        <w:t>, by Gary Clyde and Jeffrey J Schott</w:t>
      </w:r>
      <w:r w:rsidR="00590C83">
        <w:rPr>
          <w:rFonts w:ascii="Times New Roman" w:hAnsi="Times New Roman" w:cs="Times New Roman"/>
        </w:rPr>
        <w:t xml:space="preserve">, </w:t>
      </w:r>
      <w:r w:rsidR="001A5887">
        <w:rPr>
          <w:rFonts w:ascii="Times New Roman" w:hAnsi="Times New Roman" w:cs="Times New Roman"/>
        </w:rPr>
        <w:t>discusses</w:t>
      </w:r>
      <w:r w:rsidR="009139FF">
        <w:rPr>
          <w:rFonts w:ascii="Times New Roman" w:hAnsi="Times New Roman" w:cs="Times New Roman"/>
        </w:rPr>
        <w:t xml:space="preserve"> </w:t>
      </w:r>
      <w:r w:rsidR="00590C83">
        <w:rPr>
          <w:rFonts w:ascii="Times New Roman" w:hAnsi="Times New Roman" w:cs="Times New Roman"/>
        </w:rPr>
        <w:t>the promising features of the agreement</w:t>
      </w:r>
      <w:r w:rsidR="001A5887">
        <w:rPr>
          <w:rFonts w:ascii="Times New Roman" w:hAnsi="Times New Roman" w:cs="Times New Roman"/>
        </w:rPr>
        <w:t xml:space="preserve">. The authors </w:t>
      </w:r>
      <w:r w:rsidR="00590C83">
        <w:rPr>
          <w:rFonts w:ascii="Times New Roman" w:hAnsi="Times New Roman" w:cs="Times New Roman"/>
        </w:rPr>
        <w:t>highlight four major features of NAFTA</w:t>
      </w:r>
      <w:r w:rsidR="001A5887">
        <w:rPr>
          <w:rFonts w:ascii="Times New Roman" w:hAnsi="Times New Roman" w:cs="Times New Roman"/>
        </w:rPr>
        <w:t>.</w:t>
      </w:r>
      <w:r w:rsidR="00C913AF">
        <w:rPr>
          <w:rFonts w:ascii="Times New Roman" w:hAnsi="Times New Roman" w:cs="Times New Roman"/>
          <w:vertAlign w:val="superscript"/>
        </w:rPr>
        <w:t xml:space="preserve"> </w:t>
      </w:r>
      <w:r w:rsidR="001A5887">
        <w:rPr>
          <w:rFonts w:ascii="Times New Roman" w:hAnsi="Times New Roman" w:cs="Times New Roman"/>
        </w:rPr>
        <w:t>They write:</w:t>
      </w:r>
      <w:r w:rsidR="00590C83">
        <w:rPr>
          <w:rFonts w:ascii="Times New Roman" w:hAnsi="Times New Roman" w:cs="Times New Roman"/>
        </w:rPr>
        <w:t xml:space="preserve"> </w:t>
      </w:r>
    </w:p>
    <w:p w14:paraId="3055961F" w14:textId="5DC06D89" w:rsidR="00590C83" w:rsidRDefault="00590C83" w:rsidP="001E2B35">
      <w:pPr>
        <w:spacing w:line="480" w:lineRule="auto"/>
        <w:ind w:left="720"/>
        <w:rPr>
          <w:rFonts w:ascii="Times New Roman" w:hAnsi="Times New Roman" w:cs="Times New Roman"/>
        </w:rPr>
      </w:pPr>
      <w:r>
        <w:rPr>
          <w:rFonts w:ascii="Times New Roman" w:hAnsi="Times New Roman" w:cs="Times New Roman"/>
        </w:rPr>
        <w:t>First, the NAFTA establishes within 15 years free trade in agricultural products between the United States and Mexico. The accord immediately converts key US and Mexican agricultural restrictions into tariff-rate quotas and sets a maximum 15-year period for the phase-out of the over-quota tariffs–an impressive achievement considering the dismal track record of other trade talks in reducing long-standing farm trade barriers. Second, the investment obligations of the NAFTA accord national treatment to NAFTA investors, remove most performance requirements on investment in the region, and open up new investment opportunities in key Mexican sectors such as petrochemical and financial services…. Third, the pact sets important precedents for the future regional and multilateral negotiations by substantially opening the financial services market in Mexico to US and Canadian participants by the year 2000 and by removing significant obstacles to land transportation and telecommunication services. Finally, the NAFTA offers a schizophrenic result in textiles and apparel</w:t>
      </w:r>
      <w:r w:rsidR="001E2B35">
        <w:rPr>
          <w:rFonts w:ascii="Times New Roman" w:hAnsi="Times New Roman" w:cs="Times New Roman"/>
        </w:rPr>
        <w:t>. On the one hand, the pact calls for the elimination of all tariffs and quotas on regional trade in textiles and apparel. This is the first time in this heavily protected sector that imports from an important developing-country supplier have been significantly liberalized by the United States and Canada</w:t>
      </w:r>
      <w:r w:rsidR="00C913AF">
        <w:rPr>
          <w:rFonts w:ascii="Times New Roman" w:hAnsi="Times New Roman" w:cs="Times New Roman"/>
        </w:rPr>
        <w:t xml:space="preserve"> (</w:t>
      </w:r>
      <w:proofErr w:type="spellStart"/>
      <w:r w:rsidR="00C913AF" w:rsidRPr="002B1CAB">
        <w:rPr>
          <w:rFonts w:ascii="Times New Roman" w:hAnsi="Times New Roman" w:cs="Times New Roman"/>
          <w:color w:val="1A1A1A"/>
        </w:rPr>
        <w:t>Hufbauer</w:t>
      </w:r>
      <w:proofErr w:type="spellEnd"/>
      <w:r w:rsidR="004257FA">
        <w:rPr>
          <w:rFonts w:ascii="Times New Roman" w:hAnsi="Times New Roman" w:cs="Times New Roman"/>
          <w:color w:val="1A1A1A"/>
        </w:rPr>
        <w:t xml:space="preserve"> and Schott 2-3</w:t>
      </w:r>
      <w:r w:rsidR="00C913AF">
        <w:rPr>
          <w:rFonts w:ascii="Times New Roman" w:hAnsi="Times New Roman" w:cs="Times New Roman"/>
          <w:color w:val="1A1A1A"/>
        </w:rPr>
        <w:t>)</w:t>
      </w:r>
      <w:r w:rsidR="001E2B35">
        <w:rPr>
          <w:rFonts w:ascii="Times New Roman" w:hAnsi="Times New Roman" w:cs="Times New Roman"/>
        </w:rPr>
        <w:t xml:space="preserve"> </w:t>
      </w:r>
    </w:p>
    <w:p w14:paraId="2287F39B" w14:textId="09CE5B28" w:rsidR="004462C0" w:rsidRPr="009D217E" w:rsidRDefault="001E2B35" w:rsidP="009D217E">
      <w:pPr>
        <w:spacing w:line="480" w:lineRule="auto"/>
        <w:rPr>
          <w:rFonts w:ascii="Times New Roman" w:hAnsi="Times New Roman" w:cs="Times New Roman"/>
        </w:rPr>
      </w:pPr>
      <w:r>
        <w:rPr>
          <w:rFonts w:ascii="Times New Roman" w:hAnsi="Times New Roman" w:cs="Times New Roman"/>
        </w:rPr>
        <w:lastRenderedPageBreak/>
        <w:t>NAFTA is the first of its</w:t>
      </w:r>
      <w:r w:rsidR="00471D7E">
        <w:rPr>
          <w:rFonts w:ascii="Times New Roman" w:hAnsi="Times New Roman" w:cs="Times New Roman"/>
        </w:rPr>
        <w:t xml:space="preserve"> kind type</w:t>
      </w:r>
      <w:r w:rsidR="001A5887">
        <w:rPr>
          <w:rFonts w:ascii="Times New Roman" w:hAnsi="Times New Roman" w:cs="Times New Roman"/>
        </w:rPr>
        <w:t xml:space="preserve">, and it </w:t>
      </w:r>
      <w:r w:rsidR="00471D7E">
        <w:rPr>
          <w:rFonts w:ascii="Times New Roman" w:hAnsi="Times New Roman" w:cs="Times New Roman"/>
        </w:rPr>
        <w:t xml:space="preserve">set </w:t>
      </w:r>
      <w:r w:rsidR="001A5887">
        <w:rPr>
          <w:rFonts w:ascii="Times New Roman" w:hAnsi="Times New Roman" w:cs="Times New Roman"/>
        </w:rPr>
        <w:t xml:space="preserve">the </w:t>
      </w:r>
      <w:r w:rsidR="00471D7E">
        <w:rPr>
          <w:rFonts w:ascii="Times New Roman" w:hAnsi="Times New Roman" w:cs="Times New Roman"/>
        </w:rPr>
        <w:t xml:space="preserve">precedent for the other trade agreements that have followed. </w:t>
      </w:r>
      <w:r w:rsidR="001A5887">
        <w:rPr>
          <w:rFonts w:ascii="Times New Roman" w:hAnsi="Times New Roman" w:cs="Times New Roman"/>
        </w:rPr>
        <w:t>But</w:t>
      </w:r>
      <w:r w:rsidR="00961296">
        <w:rPr>
          <w:rFonts w:ascii="Times New Roman" w:hAnsi="Times New Roman" w:cs="Times New Roman"/>
        </w:rPr>
        <w:t>, while the NAFTA agreement deals specifically with free trade, the labor side accord, the NAALC set about labor provisions that the member countries must adhere to. This brings me to the question of have the labor standards been complied with</w:t>
      </w:r>
      <w:r w:rsidR="001A5887">
        <w:rPr>
          <w:rFonts w:ascii="Times New Roman" w:hAnsi="Times New Roman" w:cs="Times New Roman"/>
        </w:rPr>
        <w:t>? After 23 years, we are no</w:t>
      </w:r>
      <w:r w:rsidR="00961296">
        <w:rPr>
          <w:rFonts w:ascii="Times New Roman" w:hAnsi="Times New Roman" w:cs="Times New Roman"/>
        </w:rPr>
        <w:t>w in a position to address this question</w:t>
      </w:r>
      <w:r w:rsidR="001A5887">
        <w:rPr>
          <w:rFonts w:ascii="Times New Roman" w:hAnsi="Times New Roman" w:cs="Times New Roman"/>
        </w:rPr>
        <w:t xml:space="preserve">. </w:t>
      </w:r>
      <w:r w:rsidR="00D05330">
        <w:rPr>
          <w:rFonts w:ascii="Times New Roman" w:hAnsi="Times New Roman" w:cs="Times New Roman"/>
        </w:rPr>
        <w:t>For this paper, we will examine the effects the NAALC on the rights and wages of the laborers who work in Mexico.</w:t>
      </w:r>
    </w:p>
    <w:p w14:paraId="187500AA" w14:textId="4F1A2844" w:rsidR="004462C0" w:rsidRDefault="00E45487" w:rsidP="009D217E">
      <w:pPr>
        <w:spacing w:line="480" w:lineRule="auto"/>
        <w:rPr>
          <w:rFonts w:ascii="Times New Roman" w:hAnsi="Times New Roman" w:cs="Times New Roman"/>
          <w:i/>
        </w:rPr>
      </w:pPr>
      <w:r>
        <w:rPr>
          <w:rFonts w:ascii="Times New Roman" w:hAnsi="Times New Roman" w:cs="Times New Roman"/>
          <w:i/>
        </w:rPr>
        <w:t xml:space="preserve">The </w:t>
      </w:r>
      <w:r w:rsidR="004462C0" w:rsidRPr="009D217E">
        <w:rPr>
          <w:rFonts w:ascii="Times New Roman" w:hAnsi="Times New Roman" w:cs="Times New Roman"/>
          <w:i/>
        </w:rPr>
        <w:t xml:space="preserve">Groundwork </w:t>
      </w:r>
      <w:r>
        <w:rPr>
          <w:rFonts w:ascii="Times New Roman" w:hAnsi="Times New Roman" w:cs="Times New Roman"/>
          <w:i/>
        </w:rPr>
        <w:t>for</w:t>
      </w:r>
      <w:r w:rsidRPr="009D217E">
        <w:rPr>
          <w:rFonts w:ascii="Times New Roman" w:hAnsi="Times New Roman" w:cs="Times New Roman"/>
          <w:i/>
        </w:rPr>
        <w:t xml:space="preserve"> </w:t>
      </w:r>
      <w:r w:rsidR="004462C0" w:rsidRPr="009D217E">
        <w:rPr>
          <w:rFonts w:ascii="Times New Roman" w:hAnsi="Times New Roman" w:cs="Times New Roman"/>
          <w:i/>
        </w:rPr>
        <w:t xml:space="preserve">NAALC </w:t>
      </w:r>
    </w:p>
    <w:p w14:paraId="627436EA" w14:textId="41D78C18" w:rsidR="00F53B00" w:rsidRDefault="003673F4" w:rsidP="009D217E">
      <w:pPr>
        <w:spacing w:line="480" w:lineRule="auto"/>
        <w:rPr>
          <w:rFonts w:ascii="Times New Roman" w:hAnsi="Times New Roman" w:cs="Times New Roman"/>
        </w:rPr>
      </w:pPr>
      <w:r>
        <w:rPr>
          <w:rFonts w:ascii="Times New Roman" w:hAnsi="Times New Roman" w:cs="Times New Roman"/>
        </w:rPr>
        <w:tab/>
        <w:t>While NAFTA was a groundbreaking trade agreement that encompassed many, never-before-seen components</w:t>
      </w:r>
      <w:r w:rsidR="008508E7">
        <w:rPr>
          <w:rFonts w:ascii="Times New Roman" w:hAnsi="Times New Roman" w:cs="Times New Roman"/>
        </w:rPr>
        <w:t xml:space="preserve"> to a trade agreement</w:t>
      </w:r>
      <w:r>
        <w:rPr>
          <w:rFonts w:ascii="Times New Roman" w:hAnsi="Times New Roman" w:cs="Times New Roman"/>
        </w:rPr>
        <w:t xml:space="preserve">, </w:t>
      </w:r>
      <w:r w:rsidR="00705631">
        <w:rPr>
          <w:rFonts w:ascii="Times New Roman" w:hAnsi="Times New Roman" w:cs="Times New Roman"/>
        </w:rPr>
        <w:t>NAFTA left out</w:t>
      </w:r>
      <w:r w:rsidR="00E45487">
        <w:rPr>
          <w:rFonts w:ascii="Times New Roman" w:hAnsi="Times New Roman" w:cs="Times New Roman"/>
        </w:rPr>
        <w:t xml:space="preserve"> </w:t>
      </w:r>
      <w:r>
        <w:rPr>
          <w:rFonts w:ascii="Times New Roman" w:hAnsi="Times New Roman" w:cs="Times New Roman"/>
        </w:rPr>
        <w:t>human rights assurance</w:t>
      </w:r>
      <w:r w:rsidR="00E45487">
        <w:rPr>
          <w:rFonts w:ascii="Times New Roman" w:hAnsi="Times New Roman" w:cs="Times New Roman"/>
        </w:rPr>
        <w:t>s</w:t>
      </w:r>
      <w:r>
        <w:rPr>
          <w:rFonts w:ascii="Times New Roman" w:hAnsi="Times New Roman" w:cs="Times New Roman"/>
        </w:rPr>
        <w:t xml:space="preserve"> for laborers</w:t>
      </w:r>
      <w:r w:rsidR="00961296">
        <w:rPr>
          <w:rFonts w:ascii="Times New Roman" w:hAnsi="Times New Roman" w:cs="Times New Roman"/>
        </w:rPr>
        <w:t xml:space="preserve"> (</w:t>
      </w:r>
      <w:proofErr w:type="spellStart"/>
      <w:r w:rsidR="00961296">
        <w:rPr>
          <w:rFonts w:ascii="Times New Roman" w:hAnsi="Times New Roman" w:cs="Times New Roman"/>
        </w:rPr>
        <w:t>Compa</w:t>
      </w:r>
      <w:proofErr w:type="spellEnd"/>
      <w:r w:rsidR="00961296">
        <w:rPr>
          <w:rFonts w:ascii="Times New Roman" w:hAnsi="Times New Roman" w:cs="Times New Roman"/>
        </w:rPr>
        <w:t xml:space="preserve"> 6)</w:t>
      </w:r>
      <w:r>
        <w:rPr>
          <w:rFonts w:ascii="Times New Roman" w:hAnsi="Times New Roman" w:cs="Times New Roman"/>
        </w:rPr>
        <w:t>. Since NAFTA has no provisions on labor rights, politicians and citizens in the United States, Mexico</w:t>
      </w:r>
      <w:r w:rsidR="00E45487">
        <w:rPr>
          <w:rFonts w:ascii="Times New Roman" w:hAnsi="Times New Roman" w:cs="Times New Roman"/>
        </w:rPr>
        <w:t>,</w:t>
      </w:r>
      <w:r>
        <w:rPr>
          <w:rFonts w:ascii="Times New Roman" w:hAnsi="Times New Roman" w:cs="Times New Roman"/>
        </w:rPr>
        <w:t xml:space="preserve"> and Canad</w:t>
      </w:r>
      <w:r w:rsidR="007E0093">
        <w:rPr>
          <w:rFonts w:ascii="Times New Roman" w:hAnsi="Times New Roman" w:cs="Times New Roman"/>
        </w:rPr>
        <w:t xml:space="preserve">a began to voice their </w:t>
      </w:r>
      <w:r w:rsidR="00E45487">
        <w:rPr>
          <w:rFonts w:ascii="Times New Roman" w:hAnsi="Times New Roman" w:cs="Times New Roman"/>
        </w:rPr>
        <w:t>concerns</w:t>
      </w:r>
      <w:r w:rsidR="007E0093">
        <w:rPr>
          <w:rFonts w:ascii="Times New Roman" w:hAnsi="Times New Roman" w:cs="Times New Roman"/>
        </w:rPr>
        <w:t xml:space="preserve"> about the trade agreement</w:t>
      </w:r>
      <w:r w:rsidR="00E45487">
        <w:rPr>
          <w:rFonts w:ascii="Times New Roman" w:hAnsi="Times New Roman" w:cs="Times New Roman"/>
        </w:rPr>
        <w:t xml:space="preserve"> even before it was ratified</w:t>
      </w:r>
      <w:r w:rsidR="00961296">
        <w:rPr>
          <w:rFonts w:ascii="Times New Roman" w:hAnsi="Times New Roman" w:cs="Times New Roman"/>
        </w:rPr>
        <w:t xml:space="preserve"> (</w:t>
      </w:r>
      <w:proofErr w:type="spellStart"/>
      <w:r w:rsidR="00961296">
        <w:rPr>
          <w:rFonts w:ascii="Times New Roman" w:hAnsi="Times New Roman" w:cs="Times New Roman"/>
        </w:rPr>
        <w:t>Compa</w:t>
      </w:r>
      <w:proofErr w:type="spellEnd"/>
      <w:r w:rsidR="00961296">
        <w:rPr>
          <w:rFonts w:ascii="Times New Roman" w:hAnsi="Times New Roman" w:cs="Times New Roman"/>
        </w:rPr>
        <w:t xml:space="preserve"> 6)</w:t>
      </w:r>
      <w:r w:rsidR="007E0093">
        <w:rPr>
          <w:rFonts w:ascii="Times New Roman" w:hAnsi="Times New Roman" w:cs="Times New Roman"/>
        </w:rPr>
        <w:t>. For example, during his Presidential run in 1992, Bill Clinton stated that NAFTA “did nothing to reaffirm our right to insist that the Mexicans follow their own labor standards, now frequently violated”</w:t>
      </w:r>
      <w:r w:rsidR="003E109C">
        <w:rPr>
          <w:rFonts w:ascii="Times New Roman" w:hAnsi="Times New Roman" w:cs="Times New Roman"/>
        </w:rPr>
        <w:t xml:space="preserve"> (Human Rights Watch 1</w:t>
      </w:r>
      <w:r w:rsidR="00C913AF">
        <w:rPr>
          <w:rFonts w:ascii="Times New Roman" w:hAnsi="Times New Roman" w:cs="Times New Roman"/>
        </w:rPr>
        <w:t>).</w:t>
      </w:r>
      <w:r w:rsidR="007E0093">
        <w:rPr>
          <w:rFonts w:ascii="Times New Roman" w:hAnsi="Times New Roman" w:cs="Times New Roman"/>
        </w:rPr>
        <w:t xml:space="preserve"> </w:t>
      </w:r>
      <w:r w:rsidR="009139FF">
        <w:rPr>
          <w:rFonts w:ascii="Times New Roman" w:hAnsi="Times New Roman" w:cs="Times New Roman"/>
        </w:rPr>
        <w:t>The</w:t>
      </w:r>
      <w:r w:rsidR="00F53B00">
        <w:rPr>
          <w:rFonts w:ascii="Times New Roman" w:hAnsi="Times New Roman" w:cs="Times New Roman"/>
        </w:rPr>
        <w:t>se publicly expressed concerns ultimately led to the decision to create the North American Agreement on Labor Cooperation</w:t>
      </w:r>
      <w:r w:rsidR="003E109C">
        <w:rPr>
          <w:rFonts w:ascii="Times New Roman" w:hAnsi="Times New Roman" w:cs="Times New Roman"/>
        </w:rPr>
        <w:t xml:space="preserve"> (</w:t>
      </w:r>
      <w:proofErr w:type="spellStart"/>
      <w:r w:rsidR="003E109C">
        <w:rPr>
          <w:rFonts w:ascii="Times New Roman" w:hAnsi="Times New Roman" w:cs="Times New Roman"/>
        </w:rPr>
        <w:t>Compa</w:t>
      </w:r>
      <w:proofErr w:type="spellEnd"/>
      <w:r w:rsidR="003E109C">
        <w:rPr>
          <w:rFonts w:ascii="Times New Roman" w:hAnsi="Times New Roman" w:cs="Times New Roman"/>
        </w:rPr>
        <w:t xml:space="preserve"> 6)</w:t>
      </w:r>
      <w:r w:rsidR="00F53B00">
        <w:rPr>
          <w:rFonts w:ascii="Times New Roman" w:hAnsi="Times New Roman" w:cs="Times New Roman"/>
        </w:rPr>
        <w:t>.</w:t>
      </w:r>
    </w:p>
    <w:p w14:paraId="3AA24EC2" w14:textId="14664C45" w:rsidR="003673F4" w:rsidRPr="00CE15EF" w:rsidRDefault="001F4D9E" w:rsidP="009D217E">
      <w:pPr>
        <w:spacing w:line="480" w:lineRule="auto"/>
        <w:rPr>
          <w:rFonts w:ascii="Times New Roman" w:hAnsi="Times New Roman" w:cs="Times New Roman"/>
        </w:rPr>
      </w:pPr>
      <w:r>
        <w:rPr>
          <w:rFonts w:ascii="Times New Roman" w:hAnsi="Times New Roman" w:cs="Times New Roman"/>
        </w:rPr>
        <w:tab/>
      </w:r>
      <w:r w:rsidR="005A7BA1">
        <w:rPr>
          <w:rFonts w:ascii="Times New Roman" w:hAnsi="Times New Roman" w:cs="Times New Roman"/>
        </w:rPr>
        <w:t>In the United States, many lawmakers expressed that they would refuse to approve the congressional-executive agreement unless labor norms wer</w:t>
      </w:r>
      <w:r w:rsidR="00705631">
        <w:rPr>
          <w:rFonts w:ascii="Times New Roman" w:hAnsi="Times New Roman" w:cs="Times New Roman"/>
        </w:rPr>
        <w:t>e somehow incorporated into the</w:t>
      </w:r>
      <w:r w:rsidR="005A7BA1">
        <w:rPr>
          <w:rFonts w:ascii="Times New Roman" w:hAnsi="Times New Roman" w:cs="Times New Roman"/>
        </w:rPr>
        <w:t xml:space="preserve"> free trade agreement</w:t>
      </w:r>
      <w:r w:rsidR="00C913AF">
        <w:rPr>
          <w:rFonts w:ascii="Times New Roman" w:hAnsi="Times New Roman" w:cs="Times New Roman"/>
          <w:vertAlign w:val="superscript"/>
        </w:rPr>
        <w:t xml:space="preserve"> </w:t>
      </w:r>
      <w:r w:rsidR="004257FA">
        <w:rPr>
          <w:rFonts w:ascii="Times New Roman" w:hAnsi="Times New Roman" w:cs="Times New Roman"/>
        </w:rPr>
        <w:t>(</w:t>
      </w:r>
      <w:proofErr w:type="spellStart"/>
      <w:r w:rsidR="004257FA">
        <w:rPr>
          <w:rFonts w:ascii="Times New Roman" w:hAnsi="Times New Roman" w:cs="Times New Roman"/>
        </w:rPr>
        <w:t>McGuinness</w:t>
      </w:r>
      <w:proofErr w:type="spellEnd"/>
      <w:r w:rsidR="004257FA">
        <w:rPr>
          <w:rFonts w:ascii="Times New Roman" w:hAnsi="Times New Roman" w:cs="Times New Roman"/>
        </w:rPr>
        <w:t xml:space="preserve"> 582</w:t>
      </w:r>
      <w:r w:rsidR="00C913AF">
        <w:rPr>
          <w:rFonts w:ascii="Times New Roman" w:hAnsi="Times New Roman" w:cs="Times New Roman"/>
        </w:rPr>
        <w:t>).</w:t>
      </w:r>
      <w:r w:rsidR="005A7BA1">
        <w:rPr>
          <w:rFonts w:ascii="Times New Roman" w:hAnsi="Times New Roman" w:cs="Times New Roman"/>
        </w:rPr>
        <w:t xml:space="preserve">  A major reason</w:t>
      </w:r>
      <w:r w:rsidR="00CE15EF">
        <w:rPr>
          <w:rFonts w:ascii="Times New Roman" w:hAnsi="Times New Roman" w:cs="Times New Roman"/>
        </w:rPr>
        <w:t xml:space="preserve"> there was so much support for creating a</w:t>
      </w:r>
      <w:r w:rsidR="005A7BA1">
        <w:rPr>
          <w:rFonts w:ascii="Times New Roman" w:hAnsi="Times New Roman" w:cs="Times New Roman"/>
        </w:rPr>
        <w:t xml:space="preserve"> way to imple</w:t>
      </w:r>
      <w:r w:rsidR="00705631">
        <w:rPr>
          <w:rFonts w:ascii="Times New Roman" w:hAnsi="Times New Roman" w:cs="Times New Roman"/>
        </w:rPr>
        <w:t>ment labor standards was because</w:t>
      </w:r>
      <w:r w:rsidR="005A7BA1">
        <w:rPr>
          <w:rFonts w:ascii="Times New Roman" w:hAnsi="Times New Roman" w:cs="Times New Roman"/>
        </w:rPr>
        <w:t xml:space="preserve"> there was much fear that industries in the United States and Canada would simply go to Mexico to exploit “lower production costs and the weak labor and occupational health regulatory structure”</w:t>
      </w:r>
      <w:r w:rsidR="00C913AF" w:rsidRPr="00C913AF">
        <w:rPr>
          <w:rFonts w:ascii="Times New Roman" w:hAnsi="Times New Roman" w:cs="Times New Roman"/>
        </w:rPr>
        <w:t xml:space="preserve"> </w:t>
      </w:r>
      <w:r w:rsidR="004257FA">
        <w:rPr>
          <w:rFonts w:ascii="Times New Roman" w:hAnsi="Times New Roman" w:cs="Times New Roman"/>
        </w:rPr>
        <w:t>(</w:t>
      </w:r>
      <w:proofErr w:type="spellStart"/>
      <w:r w:rsidR="004257FA">
        <w:rPr>
          <w:rFonts w:ascii="Times New Roman" w:hAnsi="Times New Roman" w:cs="Times New Roman"/>
        </w:rPr>
        <w:t>McGuinness</w:t>
      </w:r>
      <w:proofErr w:type="spellEnd"/>
      <w:r w:rsidR="004257FA">
        <w:rPr>
          <w:rFonts w:ascii="Times New Roman" w:hAnsi="Times New Roman" w:cs="Times New Roman"/>
        </w:rPr>
        <w:t xml:space="preserve"> 580</w:t>
      </w:r>
      <w:r w:rsidR="00C913AF">
        <w:rPr>
          <w:rFonts w:ascii="Times New Roman" w:hAnsi="Times New Roman" w:cs="Times New Roman"/>
        </w:rPr>
        <w:t xml:space="preserve">). </w:t>
      </w:r>
      <w:r w:rsidR="00CE15EF">
        <w:rPr>
          <w:rFonts w:ascii="Times New Roman" w:hAnsi="Times New Roman" w:cs="Times New Roman"/>
        </w:rPr>
        <w:t>The idea that American and C</w:t>
      </w:r>
      <w:r w:rsidR="00705631">
        <w:rPr>
          <w:rFonts w:ascii="Times New Roman" w:hAnsi="Times New Roman" w:cs="Times New Roman"/>
        </w:rPr>
        <w:t>anadian citizens would lose</w:t>
      </w:r>
      <w:r w:rsidR="00CE15EF">
        <w:rPr>
          <w:rFonts w:ascii="Times New Roman" w:hAnsi="Times New Roman" w:cs="Times New Roman"/>
        </w:rPr>
        <w:t xml:space="preserve"> jobs and Mexican workers may be subjugated to harsh, unfair </w:t>
      </w:r>
      <w:r w:rsidR="00CE15EF">
        <w:rPr>
          <w:rFonts w:ascii="Times New Roman" w:hAnsi="Times New Roman" w:cs="Times New Roman"/>
        </w:rPr>
        <w:lastRenderedPageBreak/>
        <w:t xml:space="preserve">working conditions created a push to ensure that </w:t>
      </w:r>
      <w:r w:rsidR="003E109C">
        <w:rPr>
          <w:rFonts w:ascii="Times New Roman" w:hAnsi="Times New Roman" w:cs="Times New Roman"/>
        </w:rPr>
        <w:t>the laborers</w:t>
      </w:r>
      <w:r w:rsidR="00CE15EF">
        <w:rPr>
          <w:rFonts w:ascii="Times New Roman" w:hAnsi="Times New Roman" w:cs="Times New Roman"/>
        </w:rPr>
        <w:t xml:space="preserve"> in all member countries would be in no way harmed by the effects of NAFTA. In essence, the NAALC was a mechanism to alleviat</w:t>
      </w:r>
      <w:r w:rsidR="00705631">
        <w:rPr>
          <w:rFonts w:ascii="Times New Roman" w:hAnsi="Times New Roman" w:cs="Times New Roman"/>
        </w:rPr>
        <w:t>e</w:t>
      </w:r>
      <w:r w:rsidR="00CE15EF">
        <w:rPr>
          <w:rFonts w:ascii="Times New Roman" w:hAnsi="Times New Roman" w:cs="Times New Roman"/>
        </w:rPr>
        <w:t xml:space="preserve"> concerns about NAFTA’s potential consequences</w:t>
      </w:r>
      <w:r w:rsidR="00C913AF">
        <w:rPr>
          <w:rFonts w:ascii="Times New Roman" w:hAnsi="Times New Roman" w:cs="Times New Roman"/>
          <w:vertAlign w:val="superscript"/>
        </w:rPr>
        <w:t xml:space="preserve"> </w:t>
      </w:r>
      <w:r w:rsidR="004257FA">
        <w:rPr>
          <w:rFonts w:ascii="Times New Roman" w:hAnsi="Times New Roman" w:cs="Times New Roman"/>
        </w:rPr>
        <w:t>(</w:t>
      </w:r>
      <w:proofErr w:type="spellStart"/>
      <w:r w:rsidR="004257FA">
        <w:rPr>
          <w:rFonts w:ascii="Times New Roman" w:hAnsi="Times New Roman" w:cs="Times New Roman"/>
        </w:rPr>
        <w:t>McGuinness</w:t>
      </w:r>
      <w:proofErr w:type="spellEnd"/>
      <w:r w:rsidR="004257FA">
        <w:rPr>
          <w:rFonts w:ascii="Times New Roman" w:hAnsi="Times New Roman" w:cs="Times New Roman"/>
        </w:rPr>
        <w:t xml:space="preserve"> 582</w:t>
      </w:r>
      <w:r w:rsidR="00C913AF">
        <w:rPr>
          <w:rFonts w:ascii="Times New Roman" w:hAnsi="Times New Roman" w:cs="Times New Roman"/>
        </w:rPr>
        <w:t xml:space="preserve">).  </w:t>
      </w:r>
    </w:p>
    <w:p w14:paraId="572AD60F" w14:textId="78D71E81" w:rsidR="00F940FF" w:rsidRPr="00F940FF" w:rsidRDefault="008508E7" w:rsidP="00F940FF">
      <w:pPr>
        <w:spacing w:line="480" w:lineRule="auto"/>
        <w:rPr>
          <w:rFonts w:ascii="Times New Roman" w:hAnsi="Times New Roman" w:cs="Times New Roman"/>
        </w:rPr>
      </w:pPr>
      <w:r>
        <w:rPr>
          <w:rFonts w:ascii="Times New Roman" w:hAnsi="Times New Roman" w:cs="Times New Roman"/>
        </w:rPr>
        <w:tab/>
        <w:t xml:space="preserve">Although the NAALC had the intentions of preserving labor rights and enforcing domestic laws, we must question whether or not this set-up actually worked. Did the NAALC truly make it so corporations could not exploit labor in Mexico? With the constant outrage in the US of jobs going to Mexico, it seems that the NAALC has failed. We will continue to explore the notion of potential failure in the next sections of this paper. </w:t>
      </w:r>
    </w:p>
    <w:p w14:paraId="2162F350" w14:textId="77777777" w:rsidR="00F940FF" w:rsidRDefault="00F940FF" w:rsidP="00F940FF">
      <w:pPr>
        <w:spacing w:line="480" w:lineRule="auto"/>
        <w:rPr>
          <w:rFonts w:ascii="Times New Roman" w:hAnsi="Times New Roman" w:cs="Times New Roman"/>
          <w:b/>
        </w:rPr>
      </w:pPr>
      <w:r>
        <w:rPr>
          <w:rFonts w:ascii="Times New Roman" w:hAnsi="Times New Roman" w:cs="Times New Roman"/>
          <w:b/>
        </w:rPr>
        <w:t>The North American Agreement on Labor Cooperation</w:t>
      </w:r>
    </w:p>
    <w:p w14:paraId="6C1D132F" w14:textId="77777777" w:rsidR="00F940FF" w:rsidRDefault="00F940FF" w:rsidP="00F940FF">
      <w:pPr>
        <w:spacing w:line="480" w:lineRule="auto"/>
        <w:rPr>
          <w:rFonts w:ascii="Times New Roman" w:hAnsi="Times New Roman" w:cs="Times New Roman"/>
        </w:rPr>
      </w:pPr>
      <w:r>
        <w:rPr>
          <w:rFonts w:ascii="Times New Roman" w:hAnsi="Times New Roman" w:cs="Times New Roman"/>
        </w:rPr>
        <w:tab/>
        <w:t>In this section of the paper, I will explain what the North American Agreement on Labor Cooperation actually is and how it functions.</w:t>
      </w:r>
    </w:p>
    <w:p w14:paraId="3275EB16" w14:textId="77777777" w:rsidR="00F940FF" w:rsidRDefault="00F940FF" w:rsidP="00F940FF">
      <w:pPr>
        <w:spacing w:line="480" w:lineRule="auto"/>
        <w:rPr>
          <w:rFonts w:ascii="Times New Roman" w:hAnsi="Times New Roman" w:cs="Times New Roman"/>
          <w:i/>
        </w:rPr>
      </w:pPr>
      <w:r>
        <w:rPr>
          <w:rFonts w:ascii="Times New Roman" w:hAnsi="Times New Roman" w:cs="Times New Roman"/>
          <w:i/>
        </w:rPr>
        <w:t>The Purpose</w:t>
      </w:r>
    </w:p>
    <w:p w14:paraId="70C86BF4" w14:textId="37129B6E" w:rsidR="00F940FF" w:rsidRPr="004E528C" w:rsidRDefault="00F940FF" w:rsidP="00F940FF">
      <w:pPr>
        <w:spacing w:line="480" w:lineRule="auto"/>
        <w:rPr>
          <w:rFonts w:ascii="Times New Roman" w:hAnsi="Times New Roman" w:cs="Times New Roman"/>
        </w:rPr>
      </w:pPr>
      <w:r>
        <w:rPr>
          <w:rFonts w:ascii="Times New Roman" w:hAnsi="Times New Roman" w:cs="Times New Roman"/>
        </w:rPr>
        <w:tab/>
        <w:t>The main purpose of the NAALC is to have member countries enforce their domestic labor standards (Caulfield 66). “The NAALC is supposed to provide ‘a mechanism for member countries to ensure the effective enforcement of existing and future domestic labor standards and laws without interfering in the sovereign functioning of the different national labor standards</w:t>
      </w:r>
      <w:r w:rsidR="00C43821">
        <w:rPr>
          <w:rFonts w:ascii="Times New Roman" w:hAnsi="Times New Roman" w:cs="Times New Roman"/>
        </w:rPr>
        <w:t>’</w:t>
      </w:r>
      <w:r>
        <w:rPr>
          <w:rFonts w:ascii="Times New Roman" w:hAnsi="Times New Roman" w:cs="Times New Roman"/>
        </w:rPr>
        <w:t>” (Caulfield 66). The official text states that the main objective is:</w:t>
      </w:r>
    </w:p>
    <w:p w14:paraId="53E25BFC" w14:textId="07321A81" w:rsidR="00F940FF" w:rsidRDefault="00F940FF" w:rsidP="00F940FF">
      <w:pPr>
        <w:spacing w:line="480" w:lineRule="auto"/>
        <w:ind w:left="720"/>
        <w:rPr>
          <w:rFonts w:ascii="Times New Roman" w:hAnsi="Times New Roman" w:cs="Times New Roman"/>
        </w:rPr>
      </w:pPr>
      <w:r>
        <w:rPr>
          <w:rFonts w:ascii="Times New Roman" w:hAnsi="Times New Roman" w:cs="Times New Roman"/>
        </w:rPr>
        <w:t>[</w:t>
      </w:r>
      <w:proofErr w:type="gramStart"/>
      <w:r>
        <w:rPr>
          <w:rFonts w:ascii="Times New Roman" w:hAnsi="Times New Roman" w:cs="Times New Roman"/>
        </w:rPr>
        <w:t>T]o</w:t>
      </w:r>
      <w:proofErr w:type="gramEnd"/>
      <w:r w:rsidRPr="00FB057D">
        <w:rPr>
          <w:rFonts w:ascii="Times New Roman" w:hAnsi="Times New Roman" w:cs="Times New Roman"/>
        </w:rPr>
        <w:t xml:space="preserve"> improve working conditions and living standards in the United States, Mexico, and Canada as the North American Free Trade Agreement (NAFTA) promotes more trade and closer economic ties among the three countries. The preferred approach of the Agreement to reach this objective is through cooperation--exchanges of information, technical assistance, </w:t>
      </w:r>
      <w:proofErr w:type="gramStart"/>
      <w:r w:rsidRPr="00FB057D">
        <w:rPr>
          <w:rFonts w:ascii="Times New Roman" w:hAnsi="Times New Roman" w:cs="Times New Roman"/>
        </w:rPr>
        <w:t>consultations</w:t>
      </w:r>
      <w:proofErr w:type="gramEnd"/>
      <w:r w:rsidRPr="00FB057D">
        <w:rPr>
          <w:rFonts w:ascii="Times New Roman" w:hAnsi="Times New Roman" w:cs="Times New Roman"/>
        </w:rPr>
        <w:t xml:space="preserve">--a concept that is explicitly recognized in the very title of the instrument. The Agreement also provides some oversight mechanisms to ensure </w:t>
      </w:r>
      <w:r w:rsidRPr="00FB057D">
        <w:rPr>
          <w:rFonts w:ascii="Times New Roman" w:hAnsi="Times New Roman" w:cs="Times New Roman"/>
        </w:rPr>
        <w:lastRenderedPageBreak/>
        <w:t>that labor laws are being enforced in all three countries. These oversight mechanisms are aimed at promoting a better understanding by the public of labor laws and at enhancing transparency of enforcement. The Agreement does provide the ability to invoke trade sanctions as a last resort for non-enforcement of labor law by a Party</w:t>
      </w:r>
      <w:r>
        <w:rPr>
          <w:rFonts w:ascii="Times New Roman" w:hAnsi="Times New Roman" w:cs="Times New Roman"/>
          <w:vertAlign w:val="superscript"/>
        </w:rPr>
        <w:t xml:space="preserve"> </w:t>
      </w:r>
      <w:r w:rsidR="008371AE">
        <w:rPr>
          <w:rFonts w:ascii="Times New Roman" w:hAnsi="Times New Roman" w:cs="Times New Roman"/>
        </w:rPr>
        <w:t>(“North American Agreement on Labor Cooperation”)</w:t>
      </w:r>
    </w:p>
    <w:p w14:paraId="2DEFC590" w14:textId="15A91887" w:rsidR="00F940FF" w:rsidRPr="00F4669E" w:rsidRDefault="00F940FF" w:rsidP="00F940FF">
      <w:pPr>
        <w:spacing w:line="480" w:lineRule="auto"/>
        <w:rPr>
          <w:rFonts w:ascii="Times New Roman" w:hAnsi="Times New Roman" w:cs="Times New Roman"/>
        </w:rPr>
      </w:pPr>
      <w:r>
        <w:rPr>
          <w:rFonts w:ascii="Times New Roman" w:hAnsi="Times New Roman" w:cs="Times New Roman"/>
        </w:rPr>
        <w:t xml:space="preserve">Essentially, the agreement has two main goals: “(1) to encourage the improvement of labor conditions in North America through cooperative activities, including the promotion of a set of eleven labor principles… and (2) to provide a mechanism for mediating labor disputes” (Caulfield 66). </w:t>
      </w:r>
      <w:r w:rsidR="00047A9E">
        <w:rPr>
          <w:rFonts w:ascii="Times New Roman" w:hAnsi="Times New Roman" w:cs="Times New Roman"/>
        </w:rPr>
        <w:t xml:space="preserve">These broad goals are said to be the key reasons the accord was ratified. </w:t>
      </w:r>
      <w:r>
        <w:rPr>
          <w:rFonts w:ascii="Times New Roman" w:hAnsi="Times New Roman" w:cs="Times New Roman"/>
        </w:rPr>
        <w:t xml:space="preserve"> </w:t>
      </w:r>
    </w:p>
    <w:p w14:paraId="627AF82E" w14:textId="77777777" w:rsidR="00F940FF" w:rsidRPr="00226777" w:rsidRDefault="00F940FF" w:rsidP="00F940FF">
      <w:pPr>
        <w:spacing w:line="480" w:lineRule="auto"/>
        <w:rPr>
          <w:rFonts w:ascii="Times New Roman" w:hAnsi="Times New Roman" w:cs="Times New Roman"/>
          <w:i/>
        </w:rPr>
      </w:pPr>
      <w:r>
        <w:rPr>
          <w:rFonts w:ascii="Times New Roman" w:hAnsi="Times New Roman" w:cs="Times New Roman"/>
          <w:i/>
        </w:rPr>
        <w:t>The Function</w:t>
      </w:r>
    </w:p>
    <w:p w14:paraId="228FF8DF" w14:textId="77777777" w:rsidR="00F940FF" w:rsidRPr="00311C7A" w:rsidRDefault="00F940FF" w:rsidP="00F940FF">
      <w:pPr>
        <w:spacing w:line="480" w:lineRule="auto"/>
        <w:ind w:firstLine="720"/>
        <w:rPr>
          <w:rFonts w:ascii="Times New Roman" w:hAnsi="Times New Roman" w:cs="Times New Roman"/>
        </w:rPr>
      </w:pPr>
      <w:r>
        <w:rPr>
          <w:rFonts w:ascii="Times New Roman" w:hAnsi="Times New Roman" w:cs="Times New Roman"/>
        </w:rPr>
        <w:t xml:space="preserve">In order to understand what the NAALC does, it is important to note what the NAALC does </w:t>
      </w:r>
      <w:r w:rsidRPr="00AF345B">
        <w:rPr>
          <w:rFonts w:ascii="Times New Roman" w:hAnsi="Times New Roman" w:cs="Times New Roman"/>
          <w:b/>
          <w:i/>
        </w:rPr>
        <w:t>not</w:t>
      </w:r>
      <w:r>
        <w:rPr>
          <w:rFonts w:ascii="Times New Roman" w:hAnsi="Times New Roman" w:cs="Times New Roman"/>
        </w:rPr>
        <w:t xml:space="preserve"> do: “The NAALC does </w:t>
      </w:r>
      <w:r w:rsidRPr="00311C7A">
        <w:rPr>
          <w:rFonts w:ascii="Times New Roman" w:hAnsi="Times New Roman" w:cs="Times New Roman"/>
          <w:b/>
          <w:i/>
        </w:rPr>
        <w:t>not</w:t>
      </w:r>
      <w:r>
        <w:rPr>
          <w:rFonts w:ascii="Times New Roman" w:hAnsi="Times New Roman" w:cs="Times New Roman"/>
        </w:rPr>
        <w:t xml:space="preserve"> require the governments of the three signatory countries to raise standards to meet existing minimum international labor standards” (Caulfield 66). This means that the NAALC does not create any new type of law or regulation. Now that I have explained what the NAALC does </w:t>
      </w:r>
      <w:r>
        <w:rPr>
          <w:rFonts w:ascii="Times New Roman" w:hAnsi="Times New Roman" w:cs="Times New Roman"/>
          <w:b/>
          <w:i/>
        </w:rPr>
        <w:t>not</w:t>
      </w:r>
      <w:r>
        <w:rPr>
          <w:rFonts w:ascii="Times New Roman" w:hAnsi="Times New Roman" w:cs="Times New Roman"/>
        </w:rPr>
        <w:t xml:space="preserve"> do, I will explain what it does establish.</w:t>
      </w:r>
    </w:p>
    <w:p w14:paraId="084B35AB" w14:textId="45282754" w:rsidR="00F940FF" w:rsidRDefault="00F940FF" w:rsidP="00F940FF">
      <w:pPr>
        <w:spacing w:line="480" w:lineRule="auto"/>
        <w:ind w:firstLine="720"/>
        <w:rPr>
          <w:rFonts w:ascii="Times New Roman" w:hAnsi="Times New Roman" w:cs="Times New Roman"/>
        </w:rPr>
      </w:pPr>
      <w:r>
        <w:rPr>
          <w:rFonts w:ascii="Times New Roman" w:hAnsi="Times New Roman" w:cs="Times New Roman"/>
        </w:rPr>
        <w:t>The agreement states that all member countries will follow six objectives (</w:t>
      </w:r>
      <w:r w:rsidR="00BB4F4D">
        <w:rPr>
          <w:rFonts w:ascii="Times New Roman" w:hAnsi="Times New Roman" w:cs="Times New Roman"/>
        </w:rPr>
        <w:t>“The North American Agreement on Labor Cooperation”</w:t>
      </w:r>
      <w:r>
        <w:rPr>
          <w:rFonts w:ascii="Times New Roman" w:hAnsi="Times New Roman" w:cs="Times New Roman"/>
        </w:rPr>
        <w:t>). These objectives are:</w:t>
      </w:r>
    </w:p>
    <w:p w14:paraId="48568C81" w14:textId="77777777" w:rsidR="00F940FF" w:rsidRPr="00AF345B" w:rsidRDefault="00F940FF" w:rsidP="00F940FF">
      <w:pPr>
        <w:pStyle w:val="ListParagraph"/>
        <w:numPr>
          <w:ilvl w:val="0"/>
          <w:numId w:val="6"/>
        </w:numPr>
        <w:spacing w:line="480" w:lineRule="auto"/>
        <w:rPr>
          <w:rFonts w:ascii="Times New Roman" w:hAnsi="Times New Roman" w:cs="Times New Roman"/>
        </w:rPr>
      </w:pPr>
      <w:proofErr w:type="gramStart"/>
      <w:r w:rsidRPr="00AF345B">
        <w:rPr>
          <w:rFonts w:ascii="Times New Roman" w:hAnsi="Times New Roman" w:cs="Times New Roman"/>
        </w:rPr>
        <w:t>improve</w:t>
      </w:r>
      <w:proofErr w:type="gramEnd"/>
      <w:r w:rsidRPr="00AF345B">
        <w:rPr>
          <w:rFonts w:ascii="Times New Roman" w:hAnsi="Times New Roman" w:cs="Times New Roman"/>
        </w:rPr>
        <w:t xml:space="preserve"> working conditions and living standards in each Party's territory;</w:t>
      </w:r>
    </w:p>
    <w:p w14:paraId="3B591139" w14:textId="77777777" w:rsidR="00F940FF" w:rsidRPr="00AF345B" w:rsidRDefault="00F940FF" w:rsidP="00F940FF">
      <w:pPr>
        <w:numPr>
          <w:ilvl w:val="0"/>
          <w:numId w:val="6"/>
        </w:numPr>
        <w:spacing w:line="480" w:lineRule="auto"/>
        <w:rPr>
          <w:rFonts w:ascii="Times New Roman" w:hAnsi="Times New Roman" w:cs="Times New Roman"/>
        </w:rPr>
      </w:pPr>
      <w:proofErr w:type="gramStart"/>
      <w:r w:rsidRPr="00AF345B">
        <w:rPr>
          <w:rFonts w:ascii="Times New Roman" w:hAnsi="Times New Roman" w:cs="Times New Roman"/>
        </w:rPr>
        <w:t>promote</w:t>
      </w:r>
      <w:proofErr w:type="gramEnd"/>
      <w:r w:rsidRPr="00AF345B">
        <w:rPr>
          <w:rFonts w:ascii="Times New Roman" w:hAnsi="Times New Roman" w:cs="Times New Roman"/>
        </w:rPr>
        <w:t>, to the maximum extent possible, the labor principles set out in Annex 1</w:t>
      </w:r>
      <w:r>
        <w:rPr>
          <w:rStyle w:val="FootnoteReference"/>
          <w:rFonts w:ascii="Times New Roman" w:hAnsi="Times New Roman" w:cs="Times New Roman"/>
        </w:rPr>
        <w:footnoteReference w:id="1"/>
      </w:r>
      <w:r w:rsidRPr="00AF345B">
        <w:rPr>
          <w:rFonts w:ascii="Times New Roman" w:hAnsi="Times New Roman" w:cs="Times New Roman"/>
        </w:rPr>
        <w:t>;</w:t>
      </w:r>
    </w:p>
    <w:p w14:paraId="62F681CF" w14:textId="3835C884" w:rsidR="00F940FF" w:rsidRPr="00AF345B" w:rsidRDefault="003E109C" w:rsidP="00F940FF">
      <w:pPr>
        <w:numPr>
          <w:ilvl w:val="0"/>
          <w:numId w:val="6"/>
        </w:numPr>
        <w:spacing w:line="480" w:lineRule="auto"/>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59264" behindDoc="0" locked="0" layoutInCell="1" allowOverlap="1" wp14:anchorId="15A23241" wp14:editId="49B15801">
                <wp:simplePos x="0" y="0"/>
                <wp:positionH relativeFrom="column">
                  <wp:posOffset>0</wp:posOffset>
                </wp:positionH>
                <wp:positionV relativeFrom="paragraph">
                  <wp:posOffset>1341755</wp:posOffset>
                </wp:positionV>
                <wp:extent cx="5600700" cy="800100"/>
                <wp:effectExtent l="0" t="0" r="0" b="12700"/>
                <wp:wrapSquare wrapText="bothSides"/>
                <wp:docPr id="1" name="Text Box 1"/>
                <wp:cNvGraphicFramePr/>
                <a:graphic xmlns:a="http://schemas.openxmlformats.org/drawingml/2006/main">
                  <a:graphicData uri="http://schemas.microsoft.com/office/word/2010/wordprocessingShape">
                    <wps:wsp>
                      <wps:cNvSpPr txBox="1"/>
                      <wps:spPr>
                        <a:xfrm>
                          <a:off x="0" y="0"/>
                          <a:ext cx="5600700" cy="8001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DCF74B6" w14:textId="77777777" w:rsidR="00C43821" w:rsidRPr="00232FB5" w:rsidRDefault="00C43821" w:rsidP="00F940FF">
                            <w:pPr>
                              <w:rPr>
                                <w:sz w:val="16"/>
                                <w:szCs w:val="16"/>
                              </w:rPr>
                            </w:pPr>
                            <w:r>
                              <w:rPr>
                                <w:sz w:val="16"/>
                                <w:szCs w:val="16"/>
                              </w:rPr>
                              <w:t xml:space="preserve">Annex 1: 1) </w:t>
                            </w:r>
                            <w:r w:rsidRPr="00232FB5">
                              <w:rPr>
                                <w:sz w:val="16"/>
                                <w:szCs w:val="16"/>
                              </w:rPr>
                              <w:t>Freedom of association and protection of the right to organize</w:t>
                            </w:r>
                            <w:r>
                              <w:rPr>
                                <w:sz w:val="16"/>
                                <w:szCs w:val="16"/>
                              </w:rPr>
                              <w:t xml:space="preserve">, 2) </w:t>
                            </w:r>
                            <w:r w:rsidRPr="00232FB5">
                              <w:rPr>
                                <w:sz w:val="16"/>
                                <w:szCs w:val="16"/>
                              </w:rPr>
                              <w:t>The right to bargain collectively</w:t>
                            </w:r>
                            <w:r>
                              <w:rPr>
                                <w:sz w:val="16"/>
                                <w:szCs w:val="16"/>
                              </w:rPr>
                              <w:t xml:space="preserve">, 3) </w:t>
                            </w:r>
                            <w:r w:rsidRPr="00232FB5">
                              <w:rPr>
                                <w:sz w:val="16"/>
                                <w:szCs w:val="16"/>
                              </w:rPr>
                              <w:t>The right to strike</w:t>
                            </w:r>
                            <w:r>
                              <w:rPr>
                                <w:sz w:val="16"/>
                                <w:szCs w:val="16"/>
                              </w:rPr>
                              <w:t xml:space="preserve">, 4) </w:t>
                            </w:r>
                            <w:r w:rsidRPr="00232FB5">
                              <w:rPr>
                                <w:sz w:val="16"/>
                                <w:szCs w:val="16"/>
                              </w:rPr>
                              <w:t>Prohibition of forced labor</w:t>
                            </w:r>
                            <w:r>
                              <w:rPr>
                                <w:sz w:val="16"/>
                                <w:szCs w:val="16"/>
                              </w:rPr>
                              <w:t xml:space="preserve">, 5) </w:t>
                            </w:r>
                            <w:r w:rsidRPr="00232FB5">
                              <w:rPr>
                                <w:sz w:val="16"/>
                                <w:szCs w:val="16"/>
                              </w:rPr>
                              <w:t>Labor protections for children and young persons</w:t>
                            </w:r>
                            <w:r>
                              <w:rPr>
                                <w:sz w:val="16"/>
                                <w:szCs w:val="16"/>
                              </w:rPr>
                              <w:t xml:space="preserve">, </w:t>
                            </w:r>
                            <w:proofErr w:type="gramStart"/>
                            <w:r>
                              <w:rPr>
                                <w:sz w:val="16"/>
                                <w:szCs w:val="16"/>
                              </w:rPr>
                              <w:t>6)</w:t>
                            </w:r>
                            <w:r w:rsidRPr="00232FB5">
                              <w:rPr>
                                <w:sz w:val="16"/>
                                <w:szCs w:val="16"/>
                              </w:rPr>
                              <w:t>Minimum</w:t>
                            </w:r>
                            <w:proofErr w:type="gramEnd"/>
                            <w:r w:rsidRPr="00232FB5">
                              <w:rPr>
                                <w:sz w:val="16"/>
                                <w:szCs w:val="16"/>
                              </w:rPr>
                              <w:t xml:space="preserve"> employment standards</w:t>
                            </w:r>
                            <w:r>
                              <w:rPr>
                                <w:sz w:val="16"/>
                                <w:szCs w:val="16"/>
                              </w:rPr>
                              <w:t>, 7)</w:t>
                            </w:r>
                            <w:r w:rsidRPr="00232FB5">
                              <w:rPr>
                                <w:sz w:val="16"/>
                                <w:szCs w:val="16"/>
                              </w:rPr>
                              <w:t>Elimination of employment discrimination</w:t>
                            </w:r>
                            <w:r>
                              <w:rPr>
                                <w:sz w:val="16"/>
                                <w:szCs w:val="16"/>
                              </w:rPr>
                              <w:t xml:space="preserve">, 8) Equal pay for women and men, 9) </w:t>
                            </w:r>
                            <w:r w:rsidRPr="00232FB5">
                              <w:rPr>
                                <w:sz w:val="16"/>
                                <w:szCs w:val="16"/>
                              </w:rPr>
                              <w:t>Prevention of occupational injuries and illness</w:t>
                            </w:r>
                            <w:r>
                              <w:rPr>
                                <w:sz w:val="16"/>
                                <w:szCs w:val="16"/>
                              </w:rPr>
                              <w:t xml:space="preserve">, 10) </w:t>
                            </w:r>
                            <w:r w:rsidRPr="00232FB5">
                              <w:rPr>
                                <w:sz w:val="16"/>
                                <w:szCs w:val="16"/>
                              </w:rPr>
                              <w:t>Compensation in cases of occupational injury and illnesses</w:t>
                            </w:r>
                            <w:r>
                              <w:rPr>
                                <w:sz w:val="16"/>
                                <w:szCs w:val="16"/>
                              </w:rPr>
                              <w:t xml:space="preserve">, 11) </w:t>
                            </w:r>
                            <w:r w:rsidRPr="00232FB5">
                              <w:rPr>
                                <w:sz w:val="16"/>
                                <w:szCs w:val="16"/>
                              </w:rPr>
                              <w:t>Protection of migrant workers (</w:t>
                            </w:r>
                            <w:proofErr w:type="spellStart"/>
                            <w:r w:rsidRPr="00232FB5">
                              <w:rPr>
                                <w:sz w:val="16"/>
                                <w:szCs w:val="16"/>
                              </w:rPr>
                              <w:t>Compa</w:t>
                            </w:r>
                            <w:proofErr w:type="spellEnd"/>
                            <w:r w:rsidRPr="00232FB5">
                              <w:rPr>
                                <w:sz w:val="16"/>
                                <w:szCs w:val="16"/>
                              </w:rPr>
                              <w:t xml:space="preserve"> 1997)</w:t>
                            </w:r>
                          </w:p>
                          <w:p w14:paraId="0ABD3C8B" w14:textId="77777777" w:rsidR="00C43821" w:rsidRPr="007B6A64" w:rsidRDefault="00C43821" w:rsidP="00F940FF">
                            <w:pPr>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0,0l0,21600,21600,21600,21600,0xe">
                <v:stroke joinstyle="miter"/>
                <v:path gradientshapeok="t" o:connecttype="rect"/>
              </v:shapetype>
              <v:shape id="Text Box 1" o:spid="_x0000_s1026" type="#_x0000_t202" style="position:absolute;left:0;text-align:left;margin-left:0;margin-top:105.65pt;width:441pt;height:63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" filled="f" stroked="f">
                <v:textbox>
                  <w:txbxContent>
                    <w:p w14:paraId="2DCF74B6" w14:textId="77777777" w:rsidR="00C43821" w:rsidRPr="00232FB5" w:rsidRDefault="00C43821" w:rsidP="00F940FF">
                      <w:pPr>
                        <w:rPr>
                          <w:sz w:val="16"/>
                          <w:szCs w:val="16"/>
                        </w:rPr>
                      </w:pPr>
                      <w:r>
                        <w:rPr>
                          <w:sz w:val="16"/>
                          <w:szCs w:val="16"/>
                        </w:rPr>
                        <w:t xml:space="preserve">Annex 1: 1) </w:t>
                      </w:r>
                      <w:r w:rsidRPr="00232FB5">
                        <w:rPr>
                          <w:sz w:val="16"/>
                          <w:szCs w:val="16"/>
                        </w:rPr>
                        <w:t>Freedom of association and protection of the right to organize</w:t>
                      </w:r>
                      <w:r>
                        <w:rPr>
                          <w:sz w:val="16"/>
                          <w:szCs w:val="16"/>
                        </w:rPr>
                        <w:t xml:space="preserve">, 2) </w:t>
                      </w:r>
                      <w:r w:rsidRPr="00232FB5">
                        <w:rPr>
                          <w:sz w:val="16"/>
                          <w:szCs w:val="16"/>
                        </w:rPr>
                        <w:t>The right to bargain collectively</w:t>
                      </w:r>
                      <w:r>
                        <w:rPr>
                          <w:sz w:val="16"/>
                          <w:szCs w:val="16"/>
                        </w:rPr>
                        <w:t xml:space="preserve">, 3) </w:t>
                      </w:r>
                      <w:r w:rsidRPr="00232FB5">
                        <w:rPr>
                          <w:sz w:val="16"/>
                          <w:szCs w:val="16"/>
                        </w:rPr>
                        <w:t>The right to strike</w:t>
                      </w:r>
                      <w:r>
                        <w:rPr>
                          <w:sz w:val="16"/>
                          <w:szCs w:val="16"/>
                        </w:rPr>
                        <w:t xml:space="preserve">, 4) </w:t>
                      </w:r>
                      <w:r w:rsidRPr="00232FB5">
                        <w:rPr>
                          <w:sz w:val="16"/>
                          <w:szCs w:val="16"/>
                        </w:rPr>
                        <w:t>Prohibition of forced labor</w:t>
                      </w:r>
                      <w:r>
                        <w:rPr>
                          <w:sz w:val="16"/>
                          <w:szCs w:val="16"/>
                        </w:rPr>
                        <w:t xml:space="preserve">, 5) </w:t>
                      </w:r>
                      <w:r w:rsidRPr="00232FB5">
                        <w:rPr>
                          <w:sz w:val="16"/>
                          <w:szCs w:val="16"/>
                        </w:rPr>
                        <w:t>Labor protections for children and young persons</w:t>
                      </w:r>
                      <w:r>
                        <w:rPr>
                          <w:sz w:val="16"/>
                          <w:szCs w:val="16"/>
                        </w:rPr>
                        <w:t xml:space="preserve">, </w:t>
                      </w:r>
                      <w:proofErr w:type="gramStart"/>
                      <w:r>
                        <w:rPr>
                          <w:sz w:val="16"/>
                          <w:szCs w:val="16"/>
                        </w:rPr>
                        <w:t>6)</w:t>
                      </w:r>
                      <w:r w:rsidRPr="00232FB5">
                        <w:rPr>
                          <w:sz w:val="16"/>
                          <w:szCs w:val="16"/>
                        </w:rPr>
                        <w:t>Minimum</w:t>
                      </w:r>
                      <w:proofErr w:type="gramEnd"/>
                      <w:r w:rsidRPr="00232FB5">
                        <w:rPr>
                          <w:sz w:val="16"/>
                          <w:szCs w:val="16"/>
                        </w:rPr>
                        <w:t xml:space="preserve"> employment standards</w:t>
                      </w:r>
                      <w:r>
                        <w:rPr>
                          <w:sz w:val="16"/>
                          <w:szCs w:val="16"/>
                        </w:rPr>
                        <w:t>, 7)</w:t>
                      </w:r>
                      <w:r w:rsidRPr="00232FB5">
                        <w:rPr>
                          <w:sz w:val="16"/>
                          <w:szCs w:val="16"/>
                        </w:rPr>
                        <w:t>Elimination of employment discrimination</w:t>
                      </w:r>
                      <w:r>
                        <w:rPr>
                          <w:sz w:val="16"/>
                          <w:szCs w:val="16"/>
                        </w:rPr>
                        <w:t xml:space="preserve">, 8) Equal pay for women and men, 9) </w:t>
                      </w:r>
                      <w:r w:rsidRPr="00232FB5">
                        <w:rPr>
                          <w:sz w:val="16"/>
                          <w:szCs w:val="16"/>
                        </w:rPr>
                        <w:t>Prevention of occupational injuries and illness</w:t>
                      </w:r>
                      <w:r>
                        <w:rPr>
                          <w:sz w:val="16"/>
                          <w:szCs w:val="16"/>
                        </w:rPr>
                        <w:t xml:space="preserve">, 10) </w:t>
                      </w:r>
                      <w:r w:rsidRPr="00232FB5">
                        <w:rPr>
                          <w:sz w:val="16"/>
                          <w:szCs w:val="16"/>
                        </w:rPr>
                        <w:t>Compensation in cases of occupational injury and illnesses</w:t>
                      </w:r>
                      <w:r>
                        <w:rPr>
                          <w:sz w:val="16"/>
                          <w:szCs w:val="16"/>
                        </w:rPr>
                        <w:t xml:space="preserve">, 11) </w:t>
                      </w:r>
                      <w:r w:rsidRPr="00232FB5">
                        <w:rPr>
                          <w:sz w:val="16"/>
                          <w:szCs w:val="16"/>
                        </w:rPr>
                        <w:t>Protection of migrant workers (</w:t>
                      </w:r>
                      <w:proofErr w:type="spellStart"/>
                      <w:r w:rsidRPr="00232FB5">
                        <w:rPr>
                          <w:sz w:val="16"/>
                          <w:szCs w:val="16"/>
                        </w:rPr>
                        <w:t>Compa</w:t>
                      </w:r>
                      <w:proofErr w:type="spellEnd"/>
                      <w:r w:rsidRPr="00232FB5">
                        <w:rPr>
                          <w:sz w:val="16"/>
                          <w:szCs w:val="16"/>
                        </w:rPr>
                        <w:t xml:space="preserve"> 1997)</w:t>
                      </w:r>
                    </w:p>
                    <w:p w14:paraId="0ABD3C8B" w14:textId="77777777" w:rsidR="00C43821" w:rsidRPr="007B6A64" w:rsidRDefault="00C43821" w:rsidP="00F940FF">
                      <w:pPr>
                        <w:rPr>
                          <w:sz w:val="16"/>
                          <w:szCs w:val="16"/>
                        </w:rPr>
                      </w:pPr>
                    </w:p>
                  </w:txbxContent>
                </v:textbox>
                <w10:wrap type="square"/>
              </v:shape>
            </w:pict>
          </mc:Fallback>
        </mc:AlternateContent>
      </w:r>
      <w:proofErr w:type="gramStart"/>
      <w:r w:rsidR="00F940FF" w:rsidRPr="00AF345B">
        <w:rPr>
          <w:rFonts w:ascii="Times New Roman" w:hAnsi="Times New Roman" w:cs="Times New Roman"/>
        </w:rPr>
        <w:t>encourage</w:t>
      </w:r>
      <w:proofErr w:type="gramEnd"/>
      <w:r w:rsidR="00F940FF" w:rsidRPr="00AF345B">
        <w:rPr>
          <w:rFonts w:ascii="Times New Roman" w:hAnsi="Times New Roman" w:cs="Times New Roman"/>
        </w:rPr>
        <w:t xml:space="preserve"> cooperation to promote innovation and rising levels of productivity and quality;</w:t>
      </w:r>
    </w:p>
    <w:p w14:paraId="25DED4B1" w14:textId="035F2AB1" w:rsidR="00F940FF" w:rsidRPr="00AF345B" w:rsidRDefault="00F940FF" w:rsidP="00F940FF">
      <w:pPr>
        <w:numPr>
          <w:ilvl w:val="0"/>
          <w:numId w:val="6"/>
        </w:numPr>
        <w:spacing w:line="480" w:lineRule="auto"/>
        <w:rPr>
          <w:rFonts w:ascii="Times New Roman" w:hAnsi="Times New Roman" w:cs="Times New Roman"/>
        </w:rPr>
      </w:pPr>
      <w:proofErr w:type="gramStart"/>
      <w:r w:rsidRPr="00AF345B">
        <w:rPr>
          <w:rFonts w:ascii="Times New Roman" w:hAnsi="Times New Roman" w:cs="Times New Roman"/>
        </w:rPr>
        <w:lastRenderedPageBreak/>
        <w:t>encourage</w:t>
      </w:r>
      <w:proofErr w:type="gramEnd"/>
      <w:r w:rsidRPr="00AF345B">
        <w:rPr>
          <w:rFonts w:ascii="Times New Roman" w:hAnsi="Times New Roman" w:cs="Times New Roman"/>
        </w:rPr>
        <w:t xml:space="preserve"> publication and exchange of information, data development and coordination, and joint studies to enhance mutually beneficial understanding of the laws and institutions governing labor in each Party's territory;</w:t>
      </w:r>
    </w:p>
    <w:p w14:paraId="709252C1" w14:textId="26C03ECB" w:rsidR="00F940FF" w:rsidRPr="00AF345B" w:rsidRDefault="00F940FF" w:rsidP="00F940FF">
      <w:pPr>
        <w:numPr>
          <w:ilvl w:val="0"/>
          <w:numId w:val="6"/>
        </w:numPr>
        <w:spacing w:line="480" w:lineRule="auto"/>
        <w:rPr>
          <w:rFonts w:ascii="Times New Roman" w:hAnsi="Times New Roman" w:cs="Times New Roman"/>
        </w:rPr>
      </w:pPr>
      <w:proofErr w:type="gramStart"/>
      <w:r w:rsidRPr="00AF345B">
        <w:rPr>
          <w:rFonts w:ascii="Times New Roman" w:hAnsi="Times New Roman" w:cs="Times New Roman"/>
        </w:rPr>
        <w:t>pursue</w:t>
      </w:r>
      <w:proofErr w:type="gramEnd"/>
      <w:r w:rsidRPr="00AF345B">
        <w:rPr>
          <w:rFonts w:ascii="Times New Roman" w:hAnsi="Times New Roman" w:cs="Times New Roman"/>
        </w:rPr>
        <w:t xml:space="preserve"> cooperative labor-related activities on the basis of mutual benefit;</w:t>
      </w:r>
    </w:p>
    <w:p w14:paraId="387DA8C1" w14:textId="77777777" w:rsidR="00F940FF" w:rsidRPr="00AF345B" w:rsidRDefault="00F940FF" w:rsidP="00F940FF">
      <w:pPr>
        <w:numPr>
          <w:ilvl w:val="0"/>
          <w:numId w:val="6"/>
        </w:numPr>
        <w:spacing w:line="480" w:lineRule="auto"/>
        <w:rPr>
          <w:rFonts w:ascii="Times New Roman" w:hAnsi="Times New Roman" w:cs="Times New Roman"/>
        </w:rPr>
      </w:pPr>
      <w:proofErr w:type="gramStart"/>
      <w:r w:rsidRPr="00AF345B">
        <w:rPr>
          <w:rFonts w:ascii="Times New Roman" w:hAnsi="Times New Roman" w:cs="Times New Roman"/>
        </w:rPr>
        <w:t>promote</w:t>
      </w:r>
      <w:proofErr w:type="gramEnd"/>
      <w:r w:rsidRPr="00AF345B">
        <w:rPr>
          <w:rFonts w:ascii="Times New Roman" w:hAnsi="Times New Roman" w:cs="Times New Roman"/>
        </w:rPr>
        <w:t xml:space="preserve"> compliance with, and effective enforcement by each Party of, its labor law; and</w:t>
      </w:r>
    </w:p>
    <w:p w14:paraId="47BFCAA8" w14:textId="4059684E" w:rsidR="00F940FF" w:rsidRPr="00AF345B" w:rsidRDefault="00F940FF" w:rsidP="00F940FF">
      <w:pPr>
        <w:numPr>
          <w:ilvl w:val="0"/>
          <w:numId w:val="6"/>
        </w:numPr>
        <w:spacing w:line="480" w:lineRule="auto"/>
        <w:rPr>
          <w:rFonts w:ascii="Times New Roman" w:hAnsi="Times New Roman" w:cs="Times New Roman"/>
        </w:rPr>
      </w:pPr>
      <w:proofErr w:type="gramStart"/>
      <w:r w:rsidRPr="00AF345B">
        <w:rPr>
          <w:rFonts w:ascii="Times New Roman" w:hAnsi="Times New Roman" w:cs="Times New Roman"/>
        </w:rPr>
        <w:t>foster</w:t>
      </w:r>
      <w:proofErr w:type="gramEnd"/>
      <w:r w:rsidRPr="00AF345B">
        <w:rPr>
          <w:rFonts w:ascii="Times New Roman" w:hAnsi="Times New Roman" w:cs="Times New Roman"/>
        </w:rPr>
        <w:t xml:space="preserve"> transparency in the administration of labor law.</w:t>
      </w:r>
      <w:r w:rsidR="003E109C">
        <w:rPr>
          <w:rFonts w:ascii="Times New Roman" w:hAnsi="Times New Roman" w:cs="Times New Roman"/>
        </w:rPr>
        <w:t xml:space="preserve"> (“The North American Agreement on Labor Cooperation”)</w:t>
      </w:r>
      <w:r>
        <w:rPr>
          <w:rFonts w:ascii="Times New Roman" w:hAnsi="Times New Roman" w:cs="Times New Roman"/>
        </w:rPr>
        <w:t xml:space="preserve"> </w:t>
      </w:r>
    </w:p>
    <w:p w14:paraId="23CE6101" w14:textId="6DA907BA" w:rsidR="00F940FF" w:rsidRDefault="00F940FF" w:rsidP="00F940FF">
      <w:pPr>
        <w:spacing w:line="480" w:lineRule="auto"/>
        <w:rPr>
          <w:rFonts w:ascii="Times New Roman" w:hAnsi="Times New Roman" w:cs="Times New Roman"/>
        </w:rPr>
      </w:pPr>
      <w:r>
        <w:rPr>
          <w:rFonts w:ascii="Times New Roman" w:hAnsi="Times New Roman" w:cs="Times New Roman"/>
        </w:rPr>
        <w:t xml:space="preserve">These six standards are followed by six ways in which the governments </w:t>
      </w:r>
      <w:r>
        <w:rPr>
          <w:rFonts w:ascii="Times New Roman" w:hAnsi="Times New Roman" w:cs="Times New Roman"/>
          <w:i/>
        </w:rPr>
        <w:t>can</w:t>
      </w:r>
      <w:r>
        <w:rPr>
          <w:rFonts w:ascii="Times New Roman" w:hAnsi="Times New Roman" w:cs="Times New Roman"/>
        </w:rPr>
        <w:t xml:space="preserve"> implement the standards. This is covered in the “Government Action Section” (</w:t>
      </w:r>
      <w:r w:rsidR="00BB4F4D">
        <w:rPr>
          <w:rFonts w:ascii="Times New Roman" w:hAnsi="Times New Roman" w:cs="Times New Roman"/>
        </w:rPr>
        <w:t>“The North American Agreement on Labor Cooperation”</w:t>
      </w:r>
      <w:r>
        <w:rPr>
          <w:rFonts w:ascii="Times New Roman" w:hAnsi="Times New Roman" w:cs="Times New Roman"/>
        </w:rPr>
        <w:t>). The Government Enforcement Action section states:</w:t>
      </w:r>
    </w:p>
    <w:p w14:paraId="3F6C3243" w14:textId="77777777" w:rsidR="00F940FF" w:rsidRDefault="00F940FF" w:rsidP="00F940FF">
      <w:pPr>
        <w:pStyle w:val="ListParagraph"/>
        <w:numPr>
          <w:ilvl w:val="0"/>
          <w:numId w:val="7"/>
        </w:numPr>
        <w:spacing w:line="480" w:lineRule="auto"/>
        <w:rPr>
          <w:rFonts w:ascii="Times New Roman" w:hAnsi="Times New Roman" w:cs="Times New Roman"/>
        </w:rPr>
      </w:pPr>
      <w:r w:rsidRPr="00FD1E1B">
        <w:rPr>
          <w:rFonts w:ascii="Times New Roman" w:hAnsi="Times New Roman" w:cs="Times New Roman"/>
        </w:rPr>
        <w:t xml:space="preserve">Each Party shall promote compliance with and effectively enforce its labor law </w:t>
      </w:r>
      <w:r>
        <w:rPr>
          <w:rFonts w:ascii="Times New Roman" w:hAnsi="Times New Roman" w:cs="Times New Roman"/>
        </w:rPr>
        <w:t>through appropriate government action, subject to Article 42, such as</w:t>
      </w:r>
    </w:p>
    <w:p w14:paraId="34D11872" w14:textId="77777777" w:rsidR="00F940FF" w:rsidRDefault="00F940FF" w:rsidP="00F940FF">
      <w:pPr>
        <w:pStyle w:val="ListParagraph"/>
        <w:numPr>
          <w:ilvl w:val="0"/>
          <w:numId w:val="8"/>
        </w:numPr>
        <w:spacing w:line="480" w:lineRule="auto"/>
        <w:rPr>
          <w:rFonts w:ascii="Times New Roman" w:hAnsi="Times New Roman" w:cs="Times New Roman"/>
        </w:rPr>
      </w:pPr>
      <w:proofErr w:type="gramStart"/>
      <w:r>
        <w:rPr>
          <w:rFonts w:ascii="Times New Roman" w:hAnsi="Times New Roman" w:cs="Times New Roman"/>
        </w:rPr>
        <w:t>appointing</w:t>
      </w:r>
      <w:proofErr w:type="gramEnd"/>
      <w:r>
        <w:rPr>
          <w:rFonts w:ascii="Times New Roman" w:hAnsi="Times New Roman" w:cs="Times New Roman"/>
        </w:rPr>
        <w:t xml:space="preserve"> and training inspectors;</w:t>
      </w:r>
    </w:p>
    <w:p w14:paraId="54A39AAA" w14:textId="77777777" w:rsidR="00F940FF" w:rsidRDefault="00F940FF" w:rsidP="00F940FF">
      <w:pPr>
        <w:pStyle w:val="ListParagraph"/>
        <w:numPr>
          <w:ilvl w:val="0"/>
          <w:numId w:val="8"/>
        </w:numPr>
        <w:spacing w:line="480" w:lineRule="auto"/>
        <w:rPr>
          <w:rFonts w:ascii="Times New Roman" w:hAnsi="Times New Roman" w:cs="Times New Roman"/>
        </w:rPr>
      </w:pPr>
      <w:proofErr w:type="gramStart"/>
      <w:r>
        <w:rPr>
          <w:rFonts w:ascii="Times New Roman" w:hAnsi="Times New Roman" w:cs="Times New Roman"/>
        </w:rPr>
        <w:t>monitoring</w:t>
      </w:r>
      <w:proofErr w:type="gramEnd"/>
      <w:r>
        <w:rPr>
          <w:rFonts w:ascii="Times New Roman" w:hAnsi="Times New Roman" w:cs="Times New Roman"/>
        </w:rPr>
        <w:t xml:space="preserve"> compliance and investigating suspected violations, including through on-site inspections;</w:t>
      </w:r>
    </w:p>
    <w:p w14:paraId="23715004" w14:textId="77777777" w:rsidR="00F940FF" w:rsidRDefault="00F940FF" w:rsidP="00F940FF">
      <w:pPr>
        <w:pStyle w:val="ListParagraph"/>
        <w:numPr>
          <w:ilvl w:val="0"/>
          <w:numId w:val="8"/>
        </w:numPr>
        <w:spacing w:line="480" w:lineRule="auto"/>
        <w:rPr>
          <w:rFonts w:ascii="Times New Roman" w:hAnsi="Times New Roman" w:cs="Times New Roman"/>
        </w:rPr>
      </w:pPr>
      <w:proofErr w:type="gramStart"/>
      <w:r>
        <w:rPr>
          <w:rFonts w:ascii="Times New Roman" w:hAnsi="Times New Roman" w:cs="Times New Roman"/>
        </w:rPr>
        <w:t>seeking</w:t>
      </w:r>
      <w:proofErr w:type="gramEnd"/>
      <w:r>
        <w:rPr>
          <w:rFonts w:ascii="Times New Roman" w:hAnsi="Times New Roman" w:cs="Times New Roman"/>
        </w:rPr>
        <w:t xml:space="preserve"> assurances of voluntary compliance;</w:t>
      </w:r>
    </w:p>
    <w:p w14:paraId="4D175E47" w14:textId="77777777" w:rsidR="00F940FF" w:rsidRDefault="00F940FF" w:rsidP="00F940FF">
      <w:pPr>
        <w:pStyle w:val="ListParagraph"/>
        <w:numPr>
          <w:ilvl w:val="0"/>
          <w:numId w:val="8"/>
        </w:numPr>
        <w:spacing w:line="480" w:lineRule="auto"/>
        <w:rPr>
          <w:rFonts w:ascii="Times New Roman" w:hAnsi="Times New Roman" w:cs="Times New Roman"/>
        </w:rPr>
      </w:pPr>
      <w:proofErr w:type="gramStart"/>
      <w:r>
        <w:rPr>
          <w:rFonts w:ascii="Times New Roman" w:hAnsi="Times New Roman" w:cs="Times New Roman"/>
        </w:rPr>
        <w:t>requiring</w:t>
      </w:r>
      <w:proofErr w:type="gramEnd"/>
      <w:r>
        <w:rPr>
          <w:rFonts w:ascii="Times New Roman" w:hAnsi="Times New Roman" w:cs="Times New Roman"/>
        </w:rPr>
        <w:t xml:space="preserve"> record keeping and reporting</w:t>
      </w:r>
    </w:p>
    <w:p w14:paraId="1488A5CF" w14:textId="77777777" w:rsidR="00F940FF" w:rsidRDefault="00F940FF" w:rsidP="00F940FF">
      <w:pPr>
        <w:pStyle w:val="ListParagraph"/>
        <w:numPr>
          <w:ilvl w:val="0"/>
          <w:numId w:val="8"/>
        </w:numPr>
        <w:spacing w:line="480" w:lineRule="auto"/>
        <w:rPr>
          <w:rFonts w:ascii="Times New Roman" w:hAnsi="Times New Roman" w:cs="Times New Roman"/>
        </w:rPr>
      </w:pPr>
      <w:proofErr w:type="gramStart"/>
      <w:r>
        <w:rPr>
          <w:rFonts w:ascii="Times New Roman" w:hAnsi="Times New Roman" w:cs="Times New Roman"/>
        </w:rPr>
        <w:t>encouraging</w:t>
      </w:r>
      <w:proofErr w:type="gramEnd"/>
      <w:r>
        <w:rPr>
          <w:rFonts w:ascii="Times New Roman" w:hAnsi="Times New Roman" w:cs="Times New Roman"/>
        </w:rPr>
        <w:t xml:space="preserve"> the establishment of worker-management committees to address labor regulation of the workplace;</w:t>
      </w:r>
    </w:p>
    <w:p w14:paraId="594DABC6" w14:textId="36F5F6B7" w:rsidR="00F940FF" w:rsidRDefault="00F940FF" w:rsidP="00F940FF">
      <w:pPr>
        <w:pStyle w:val="ListParagraph"/>
        <w:numPr>
          <w:ilvl w:val="0"/>
          <w:numId w:val="8"/>
        </w:numPr>
        <w:spacing w:line="480" w:lineRule="auto"/>
        <w:rPr>
          <w:rFonts w:ascii="Times New Roman" w:hAnsi="Times New Roman" w:cs="Times New Roman"/>
        </w:rPr>
      </w:pPr>
      <w:proofErr w:type="gramStart"/>
      <w:r>
        <w:rPr>
          <w:rFonts w:ascii="Times New Roman" w:hAnsi="Times New Roman" w:cs="Times New Roman"/>
        </w:rPr>
        <w:t>providing</w:t>
      </w:r>
      <w:proofErr w:type="gramEnd"/>
      <w:r>
        <w:rPr>
          <w:rFonts w:ascii="Times New Roman" w:hAnsi="Times New Roman" w:cs="Times New Roman"/>
        </w:rPr>
        <w:t xml:space="preserve"> o</w:t>
      </w:r>
      <w:r w:rsidR="003E109C">
        <w:rPr>
          <w:rFonts w:ascii="Times New Roman" w:hAnsi="Times New Roman" w:cs="Times New Roman"/>
        </w:rPr>
        <w:t>r encouraging mediation, concili</w:t>
      </w:r>
      <w:r>
        <w:rPr>
          <w:rFonts w:ascii="Times New Roman" w:hAnsi="Times New Roman" w:cs="Times New Roman"/>
        </w:rPr>
        <w:t>ation and arbitration services; or</w:t>
      </w:r>
    </w:p>
    <w:p w14:paraId="13C39FE7" w14:textId="77777777" w:rsidR="00F940FF" w:rsidRDefault="00F940FF" w:rsidP="00F940FF">
      <w:pPr>
        <w:pStyle w:val="ListParagraph"/>
        <w:numPr>
          <w:ilvl w:val="0"/>
          <w:numId w:val="8"/>
        </w:numPr>
        <w:spacing w:line="480" w:lineRule="auto"/>
        <w:rPr>
          <w:rFonts w:ascii="Times New Roman" w:hAnsi="Times New Roman" w:cs="Times New Roman"/>
        </w:rPr>
      </w:pPr>
      <w:proofErr w:type="gramStart"/>
      <w:r>
        <w:rPr>
          <w:rFonts w:ascii="Times New Roman" w:hAnsi="Times New Roman" w:cs="Times New Roman"/>
        </w:rPr>
        <w:t>initiating</w:t>
      </w:r>
      <w:proofErr w:type="gramEnd"/>
      <w:r>
        <w:rPr>
          <w:rFonts w:ascii="Times New Roman" w:hAnsi="Times New Roman" w:cs="Times New Roman"/>
        </w:rPr>
        <w:t>, in a timely manner, proceedings to seek appropriate sanction or remedies for violations of its labor law.</w:t>
      </w:r>
    </w:p>
    <w:p w14:paraId="52DA13A5" w14:textId="2523EBDE" w:rsidR="00F940FF" w:rsidRPr="00FD1E1B" w:rsidRDefault="00F940FF" w:rsidP="00F940FF">
      <w:pPr>
        <w:pStyle w:val="ListParagraph"/>
        <w:numPr>
          <w:ilvl w:val="0"/>
          <w:numId w:val="7"/>
        </w:numPr>
        <w:spacing w:line="480" w:lineRule="auto"/>
        <w:rPr>
          <w:rFonts w:ascii="Times New Roman" w:hAnsi="Times New Roman" w:cs="Times New Roman"/>
        </w:rPr>
      </w:pPr>
      <w:r w:rsidRPr="00FD1E1B">
        <w:rPr>
          <w:rFonts w:ascii="Times New Roman" w:hAnsi="Times New Roman" w:cs="Times New Roman"/>
        </w:rPr>
        <w:lastRenderedPageBreak/>
        <w:t>Each Party shall ensure that its competent authorities give due consideration in accordance with its law to any request by an employer, employee or their representatives, or other interested person, for an investigation of an alleged violat</w:t>
      </w:r>
      <w:r w:rsidR="003E109C">
        <w:rPr>
          <w:rFonts w:ascii="Times New Roman" w:hAnsi="Times New Roman" w:cs="Times New Roman"/>
        </w:rPr>
        <w:t>ion of the Party's labor law. (“The North American Agreement on Labor Cooperation”</w:t>
      </w:r>
      <w:r w:rsidRPr="00FD1E1B">
        <w:rPr>
          <w:rFonts w:ascii="Times New Roman" w:hAnsi="Times New Roman" w:cs="Times New Roman"/>
        </w:rPr>
        <w:t>)</w:t>
      </w:r>
    </w:p>
    <w:p w14:paraId="133079A9" w14:textId="118D71FD" w:rsidR="00F940FF" w:rsidRDefault="00F940FF" w:rsidP="00F940FF">
      <w:pPr>
        <w:spacing w:line="480" w:lineRule="auto"/>
        <w:rPr>
          <w:rFonts w:ascii="Times New Roman" w:hAnsi="Times New Roman" w:cs="Times New Roman"/>
        </w:rPr>
      </w:pPr>
      <w:r>
        <w:rPr>
          <w:rFonts w:ascii="Times New Roman" w:hAnsi="Times New Roman" w:cs="Times New Roman"/>
        </w:rPr>
        <w:t>These ideal</w:t>
      </w:r>
      <w:r w:rsidR="003E109C">
        <w:rPr>
          <w:rFonts w:ascii="Times New Roman" w:hAnsi="Times New Roman" w:cs="Times New Roman"/>
        </w:rPr>
        <w:t>s are supposed to be enforced</w:t>
      </w:r>
      <w:r>
        <w:rPr>
          <w:rFonts w:ascii="Times New Roman" w:hAnsi="Times New Roman" w:cs="Times New Roman"/>
        </w:rPr>
        <w:t xml:space="preserve"> through</w:t>
      </w:r>
      <w:r w:rsidR="003E109C">
        <w:rPr>
          <w:rFonts w:ascii="Times New Roman" w:hAnsi="Times New Roman" w:cs="Times New Roman"/>
        </w:rPr>
        <w:t xml:space="preserve"> a body created by the NAALC that is known as</w:t>
      </w:r>
      <w:r>
        <w:rPr>
          <w:rFonts w:ascii="Times New Roman" w:hAnsi="Times New Roman" w:cs="Times New Roman"/>
        </w:rPr>
        <w:t xml:space="preserve"> the Commission for Labor Cooperation (Caulfield 66). It is critical to remember that:</w:t>
      </w:r>
    </w:p>
    <w:p w14:paraId="45B7FE45" w14:textId="77777777" w:rsidR="00F940FF" w:rsidRDefault="00F940FF" w:rsidP="00F940FF">
      <w:pPr>
        <w:spacing w:line="480" w:lineRule="auto"/>
        <w:ind w:left="720"/>
        <w:rPr>
          <w:rFonts w:ascii="Times New Roman" w:hAnsi="Times New Roman" w:cs="Times New Roman"/>
        </w:rPr>
      </w:pPr>
      <w:r>
        <w:rPr>
          <w:rFonts w:ascii="Times New Roman" w:hAnsi="Times New Roman" w:cs="Times New Roman"/>
        </w:rPr>
        <w:t>While the countries have not yielded sovereignty with respect to the content of their laws or the authorities and procedure for enforcing them, they have transcended traditional notions of sovereignty by opening themselves to critical international and independent reviews, evaluations and even arbitrations over their performance in enforcing labor laws (</w:t>
      </w:r>
      <w:proofErr w:type="spellStart"/>
      <w:r>
        <w:rPr>
          <w:rFonts w:ascii="Times New Roman" w:hAnsi="Times New Roman" w:cs="Times New Roman"/>
        </w:rPr>
        <w:t>Compa</w:t>
      </w:r>
      <w:proofErr w:type="spellEnd"/>
      <w:r>
        <w:rPr>
          <w:rFonts w:ascii="Times New Roman" w:hAnsi="Times New Roman" w:cs="Times New Roman"/>
        </w:rPr>
        <w:t xml:space="preserve"> 7)</w:t>
      </w:r>
    </w:p>
    <w:p w14:paraId="3EA2678C" w14:textId="79AD2C89" w:rsidR="00F940FF" w:rsidRPr="00C231BA" w:rsidRDefault="00F940FF" w:rsidP="00F940FF">
      <w:pPr>
        <w:spacing w:line="480" w:lineRule="auto"/>
        <w:rPr>
          <w:rFonts w:ascii="Times New Roman" w:hAnsi="Times New Roman" w:cs="Times New Roman"/>
        </w:rPr>
      </w:pPr>
      <w:r>
        <w:rPr>
          <w:rFonts w:ascii="Times New Roman" w:hAnsi="Times New Roman" w:cs="Times New Roman"/>
        </w:rPr>
        <w:t xml:space="preserve">It is also important to note that only </w:t>
      </w:r>
      <w:r>
        <w:rPr>
          <w:rFonts w:ascii="Times New Roman" w:hAnsi="Times New Roman" w:cs="Times New Roman"/>
          <w:b/>
          <w:i/>
        </w:rPr>
        <w:t>three</w:t>
      </w:r>
      <w:r>
        <w:rPr>
          <w:rFonts w:ascii="Times New Roman" w:hAnsi="Times New Roman" w:cs="Times New Roman"/>
        </w:rPr>
        <w:t xml:space="preserve"> out of the eleven</w:t>
      </w:r>
      <w:r>
        <w:rPr>
          <w:rFonts w:ascii="Times New Roman" w:hAnsi="Times New Roman" w:cs="Times New Roman"/>
          <w:b/>
          <w:i/>
        </w:rPr>
        <w:t xml:space="preserve"> </w:t>
      </w:r>
      <w:r>
        <w:rPr>
          <w:rFonts w:ascii="Times New Roman" w:hAnsi="Times New Roman" w:cs="Times New Roman"/>
        </w:rPr>
        <w:t>issue areas that were covered in Appendix 1 carry any kind of potential fine or loss in accordance with the NAALC (</w:t>
      </w:r>
      <w:proofErr w:type="spellStart"/>
      <w:r>
        <w:rPr>
          <w:rFonts w:ascii="Times New Roman" w:hAnsi="Times New Roman" w:cs="Times New Roman"/>
        </w:rPr>
        <w:t>Compa</w:t>
      </w:r>
      <w:proofErr w:type="spellEnd"/>
      <w:r>
        <w:rPr>
          <w:rFonts w:ascii="Times New Roman" w:hAnsi="Times New Roman" w:cs="Times New Roman"/>
        </w:rPr>
        <w:t xml:space="preserve"> 7). The areas are: minimum wage, child labor, and occupational health and safety</w:t>
      </w:r>
      <w:r w:rsidR="001E189F">
        <w:rPr>
          <w:rFonts w:ascii="Times New Roman" w:hAnsi="Times New Roman" w:cs="Times New Roman"/>
        </w:rPr>
        <w:t xml:space="preserve"> (</w:t>
      </w:r>
      <w:proofErr w:type="spellStart"/>
      <w:r w:rsidR="001E189F">
        <w:rPr>
          <w:rFonts w:ascii="Times New Roman" w:hAnsi="Times New Roman" w:cs="Times New Roman"/>
        </w:rPr>
        <w:t>Compa</w:t>
      </w:r>
      <w:proofErr w:type="spellEnd"/>
      <w:r w:rsidR="001E189F">
        <w:rPr>
          <w:rFonts w:ascii="Times New Roman" w:hAnsi="Times New Roman" w:cs="Times New Roman"/>
        </w:rPr>
        <w:t xml:space="preserve"> 7)</w:t>
      </w:r>
      <w:r>
        <w:rPr>
          <w:rFonts w:ascii="Times New Roman" w:hAnsi="Times New Roman" w:cs="Times New Roman"/>
        </w:rPr>
        <w:t>. Moreover, the fine or loss can only occur if there is a “persistent pattern of failure to effectively enforce domestic law (</w:t>
      </w:r>
      <w:proofErr w:type="spellStart"/>
      <w:r>
        <w:rPr>
          <w:rFonts w:ascii="Times New Roman" w:hAnsi="Times New Roman" w:cs="Times New Roman"/>
        </w:rPr>
        <w:t>Compa</w:t>
      </w:r>
      <w:proofErr w:type="spellEnd"/>
      <w:r>
        <w:rPr>
          <w:rFonts w:ascii="Times New Roman" w:hAnsi="Times New Roman" w:cs="Times New Roman"/>
        </w:rPr>
        <w:t xml:space="preserve"> 7). Again, the eleven labor standards are defined as “guiding principles” and they in no way “establish common minimum standards for their [the member </w:t>
      </w:r>
      <w:r w:rsidR="003E109C">
        <w:rPr>
          <w:rFonts w:ascii="Times New Roman" w:hAnsi="Times New Roman" w:cs="Times New Roman"/>
        </w:rPr>
        <w:t>countries] domestic law” (“ The North American Agreement on Labor Cooperation”</w:t>
      </w:r>
      <w:r>
        <w:rPr>
          <w:rFonts w:ascii="Times New Roman" w:hAnsi="Times New Roman" w:cs="Times New Roman"/>
        </w:rPr>
        <w:t>).</w:t>
      </w:r>
    </w:p>
    <w:p w14:paraId="776B2E76" w14:textId="77777777" w:rsidR="00F940FF" w:rsidRDefault="00F940FF" w:rsidP="00F940FF">
      <w:pPr>
        <w:spacing w:line="480" w:lineRule="auto"/>
        <w:rPr>
          <w:i/>
        </w:rPr>
      </w:pPr>
      <w:r>
        <w:rPr>
          <w:i/>
        </w:rPr>
        <w:t>Enforcement Mechanisms</w:t>
      </w:r>
    </w:p>
    <w:p w14:paraId="65E26571" w14:textId="6FBE2BCA" w:rsidR="00F940FF" w:rsidRPr="0092040F" w:rsidRDefault="00F940FF" w:rsidP="00F940FF">
      <w:pPr>
        <w:spacing w:line="480" w:lineRule="auto"/>
        <w:ind w:firstLine="720"/>
        <w:rPr>
          <w:i/>
        </w:rPr>
      </w:pPr>
      <w:r>
        <w:rPr>
          <w:rFonts w:ascii="Times New Roman" w:hAnsi="Times New Roman" w:cs="Times New Roman"/>
        </w:rPr>
        <w:t>The NAALC aims to ensure each country is complying with and enforcing their labor laws without yielding sovereignty (</w:t>
      </w:r>
      <w:proofErr w:type="spellStart"/>
      <w:r>
        <w:rPr>
          <w:rFonts w:ascii="Times New Roman" w:hAnsi="Times New Roman" w:cs="Times New Roman"/>
        </w:rPr>
        <w:t>Compa</w:t>
      </w:r>
      <w:proofErr w:type="spellEnd"/>
      <w:r>
        <w:rPr>
          <w:rFonts w:ascii="Times New Roman" w:hAnsi="Times New Roman" w:cs="Times New Roman"/>
        </w:rPr>
        <w:t xml:space="preserve"> 7). So, how exactly does the NAALC go about ensuring this objective?</w:t>
      </w:r>
      <w:r>
        <w:rPr>
          <w:i/>
        </w:rPr>
        <w:t xml:space="preserve"> </w:t>
      </w:r>
      <w:r>
        <w:rPr>
          <w:rFonts w:ascii="Times New Roman" w:hAnsi="Times New Roman" w:cs="Times New Roman"/>
        </w:rPr>
        <w:t xml:space="preserve"> The NAALC “</w:t>
      </w:r>
      <w:r w:rsidRPr="00EE733E">
        <w:rPr>
          <w:rFonts w:ascii="Times New Roman" w:hAnsi="Times New Roman" w:cs="Times New Roman"/>
        </w:rPr>
        <w:t>establishes a tri-national dispute resolution scheme seeking specifically to respond to differences in labor regulation throughout North America</w:t>
      </w:r>
      <w:r>
        <w:rPr>
          <w:rFonts w:ascii="Times New Roman" w:hAnsi="Times New Roman" w:cs="Times New Roman"/>
        </w:rPr>
        <w:t xml:space="preserve">” </w:t>
      </w:r>
      <w:r>
        <w:rPr>
          <w:rFonts w:ascii="Times New Roman" w:hAnsi="Times New Roman" w:cs="Times New Roman"/>
        </w:rPr>
        <w:lastRenderedPageBreak/>
        <w:t>(1994</w:t>
      </w:r>
      <w:r w:rsidR="003E109C">
        <w:rPr>
          <w:rFonts w:ascii="Times New Roman" w:hAnsi="Times New Roman" w:cs="Times New Roman"/>
        </w:rPr>
        <w:t>). Additionally, there are two</w:t>
      </w:r>
      <w:r>
        <w:rPr>
          <w:rFonts w:ascii="Times New Roman" w:hAnsi="Times New Roman" w:cs="Times New Roman"/>
        </w:rPr>
        <w:t xml:space="preserve"> mandatory</w:t>
      </w:r>
      <w:r w:rsidRPr="00D67BDC">
        <w:rPr>
          <w:rFonts w:ascii="Times New Roman" w:hAnsi="Times New Roman" w:cs="Times New Roman"/>
        </w:rPr>
        <w:t xml:space="preserve"> structures</w:t>
      </w:r>
      <w:r w:rsidR="003C2393">
        <w:rPr>
          <w:rFonts w:ascii="Times New Roman" w:hAnsi="Times New Roman" w:cs="Times New Roman"/>
        </w:rPr>
        <w:t xml:space="preserve"> (“The North American Agreement on Labor Cooperation”).</w:t>
      </w:r>
      <w:r w:rsidR="003E109C">
        <w:rPr>
          <w:rFonts w:ascii="Times New Roman" w:hAnsi="Times New Roman" w:cs="Times New Roman"/>
        </w:rPr>
        <w:t xml:space="preserve"> These structures are t</w:t>
      </w:r>
      <w:r>
        <w:rPr>
          <w:rFonts w:ascii="Times New Roman" w:hAnsi="Times New Roman" w:cs="Times New Roman"/>
        </w:rPr>
        <w:t>he C</w:t>
      </w:r>
      <w:r w:rsidR="003E109C">
        <w:rPr>
          <w:rFonts w:ascii="Times New Roman" w:hAnsi="Times New Roman" w:cs="Times New Roman"/>
        </w:rPr>
        <w:t>ommission for Labor Cooperation, which is made up of a Ministerial Council and a</w:t>
      </w:r>
      <w:r>
        <w:rPr>
          <w:rFonts w:ascii="Times New Roman" w:hAnsi="Times New Roman" w:cs="Times New Roman"/>
        </w:rPr>
        <w:t xml:space="preserve"> Secretariat</w:t>
      </w:r>
      <w:r w:rsidR="003E109C">
        <w:rPr>
          <w:rFonts w:ascii="Times New Roman" w:hAnsi="Times New Roman" w:cs="Times New Roman"/>
        </w:rPr>
        <w:t>, and</w:t>
      </w:r>
      <w:r>
        <w:rPr>
          <w:rFonts w:ascii="Times New Roman" w:hAnsi="Times New Roman" w:cs="Times New Roman"/>
        </w:rPr>
        <w:t xml:space="preserve"> </w:t>
      </w:r>
      <w:r w:rsidR="003E109C">
        <w:rPr>
          <w:rFonts w:ascii="Times New Roman" w:hAnsi="Times New Roman" w:cs="Times New Roman"/>
        </w:rPr>
        <w:t xml:space="preserve">National Administrative Offices (NAOs) in each member county: the structure </w:t>
      </w:r>
      <w:r w:rsidRPr="00BA3A79">
        <w:rPr>
          <w:rFonts w:ascii="Times New Roman" w:hAnsi="Times New Roman" w:cs="Times New Roman"/>
        </w:rPr>
        <w:t>allow</w:t>
      </w:r>
      <w:r w:rsidR="003E109C">
        <w:rPr>
          <w:rFonts w:ascii="Times New Roman" w:hAnsi="Times New Roman" w:cs="Times New Roman"/>
        </w:rPr>
        <w:t>s</w:t>
      </w:r>
      <w:r w:rsidRPr="00BA3A79">
        <w:rPr>
          <w:rFonts w:ascii="Times New Roman" w:hAnsi="Times New Roman" w:cs="Times New Roman"/>
        </w:rPr>
        <w:t xml:space="preserve"> for oversight and enforcement if a member country is noncomplia</w:t>
      </w:r>
      <w:r>
        <w:rPr>
          <w:rFonts w:ascii="Times New Roman" w:hAnsi="Times New Roman" w:cs="Times New Roman"/>
        </w:rPr>
        <w:t>nt wit</w:t>
      </w:r>
      <w:r w:rsidR="00BB4F4D">
        <w:rPr>
          <w:rFonts w:ascii="Times New Roman" w:hAnsi="Times New Roman" w:cs="Times New Roman"/>
        </w:rPr>
        <w:t>h the rules of the NAALC (“The North American Agreement on Labor Cooperation”</w:t>
      </w:r>
      <w:r>
        <w:rPr>
          <w:rFonts w:ascii="Times New Roman" w:hAnsi="Times New Roman" w:cs="Times New Roman"/>
        </w:rPr>
        <w:t xml:space="preserve">). </w:t>
      </w:r>
      <w:r w:rsidRPr="00BA3A79">
        <w:rPr>
          <w:rFonts w:ascii="Times New Roman" w:hAnsi="Times New Roman" w:cs="Times New Roman"/>
        </w:rPr>
        <w:t>As stated by the United States Department of Labor</w:t>
      </w:r>
      <w:r>
        <w:rPr>
          <w:rFonts w:ascii="Times New Roman" w:hAnsi="Times New Roman" w:cs="Times New Roman"/>
        </w:rPr>
        <w:t>:</w:t>
      </w:r>
    </w:p>
    <w:p w14:paraId="395A9491" w14:textId="0FD78D50" w:rsidR="00F940FF" w:rsidRPr="00BA3A79" w:rsidRDefault="00F940FF" w:rsidP="00F940FF">
      <w:pPr>
        <w:spacing w:line="480" w:lineRule="auto"/>
        <w:ind w:left="720" w:firstLine="60"/>
        <w:rPr>
          <w:rFonts w:ascii="Times New Roman" w:hAnsi="Times New Roman" w:cs="Times New Roman"/>
        </w:rPr>
      </w:pPr>
      <w:r w:rsidRPr="00BA3A79">
        <w:rPr>
          <w:rFonts w:ascii="Times New Roman" w:hAnsi="Times New Roman" w:cs="Times New Roman"/>
        </w:rPr>
        <w:t>The Agreement creates both international and domestic institutions. The international institution is the Commission for Labor Cooperation, consisting of a Council supported by a Secretariat. The domestic institutions are the National Administrative Offices (NAOs), located in each of the countries, and national or governmental advisory committees</w:t>
      </w:r>
      <w:r w:rsidR="003C2393">
        <w:rPr>
          <w:rFonts w:ascii="Times New Roman" w:hAnsi="Times New Roman" w:cs="Times New Roman"/>
        </w:rPr>
        <w:t xml:space="preserve"> (“The North American Agreement on Labor Cooperation”)</w:t>
      </w:r>
    </w:p>
    <w:p w14:paraId="63024375" w14:textId="532320B6" w:rsidR="00F940FF" w:rsidRDefault="00F940FF" w:rsidP="00F940FF">
      <w:pPr>
        <w:spacing w:line="480" w:lineRule="auto"/>
        <w:rPr>
          <w:rFonts w:ascii="Times New Roman" w:hAnsi="Times New Roman" w:cs="Times New Roman"/>
        </w:rPr>
      </w:pPr>
      <w:r>
        <w:rPr>
          <w:rFonts w:ascii="Times New Roman" w:hAnsi="Times New Roman" w:cs="Times New Roman"/>
        </w:rPr>
        <w:tab/>
        <w:t>The first of these components is the “cabinet- level Ministerial Council and a permanent staff Secretariat [which] make up the Commission fo</w:t>
      </w:r>
      <w:r w:rsidR="00BB4F4D">
        <w:rPr>
          <w:rFonts w:ascii="Times New Roman" w:hAnsi="Times New Roman" w:cs="Times New Roman"/>
        </w:rPr>
        <w:t>r Labor Cooperation” (</w:t>
      </w:r>
      <w:proofErr w:type="spellStart"/>
      <w:r w:rsidR="00BB4F4D">
        <w:rPr>
          <w:rFonts w:ascii="Times New Roman" w:hAnsi="Times New Roman" w:cs="Times New Roman"/>
        </w:rPr>
        <w:t>Compa</w:t>
      </w:r>
      <w:proofErr w:type="spellEnd"/>
      <w:r w:rsidR="00BB4F4D">
        <w:rPr>
          <w:rFonts w:ascii="Times New Roman" w:hAnsi="Times New Roman" w:cs="Times New Roman"/>
        </w:rPr>
        <w:t xml:space="preserve"> 7</w:t>
      </w:r>
      <w:r>
        <w:rPr>
          <w:rFonts w:ascii="Times New Roman" w:hAnsi="Times New Roman" w:cs="Times New Roman"/>
        </w:rPr>
        <w:t xml:space="preserve">). The Council is made up of </w:t>
      </w:r>
      <w:r w:rsidR="003C2393">
        <w:rPr>
          <w:rFonts w:ascii="Times New Roman" w:hAnsi="Times New Roman" w:cs="Times New Roman"/>
        </w:rPr>
        <w:t xml:space="preserve">the United States Secretary of Labor, the Mexican Secretary of Labor and the Canadian Minister of Labor </w:t>
      </w:r>
      <w:r w:rsidR="00BB4F4D">
        <w:rPr>
          <w:rFonts w:ascii="Times New Roman" w:hAnsi="Times New Roman" w:cs="Times New Roman"/>
        </w:rPr>
        <w:t>(</w:t>
      </w:r>
      <w:proofErr w:type="spellStart"/>
      <w:r w:rsidR="00BB4F4D">
        <w:rPr>
          <w:rFonts w:ascii="Times New Roman" w:hAnsi="Times New Roman" w:cs="Times New Roman"/>
        </w:rPr>
        <w:t>Compa</w:t>
      </w:r>
      <w:proofErr w:type="spellEnd"/>
      <w:r w:rsidR="00BB4F4D">
        <w:rPr>
          <w:rFonts w:ascii="Times New Roman" w:hAnsi="Times New Roman" w:cs="Times New Roman"/>
        </w:rPr>
        <w:t xml:space="preserve"> 7</w:t>
      </w:r>
      <w:r>
        <w:rPr>
          <w:rFonts w:ascii="Times New Roman" w:hAnsi="Times New Roman" w:cs="Times New Roman"/>
        </w:rPr>
        <w:t>). The purpose of the Council is to ensure the compliance of the NAALC and work as a single entity</w:t>
      </w:r>
      <w:r w:rsidR="003C2393">
        <w:rPr>
          <w:rFonts w:ascii="Times New Roman" w:hAnsi="Times New Roman" w:cs="Times New Roman"/>
        </w:rPr>
        <w:t xml:space="preserve"> to ensure the enforcement of the NAALC</w:t>
      </w:r>
      <w:r w:rsidR="00BB4F4D">
        <w:rPr>
          <w:rFonts w:ascii="Times New Roman" w:hAnsi="Times New Roman" w:cs="Times New Roman"/>
        </w:rPr>
        <w:t xml:space="preserve"> (</w:t>
      </w:r>
      <w:proofErr w:type="spellStart"/>
      <w:r w:rsidR="00BB4F4D">
        <w:rPr>
          <w:rFonts w:ascii="Times New Roman" w:hAnsi="Times New Roman" w:cs="Times New Roman"/>
        </w:rPr>
        <w:t>Compa</w:t>
      </w:r>
      <w:proofErr w:type="spellEnd"/>
      <w:r w:rsidR="00BB4F4D">
        <w:rPr>
          <w:rFonts w:ascii="Times New Roman" w:hAnsi="Times New Roman" w:cs="Times New Roman"/>
        </w:rPr>
        <w:t xml:space="preserve"> </w:t>
      </w:r>
      <w:r>
        <w:rPr>
          <w:rFonts w:ascii="Times New Roman" w:hAnsi="Times New Roman" w:cs="Times New Roman"/>
        </w:rPr>
        <w:t xml:space="preserve">7). </w:t>
      </w:r>
    </w:p>
    <w:p w14:paraId="68E2D5F7" w14:textId="223561BE" w:rsidR="00F940FF" w:rsidRPr="005D51D3" w:rsidRDefault="00F940FF" w:rsidP="00F940FF">
      <w:pPr>
        <w:spacing w:line="480" w:lineRule="auto"/>
        <w:ind w:firstLine="720"/>
        <w:rPr>
          <w:rFonts w:ascii="Times New Roman" w:hAnsi="Times New Roman" w:cs="Times New Roman"/>
        </w:rPr>
      </w:pPr>
      <w:r>
        <w:rPr>
          <w:rFonts w:ascii="Times New Roman" w:hAnsi="Times New Roman" w:cs="Times New Roman"/>
        </w:rPr>
        <w:t>Additionally, the Council oversees the independent Secretariat, whom has an office located in Dallas, Texas and has a small staff of fifteen members</w:t>
      </w:r>
      <w:r>
        <w:rPr>
          <w:rFonts w:ascii="Times New Roman" w:hAnsi="Times New Roman" w:cs="Times New Roman"/>
          <w:vertAlign w:val="superscript"/>
        </w:rPr>
        <w:t xml:space="preserve"> </w:t>
      </w:r>
      <w:r w:rsidR="00BB4F4D">
        <w:rPr>
          <w:rFonts w:ascii="Times New Roman" w:hAnsi="Times New Roman" w:cs="Times New Roman"/>
        </w:rPr>
        <w:t>(</w:t>
      </w:r>
      <w:proofErr w:type="spellStart"/>
      <w:r w:rsidR="00BB4F4D">
        <w:rPr>
          <w:rFonts w:ascii="Times New Roman" w:hAnsi="Times New Roman" w:cs="Times New Roman"/>
        </w:rPr>
        <w:t>Compa</w:t>
      </w:r>
      <w:proofErr w:type="spellEnd"/>
      <w:r w:rsidR="00BB4F4D">
        <w:rPr>
          <w:rFonts w:ascii="Times New Roman" w:hAnsi="Times New Roman" w:cs="Times New Roman"/>
        </w:rPr>
        <w:t xml:space="preserve"> </w:t>
      </w:r>
      <w:r>
        <w:rPr>
          <w:rFonts w:ascii="Times New Roman" w:hAnsi="Times New Roman" w:cs="Times New Roman"/>
        </w:rPr>
        <w:t>7). The two main functions of the Secretariat are creating reports on</w:t>
      </w:r>
      <w:r w:rsidR="003C2393">
        <w:rPr>
          <w:rFonts w:ascii="Times New Roman" w:hAnsi="Times New Roman" w:cs="Times New Roman"/>
        </w:rPr>
        <w:t xml:space="preserve"> the labor laws and labor market</w:t>
      </w:r>
      <w:r>
        <w:rPr>
          <w:rFonts w:ascii="Times New Roman" w:hAnsi="Times New Roman" w:cs="Times New Roman"/>
        </w:rPr>
        <w:t xml:space="preserve">s of the three countries and </w:t>
      </w:r>
      <w:r w:rsidR="003C2393">
        <w:rPr>
          <w:rFonts w:ascii="Times New Roman" w:hAnsi="Times New Roman" w:cs="Times New Roman"/>
        </w:rPr>
        <w:t>acting as a “general administrative arm”</w:t>
      </w:r>
      <w:r w:rsidR="00BB4F4D">
        <w:rPr>
          <w:rFonts w:ascii="Times New Roman" w:hAnsi="Times New Roman" w:cs="Times New Roman"/>
        </w:rPr>
        <w:t xml:space="preserve"> </w:t>
      </w:r>
      <w:r>
        <w:rPr>
          <w:rFonts w:ascii="Times New Roman" w:hAnsi="Times New Roman" w:cs="Times New Roman"/>
        </w:rPr>
        <w:t>“providing staff support to the Council and to any Evaluation Committees of Experts or Arbitral Panels established under the Agreement” (</w:t>
      </w:r>
      <w:proofErr w:type="spellStart"/>
      <w:r>
        <w:rPr>
          <w:rFonts w:ascii="Times New Roman" w:hAnsi="Times New Roman" w:cs="Times New Roman"/>
        </w:rPr>
        <w:t>Com</w:t>
      </w:r>
      <w:r w:rsidR="003C2393">
        <w:rPr>
          <w:rFonts w:ascii="Times New Roman" w:hAnsi="Times New Roman" w:cs="Times New Roman"/>
        </w:rPr>
        <w:t>pa</w:t>
      </w:r>
      <w:proofErr w:type="spellEnd"/>
      <w:r w:rsidR="003C2393">
        <w:rPr>
          <w:rFonts w:ascii="Times New Roman" w:hAnsi="Times New Roman" w:cs="Times New Roman"/>
        </w:rPr>
        <w:t xml:space="preserve"> 9</w:t>
      </w:r>
      <w:r>
        <w:rPr>
          <w:rFonts w:ascii="Times New Roman" w:hAnsi="Times New Roman" w:cs="Times New Roman"/>
        </w:rPr>
        <w:t xml:space="preserve">). </w:t>
      </w:r>
    </w:p>
    <w:p w14:paraId="6137453D" w14:textId="6BB05E58" w:rsidR="00F940FF" w:rsidRDefault="003C2393" w:rsidP="00F940FF">
      <w:pPr>
        <w:spacing w:line="480" w:lineRule="auto"/>
        <w:rPr>
          <w:rFonts w:ascii="Times New Roman" w:hAnsi="Times New Roman" w:cs="Times New Roman"/>
        </w:rPr>
      </w:pPr>
      <w:r>
        <w:rPr>
          <w:rFonts w:ascii="Times New Roman" w:hAnsi="Times New Roman" w:cs="Times New Roman"/>
        </w:rPr>
        <w:lastRenderedPageBreak/>
        <w:tab/>
        <w:t>The other</w:t>
      </w:r>
      <w:r w:rsidR="00F940FF">
        <w:rPr>
          <w:rFonts w:ascii="Times New Roman" w:hAnsi="Times New Roman" w:cs="Times New Roman"/>
        </w:rPr>
        <w:t xml:space="preserve"> mandatory structure the NAALC provides is the National Administrative Office</w:t>
      </w:r>
      <w:r>
        <w:rPr>
          <w:rFonts w:ascii="Times New Roman" w:hAnsi="Times New Roman" w:cs="Times New Roman"/>
        </w:rPr>
        <w:t>s</w:t>
      </w:r>
      <w:r w:rsidR="00F940FF">
        <w:rPr>
          <w:rFonts w:ascii="Times New Roman" w:hAnsi="Times New Roman" w:cs="Times New Roman"/>
        </w:rPr>
        <w:t xml:space="preserve"> (NAO</w:t>
      </w:r>
      <w:r>
        <w:rPr>
          <w:rFonts w:ascii="Times New Roman" w:hAnsi="Times New Roman" w:cs="Times New Roman"/>
        </w:rPr>
        <w:t>s</w:t>
      </w:r>
      <w:r w:rsidR="00F940FF">
        <w:rPr>
          <w:rFonts w:ascii="Times New Roman" w:hAnsi="Times New Roman" w:cs="Times New Roman"/>
        </w:rPr>
        <w:t>) within each member country’s Labor Department</w:t>
      </w:r>
      <w:r w:rsidR="00F940FF">
        <w:rPr>
          <w:rFonts w:ascii="Times New Roman" w:hAnsi="Times New Roman" w:cs="Times New Roman"/>
          <w:vertAlign w:val="superscript"/>
        </w:rPr>
        <w:t xml:space="preserve"> </w:t>
      </w:r>
      <w:r>
        <w:rPr>
          <w:rFonts w:ascii="Times New Roman" w:hAnsi="Times New Roman" w:cs="Times New Roman"/>
        </w:rPr>
        <w:t>(</w:t>
      </w:r>
      <w:proofErr w:type="spellStart"/>
      <w:r>
        <w:rPr>
          <w:rFonts w:ascii="Times New Roman" w:hAnsi="Times New Roman" w:cs="Times New Roman"/>
        </w:rPr>
        <w:t>Compa</w:t>
      </w:r>
      <w:proofErr w:type="spellEnd"/>
      <w:r>
        <w:rPr>
          <w:rFonts w:ascii="Times New Roman" w:hAnsi="Times New Roman" w:cs="Times New Roman"/>
        </w:rPr>
        <w:t xml:space="preserve"> 9</w:t>
      </w:r>
      <w:r w:rsidR="00F940FF">
        <w:rPr>
          <w:rFonts w:ascii="Times New Roman" w:hAnsi="Times New Roman" w:cs="Times New Roman"/>
        </w:rPr>
        <w:t>). The basic function of the NAO offices is to “serve as a points of contact and sources information among themselves and government agencies, with the Dallas-based Secretariat,</w:t>
      </w:r>
      <w:r>
        <w:rPr>
          <w:rFonts w:ascii="Times New Roman" w:hAnsi="Times New Roman" w:cs="Times New Roman"/>
        </w:rPr>
        <w:t xml:space="preserve"> and with the public”</w:t>
      </w:r>
      <w:r w:rsidR="00C43821">
        <w:rPr>
          <w:rFonts w:ascii="Times New Roman" w:hAnsi="Times New Roman" w:cs="Times New Roman"/>
        </w:rPr>
        <w:t xml:space="preserve"> </w:t>
      </w:r>
      <w:r>
        <w:rPr>
          <w:rFonts w:ascii="Times New Roman" w:hAnsi="Times New Roman" w:cs="Times New Roman"/>
        </w:rPr>
        <w:t>(</w:t>
      </w:r>
      <w:proofErr w:type="spellStart"/>
      <w:r>
        <w:rPr>
          <w:rFonts w:ascii="Times New Roman" w:hAnsi="Times New Roman" w:cs="Times New Roman"/>
        </w:rPr>
        <w:t>Compa</w:t>
      </w:r>
      <w:proofErr w:type="spellEnd"/>
      <w:r>
        <w:rPr>
          <w:rFonts w:ascii="Times New Roman" w:hAnsi="Times New Roman" w:cs="Times New Roman"/>
        </w:rPr>
        <w:t xml:space="preserve"> 9</w:t>
      </w:r>
      <w:r w:rsidR="00F940FF">
        <w:rPr>
          <w:rFonts w:ascii="Times New Roman" w:hAnsi="Times New Roman" w:cs="Times New Roman"/>
        </w:rPr>
        <w:t>)</w:t>
      </w:r>
      <w:r w:rsidR="00C43821">
        <w:rPr>
          <w:rFonts w:ascii="Times New Roman" w:hAnsi="Times New Roman" w:cs="Times New Roman"/>
        </w:rPr>
        <w:t>.</w:t>
      </w:r>
      <w:bookmarkStart w:id="0" w:name="_GoBack"/>
      <w:bookmarkEnd w:id="0"/>
      <w:r w:rsidR="00F940FF">
        <w:rPr>
          <w:rFonts w:ascii="Times New Roman" w:hAnsi="Times New Roman" w:cs="Times New Roman"/>
        </w:rPr>
        <w:t xml:space="preserve"> Furthermore, the NAOs are the bodies that receive labor complaints that occur in fellow NAFTA countries</w:t>
      </w:r>
      <w:r w:rsidR="00F940FF">
        <w:rPr>
          <w:rFonts w:ascii="Times New Roman" w:hAnsi="Times New Roman" w:cs="Times New Roman"/>
          <w:vertAlign w:val="superscript"/>
        </w:rPr>
        <w:t xml:space="preserve"> </w:t>
      </w:r>
      <w:r>
        <w:rPr>
          <w:rFonts w:ascii="Times New Roman" w:hAnsi="Times New Roman" w:cs="Times New Roman"/>
        </w:rPr>
        <w:t>(</w:t>
      </w:r>
      <w:proofErr w:type="spellStart"/>
      <w:r>
        <w:rPr>
          <w:rFonts w:ascii="Times New Roman" w:hAnsi="Times New Roman" w:cs="Times New Roman"/>
        </w:rPr>
        <w:t>Compa</w:t>
      </w:r>
      <w:proofErr w:type="spellEnd"/>
      <w:r>
        <w:rPr>
          <w:rFonts w:ascii="Times New Roman" w:hAnsi="Times New Roman" w:cs="Times New Roman"/>
        </w:rPr>
        <w:t xml:space="preserve"> 9</w:t>
      </w:r>
      <w:r w:rsidR="00F940FF">
        <w:rPr>
          <w:rFonts w:ascii="Times New Roman" w:hAnsi="Times New Roman" w:cs="Times New Roman"/>
        </w:rPr>
        <w:t xml:space="preserve">). </w:t>
      </w:r>
    </w:p>
    <w:p w14:paraId="20680D34" w14:textId="20F2430A" w:rsidR="00F940FF" w:rsidRDefault="00F940FF" w:rsidP="00F940FF">
      <w:pPr>
        <w:spacing w:line="480" w:lineRule="auto"/>
        <w:ind w:firstLine="720"/>
        <w:rPr>
          <w:rFonts w:ascii="Times New Roman" w:hAnsi="Times New Roman" w:cs="Times New Roman"/>
        </w:rPr>
      </w:pPr>
      <w:r>
        <w:rPr>
          <w:rFonts w:ascii="Times New Roman" w:hAnsi="Times New Roman" w:cs="Times New Roman"/>
        </w:rPr>
        <w:t xml:space="preserve">Workers, unions and allies of these groups who have complaints </w:t>
      </w:r>
      <w:r>
        <w:rPr>
          <w:rFonts w:ascii="Times New Roman" w:hAnsi="Times New Roman" w:cs="Times New Roman"/>
          <w:i/>
        </w:rPr>
        <w:t>must</w:t>
      </w:r>
      <w:r>
        <w:rPr>
          <w:rFonts w:ascii="Times New Roman" w:hAnsi="Times New Roman" w:cs="Times New Roman"/>
        </w:rPr>
        <w:t xml:space="preserve"> file these complaints with the NAO in any country other then their own in order to begin the review process of their case</w:t>
      </w:r>
      <w:r>
        <w:rPr>
          <w:rFonts w:ascii="Times New Roman" w:hAnsi="Times New Roman" w:cs="Times New Roman"/>
          <w:vertAlign w:val="superscript"/>
        </w:rPr>
        <w:t xml:space="preserve"> </w:t>
      </w:r>
      <w:r w:rsidR="003C2393">
        <w:rPr>
          <w:rFonts w:ascii="Times New Roman" w:hAnsi="Times New Roman" w:cs="Times New Roman"/>
        </w:rPr>
        <w:t>(</w:t>
      </w:r>
      <w:proofErr w:type="spellStart"/>
      <w:r w:rsidR="003C2393">
        <w:rPr>
          <w:rFonts w:ascii="Times New Roman" w:hAnsi="Times New Roman" w:cs="Times New Roman"/>
        </w:rPr>
        <w:t>Compa</w:t>
      </w:r>
      <w:proofErr w:type="spellEnd"/>
      <w:r w:rsidR="003C2393">
        <w:rPr>
          <w:rFonts w:ascii="Times New Roman" w:hAnsi="Times New Roman" w:cs="Times New Roman"/>
        </w:rPr>
        <w:t xml:space="preserve"> 10)</w:t>
      </w:r>
      <w:r>
        <w:rPr>
          <w:rFonts w:ascii="Times New Roman" w:hAnsi="Times New Roman" w:cs="Times New Roman"/>
        </w:rPr>
        <w:t xml:space="preserve">. If there is a case that involves one or more of the eleven standards that have been agreed to by each country then the NAO </w:t>
      </w:r>
      <w:r>
        <w:rPr>
          <w:rFonts w:ascii="Times New Roman" w:hAnsi="Times New Roman" w:cs="Times New Roman"/>
          <w:i/>
        </w:rPr>
        <w:t>may</w:t>
      </w:r>
      <w:r>
        <w:rPr>
          <w:rFonts w:ascii="Times New Roman" w:hAnsi="Times New Roman" w:cs="Times New Roman"/>
        </w:rPr>
        <w:t xml:space="preserve"> recommend “ministerial consultations at the Council level as part of its  ‘report for review’…. The consultations can be bi-late</w:t>
      </w:r>
      <w:r w:rsidR="003C2393">
        <w:rPr>
          <w:rFonts w:ascii="Times New Roman" w:hAnsi="Times New Roman" w:cs="Times New Roman"/>
        </w:rPr>
        <w:t>ral… or tri-lateral” (</w:t>
      </w:r>
      <w:proofErr w:type="spellStart"/>
      <w:r w:rsidR="003C2393">
        <w:rPr>
          <w:rFonts w:ascii="Times New Roman" w:hAnsi="Times New Roman" w:cs="Times New Roman"/>
        </w:rPr>
        <w:t>Compa</w:t>
      </w:r>
      <w:proofErr w:type="spellEnd"/>
      <w:r w:rsidR="003C2393">
        <w:rPr>
          <w:rFonts w:ascii="Times New Roman" w:hAnsi="Times New Roman" w:cs="Times New Roman"/>
        </w:rPr>
        <w:t xml:space="preserve"> 10</w:t>
      </w:r>
      <w:r>
        <w:rPr>
          <w:rFonts w:ascii="Times New Roman" w:hAnsi="Times New Roman" w:cs="Times New Roman"/>
        </w:rPr>
        <w:t>).</w:t>
      </w:r>
    </w:p>
    <w:p w14:paraId="52CF47C6" w14:textId="7CC04984" w:rsidR="00F940FF" w:rsidRDefault="00F940FF" w:rsidP="00F940FF">
      <w:pPr>
        <w:spacing w:line="480" w:lineRule="auto"/>
        <w:rPr>
          <w:rFonts w:ascii="Times New Roman" w:hAnsi="Times New Roman" w:cs="Times New Roman"/>
        </w:rPr>
      </w:pPr>
      <w:r>
        <w:rPr>
          <w:rFonts w:ascii="Times New Roman" w:hAnsi="Times New Roman" w:cs="Times New Roman"/>
        </w:rPr>
        <w:tab/>
        <w:t>After consultations occur (if they occur at all), any Party</w:t>
      </w:r>
      <w:r w:rsidR="003C2393">
        <w:rPr>
          <w:rFonts w:ascii="Times New Roman" w:hAnsi="Times New Roman" w:cs="Times New Roman"/>
        </w:rPr>
        <w:t>, meaning member country,</w:t>
      </w:r>
      <w:r>
        <w:rPr>
          <w:rFonts w:ascii="Times New Roman" w:hAnsi="Times New Roman" w:cs="Times New Roman"/>
        </w:rPr>
        <w:t xml:space="preserve"> involved in the dispute is allowed to request the establishment an independent Evaluation Committee of Experts (ECE). This may be requested if any of the labor principles are involved, with the exception of principles 1, 2 or 3</w:t>
      </w:r>
      <w:r>
        <w:rPr>
          <w:rFonts w:ascii="Times New Roman" w:hAnsi="Times New Roman" w:cs="Times New Roman"/>
          <w:vertAlign w:val="superscript"/>
        </w:rPr>
        <w:t xml:space="preserve"> </w:t>
      </w:r>
      <w:r w:rsidR="003C2393">
        <w:rPr>
          <w:rFonts w:ascii="Times New Roman" w:hAnsi="Times New Roman" w:cs="Times New Roman"/>
        </w:rPr>
        <w:t>(</w:t>
      </w:r>
      <w:proofErr w:type="spellStart"/>
      <w:r w:rsidR="003C2393">
        <w:rPr>
          <w:rFonts w:ascii="Times New Roman" w:hAnsi="Times New Roman" w:cs="Times New Roman"/>
        </w:rPr>
        <w:t>Compa</w:t>
      </w:r>
      <w:proofErr w:type="spellEnd"/>
      <w:r w:rsidR="003C2393">
        <w:rPr>
          <w:rFonts w:ascii="Times New Roman" w:hAnsi="Times New Roman" w:cs="Times New Roman"/>
        </w:rPr>
        <w:t xml:space="preserve"> 10</w:t>
      </w:r>
      <w:r>
        <w:rPr>
          <w:rFonts w:ascii="Times New Roman" w:hAnsi="Times New Roman" w:cs="Times New Roman"/>
        </w:rPr>
        <w:t xml:space="preserve">). Although an ECE can be established due to a complaint, a minister is able to request an ECE without any such formal complaint being present. </w:t>
      </w:r>
    </w:p>
    <w:p w14:paraId="7501667F" w14:textId="69D34E7B" w:rsidR="00F940FF" w:rsidRDefault="00F940FF" w:rsidP="00F940FF">
      <w:pPr>
        <w:spacing w:line="480" w:lineRule="auto"/>
        <w:rPr>
          <w:rFonts w:ascii="Times New Roman" w:hAnsi="Times New Roman" w:cs="Times New Roman"/>
        </w:rPr>
      </w:pPr>
      <w:r>
        <w:rPr>
          <w:rFonts w:ascii="Times New Roman" w:hAnsi="Times New Roman" w:cs="Times New Roman"/>
        </w:rPr>
        <w:tab/>
        <w:t>If a Party requested an ECE report and after the rep</w:t>
      </w:r>
      <w:r w:rsidR="003C2393">
        <w:rPr>
          <w:rFonts w:ascii="Times New Roman" w:hAnsi="Times New Roman" w:cs="Times New Roman"/>
        </w:rPr>
        <w:t>ort has been commissioned said P</w:t>
      </w:r>
      <w:r>
        <w:rPr>
          <w:rFonts w:ascii="Times New Roman" w:hAnsi="Times New Roman" w:cs="Times New Roman"/>
        </w:rPr>
        <w:t>arty is still not satisfied then they are able to request an independent Arbitral Panel</w:t>
      </w:r>
      <w:r>
        <w:rPr>
          <w:rFonts w:ascii="Times New Roman" w:hAnsi="Times New Roman" w:cs="Times New Roman"/>
          <w:vertAlign w:val="superscript"/>
        </w:rPr>
        <w:t xml:space="preserve"> </w:t>
      </w:r>
      <w:r w:rsidR="003C2393">
        <w:rPr>
          <w:rFonts w:ascii="Times New Roman" w:hAnsi="Times New Roman" w:cs="Times New Roman"/>
        </w:rPr>
        <w:t>(</w:t>
      </w:r>
      <w:proofErr w:type="spellStart"/>
      <w:r w:rsidR="003C2393">
        <w:rPr>
          <w:rFonts w:ascii="Times New Roman" w:hAnsi="Times New Roman" w:cs="Times New Roman"/>
        </w:rPr>
        <w:t>Compa</w:t>
      </w:r>
      <w:proofErr w:type="spellEnd"/>
      <w:r w:rsidR="003C2393">
        <w:rPr>
          <w:rFonts w:ascii="Times New Roman" w:hAnsi="Times New Roman" w:cs="Times New Roman"/>
        </w:rPr>
        <w:t xml:space="preserve"> 10-11</w:t>
      </w:r>
      <w:r>
        <w:rPr>
          <w:rFonts w:ascii="Times New Roman" w:hAnsi="Times New Roman" w:cs="Times New Roman"/>
        </w:rPr>
        <w:t>). This panel has the authority to rule on the issue and offer an “action plan” to the parties in conflict</w:t>
      </w:r>
      <w:r>
        <w:rPr>
          <w:rFonts w:ascii="Times New Roman" w:hAnsi="Times New Roman" w:cs="Times New Roman"/>
          <w:vertAlign w:val="superscript"/>
        </w:rPr>
        <w:t xml:space="preserve"> </w:t>
      </w:r>
      <w:r w:rsidR="003C2393">
        <w:rPr>
          <w:rFonts w:ascii="Times New Roman" w:hAnsi="Times New Roman" w:cs="Times New Roman"/>
        </w:rPr>
        <w:t>(</w:t>
      </w:r>
      <w:proofErr w:type="spellStart"/>
      <w:r w:rsidR="003C2393">
        <w:rPr>
          <w:rFonts w:ascii="Times New Roman" w:hAnsi="Times New Roman" w:cs="Times New Roman"/>
        </w:rPr>
        <w:t>Compa</w:t>
      </w:r>
      <w:proofErr w:type="spellEnd"/>
      <w:r w:rsidR="003C2393">
        <w:rPr>
          <w:rFonts w:ascii="Times New Roman" w:hAnsi="Times New Roman" w:cs="Times New Roman"/>
        </w:rPr>
        <w:t xml:space="preserve"> 10</w:t>
      </w:r>
      <w:r>
        <w:rPr>
          <w:rFonts w:ascii="Times New Roman" w:hAnsi="Times New Roman" w:cs="Times New Roman"/>
        </w:rPr>
        <w:t>). If the action plan is not implemented then the Arbitral Panel has the authority to “impose a monetary enforcement assessment against the offending government”</w:t>
      </w:r>
      <w:r w:rsidR="003C2393">
        <w:rPr>
          <w:rFonts w:ascii="Times New Roman" w:hAnsi="Times New Roman" w:cs="Times New Roman"/>
        </w:rPr>
        <w:t xml:space="preserve"> </w:t>
      </w:r>
      <w:r w:rsidR="003C2393">
        <w:rPr>
          <w:rFonts w:ascii="Times New Roman" w:hAnsi="Times New Roman" w:cs="Times New Roman"/>
        </w:rPr>
        <w:lastRenderedPageBreak/>
        <w:t>(</w:t>
      </w:r>
      <w:proofErr w:type="spellStart"/>
      <w:r w:rsidR="003C2393">
        <w:rPr>
          <w:rFonts w:ascii="Times New Roman" w:hAnsi="Times New Roman" w:cs="Times New Roman"/>
        </w:rPr>
        <w:t>Compa</w:t>
      </w:r>
      <w:proofErr w:type="spellEnd"/>
      <w:r w:rsidR="003C2393">
        <w:rPr>
          <w:rFonts w:ascii="Times New Roman" w:hAnsi="Times New Roman" w:cs="Times New Roman"/>
        </w:rPr>
        <w:t xml:space="preserve"> 11).</w:t>
      </w:r>
      <w:r>
        <w:rPr>
          <w:rFonts w:ascii="Times New Roman" w:hAnsi="Times New Roman" w:cs="Times New Roman"/>
        </w:rPr>
        <w:t xml:space="preserve"> If the fine is not paid by the offending government then there is the potential for trade sanctions to be applied to the </w:t>
      </w:r>
      <w:r w:rsidR="003C2393">
        <w:rPr>
          <w:rFonts w:ascii="Times New Roman" w:hAnsi="Times New Roman" w:cs="Times New Roman"/>
        </w:rPr>
        <w:t>incompliant country” (</w:t>
      </w:r>
      <w:proofErr w:type="spellStart"/>
      <w:r w:rsidR="003C2393">
        <w:rPr>
          <w:rFonts w:ascii="Times New Roman" w:hAnsi="Times New Roman" w:cs="Times New Roman"/>
        </w:rPr>
        <w:t>Compa</w:t>
      </w:r>
      <w:proofErr w:type="spellEnd"/>
      <w:r w:rsidR="003C2393">
        <w:rPr>
          <w:rFonts w:ascii="Times New Roman" w:hAnsi="Times New Roman" w:cs="Times New Roman"/>
        </w:rPr>
        <w:t xml:space="preserve"> 11</w:t>
      </w:r>
      <w:r>
        <w:rPr>
          <w:rFonts w:ascii="Times New Roman" w:hAnsi="Times New Roman" w:cs="Times New Roman"/>
        </w:rPr>
        <w:t>).</w:t>
      </w:r>
    </w:p>
    <w:p w14:paraId="51C601BC" w14:textId="7D6D5A8F" w:rsidR="00F940FF" w:rsidRDefault="0075650A" w:rsidP="00F940FF">
      <w:pPr>
        <w:spacing w:line="480" w:lineRule="auto"/>
        <w:ind w:firstLine="720"/>
        <w:rPr>
          <w:rFonts w:ascii="Times New Roman" w:hAnsi="Times New Roman" w:cs="Times New Roman"/>
        </w:rPr>
      </w:pPr>
      <w:r>
        <w:rPr>
          <w:rFonts w:ascii="Times New Roman" w:hAnsi="Times New Roman" w:cs="Times New Roman"/>
        </w:rPr>
        <w:t>Overall, t</w:t>
      </w:r>
      <w:r w:rsidR="00F940FF">
        <w:rPr>
          <w:rFonts w:ascii="Times New Roman" w:hAnsi="Times New Roman" w:cs="Times New Roman"/>
        </w:rPr>
        <w:t>he structure provides for a “four-level dispute resolution process to promote compliance with national labor law” (Caulfield 66). The dispute process consists of: “(1) NAO review and consultations, (2) ministerial consultations, (3) evaluation by a committee of experts, and (4) review by a dispute-resolution panel”</w:t>
      </w:r>
      <w:r>
        <w:rPr>
          <w:rFonts w:ascii="Times New Roman" w:hAnsi="Times New Roman" w:cs="Times New Roman"/>
        </w:rPr>
        <w:t xml:space="preserve"> formally called an Arbitral Panel</w:t>
      </w:r>
      <w:r w:rsidR="00F940FF">
        <w:rPr>
          <w:rFonts w:ascii="Times New Roman" w:hAnsi="Times New Roman" w:cs="Times New Roman"/>
        </w:rPr>
        <w:t xml:space="preserve"> (Caulfield 66). However, of the thirty-nine cases that have ever been brought to the NAO’s for review none have ever made it past the mini</w:t>
      </w:r>
      <w:r w:rsidR="00BB4F4D">
        <w:rPr>
          <w:rFonts w:ascii="Times New Roman" w:hAnsi="Times New Roman" w:cs="Times New Roman"/>
        </w:rPr>
        <w:t>sterial consultation phase (“Submissions under the North American Agreement on Labor Cooperation”</w:t>
      </w:r>
      <w:r w:rsidR="00F940FF">
        <w:rPr>
          <w:rFonts w:ascii="Times New Roman" w:hAnsi="Times New Roman" w:cs="Times New Roman"/>
        </w:rPr>
        <w:t>).</w:t>
      </w:r>
    </w:p>
    <w:p w14:paraId="78F18081" w14:textId="48E1FECD" w:rsidR="00D57B4E" w:rsidRDefault="00F940FF" w:rsidP="009D217E">
      <w:pPr>
        <w:spacing w:line="480" w:lineRule="auto"/>
        <w:rPr>
          <w:rFonts w:ascii="Times New Roman" w:hAnsi="Times New Roman" w:cs="Times New Roman"/>
        </w:rPr>
      </w:pPr>
      <w:r w:rsidRPr="00BA3A79">
        <w:rPr>
          <w:rFonts w:ascii="Times New Roman" w:hAnsi="Times New Roman" w:cs="Times New Roman"/>
        </w:rPr>
        <w:tab/>
      </w:r>
      <w:r>
        <w:rPr>
          <w:rFonts w:ascii="Times New Roman" w:hAnsi="Times New Roman" w:cs="Times New Roman"/>
        </w:rPr>
        <w:t>Now that I have explained the framework of the NAALC and the structure for implementing and overseeing the rules laid out in the NAALC, it should be clear that getting cases reviewed is a tedious and arduous process with no guarantee of any remedy. However</w:t>
      </w:r>
      <w:r w:rsidR="001E189F">
        <w:rPr>
          <w:rFonts w:ascii="Times New Roman" w:hAnsi="Times New Roman" w:cs="Times New Roman"/>
        </w:rPr>
        <w:t>,</w:t>
      </w:r>
      <w:r>
        <w:rPr>
          <w:rFonts w:ascii="Times New Roman" w:hAnsi="Times New Roman" w:cs="Times New Roman"/>
        </w:rPr>
        <w:t xml:space="preserve"> if we accept that the reason for creating the NAALC was to improve labor standards and create a path to reconcile any grievances, then we can not </w:t>
      </w:r>
      <w:r>
        <w:rPr>
          <w:rFonts w:ascii="Times New Roman" w:hAnsi="Times New Roman" w:cs="Times New Roman"/>
          <w:i/>
        </w:rPr>
        <w:t>just</w:t>
      </w:r>
      <w:r>
        <w:rPr>
          <w:rFonts w:ascii="Times New Roman" w:hAnsi="Times New Roman" w:cs="Times New Roman"/>
        </w:rPr>
        <w:t xml:space="preserve"> look at the structures laid out in the text of the agreement: we must </w:t>
      </w:r>
      <w:r w:rsidRPr="001E189F">
        <w:rPr>
          <w:rFonts w:ascii="Times New Roman" w:hAnsi="Times New Roman" w:cs="Times New Roman"/>
        </w:rPr>
        <w:t>also</w:t>
      </w:r>
      <w:r>
        <w:rPr>
          <w:rFonts w:ascii="Times New Roman" w:hAnsi="Times New Roman" w:cs="Times New Roman"/>
        </w:rPr>
        <w:t xml:space="preserve"> decide how effective these structures have been in providing the services that they said they would and if the member countries and corporations are actually being held to the standards laid out in the agreement</w:t>
      </w:r>
      <w:r w:rsidR="001E189F">
        <w:rPr>
          <w:rFonts w:ascii="Times New Roman" w:hAnsi="Times New Roman" w:cs="Times New Roman"/>
        </w:rPr>
        <w:t xml:space="preserve">. </w:t>
      </w:r>
    </w:p>
    <w:p w14:paraId="28D9DC37" w14:textId="76B0611D" w:rsidR="001E189F" w:rsidRPr="00CE15EF" w:rsidRDefault="001E189F" w:rsidP="009D217E">
      <w:pPr>
        <w:spacing w:line="480" w:lineRule="auto"/>
        <w:rPr>
          <w:rFonts w:ascii="Times New Roman" w:hAnsi="Times New Roman" w:cs="Times New Roman"/>
        </w:rPr>
      </w:pPr>
      <w:r>
        <w:rPr>
          <w:rFonts w:ascii="Times New Roman" w:hAnsi="Times New Roman" w:cs="Times New Roman"/>
        </w:rPr>
        <w:tab/>
        <w:t xml:space="preserve">In the next section of the paper, I will be reviewing literature on the topic of the NAALC to further expand on my research. </w:t>
      </w:r>
    </w:p>
    <w:p w14:paraId="79712395" w14:textId="1EA351E9" w:rsidR="008508E7" w:rsidRDefault="008508E7" w:rsidP="009D217E">
      <w:pPr>
        <w:spacing w:line="480" w:lineRule="auto"/>
        <w:rPr>
          <w:rFonts w:ascii="Times New Roman" w:hAnsi="Times New Roman" w:cs="Times New Roman"/>
          <w:b/>
        </w:rPr>
      </w:pPr>
      <w:r>
        <w:rPr>
          <w:rFonts w:ascii="Times New Roman" w:hAnsi="Times New Roman" w:cs="Times New Roman"/>
          <w:b/>
        </w:rPr>
        <w:t>Literature Review</w:t>
      </w:r>
    </w:p>
    <w:p w14:paraId="05360B95" w14:textId="056705EF" w:rsidR="00D57B4E" w:rsidRDefault="00D57B4E" w:rsidP="008508E7">
      <w:pPr>
        <w:spacing w:line="480" w:lineRule="auto"/>
        <w:ind w:firstLine="720"/>
        <w:rPr>
          <w:rFonts w:ascii="Times New Roman" w:hAnsi="Times New Roman" w:cs="Times New Roman"/>
        </w:rPr>
      </w:pPr>
      <w:r>
        <w:rPr>
          <w:rFonts w:ascii="Times New Roman" w:hAnsi="Times New Roman" w:cs="Times New Roman"/>
        </w:rPr>
        <w:t>In this section, I will provide additional academic sources that have focused on the effectiveness and reality of the NAALC.</w:t>
      </w:r>
    </w:p>
    <w:p w14:paraId="392403CB" w14:textId="404AD672" w:rsidR="009B5A2A" w:rsidRDefault="008508E7" w:rsidP="00AC0C40">
      <w:pPr>
        <w:spacing w:line="480" w:lineRule="auto"/>
        <w:ind w:firstLine="720"/>
        <w:rPr>
          <w:rFonts w:ascii="Times New Roman" w:hAnsi="Times New Roman" w:cs="Times New Roman"/>
        </w:rPr>
      </w:pPr>
      <w:r w:rsidRPr="00AA25F3">
        <w:rPr>
          <w:rFonts w:ascii="Times New Roman" w:hAnsi="Times New Roman" w:cs="Times New Roman"/>
        </w:rPr>
        <w:lastRenderedPageBreak/>
        <w:t>A handful o</w:t>
      </w:r>
      <w:r>
        <w:rPr>
          <w:rFonts w:ascii="Times New Roman" w:hAnsi="Times New Roman" w:cs="Times New Roman"/>
        </w:rPr>
        <w:t>f studies looking into the NAALC</w:t>
      </w:r>
      <w:r w:rsidRPr="00AA25F3">
        <w:rPr>
          <w:rFonts w:ascii="Times New Roman" w:hAnsi="Times New Roman" w:cs="Times New Roman"/>
        </w:rPr>
        <w:t xml:space="preserve"> have shown that Mexic</w:t>
      </w:r>
      <w:r w:rsidR="009B5A2A">
        <w:rPr>
          <w:rFonts w:ascii="Times New Roman" w:hAnsi="Times New Roman" w:cs="Times New Roman"/>
        </w:rPr>
        <w:t xml:space="preserve">o’s domestic labor standards are not being complied with under the NAALC </w:t>
      </w:r>
      <w:r w:rsidR="00CB0600">
        <w:rPr>
          <w:rFonts w:ascii="Times New Roman" w:hAnsi="Times New Roman" w:cs="Times New Roman"/>
        </w:rPr>
        <w:t>(</w:t>
      </w:r>
      <w:proofErr w:type="spellStart"/>
      <w:r w:rsidR="00CB0600">
        <w:rPr>
          <w:rFonts w:ascii="Times New Roman" w:hAnsi="Times New Roman" w:cs="Times New Roman"/>
        </w:rPr>
        <w:t>Englehart</w:t>
      </w:r>
      <w:proofErr w:type="spellEnd"/>
      <w:r w:rsidR="00CB0600">
        <w:rPr>
          <w:rFonts w:ascii="Times New Roman" w:hAnsi="Times New Roman" w:cs="Times New Roman"/>
        </w:rPr>
        <w:t xml:space="preserve"> 386</w:t>
      </w:r>
      <w:r w:rsidRPr="00AA25F3">
        <w:rPr>
          <w:rFonts w:ascii="Times New Roman" w:hAnsi="Times New Roman" w:cs="Times New Roman"/>
        </w:rPr>
        <w:t>).</w:t>
      </w:r>
      <w:r w:rsidR="009B5A2A">
        <w:rPr>
          <w:rFonts w:ascii="Times New Roman" w:hAnsi="Times New Roman" w:cs="Times New Roman"/>
        </w:rPr>
        <w:t xml:space="preserve"> For example,</w:t>
      </w:r>
      <w:r>
        <w:rPr>
          <w:rFonts w:ascii="Times New Roman" w:hAnsi="Times New Roman" w:cs="Times New Roman"/>
        </w:rPr>
        <w:t xml:space="preserve"> </w:t>
      </w:r>
      <w:r w:rsidR="009B5A2A">
        <w:rPr>
          <w:rFonts w:ascii="Times New Roman" w:hAnsi="Times New Roman" w:cs="Times New Roman"/>
        </w:rPr>
        <w:t>a report conducted by the Human Rights Watch that aimed to evaluate the accord and gauge how compliant the countries have been in respect to th</w:t>
      </w:r>
      <w:r w:rsidR="00AC0C40">
        <w:rPr>
          <w:rFonts w:ascii="Times New Roman" w:hAnsi="Times New Roman" w:cs="Times New Roman"/>
        </w:rPr>
        <w:t>e NAALC, found many structural problems that the member countries have refused to resolve</w:t>
      </w:r>
      <w:r w:rsidR="009B5A2A">
        <w:rPr>
          <w:rFonts w:ascii="Times New Roman" w:hAnsi="Times New Roman" w:cs="Times New Roman"/>
        </w:rPr>
        <w:t xml:space="preserve"> (“The Results of NAFTA Labor </w:t>
      </w:r>
      <w:r w:rsidR="00AC0C40">
        <w:rPr>
          <w:rFonts w:ascii="Times New Roman" w:hAnsi="Times New Roman" w:cs="Times New Roman"/>
        </w:rPr>
        <w:t>Rights Cases”). The report states,</w:t>
      </w:r>
      <w:r w:rsidR="009B5A2A">
        <w:rPr>
          <w:rFonts w:ascii="Times New Roman" w:hAnsi="Times New Roman" w:cs="Times New Roman"/>
        </w:rPr>
        <w:t xml:space="preserve"> “little has been done… to overcome structural problems found in [the] enforcement mechanisms [of the NAALC]” (“The Results of NAFTA Labor Rights Cases”). The report </w:t>
      </w:r>
      <w:r w:rsidR="00AC0C40">
        <w:rPr>
          <w:rFonts w:ascii="Times New Roman" w:hAnsi="Times New Roman" w:cs="Times New Roman"/>
        </w:rPr>
        <w:t>also notes, “a</w:t>
      </w:r>
      <w:r w:rsidR="009B5A2A" w:rsidRPr="009B5A2A">
        <w:rPr>
          <w:rFonts w:ascii="Times New Roman" w:hAnsi="Times New Roman" w:cs="Times New Roman"/>
        </w:rPr>
        <w:t>lthough the side agreement does not require outside complaints to spur governmental action on non-compliance with NAALC obligations, to date no country has independently initiated consultations regarding p</w:t>
      </w:r>
      <w:r w:rsidR="00AC0C40">
        <w:rPr>
          <w:rFonts w:ascii="Times New Roman" w:hAnsi="Times New Roman" w:cs="Times New Roman"/>
        </w:rPr>
        <w:t>ossible violations of the NAALC” (“The Results of NAFTA Labor Rights Cases”). The fact that no country has pursued any type of investigation implies a lack of will power by the Party countries to adhere to the standards of the NAALC (“The Results of NAFTA Labor Rights Cases”). Moreover, the NAOs have openly admitted that there are structural problems within the NAALC because they have held training and seminars to discuss the structural weaknesses (“The Results of NAFTA Labor Rights Cases”). However, these trainings and seminars have not created any changes to the enforcement mechanism processes in which many submitters have taken issue with and believe that the poor structuring of the NAALC has resu</w:t>
      </w:r>
      <w:r w:rsidR="00082208">
        <w:rPr>
          <w:rFonts w:ascii="Times New Roman" w:hAnsi="Times New Roman" w:cs="Times New Roman"/>
        </w:rPr>
        <w:t xml:space="preserve">lted in unfair results in the </w:t>
      </w:r>
      <w:r w:rsidR="00AC0C40">
        <w:rPr>
          <w:rFonts w:ascii="Times New Roman" w:hAnsi="Times New Roman" w:cs="Times New Roman"/>
        </w:rPr>
        <w:t>cases</w:t>
      </w:r>
      <w:r w:rsidR="00082208">
        <w:rPr>
          <w:rFonts w:ascii="Times New Roman" w:hAnsi="Times New Roman" w:cs="Times New Roman"/>
        </w:rPr>
        <w:t xml:space="preserve"> that have been filed</w:t>
      </w:r>
      <w:r w:rsidR="009D48F7">
        <w:rPr>
          <w:rFonts w:ascii="Times New Roman" w:hAnsi="Times New Roman" w:cs="Times New Roman"/>
        </w:rPr>
        <w:t xml:space="preserve"> </w:t>
      </w:r>
      <w:r w:rsidR="00AC0C40">
        <w:rPr>
          <w:rFonts w:ascii="Times New Roman" w:hAnsi="Times New Roman" w:cs="Times New Roman"/>
        </w:rPr>
        <w:t>(“The Results of NAFTA Labor Rights Cases”).</w:t>
      </w:r>
    </w:p>
    <w:p w14:paraId="17A390E8" w14:textId="1FAF4B57" w:rsidR="00CB6A30" w:rsidRDefault="00CB6A30" w:rsidP="00AC0C40">
      <w:pPr>
        <w:spacing w:line="480" w:lineRule="auto"/>
        <w:ind w:firstLine="720"/>
        <w:rPr>
          <w:rFonts w:ascii="Times New Roman" w:hAnsi="Times New Roman" w:cs="Times New Roman"/>
        </w:rPr>
      </w:pPr>
      <w:r>
        <w:rPr>
          <w:rFonts w:ascii="Times New Roman" w:hAnsi="Times New Roman" w:cs="Times New Roman"/>
        </w:rPr>
        <w:t>It is interesting that there has been so many complaints about the Mexican government’s non-compliance when</w:t>
      </w:r>
      <w:r w:rsidR="00082208">
        <w:rPr>
          <w:rFonts w:ascii="Times New Roman" w:hAnsi="Times New Roman" w:cs="Times New Roman"/>
        </w:rPr>
        <w:t>,</w:t>
      </w:r>
      <w:r>
        <w:rPr>
          <w:rFonts w:ascii="Times New Roman" w:hAnsi="Times New Roman" w:cs="Times New Roman"/>
        </w:rPr>
        <w:t xml:space="preserve"> on paper</w:t>
      </w:r>
      <w:r w:rsidR="00082208">
        <w:rPr>
          <w:rFonts w:ascii="Times New Roman" w:hAnsi="Times New Roman" w:cs="Times New Roman"/>
        </w:rPr>
        <w:t>,</w:t>
      </w:r>
      <w:r>
        <w:rPr>
          <w:rFonts w:ascii="Times New Roman" w:hAnsi="Times New Roman" w:cs="Times New Roman"/>
        </w:rPr>
        <w:t xml:space="preserve"> Mexican labor </w:t>
      </w:r>
      <w:r w:rsidR="008F5B67">
        <w:rPr>
          <w:rFonts w:ascii="Times New Roman" w:hAnsi="Times New Roman" w:cs="Times New Roman"/>
        </w:rPr>
        <w:t>laws are quite strong (</w:t>
      </w:r>
      <w:proofErr w:type="spellStart"/>
      <w:r w:rsidR="008F5B67">
        <w:rPr>
          <w:rFonts w:ascii="Times New Roman" w:hAnsi="Times New Roman" w:cs="Times New Roman"/>
        </w:rPr>
        <w:t>McGuinness</w:t>
      </w:r>
      <w:proofErr w:type="spellEnd"/>
      <w:r w:rsidR="008F5B67">
        <w:rPr>
          <w:rFonts w:ascii="Times New Roman" w:hAnsi="Times New Roman" w:cs="Times New Roman"/>
        </w:rPr>
        <w:t xml:space="preserve"> 16</w:t>
      </w:r>
      <w:r>
        <w:rPr>
          <w:rFonts w:ascii="Times New Roman" w:hAnsi="Times New Roman" w:cs="Times New Roman"/>
        </w:rPr>
        <w:t>).  In fact, Article 123 of the Mexican constitution creates rigid standards in which employers are supp</w:t>
      </w:r>
      <w:r w:rsidR="008F5B67">
        <w:rPr>
          <w:rFonts w:ascii="Times New Roman" w:hAnsi="Times New Roman" w:cs="Times New Roman"/>
        </w:rPr>
        <w:t>osed to abide by (</w:t>
      </w:r>
      <w:proofErr w:type="spellStart"/>
      <w:r w:rsidR="008F5B67">
        <w:rPr>
          <w:rFonts w:ascii="Times New Roman" w:hAnsi="Times New Roman" w:cs="Times New Roman"/>
        </w:rPr>
        <w:t>McGuinness</w:t>
      </w:r>
      <w:proofErr w:type="spellEnd"/>
      <w:r w:rsidR="008F5B67">
        <w:rPr>
          <w:rFonts w:ascii="Times New Roman" w:hAnsi="Times New Roman" w:cs="Times New Roman"/>
        </w:rPr>
        <w:t xml:space="preserve"> 6</w:t>
      </w:r>
      <w:r>
        <w:rPr>
          <w:rFonts w:ascii="Times New Roman" w:hAnsi="Times New Roman" w:cs="Times New Roman"/>
        </w:rPr>
        <w:t>). For examples, some of t</w:t>
      </w:r>
      <w:r w:rsidR="009D48F7">
        <w:rPr>
          <w:rFonts w:ascii="Times New Roman" w:hAnsi="Times New Roman" w:cs="Times New Roman"/>
        </w:rPr>
        <w:t xml:space="preserve">he fundamental labor standards </w:t>
      </w:r>
      <w:r>
        <w:rPr>
          <w:rFonts w:ascii="Times New Roman" w:hAnsi="Times New Roman" w:cs="Times New Roman"/>
        </w:rPr>
        <w:t xml:space="preserve">included in </w:t>
      </w:r>
      <w:r>
        <w:rPr>
          <w:rFonts w:ascii="Times New Roman" w:hAnsi="Times New Roman" w:cs="Times New Roman"/>
        </w:rPr>
        <w:lastRenderedPageBreak/>
        <w:t>the Constitution are “standards controlling the work day, [standards regulating] working conditions and the Mexican laborer’s ri</w:t>
      </w:r>
      <w:r w:rsidR="008F5B67">
        <w:rPr>
          <w:rFonts w:ascii="Times New Roman" w:hAnsi="Times New Roman" w:cs="Times New Roman"/>
        </w:rPr>
        <w:t>ght to organize” (McGuiness 6-7</w:t>
      </w:r>
      <w:r>
        <w:rPr>
          <w:rFonts w:ascii="Times New Roman" w:hAnsi="Times New Roman" w:cs="Times New Roman"/>
        </w:rPr>
        <w:t>). While the standards may seem strong, unfortunately, they continue to go unenforced (</w:t>
      </w:r>
      <w:proofErr w:type="spellStart"/>
      <w:r>
        <w:rPr>
          <w:rFonts w:ascii="Times New Roman" w:hAnsi="Times New Roman" w:cs="Times New Roman"/>
        </w:rPr>
        <w:t>McGuinness</w:t>
      </w:r>
      <w:proofErr w:type="spellEnd"/>
      <w:r w:rsidR="008F5B67">
        <w:rPr>
          <w:rFonts w:ascii="Times New Roman" w:hAnsi="Times New Roman" w:cs="Times New Roman"/>
        </w:rPr>
        <w:t xml:space="preserve"> 16-18</w:t>
      </w:r>
      <w:r>
        <w:rPr>
          <w:rFonts w:ascii="Times New Roman" w:hAnsi="Times New Roman" w:cs="Times New Roman"/>
        </w:rPr>
        <w:t xml:space="preserve">) </w:t>
      </w:r>
    </w:p>
    <w:p w14:paraId="1867644C" w14:textId="1C940B34" w:rsidR="008508E7" w:rsidRDefault="00CB6A30" w:rsidP="00AC0C40">
      <w:pPr>
        <w:spacing w:line="480" w:lineRule="auto"/>
        <w:ind w:firstLine="720"/>
        <w:rPr>
          <w:rFonts w:ascii="Times New Roman" w:hAnsi="Times New Roman" w:cs="Times New Roman"/>
        </w:rPr>
      </w:pPr>
      <w:r>
        <w:rPr>
          <w:rFonts w:ascii="Times New Roman" w:hAnsi="Times New Roman" w:cs="Times New Roman"/>
        </w:rPr>
        <w:t>A reason for the lack of enforcement may be due to a theory called Social Dumping (</w:t>
      </w:r>
      <w:proofErr w:type="spellStart"/>
      <w:r>
        <w:rPr>
          <w:rFonts w:ascii="Times New Roman" w:hAnsi="Times New Roman" w:cs="Times New Roman"/>
        </w:rPr>
        <w:t>McGuinness</w:t>
      </w:r>
      <w:proofErr w:type="spellEnd"/>
      <w:r w:rsidR="008F5B67">
        <w:rPr>
          <w:rFonts w:ascii="Times New Roman" w:hAnsi="Times New Roman" w:cs="Times New Roman"/>
        </w:rPr>
        <w:t xml:space="preserve"> 1</w:t>
      </w:r>
      <w:r>
        <w:rPr>
          <w:rFonts w:ascii="Times New Roman" w:hAnsi="Times New Roman" w:cs="Times New Roman"/>
        </w:rPr>
        <w:t xml:space="preserve">) </w:t>
      </w:r>
      <w:r w:rsidR="00AC0C40">
        <w:rPr>
          <w:rFonts w:ascii="Times New Roman" w:hAnsi="Times New Roman" w:cs="Times New Roman"/>
        </w:rPr>
        <w:t>I</w:t>
      </w:r>
      <w:r>
        <w:rPr>
          <w:rFonts w:ascii="Times New Roman" w:hAnsi="Times New Roman" w:cs="Times New Roman"/>
        </w:rPr>
        <w:t>n the</w:t>
      </w:r>
      <w:r w:rsidR="008508E7">
        <w:rPr>
          <w:rFonts w:ascii="Times New Roman" w:hAnsi="Times New Roman" w:cs="Times New Roman"/>
        </w:rPr>
        <w:t xml:space="preserve"> article, “The Politics of Labor Regulation in North America: A Reconsideration of Labor Law Enforcement in Mexico,”</w:t>
      </w:r>
      <w:r>
        <w:rPr>
          <w:rFonts w:ascii="Times New Roman" w:hAnsi="Times New Roman" w:cs="Times New Roman"/>
        </w:rPr>
        <w:t xml:space="preserve"> Michael McGuiness introduces the theory of </w:t>
      </w:r>
      <w:r w:rsidR="008508E7">
        <w:rPr>
          <w:rFonts w:ascii="Times New Roman" w:hAnsi="Times New Roman" w:cs="Times New Roman"/>
        </w:rPr>
        <w:t>Social Dumping</w:t>
      </w:r>
      <w:r>
        <w:rPr>
          <w:rFonts w:ascii="Times New Roman" w:hAnsi="Times New Roman" w:cs="Times New Roman"/>
        </w:rPr>
        <w:t xml:space="preserve"> and explains the ramifications of the phenomenon. First, the</w:t>
      </w:r>
      <w:r w:rsidR="008508E7">
        <w:rPr>
          <w:rFonts w:ascii="Times New Roman" w:hAnsi="Times New Roman" w:cs="Times New Roman"/>
        </w:rPr>
        <w:t xml:space="preserve"> theory is rooted in three major arguments: First, that Mexico’s labor structure is disorganized and hence the workforce suffers from this disorganization, second, due to weak regulations in Mexico, the United States and Canada will take advantage of the poorly regulated Mexican workforce and third, the Mexican workforce will be exploited in terms of workplace safety and health conditions due to US and Canadian corporate interests (</w:t>
      </w:r>
      <w:proofErr w:type="spellStart"/>
      <w:r w:rsidR="008508E7" w:rsidRPr="008C0F41">
        <w:rPr>
          <w:rFonts w:ascii="Times New Roman" w:hAnsi="Times New Roman" w:cs="Times New Roman"/>
        </w:rPr>
        <w:t>McGuinnes</w:t>
      </w:r>
      <w:r w:rsidR="00F05FA3">
        <w:rPr>
          <w:rFonts w:ascii="Times New Roman" w:hAnsi="Times New Roman" w:cs="Times New Roman"/>
        </w:rPr>
        <w:t>s</w:t>
      </w:r>
      <w:proofErr w:type="spellEnd"/>
      <w:r w:rsidR="00F05FA3">
        <w:rPr>
          <w:rFonts w:ascii="Times New Roman" w:hAnsi="Times New Roman" w:cs="Times New Roman"/>
        </w:rPr>
        <w:t xml:space="preserve"> 4</w:t>
      </w:r>
      <w:r w:rsidR="008508E7">
        <w:rPr>
          <w:rFonts w:ascii="Times New Roman" w:hAnsi="Times New Roman" w:cs="Times New Roman"/>
        </w:rPr>
        <w:t xml:space="preserve">; Alexander and </w:t>
      </w:r>
      <w:proofErr w:type="spellStart"/>
      <w:r w:rsidR="008508E7">
        <w:rPr>
          <w:rFonts w:ascii="Times New Roman" w:hAnsi="Times New Roman" w:cs="Times New Roman"/>
        </w:rPr>
        <w:t>L</w:t>
      </w:r>
      <w:r w:rsidR="00622D7F">
        <w:rPr>
          <w:rFonts w:ascii="Times New Roman" w:hAnsi="Times New Roman" w:cs="Times New Roman"/>
        </w:rPr>
        <w:t>abotz</w:t>
      </w:r>
      <w:proofErr w:type="spellEnd"/>
      <w:r w:rsidR="00F05FA3">
        <w:rPr>
          <w:rFonts w:ascii="Times New Roman" w:hAnsi="Times New Roman" w:cs="Times New Roman"/>
        </w:rPr>
        <w:t>; Kay 429</w:t>
      </w:r>
      <w:r w:rsidR="008508E7">
        <w:rPr>
          <w:rFonts w:ascii="Times New Roman" w:hAnsi="Times New Roman" w:cs="Times New Roman"/>
        </w:rPr>
        <w:t xml:space="preserve">). </w:t>
      </w:r>
      <w:r>
        <w:rPr>
          <w:rFonts w:ascii="Times New Roman" w:hAnsi="Times New Roman" w:cs="Times New Roman"/>
        </w:rPr>
        <w:t xml:space="preserve">He attributes these three reasons to why the Mexican government </w:t>
      </w:r>
      <w:r w:rsidR="009D48F7">
        <w:rPr>
          <w:rFonts w:ascii="Times New Roman" w:hAnsi="Times New Roman" w:cs="Times New Roman"/>
        </w:rPr>
        <w:t>continues to poorly enforce their own laws (</w:t>
      </w:r>
      <w:proofErr w:type="spellStart"/>
      <w:r w:rsidR="009D48F7">
        <w:rPr>
          <w:rFonts w:ascii="Times New Roman" w:hAnsi="Times New Roman" w:cs="Times New Roman"/>
        </w:rPr>
        <w:t>McGuinnes</w:t>
      </w:r>
      <w:r w:rsidR="00622D7F">
        <w:rPr>
          <w:rFonts w:ascii="Times New Roman" w:hAnsi="Times New Roman" w:cs="Times New Roman"/>
        </w:rPr>
        <w:t>s</w:t>
      </w:r>
      <w:proofErr w:type="spellEnd"/>
      <w:r w:rsidR="00622D7F">
        <w:rPr>
          <w:rFonts w:ascii="Times New Roman" w:hAnsi="Times New Roman" w:cs="Times New Roman"/>
        </w:rPr>
        <w:t xml:space="preserve"> 4</w:t>
      </w:r>
      <w:r w:rsidR="009D48F7">
        <w:rPr>
          <w:rFonts w:ascii="Times New Roman" w:hAnsi="Times New Roman" w:cs="Times New Roman"/>
        </w:rPr>
        <w:t xml:space="preserve">). </w:t>
      </w:r>
    </w:p>
    <w:p w14:paraId="46FBEAB1" w14:textId="766BF26F" w:rsidR="009D48F7" w:rsidRDefault="008508E7" w:rsidP="009B5A2A">
      <w:pPr>
        <w:spacing w:line="480" w:lineRule="auto"/>
        <w:rPr>
          <w:rFonts w:ascii="Times New Roman" w:hAnsi="Times New Roman" w:cs="Times New Roman"/>
        </w:rPr>
      </w:pPr>
      <w:r>
        <w:rPr>
          <w:rFonts w:ascii="Times New Roman" w:hAnsi="Times New Roman" w:cs="Times New Roman"/>
        </w:rPr>
        <w:tab/>
      </w:r>
      <w:r w:rsidR="00CB6A30">
        <w:rPr>
          <w:rFonts w:ascii="Times New Roman" w:hAnsi="Times New Roman" w:cs="Times New Roman"/>
        </w:rPr>
        <w:t xml:space="preserve">Furthermore, </w:t>
      </w:r>
      <w:r w:rsidR="007B56A5">
        <w:rPr>
          <w:rFonts w:ascii="Times New Roman" w:hAnsi="Times New Roman" w:cs="Times New Roman"/>
        </w:rPr>
        <w:t>in the</w:t>
      </w:r>
      <w:r>
        <w:rPr>
          <w:rFonts w:ascii="Times New Roman" w:hAnsi="Times New Roman" w:cs="Times New Roman"/>
        </w:rPr>
        <w:t xml:space="preserve"> article</w:t>
      </w:r>
      <w:r w:rsidR="007B56A5">
        <w:rPr>
          <w:rFonts w:ascii="Times New Roman" w:hAnsi="Times New Roman" w:cs="Times New Roman"/>
        </w:rPr>
        <w:t>, authored in 1996,</w:t>
      </w:r>
      <w:r>
        <w:rPr>
          <w:rFonts w:ascii="Times New Roman" w:hAnsi="Times New Roman" w:cs="Times New Roman"/>
        </w:rPr>
        <w:t xml:space="preserve"> titled, “Downward Mobility Mexican Workers After NAFTA,” au</w:t>
      </w:r>
      <w:r w:rsidR="007B56A5">
        <w:rPr>
          <w:rFonts w:ascii="Times New Roman" w:hAnsi="Times New Roman" w:cs="Times New Roman"/>
        </w:rPr>
        <w:t xml:space="preserve">thor Carlos </w:t>
      </w:r>
      <w:r w:rsidR="009D48F7">
        <w:rPr>
          <w:rFonts w:ascii="Times New Roman" w:hAnsi="Times New Roman" w:cs="Times New Roman"/>
        </w:rPr>
        <w:t>Heredia expresses his distaste with NAFTA. He expresses the sentiment that NAFTA was “designed to facilitate investment and capital flows into the regions, and to maintain a pool of cheap and available labor</w:t>
      </w:r>
      <w:r w:rsidR="00082208">
        <w:rPr>
          <w:rFonts w:ascii="Times New Roman" w:hAnsi="Times New Roman" w:cs="Times New Roman"/>
        </w:rPr>
        <w:t>”</w:t>
      </w:r>
      <w:r w:rsidR="009D48F7">
        <w:rPr>
          <w:rFonts w:ascii="Times New Roman" w:hAnsi="Times New Roman" w:cs="Times New Roman"/>
        </w:rPr>
        <w:t xml:space="preserve"> (Heredia). The “cheap and available labor” has led to continuous complaints against the Mexican government, but often times, the complaints go unresolved (“The Results of NAFTA Labor Rights Cases”; Heredia). Moreover, he states, “</w:t>
      </w:r>
      <w:proofErr w:type="gramStart"/>
      <w:r w:rsidR="009D48F7">
        <w:rPr>
          <w:rFonts w:ascii="Times New Roman" w:hAnsi="Times New Roman" w:cs="Times New Roman"/>
        </w:rPr>
        <w:t>in</w:t>
      </w:r>
      <w:proofErr w:type="gramEnd"/>
      <w:r w:rsidR="009D48F7">
        <w:rPr>
          <w:rFonts w:ascii="Times New Roman" w:hAnsi="Times New Roman" w:cs="Times New Roman"/>
        </w:rPr>
        <w:t xml:space="preserve"> both countries [the United States and Mexico], only big capitalists have benefited from NAFTA (Heredia).</w:t>
      </w:r>
      <w:r w:rsidR="00082208">
        <w:rPr>
          <w:rFonts w:ascii="Times New Roman" w:hAnsi="Times New Roman" w:cs="Times New Roman"/>
        </w:rPr>
        <w:t xml:space="preserve"> </w:t>
      </w:r>
      <w:r w:rsidR="009D48F7">
        <w:rPr>
          <w:rFonts w:ascii="Times New Roman" w:hAnsi="Times New Roman" w:cs="Times New Roman"/>
        </w:rPr>
        <w:t xml:space="preserve">While he remains adamant that the working conditions in Mexico are not up to standard, he does believe that three things could help fix the unfavorable </w:t>
      </w:r>
      <w:r w:rsidR="009D48F7">
        <w:rPr>
          <w:rFonts w:ascii="Times New Roman" w:hAnsi="Times New Roman" w:cs="Times New Roman"/>
        </w:rPr>
        <w:lastRenderedPageBreak/>
        <w:t xml:space="preserve">conditions. The three things are: democratization of labor </w:t>
      </w:r>
      <w:r w:rsidR="007B56A5">
        <w:rPr>
          <w:rFonts w:ascii="Times New Roman" w:hAnsi="Times New Roman" w:cs="Times New Roman"/>
        </w:rPr>
        <w:t>union</w:t>
      </w:r>
      <w:r w:rsidR="009D48F7">
        <w:rPr>
          <w:rFonts w:ascii="Times New Roman" w:hAnsi="Times New Roman" w:cs="Times New Roman"/>
        </w:rPr>
        <w:t xml:space="preserve">s, political alliances between unions and other organized sectors of the population and leadership that looks beyond geographical borders” (Heredia). </w:t>
      </w:r>
    </w:p>
    <w:p w14:paraId="23697811" w14:textId="4CE3E082" w:rsidR="008508E7" w:rsidRDefault="008508E7" w:rsidP="009D48F7">
      <w:pPr>
        <w:spacing w:line="480" w:lineRule="auto"/>
        <w:ind w:firstLine="720"/>
        <w:rPr>
          <w:rFonts w:ascii="Times New Roman" w:hAnsi="Times New Roman" w:cs="Times New Roman"/>
        </w:rPr>
      </w:pPr>
      <w:r>
        <w:rPr>
          <w:rFonts w:ascii="Times New Roman" w:hAnsi="Times New Roman" w:cs="Times New Roman"/>
        </w:rPr>
        <w:t>While it seems heavily agreed upon that there are not enough stringent enforcement mechanisms to adequately protect Mexican laborers, there are some ways in which the NA</w:t>
      </w:r>
      <w:r w:rsidR="00082208">
        <w:rPr>
          <w:rFonts w:ascii="Times New Roman" w:hAnsi="Times New Roman" w:cs="Times New Roman"/>
        </w:rPr>
        <w:t>ALC has tried to establish standards</w:t>
      </w:r>
      <w:r>
        <w:rPr>
          <w:rFonts w:ascii="Times New Roman" w:hAnsi="Times New Roman" w:cs="Times New Roman"/>
        </w:rPr>
        <w:t xml:space="preserve"> to hold countries and corporations accountable. The Agreement established the National Administrative Office within each of the member country’s labor department. Additionally, the Agreement created the North American Commission for Labor Standards, which is “headed by a Mi</w:t>
      </w:r>
      <w:r w:rsidR="00622D7F">
        <w:rPr>
          <w:rFonts w:ascii="Times New Roman" w:hAnsi="Times New Roman" w:cs="Times New Roman"/>
        </w:rPr>
        <w:t>ni</w:t>
      </w:r>
      <w:r>
        <w:rPr>
          <w:rFonts w:ascii="Times New Roman" w:hAnsi="Times New Roman" w:cs="Times New Roman"/>
        </w:rPr>
        <w:t>sterial Counsel comprised of the three parties’ labor secretaries to coordinate the implementati</w:t>
      </w:r>
      <w:r w:rsidR="00622D7F">
        <w:rPr>
          <w:rFonts w:ascii="Times New Roman" w:hAnsi="Times New Roman" w:cs="Times New Roman"/>
        </w:rPr>
        <w:t>on of the agreement (Jacobs 130</w:t>
      </w:r>
      <w:r>
        <w:rPr>
          <w:rFonts w:ascii="Times New Roman" w:hAnsi="Times New Roman" w:cs="Times New Roman"/>
        </w:rPr>
        <w:t>). However, even with these mechanisms to help regulate abuses, there are still widespread problems and flaws that need to be worked out in order to successfully achieve the obje</w:t>
      </w:r>
      <w:r w:rsidR="00D105DF">
        <w:rPr>
          <w:rFonts w:ascii="Times New Roman" w:hAnsi="Times New Roman" w:cs="Times New Roman"/>
        </w:rPr>
        <w:t>ctives of the NAALC (Jacobs 2010</w:t>
      </w:r>
      <w:r>
        <w:rPr>
          <w:rFonts w:ascii="Times New Roman" w:hAnsi="Times New Roman" w:cs="Times New Roman"/>
        </w:rPr>
        <w:t>). One of the main reasons for all the problems, in regards to the structures created by the NAALC, is that there are ever hardly any cases that go</w:t>
      </w:r>
      <w:r w:rsidR="00082208">
        <w:rPr>
          <w:rFonts w:ascii="Times New Roman" w:hAnsi="Times New Roman" w:cs="Times New Roman"/>
        </w:rPr>
        <w:t xml:space="preserve"> to</w:t>
      </w:r>
      <w:r>
        <w:rPr>
          <w:rFonts w:ascii="Times New Roman" w:hAnsi="Times New Roman" w:cs="Times New Roman"/>
        </w:rPr>
        <w:t xml:space="preserve"> the NAO. In the first twelve years of NAFTA, only thirty-four complaints were ever filed and of the complaints, none have made it past the </w:t>
      </w:r>
      <w:r w:rsidR="00622D7F">
        <w:rPr>
          <w:rFonts w:ascii="Times New Roman" w:hAnsi="Times New Roman" w:cs="Times New Roman"/>
        </w:rPr>
        <w:t>consultation phase (Jacobs 131-132</w:t>
      </w:r>
      <w:r w:rsidR="00D105DF">
        <w:rPr>
          <w:rFonts w:ascii="Times New Roman" w:hAnsi="Times New Roman" w:cs="Times New Roman"/>
        </w:rPr>
        <w:t>)</w:t>
      </w:r>
      <w:r>
        <w:rPr>
          <w:rFonts w:ascii="Times New Roman" w:hAnsi="Times New Roman" w:cs="Times New Roman"/>
        </w:rPr>
        <w:t>. Jacobs seems to believe that the reason for the lac</w:t>
      </w:r>
      <w:r w:rsidR="000C6E7D">
        <w:rPr>
          <w:rFonts w:ascii="Times New Roman" w:hAnsi="Times New Roman" w:cs="Times New Roman"/>
        </w:rPr>
        <w:t>k of prosecution is due to the M</w:t>
      </w:r>
      <w:r>
        <w:rPr>
          <w:rFonts w:ascii="Times New Roman" w:hAnsi="Times New Roman" w:cs="Times New Roman"/>
        </w:rPr>
        <w:t>inisters</w:t>
      </w:r>
      <w:r w:rsidR="000C6E7D">
        <w:rPr>
          <w:rFonts w:ascii="Times New Roman" w:hAnsi="Times New Roman" w:cs="Times New Roman"/>
        </w:rPr>
        <w:t>’</w:t>
      </w:r>
      <w:r>
        <w:rPr>
          <w:rFonts w:ascii="Times New Roman" w:hAnsi="Times New Roman" w:cs="Times New Roman"/>
        </w:rPr>
        <w:t xml:space="preserve"> unwillingness to pursue arbitration (Ja</w:t>
      </w:r>
      <w:r w:rsidR="00622D7F">
        <w:rPr>
          <w:rFonts w:ascii="Times New Roman" w:hAnsi="Times New Roman" w:cs="Times New Roman"/>
        </w:rPr>
        <w:t>cobs 136</w:t>
      </w:r>
      <w:r>
        <w:rPr>
          <w:rFonts w:ascii="Times New Roman" w:hAnsi="Times New Roman" w:cs="Times New Roman"/>
        </w:rPr>
        <w:t>). Overall, there seems to be many st</w:t>
      </w:r>
      <w:r w:rsidR="000C6E7D">
        <w:rPr>
          <w:rFonts w:ascii="Times New Roman" w:hAnsi="Times New Roman" w:cs="Times New Roman"/>
        </w:rPr>
        <w:t xml:space="preserve">udies and observations that prove there are </w:t>
      </w:r>
      <w:r>
        <w:rPr>
          <w:rFonts w:ascii="Times New Roman" w:hAnsi="Times New Roman" w:cs="Times New Roman"/>
        </w:rPr>
        <w:t>fundamental flaws in the NAALC.</w:t>
      </w:r>
    </w:p>
    <w:p w14:paraId="42ABF903" w14:textId="5D28B60A" w:rsidR="001E189F" w:rsidRPr="00622D7F" w:rsidRDefault="00D57B4E" w:rsidP="008508E7">
      <w:pPr>
        <w:spacing w:line="480" w:lineRule="auto"/>
        <w:rPr>
          <w:rFonts w:ascii="Times New Roman" w:hAnsi="Times New Roman" w:cs="Times New Roman"/>
        </w:rPr>
      </w:pPr>
      <w:r>
        <w:rPr>
          <w:rFonts w:ascii="Times New Roman" w:hAnsi="Times New Roman" w:cs="Times New Roman"/>
        </w:rPr>
        <w:tab/>
        <w:t>With this analysis we must question why ministers are unwilling to enforce labor standards and what would push ministers to decide they will begin enforcing standards</w:t>
      </w:r>
      <w:r w:rsidR="00067131">
        <w:rPr>
          <w:rFonts w:ascii="Times New Roman" w:hAnsi="Times New Roman" w:cs="Times New Roman"/>
        </w:rPr>
        <w:t xml:space="preserve">. Further, we must evaluate what the NAALC is doing and if what it is currently doing is effective in </w:t>
      </w:r>
      <w:r w:rsidR="00067131">
        <w:rPr>
          <w:rFonts w:ascii="Times New Roman" w:hAnsi="Times New Roman" w:cs="Times New Roman"/>
        </w:rPr>
        <w:lastRenderedPageBreak/>
        <w:t xml:space="preserve">protecting laborers. </w:t>
      </w:r>
      <w:r w:rsidR="00032E7C">
        <w:rPr>
          <w:rFonts w:ascii="Times New Roman" w:hAnsi="Times New Roman" w:cs="Times New Roman"/>
        </w:rPr>
        <w:t xml:space="preserve">In the next section of this paper, I will explain the reality of the NAALC and delve deeper into why this accord has been deemed as ineffective. </w:t>
      </w:r>
    </w:p>
    <w:p w14:paraId="136078D1" w14:textId="3764006E" w:rsidR="0057070C" w:rsidRPr="0057070C" w:rsidRDefault="0057070C" w:rsidP="008508E7">
      <w:pPr>
        <w:spacing w:line="480" w:lineRule="auto"/>
        <w:rPr>
          <w:rFonts w:ascii="Times New Roman" w:hAnsi="Times New Roman" w:cs="Times New Roman"/>
          <w:b/>
        </w:rPr>
      </w:pPr>
      <w:r>
        <w:rPr>
          <w:rFonts w:ascii="Times New Roman" w:hAnsi="Times New Roman" w:cs="Times New Roman"/>
          <w:b/>
        </w:rPr>
        <w:t>The Reality: Why the NAALC is Not Effective</w:t>
      </w:r>
    </w:p>
    <w:p w14:paraId="505E3025" w14:textId="77521151" w:rsidR="001C25F2" w:rsidRPr="001C25F2" w:rsidRDefault="001C25F2" w:rsidP="008508E7">
      <w:pPr>
        <w:spacing w:line="480" w:lineRule="auto"/>
        <w:rPr>
          <w:rFonts w:ascii="Times New Roman" w:hAnsi="Times New Roman" w:cs="Times New Roman"/>
        </w:rPr>
      </w:pPr>
      <w:r>
        <w:rPr>
          <w:rFonts w:ascii="Times New Roman" w:hAnsi="Times New Roman" w:cs="Times New Roman"/>
        </w:rPr>
        <w:tab/>
        <w:t xml:space="preserve">In this section, I will explain how structural weakness of the NAALC and how </w:t>
      </w:r>
      <w:r w:rsidR="00082208">
        <w:rPr>
          <w:rFonts w:ascii="Times New Roman" w:hAnsi="Times New Roman" w:cs="Times New Roman"/>
        </w:rPr>
        <w:t xml:space="preserve">the </w:t>
      </w:r>
      <w:r>
        <w:rPr>
          <w:rFonts w:ascii="Times New Roman" w:hAnsi="Times New Roman" w:cs="Times New Roman"/>
        </w:rPr>
        <w:t>efforts</w:t>
      </w:r>
      <w:r w:rsidR="00082208">
        <w:rPr>
          <w:rFonts w:ascii="Times New Roman" w:hAnsi="Times New Roman" w:cs="Times New Roman"/>
        </w:rPr>
        <w:t xml:space="preserve"> to enforce the </w:t>
      </w:r>
      <w:r w:rsidR="00D62652">
        <w:rPr>
          <w:rFonts w:ascii="Times New Roman" w:hAnsi="Times New Roman" w:cs="Times New Roman"/>
        </w:rPr>
        <w:t>NAALC</w:t>
      </w:r>
      <w:r w:rsidR="00082208">
        <w:rPr>
          <w:rFonts w:ascii="Times New Roman" w:hAnsi="Times New Roman" w:cs="Times New Roman"/>
        </w:rPr>
        <w:t xml:space="preserve"> are inadequate</w:t>
      </w:r>
      <w:r w:rsidR="00D62652">
        <w:rPr>
          <w:rFonts w:ascii="Times New Roman" w:hAnsi="Times New Roman" w:cs="Times New Roman"/>
        </w:rPr>
        <w:t xml:space="preserve">. </w:t>
      </w:r>
    </w:p>
    <w:p w14:paraId="6F1835C3" w14:textId="5FC4A359" w:rsidR="001C25F2" w:rsidRDefault="001C25F2" w:rsidP="008508E7">
      <w:pPr>
        <w:spacing w:line="480" w:lineRule="auto"/>
        <w:rPr>
          <w:rFonts w:ascii="Times New Roman" w:hAnsi="Times New Roman" w:cs="Times New Roman"/>
          <w:i/>
        </w:rPr>
      </w:pPr>
      <w:r>
        <w:rPr>
          <w:rFonts w:ascii="Times New Roman" w:hAnsi="Times New Roman" w:cs="Times New Roman"/>
          <w:i/>
        </w:rPr>
        <w:t>Structural Weakness</w:t>
      </w:r>
    </w:p>
    <w:p w14:paraId="708D6E84" w14:textId="11D800F0" w:rsidR="00366192" w:rsidRDefault="00A95C77" w:rsidP="008508E7">
      <w:pPr>
        <w:spacing w:line="480" w:lineRule="auto"/>
        <w:rPr>
          <w:rFonts w:ascii="Times New Roman" w:hAnsi="Times New Roman" w:cs="Times New Roman"/>
        </w:rPr>
      </w:pPr>
      <w:r>
        <w:rPr>
          <w:rFonts w:ascii="Times New Roman" w:hAnsi="Times New Roman" w:cs="Times New Roman"/>
        </w:rPr>
        <w:t xml:space="preserve">A) Enforcement Mechanisms </w:t>
      </w:r>
    </w:p>
    <w:p w14:paraId="1C30B30D" w14:textId="228935DF" w:rsidR="007D027D" w:rsidRDefault="001C25F2" w:rsidP="00A95C77">
      <w:pPr>
        <w:spacing w:line="480" w:lineRule="auto"/>
        <w:ind w:firstLine="720"/>
        <w:rPr>
          <w:rFonts w:ascii="Times New Roman" w:hAnsi="Times New Roman" w:cs="Times New Roman"/>
          <w:color w:val="262626"/>
        </w:rPr>
      </w:pPr>
      <w:r>
        <w:rPr>
          <w:rFonts w:ascii="Times New Roman" w:hAnsi="Times New Roman" w:cs="Times New Roman"/>
        </w:rPr>
        <w:t xml:space="preserve">As </w:t>
      </w:r>
      <w:r w:rsidR="00D62652">
        <w:rPr>
          <w:rFonts w:ascii="Times New Roman" w:hAnsi="Times New Roman" w:cs="Times New Roman"/>
        </w:rPr>
        <w:t>stated previo</w:t>
      </w:r>
      <w:r w:rsidR="00347E24">
        <w:rPr>
          <w:rFonts w:ascii="Times New Roman" w:hAnsi="Times New Roman" w:cs="Times New Roman"/>
        </w:rPr>
        <w:t>usly, the NAALC does not establish</w:t>
      </w:r>
      <w:r w:rsidR="00D62652">
        <w:rPr>
          <w:rFonts w:ascii="Times New Roman" w:hAnsi="Times New Roman" w:cs="Times New Roman"/>
        </w:rPr>
        <w:t xml:space="preserve"> any new labor standards</w:t>
      </w:r>
      <w:r w:rsidR="00347E24">
        <w:rPr>
          <w:rFonts w:ascii="Times New Roman" w:hAnsi="Times New Roman" w:cs="Times New Roman"/>
        </w:rPr>
        <w:t xml:space="preserve"> for the member countries to comply with</w:t>
      </w:r>
      <w:r w:rsidR="00D105DF">
        <w:rPr>
          <w:rFonts w:ascii="Times New Roman" w:hAnsi="Times New Roman" w:cs="Times New Roman"/>
          <w:vertAlign w:val="superscript"/>
        </w:rPr>
        <w:t xml:space="preserve"> </w:t>
      </w:r>
      <w:r w:rsidR="00060448">
        <w:rPr>
          <w:rFonts w:ascii="Times New Roman" w:hAnsi="Times New Roman" w:cs="Times New Roman"/>
        </w:rPr>
        <w:t>(</w:t>
      </w:r>
      <w:proofErr w:type="spellStart"/>
      <w:r w:rsidR="00060448">
        <w:rPr>
          <w:rFonts w:ascii="Times New Roman" w:hAnsi="Times New Roman" w:cs="Times New Roman"/>
        </w:rPr>
        <w:t>Compa</w:t>
      </w:r>
      <w:proofErr w:type="spellEnd"/>
      <w:r w:rsidR="00060448">
        <w:rPr>
          <w:rFonts w:ascii="Times New Roman" w:hAnsi="Times New Roman" w:cs="Times New Roman"/>
        </w:rPr>
        <w:t xml:space="preserve"> </w:t>
      </w:r>
      <w:r w:rsidR="00D105DF">
        <w:rPr>
          <w:rFonts w:ascii="Times New Roman" w:hAnsi="Times New Roman" w:cs="Times New Roman"/>
        </w:rPr>
        <w:t>7)</w:t>
      </w:r>
      <w:r w:rsidR="00D62652">
        <w:rPr>
          <w:rFonts w:ascii="Times New Roman" w:hAnsi="Times New Roman" w:cs="Times New Roman"/>
        </w:rPr>
        <w:t>. Its</w:t>
      </w:r>
      <w:r w:rsidR="00347E24">
        <w:rPr>
          <w:rFonts w:ascii="Times New Roman" w:hAnsi="Times New Roman" w:cs="Times New Roman"/>
        </w:rPr>
        <w:t>’</w:t>
      </w:r>
      <w:r w:rsidR="00D62652">
        <w:rPr>
          <w:rFonts w:ascii="Times New Roman" w:hAnsi="Times New Roman" w:cs="Times New Roman"/>
        </w:rPr>
        <w:t xml:space="preserve"> most fundamental goal is to have member countries, the United Stated, Canada and M</w:t>
      </w:r>
      <w:r w:rsidR="00347E24">
        <w:rPr>
          <w:rFonts w:ascii="Times New Roman" w:hAnsi="Times New Roman" w:cs="Times New Roman"/>
        </w:rPr>
        <w:t>exico, comply with their own domestic</w:t>
      </w:r>
      <w:r w:rsidR="00D62652">
        <w:rPr>
          <w:rFonts w:ascii="Times New Roman" w:hAnsi="Times New Roman" w:cs="Times New Roman"/>
        </w:rPr>
        <w:t xml:space="preserve"> labor standards (</w:t>
      </w:r>
      <w:proofErr w:type="spellStart"/>
      <w:r w:rsidR="00634194">
        <w:rPr>
          <w:rFonts w:ascii="Times New Roman" w:hAnsi="Times New Roman" w:cs="Times New Roman"/>
        </w:rPr>
        <w:t>Compa</w:t>
      </w:r>
      <w:proofErr w:type="spellEnd"/>
      <w:r w:rsidR="00634194">
        <w:rPr>
          <w:rFonts w:ascii="Times New Roman" w:hAnsi="Times New Roman" w:cs="Times New Roman"/>
        </w:rPr>
        <w:t xml:space="preserve"> 7</w:t>
      </w:r>
      <w:r w:rsidR="00D62652">
        <w:rPr>
          <w:rFonts w:ascii="Times New Roman" w:hAnsi="Times New Roman" w:cs="Times New Roman"/>
        </w:rPr>
        <w:t>).</w:t>
      </w:r>
      <w:r w:rsidR="0062296E">
        <w:rPr>
          <w:rFonts w:ascii="Times New Roman" w:hAnsi="Times New Roman" w:cs="Times New Roman"/>
        </w:rPr>
        <w:t xml:space="preserve"> Author, Frederick </w:t>
      </w:r>
      <w:proofErr w:type="spellStart"/>
      <w:r w:rsidR="0062296E">
        <w:rPr>
          <w:rFonts w:ascii="Times New Roman" w:hAnsi="Times New Roman" w:cs="Times New Roman"/>
        </w:rPr>
        <w:t>Englehart</w:t>
      </w:r>
      <w:proofErr w:type="spellEnd"/>
      <w:r w:rsidR="0062296E">
        <w:rPr>
          <w:rFonts w:ascii="Times New Roman" w:hAnsi="Times New Roman" w:cs="Times New Roman"/>
        </w:rPr>
        <w:t>, perfectly explains what the purpose of the NAALC is in a piece he published titled,</w:t>
      </w:r>
      <w:r w:rsidR="0062296E" w:rsidRPr="0062296E">
        <w:rPr>
          <w:rFonts w:ascii="Times New Roman" w:hAnsi="Times New Roman" w:cs="Times New Roman"/>
          <w:color w:val="262626"/>
        </w:rPr>
        <w:t xml:space="preserve"> </w:t>
      </w:r>
      <w:r w:rsidR="0062296E" w:rsidRPr="002B1CAB">
        <w:rPr>
          <w:rFonts w:ascii="Times New Roman" w:hAnsi="Times New Roman" w:cs="Times New Roman"/>
          <w:color w:val="262626"/>
        </w:rPr>
        <w:t>"Withered Giants: Mexican And U.S. Organized Labor And The No</w:t>
      </w:r>
      <w:r w:rsidR="0062296E">
        <w:rPr>
          <w:rFonts w:ascii="Times New Roman" w:hAnsi="Times New Roman" w:cs="Times New Roman"/>
          <w:color w:val="262626"/>
        </w:rPr>
        <w:t>rth American Agreement On Labor</w:t>
      </w:r>
      <w:r w:rsidR="0062296E" w:rsidRPr="002B1CAB">
        <w:rPr>
          <w:rFonts w:ascii="Times New Roman" w:hAnsi="Times New Roman" w:cs="Times New Roman"/>
          <w:color w:val="262626"/>
        </w:rPr>
        <w:t>."</w:t>
      </w:r>
      <w:r w:rsidR="007D027D">
        <w:rPr>
          <w:rFonts w:ascii="Times New Roman" w:hAnsi="Times New Roman" w:cs="Times New Roman"/>
          <w:color w:val="262626"/>
        </w:rPr>
        <w:t xml:space="preserve"> </w:t>
      </w:r>
      <w:proofErr w:type="spellStart"/>
      <w:r w:rsidR="007D027D">
        <w:rPr>
          <w:rFonts w:ascii="Times New Roman" w:hAnsi="Times New Roman" w:cs="Times New Roman"/>
          <w:color w:val="262626"/>
        </w:rPr>
        <w:t>Englehart</w:t>
      </w:r>
      <w:proofErr w:type="spellEnd"/>
      <w:r w:rsidR="007D027D">
        <w:rPr>
          <w:rFonts w:ascii="Times New Roman" w:hAnsi="Times New Roman" w:cs="Times New Roman"/>
          <w:color w:val="262626"/>
        </w:rPr>
        <w:t xml:space="preserve"> explains:</w:t>
      </w:r>
    </w:p>
    <w:p w14:paraId="10607087" w14:textId="4B15AEB7" w:rsidR="007D027D" w:rsidRDefault="0062296E" w:rsidP="007D027D">
      <w:pPr>
        <w:spacing w:line="480" w:lineRule="auto"/>
        <w:ind w:left="720"/>
        <w:rPr>
          <w:rFonts w:ascii="Times New Roman" w:hAnsi="Times New Roman" w:cs="Times New Roman"/>
          <w:color w:val="262626"/>
        </w:rPr>
      </w:pPr>
      <w:r>
        <w:rPr>
          <w:rFonts w:ascii="Times New Roman" w:hAnsi="Times New Roman" w:cs="Times New Roman"/>
          <w:color w:val="262626"/>
        </w:rPr>
        <w:t xml:space="preserve">Oversight mechanisms [drafted in the NAALC] are aimed at enhancing the public’s understanding of labor law and </w:t>
      </w:r>
      <w:r w:rsidR="00D52799">
        <w:rPr>
          <w:rFonts w:ascii="Times New Roman" w:hAnsi="Times New Roman" w:cs="Times New Roman"/>
          <w:color w:val="262626"/>
        </w:rPr>
        <w:t xml:space="preserve">transparency or enforcement rather than punishment through trade sanctions. Sanctions exist, but </w:t>
      </w:r>
      <w:proofErr w:type="gramStart"/>
      <w:r w:rsidR="00D52799">
        <w:rPr>
          <w:rFonts w:ascii="Times New Roman" w:hAnsi="Times New Roman" w:cs="Times New Roman"/>
          <w:color w:val="262626"/>
        </w:rPr>
        <w:t>are contemplated to be applied</w:t>
      </w:r>
      <w:proofErr w:type="gramEnd"/>
      <w:r w:rsidR="00D52799">
        <w:rPr>
          <w:rFonts w:ascii="Times New Roman" w:hAnsi="Times New Roman" w:cs="Times New Roman"/>
          <w:color w:val="262626"/>
        </w:rPr>
        <w:t xml:space="preserve"> only upon the failure of cooperation and consultation, expert evaluation, negotiation, and arbitration</w:t>
      </w:r>
      <w:r w:rsidR="00D105DF">
        <w:rPr>
          <w:rFonts w:ascii="Times New Roman" w:hAnsi="Times New Roman" w:cs="Times New Roman"/>
          <w:color w:val="262626"/>
          <w:vertAlign w:val="superscript"/>
        </w:rPr>
        <w:t xml:space="preserve"> </w:t>
      </w:r>
      <w:r w:rsidR="00634194">
        <w:rPr>
          <w:rFonts w:ascii="Times New Roman" w:hAnsi="Times New Roman" w:cs="Times New Roman"/>
          <w:color w:val="262626"/>
        </w:rPr>
        <w:t>(351</w:t>
      </w:r>
      <w:r w:rsidR="00D105DF">
        <w:rPr>
          <w:rFonts w:ascii="Times New Roman" w:hAnsi="Times New Roman" w:cs="Times New Roman"/>
          <w:color w:val="262626"/>
        </w:rPr>
        <w:t>)</w:t>
      </w:r>
    </w:p>
    <w:p w14:paraId="543F9542" w14:textId="77777777" w:rsidR="00E220A0" w:rsidRPr="00334405" w:rsidRDefault="00E220A0" w:rsidP="00622D6C">
      <w:pPr>
        <w:spacing w:line="480" w:lineRule="auto"/>
        <w:rPr>
          <w:rFonts w:ascii="Times New Roman" w:hAnsi="Times New Roman" w:cs="Times New Roman"/>
          <w:color w:val="262626"/>
        </w:rPr>
      </w:pPr>
      <w:r>
        <w:rPr>
          <w:rFonts w:ascii="Times New Roman" w:hAnsi="Times New Roman" w:cs="Times New Roman"/>
          <w:color w:val="262626"/>
        </w:rPr>
        <w:t>This leads</w:t>
      </w:r>
      <w:r w:rsidR="00D52799">
        <w:rPr>
          <w:rFonts w:ascii="Times New Roman" w:hAnsi="Times New Roman" w:cs="Times New Roman"/>
          <w:color w:val="262626"/>
        </w:rPr>
        <w:t xml:space="preserve"> to the conclusion that the </w:t>
      </w:r>
      <w:r w:rsidR="007D027D">
        <w:rPr>
          <w:rFonts w:ascii="Times New Roman" w:hAnsi="Times New Roman" w:cs="Times New Roman"/>
          <w:color w:val="262626"/>
        </w:rPr>
        <w:t xml:space="preserve">different </w:t>
      </w:r>
      <w:r w:rsidR="00D52799">
        <w:rPr>
          <w:rFonts w:ascii="Times New Roman" w:hAnsi="Times New Roman" w:cs="Times New Roman"/>
          <w:color w:val="262626"/>
        </w:rPr>
        <w:t xml:space="preserve">oversight bodies </w:t>
      </w:r>
      <w:r w:rsidR="007D027D">
        <w:rPr>
          <w:rFonts w:ascii="Times New Roman" w:hAnsi="Times New Roman" w:cs="Times New Roman"/>
          <w:color w:val="262626"/>
        </w:rPr>
        <w:t xml:space="preserve">were </w:t>
      </w:r>
      <w:r w:rsidR="00D52799">
        <w:rPr>
          <w:rFonts w:ascii="Times New Roman" w:hAnsi="Times New Roman" w:cs="Times New Roman"/>
          <w:color w:val="262626"/>
        </w:rPr>
        <w:t>structure</w:t>
      </w:r>
      <w:r w:rsidR="007D027D">
        <w:rPr>
          <w:rFonts w:ascii="Times New Roman" w:hAnsi="Times New Roman" w:cs="Times New Roman"/>
          <w:color w:val="262626"/>
        </w:rPr>
        <w:t>d</w:t>
      </w:r>
      <w:r w:rsidR="00D52799">
        <w:rPr>
          <w:rFonts w:ascii="Times New Roman" w:hAnsi="Times New Roman" w:cs="Times New Roman"/>
          <w:color w:val="262626"/>
        </w:rPr>
        <w:t xml:space="preserve"> more for the </w:t>
      </w:r>
      <w:r w:rsidR="000439F5">
        <w:rPr>
          <w:rFonts w:ascii="Times New Roman" w:hAnsi="Times New Roman" w:cs="Times New Roman"/>
          <w:color w:val="262626"/>
        </w:rPr>
        <w:t>p</w:t>
      </w:r>
      <w:r w:rsidR="000439F5" w:rsidRPr="00334405">
        <w:rPr>
          <w:rFonts w:ascii="Times New Roman" w:hAnsi="Times New Roman" w:cs="Times New Roman"/>
          <w:color w:val="262626"/>
        </w:rPr>
        <w:t xml:space="preserve">ublic </w:t>
      </w:r>
      <w:r w:rsidR="00D52799" w:rsidRPr="00334405">
        <w:rPr>
          <w:rFonts w:ascii="Times New Roman" w:hAnsi="Times New Roman" w:cs="Times New Roman"/>
          <w:color w:val="262626"/>
        </w:rPr>
        <w:t>image of the NAALC</w:t>
      </w:r>
      <w:r w:rsidR="007D027D" w:rsidRPr="00334405">
        <w:rPr>
          <w:rFonts w:ascii="Times New Roman" w:hAnsi="Times New Roman" w:cs="Times New Roman"/>
          <w:color w:val="262626"/>
        </w:rPr>
        <w:t>,</w:t>
      </w:r>
      <w:r w:rsidR="00D52799" w:rsidRPr="00334405">
        <w:rPr>
          <w:rFonts w:ascii="Times New Roman" w:hAnsi="Times New Roman" w:cs="Times New Roman"/>
          <w:color w:val="262626"/>
        </w:rPr>
        <w:t xml:space="preserve"> as opposed to a body that could actually directly impact labor law and protect workers. </w:t>
      </w:r>
    </w:p>
    <w:p w14:paraId="5C9C4F1B" w14:textId="35ED9597" w:rsidR="00A95C77" w:rsidRDefault="00E220A0" w:rsidP="00622D6C">
      <w:pPr>
        <w:spacing w:line="480" w:lineRule="auto"/>
        <w:rPr>
          <w:rFonts w:ascii="Times New Roman" w:hAnsi="Times New Roman" w:cs="Times New Roman"/>
        </w:rPr>
      </w:pPr>
      <w:r w:rsidRPr="00334405">
        <w:rPr>
          <w:rFonts w:ascii="Times New Roman" w:hAnsi="Times New Roman" w:cs="Times New Roman"/>
          <w:color w:val="262626"/>
        </w:rPr>
        <w:tab/>
      </w:r>
      <w:r w:rsidR="00334405" w:rsidRPr="00334405">
        <w:rPr>
          <w:rFonts w:ascii="Times New Roman" w:hAnsi="Times New Roman" w:cs="Times New Roman"/>
          <w:color w:val="262626"/>
        </w:rPr>
        <w:t xml:space="preserve">While transparency is beneficial to creating success in championing fair labor practices, due to the nature of the NAALC, many critics are upset by the totality of the agreement. </w:t>
      </w:r>
      <w:r w:rsidRPr="00334405">
        <w:rPr>
          <w:rFonts w:ascii="Times New Roman" w:hAnsi="Times New Roman" w:cs="Times New Roman"/>
          <w:color w:val="262626"/>
        </w:rPr>
        <w:t xml:space="preserve">In his </w:t>
      </w:r>
      <w:r w:rsidRPr="00334405">
        <w:rPr>
          <w:rFonts w:ascii="Times New Roman" w:hAnsi="Times New Roman" w:cs="Times New Roman"/>
          <w:color w:val="262626"/>
        </w:rPr>
        <w:lastRenderedPageBreak/>
        <w:t xml:space="preserve">work, </w:t>
      </w:r>
      <w:r w:rsidRPr="00334405">
        <w:rPr>
          <w:rFonts w:ascii="Times New Roman" w:hAnsi="Times New Roman" w:cs="Times New Roman"/>
        </w:rPr>
        <w:t xml:space="preserve">“The Limits of Regionalism: NAFTA’s </w:t>
      </w:r>
      <w:proofErr w:type="spellStart"/>
      <w:r w:rsidRPr="00334405">
        <w:rPr>
          <w:rFonts w:ascii="Times New Roman" w:hAnsi="Times New Roman" w:cs="Times New Roman"/>
        </w:rPr>
        <w:t>Labour</w:t>
      </w:r>
      <w:proofErr w:type="spellEnd"/>
      <w:r w:rsidRPr="00334405">
        <w:rPr>
          <w:rFonts w:ascii="Times New Roman" w:hAnsi="Times New Roman" w:cs="Times New Roman"/>
        </w:rPr>
        <w:t xml:space="preserve"> Accord,” </w:t>
      </w:r>
      <w:r w:rsidR="008C1664">
        <w:rPr>
          <w:rFonts w:ascii="Times New Roman" w:hAnsi="Times New Roman" w:cs="Times New Roman"/>
        </w:rPr>
        <w:t xml:space="preserve">Robert </w:t>
      </w:r>
      <w:proofErr w:type="spellStart"/>
      <w:r w:rsidR="008C1664">
        <w:rPr>
          <w:rFonts w:ascii="Times New Roman" w:hAnsi="Times New Roman" w:cs="Times New Roman"/>
        </w:rPr>
        <w:t>Finbow</w:t>
      </w:r>
      <w:proofErr w:type="spellEnd"/>
      <w:r w:rsidR="00D26664" w:rsidRPr="00334405">
        <w:rPr>
          <w:rFonts w:ascii="Times New Roman" w:hAnsi="Times New Roman" w:cs="Times New Roman"/>
        </w:rPr>
        <w:t xml:space="preserve"> explains</w:t>
      </w:r>
      <w:r w:rsidRPr="00334405">
        <w:rPr>
          <w:rFonts w:ascii="Times New Roman" w:hAnsi="Times New Roman" w:cs="Times New Roman"/>
        </w:rPr>
        <w:t xml:space="preserve"> how skeptics</w:t>
      </w:r>
      <w:r w:rsidR="00D26664" w:rsidRPr="00334405">
        <w:rPr>
          <w:rFonts w:ascii="Times New Roman" w:hAnsi="Times New Roman" w:cs="Times New Roman"/>
        </w:rPr>
        <w:t xml:space="preserve"> of</w:t>
      </w:r>
      <w:r w:rsidRPr="00334405">
        <w:rPr>
          <w:rFonts w:ascii="Times New Roman" w:hAnsi="Times New Roman" w:cs="Times New Roman"/>
        </w:rPr>
        <w:t xml:space="preserve"> the NAALC continue to feel</w:t>
      </w:r>
      <w:r w:rsidR="00082208">
        <w:rPr>
          <w:rFonts w:ascii="Times New Roman" w:hAnsi="Times New Roman" w:cs="Times New Roman"/>
        </w:rPr>
        <w:t xml:space="preserve"> about the accord. He states, “c</w:t>
      </w:r>
      <w:r w:rsidRPr="00334405">
        <w:rPr>
          <w:rFonts w:ascii="Times New Roman" w:hAnsi="Times New Roman" w:cs="Times New Roman"/>
        </w:rPr>
        <w:t xml:space="preserve">ritics were generally dismissive of the NAALC’s potential, and viewed it cynically as a paper tiger designed to assuage political pressures rather than encourage effective enforcement of </w:t>
      </w:r>
      <w:proofErr w:type="spellStart"/>
      <w:r w:rsidRPr="00334405">
        <w:rPr>
          <w:rFonts w:ascii="Times New Roman" w:hAnsi="Times New Roman" w:cs="Times New Roman"/>
        </w:rPr>
        <w:t>labo</w:t>
      </w:r>
      <w:r w:rsidR="00634194">
        <w:rPr>
          <w:rFonts w:ascii="Times New Roman" w:hAnsi="Times New Roman" w:cs="Times New Roman"/>
        </w:rPr>
        <w:t>ur</w:t>
      </w:r>
      <w:proofErr w:type="spellEnd"/>
      <w:r w:rsidR="00634194">
        <w:rPr>
          <w:rFonts w:ascii="Times New Roman" w:hAnsi="Times New Roman" w:cs="Times New Roman"/>
        </w:rPr>
        <w:t xml:space="preserve"> laws and rights” (</w:t>
      </w:r>
      <w:proofErr w:type="spellStart"/>
      <w:r w:rsidR="00634194">
        <w:rPr>
          <w:rFonts w:ascii="Times New Roman" w:hAnsi="Times New Roman" w:cs="Times New Roman"/>
        </w:rPr>
        <w:t>Finbow</w:t>
      </w:r>
      <w:proofErr w:type="spellEnd"/>
      <w:r w:rsidR="00634194">
        <w:rPr>
          <w:rFonts w:ascii="Times New Roman" w:hAnsi="Times New Roman" w:cs="Times New Roman"/>
        </w:rPr>
        <w:t xml:space="preserve"> 4</w:t>
      </w:r>
      <w:r w:rsidRPr="00334405">
        <w:rPr>
          <w:rFonts w:ascii="Times New Roman" w:hAnsi="Times New Roman" w:cs="Times New Roman"/>
        </w:rPr>
        <w:t xml:space="preserve">). </w:t>
      </w:r>
      <w:r w:rsidR="008C1664">
        <w:rPr>
          <w:rFonts w:ascii="Times New Roman" w:hAnsi="Times New Roman" w:cs="Times New Roman"/>
        </w:rPr>
        <w:t>Most critics agree that“</w:t>
      </w:r>
      <w:r w:rsidR="00D26664" w:rsidRPr="00334405">
        <w:rPr>
          <w:rFonts w:ascii="Times New Roman" w:hAnsi="Times New Roman" w:cs="Times New Roman"/>
        </w:rPr>
        <w:t xml:space="preserve"> the </w:t>
      </w:r>
      <w:proofErr w:type="spellStart"/>
      <w:r w:rsidR="00D26664" w:rsidRPr="00334405">
        <w:rPr>
          <w:rFonts w:ascii="Times New Roman" w:hAnsi="Times New Roman" w:cs="Times New Roman"/>
        </w:rPr>
        <w:t>labour</w:t>
      </w:r>
      <w:proofErr w:type="spellEnd"/>
      <w:r w:rsidR="00D26664" w:rsidRPr="00334405">
        <w:rPr>
          <w:rFonts w:ascii="Times New Roman" w:hAnsi="Times New Roman" w:cs="Times New Roman"/>
        </w:rPr>
        <w:t xml:space="preserve"> accord is a weak vehicle designed ‘to publicly denounce the violation of labor laws [and] to sensitize public opinion regarding these violations and their impact’, with insufficient</w:t>
      </w:r>
      <w:r w:rsidR="00634194">
        <w:rPr>
          <w:rFonts w:ascii="Times New Roman" w:hAnsi="Times New Roman" w:cs="Times New Roman"/>
        </w:rPr>
        <w:t xml:space="preserve"> enforcement power” (</w:t>
      </w:r>
      <w:proofErr w:type="spellStart"/>
      <w:r w:rsidR="00634194">
        <w:rPr>
          <w:rFonts w:ascii="Times New Roman" w:hAnsi="Times New Roman" w:cs="Times New Roman"/>
        </w:rPr>
        <w:t>Finbow</w:t>
      </w:r>
      <w:proofErr w:type="spellEnd"/>
      <w:r w:rsidR="00634194">
        <w:rPr>
          <w:rFonts w:ascii="Times New Roman" w:hAnsi="Times New Roman" w:cs="Times New Roman"/>
        </w:rPr>
        <w:t xml:space="preserve"> 4</w:t>
      </w:r>
      <w:r w:rsidR="00D26664" w:rsidRPr="00334405">
        <w:rPr>
          <w:rFonts w:ascii="Times New Roman" w:hAnsi="Times New Roman" w:cs="Times New Roman"/>
        </w:rPr>
        <w:t>).</w:t>
      </w:r>
    </w:p>
    <w:p w14:paraId="26A8A0B3" w14:textId="383CF733" w:rsidR="00A95C77" w:rsidRDefault="00A95C77" w:rsidP="00622D6C">
      <w:pPr>
        <w:spacing w:line="480" w:lineRule="auto"/>
        <w:rPr>
          <w:rFonts w:ascii="Times New Roman" w:hAnsi="Times New Roman" w:cs="Times New Roman"/>
        </w:rPr>
      </w:pPr>
      <w:r>
        <w:rPr>
          <w:rFonts w:ascii="Times New Roman" w:hAnsi="Times New Roman" w:cs="Times New Roman"/>
        </w:rPr>
        <w:tab/>
        <w:t xml:space="preserve">The insufficient enforcement power is most obviously seen in </w:t>
      </w:r>
      <w:r w:rsidR="00611141">
        <w:rPr>
          <w:rFonts w:ascii="Times New Roman" w:hAnsi="Times New Roman" w:cs="Times New Roman"/>
        </w:rPr>
        <w:t>the fact that a state can only face sanctions, the most severe repercussion for breaking the accord, for violating labor principles 5, 6 and 9.</w:t>
      </w:r>
      <w:r w:rsidR="0035506D">
        <w:rPr>
          <w:rFonts w:ascii="Times New Roman" w:hAnsi="Times New Roman" w:cs="Times New Roman"/>
        </w:rPr>
        <w:t xml:space="preserve"> (</w:t>
      </w:r>
      <w:proofErr w:type="spellStart"/>
      <w:r w:rsidR="0035506D">
        <w:rPr>
          <w:rFonts w:ascii="Times New Roman" w:hAnsi="Times New Roman" w:cs="Times New Roman"/>
        </w:rPr>
        <w:t>Bieszc</w:t>
      </w:r>
      <w:r w:rsidR="00C06D47">
        <w:rPr>
          <w:rFonts w:ascii="Times New Roman" w:hAnsi="Times New Roman" w:cs="Times New Roman"/>
        </w:rPr>
        <w:t>z</w:t>
      </w:r>
      <w:r w:rsidR="0035506D">
        <w:rPr>
          <w:rFonts w:ascii="Times New Roman" w:hAnsi="Times New Roman" w:cs="Times New Roman"/>
        </w:rPr>
        <w:t>at</w:t>
      </w:r>
      <w:proofErr w:type="spellEnd"/>
      <w:r w:rsidR="0035506D">
        <w:rPr>
          <w:rFonts w:ascii="Times New Roman" w:hAnsi="Times New Roman" w:cs="Times New Roman"/>
        </w:rPr>
        <w:t xml:space="preserve"> 1393)</w:t>
      </w:r>
      <w:r w:rsidR="00611141">
        <w:rPr>
          <w:rFonts w:ascii="Times New Roman" w:hAnsi="Times New Roman" w:cs="Times New Roman"/>
        </w:rPr>
        <w:t xml:space="preserve"> </w:t>
      </w:r>
      <w:r w:rsidR="0035506D">
        <w:rPr>
          <w:rFonts w:ascii="Times New Roman" w:hAnsi="Times New Roman" w:cs="Times New Roman"/>
        </w:rPr>
        <w:t>“The glaring omission is the failure to provide sanctions for violations of the right to organize and</w:t>
      </w:r>
      <w:r w:rsidR="00C06D47">
        <w:rPr>
          <w:rFonts w:ascii="Times New Roman" w:hAnsi="Times New Roman" w:cs="Times New Roman"/>
        </w:rPr>
        <w:t xml:space="preserve"> bargain collectively” (</w:t>
      </w:r>
      <w:proofErr w:type="spellStart"/>
      <w:r w:rsidR="00C06D47">
        <w:rPr>
          <w:rFonts w:ascii="Times New Roman" w:hAnsi="Times New Roman" w:cs="Times New Roman"/>
        </w:rPr>
        <w:t>Bieszczat</w:t>
      </w:r>
      <w:proofErr w:type="spellEnd"/>
      <w:r w:rsidR="0035506D">
        <w:rPr>
          <w:rFonts w:ascii="Times New Roman" w:hAnsi="Times New Roman" w:cs="Times New Roman"/>
        </w:rPr>
        <w:t xml:space="preserve"> 1393-1394). Out of the eleven labor principles that were agreed upon by each of the member countries only three hold any significant power. It must be noted that sanctions have thus far never been used in any of the thirty-nine cases that have gone to the NAOs for review (</w:t>
      </w:r>
      <w:r w:rsidR="00C06D47">
        <w:rPr>
          <w:rFonts w:ascii="Times New Roman" w:hAnsi="Times New Roman" w:cs="Times New Roman"/>
          <w:color w:val="262626"/>
        </w:rPr>
        <w:t xml:space="preserve">“Submissions under the NAALC”).  </w:t>
      </w:r>
      <w:r w:rsidR="0035506D">
        <w:rPr>
          <w:rFonts w:ascii="Times New Roman" w:hAnsi="Times New Roman" w:cs="Times New Roman"/>
        </w:rPr>
        <w:t xml:space="preserve"> </w:t>
      </w:r>
    </w:p>
    <w:p w14:paraId="66371C86" w14:textId="3CC4DB4D" w:rsidR="00C06D47" w:rsidRDefault="008C1664" w:rsidP="00622D6C">
      <w:pPr>
        <w:spacing w:line="480" w:lineRule="auto"/>
        <w:rPr>
          <w:rFonts w:ascii="Times New Roman" w:hAnsi="Times New Roman" w:cs="Times New Roman"/>
        </w:rPr>
      </w:pPr>
      <w:r>
        <w:rPr>
          <w:rFonts w:ascii="Times New Roman" w:hAnsi="Times New Roman" w:cs="Times New Roman"/>
        </w:rPr>
        <w:tab/>
        <w:t>The most prominent enforcement mechanism used so far has been min</w:t>
      </w:r>
      <w:r w:rsidR="00C06D47">
        <w:rPr>
          <w:rFonts w:ascii="Times New Roman" w:hAnsi="Times New Roman" w:cs="Times New Roman"/>
        </w:rPr>
        <w:t>isterial consultations (</w:t>
      </w:r>
      <w:proofErr w:type="spellStart"/>
      <w:r w:rsidR="00C06D47">
        <w:rPr>
          <w:rFonts w:ascii="Times New Roman" w:hAnsi="Times New Roman" w:cs="Times New Roman"/>
        </w:rPr>
        <w:t>Bieszczat</w:t>
      </w:r>
      <w:proofErr w:type="spellEnd"/>
      <w:r>
        <w:rPr>
          <w:rFonts w:ascii="Times New Roman" w:hAnsi="Times New Roman" w:cs="Times New Roman"/>
        </w:rPr>
        <w:t xml:space="preserve"> 1394). However, not much is ever accomplished</w:t>
      </w:r>
      <w:r w:rsidR="00174957">
        <w:rPr>
          <w:rFonts w:ascii="Times New Roman" w:hAnsi="Times New Roman" w:cs="Times New Roman"/>
        </w:rPr>
        <w:t xml:space="preserve"> by these ministerial consultations</w:t>
      </w:r>
      <w:r>
        <w:rPr>
          <w:rFonts w:ascii="Times New Roman" w:hAnsi="Times New Roman" w:cs="Times New Roman"/>
        </w:rPr>
        <w:t xml:space="preserve"> and</w:t>
      </w:r>
      <w:r w:rsidR="00174957">
        <w:rPr>
          <w:rFonts w:ascii="Times New Roman" w:hAnsi="Times New Roman" w:cs="Times New Roman"/>
        </w:rPr>
        <w:t xml:space="preserve"> there is never a</w:t>
      </w:r>
      <w:r>
        <w:rPr>
          <w:rFonts w:ascii="Times New Roman" w:hAnsi="Times New Roman" w:cs="Times New Roman"/>
        </w:rPr>
        <w:t xml:space="preserve"> direct remedy for the workers who had their rights violated </w:t>
      </w:r>
      <w:r w:rsidR="00174957">
        <w:rPr>
          <w:rFonts w:ascii="Times New Roman" w:hAnsi="Times New Roman" w:cs="Times New Roman"/>
        </w:rPr>
        <w:t xml:space="preserve">in accordance with the labor </w:t>
      </w:r>
      <w:r w:rsidR="00C06D47">
        <w:rPr>
          <w:rFonts w:ascii="Times New Roman" w:hAnsi="Times New Roman" w:cs="Times New Roman"/>
        </w:rPr>
        <w:t>principles that were agreed upon in the NAALC (</w:t>
      </w:r>
      <w:proofErr w:type="spellStart"/>
      <w:r w:rsidR="00C06D47">
        <w:rPr>
          <w:rFonts w:ascii="Times New Roman" w:hAnsi="Times New Roman" w:cs="Times New Roman"/>
        </w:rPr>
        <w:t>Bieszczat</w:t>
      </w:r>
      <w:proofErr w:type="spellEnd"/>
      <w:r w:rsidR="00C06D47">
        <w:rPr>
          <w:rFonts w:ascii="Times New Roman" w:hAnsi="Times New Roman" w:cs="Times New Roman"/>
        </w:rPr>
        <w:t xml:space="preserve"> 1394). Typically, after wrongdoing is found the Council will, more likely than not, create training sessions for government officials or establish a new type of committee (</w:t>
      </w:r>
      <w:proofErr w:type="spellStart"/>
      <w:r w:rsidR="00C06D47">
        <w:rPr>
          <w:rFonts w:ascii="Times New Roman" w:hAnsi="Times New Roman" w:cs="Times New Roman"/>
        </w:rPr>
        <w:t>Bieszczat</w:t>
      </w:r>
      <w:proofErr w:type="spellEnd"/>
      <w:r w:rsidR="00C06D47">
        <w:rPr>
          <w:rFonts w:ascii="Times New Roman" w:hAnsi="Times New Roman" w:cs="Times New Roman"/>
        </w:rPr>
        <w:t xml:space="preserve"> 1394). “This result leads to petitioner frustration, as even a successful petition accomplishes nothing more than what is perceived as a public relations move by the party governments” (</w:t>
      </w:r>
      <w:proofErr w:type="spellStart"/>
      <w:r w:rsidR="00C06D47">
        <w:rPr>
          <w:rFonts w:ascii="Times New Roman" w:hAnsi="Times New Roman" w:cs="Times New Roman"/>
        </w:rPr>
        <w:t>Bieszczat</w:t>
      </w:r>
      <w:proofErr w:type="spellEnd"/>
      <w:r w:rsidR="00C06D47">
        <w:rPr>
          <w:rFonts w:ascii="Times New Roman" w:hAnsi="Times New Roman" w:cs="Times New Roman"/>
        </w:rPr>
        <w:t xml:space="preserve"> 1394).</w:t>
      </w:r>
    </w:p>
    <w:p w14:paraId="3366D7EC" w14:textId="38A48A50" w:rsidR="00C06D47" w:rsidRDefault="00C06D47" w:rsidP="00622D6C">
      <w:pPr>
        <w:spacing w:line="480" w:lineRule="auto"/>
        <w:rPr>
          <w:rFonts w:ascii="Times New Roman" w:hAnsi="Times New Roman" w:cs="Times New Roman"/>
        </w:rPr>
      </w:pPr>
      <w:r>
        <w:rPr>
          <w:noProof/>
        </w:rPr>
        <w:lastRenderedPageBreak/>
        <mc:AlternateContent>
          <mc:Choice Requires="wps">
            <w:drawing>
              <wp:anchor distT="0" distB="0" distL="114300" distR="114300" simplePos="0" relativeHeight="251660288" behindDoc="0" locked="0" layoutInCell="1" allowOverlap="1" wp14:anchorId="573E0CFC" wp14:editId="1B5AF84E">
                <wp:simplePos x="0" y="0"/>
                <wp:positionH relativeFrom="column">
                  <wp:posOffset>-685800</wp:posOffset>
                </wp:positionH>
                <wp:positionV relativeFrom="paragraph">
                  <wp:posOffset>-571500</wp:posOffset>
                </wp:positionV>
                <wp:extent cx="4800600" cy="457200"/>
                <wp:effectExtent l="0" t="0" r="0" b="0"/>
                <wp:wrapSquare wrapText="bothSides"/>
                <wp:docPr id="3" name="Text Box 3"/>
                <wp:cNvGraphicFramePr/>
                <a:graphic xmlns:a="http://schemas.openxmlformats.org/drawingml/2006/main">
                  <a:graphicData uri="http://schemas.microsoft.com/office/word/2010/wordprocessingShape">
                    <wps:wsp>
                      <wps:cNvSpPr txBox="1"/>
                      <wps:spPr>
                        <a:xfrm>
                          <a:off x="0" y="0"/>
                          <a:ext cx="48006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B440093" w14:textId="432AF8A1" w:rsidR="00C43821" w:rsidRDefault="00C43821">
                            <w:r w:rsidRPr="00A06B21">
                              <w:rPr>
                                <w:b/>
                              </w:rPr>
                              <w:t>Figure 1</w:t>
                            </w:r>
                            <w:r>
                              <w:t>: Data used from the United States Department of Labor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3" o:spid="_x0000_s1027" type="#_x0000_t202" style="position:absolute;margin-left:-53.95pt;margin-top:-44.95pt;width:378pt;height:36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" filled="f" stroked="f">
                <v:textbox>
                  <w:txbxContent>
                    <w:p w14:paraId="3B440093" w14:textId="432AF8A1" w:rsidR="00C43821" w:rsidRDefault="00C43821">
                      <w:r w:rsidRPr="00A06B21">
                        <w:rPr>
                          <w:b/>
                        </w:rPr>
                        <w:t>Figure 1</w:t>
                      </w:r>
                      <w:r>
                        <w:t>: Data used from the United States Department of Labor</w:t>
                      </w:r>
                    </w:p>
                  </w:txbxContent>
                </v:textbox>
                <w10:wrap type="square"/>
              </v:shape>
            </w:pict>
          </mc:Fallback>
        </mc:AlternateContent>
      </w:r>
      <w:r>
        <w:rPr>
          <w:noProof/>
        </w:rPr>
        <w:drawing>
          <wp:anchor distT="0" distB="0" distL="114300" distR="114300" simplePos="0" relativeHeight="251661312" behindDoc="0" locked="0" layoutInCell="1" allowOverlap="1" wp14:anchorId="55AC9AD5" wp14:editId="5EE8BB9E">
            <wp:simplePos x="0" y="0"/>
            <wp:positionH relativeFrom="column">
              <wp:posOffset>0</wp:posOffset>
            </wp:positionH>
            <wp:positionV relativeFrom="paragraph">
              <wp:posOffset>-114300</wp:posOffset>
            </wp:positionV>
            <wp:extent cx="5943600" cy="2468245"/>
            <wp:effectExtent l="0" t="0" r="25400" b="20955"/>
            <wp:wrapSquare wrapText="bothSides"/>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H relativeFrom="page">
              <wp14:pctWidth>0</wp14:pctWidth>
            </wp14:sizeRelH>
            <wp14:sizeRelV relativeFrom="page">
              <wp14:pctHeight>0</wp14:pctHeight>
            </wp14:sizeRelV>
          </wp:anchor>
        </w:drawing>
      </w:r>
    </w:p>
    <w:p w14:paraId="53E6331C" w14:textId="77777777" w:rsidR="00C06D47" w:rsidRDefault="00C06D47" w:rsidP="00622D6C">
      <w:pPr>
        <w:spacing w:line="480" w:lineRule="auto"/>
        <w:rPr>
          <w:rFonts w:ascii="Times New Roman" w:hAnsi="Times New Roman" w:cs="Times New Roman"/>
        </w:rPr>
      </w:pPr>
    </w:p>
    <w:p w14:paraId="3DBDC9CB" w14:textId="516B0E7D" w:rsidR="00082208" w:rsidRDefault="008C1664" w:rsidP="00622D6C">
      <w:pPr>
        <w:spacing w:line="480" w:lineRule="auto"/>
        <w:rPr>
          <w:rFonts w:ascii="Times New Roman" w:hAnsi="Times New Roman" w:cs="Times New Roman"/>
        </w:rPr>
      </w:pPr>
      <w:r>
        <w:rPr>
          <w:rFonts w:ascii="Times New Roman" w:hAnsi="Times New Roman" w:cs="Times New Roman"/>
        </w:rPr>
        <w:t>Since workers realize that filing a petition has not ever led to a clear remedy for them</w:t>
      </w:r>
      <w:r w:rsidR="009D56E4">
        <w:rPr>
          <w:rFonts w:ascii="Times New Roman" w:hAnsi="Times New Roman" w:cs="Times New Roman"/>
        </w:rPr>
        <w:t xml:space="preserve"> and “given </w:t>
      </w:r>
    </w:p>
    <w:p w14:paraId="1113D7CB" w14:textId="66CB368F" w:rsidR="008C1664" w:rsidRDefault="00082208" w:rsidP="00622D6C">
      <w:pPr>
        <w:spacing w:line="480" w:lineRule="auto"/>
        <w:rPr>
          <w:rFonts w:ascii="Times New Roman" w:hAnsi="Times New Roman" w:cs="Times New Roman"/>
        </w:rPr>
      </w:pPr>
      <w:proofErr w:type="gramStart"/>
      <w:r>
        <w:rPr>
          <w:rFonts w:ascii="Times New Roman" w:hAnsi="Times New Roman" w:cs="Times New Roman"/>
        </w:rPr>
        <w:t>t</w:t>
      </w:r>
      <w:r w:rsidR="009D56E4">
        <w:rPr>
          <w:rFonts w:ascii="Times New Roman" w:hAnsi="Times New Roman" w:cs="Times New Roman"/>
        </w:rPr>
        <w:t>he</w:t>
      </w:r>
      <w:proofErr w:type="gramEnd"/>
      <w:r w:rsidR="009D56E4">
        <w:rPr>
          <w:rFonts w:ascii="Times New Roman" w:hAnsi="Times New Roman" w:cs="Times New Roman"/>
        </w:rPr>
        <w:t xml:space="preserve"> resources necessary to achieve this toothless result, petitioners are disincentivized from utilizing the N</w:t>
      </w:r>
      <w:r w:rsidR="00C06D47">
        <w:rPr>
          <w:rFonts w:ascii="Times New Roman" w:hAnsi="Times New Roman" w:cs="Times New Roman"/>
        </w:rPr>
        <w:t>AALC petition process” (</w:t>
      </w:r>
      <w:proofErr w:type="spellStart"/>
      <w:r w:rsidR="00C06D47">
        <w:rPr>
          <w:rFonts w:ascii="Times New Roman" w:hAnsi="Times New Roman" w:cs="Times New Roman"/>
        </w:rPr>
        <w:t>Bieszczat</w:t>
      </w:r>
      <w:proofErr w:type="spellEnd"/>
      <w:r w:rsidR="009D56E4">
        <w:rPr>
          <w:rFonts w:ascii="Times New Roman" w:hAnsi="Times New Roman" w:cs="Times New Roman"/>
        </w:rPr>
        <w:t xml:space="preserve"> 1394). </w:t>
      </w:r>
      <w:r w:rsidR="00174957">
        <w:rPr>
          <w:rFonts w:ascii="Times New Roman" w:hAnsi="Times New Roman" w:cs="Times New Roman"/>
        </w:rPr>
        <w:t xml:space="preserve">This may explain why only thirty-nine cases have ever been submitted for review. </w:t>
      </w:r>
    </w:p>
    <w:p w14:paraId="44944A4B" w14:textId="5F3E839B" w:rsidR="001E189F" w:rsidRDefault="009D56E4" w:rsidP="00082208">
      <w:pPr>
        <w:spacing w:line="480" w:lineRule="auto"/>
        <w:rPr>
          <w:rFonts w:ascii="Times New Roman" w:hAnsi="Times New Roman" w:cs="Times New Roman"/>
        </w:rPr>
      </w:pPr>
      <w:r>
        <w:rPr>
          <w:rFonts w:ascii="Times New Roman" w:hAnsi="Times New Roman" w:cs="Times New Roman"/>
        </w:rPr>
        <w:tab/>
      </w:r>
      <w:r w:rsidR="00174957">
        <w:rPr>
          <w:rFonts w:ascii="Times New Roman" w:hAnsi="Times New Roman" w:cs="Times New Roman"/>
        </w:rPr>
        <w:t xml:space="preserve"> </w:t>
      </w:r>
      <w:r w:rsidR="001E189F">
        <w:rPr>
          <w:rFonts w:ascii="Times New Roman" w:hAnsi="Times New Roman" w:cs="Times New Roman"/>
        </w:rPr>
        <w:t xml:space="preserve">The reality of the NAALC is that it has no real power to remedy workers. Workers, now seeing what has occurred when submitting a successful petition, feel disenfranchised because they know the NAALC process will not help </w:t>
      </w:r>
      <w:r w:rsidR="00082208">
        <w:rPr>
          <w:rFonts w:ascii="Times New Roman" w:hAnsi="Times New Roman" w:cs="Times New Roman"/>
        </w:rPr>
        <w:t>them in t</w:t>
      </w:r>
      <w:r w:rsidR="00C06D47">
        <w:rPr>
          <w:rFonts w:ascii="Times New Roman" w:hAnsi="Times New Roman" w:cs="Times New Roman"/>
        </w:rPr>
        <w:t>heir fight for justice (</w:t>
      </w:r>
      <w:proofErr w:type="spellStart"/>
      <w:r w:rsidR="00C06D47">
        <w:rPr>
          <w:rFonts w:ascii="Times New Roman" w:hAnsi="Times New Roman" w:cs="Times New Roman"/>
        </w:rPr>
        <w:t>Bieszczat</w:t>
      </w:r>
      <w:proofErr w:type="spellEnd"/>
      <w:r w:rsidR="00082208">
        <w:rPr>
          <w:rFonts w:ascii="Times New Roman" w:hAnsi="Times New Roman" w:cs="Times New Roman"/>
        </w:rPr>
        <w:t xml:space="preserve"> 1349).</w:t>
      </w:r>
    </w:p>
    <w:p w14:paraId="481542AC" w14:textId="71445C63" w:rsidR="00602064" w:rsidRPr="0035506D" w:rsidRDefault="001E189F" w:rsidP="00622D6C">
      <w:pPr>
        <w:spacing w:line="480" w:lineRule="auto"/>
        <w:rPr>
          <w:rFonts w:ascii="Times New Roman" w:hAnsi="Times New Roman" w:cs="Times New Roman"/>
        </w:rPr>
      </w:pPr>
      <w:r>
        <w:rPr>
          <w:rFonts w:ascii="Times New Roman" w:hAnsi="Times New Roman" w:cs="Times New Roman"/>
        </w:rPr>
        <w:t xml:space="preserve">Furthermore, of the thirty-nine cases that have been submitted, only twenty-two have been accepted for review and </w:t>
      </w:r>
      <w:r w:rsidR="00174957">
        <w:rPr>
          <w:rFonts w:ascii="Times New Roman" w:hAnsi="Times New Roman" w:cs="Times New Roman"/>
        </w:rPr>
        <w:t>of those twenty-two</w:t>
      </w:r>
      <w:r w:rsidR="00A77448">
        <w:rPr>
          <w:rFonts w:ascii="Times New Roman" w:hAnsi="Times New Roman" w:cs="Times New Roman"/>
        </w:rPr>
        <w:t xml:space="preserve"> cases</w:t>
      </w:r>
      <w:r w:rsidR="00174957">
        <w:rPr>
          <w:rFonts w:ascii="Times New Roman" w:hAnsi="Times New Roman" w:cs="Times New Roman"/>
        </w:rPr>
        <w:t xml:space="preserve"> the NAOs only recommended ministerial consultations in </w:t>
      </w:r>
      <w:r w:rsidR="00602064">
        <w:rPr>
          <w:rFonts w:ascii="Times New Roman" w:hAnsi="Times New Roman" w:cs="Times New Roman"/>
        </w:rPr>
        <w:t xml:space="preserve">fourteen of those cases: refer to figure 1 for a breakdown of the cases. </w:t>
      </w:r>
      <w:r w:rsidR="00A77448">
        <w:rPr>
          <w:rFonts w:ascii="Times New Roman" w:hAnsi="Times New Roman" w:cs="Times New Roman"/>
        </w:rPr>
        <w:t>This is troubling information given that the main objective of the NAALC, bettering working conditions in North America, is not being met for workers in Mexico.</w:t>
      </w:r>
    </w:p>
    <w:p w14:paraId="4AAB0F2A" w14:textId="168A464E" w:rsidR="0058366E" w:rsidRDefault="00316B24" w:rsidP="00AB0FDC">
      <w:pPr>
        <w:spacing w:line="480" w:lineRule="auto"/>
        <w:ind w:firstLine="720"/>
        <w:rPr>
          <w:rFonts w:ascii="Times New Roman" w:hAnsi="Times New Roman" w:cs="Times New Roman"/>
        </w:rPr>
      </w:pPr>
      <w:r>
        <w:rPr>
          <w:rFonts w:ascii="Times New Roman" w:hAnsi="Times New Roman" w:cs="Times New Roman"/>
        </w:rPr>
        <w:t xml:space="preserve">This analysis leads to the argument that </w:t>
      </w:r>
      <w:r w:rsidR="00D717C6">
        <w:rPr>
          <w:rFonts w:ascii="Times New Roman" w:hAnsi="Times New Roman" w:cs="Times New Roman"/>
        </w:rPr>
        <w:t xml:space="preserve">the structures set up under the NAALC do not have any </w:t>
      </w:r>
      <w:r w:rsidR="00D717C6">
        <w:rPr>
          <w:rFonts w:ascii="Times New Roman" w:hAnsi="Times New Roman" w:cs="Times New Roman"/>
          <w:i/>
        </w:rPr>
        <w:t>real</w:t>
      </w:r>
      <w:r w:rsidR="00D717C6">
        <w:rPr>
          <w:rFonts w:ascii="Times New Roman" w:hAnsi="Times New Roman" w:cs="Times New Roman"/>
        </w:rPr>
        <w:t xml:space="preserve"> enforcement mechanism</w:t>
      </w:r>
      <w:r w:rsidR="006D7B78">
        <w:rPr>
          <w:rFonts w:ascii="Times New Roman" w:hAnsi="Times New Roman" w:cs="Times New Roman"/>
          <w:vertAlign w:val="superscript"/>
        </w:rPr>
        <w:t xml:space="preserve"> </w:t>
      </w:r>
      <w:r w:rsidR="00C06D47">
        <w:rPr>
          <w:rFonts w:ascii="Times New Roman" w:hAnsi="Times New Roman" w:cs="Times New Roman"/>
        </w:rPr>
        <w:t>(Jacobs 139-140)</w:t>
      </w:r>
      <w:r w:rsidR="004C6937">
        <w:rPr>
          <w:rFonts w:ascii="Times New Roman" w:hAnsi="Times New Roman" w:cs="Times New Roman"/>
        </w:rPr>
        <w:t xml:space="preserve">. As author Cody Jacobs states in his article </w:t>
      </w:r>
      <w:r w:rsidR="00422EAE">
        <w:rPr>
          <w:rFonts w:ascii="Times New Roman" w:hAnsi="Times New Roman" w:cs="Times New Roman"/>
        </w:rPr>
        <w:t>“</w:t>
      </w:r>
      <w:r w:rsidR="00422EAE" w:rsidRPr="002B1CAB">
        <w:rPr>
          <w:rFonts w:ascii="Times New Roman" w:hAnsi="Times New Roman" w:cs="Times New Roman"/>
          <w:color w:val="262626"/>
        </w:rPr>
        <w:t>T</w:t>
      </w:r>
      <w:r w:rsidR="00422EAE">
        <w:rPr>
          <w:rFonts w:ascii="Times New Roman" w:hAnsi="Times New Roman" w:cs="Times New Roman"/>
          <w:color w:val="262626"/>
        </w:rPr>
        <w:t xml:space="preserve">rade We Can Believe In: </w:t>
      </w:r>
      <w:r w:rsidR="00422EAE" w:rsidRPr="002B1CAB">
        <w:rPr>
          <w:rFonts w:ascii="Times New Roman" w:hAnsi="Times New Roman" w:cs="Times New Roman"/>
          <w:color w:val="262626"/>
        </w:rPr>
        <w:t xml:space="preserve">Renegotiating NAFTA's Labor Provisions To Create More </w:t>
      </w:r>
      <w:r w:rsidR="00422EAE" w:rsidRPr="002B1CAB">
        <w:rPr>
          <w:rFonts w:ascii="Times New Roman" w:hAnsi="Times New Roman" w:cs="Times New Roman"/>
          <w:color w:val="262626"/>
        </w:rPr>
        <w:lastRenderedPageBreak/>
        <w:t>Equitable Growth In North America</w:t>
      </w:r>
      <w:r w:rsidR="00422EAE">
        <w:rPr>
          <w:rFonts w:ascii="Times New Roman" w:hAnsi="Times New Roman" w:cs="Times New Roman"/>
          <w:color w:val="262626"/>
        </w:rPr>
        <w:t>,</w:t>
      </w:r>
      <w:r w:rsidR="00422EAE">
        <w:rPr>
          <w:rFonts w:ascii="Times New Roman" w:hAnsi="Times New Roman" w:cs="Times New Roman"/>
        </w:rPr>
        <w:t>”</w:t>
      </w:r>
      <w:r w:rsidR="004C6937">
        <w:rPr>
          <w:rFonts w:ascii="Times New Roman" w:hAnsi="Times New Roman" w:cs="Times New Roman"/>
        </w:rPr>
        <w:t xml:space="preserve"> “the highest level of enforceme</w:t>
      </w:r>
      <w:r w:rsidR="00860D0A">
        <w:rPr>
          <w:rFonts w:ascii="Times New Roman" w:hAnsi="Times New Roman" w:cs="Times New Roman"/>
        </w:rPr>
        <w:t>nt available under the NAALC [are]</w:t>
      </w:r>
      <w:r w:rsidR="004C6937">
        <w:rPr>
          <w:rFonts w:ascii="Times New Roman" w:hAnsi="Times New Roman" w:cs="Times New Roman"/>
        </w:rPr>
        <w:t xml:space="preserve"> ministerial consultations” and even whe</w:t>
      </w:r>
      <w:r w:rsidR="00082208">
        <w:rPr>
          <w:rFonts w:ascii="Times New Roman" w:hAnsi="Times New Roman" w:cs="Times New Roman"/>
        </w:rPr>
        <w:t>n these consultations have found</w:t>
      </w:r>
      <w:r w:rsidR="004C6937">
        <w:rPr>
          <w:rFonts w:ascii="Times New Roman" w:hAnsi="Times New Roman" w:cs="Times New Roman"/>
        </w:rPr>
        <w:t xml:space="preserve"> wrongdoing on the part of corporations “none of the wrongly fired laborers were compensated or reinstated and none of the c</w:t>
      </w:r>
      <w:r w:rsidR="00082208">
        <w:rPr>
          <w:rFonts w:ascii="Times New Roman" w:hAnsi="Times New Roman" w:cs="Times New Roman"/>
        </w:rPr>
        <w:t>ompanies faced any consequenc</w:t>
      </w:r>
      <w:r w:rsidR="00C06D47">
        <w:rPr>
          <w:rFonts w:ascii="Times New Roman" w:hAnsi="Times New Roman" w:cs="Times New Roman"/>
        </w:rPr>
        <w:t>es” (Jacobs 136</w:t>
      </w:r>
      <w:r w:rsidR="00082208">
        <w:rPr>
          <w:rFonts w:ascii="Times New Roman" w:hAnsi="Times New Roman" w:cs="Times New Roman"/>
        </w:rPr>
        <w:t>).</w:t>
      </w:r>
      <w:r w:rsidR="004C6937">
        <w:rPr>
          <w:rFonts w:ascii="Times New Roman" w:hAnsi="Times New Roman" w:cs="Times New Roman"/>
        </w:rPr>
        <w:t xml:space="preserve"> These early cases quickly reinforced the image of the NAALC among labor unions and activists as ‘more of a meeting place than a true enforcement mechanism</w:t>
      </w:r>
      <w:r w:rsidR="00AB0FDC">
        <w:rPr>
          <w:rFonts w:ascii="Times New Roman" w:hAnsi="Times New Roman" w:cs="Times New Roman"/>
        </w:rPr>
        <w:t>’</w:t>
      </w:r>
      <w:r w:rsidR="004C6937">
        <w:rPr>
          <w:rFonts w:ascii="Times New Roman" w:hAnsi="Times New Roman" w:cs="Times New Roman"/>
        </w:rPr>
        <w:t>”</w:t>
      </w:r>
      <w:r w:rsidR="00BA335A">
        <w:rPr>
          <w:rFonts w:ascii="Times New Roman" w:hAnsi="Times New Roman" w:cs="Times New Roman"/>
        </w:rPr>
        <w:t xml:space="preserve"> </w:t>
      </w:r>
      <w:r w:rsidR="00C06D47">
        <w:rPr>
          <w:rFonts w:ascii="Times New Roman" w:hAnsi="Times New Roman" w:cs="Times New Roman"/>
        </w:rPr>
        <w:t>(Jacobs 136</w:t>
      </w:r>
      <w:r w:rsidR="006D7B78">
        <w:rPr>
          <w:rFonts w:ascii="Times New Roman" w:hAnsi="Times New Roman" w:cs="Times New Roman"/>
        </w:rPr>
        <w:t>)</w:t>
      </w:r>
      <w:r w:rsidR="007B518E">
        <w:rPr>
          <w:rFonts w:ascii="Times New Roman" w:hAnsi="Times New Roman" w:cs="Times New Roman"/>
        </w:rPr>
        <w:t>.</w:t>
      </w:r>
    </w:p>
    <w:p w14:paraId="6074F619" w14:textId="77AF65F0" w:rsidR="00622D6C" w:rsidRPr="00105F60" w:rsidRDefault="00952A55" w:rsidP="00105F60">
      <w:pPr>
        <w:spacing w:line="480" w:lineRule="auto"/>
        <w:ind w:firstLine="720"/>
        <w:rPr>
          <w:rFonts w:ascii="Times New Roman" w:hAnsi="Times New Roman" w:cs="Times New Roman"/>
          <w:color w:val="262626"/>
        </w:rPr>
      </w:pPr>
      <w:r>
        <w:rPr>
          <w:rFonts w:ascii="Times New Roman" w:hAnsi="Times New Roman" w:cs="Times New Roman"/>
        </w:rPr>
        <w:t>It would seem then that since there was open discussion about the wrongdoings that were being committed in violation of the NAALC, member countries would want to see repercussion for the incompliance. However, this is not the case.</w:t>
      </w:r>
      <w:r w:rsidR="00BA335A" w:rsidRPr="00422EAE">
        <w:rPr>
          <w:rFonts w:ascii="Times New Roman" w:hAnsi="Times New Roman" w:cs="Times New Roman"/>
        </w:rPr>
        <w:t xml:space="preserve"> </w:t>
      </w:r>
      <w:r>
        <w:rPr>
          <w:rFonts w:ascii="Times New Roman" w:hAnsi="Times New Roman" w:cs="Times New Roman"/>
        </w:rPr>
        <w:t xml:space="preserve">Instead, </w:t>
      </w:r>
      <w:r w:rsidR="00BA335A" w:rsidRPr="00422EAE">
        <w:rPr>
          <w:rFonts w:ascii="Times New Roman" w:hAnsi="Times New Roman" w:cs="Times New Roman"/>
        </w:rPr>
        <w:t>it was openly a</w:t>
      </w:r>
      <w:r>
        <w:rPr>
          <w:rFonts w:ascii="Times New Roman" w:hAnsi="Times New Roman" w:cs="Times New Roman"/>
        </w:rPr>
        <w:t>c</w:t>
      </w:r>
      <w:r w:rsidR="00BA335A" w:rsidRPr="00422EAE">
        <w:rPr>
          <w:rFonts w:ascii="Times New Roman" w:hAnsi="Times New Roman" w:cs="Times New Roman"/>
        </w:rPr>
        <w:t xml:space="preserve">knowledged that the NAALC was not creating </w:t>
      </w:r>
      <w:r w:rsidR="00422EAE" w:rsidRPr="00422EAE">
        <w:rPr>
          <w:rFonts w:ascii="Times New Roman" w:hAnsi="Times New Roman" w:cs="Times New Roman"/>
        </w:rPr>
        <w:t xml:space="preserve">legitimate </w:t>
      </w:r>
      <w:r w:rsidR="00BA335A" w:rsidRPr="00422EAE">
        <w:rPr>
          <w:rFonts w:ascii="Times New Roman" w:hAnsi="Times New Roman" w:cs="Times New Roman"/>
        </w:rPr>
        <w:t>enforcements</w:t>
      </w:r>
      <w:r w:rsidR="000D5372">
        <w:rPr>
          <w:rFonts w:ascii="Times New Roman" w:hAnsi="Times New Roman" w:cs="Times New Roman"/>
        </w:rPr>
        <w:t>, but member countries were okay with this fact</w:t>
      </w:r>
      <w:r>
        <w:rPr>
          <w:rFonts w:ascii="Times New Roman" w:hAnsi="Times New Roman" w:cs="Times New Roman"/>
        </w:rPr>
        <w:t>:</w:t>
      </w:r>
      <w:r w:rsidR="00422EAE" w:rsidRPr="00422EAE">
        <w:rPr>
          <w:rFonts w:ascii="Times New Roman" w:hAnsi="Times New Roman" w:cs="Times New Roman"/>
        </w:rPr>
        <w:t xml:space="preserve"> “the Clinton administration argued that [the] NAALC strengthened awareness of core rights”</w:t>
      </w:r>
      <w:r w:rsidR="000D5372">
        <w:rPr>
          <w:rFonts w:ascii="Times New Roman" w:hAnsi="Times New Roman" w:cs="Times New Roman"/>
        </w:rPr>
        <w:t xml:space="preserve"> </w:t>
      </w:r>
      <w:r w:rsidR="00BE2CFF">
        <w:rPr>
          <w:rFonts w:ascii="Times New Roman" w:hAnsi="Times New Roman" w:cs="Times New Roman"/>
        </w:rPr>
        <w:t>(</w:t>
      </w:r>
      <w:proofErr w:type="spellStart"/>
      <w:r w:rsidR="00BE2CFF">
        <w:rPr>
          <w:rFonts w:ascii="Times New Roman" w:hAnsi="Times New Roman" w:cs="Times New Roman"/>
        </w:rPr>
        <w:t>Finbow</w:t>
      </w:r>
      <w:proofErr w:type="spellEnd"/>
      <w:r w:rsidR="00BE2CFF">
        <w:rPr>
          <w:rFonts w:ascii="Times New Roman" w:hAnsi="Times New Roman" w:cs="Times New Roman"/>
        </w:rPr>
        <w:t xml:space="preserve"> 88</w:t>
      </w:r>
      <w:r w:rsidR="006D7B78">
        <w:rPr>
          <w:rFonts w:ascii="Times New Roman" w:hAnsi="Times New Roman" w:cs="Times New Roman"/>
        </w:rPr>
        <w:t xml:space="preserve">). </w:t>
      </w:r>
      <w:r w:rsidR="000D5372">
        <w:rPr>
          <w:rFonts w:ascii="Times New Roman" w:hAnsi="Times New Roman" w:cs="Times New Roman"/>
        </w:rPr>
        <w:t>The “awareness,” however, never seemed to translate into any feasible action.</w:t>
      </w:r>
      <w:r w:rsidR="00105F60">
        <w:rPr>
          <w:rFonts w:ascii="Times New Roman" w:hAnsi="Times New Roman" w:cs="Times New Roman"/>
          <w:color w:val="262626"/>
        </w:rPr>
        <w:tab/>
      </w:r>
      <w:r w:rsidR="007B518E">
        <w:rPr>
          <w:rFonts w:ascii="Times New Roman" w:hAnsi="Times New Roman" w:cs="Times New Roman"/>
          <w:color w:val="262626"/>
        </w:rPr>
        <w:t>The lack of any “concrete results” has led an overwhelming amount of negative criticism and has made the majority opinion of the NAA</w:t>
      </w:r>
      <w:r w:rsidR="00C06D47">
        <w:rPr>
          <w:rFonts w:ascii="Times New Roman" w:hAnsi="Times New Roman" w:cs="Times New Roman"/>
          <w:color w:val="262626"/>
        </w:rPr>
        <w:t>LC remarkably negative (</w:t>
      </w:r>
      <w:proofErr w:type="spellStart"/>
      <w:r w:rsidR="00C06D47">
        <w:rPr>
          <w:rFonts w:ascii="Times New Roman" w:hAnsi="Times New Roman" w:cs="Times New Roman"/>
        </w:rPr>
        <w:t>Bieszczat</w:t>
      </w:r>
      <w:proofErr w:type="spellEnd"/>
      <w:r w:rsidR="007B518E">
        <w:rPr>
          <w:rFonts w:ascii="Times New Roman" w:hAnsi="Times New Roman" w:cs="Times New Roman"/>
          <w:color w:val="262626"/>
        </w:rPr>
        <w:t xml:space="preserve"> 1393). </w:t>
      </w:r>
    </w:p>
    <w:p w14:paraId="18F35170" w14:textId="096A4C2E" w:rsidR="00366192" w:rsidRDefault="00D65BF3" w:rsidP="00366192">
      <w:pPr>
        <w:spacing w:line="480" w:lineRule="auto"/>
        <w:rPr>
          <w:rFonts w:ascii="Times New Roman" w:hAnsi="Times New Roman" w:cs="Times New Roman"/>
        </w:rPr>
      </w:pPr>
      <w:r>
        <w:rPr>
          <w:rFonts w:ascii="Times New Roman" w:hAnsi="Times New Roman" w:cs="Times New Roman"/>
        </w:rPr>
        <w:t>B</w:t>
      </w:r>
      <w:r w:rsidR="00366192">
        <w:rPr>
          <w:rFonts w:ascii="Times New Roman" w:hAnsi="Times New Roman" w:cs="Times New Roman"/>
        </w:rPr>
        <w:t>) Non-interference by Other Countries</w:t>
      </w:r>
    </w:p>
    <w:p w14:paraId="4FD8B991" w14:textId="1EE693DD" w:rsidR="007B7F26" w:rsidRDefault="007B7F26" w:rsidP="007B7F26">
      <w:pPr>
        <w:spacing w:line="480" w:lineRule="auto"/>
        <w:ind w:firstLine="720"/>
        <w:rPr>
          <w:rFonts w:ascii="Times New Roman" w:hAnsi="Times New Roman" w:cs="Times New Roman"/>
          <w:color w:val="262626"/>
        </w:rPr>
      </w:pPr>
      <w:r w:rsidRPr="00622D6C">
        <w:rPr>
          <w:rFonts w:ascii="Times New Roman" w:hAnsi="Times New Roman" w:cs="Times New Roman"/>
        </w:rPr>
        <w:t xml:space="preserve">Finally, </w:t>
      </w:r>
      <w:r>
        <w:rPr>
          <w:rFonts w:ascii="Times New Roman" w:hAnsi="Times New Roman" w:cs="Times New Roman"/>
        </w:rPr>
        <w:t xml:space="preserve">to make it clear that there will be no labor interference amongst the other member countries, no matter what the issue, Article 52 Part Six was agreed upon and is written in the NAALC. </w:t>
      </w:r>
      <w:r w:rsidRPr="00622D6C">
        <w:rPr>
          <w:rFonts w:ascii="Times New Roman" w:hAnsi="Times New Roman" w:cs="Times New Roman"/>
        </w:rPr>
        <w:t>Part Six under Article 52 of the NAALC it states “</w:t>
      </w:r>
      <w:r w:rsidRPr="00622D6C">
        <w:rPr>
          <w:rFonts w:ascii="Times New Roman" w:hAnsi="Times New Roman" w:cs="Times New Roman"/>
          <w:color w:val="262626"/>
        </w:rPr>
        <w:t>Nothing in this Agreement shall be construed to empower a Party's authorities to undertake labor law enforcement activities in the territory of another Party</w:t>
      </w:r>
      <w:r>
        <w:rPr>
          <w:rFonts w:ascii="Times New Roman" w:hAnsi="Times New Roman" w:cs="Times New Roman"/>
          <w:color w:val="262626"/>
        </w:rPr>
        <w:t>”</w:t>
      </w:r>
      <w:r>
        <w:rPr>
          <w:rFonts w:ascii="Times New Roman" w:hAnsi="Times New Roman" w:cs="Times New Roman"/>
          <w:color w:val="262626"/>
          <w:vertAlign w:val="superscript"/>
        </w:rPr>
        <w:t xml:space="preserve"> </w:t>
      </w:r>
      <w:r>
        <w:rPr>
          <w:rFonts w:ascii="Times New Roman" w:hAnsi="Times New Roman" w:cs="Times New Roman"/>
          <w:color w:val="262626"/>
        </w:rPr>
        <w:t xml:space="preserve">(Government of Canada 2013). </w:t>
      </w:r>
      <w:r w:rsidR="000E72A5">
        <w:rPr>
          <w:rFonts w:ascii="Times New Roman" w:hAnsi="Times New Roman" w:cs="Times New Roman"/>
          <w:color w:val="262626"/>
        </w:rPr>
        <w:t>Essentially, Article 52 makes it evi</w:t>
      </w:r>
      <w:r w:rsidR="00BE2CFF">
        <w:rPr>
          <w:rFonts w:ascii="Times New Roman" w:hAnsi="Times New Roman" w:cs="Times New Roman"/>
          <w:color w:val="262626"/>
        </w:rPr>
        <w:t>d</w:t>
      </w:r>
      <w:r w:rsidR="000E72A5">
        <w:rPr>
          <w:rFonts w:ascii="Times New Roman" w:hAnsi="Times New Roman" w:cs="Times New Roman"/>
          <w:color w:val="262626"/>
        </w:rPr>
        <w:t>ent</w:t>
      </w:r>
      <w:r>
        <w:rPr>
          <w:rFonts w:ascii="Times New Roman" w:hAnsi="Times New Roman" w:cs="Times New Roman"/>
          <w:color w:val="262626"/>
        </w:rPr>
        <w:t xml:space="preserve"> that no member country can, in any way, act on behalf of another country in an effort to ensure labor standards are enforced in another country’s territory.</w:t>
      </w:r>
    </w:p>
    <w:p w14:paraId="51882650" w14:textId="78B1F0A2" w:rsidR="00C73EA0" w:rsidRPr="007B7F26" w:rsidRDefault="007B7F26" w:rsidP="007B7F26">
      <w:pPr>
        <w:spacing w:line="480" w:lineRule="auto"/>
        <w:ind w:firstLine="720"/>
        <w:rPr>
          <w:rFonts w:ascii="Times New Roman" w:hAnsi="Times New Roman" w:cs="Times New Roman"/>
          <w:color w:val="262626"/>
        </w:rPr>
      </w:pPr>
      <w:r>
        <w:rPr>
          <w:rFonts w:ascii="Times New Roman" w:hAnsi="Times New Roman" w:cs="Times New Roman"/>
          <w:color w:val="262626"/>
        </w:rPr>
        <w:lastRenderedPageBreak/>
        <w:t xml:space="preserve">This part of the agreement was most likely written in the manner it was due to Mexico’s strong stance on enforcing their labor laws without interference (or repercussion) from other </w:t>
      </w:r>
      <w:r w:rsidR="00D45BE2">
        <w:rPr>
          <w:rFonts w:ascii="Times New Roman" w:hAnsi="Times New Roman" w:cs="Times New Roman"/>
          <w:color w:val="262626"/>
        </w:rPr>
        <w:t xml:space="preserve">countries (Guerra </w:t>
      </w:r>
      <w:proofErr w:type="spellStart"/>
      <w:r w:rsidR="00D45BE2">
        <w:rPr>
          <w:rFonts w:ascii="Times New Roman" w:hAnsi="Times New Roman" w:cs="Times New Roman"/>
          <w:color w:val="262626"/>
        </w:rPr>
        <w:t>Torriente</w:t>
      </w:r>
      <w:proofErr w:type="spellEnd"/>
      <w:r w:rsidR="00D45BE2">
        <w:rPr>
          <w:rFonts w:ascii="Times New Roman" w:hAnsi="Times New Roman" w:cs="Times New Roman"/>
          <w:color w:val="262626"/>
        </w:rPr>
        <w:t xml:space="preserve"> 503-504</w:t>
      </w:r>
      <w:r>
        <w:rPr>
          <w:rFonts w:ascii="Times New Roman" w:hAnsi="Times New Roman" w:cs="Times New Roman"/>
          <w:color w:val="262626"/>
        </w:rPr>
        <w:t xml:space="preserve">). </w:t>
      </w:r>
      <w:r w:rsidR="002A6FE8">
        <w:rPr>
          <w:rFonts w:ascii="Times New Roman" w:hAnsi="Times New Roman" w:cs="Times New Roman"/>
        </w:rPr>
        <w:t xml:space="preserve">Before the NAALC negotiations even started, </w:t>
      </w:r>
      <w:r w:rsidR="00C73EA0">
        <w:rPr>
          <w:rFonts w:ascii="Times New Roman" w:hAnsi="Times New Roman" w:cs="Times New Roman"/>
        </w:rPr>
        <w:t>Mexico was adamant about ensuring autonomy and sovereignty in its’ territory when entering an agreement with the US and C</w:t>
      </w:r>
      <w:r w:rsidR="00D45BE2">
        <w:rPr>
          <w:rFonts w:ascii="Times New Roman" w:hAnsi="Times New Roman" w:cs="Times New Roman"/>
        </w:rPr>
        <w:t xml:space="preserve">anada (Guerra and </w:t>
      </w:r>
      <w:proofErr w:type="spellStart"/>
      <w:r w:rsidR="00D45BE2">
        <w:rPr>
          <w:rFonts w:ascii="Times New Roman" w:hAnsi="Times New Roman" w:cs="Times New Roman"/>
        </w:rPr>
        <w:t>Torriente</w:t>
      </w:r>
      <w:proofErr w:type="spellEnd"/>
      <w:r w:rsidR="00D45BE2">
        <w:rPr>
          <w:rFonts w:ascii="Times New Roman" w:hAnsi="Times New Roman" w:cs="Times New Roman"/>
        </w:rPr>
        <w:t xml:space="preserve"> 504</w:t>
      </w:r>
      <w:r w:rsidR="00C73EA0">
        <w:rPr>
          <w:rFonts w:ascii="Times New Roman" w:hAnsi="Times New Roman" w:cs="Times New Roman"/>
        </w:rPr>
        <w:t xml:space="preserve">). </w:t>
      </w:r>
    </w:p>
    <w:p w14:paraId="4201C934" w14:textId="45A5C221" w:rsidR="00C73EA0" w:rsidRDefault="00C73EA0" w:rsidP="00C73EA0">
      <w:pPr>
        <w:spacing w:line="480" w:lineRule="auto"/>
        <w:ind w:left="720"/>
        <w:rPr>
          <w:rFonts w:ascii="Times New Roman" w:hAnsi="Times New Roman" w:cs="Times New Roman"/>
        </w:rPr>
      </w:pPr>
      <w:r>
        <w:rPr>
          <w:rFonts w:ascii="Times New Roman" w:hAnsi="Times New Roman" w:cs="Times New Roman"/>
        </w:rPr>
        <w:t>During the NAFTA negotiations, Mexico opposed the notion of permitting the NAALC Commission to intervene into the area of Mexico’s enforcement of its own labor laws, particularly those laws regulating collective bargaining. Mexico argued that such intervention could result in interference with and violation of Mexico’s territorial sovereignty. Mexico took the position that permitting such interference was inappropriate in the context of a commercial treaty. The U.S. Nevertheless insisted that the NAALC be d</w:t>
      </w:r>
      <w:r w:rsidR="00D45BE2">
        <w:rPr>
          <w:rFonts w:ascii="Times New Roman" w:hAnsi="Times New Roman" w:cs="Times New Roman"/>
        </w:rPr>
        <w:t xml:space="preserve">rafted (Guerra and </w:t>
      </w:r>
      <w:proofErr w:type="spellStart"/>
      <w:r w:rsidR="00D45BE2">
        <w:rPr>
          <w:rFonts w:ascii="Times New Roman" w:hAnsi="Times New Roman" w:cs="Times New Roman"/>
        </w:rPr>
        <w:t>Torriente</w:t>
      </w:r>
      <w:proofErr w:type="spellEnd"/>
      <w:r w:rsidR="00D45BE2">
        <w:rPr>
          <w:rFonts w:ascii="Times New Roman" w:hAnsi="Times New Roman" w:cs="Times New Roman"/>
        </w:rPr>
        <w:t xml:space="preserve"> 504</w:t>
      </w:r>
      <w:r>
        <w:rPr>
          <w:rFonts w:ascii="Times New Roman" w:hAnsi="Times New Roman" w:cs="Times New Roman"/>
        </w:rPr>
        <w:t>)</w:t>
      </w:r>
    </w:p>
    <w:p w14:paraId="691A5570" w14:textId="78C7CFB4" w:rsidR="00C73EA0" w:rsidRDefault="00C73EA0" w:rsidP="00C73EA0">
      <w:pPr>
        <w:spacing w:line="480" w:lineRule="auto"/>
        <w:rPr>
          <w:rFonts w:ascii="Times New Roman" w:hAnsi="Times New Roman" w:cs="Times New Roman"/>
        </w:rPr>
      </w:pPr>
      <w:r>
        <w:rPr>
          <w:rFonts w:ascii="Times New Roman" w:hAnsi="Times New Roman" w:cs="Times New Roman"/>
        </w:rPr>
        <w:t xml:space="preserve">Knowing that the Mexican government had strong views on overseeing their labor law, it is a wonder why the U.S and Canada went forward with the NAALC. </w:t>
      </w:r>
      <w:r w:rsidR="002A6FE8">
        <w:rPr>
          <w:rFonts w:ascii="Times New Roman" w:hAnsi="Times New Roman" w:cs="Times New Roman"/>
        </w:rPr>
        <w:t>Especially, when the U.S. always was open with the fact that the Mexican government was not good at enforcing their domestic labor</w:t>
      </w:r>
      <w:r w:rsidR="00D45BE2">
        <w:rPr>
          <w:rFonts w:ascii="Times New Roman" w:hAnsi="Times New Roman" w:cs="Times New Roman"/>
        </w:rPr>
        <w:t xml:space="preserve"> laws (Guerra and </w:t>
      </w:r>
      <w:proofErr w:type="spellStart"/>
      <w:r w:rsidR="00D45BE2">
        <w:rPr>
          <w:rFonts w:ascii="Times New Roman" w:hAnsi="Times New Roman" w:cs="Times New Roman"/>
        </w:rPr>
        <w:t>Torriente</w:t>
      </w:r>
      <w:proofErr w:type="spellEnd"/>
      <w:r w:rsidR="00D45BE2">
        <w:rPr>
          <w:rFonts w:ascii="Times New Roman" w:hAnsi="Times New Roman" w:cs="Times New Roman"/>
        </w:rPr>
        <w:t xml:space="preserve"> 504</w:t>
      </w:r>
      <w:r w:rsidR="002A6FE8">
        <w:rPr>
          <w:rFonts w:ascii="Times New Roman" w:hAnsi="Times New Roman" w:cs="Times New Roman"/>
        </w:rPr>
        <w:t>). It is</w:t>
      </w:r>
      <w:r>
        <w:rPr>
          <w:rFonts w:ascii="Times New Roman" w:hAnsi="Times New Roman" w:cs="Times New Roman"/>
        </w:rPr>
        <w:t xml:space="preserve"> evident that critics are right in saying, “</w:t>
      </w:r>
      <w:r w:rsidR="006D2051">
        <w:rPr>
          <w:rFonts w:ascii="Times New Roman" w:hAnsi="Times New Roman" w:cs="Times New Roman"/>
        </w:rPr>
        <w:t>the NAALC… is… little more than a statement of good intentions [and] suffers from lack of clarity and lack of an efficient mechanism for achieving its goals, with the enforcement of most of its provisions left to the discre</w:t>
      </w:r>
      <w:r w:rsidR="00C838C3">
        <w:rPr>
          <w:rFonts w:ascii="Times New Roman" w:hAnsi="Times New Roman" w:cs="Times New Roman"/>
        </w:rPr>
        <w:t xml:space="preserve">tion of each </w:t>
      </w:r>
      <w:r w:rsidR="006D2051">
        <w:rPr>
          <w:rFonts w:ascii="Times New Roman" w:hAnsi="Times New Roman" w:cs="Times New Roman"/>
        </w:rPr>
        <w:t>of the NAFTA par</w:t>
      </w:r>
      <w:r w:rsidR="00D45BE2">
        <w:rPr>
          <w:rFonts w:ascii="Times New Roman" w:hAnsi="Times New Roman" w:cs="Times New Roman"/>
        </w:rPr>
        <w:t xml:space="preserve">ties” (Guerra and </w:t>
      </w:r>
      <w:proofErr w:type="spellStart"/>
      <w:r w:rsidR="00D45BE2">
        <w:rPr>
          <w:rFonts w:ascii="Times New Roman" w:hAnsi="Times New Roman" w:cs="Times New Roman"/>
        </w:rPr>
        <w:t>Torriente</w:t>
      </w:r>
      <w:proofErr w:type="spellEnd"/>
      <w:r w:rsidR="00D45BE2">
        <w:rPr>
          <w:rFonts w:ascii="Times New Roman" w:hAnsi="Times New Roman" w:cs="Times New Roman"/>
        </w:rPr>
        <w:t xml:space="preserve"> 504</w:t>
      </w:r>
      <w:r w:rsidR="006D2051">
        <w:rPr>
          <w:rFonts w:ascii="Times New Roman" w:hAnsi="Times New Roman" w:cs="Times New Roman"/>
        </w:rPr>
        <w:t xml:space="preserve">). </w:t>
      </w:r>
    </w:p>
    <w:p w14:paraId="0ED36B36" w14:textId="1A0545EC" w:rsidR="001C25F2" w:rsidRPr="00105F60" w:rsidRDefault="00C838C3" w:rsidP="00C838C3">
      <w:pPr>
        <w:spacing w:line="480" w:lineRule="auto"/>
        <w:ind w:firstLine="720"/>
        <w:rPr>
          <w:rFonts w:ascii="Times New Roman" w:hAnsi="Times New Roman" w:cs="Times New Roman"/>
        </w:rPr>
      </w:pPr>
      <w:r>
        <w:rPr>
          <w:rFonts w:ascii="Times New Roman" w:hAnsi="Times New Roman" w:cs="Times New Roman"/>
          <w:color w:val="262626"/>
        </w:rPr>
        <w:t>To conclude the section</w:t>
      </w:r>
      <w:r w:rsidR="000E72A5">
        <w:rPr>
          <w:rFonts w:ascii="Times New Roman" w:hAnsi="Times New Roman" w:cs="Times New Roman"/>
          <w:color w:val="262626"/>
        </w:rPr>
        <w:t>,</w:t>
      </w:r>
      <w:r>
        <w:rPr>
          <w:rFonts w:ascii="Times New Roman" w:hAnsi="Times New Roman" w:cs="Times New Roman"/>
          <w:color w:val="262626"/>
        </w:rPr>
        <w:t xml:space="preserve"> I want to emphasize that I understand the importance of protecting a country’s sovereignty. However,</w:t>
      </w:r>
      <w:r w:rsidR="00792618">
        <w:rPr>
          <w:rFonts w:ascii="Times New Roman" w:hAnsi="Times New Roman" w:cs="Times New Roman"/>
          <w:color w:val="262626"/>
        </w:rPr>
        <w:t xml:space="preserve"> human rights </w:t>
      </w:r>
      <w:r w:rsidR="000E72A5">
        <w:rPr>
          <w:rFonts w:ascii="Times New Roman" w:hAnsi="Times New Roman" w:cs="Times New Roman"/>
          <w:color w:val="262626"/>
        </w:rPr>
        <w:t>abuses, especially in the context of NAFTA, should be subject to scrutiny on an international level.</w:t>
      </w:r>
      <w:r w:rsidR="00792618">
        <w:rPr>
          <w:rFonts w:ascii="Times New Roman" w:hAnsi="Times New Roman" w:cs="Times New Roman"/>
          <w:color w:val="262626"/>
        </w:rPr>
        <w:t xml:space="preserve"> </w:t>
      </w:r>
      <w:r w:rsidR="00105F60">
        <w:rPr>
          <w:rFonts w:ascii="Times New Roman" w:hAnsi="Times New Roman" w:cs="Times New Roman"/>
          <w:color w:val="262626"/>
        </w:rPr>
        <w:t xml:space="preserve">While it is important to ensure that each country is able to be autonomous and act in a way that best serves their population, we </w:t>
      </w:r>
      <w:r w:rsidR="00105F60">
        <w:rPr>
          <w:rFonts w:ascii="Times New Roman" w:hAnsi="Times New Roman" w:cs="Times New Roman"/>
          <w:color w:val="262626"/>
        </w:rPr>
        <w:lastRenderedPageBreak/>
        <w:t xml:space="preserve">must remember that NAFTA is an international trade agreement and the NAALC is a means to ensure labor standards across the member countries. The structural weakness of the NAALC has rendered it ineffective and completely incapable of achieving it’s mission </w:t>
      </w:r>
      <w:r w:rsidR="00451443">
        <w:rPr>
          <w:rFonts w:ascii="Times New Roman" w:hAnsi="Times New Roman" w:cs="Times New Roman"/>
          <w:color w:val="262626"/>
        </w:rPr>
        <w:t xml:space="preserve">of enhancing labor standards across North America. </w:t>
      </w:r>
    </w:p>
    <w:p w14:paraId="202FEE35" w14:textId="22039EFD" w:rsidR="008508E7" w:rsidRDefault="0057070C" w:rsidP="008508E7">
      <w:pPr>
        <w:spacing w:line="480" w:lineRule="auto"/>
        <w:rPr>
          <w:rFonts w:ascii="Times New Roman" w:hAnsi="Times New Roman" w:cs="Times New Roman"/>
          <w:i/>
        </w:rPr>
      </w:pPr>
      <w:r>
        <w:rPr>
          <w:rFonts w:ascii="Times New Roman" w:hAnsi="Times New Roman" w:cs="Times New Roman"/>
          <w:i/>
        </w:rPr>
        <w:t>Monitoring Labor Standards</w:t>
      </w:r>
    </w:p>
    <w:p w14:paraId="01DD8E96" w14:textId="2870E03B" w:rsidR="0044133B" w:rsidRPr="005A7034" w:rsidRDefault="00472890" w:rsidP="008508E7">
      <w:pPr>
        <w:spacing w:line="480" w:lineRule="auto"/>
        <w:rPr>
          <w:rFonts w:ascii="Times New Roman" w:hAnsi="Times New Roman" w:cs="Times New Roman"/>
        </w:rPr>
      </w:pPr>
      <w:r>
        <w:rPr>
          <w:rFonts w:ascii="Times New Roman" w:hAnsi="Times New Roman" w:cs="Times New Roman"/>
        </w:rPr>
        <w:tab/>
      </w:r>
      <w:r w:rsidR="00451443">
        <w:rPr>
          <w:rFonts w:ascii="Times New Roman" w:hAnsi="Times New Roman" w:cs="Times New Roman"/>
        </w:rPr>
        <w:t xml:space="preserve">Monitoring labor standards is a critical aspect to enforcing labor law. </w:t>
      </w:r>
      <w:r w:rsidR="005B1FE5">
        <w:rPr>
          <w:rFonts w:ascii="Times New Roman" w:hAnsi="Times New Roman" w:cs="Times New Roman"/>
        </w:rPr>
        <w:t>Without any sort of enforcement mechanism, laborers are unable to voice complaints and abuses continue to persist.</w:t>
      </w:r>
      <w:r w:rsidR="00451443">
        <w:rPr>
          <w:rFonts w:ascii="Times New Roman" w:hAnsi="Times New Roman" w:cs="Times New Roman"/>
        </w:rPr>
        <w:t xml:space="preserve"> </w:t>
      </w:r>
      <w:r w:rsidR="0044133B">
        <w:rPr>
          <w:rFonts w:ascii="Times New Roman" w:hAnsi="Times New Roman" w:cs="Times New Roman"/>
        </w:rPr>
        <w:t>Mexico’s case, however, is quite interesting. “On paper, Mexican workers’ rights appear enviable…. ‘Mexican people live and work under and astounding collection of protective labor statutes, policies and practices which provide them, as employees, with an extensive li</w:t>
      </w:r>
      <w:r w:rsidR="000E72A5">
        <w:rPr>
          <w:rFonts w:ascii="Times New Roman" w:hAnsi="Times New Roman" w:cs="Times New Roman"/>
        </w:rPr>
        <w:t>st of detailed rights and privileg</w:t>
      </w:r>
      <w:r w:rsidR="0044133B">
        <w:rPr>
          <w:rFonts w:ascii="Times New Roman" w:hAnsi="Times New Roman" w:cs="Times New Roman"/>
        </w:rPr>
        <w:t>es</w:t>
      </w:r>
      <w:r w:rsidR="00CB694F">
        <w:rPr>
          <w:rFonts w:ascii="Times New Roman" w:hAnsi="Times New Roman" w:cs="Times New Roman"/>
        </w:rPr>
        <w:t>’”</w:t>
      </w:r>
      <w:r w:rsidR="0044133B">
        <w:rPr>
          <w:rFonts w:ascii="Times New Roman" w:hAnsi="Times New Roman" w:cs="Times New Roman"/>
        </w:rPr>
        <w:t xml:space="preserve"> </w:t>
      </w:r>
      <w:r w:rsidR="00D45BE2">
        <w:rPr>
          <w:rFonts w:ascii="Times New Roman" w:hAnsi="Times New Roman" w:cs="Times New Roman"/>
        </w:rPr>
        <w:t>(</w:t>
      </w:r>
      <w:proofErr w:type="spellStart"/>
      <w:r w:rsidR="00D45BE2">
        <w:rPr>
          <w:rFonts w:ascii="Times New Roman" w:hAnsi="Times New Roman" w:cs="Times New Roman"/>
        </w:rPr>
        <w:t>Finbow</w:t>
      </w:r>
      <w:proofErr w:type="spellEnd"/>
      <w:r w:rsidR="00D45BE2">
        <w:rPr>
          <w:rFonts w:ascii="Times New Roman" w:hAnsi="Times New Roman" w:cs="Times New Roman"/>
        </w:rPr>
        <w:t xml:space="preserve"> 55</w:t>
      </w:r>
      <w:r w:rsidR="006D7B78">
        <w:rPr>
          <w:rFonts w:ascii="Times New Roman" w:hAnsi="Times New Roman" w:cs="Times New Roman"/>
        </w:rPr>
        <w:t xml:space="preserve">). </w:t>
      </w:r>
      <w:r w:rsidR="0044133B">
        <w:rPr>
          <w:rFonts w:ascii="Times New Roman" w:hAnsi="Times New Roman" w:cs="Times New Roman"/>
        </w:rPr>
        <w:t>In f</w:t>
      </w:r>
      <w:r w:rsidR="00CB6247">
        <w:rPr>
          <w:rFonts w:ascii="Times New Roman" w:hAnsi="Times New Roman" w:cs="Times New Roman"/>
        </w:rPr>
        <w:t>act, the Mexican Constitution, in Article 123, “establishes a number of fundamental labor standards in order to ensure dignified work for Mexican laborers, including standards controlling the work day, working conditions and the Mexican laborer’s right to organize</w:t>
      </w:r>
      <w:r w:rsidR="005A7034">
        <w:rPr>
          <w:rFonts w:ascii="Times New Roman" w:hAnsi="Times New Roman" w:cs="Times New Roman"/>
        </w:rPr>
        <w:t>”</w:t>
      </w:r>
      <w:r w:rsidR="00BE04BC">
        <w:rPr>
          <w:rFonts w:ascii="Times New Roman" w:hAnsi="Times New Roman" w:cs="Times New Roman"/>
        </w:rPr>
        <w:t xml:space="preserve"> </w:t>
      </w:r>
      <w:r w:rsidR="00D45BE2">
        <w:rPr>
          <w:rFonts w:ascii="Times New Roman" w:hAnsi="Times New Roman" w:cs="Times New Roman"/>
        </w:rPr>
        <w:t>(</w:t>
      </w:r>
      <w:proofErr w:type="spellStart"/>
      <w:r w:rsidR="00D45BE2">
        <w:rPr>
          <w:rFonts w:ascii="Times New Roman" w:hAnsi="Times New Roman" w:cs="Times New Roman"/>
        </w:rPr>
        <w:t>McGuinness</w:t>
      </w:r>
      <w:proofErr w:type="spellEnd"/>
      <w:r w:rsidR="00D45BE2">
        <w:rPr>
          <w:rFonts w:ascii="Times New Roman" w:hAnsi="Times New Roman" w:cs="Times New Roman"/>
        </w:rPr>
        <w:t xml:space="preserve"> 6-7</w:t>
      </w:r>
      <w:r w:rsidR="006D7B78">
        <w:rPr>
          <w:rFonts w:ascii="Times New Roman" w:hAnsi="Times New Roman" w:cs="Times New Roman"/>
        </w:rPr>
        <w:t xml:space="preserve">). </w:t>
      </w:r>
      <w:r w:rsidR="00BE04BC">
        <w:rPr>
          <w:rFonts w:ascii="Times New Roman" w:hAnsi="Times New Roman" w:cs="Times New Roman"/>
        </w:rPr>
        <w:t xml:space="preserve">While the paper trail looks good for Mexico and their laborers, the reality is much different. </w:t>
      </w:r>
    </w:p>
    <w:p w14:paraId="4E59C215" w14:textId="4891A6E2" w:rsidR="00472890" w:rsidRDefault="00CB694F" w:rsidP="00721779">
      <w:pPr>
        <w:spacing w:line="480" w:lineRule="auto"/>
        <w:ind w:firstLine="720"/>
        <w:rPr>
          <w:rFonts w:ascii="Times New Roman" w:hAnsi="Times New Roman" w:cs="Times New Roman"/>
        </w:rPr>
      </w:pPr>
      <w:r>
        <w:rPr>
          <w:rFonts w:ascii="Times New Roman" w:hAnsi="Times New Roman" w:cs="Times New Roman"/>
        </w:rPr>
        <w:t>There is an excess of incompliance and loopholes that allow Mexican</w:t>
      </w:r>
      <w:r w:rsidR="00472890">
        <w:rPr>
          <w:rFonts w:ascii="Times New Roman" w:hAnsi="Times New Roman" w:cs="Times New Roman"/>
        </w:rPr>
        <w:t xml:space="preserve"> labor standards </w:t>
      </w:r>
      <w:r>
        <w:rPr>
          <w:rFonts w:ascii="Times New Roman" w:hAnsi="Times New Roman" w:cs="Times New Roman"/>
        </w:rPr>
        <w:t xml:space="preserve">to </w:t>
      </w:r>
      <w:r w:rsidR="00472890">
        <w:rPr>
          <w:rFonts w:ascii="Times New Roman" w:hAnsi="Times New Roman" w:cs="Times New Roman"/>
        </w:rPr>
        <w:t>fall short in comparison with the United Sta</w:t>
      </w:r>
      <w:r w:rsidR="00AF4C0E">
        <w:rPr>
          <w:rFonts w:ascii="Times New Roman" w:hAnsi="Times New Roman" w:cs="Times New Roman"/>
        </w:rPr>
        <w:t>tes and Canada. One study</w:t>
      </w:r>
      <w:r w:rsidR="00BE04BC">
        <w:rPr>
          <w:rFonts w:ascii="Times New Roman" w:hAnsi="Times New Roman" w:cs="Times New Roman"/>
        </w:rPr>
        <w:t>, which was conducted</w:t>
      </w:r>
      <w:r w:rsidR="00472890">
        <w:rPr>
          <w:rFonts w:ascii="Times New Roman" w:hAnsi="Times New Roman" w:cs="Times New Roman"/>
        </w:rPr>
        <w:t xml:space="preserve"> from th</w:t>
      </w:r>
      <w:r w:rsidR="00AF4C0E">
        <w:rPr>
          <w:rFonts w:ascii="Times New Roman" w:hAnsi="Times New Roman" w:cs="Times New Roman"/>
        </w:rPr>
        <w:t>e Human Rights Watch, points out</w:t>
      </w:r>
      <w:r w:rsidR="00472890">
        <w:rPr>
          <w:rFonts w:ascii="Times New Roman" w:hAnsi="Times New Roman" w:cs="Times New Roman"/>
        </w:rPr>
        <w:t xml:space="preserve"> tha</w:t>
      </w:r>
      <w:r w:rsidR="00BE04BC">
        <w:rPr>
          <w:rFonts w:ascii="Times New Roman" w:hAnsi="Times New Roman" w:cs="Times New Roman"/>
        </w:rPr>
        <w:t>t labor inspectors simply seem</w:t>
      </w:r>
      <w:r w:rsidR="00472890">
        <w:rPr>
          <w:rFonts w:ascii="Times New Roman" w:hAnsi="Times New Roman" w:cs="Times New Roman"/>
        </w:rPr>
        <w:t xml:space="preserve"> unwilling to investigate claims of labor discrimination (in this case specifically, claims of gende</w:t>
      </w:r>
      <w:r w:rsidR="00BE04BC">
        <w:rPr>
          <w:rFonts w:ascii="Times New Roman" w:hAnsi="Times New Roman" w:cs="Times New Roman"/>
        </w:rPr>
        <w:t>r discrimination) or they lack</w:t>
      </w:r>
      <w:r w:rsidR="00472890">
        <w:rPr>
          <w:rFonts w:ascii="Times New Roman" w:hAnsi="Times New Roman" w:cs="Times New Roman"/>
        </w:rPr>
        <w:t xml:space="preserve"> knowledge to conduct an effective </w:t>
      </w:r>
      <w:r w:rsidR="00472890" w:rsidRPr="006D7B78">
        <w:rPr>
          <w:rFonts w:ascii="Times New Roman" w:hAnsi="Times New Roman" w:cs="Times New Roman"/>
        </w:rPr>
        <w:t>investigation (</w:t>
      </w:r>
      <w:proofErr w:type="spellStart"/>
      <w:r w:rsidR="00472890" w:rsidRPr="006D7B78">
        <w:rPr>
          <w:rFonts w:ascii="Times New Roman" w:hAnsi="Times New Roman" w:cs="Times New Roman"/>
        </w:rPr>
        <w:t>Mc</w:t>
      </w:r>
      <w:r w:rsidR="00D45BE2">
        <w:rPr>
          <w:rFonts w:ascii="Times New Roman" w:hAnsi="Times New Roman" w:cs="Times New Roman"/>
        </w:rPr>
        <w:t>Guinness</w:t>
      </w:r>
      <w:proofErr w:type="spellEnd"/>
      <w:r w:rsidR="00D45BE2">
        <w:rPr>
          <w:rFonts w:ascii="Times New Roman" w:hAnsi="Times New Roman" w:cs="Times New Roman"/>
        </w:rPr>
        <w:t xml:space="preserve"> 17-18</w:t>
      </w:r>
      <w:r w:rsidR="006D7B78" w:rsidRPr="006D7B78">
        <w:rPr>
          <w:rFonts w:ascii="Times New Roman" w:hAnsi="Times New Roman" w:cs="Times New Roman"/>
        </w:rPr>
        <w:t xml:space="preserve">). </w:t>
      </w:r>
      <w:r w:rsidR="00472890">
        <w:rPr>
          <w:rFonts w:ascii="Times New Roman" w:hAnsi="Times New Roman" w:cs="Times New Roman"/>
        </w:rPr>
        <w:t>Others who have investigated the issue have attributed it to the corruption and disorganization within the inspecti</w:t>
      </w:r>
      <w:r w:rsidR="00AF4C0E">
        <w:rPr>
          <w:rFonts w:ascii="Times New Roman" w:hAnsi="Times New Roman" w:cs="Times New Roman"/>
        </w:rPr>
        <w:t>on system (</w:t>
      </w:r>
      <w:proofErr w:type="spellStart"/>
      <w:r w:rsidR="00AF4C0E">
        <w:rPr>
          <w:rFonts w:ascii="Times New Roman" w:hAnsi="Times New Roman" w:cs="Times New Roman"/>
        </w:rPr>
        <w:t>McGuinness</w:t>
      </w:r>
      <w:proofErr w:type="spellEnd"/>
      <w:r w:rsidR="006D7B78">
        <w:rPr>
          <w:rFonts w:ascii="Times New Roman" w:hAnsi="Times New Roman" w:cs="Times New Roman"/>
        </w:rPr>
        <w:t xml:space="preserve"> </w:t>
      </w:r>
      <w:r w:rsidR="00D45BE2">
        <w:rPr>
          <w:rFonts w:ascii="Times New Roman" w:hAnsi="Times New Roman" w:cs="Times New Roman"/>
        </w:rPr>
        <w:t>19</w:t>
      </w:r>
      <w:r w:rsidR="00AF4C0E">
        <w:rPr>
          <w:rFonts w:ascii="Times New Roman" w:hAnsi="Times New Roman" w:cs="Times New Roman"/>
        </w:rPr>
        <w:t xml:space="preserve">). Further, there are accounts that simply place the blame on the lack of </w:t>
      </w:r>
      <w:r w:rsidR="00472890">
        <w:rPr>
          <w:rFonts w:ascii="Times New Roman" w:hAnsi="Times New Roman" w:cs="Times New Roman"/>
        </w:rPr>
        <w:t>political will amongst the labor administrator’s in Mexico</w:t>
      </w:r>
      <w:r w:rsidR="00AF4C0E">
        <w:rPr>
          <w:rFonts w:ascii="Times New Roman" w:hAnsi="Times New Roman" w:cs="Times New Roman"/>
        </w:rPr>
        <w:t xml:space="preserve">: </w:t>
      </w:r>
      <w:r w:rsidR="00AF4C0E">
        <w:rPr>
          <w:rFonts w:ascii="Times New Roman" w:hAnsi="Times New Roman" w:cs="Times New Roman"/>
        </w:rPr>
        <w:lastRenderedPageBreak/>
        <w:t>they do not effectively enforce or regulate compliance with the country’s</w:t>
      </w:r>
      <w:r w:rsidR="00472890">
        <w:rPr>
          <w:rFonts w:ascii="Times New Roman" w:hAnsi="Times New Roman" w:cs="Times New Roman"/>
        </w:rPr>
        <w:t xml:space="preserve"> </w:t>
      </w:r>
      <w:r w:rsidR="00AF4C0E">
        <w:rPr>
          <w:rFonts w:ascii="Times New Roman" w:hAnsi="Times New Roman" w:cs="Times New Roman"/>
        </w:rPr>
        <w:t xml:space="preserve">labor </w:t>
      </w:r>
      <w:r w:rsidR="00472890">
        <w:rPr>
          <w:rFonts w:ascii="Times New Roman" w:hAnsi="Times New Roman" w:cs="Times New Roman"/>
        </w:rPr>
        <w:t>standards (</w:t>
      </w:r>
      <w:proofErr w:type="spellStart"/>
      <w:r w:rsidR="00472890">
        <w:rPr>
          <w:rFonts w:ascii="Times New Roman" w:hAnsi="Times New Roman" w:cs="Times New Roman"/>
        </w:rPr>
        <w:t>McGuinness</w:t>
      </w:r>
      <w:proofErr w:type="spellEnd"/>
      <w:r w:rsidR="006D7B78">
        <w:rPr>
          <w:rFonts w:ascii="Times New Roman" w:hAnsi="Times New Roman" w:cs="Times New Roman"/>
        </w:rPr>
        <w:t xml:space="preserve"> 2014</w:t>
      </w:r>
      <w:r w:rsidR="00472890">
        <w:rPr>
          <w:rFonts w:ascii="Times New Roman" w:hAnsi="Times New Roman" w:cs="Times New Roman"/>
        </w:rPr>
        <w:t>). Lastly, there is some consensus that Mexico has adopted a “hands off approach to labor law enforcement</w:t>
      </w:r>
      <w:r w:rsidR="00F27B82">
        <w:rPr>
          <w:rFonts w:ascii="Times New Roman" w:hAnsi="Times New Roman" w:cs="Times New Roman"/>
        </w:rPr>
        <w:t>…. [</w:t>
      </w:r>
      <w:proofErr w:type="gramStart"/>
      <w:r w:rsidR="00F27B82">
        <w:rPr>
          <w:rFonts w:ascii="Times New Roman" w:hAnsi="Times New Roman" w:cs="Times New Roman"/>
        </w:rPr>
        <w:t>because</w:t>
      </w:r>
      <w:proofErr w:type="gramEnd"/>
      <w:r w:rsidR="00F27B82">
        <w:rPr>
          <w:rFonts w:ascii="Times New Roman" w:hAnsi="Times New Roman" w:cs="Times New Roman"/>
        </w:rPr>
        <w:t>] the Mexican government is more in</w:t>
      </w:r>
      <w:r w:rsidR="00AF4C0E">
        <w:rPr>
          <w:rFonts w:ascii="Times New Roman" w:hAnsi="Times New Roman" w:cs="Times New Roman"/>
        </w:rPr>
        <w:t xml:space="preserve">terested in attracting and </w:t>
      </w:r>
      <w:r w:rsidR="00F27B82">
        <w:rPr>
          <w:rFonts w:ascii="Times New Roman" w:hAnsi="Times New Roman" w:cs="Times New Roman"/>
        </w:rPr>
        <w:t>appeasing foreign investors than in aggressively protecting the rights of Mexican Workers</w:t>
      </w:r>
      <w:r w:rsidR="00472890">
        <w:rPr>
          <w:rFonts w:ascii="Times New Roman" w:hAnsi="Times New Roman" w:cs="Times New Roman"/>
        </w:rPr>
        <w:t>” (</w:t>
      </w:r>
      <w:proofErr w:type="spellStart"/>
      <w:r w:rsidR="00472890">
        <w:rPr>
          <w:rFonts w:ascii="Times New Roman" w:hAnsi="Times New Roman" w:cs="Times New Roman"/>
        </w:rPr>
        <w:t>McGuinness</w:t>
      </w:r>
      <w:proofErr w:type="spellEnd"/>
      <w:r w:rsidR="0008138D">
        <w:rPr>
          <w:rFonts w:ascii="Times New Roman" w:hAnsi="Times New Roman" w:cs="Times New Roman"/>
        </w:rPr>
        <w:t xml:space="preserve"> 18</w:t>
      </w:r>
      <w:r w:rsidR="00721779">
        <w:rPr>
          <w:rFonts w:ascii="Times New Roman" w:hAnsi="Times New Roman" w:cs="Times New Roman"/>
        </w:rPr>
        <w:t>).</w:t>
      </w:r>
    </w:p>
    <w:p w14:paraId="75575C73" w14:textId="1DD9CFE9" w:rsidR="007D027D" w:rsidRDefault="007D027D" w:rsidP="008508E7">
      <w:pPr>
        <w:spacing w:line="480" w:lineRule="auto"/>
        <w:rPr>
          <w:rFonts w:ascii="Times New Roman" w:hAnsi="Times New Roman" w:cs="Times New Roman"/>
        </w:rPr>
      </w:pPr>
      <w:r>
        <w:rPr>
          <w:rFonts w:ascii="Times New Roman" w:hAnsi="Times New Roman" w:cs="Times New Roman"/>
        </w:rPr>
        <w:tab/>
      </w:r>
      <w:r w:rsidR="00665A9C">
        <w:rPr>
          <w:rFonts w:ascii="Times New Roman" w:hAnsi="Times New Roman" w:cs="Times New Roman"/>
        </w:rPr>
        <w:t xml:space="preserve">Due to the lack of resources and lack of will on the part of the Mexican government, </w:t>
      </w:r>
      <w:proofErr w:type="gramStart"/>
      <w:r w:rsidR="00665A9C">
        <w:rPr>
          <w:rFonts w:ascii="Times New Roman" w:hAnsi="Times New Roman" w:cs="Times New Roman"/>
        </w:rPr>
        <w:t>labor</w:t>
      </w:r>
      <w:proofErr w:type="gramEnd"/>
      <w:r w:rsidR="00665A9C">
        <w:rPr>
          <w:rFonts w:ascii="Times New Roman" w:hAnsi="Times New Roman" w:cs="Times New Roman"/>
        </w:rPr>
        <w:t xml:space="preserve"> standards continue to go unenforced. It was thought that the NAALC’s dispute-resolution process would remedy the lack of compliance with domestic labor standards in Mexico, but it has been discovered by multiple researchers that this is not the case.  Instead, noncompliance continues to go unpunished and workers face grave injustice. Now that I have explained the structural weakness of the NAALC and the problematic nature of labor standards being monitored, I will now move on to the data and methods I use for the purposes of my research.</w:t>
      </w:r>
    </w:p>
    <w:p w14:paraId="2124128D" w14:textId="6A7ECF0B" w:rsidR="00330DA5" w:rsidRDefault="00665A9C" w:rsidP="008508E7">
      <w:pPr>
        <w:spacing w:line="480" w:lineRule="auto"/>
        <w:rPr>
          <w:rFonts w:ascii="Times New Roman" w:hAnsi="Times New Roman" w:cs="Times New Roman"/>
          <w:b/>
        </w:rPr>
      </w:pPr>
      <w:r>
        <w:rPr>
          <w:rFonts w:ascii="Times New Roman" w:hAnsi="Times New Roman" w:cs="Times New Roman"/>
          <w:b/>
        </w:rPr>
        <w:t>Data</w:t>
      </w:r>
      <w:r w:rsidR="00330DA5">
        <w:rPr>
          <w:rFonts w:ascii="Times New Roman" w:hAnsi="Times New Roman" w:cs="Times New Roman"/>
          <w:b/>
        </w:rPr>
        <w:t xml:space="preserve"> and </w:t>
      </w:r>
      <w:r w:rsidR="00672450">
        <w:rPr>
          <w:rFonts w:ascii="Times New Roman" w:hAnsi="Times New Roman" w:cs="Times New Roman"/>
          <w:b/>
        </w:rPr>
        <w:t>Methods</w:t>
      </w:r>
    </w:p>
    <w:p w14:paraId="128B336C" w14:textId="77777777" w:rsidR="00330DA5" w:rsidRDefault="00330DA5" w:rsidP="00330DA5">
      <w:pPr>
        <w:spacing w:line="480" w:lineRule="auto"/>
        <w:ind w:firstLine="720"/>
        <w:rPr>
          <w:rFonts w:ascii="Times New Roman" w:hAnsi="Times New Roman" w:cs="Times New Roman"/>
        </w:rPr>
      </w:pPr>
      <w:r>
        <w:rPr>
          <w:rFonts w:ascii="Times New Roman" w:hAnsi="Times New Roman" w:cs="Times New Roman"/>
        </w:rPr>
        <w:t>In this section of the paper, I will explain the data and methods I have chosen to use in order to assess and analyze the topic.</w:t>
      </w:r>
    </w:p>
    <w:p w14:paraId="7FE86C2F" w14:textId="070E9804" w:rsidR="00330DA5" w:rsidRDefault="00330DA5" w:rsidP="008508E7">
      <w:pPr>
        <w:spacing w:line="480" w:lineRule="auto"/>
        <w:rPr>
          <w:rFonts w:ascii="Times New Roman" w:hAnsi="Times New Roman" w:cs="Times New Roman"/>
        </w:rPr>
      </w:pPr>
      <w:r>
        <w:rPr>
          <w:rFonts w:ascii="Times New Roman" w:hAnsi="Times New Roman" w:cs="Times New Roman"/>
        </w:rPr>
        <w:tab/>
        <w:t xml:space="preserve">I have approached this topic by using the case study method. I have chosen two cases, USNAO 19004 and USNAO 2000-02, in order to prove my thesis statement: </w:t>
      </w:r>
      <w:r w:rsidR="00704DE2">
        <w:rPr>
          <w:rFonts w:ascii="Times New Roman" w:hAnsi="Times New Roman" w:cs="Times New Roman"/>
        </w:rPr>
        <w:t xml:space="preserve">the NAALC has not adequately protected laborers in Mexico. </w:t>
      </w:r>
      <w:r w:rsidR="00672450">
        <w:rPr>
          <w:rFonts w:ascii="Times New Roman" w:hAnsi="Times New Roman" w:cs="Times New Roman"/>
        </w:rPr>
        <w:t>While there are thirty-nine different cases to look at regarding NAALC submissions, the two cases I chose adequately represents the common trend amongst all the cases. These two cases reflect the broader pattern that cases</w:t>
      </w:r>
      <w:r w:rsidR="00FF6BAC">
        <w:rPr>
          <w:rFonts w:ascii="Times New Roman" w:hAnsi="Times New Roman" w:cs="Times New Roman"/>
        </w:rPr>
        <w:t>,</w:t>
      </w:r>
      <w:r w:rsidR="00672450">
        <w:rPr>
          <w:rFonts w:ascii="Times New Roman" w:hAnsi="Times New Roman" w:cs="Times New Roman"/>
        </w:rPr>
        <w:t xml:space="preserve"> which go through the dispute-resolution process of the NAALC</w:t>
      </w:r>
      <w:r w:rsidR="00FF6BAC">
        <w:rPr>
          <w:rFonts w:ascii="Times New Roman" w:hAnsi="Times New Roman" w:cs="Times New Roman"/>
        </w:rPr>
        <w:t xml:space="preserve">, do not result in substantive </w:t>
      </w:r>
      <w:r w:rsidR="00672450">
        <w:rPr>
          <w:rFonts w:ascii="Times New Roman" w:hAnsi="Times New Roman" w:cs="Times New Roman"/>
        </w:rPr>
        <w:t xml:space="preserve">resolution for laborers in Mexico. </w:t>
      </w:r>
      <w:r w:rsidR="00A3132B">
        <w:rPr>
          <w:rFonts w:ascii="Times New Roman" w:hAnsi="Times New Roman" w:cs="Times New Roman"/>
        </w:rPr>
        <w:t>Nor do they create compliance with labor provisions by the Mexican government.</w:t>
      </w:r>
    </w:p>
    <w:p w14:paraId="4DF92C9E" w14:textId="3F6F6219" w:rsidR="00D65BF3" w:rsidRDefault="00D65BF3" w:rsidP="008508E7">
      <w:pPr>
        <w:spacing w:line="480" w:lineRule="auto"/>
        <w:rPr>
          <w:rFonts w:ascii="Times New Roman" w:hAnsi="Times New Roman" w:cs="Times New Roman"/>
        </w:rPr>
      </w:pPr>
      <w:r>
        <w:rPr>
          <w:rFonts w:ascii="Times New Roman" w:hAnsi="Times New Roman" w:cs="Times New Roman"/>
        </w:rPr>
        <w:lastRenderedPageBreak/>
        <w:tab/>
        <w:t>The case study method was the most appropriate choice for this paper because it allows me to demonstrate, clearly, all the details that go into deciding a case and then look at the remedy provided by ei</w:t>
      </w:r>
      <w:r w:rsidR="00047A9E">
        <w:rPr>
          <w:rFonts w:ascii="Times New Roman" w:hAnsi="Times New Roman" w:cs="Times New Roman"/>
        </w:rPr>
        <w:t>ther the NAOs or the Council. I</w:t>
      </w:r>
      <w:r>
        <w:rPr>
          <w:rFonts w:ascii="Times New Roman" w:hAnsi="Times New Roman" w:cs="Times New Roman"/>
        </w:rPr>
        <w:t xml:space="preserve"> can evaluate how the NAOs decide to evaluate a case, whether their evaluation is just and if the remedy provided is substantive and adheres to the main objective of the NAALC- to create better working conditions across all of North America.  </w:t>
      </w:r>
    </w:p>
    <w:p w14:paraId="2F1334B8" w14:textId="19011F14" w:rsidR="00047A9E" w:rsidRPr="004634F7" w:rsidRDefault="00047A9E" w:rsidP="008508E7">
      <w:pPr>
        <w:spacing w:line="480" w:lineRule="auto"/>
        <w:rPr>
          <w:rFonts w:ascii="Times New Roman" w:hAnsi="Times New Roman" w:cs="Times New Roman"/>
        </w:rPr>
      </w:pPr>
      <w:r>
        <w:rPr>
          <w:rFonts w:ascii="Times New Roman" w:hAnsi="Times New Roman" w:cs="Times New Roman"/>
        </w:rPr>
        <w:tab/>
        <w:t xml:space="preserve">In the next section of this paper, I will describe, in depth, two cases that have gone through the NAALC dispute-resolution process.  </w:t>
      </w:r>
    </w:p>
    <w:p w14:paraId="198EDC06" w14:textId="189B8402" w:rsidR="00330DA5" w:rsidRDefault="005F7887" w:rsidP="008508E7">
      <w:pPr>
        <w:spacing w:line="480" w:lineRule="auto"/>
        <w:rPr>
          <w:rFonts w:ascii="Times New Roman" w:hAnsi="Times New Roman" w:cs="Times New Roman"/>
          <w:b/>
        </w:rPr>
      </w:pPr>
      <w:r>
        <w:rPr>
          <w:rFonts w:ascii="Times New Roman" w:hAnsi="Times New Roman" w:cs="Times New Roman"/>
          <w:b/>
        </w:rPr>
        <w:t>Case Studies</w:t>
      </w:r>
    </w:p>
    <w:p w14:paraId="5EEBD8AD" w14:textId="307732F0" w:rsidR="005F7887" w:rsidRDefault="005F7887" w:rsidP="008508E7">
      <w:pPr>
        <w:spacing w:line="480" w:lineRule="auto"/>
        <w:rPr>
          <w:rFonts w:ascii="Times New Roman" w:hAnsi="Times New Roman" w:cs="Times New Roman"/>
        </w:rPr>
      </w:pPr>
      <w:r>
        <w:rPr>
          <w:rFonts w:ascii="Times New Roman" w:hAnsi="Times New Roman" w:cs="Times New Roman"/>
        </w:rPr>
        <w:tab/>
        <w:t>In this section of</w:t>
      </w:r>
      <w:r w:rsidR="00672A41">
        <w:rPr>
          <w:rFonts w:ascii="Times New Roman" w:hAnsi="Times New Roman" w:cs="Times New Roman"/>
        </w:rPr>
        <w:t xml:space="preserve"> the paper, I will look at two</w:t>
      </w:r>
      <w:r>
        <w:rPr>
          <w:rFonts w:ascii="Times New Roman" w:hAnsi="Times New Roman" w:cs="Times New Roman"/>
        </w:rPr>
        <w:t xml:space="preserve"> separate case stu</w:t>
      </w:r>
      <w:r w:rsidR="00672A41">
        <w:rPr>
          <w:rFonts w:ascii="Times New Roman" w:hAnsi="Times New Roman" w:cs="Times New Roman"/>
        </w:rPr>
        <w:t>dies in order to demonstrate the lack of remedy provided by the NAALC</w:t>
      </w:r>
      <w:r>
        <w:rPr>
          <w:rFonts w:ascii="Times New Roman" w:hAnsi="Times New Roman" w:cs="Times New Roman"/>
        </w:rPr>
        <w:t>.</w:t>
      </w:r>
    </w:p>
    <w:p w14:paraId="481AF2AD" w14:textId="6B67209A" w:rsidR="00364530" w:rsidRDefault="004D6659" w:rsidP="00364530">
      <w:pPr>
        <w:spacing w:line="480" w:lineRule="auto"/>
        <w:rPr>
          <w:rFonts w:ascii="Times New Roman" w:hAnsi="Times New Roman" w:cs="Times New Roman"/>
        </w:rPr>
      </w:pPr>
      <w:r>
        <w:rPr>
          <w:rFonts w:ascii="Times New Roman" w:hAnsi="Times New Roman" w:cs="Times New Roman"/>
          <w:i/>
        </w:rPr>
        <w:t>General Background on Cases</w:t>
      </w:r>
    </w:p>
    <w:p w14:paraId="553CD054" w14:textId="1AEFF717" w:rsidR="00C176E2" w:rsidRDefault="00364530" w:rsidP="00364530">
      <w:pPr>
        <w:spacing w:line="480" w:lineRule="auto"/>
        <w:ind w:firstLine="360"/>
        <w:rPr>
          <w:rFonts w:ascii="Times New Roman" w:hAnsi="Times New Roman" w:cs="Times New Roman"/>
        </w:rPr>
      </w:pPr>
      <w:r>
        <w:rPr>
          <w:rFonts w:ascii="Times New Roman" w:hAnsi="Times New Roman" w:cs="Times New Roman"/>
        </w:rPr>
        <w:t>The National Administrative Office’s are general</w:t>
      </w:r>
      <w:r w:rsidR="000E72A5">
        <w:rPr>
          <w:rFonts w:ascii="Times New Roman" w:hAnsi="Times New Roman" w:cs="Times New Roman"/>
        </w:rPr>
        <w:t>ly in charge of providing remedies</w:t>
      </w:r>
      <w:r>
        <w:rPr>
          <w:rFonts w:ascii="Times New Roman" w:hAnsi="Times New Roman" w:cs="Times New Roman"/>
        </w:rPr>
        <w:t xml:space="preserve"> for cases involving labor standard violations</w:t>
      </w:r>
      <w:r w:rsidR="000213A2">
        <w:rPr>
          <w:rFonts w:ascii="Times New Roman" w:hAnsi="Times New Roman" w:cs="Times New Roman"/>
        </w:rPr>
        <w:t xml:space="preserve"> (</w:t>
      </w:r>
      <w:proofErr w:type="spellStart"/>
      <w:r w:rsidR="000213A2">
        <w:rPr>
          <w:rFonts w:ascii="Times New Roman" w:hAnsi="Times New Roman" w:cs="Times New Roman"/>
        </w:rPr>
        <w:t>McGuinness</w:t>
      </w:r>
      <w:proofErr w:type="spellEnd"/>
      <w:r w:rsidR="000213A2">
        <w:rPr>
          <w:rFonts w:ascii="Times New Roman" w:hAnsi="Times New Roman" w:cs="Times New Roman"/>
        </w:rPr>
        <w:t xml:space="preserve"> 584)</w:t>
      </w:r>
      <w:r>
        <w:rPr>
          <w:rFonts w:ascii="Times New Roman" w:hAnsi="Times New Roman" w:cs="Times New Roman"/>
        </w:rPr>
        <w:t>. It is through the NAO’s that laborers who believe they have legitimate claims can seek redress and file their complaints. The NAO’s, on paper, are suppos</w:t>
      </w:r>
      <w:r w:rsidR="00A71CB2">
        <w:rPr>
          <w:rFonts w:ascii="Times New Roman" w:hAnsi="Times New Roman" w:cs="Times New Roman"/>
        </w:rPr>
        <w:t>ed to be protecting laborers by ensuring member countries are monitoring and complying with labor standards throughout their country</w:t>
      </w:r>
      <w:r>
        <w:rPr>
          <w:rFonts w:ascii="Times New Roman" w:hAnsi="Times New Roman" w:cs="Times New Roman"/>
        </w:rPr>
        <w:t>. However, when looking at the way in which NAO’s have dealt with claims, it seems that there has been no real remedies for laborers who have filed claims</w:t>
      </w:r>
      <w:r w:rsidR="000213A2">
        <w:rPr>
          <w:rFonts w:ascii="Times New Roman" w:hAnsi="Times New Roman" w:cs="Times New Roman"/>
        </w:rPr>
        <w:t xml:space="preserve"> (Jacobs 136)</w:t>
      </w:r>
      <w:r>
        <w:rPr>
          <w:rFonts w:ascii="Times New Roman" w:hAnsi="Times New Roman" w:cs="Times New Roman"/>
        </w:rPr>
        <w:t>.</w:t>
      </w:r>
    </w:p>
    <w:p w14:paraId="4031AB96" w14:textId="3EA7F70D" w:rsidR="002431C6" w:rsidRDefault="00296C11" w:rsidP="003F3726">
      <w:pPr>
        <w:spacing w:line="480" w:lineRule="auto"/>
        <w:ind w:firstLine="360"/>
        <w:rPr>
          <w:rFonts w:ascii="Times New Roman" w:hAnsi="Times New Roman" w:cs="Times New Roman"/>
          <w:color w:val="262626"/>
        </w:rPr>
      </w:pPr>
      <w:r>
        <w:rPr>
          <w:rFonts w:ascii="Times New Roman" w:hAnsi="Times New Roman" w:cs="Times New Roman"/>
        </w:rPr>
        <w:t xml:space="preserve">I have derived this assertion through a multitude of sources. To start, in the article </w:t>
      </w:r>
      <w:r w:rsidRPr="002B1CAB">
        <w:rPr>
          <w:rFonts w:ascii="Times New Roman" w:hAnsi="Times New Roman" w:cs="Times New Roman"/>
          <w:color w:val="262626"/>
        </w:rPr>
        <w:t>"Trade We Can Believe In: Renegotiating NAFTA's Labor Provisions To Create More Eq</w:t>
      </w:r>
      <w:r>
        <w:rPr>
          <w:rFonts w:ascii="Times New Roman" w:hAnsi="Times New Roman" w:cs="Times New Roman"/>
          <w:color w:val="262626"/>
        </w:rPr>
        <w:t>uitable Growth In North America,</w:t>
      </w:r>
      <w:r w:rsidRPr="002B1CAB">
        <w:rPr>
          <w:rFonts w:ascii="Times New Roman" w:hAnsi="Times New Roman" w:cs="Times New Roman"/>
          <w:color w:val="262626"/>
        </w:rPr>
        <w:t>"</w:t>
      </w:r>
      <w:r>
        <w:rPr>
          <w:rFonts w:ascii="Times New Roman" w:hAnsi="Times New Roman" w:cs="Times New Roman"/>
          <w:color w:val="262626"/>
        </w:rPr>
        <w:t xml:space="preserve"> author Cody Jacobs states “in the first 12 years of NAFTA’s existence, only 34 complaints were ever filed with the NAO. Of those complaints</w:t>
      </w:r>
      <w:r w:rsidR="00A173CE">
        <w:rPr>
          <w:rFonts w:ascii="Times New Roman" w:hAnsi="Times New Roman" w:cs="Times New Roman"/>
          <w:color w:val="262626"/>
        </w:rPr>
        <w:t>, none have ever gone past the consultation phase and the majority were either dismissed or withdrawn at the national level</w:t>
      </w:r>
      <w:r w:rsidR="000213A2">
        <w:rPr>
          <w:rFonts w:ascii="Times New Roman" w:hAnsi="Times New Roman" w:cs="Times New Roman"/>
          <w:color w:val="262626"/>
        </w:rPr>
        <w:t xml:space="preserve">” </w:t>
      </w:r>
      <w:r w:rsidR="000213A2">
        <w:rPr>
          <w:rFonts w:ascii="Times New Roman" w:hAnsi="Times New Roman" w:cs="Times New Roman"/>
          <w:color w:val="262626"/>
        </w:rPr>
        <w:lastRenderedPageBreak/>
        <w:t>(Jacobs 136).</w:t>
      </w:r>
      <w:r w:rsidR="005260C6">
        <w:rPr>
          <w:rFonts w:ascii="Times New Roman" w:hAnsi="Times New Roman" w:cs="Times New Roman"/>
          <w:color w:val="262626"/>
        </w:rPr>
        <w:t xml:space="preserve"> At first reading, it may seem that these complaints </w:t>
      </w:r>
      <w:r w:rsidR="00A405A3">
        <w:rPr>
          <w:rFonts w:ascii="Times New Roman" w:hAnsi="Times New Roman" w:cs="Times New Roman"/>
          <w:color w:val="262626"/>
        </w:rPr>
        <w:t>were simply remedied at the ministerial consultation level</w:t>
      </w:r>
      <w:r w:rsidR="005260C6">
        <w:rPr>
          <w:rFonts w:ascii="Times New Roman" w:hAnsi="Times New Roman" w:cs="Times New Roman"/>
          <w:color w:val="262626"/>
        </w:rPr>
        <w:t>,</w:t>
      </w:r>
      <w:r w:rsidR="003F3726">
        <w:rPr>
          <w:rFonts w:ascii="Times New Roman" w:hAnsi="Times New Roman" w:cs="Times New Roman"/>
          <w:color w:val="262626"/>
        </w:rPr>
        <w:t xml:space="preserve"> but as Jacobs further explains,</w:t>
      </w:r>
      <w:r w:rsidR="007155DB">
        <w:rPr>
          <w:rFonts w:ascii="Times New Roman" w:hAnsi="Times New Roman" w:cs="Times New Roman"/>
          <w:color w:val="262626"/>
        </w:rPr>
        <w:t xml:space="preserve"> </w:t>
      </w:r>
      <w:r w:rsidR="003F3726">
        <w:rPr>
          <w:rFonts w:ascii="Times New Roman" w:hAnsi="Times New Roman" w:cs="Times New Roman"/>
          <w:color w:val="262626"/>
        </w:rPr>
        <w:t>“l</w:t>
      </w:r>
      <w:r w:rsidR="005260C6">
        <w:rPr>
          <w:rFonts w:ascii="Times New Roman" w:hAnsi="Times New Roman" w:cs="Times New Roman"/>
          <w:color w:val="262626"/>
        </w:rPr>
        <w:t xml:space="preserve">abor ministers’ </w:t>
      </w:r>
      <w:r w:rsidR="005260C6">
        <w:rPr>
          <w:rFonts w:ascii="Times New Roman" w:hAnsi="Times New Roman" w:cs="Times New Roman"/>
          <w:i/>
          <w:color w:val="262626"/>
        </w:rPr>
        <w:t xml:space="preserve">reluctance </w:t>
      </w:r>
      <w:r w:rsidR="00672A41">
        <w:rPr>
          <w:rFonts w:ascii="Times New Roman" w:hAnsi="Times New Roman" w:cs="Times New Roman"/>
          <w:color w:val="262626"/>
        </w:rPr>
        <w:t>[emphasis mine]</w:t>
      </w:r>
      <w:r w:rsidR="005260C6">
        <w:rPr>
          <w:rFonts w:ascii="Times New Roman" w:hAnsi="Times New Roman" w:cs="Times New Roman"/>
          <w:color w:val="262626"/>
        </w:rPr>
        <w:t xml:space="preserve"> to pursue arbitration (or even convene an ECE), is a reflection of their role as political appointees and representatives of their governments, rather than as impartial enforcers of the agreement</w:t>
      </w:r>
      <w:r w:rsidR="003F3726">
        <w:rPr>
          <w:rFonts w:ascii="Times New Roman" w:hAnsi="Times New Roman" w:cs="Times New Roman"/>
          <w:color w:val="262626"/>
        </w:rPr>
        <w:t>” (Jacobs 136).</w:t>
      </w:r>
      <w:r w:rsidR="005260C6">
        <w:rPr>
          <w:rFonts w:ascii="Times New Roman" w:hAnsi="Times New Roman" w:cs="Times New Roman"/>
          <w:color w:val="262626"/>
        </w:rPr>
        <w:t xml:space="preserve"> This leads Jacobs to the ultimate claim that “</w:t>
      </w:r>
      <w:r w:rsidR="007155DB">
        <w:rPr>
          <w:rFonts w:ascii="Times New Roman" w:hAnsi="Times New Roman" w:cs="Times New Roman"/>
          <w:color w:val="262626"/>
        </w:rPr>
        <w:t>[</w:t>
      </w:r>
      <w:proofErr w:type="gramStart"/>
      <w:r w:rsidR="007155DB">
        <w:rPr>
          <w:rFonts w:ascii="Times New Roman" w:hAnsi="Times New Roman" w:cs="Times New Roman"/>
          <w:color w:val="262626"/>
        </w:rPr>
        <w:t>w]i</w:t>
      </w:r>
      <w:r w:rsidR="005260C6">
        <w:rPr>
          <w:rFonts w:ascii="Times New Roman" w:hAnsi="Times New Roman" w:cs="Times New Roman"/>
          <w:color w:val="262626"/>
        </w:rPr>
        <w:t>th</w:t>
      </w:r>
      <w:proofErr w:type="gramEnd"/>
      <w:r w:rsidR="007155DB">
        <w:rPr>
          <w:rFonts w:ascii="Times New Roman" w:hAnsi="Times New Roman" w:cs="Times New Roman"/>
          <w:color w:val="262626"/>
        </w:rPr>
        <w:t xml:space="preserve"> th</w:t>
      </w:r>
      <w:r w:rsidR="005260C6">
        <w:rPr>
          <w:rFonts w:ascii="Times New Roman" w:hAnsi="Times New Roman" w:cs="Times New Roman"/>
          <w:color w:val="262626"/>
        </w:rPr>
        <w:t>e dispute resolution process of</w:t>
      </w:r>
      <w:r w:rsidR="007155DB">
        <w:rPr>
          <w:rFonts w:ascii="Times New Roman" w:hAnsi="Times New Roman" w:cs="Times New Roman"/>
          <w:color w:val="262626"/>
        </w:rPr>
        <w:t xml:space="preserve"> the NAALC largely ineffective, Mexican authorities continue to laxly enforce their own labor laws, particularly in the area of free association, to the direct detriment of Mexican workers and the indirect detriment of U.S and Canadian workers facing unfair competition</w:t>
      </w:r>
      <w:r w:rsidR="00A405A3">
        <w:rPr>
          <w:rFonts w:ascii="Times New Roman" w:hAnsi="Times New Roman" w:cs="Times New Roman"/>
          <w:color w:val="262626"/>
        </w:rPr>
        <w:t xml:space="preserve"> (136)</w:t>
      </w:r>
      <w:r w:rsidR="003F3726">
        <w:rPr>
          <w:rFonts w:ascii="Times New Roman" w:hAnsi="Times New Roman" w:cs="Times New Roman"/>
          <w:color w:val="262626"/>
        </w:rPr>
        <w:t xml:space="preserve">. </w:t>
      </w:r>
      <w:r w:rsidR="002431C6">
        <w:rPr>
          <w:rFonts w:ascii="Times New Roman" w:hAnsi="Times New Roman" w:cs="Times New Roman"/>
          <w:color w:val="262626"/>
        </w:rPr>
        <w:t xml:space="preserve">The unfair nature of enforcement from the NAO’s and the Mexican government has made it difficult for Mexican workers to actually voice complaints. </w:t>
      </w:r>
    </w:p>
    <w:p w14:paraId="34C529AC" w14:textId="5E6EB19A" w:rsidR="00531837" w:rsidRDefault="00531837" w:rsidP="002431C6">
      <w:pPr>
        <w:spacing w:line="480" w:lineRule="auto"/>
        <w:rPr>
          <w:rFonts w:ascii="Times New Roman" w:hAnsi="Times New Roman" w:cs="Times New Roman"/>
          <w:i/>
          <w:color w:val="262626"/>
        </w:rPr>
      </w:pPr>
      <w:r>
        <w:rPr>
          <w:rFonts w:ascii="Times New Roman" w:hAnsi="Times New Roman" w:cs="Times New Roman"/>
          <w:i/>
          <w:color w:val="262626"/>
        </w:rPr>
        <w:t xml:space="preserve">USNAO </w:t>
      </w:r>
      <w:r w:rsidR="006317CD">
        <w:rPr>
          <w:rFonts w:ascii="Times New Roman" w:hAnsi="Times New Roman" w:cs="Times New Roman"/>
          <w:i/>
          <w:color w:val="262626"/>
        </w:rPr>
        <w:t xml:space="preserve">94001- </w:t>
      </w:r>
      <w:r>
        <w:rPr>
          <w:rFonts w:ascii="Times New Roman" w:hAnsi="Times New Roman" w:cs="Times New Roman"/>
          <w:i/>
          <w:color w:val="262626"/>
        </w:rPr>
        <w:t>Honeywell Corporations</w:t>
      </w:r>
      <w:r w:rsidR="008B0535">
        <w:rPr>
          <w:rFonts w:ascii="Times New Roman" w:hAnsi="Times New Roman" w:cs="Times New Roman"/>
          <w:i/>
          <w:color w:val="262626"/>
        </w:rPr>
        <w:t xml:space="preserve"> </w:t>
      </w:r>
      <w:r w:rsidR="004A2166">
        <w:rPr>
          <w:rFonts w:ascii="Times New Roman" w:hAnsi="Times New Roman" w:cs="Times New Roman"/>
          <w:i/>
          <w:color w:val="262626"/>
        </w:rPr>
        <w:t xml:space="preserve"> </w:t>
      </w:r>
    </w:p>
    <w:p w14:paraId="0492B4DD" w14:textId="0B18DF0A" w:rsidR="00B7035B" w:rsidRDefault="00531837" w:rsidP="002431C6">
      <w:pPr>
        <w:spacing w:line="480" w:lineRule="auto"/>
        <w:rPr>
          <w:rFonts w:ascii="Times New Roman" w:hAnsi="Times New Roman" w:cs="Times New Roman"/>
          <w:color w:val="262626"/>
        </w:rPr>
      </w:pPr>
      <w:r>
        <w:rPr>
          <w:rFonts w:ascii="Times New Roman" w:hAnsi="Times New Roman" w:cs="Times New Roman"/>
          <w:color w:val="262626"/>
        </w:rPr>
        <w:tab/>
      </w:r>
      <w:r w:rsidR="00B7035B">
        <w:rPr>
          <w:rFonts w:ascii="Times New Roman" w:hAnsi="Times New Roman" w:cs="Times New Roman"/>
          <w:color w:val="262626"/>
        </w:rPr>
        <w:t xml:space="preserve">Honeywell </w:t>
      </w:r>
      <w:proofErr w:type="spellStart"/>
      <w:r w:rsidR="00B7035B">
        <w:rPr>
          <w:rFonts w:ascii="Times New Roman" w:hAnsi="Times New Roman" w:cs="Times New Roman"/>
          <w:color w:val="262626"/>
        </w:rPr>
        <w:t>Manufacturas</w:t>
      </w:r>
      <w:proofErr w:type="spellEnd"/>
      <w:r w:rsidR="00B7035B">
        <w:rPr>
          <w:rFonts w:ascii="Times New Roman" w:hAnsi="Times New Roman" w:cs="Times New Roman"/>
          <w:color w:val="262626"/>
        </w:rPr>
        <w:t xml:space="preserve"> de Chihuahua, S.A is a manufacturing plant that specializes in producing electronics equipment</w:t>
      </w:r>
      <w:r w:rsidR="0056743E">
        <w:rPr>
          <w:rFonts w:ascii="Times New Roman" w:hAnsi="Times New Roman" w:cs="Times New Roman"/>
          <w:color w:val="262626"/>
        </w:rPr>
        <w:t xml:space="preserve"> in the city Chihuahua, Mexico </w:t>
      </w:r>
      <w:r w:rsidR="00B7035B">
        <w:rPr>
          <w:rFonts w:ascii="Times New Roman" w:hAnsi="Times New Roman" w:cs="Times New Roman"/>
          <w:color w:val="262626"/>
        </w:rPr>
        <w:t>(</w:t>
      </w:r>
      <w:r w:rsidR="0056743E">
        <w:rPr>
          <w:rFonts w:ascii="Times New Roman" w:hAnsi="Times New Roman" w:cs="Times New Roman"/>
          <w:color w:val="262626"/>
        </w:rPr>
        <w:t>US</w:t>
      </w:r>
      <w:r w:rsidR="00B7035B">
        <w:rPr>
          <w:rFonts w:ascii="Times New Roman" w:hAnsi="Times New Roman" w:cs="Times New Roman"/>
          <w:color w:val="262626"/>
        </w:rPr>
        <w:t>NAO Submission #94001 and #94002 2). At the time of the allegations, the plant employed approximately 480 workers (NAO Submission #94001 and #94002 2).</w:t>
      </w:r>
      <w:r w:rsidR="008A3B58">
        <w:rPr>
          <w:rFonts w:ascii="Times New Roman" w:hAnsi="Times New Roman" w:cs="Times New Roman"/>
          <w:color w:val="262626"/>
        </w:rPr>
        <w:t xml:space="preserve"> The NAO accepted the case for review on April 15, 1994 (United States Department of Labor). </w:t>
      </w:r>
    </w:p>
    <w:p w14:paraId="300FE608" w14:textId="17DBBC4E" w:rsidR="00705646" w:rsidRDefault="00B7035B" w:rsidP="00705646">
      <w:pPr>
        <w:spacing w:line="480" w:lineRule="auto"/>
        <w:ind w:firstLine="720"/>
        <w:rPr>
          <w:rFonts w:ascii="Times New Roman" w:hAnsi="Times New Roman" w:cs="Times New Roman"/>
          <w:color w:val="262626"/>
        </w:rPr>
      </w:pPr>
      <w:r>
        <w:rPr>
          <w:rFonts w:ascii="Times New Roman" w:hAnsi="Times New Roman" w:cs="Times New Roman"/>
          <w:color w:val="262626"/>
        </w:rPr>
        <w:t xml:space="preserve"> </w:t>
      </w:r>
      <w:r w:rsidR="00531837">
        <w:rPr>
          <w:rFonts w:ascii="Times New Roman" w:hAnsi="Times New Roman" w:cs="Times New Roman"/>
          <w:color w:val="262626"/>
        </w:rPr>
        <w:t>Th</w:t>
      </w:r>
      <w:r w:rsidR="006317CD">
        <w:rPr>
          <w:rFonts w:ascii="Times New Roman" w:hAnsi="Times New Roman" w:cs="Times New Roman"/>
          <w:color w:val="262626"/>
        </w:rPr>
        <w:t>e International Brotherhood of Teamsters</w:t>
      </w:r>
      <w:r w:rsidR="00CE1494">
        <w:rPr>
          <w:rFonts w:ascii="Times New Roman" w:hAnsi="Times New Roman" w:cs="Times New Roman"/>
          <w:color w:val="262626"/>
        </w:rPr>
        <w:t xml:space="preserve"> (IBT)</w:t>
      </w:r>
      <w:r w:rsidR="006317CD">
        <w:rPr>
          <w:rFonts w:ascii="Times New Roman" w:hAnsi="Times New Roman" w:cs="Times New Roman"/>
          <w:color w:val="262626"/>
        </w:rPr>
        <w:t xml:space="preserve"> filed a case against</w:t>
      </w:r>
      <w:r w:rsidR="00531837">
        <w:rPr>
          <w:rFonts w:ascii="Times New Roman" w:hAnsi="Times New Roman" w:cs="Times New Roman"/>
          <w:color w:val="262626"/>
        </w:rPr>
        <w:t xml:space="preserve"> Honeywell Corporation through the U.S. NAO. The</w:t>
      </w:r>
      <w:r w:rsidR="006317CD">
        <w:rPr>
          <w:rFonts w:ascii="Times New Roman" w:hAnsi="Times New Roman" w:cs="Times New Roman"/>
          <w:color w:val="262626"/>
        </w:rPr>
        <w:t xml:space="preserve"> allegations of the case were that Honeywell was not allowing workers to join unions o</w:t>
      </w:r>
      <w:r w:rsidR="00705646">
        <w:rPr>
          <w:rFonts w:ascii="Times New Roman" w:hAnsi="Times New Roman" w:cs="Times New Roman"/>
          <w:color w:val="262626"/>
        </w:rPr>
        <w:t>f their choice and, consequently,</w:t>
      </w:r>
      <w:r w:rsidR="006317CD">
        <w:rPr>
          <w:rFonts w:ascii="Times New Roman" w:hAnsi="Times New Roman" w:cs="Times New Roman"/>
          <w:color w:val="262626"/>
        </w:rPr>
        <w:t xml:space="preserve"> firing</w:t>
      </w:r>
      <w:r w:rsidR="00705646">
        <w:rPr>
          <w:rFonts w:ascii="Times New Roman" w:hAnsi="Times New Roman" w:cs="Times New Roman"/>
          <w:color w:val="262626"/>
        </w:rPr>
        <w:t xml:space="preserve"> and threatening</w:t>
      </w:r>
      <w:r w:rsidR="006317CD">
        <w:rPr>
          <w:rFonts w:ascii="Times New Roman" w:hAnsi="Times New Roman" w:cs="Times New Roman"/>
          <w:color w:val="262626"/>
        </w:rPr>
        <w:t xml:space="preserve"> workers </w:t>
      </w:r>
      <w:r w:rsidR="00705646">
        <w:rPr>
          <w:rFonts w:ascii="Times New Roman" w:hAnsi="Times New Roman" w:cs="Times New Roman"/>
          <w:color w:val="262626"/>
        </w:rPr>
        <w:t xml:space="preserve">who showed interest in unionizing </w:t>
      </w:r>
      <w:r w:rsidR="006317CD">
        <w:rPr>
          <w:rFonts w:ascii="Times New Roman" w:hAnsi="Times New Roman" w:cs="Times New Roman"/>
          <w:color w:val="262626"/>
        </w:rPr>
        <w:t xml:space="preserve">(Caulfield 72; </w:t>
      </w:r>
      <w:proofErr w:type="spellStart"/>
      <w:r w:rsidR="006317CD">
        <w:rPr>
          <w:rFonts w:ascii="Times New Roman" w:hAnsi="Times New Roman" w:cs="Times New Roman"/>
          <w:color w:val="262626"/>
        </w:rPr>
        <w:t>Compa</w:t>
      </w:r>
      <w:proofErr w:type="spellEnd"/>
      <w:r w:rsidR="006317CD">
        <w:rPr>
          <w:rFonts w:ascii="Times New Roman" w:hAnsi="Times New Roman" w:cs="Times New Roman"/>
          <w:color w:val="262626"/>
        </w:rPr>
        <w:t xml:space="preserve"> 14). </w:t>
      </w:r>
      <w:r w:rsidR="00705646">
        <w:rPr>
          <w:rFonts w:ascii="Times New Roman" w:hAnsi="Times New Roman" w:cs="Times New Roman"/>
          <w:color w:val="262626"/>
        </w:rPr>
        <w:t xml:space="preserve">Workers at Honeywell were </w:t>
      </w:r>
      <w:r w:rsidR="00CE1494">
        <w:rPr>
          <w:rFonts w:ascii="Times New Roman" w:hAnsi="Times New Roman" w:cs="Times New Roman"/>
          <w:color w:val="262626"/>
        </w:rPr>
        <w:t>paid, what is equivalent to, forty-five U.S. dollars a week. IBT asserted that these wages</w:t>
      </w:r>
      <w:r w:rsidR="004634F7">
        <w:rPr>
          <w:rFonts w:ascii="Times New Roman" w:hAnsi="Times New Roman" w:cs="Times New Roman"/>
          <w:color w:val="262626"/>
        </w:rPr>
        <w:t xml:space="preserve"> were “exceptionally low” and in order for the corporation to</w:t>
      </w:r>
      <w:r w:rsidR="00CE1494">
        <w:rPr>
          <w:rFonts w:ascii="Times New Roman" w:hAnsi="Times New Roman" w:cs="Times New Roman"/>
          <w:color w:val="262626"/>
        </w:rPr>
        <w:t xml:space="preserve"> keep them this low “Honeywell </w:t>
      </w:r>
      <w:proofErr w:type="gramStart"/>
      <w:r w:rsidR="00CE1494">
        <w:rPr>
          <w:rFonts w:ascii="Times New Roman" w:hAnsi="Times New Roman" w:cs="Times New Roman"/>
          <w:color w:val="262626"/>
        </w:rPr>
        <w:t>ha[</w:t>
      </w:r>
      <w:proofErr w:type="gramEnd"/>
      <w:r w:rsidR="00CE1494">
        <w:rPr>
          <w:rFonts w:ascii="Times New Roman" w:hAnsi="Times New Roman" w:cs="Times New Roman"/>
          <w:color w:val="262626"/>
        </w:rPr>
        <w:t>d] used illegal threats and firings to keep its employees f</w:t>
      </w:r>
      <w:r w:rsidR="00F57885">
        <w:rPr>
          <w:rFonts w:ascii="Times New Roman" w:hAnsi="Times New Roman" w:cs="Times New Roman"/>
          <w:color w:val="262626"/>
        </w:rPr>
        <w:t>rom joining a union” (</w:t>
      </w:r>
      <w:r w:rsidR="00CE1494">
        <w:rPr>
          <w:rFonts w:ascii="Times New Roman" w:hAnsi="Times New Roman" w:cs="Times New Roman"/>
          <w:color w:val="262626"/>
        </w:rPr>
        <w:t xml:space="preserve">NAO Submission </w:t>
      </w:r>
      <w:r w:rsidR="00CE1494">
        <w:rPr>
          <w:rFonts w:ascii="Times New Roman" w:hAnsi="Times New Roman" w:cs="Times New Roman"/>
          <w:color w:val="262626"/>
        </w:rPr>
        <w:lastRenderedPageBreak/>
        <w:t xml:space="preserve">#94001 and #94002 2-3). </w:t>
      </w:r>
      <w:r w:rsidR="00705646">
        <w:rPr>
          <w:rFonts w:ascii="Times New Roman" w:hAnsi="Times New Roman" w:cs="Times New Roman"/>
          <w:color w:val="262626"/>
        </w:rPr>
        <w:t>The allegers stated that the Mexican government was in violation of labor principle 1</w:t>
      </w:r>
      <w:r w:rsidR="004634F7">
        <w:rPr>
          <w:rFonts w:ascii="Times New Roman" w:hAnsi="Times New Roman" w:cs="Times New Roman"/>
          <w:color w:val="262626"/>
        </w:rPr>
        <w:t xml:space="preserve"> of the NAALC</w:t>
      </w:r>
      <w:r w:rsidR="00993AF1">
        <w:rPr>
          <w:rFonts w:ascii="Times New Roman" w:hAnsi="Times New Roman" w:cs="Times New Roman"/>
          <w:color w:val="262626"/>
        </w:rPr>
        <w:t xml:space="preserve"> and</w:t>
      </w:r>
      <w:r w:rsidR="004634F7">
        <w:rPr>
          <w:rFonts w:ascii="Times New Roman" w:hAnsi="Times New Roman" w:cs="Times New Roman"/>
          <w:color w:val="262626"/>
        </w:rPr>
        <w:t>, additionally,</w:t>
      </w:r>
      <w:r w:rsidR="00993AF1">
        <w:rPr>
          <w:rFonts w:ascii="Times New Roman" w:hAnsi="Times New Roman" w:cs="Times New Roman"/>
          <w:color w:val="262626"/>
        </w:rPr>
        <w:t xml:space="preserve"> was in violation of Article 123 of the Mexican Constitution</w:t>
      </w:r>
      <w:r w:rsidR="00705646">
        <w:rPr>
          <w:rFonts w:ascii="Times New Roman" w:hAnsi="Times New Roman" w:cs="Times New Roman"/>
          <w:color w:val="262626"/>
        </w:rPr>
        <w:t>; they did not adequately protect Mexican workers right to organize (</w:t>
      </w:r>
      <w:proofErr w:type="spellStart"/>
      <w:r w:rsidR="00705646">
        <w:rPr>
          <w:rFonts w:ascii="Times New Roman" w:hAnsi="Times New Roman" w:cs="Times New Roman"/>
          <w:color w:val="262626"/>
        </w:rPr>
        <w:t>Compa</w:t>
      </w:r>
      <w:proofErr w:type="spellEnd"/>
      <w:r w:rsidR="00705646">
        <w:rPr>
          <w:rFonts w:ascii="Times New Roman" w:hAnsi="Times New Roman" w:cs="Times New Roman"/>
          <w:color w:val="262626"/>
        </w:rPr>
        <w:t xml:space="preserve"> 14).</w:t>
      </w:r>
    </w:p>
    <w:p w14:paraId="5C4C1B0E" w14:textId="4F3CF883" w:rsidR="006317CD" w:rsidRDefault="00705646" w:rsidP="00A8788D">
      <w:pPr>
        <w:spacing w:line="480" w:lineRule="auto"/>
        <w:ind w:firstLine="720"/>
        <w:rPr>
          <w:rFonts w:ascii="Times New Roman" w:hAnsi="Times New Roman" w:cs="Times New Roman"/>
          <w:color w:val="262626"/>
        </w:rPr>
      </w:pPr>
      <w:r>
        <w:rPr>
          <w:rFonts w:ascii="Times New Roman" w:hAnsi="Times New Roman" w:cs="Times New Roman"/>
          <w:color w:val="262626"/>
        </w:rPr>
        <w:t>The specific</w:t>
      </w:r>
      <w:r w:rsidR="00ED447A">
        <w:rPr>
          <w:rFonts w:ascii="Times New Roman" w:hAnsi="Times New Roman" w:cs="Times New Roman"/>
          <w:color w:val="262626"/>
        </w:rPr>
        <w:t>s of the case are that on Novem</w:t>
      </w:r>
      <w:r>
        <w:rPr>
          <w:rFonts w:ascii="Times New Roman" w:hAnsi="Times New Roman" w:cs="Times New Roman"/>
          <w:color w:val="262626"/>
        </w:rPr>
        <w:t xml:space="preserve">ber 12, 1993, an officer of the union </w:t>
      </w:r>
      <w:proofErr w:type="spellStart"/>
      <w:r>
        <w:rPr>
          <w:rFonts w:ascii="Times New Roman" w:hAnsi="Times New Roman" w:cs="Times New Roman"/>
          <w:color w:val="262626"/>
        </w:rPr>
        <w:t>Sindicato</w:t>
      </w:r>
      <w:proofErr w:type="spellEnd"/>
      <w:r>
        <w:rPr>
          <w:rFonts w:ascii="Times New Roman" w:hAnsi="Times New Roman" w:cs="Times New Roman"/>
          <w:color w:val="262626"/>
        </w:rPr>
        <w:t xml:space="preserve"> de </w:t>
      </w:r>
      <w:proofErr w:type="spellStart"/>
      <w:r>
        <w:rPr>
          <w:rFonts w:ascii="Times New Roman" w:hAnsi="Times New Roman" w:cs="Times New Roman"/>
          <w:color w:val="262626"/>
        </w:rPr>
        <w:t>Trabajadores</w:t>
      </w:r>
      <w:proofErr w:type="spellEnd"/>
      <w:r>
        <w:rPr>
          <w:rFonts w:ascii="Times New Roman" w:hAnsi="Times New Roman" w:cs="Times New Roman"/>
          <w:color w:val="262626"/>
        </w:rPr>
        <w:t xml:space="preserve"> de la </w:t>
      </w:r>
      <w:proofErr w:type="spellStart"/>
      <w:r>
        <w:rPr>
          <w:rFonts w:ascii="Times New Roman" w:hAnsi="Times New Roman" w:cs="Times New Roman"/>
          <w:color w:val="262626"/>
        </w:rPr>
        <w:t>Industría</w:t>
      </w:r>
      <w:proofErr w:type="spellEnd"/>
      <w:r>
        <w:rPr>
          <w:rFonts w:ascii="Times New Roman" w:hAnsi="Times New Roman" w:cs="Times New Roman"/>
          <w:color w:val="262626"/>
        </w:rPr>
        <w:t xml:space="preserve"> </w:t>
      </w:r>
      <w:proofErr w:type="spellStart"/>
      <w:r>
        <w:rPr>
          <w:rFonts w:ascii="Times New Roman" w:hAnsi="Times New Roman" w:cs="Times New Roman"/>
          <w:color w:val="262626"/>
        </w:rPr>
        <w:t>Metálica</w:t>
      </w:r>
      <w:proofErr w:type="spellEnd"/>
      <w:r>
        <w:rPr>
          <w:rFonts w:ascii="Times New Roman" w:hAnsi="Times New Roman" w:cs="Times New Roman"/>
          <w:color w:val="262626"/>
        </w:rPr>
        <w:t xml:space="preserve">, </w:t>
      </w:r>
      <w:proofErr w:type="spellStart"/>
      <w:r>
        <w:rPr>
          <w:rFonts w:ascii="Times New Roman" w:hAnsi="Times New Roman" w:cs="Times New Roman"/>
          <w:color w:val="262626"/>
        </w:rPr>
        <w:t>Acero</w:t>
      </w:r>
      <w:proofErr w:type="spellEnd"/>
      <w:r>
        <w:rPr>
          <w:rFonts w:ascii="Times New Roman" w:hAnsi="Times New Roman" w:cs="Times New Roman"/>
          <w:color w:val="262626"/>
        </w:rPr>
        <w:t xml:space="preserve">, </w:t>
      </w:r>
      <w:proofErr w:type="spellStart"/>
      <w:r>
        <w:rPr>
          <w:rFonts w:ascii="Times New Roman" w:hAnsi="Times New Roman" w:cs="Times New Roman"/>
          <w:color w:val="262626"/>
        </w:rPr>
        <w:t>Hierro</w:t>
      </w:r>
      <w:proofErr w:type="spellEnd"/>
      <w:r>
        <w:rPr>
          <w:rFonts w:ascii="Times New Roman" w:hAnsi="Times New Roman" w:cs="Times New Roman"/>
          <w:color w:val="262626"/>
        </w:rPr>
        <w:t xml:space="preserve">, </w:t>
      </w:r>
      <w:proofErr w:type="spellStart"/>
      <w:r>
        <w:rPr>
          <w:rFonts w:ascii="Times New Roman" w:hAnsi="Times New Roman" w:cs="Times New Roman"/>
          <w:color w:val="262626"/>
        </w:rPr>
        <w:t>Conexos</w:t>
      </w:r>
      <w:proofErr w:type="spellEnd"/>
      <w:r>
        <w:rPr>
          <w:rFonts w:ascii="Times New Roman" w:hAnsi="Times New Roman" w:cs="Times New Roman"/>
          <w:color w:val="262626"/>
        </w:rPr>
        <w:t xml:space="preserve"> y </w:t>
      </w:r>
      <w:proofErr w:type="spellStart"/>
      <w:r>
        <w:rPr>
          <w:rFonts w:ascii="Times New Roman" w:hAnsi="Times New Roman" w:cs="Times New Roman"/>
          <w:color w:val="262626"/>
        </w:rPr>
        <w:t>Similares</w:t>
      </w:r>
      <w:proofErr w:type="spellEnd"/>
      <w:r>
        <w:rPr>
          <w:rFonts w:ascii="Times New Roman" w:hAnsi="Times New Roman" w:cs="Times New Roman"/>
          <w:color w:val="262626"/>
        </w:rPr>
        <w:t xml:space="preserve"> (STIMAHCS), which is part of an independent labor organization, </w:t>
      </w:r>
      <w:proofErr w:type="spellStart"/>
      <w:r>
        <w:rPr>
          <w:rFonts w:ascii="Times New Roman" w:hAnsi="Times New Roman" w:cs="Times New Roman"/>
          <w:color w:val="262626"/>
        </w:rPr>
        <w:t>Frente</w:t>
      </w:r>
      <w:proofErr w:type="spellEnd"/>
      <w:r>
        <w:rPr>
          <w:rFonts w:ascii="Times New Roman" w:hAnsi="Times New Roman" w:cs="Times New Roman"/>
          <w:color w:val="262626"/>
        </w:rPr>
        <w:t xml:space="preserve"> </w:t>
      </w:r>
      <w:proofErr w:type="spellStart"/>
      <w:r>
        <w:rPr>
          <w:rFonts w:ascii="Times New Roman" w:hAnsi="Times New Roman" w:cs="Times New Roman"/>
          <w:color w:val="262626"/>
        </w:rPr>
        <w:t>Auténtico</w:t>
      </w:r>
      <w:proofErr w:type="spellEnd"/>
      <w:r>
        <w:rPr>
          <w:rFonts w:ascii="Times New Roman" w:hAnsi="Times New Roman" w:cs="Times New Roman"/>
          <w:color w:val="262626"/>
        </w:rPr>
        <w:t xml:space="preserve"> del </w:t>
      </w:r>
      <w:proofErr w:type="spellStart"/>
      <w:r>
        <w:rPr>
          <w:rFonts w:ascii="Times New Roman" w:hAnsi="Times New Roman" w:cs="Times New Roman"/>
          <w:color w:val="262626"/>
        </w:rPr>
        <w:t>Trabajo</w:t>
      </w:r>
      <w:proofErr w:type="spellEnd"/>
      <w:r>
        <w:rPr>
          <w:rFonts w:ascii="Times New Roman" w:hAnsi="Times New Roman" w:cs="Times New Roman"/>
          <w:color w:val="262626"/>
        </w:rPr>
        <w:t xml:space="preserve"> (FAT), hosted a meeting that </w:t>
      </w:r>
      <w:r w:rsidR="006655BA">
        <w:rPr>
          <w:rFonts w:ascii="Times New Roman" w:hAnsi="Times New Roman" w:cs="Times New Roman"/>
          <w:color w:val="262626"/>
        </w:rPr>
        <w:t>twelve Honeywell workers attended (NAO Submission #94001 and #94002 3). After this meeting, in late November, Honeywell “fired approximately 20 production workers, nearly all of whom expressed an interest in joining an independent union” (</w:t>
      </w:r>
      <w:r w:rsidR="0056743E">
        <w:rPr>
          <w:rFonts w:ascii="Times New Roman" w:hAnsi="Times New Roman" w:cs="Times New Roman"/>
          <w:color w:val="262626"/>
        </w:rPr>
        <w:t>US</w:t>
      </w:r>
      <w:r w:rsidR="006655BA">
        <w:rPr>
          <w:rFonts w:ascii="Times New Roman" w:hAnsi="Times New Roman" w:cs="Times New Roman"/>
          <w:color w:val="262626"/>
        </w:rPr>
        <w:t xml:space="preserve">NAO Submission #94001 and #94002 3). </w:t>
      </w:r>
      <w:r w:rsidR="0079494E">
        <w:rPr>
          <w:rFonts w:ascii="Times New Roman" w:hAnsi="Times New Roman" w:cs="Times New Roman"/>
          <w:color w:val="262626"/>
        </w:rPr>
        <w:t>Furthermore, the allegers state that the workers who were being fired were told that their termination was a result of their union interests and that they had to sign resignation forms in order to receive their severance (</w:t>
      </w:r>
      <w:r w:rsidR="0056743E">
        <w:rPr>
          <w:rFonts w:ascii="Times New Roman" w:hAnsi="Times New Roman" w:cs="Times New Roman"/>
          <w:color w:val="262626"/>
        </w:rPr>
        <w:t>US</w:t>
      </w:r>
      <w:r w:rsidR="0079494E">
        <w:rPr>
          <w:rFonts w:ascii="Times New Roman" w:hAnsi="Times New Roman" w:cs="Times New Roman"/>
          <w:color w:val="262626"/>
        </w:rPr>
        <w:t>NAO Submission #94001 and #94002 3).</w:t>
      </w:r>
      <w:r w:rsidR="00993AF1">
        <w:rPr>
          <w:rFonts w:ascii="Times New Roman" w:hAnsi="Times New Roman" w:cs="Times New Roman"/>
          <w:color w:val="262626"/>
        </w:rPr>
        <w:t xml:space="preserve"> Additionally, the submission details that one of the workers who was fired by Honeywell filed a complaint before a Mexican Conciliation and Arbitration Board (CAB), which was pending, during the time the submission to the U.S. NAO (</w:t>
      </w:r>
      <w:r w:rsidR="0056743E">
        <w:rPr>
          <w:rFonts w:ascii="Times New Roman" w:hAnsi="Times New Roman" w:cs="Times New Roman"/>
          <w:color w:val="262626"/>
        </w:rPr>
        <w:t>US</w:t>
      </w:r>
      <w:r w:rsidR="00993AF1">
        <w:rPr>
          <w:rFonts w:ascii="Times New Roman" w:hAnsi="Times New Roman" w:cs="Times New Roman"/>
          <w:color w:val="262626"/>
        </w:rPr>
        <w:t>NAO Submissi</w:t>
      </w:r>
      <w:r w:rsidR="00A71CB2">
        <w:rPr>
          <w:rFonts w:ascii="Times New Roman" w:hAnsi="Times New Roman" w:cs="Times New Roman"/>
          <w:color w:val="262626"/>
        </w:rPr>
        <w:t>on #94001 and #94002 3). It should be noted that,</w:t>
      </w:r>
      <w:r w:rsidR="00993AF1">
        <w:rPr>
          <w:rFonts w:ascii="Times New Roman" w:hAnsi="Times New Roman" w:cs="Times New Roman"/>
          <w:color w:val="262626"/>
        </w:rPr>
        <w:t xml:space="preserve"> “CABs have a reputation for refusing to reinstate workers fired for supporting independent unions like the FAT” (</w:t>
      </w:r>
      <w:r w:rsidR="0056743E">
        <w:rPr>
          <w:rFonts w:ascii="Times New Roman" w:hAnsi="Times New Roman" w:cs="Times New Roman"/>
          <w:color w:val="262626"/>
        </w:rPr>
        <w:t>US</w:t>
      </w:r>
      <w:r w:rsidR="00993AF1">
        <w:rPr>
          <w:rFonts w:ascii="Times New Roman" w:hAnsi="Times New Roman" w:cs="Times New Roman"/>
          <w:color w:val="262626"/>
        </w:rPr>
        <w:t>NAO Submission #94001 and #94002 3).</w:t>
      </w:r>
      <w:r w:rsidR="004634F7">
        <w:rPr>
          <w:rFonts w:ascii="Times New Roman" w:hAnsi="Times New Roman" w:cs="Times New Roman"/>
          <w:color w:val="262626"/>
        </w:rPr>
        <w:t xml:space="preserve"> </w:t>
      </w:r>
    </w:p>
    <w:p w14:paraId="0028F443" w14:textId="70114840" w:rsidR="001F6370" w:rsidRDefault="000E72A5" w:rsidP="00705646">
      <w:pPr>
        <w:spacing w:line="480" w:lineRule="auto"/>
        <w:ind w:firstLine="720"/>
        <w:rPr>
          <w:rFonts w:ascii="Times New Roman" w:hAnsi="Times New Roman" w:cs="Times New Roman"/>
          <w:color w:val="262626"/>
        </w:rPr>
      </w:pPr>
      <w:r>
        <w:rPr>
          <w:rFonts w:ascii="Times New Roman" w:hAnsi="Times New Roman" w:cs="Times New Roman"/>
          <w:color w:val="262626"/>
        </w:rPr>
        <w:t>The US NAO accepted the case for review and</w:t>
      </w:r>
      <w:r w:rsidR="00A8788D">
        <w:rPr>
          <w:rFonts w:ascii="Times New Roman" w:hAnsi="Times New Roman" w:cs="Times New Roman"/>
          <w:color w:val="262626"/>
        </w:rPr>
        <w:t xml:space="preserve"> held a public hearing to review the facts of the case on September 12, 1994 (</w:t>
      </w:r>
      <w:proofErr w:type="spellStart"/>
      <w:r w:rsidR="00A8788D">
        <w:rPr>
          <w:rFonts w:ascii="Times New Roman" w:hAnsi="Times New Roman" w:cs="Times New Roman"/>
          <w:color w:val="262626"/>
        </w:rPr>
        <w:t>Compa</w:t>
      </w:r>
      <w:proofErr w:type="spellEnd"/>
      <w:r w:rsidR="00A8788D">
        <w:rPr>
          <w:rFonts w:ascii="Times New Roman" w:hAnsi="Times New Roman" w:cs="Times New Roman"/>
          <w:color w:val="262626"/>
        </w:rPr>
        <w:t xml:space="preserve"> 14).  Workers from the plant, Mexi</w:t>
      </w:r>
      <w:r>
        <w:rPr>
          <w:rFonts w:ascii="Times New Roman" w:hAnsi="Times New Roman" w:cs="Times New Roman"/>
          <w:color w:val="262626"/>
        </w:rPr>
        <w:t>can labor lawyers and US</w:t>
      </w:r>
      <w:r w:rsidR="00A8788D">
        <w:rPr>
          <w:rFonts w:ascii="Times New Roman" w:hAnsi="Times New Roman" w:cs="Times New Roman"/>
          <w:color w:val="262626"/>
        </w:rPr>
        <w:t xml:space="preserve"> union representatives testified, however, no one representing the Honeywell Corporation came to give a statement (</w:t>
      </w:r>
      <w:proofErr w:type="spellStart"/>
      <w:r w:rsidR="00A8788D">
        <w:rPr>
          <w:rFonts w:ascii="Times New Roman" w:hAnsi="Times New Roman" w:cs="Times New Roman"/>
          <w:color w:val="262626"/>
        </w:rPr>
        <w:t>Compa</w:t>
      </w:r>
      <w:proofErr w:type="spellEnd"/>
      <w:r w:rsidR="00A8788D">
        <w:rPr>
          <w:rFonts w:ascii="Times New Roman" w:hAnsi="Times New Roman" w:cs="Times New Roman"/>
          <w:color w:val="262626"/>
        </w:rPr>
        <w:t xml:space="preserve"> 14). </w:t>
      </w:r>
      <w:r w:rsidR="009F18F0">
        <w:rPr>
          <w:rFonts w:ascii="Times New Roman" w:hAnsi="Times New Roman" w:cs="Times New Roman"/>
          <w:color w:val="262626"/>
        </w:rPr>
        <w:t xml:space="preserve">Lawyers who were representing the submitters asked for </w:t>
      </w:r>
      <w:r w:rsidR="009F18F0">
        <w:rPr>
          <w:rFonts w:ascii="Times New Roman" w:hAnsi="Times New Roman" w:cs="Times New Roman"/>
          <w:color w:val="262626"/>
        </w:rPr>
        <w:lastRenderedPageBreak/>
        <w:t>sever</w:t>
      </w:r>
      <w:r w:rsidR="00BC1F53">
        <w:rPr>
          <w:rFonts w:ascii="Times New Roman" w:hAnsi="Times New Roman" w:cs="Times New Roman"/>
          <w:color w:val="262626"/>
        </w:rPr>
        <w:t>al</w:t>
      </w:r>
      <w:r w:rsidR="009F18F0">
        <w:rPr>
          <w:rFonts w:ascii="Times New Roman" w:hAnsi="Times New Roman" w:cs="Times New Roman"/>
          <w:color w:val="262626"/>
        </w:rPr>
        <w:t xml:space="preserve"> recommendations (USNAO Submission #94001 and #94002 19). These recommendations included</w:t>
      </w:r>
      <w:r w:rsidR="001F6370">
        <w:rPr>
          <w:rFonts w:ascii="Times New Roman" w:hAnsi="Times New Roman" w:cs="Times New Roman"/>
          <w:color w:val="262626"/>
        </w:rPr>
        <w:t>:</w:t>
      </w:r>
      <w:r w:rsidR="009F18F0">
        <w:rPr>
          <w:rFonts w:ascii="Times New Roman" w:hAnsi="Times New Roman" w:cs="Times New Roman"/>
          <w:color w:val="262626"/>
        </w:rPr>
        <w:t xml:space="preserve"> </w:t>
      </w:r>
    </w:p>
    <w:p w14:paraId="0380BB70" w14:textId="5DCBFD98" w:rsidR="00A8788D" w:rsidRDefault="001F6370" w:rsidP="001F6370">
      <w:pPr>
        <w:spacing w:line="480" w:lineRule="auto"/>
        <w:ind w:left="720"/>
        <w:rPr>
          <w:rFonts w:ascii="Times New Roman" w:hAnsi="Times New Roman" w:cs="Times New Roman"/>
          <w:color w:val="262626"/>
        </w:rPr>
      </w:pPr>
      <w:r>
        <w:rPr>
          <w:rFonts w:ascii="Times New Roman" w:hAnsi="Times New Roman" w:cs="Times New Roman"/>
          <w:color w:val="262626"/>
        </w:rPr>
        <w:t>[</w:t>
      </w:r>
      <w:proofErr w:type="gramStart"/>
      <w:r>
        <w:rPr>
          <w:rFonts w:ascii="Times New Roman" w:hAnsi="Times New Roman" w:cs="Times New Roman"/>
          <w:color w:val="262626"/>
        </w:rPr>
        <w:t>R]</w:t>
      </w:r>
      <w:proofErr w:type="spellStart"/>
      <w:r w:rsidR="009F18F0">
        <w:rPr>
          <w:rFonts w:ascii="Times New Roman" w:hAnsi="Times New Roman" w:cs="Times New Roman"/>
          <w:color w:val="262626"/>
        </w:rPr>
        <w:t>equiring</w:t>
      </w:r>
      <w:proofErr w:type="spellEnd"/>
      <w:proofErr w:type="gramEnd"/>
      <w:r w:rsidR="009F18F0">
        <w:rPr>
          <w:rFonts w:ascii="Times New Roman" w:hAnsi="Times New Roman" w:cs="Times New Roman"/>
          <w:color w:val="262626"/>
        </w:rPr>
        <w:t xml:space="preserve"> the two companies involved [Honeywell and General Electric] in the submission to reinstate workers, … asking companies to adhere to a code of conduct on worker rights for their operati</w:t>
      </w:r>
      <w:r>
        <w:rPr>
          <w:rFonts w:ascii="Times New Roman" w:hAnsi="Times New Roman" w:cs="Times New Roman"/>
          <w:color w:val="262626"/>
        </w:rPr>
        <w:t>on in the maquiladora sector…. And recommended sustained consultations among the NAOs to develop cooperative activities on associational and organizing rights (USNAO Submission #94001 and #94002 19)</w:t>
      </w:r>
    </w:p>
    <w:p w14:paraId="15E6FABC" w14:textId="5959A596" w:rsidR="00DE58F8" w:rsidRDefault="00581F84" w:rsidP="002431C6">
      <w:pPr>
        <w:spacing w:line="480" w:lineRule="auto"/>
        <w:rPr>
          <w:rFonts w:ascii="Times New Roman" w:hAnsi="Times New Roman" w:cs="Times New Roman"/>
          <w:color w:val="262626"/>
        </w:rPr>
      </w:pPr>
      <w:r>
        <w:rPr>
          <w:rFonts w:ascii="Times New Roman" w:hAnsi="Times New Roman" w:cs="Times New Roman"/>
          <w:color w:val="262626"/>
        </w:rPr>
        <w:tab/>
      </w:r>
      <w:r w:rsidR="00E102F5">
        <w:rPr>
          <w:rFonts w:ascii="Times New Roman" w:hAnsi="Times New Roman" w:cs="Times New Roman"/>
          <w:color w:val="262626"/>
        </w:rPr>
        <w:t xml:space="preserve">After the testimony was given, the Pubic Report of Review was issued on October 12, 1994 (United States Department of Labor). </w:t>
      </w:r>
      <w:r w:rsidR="00636F3B">
        <w:rPr>
          <w:rFonts w:ascii="Times New Roman" w:hAnsi="Times New Roman" w:cs="Times New Roman"/>
          <w:color w:val="262626"/>
        </w:rPr>
        <w:t xml:space="preserve">The final consensus of the NAO was that they </w:t>
      </w:r>
      <w:r w:rsidR="008E40A1">
        <w:rPr>
          <w:rFonts w:ascii="Times New Roman" w:hAnsi="Times New Roman" w:cs="Times New Roman"/>
          <w:color w:val="262626"/>
        </w:rPr>
        <w:t>were “not in a position to make a</w:t>
      </w:r>
      <w:r w:rsidR="00E102F5">
        <w:rPr>
          <w:rFonts w:ascii="Times New Roman" w:hAnsi="Times New Roman" w:cs="Times New Roman"/>
          <w:color w:val="262626"/>
        </w:rPr>
        <w:t xml:space="preserve"> finding </w:t>
      </w:r>
      <w:r w:rsidR="00636F3B">
        <w:rPr>
          <w:rFonts w:ascii="Times New Roman" w:hAnsi="Times New Roman" w:cs="Times New Roman"/>
          <w:color w:val="262626"/>
        </w:rPr>
        <w:t>that the government of Mexico failed to enforce the relevant labor laws” (</w:t>
      </w:r>
      <w:r w:rsidR="0056743E">
        <w:rPr>
          <w:rFonts w:ascii="Times New Roman" w:hAnsi="Times New Roman" w:cs="Times New Roman"/>
          <w:color w:val="262626"/>
        </w:rPr>
        <w:t>US</w:t>
      </w:r>
      <w:r w:rsidR="00636F3B">
        <w:rPr>
          <w:rFonts w:ascii="Times New Roman" w:hAnsi="Times New Roman" w:cs="Times New Roman"/>
          <w:color w:val="262626"/>
        </w:rPr>
        <w:t xml:space="preserve">NAO Submission #94001 and #94002 </w:t>
      </w:r>
      <w:r w:rsidR="008E40A1">
        <w:rPr>
          <w:rFonts w:ascii="Times New Roman" w:hAnsi="Times New Roman" w:cs="Times New Roman"/>
          <w:color w:val="262626"/>
        </w:rPr>
        <w:t xml:space="preserve">30). </w:t>
      </w:r>
      <w:r w:rsidR="0041311C">
        <w:rPr>
          <w:rFonts w:ascii="Times New Roman" w:hAnsi="Times New Roman" w:cs="Times New Roman"/>
          <w:color w:val="262626"/>
        </w:rPr>
        <w:t xml:space="preserve">The reason for this decision was </w:t>
      </w:r>
      <w:r w:rsidR="008E40A1">
        <w:rPr>
          <w:rFonts w:ascii="Times New Roman" w:hAnsi="Times New Roman" w:cs="Times New Roman"/>
          <w:color w:val="262626"/>
        </w:rPr>
        <w:t>because the Mexican workers that were fired took a severance package, henceforth, “preempting Mexican authorities from establishing whether the dismissals were for cause or in retribution for union organizing” (</w:t>
      </w:r>
      <w:r w:rsidR="0056743E">
        <w:rPr>
          <w:rFonts w:ascii="Times New Roman" w:hAnsi="Times New Roman" w:cs="Times New Roman"/>
          <w:color w:val="262626"/>
        </w:rPr>
        <w:t>US</w:t>
      </w:r>
      <w:r w:rsidR="008E40A1">
        <w:rPr>
          <w:rFonts w:ascii="Times New Roman" w:hAnsi="Times New Roman" w:cs="Times New Roman"/>
          <w:color w:val="262626"/>
        </w:rPr>
        <w:t xml:space="preserve">NAO Submission #94001 and #94002 30). </w:t>
      </w:r>
      <w:r w:rsidR="00805ED5">
        <w:rPr>
          <w:rFonts w:ascii="Times New Roman" w:hAnsi="Times New Roman" w:cs="Times New Roman"/>
          <w:color w:val="262626"/>
        </w:rPr>
        <w:t>However,</w:t>
      </w:r>
      <w:r w:rsidR="00346184">
        <w:rPr>
          <w:rFonts w:ascii="Times New Roman" w:hAnsi="Times New Roman" w:cs="Times New Roman"/>
          <w:color w:val="262626"/>
        </w:rPr>
        <w:t xml:space="preserve"> the NAO </w:t>
      </w:r>
      <w:r w:rsidR="008E40A1">
        <w:rPr>
          <w:rFonts w:ascii="Times New Roman" w:hAnsi="Times New Roman" w:cs="Times New Roman"/>
          <w:color w:val="262626"/>
        </w:rPr>
        <w:t>acknowledge</w:t>
      </w:r>
      <w:r w:rsidR="00346184">
        <w:rPr>
          <w:rFonts w:ascii="Times New Roman" w:hAnsi="Times New Roman" w:cs="Times New Roman"/>
          <w:color w:val="262626"/>
        </w:rPr>
        <w:t>s that most workers face econ</w:t>
      </w:r>
      <w:r w:rsidR="00710950">
        <w:rPr>
          <w:rFonts w:ascii="Times New Roman" w:hAnsi="Times New Roman" w:cs="Times New Roman"/>
          <w:color w:val="262626"/>
        </w:rPr>
        <w:t>omic hardship and therefore had</w:t>
      </w:r>
      <w:r w:rsidR="00346184">
        <w:rPr>
          <w:rFonts w:ascii="Times New Roman" w:hAnsi="Times New Roman" w:cs="Times New Roman"/>
          <w:color w:val="262626"/>
        </w:rPr>
        <w:t xml:space="preserve"> to take the severance deal as opposed to getting their case reviewed by</w:t>
      </w:r>
      <w:r w:rsidR="00710950">
        <w:rPr>
          <w:rFonts w:ascii="Times New Roman" w:hAnsi="Times New Roman" w:cs="Times New Roman"/>
          <w:color w:val="262626"/>
        </w:rPr>
        <w:t xml:space="preserve"> the Mexican Conciliation and Arbitration Board (CAB):</w:t>
      </w:r>
      <w:r>
        <w:rPr>
          <w:rFonts w:ascii="Times New Roman" w:hAnsi="Times New Roman" w:cs="Times New Roman"/>
          <w:color w:val="262626"/>
        </w:rPr>
        <w:t xml:space="preserve"> “since workers for personal finan</w:t>
      </w:r>
      <w:r w:rsidR="00805ED5">
        <w:rPr>
          <w:rFonts w:ascii="Times New Roman" w:hAnsi="Times New Roman" w:cs="Times New Roman"/>
          <w:color w:val="262626"/>
        </w:rPr>
        <w:t xml:space="preserve">cial reasons accepted severance” they could not hold the Mexican government accountable for not taking action </w:t>
      </w:r>
      <w:r>
        <w:rPr>
          <w:rFonts w:ascii="Times New Roman" w:hAnsi="Times New Roman" w:cs="Times New Roman"/>
          <w:color w:val="262626"/>
        </w:rPr>
        <w:t>(</w:t>
      </w:r>
      <w:r w:rsidR="0056743E">
        <w:rPr>
          <w:rFonts w:ascii="Times New Roman" w:hAnsi="Times New Roman" w:cs="Times New Roman"/>
          <w:color w:val="262626"/>
        </w:rPr>
        <w:t>US</w:t>
      </w:r>
      <w:r>
        <w:rPr>
          <w:rFonts w:ascii="Times New Roman" w:hAnsi="Times New Roman" w:cs="Times New Roman"/>
          <w:color w:val="262626"/>
        </w:rPr>
        <w:t xml:space="preserve">NAO Submission #94001 and #94002 </w:t>
      </w:r>
      <w:r w:rsidR="00710950">
        <w:rPr>
          <w:rFonts w:ascii="Times New Roman" w:hAnsi="Times New Roman" w:cs="Times New Roman"/>
          <w:color w:val="262626"/>
        </w:rPr>
        <w:t>29-</w:t>
      </w:r>
      <w:r>
        <w:rPr>
          <w:rFonts w:ascii="Times New Roman" w:hAnsi="Times New Roman" w:cs="Times New Roman"/>
          <w:color w:val="262626"/>
        </w:rPr>
        <w:t>30).</w:t>
      </w:r>
      <w:r w:rsidR="00C829F3">
        <w:rPr>
          <w:rFonts w:ascii="Times New Roman" w:hAnsi="Times New Roman" w:cs="Times New Roman"/>
          <w:color w:val="262626"/>
        </w:rPr>
        <w:t xml:space="preserve"> </w:t>
      </w:r>
    </w:p>
    <w:p w14:paraId="6D04D57E" w14:textId="0399AF72" w:rsidR="00581F84" w:rsidRDefault="00DE58F8" w:rsidP="00DE58F8">
      <w:pPr>
        <w:spacing w:line="480" w:lineRule="auto"/>
        <w:ind w:firstLine="720"/>
        <w:rPr>
          <w:rFonts w:ascii="Times New Roman" w:hAnsi="Times New Roman" w:cs="Times New Roman"/>
          <w:color w:val="262626"/>
        </w:rPr>
      </w:pPr>
      <w:r>
        <w:rPr>
          <w:rFonts w:ascii="Times New Roman" w:hAnsi="Times New Roman" w:cs="Times New Roman"/>
          <w:color w:val="262626"/>
        </w:rPr>
        <w:t xml:space="preserve">It seems counterintuitive then to assert that most worked </w:t>
      </w:r>
      <w:r>
        <w:rPr>
          <w:rFonts w:ascii="Times New Roman" w:hAnsi="Times New Roman" w:cs="Times New Roman"/>
          <w:i/>
          <w:color w:val="262626"/>
        </w:rPr>
        <w:t xml:space="preserve">had </w:t>
      </w:r>
      <w:r>
        <w:rPr>
          <w:rFonts w:ascii="Times New Roman" w:hAnsi="Times New Roman" w:cs="Times New Roman"/>
          <w:color w:val="262626"/>
        </w:rPr>
        <w:t xml:space="preserve">to take the severance package due to the economic hardship they faced, yet still render a decisions that would not provide remedy to workers who face these situations. </w:t>
      </w:r>
      <w:r w:rsidR="00C829F3">
        <w:rPr>
          <w:rFonts w:ascii="Times New Roman" w:hAnsi="Times New Roman" w:cs="Times New Roman"/>
          <w:color w:val="262626"/>
        </w:rPr>
        <w:t>It should also be noted that the NAO stated the purpose</w:t>
      </w:r>
      <w:r w:rsidR="00CF653B">
        <w:rPr>
          <w:rFonts w:ascii="Times New Roman" w:hAnsi="Times New Roman" w:cs="Times New Roman"/>
          <w:color w:val="262626"/>
        </w:rPr>
        <w:t xml:space="preserve"> of the review “had </w:t>
      </w:r>
      <w:r w:rsidR="00C829F3">
        <w:rPr>
          <w:rFonts w:ascii="Times New Roman" w:hAnsi="Times New Roman" w:cs="Times New Roman"/>
          <w:color w:val="262626"/>
        </w:rPr>
        <w:t xml:space="preserve">not </w:t>
      </w:r>
      <w:r w:rsidR="00CF653B">
        <w:rPr>
          <w:rFonts w:ascii="Times New Roman" w:hAnsi="Times New Roman" w:cs="Times New Roman"/>
          <w:color w:val="262626"/>
        </w:rPr>
        <w:t xml:space="preserve">been </w:t>
      </w:r>
      <w:r w:rsidR="00C829F3">
        <w:rPr>
          <w:rFonts w:ascii="Times New Roman" w:hAnsi="Times New Roman" w:cs="Times New Roman"/>
          <w:color w:val="262626"/>
        </w:rPr>
        <w:t xml:space="preserve">aimed primarily at whether or not the two companies </w:t>
      </w:r>
      <w:r w:rsidR="00C829F3">
        <w:rPr>
          <w:rFonts w:ascii="Times New Roman" w:hAnsi="Times New Roman" w:cs="Times New Roman"/>
          <w:color w:val="262626"/>
        </w:rPr>
        <w:lastRenderedPageBreak/>
        <w:t>named in submission acted in violation of Mexican labor law” (USNAO Submission #94001 and #94002 19).</w:t>
      </w:r>
      <w:r w:rsidR="00751AC3">
        <w:rPr>
          <w:rFonts w:ascii="Times New Roman" w:hAnsi="Times New Roman" w:cs="Times New Roman"/>
          <w:color w:val="262626"/>
        </w:rPr>
        <w:t xml:space="preserve"> The point of the NAALC is to </w:t>
      </w:r>
      <w:r w:rsidR="00CF653B">
        <w:rPr>
          <w:rFonts w:ascii="Times New Roman" w:hAnsi="Times New Roman" w:cs="Times New Roman"/>
          <w:color w:val="262626"/>
        </w:rPr>
        <w:t xml:space="preserve">ensure each government in complying with their </w:t>
      </w:r>
      <w:r w:rsidR="00751AC3">
        <w:rPr>
          <w:rFonts w:ascii="Times New Roman" w:hAnsi="Times New Roman" w:cs="Times New Roman"/>
          <w:color w:val="262626"/>
        </w:rPr>
        <w:t>domestic law</w:t>
      </w:r>
      <w:r w:rsidR="00CF653B">
        <w:rPr>
          <w:rFonts w:ascii="Times New Roman" w:hAnsi="Times New Roman" w:cs="Times New Roman"/>
          <w:color w:val="262626"/>
        </w:rPr>
        <w:t>s</w:t>
      </w:r>
      <w:r w:rsidR="00751AC3">
        <w:rPr>
          <w:rFonts w:ascii="Times New Roman" w:hAnsi="Times New Roman" w:cs="Times New Roman"/>
          <w:color w:val="262626"/>
        </w:rPr>
        <w:t xml:space="preserve">, but one of the main objectives is to better working standards across North America- in this case, it seems these two ideals conflicted. </w:t>
      </w:r>
    </w:p>
    <w:p w14:paraId="0FD32539" w14:textId="0E65C7F3" w:rsidR="0044252E" w:rsidRDefault="0044252E" w:rsidP="002431C6">
      <w:pPr>
        <w:spacing w:line="480" w:lineRule="auto"/>
        <w:rPr>
          <w:rFonts w:ascii="Times New Roman" w:hAnsi="Times New Roman" w:cs="Times New Roman"/>
          <w:color w:val="262626"/>
        </w:rPr>
      </w:pPr>
      <w:r>
        <w:rPr>
          <w:rFonts w:ascii="Times New Roman" w:hAnsi="Times New Roman" w:cs="Times New Roman"/>
          <w:color w:val="262626"/>
        </w:rPr>
        <w:tab/>
        <w:t xml:space="preserve">While the NAO chose not to hold a ministerial consultation, </w:t>
      </w:r>
      <w:r w:rsidR="00DE58F8">
        <w:rPr>
          <w:rFonts w:ascii="Times New Roman" w:hAnsi="Times New Roman" w:cs="Times New Roman"/>
          <w:color w:val="262626"/>
        </w:rPr>
        <w:t>which could have led to finding</w:t>
      </w:r>
      <w:r>
        <w:rPr>
          <w:rFonts w:ascii="Times New Roman" w:hAnsi="Times New Roman" w:cs="Times New Roman"/>
          <w:color w:val="262626"/>
        </w:rPr>
        <w:t xml:space="preserve"> the government responsible for the firings, the NAO did state that it “shares the submitters’ concerns about the vital importance of freedom of association and right to organize and the implications for workers of the failures of the governments to protect such rights</w:t>
      </w:r>
      <w:r w:rsidR="00A71CB2">
        <w:rPr>
          <w:rFonts w:ascii="Times New Roman" w:hAnsi="Times New Roman" w:cs="Times New Roman"/>
          <w:color w:val="262626"/>
        </w:rPr>
        <w:t>”</w:t>
      </w:r>
      <w:r>
        <w:rPr>
          <w:rFonts w:ascii="Times New Roman" w:hAnsi="Times New Roman" w:cs="Times New Roman"/>
          <w:color w:val="262626"/>
        </w:rPr>
        <w:t xml:space="preserve"> (</w:t>
      </w:r>
      <w:r w:rsidR="0056743E">
        <w:rPr>
          <w:rFonts w:ascii="Times New Roman" w:hAnsi="Times New Roman" w:cs="Times New Roman"/>
          <w:color w:val="262626"/>
        </w:rPr>
        <w:t>US</w:t>
      </w:r>
      <w:r>
        <w:rPr>
          <w:rFonts w:ascii="Times New Roman" w:hAnsi="Times New Roman" w:cs="Times New Roman"/>
          <w:color w:val="262626"/>
        </w:rPr>
        <w:t xml:space="preserve">NAO Submission #94001 and #94002 32). Due to the NAO’s concerns they ultimately </w:t>
      </w:r>
      <w:r w:rsidRPr="00704583">
        <w:rPr>
          <w:rFonts w:ascii="Times New Roman" w:hAnsi="Times New Roman" w:cs="Times New Roman"/>
          <w:i/>
          <w:color w:val="262626"/>
        </w:rPr>
        <w:t>recommended</w:t>
      </w:r>
      <w:r>
        <w:rPr>
          <w:rFonts w:ascii="Times New Roman" w:hAnsi="Times New Roman" w:cs="Times New Roman"/>
          <w:color w:val="262626"/>
        </w:rPr>
        <w:t xml:space="preserve"> several “cooperative activities” on the “issues of freedom of associat</w:t>
      </w:r>
      <w:r w:rsidR="00704583">
        <w:rPr>
          <w:rFonts w:ascii="Times New Roman" w:hAnsi="Times New Roman" w:cs="Times New Roman"/>
          <w:color w:val="262626"/>
        </w:rPr>
        <w:t>ion and the right to organize”; these cooperative activities should include</w:t>
      </w:r>
      <w:r>
        <w:rPr>
          <w:rFonts w:ascii="Times New Roman" w:hAnsi="Times New Roman" w:cs="Times New Roman"/>
          <w:color w:val="262626"/>
        </w:rPr>
        <w:t xml:space="preserve"> public education programs regarding the NAAALC (</w:t>
      </w:r>
      <w:r w:rsidR="0056743E">
        <w:rPr>
          <w:rFonts w:ascii="Times New Roman" w:hAnsi="Times New Roman" w:cs="Times New Roman"/>
          <w:color w:val="262626"/>
        </w:rPr>
        <w:t>US</w:t>
      </w:r>
      <w:r>
        <w:rPr>
          <w:rFonts w:ascii="Times New Roman" w:hAnsi="Times New Roman" w:cs="Times New Roman"/>
          <w:color w:val="262626"/>
        </w:rPr>
        <w:t>NAO Submi</w:t>
      </w:r>
      <w:r w:rsidR="000B0C40">
        <w:rPr>
          <w:rFonts w:ascii="Times New Roman" w:hAnsi="Times New Roman" w:cs="Times New Roman"/>
          <w:color w:val="262626"/>
        </w:rPr>
        <w:t>ssion #94001 and #94002 32-33).</w:t>
      </w:r>
      <w:r w:rsidR="00345996">
        <w:rPr>
          <w:rFonts w:ascii="Times New Roman" w:hAnsi="Times New Roman" w:cs="Times New Roman"/>
          <w:color w:val="262626"/>
        </w:rPr>
        <w:t xml:space="preserve"> The member countries agreed to the recommendation</w:t>
      </w:r>
      <w:r w:rsidR="00644B8E">
        <w:rPr>
          <w:rFonts w:ascii="Times New Roman" w:hAnsi="Times New Roman" w:cs="Times New Roman"/>
          <w:color w:val="262626"/>
        </w:rPr>
        <w:t xml:space="preserve"> and in 1996</w:t>
      </w:r>
      <w:r w:rsidR="00345996">
        <w:rPr>
          <w:rFonts w:ascii="Times New Roman" w:hAnsi="Times New Roman" w:cs="Times New Roman"/>
          <w:color w:val="262626"/>
        </w:rPr>
        <w:t xml:space="preserve"> held a conference in </w:t>
      </w:r>
      <w:r w:rsidR="00644B8E">
        <w:rPr>
          <w:rFonts w:ascii="Times New Roman" w:hAnsi="Times New Roman" w:cs="Times New Roman"/>
          <w:color w:val="262626"/>
        </w:rPr>
        <w:t>Canada where they discussed the issues of freedom of association, the right to organize and employment structures (</w:t>
      </w:r>
      <w:proofErr w:type="spellStart"/>
      <w:r w:rsidR="00644B8E">
        <w:rPr>
          <w:rFonts w:ascii="Times New Roman" w:hAnsi="Times New Roman" w:cs="Times New Roman"/>
          <w:color w:val="262626"/>
        </w:rPr>
        <w:t>Compa</w:t>
      </w:r>
      <w:proofErr w:type="spellEnd"/>
      <w:r w:rsidR="00644B8E">
        <w:rPr>
          <w:rFonts w:ascii="Times New Roman" w:hAnsi="Times New Roman" w:cs="Times New Roman"/>
          <w:color w:val="262626"/>
        </w:rPr>
        <w:t xml:space="preserve"> 15). </w:t>
      </w:r>
    </w:p>
    <w:p w14:paraId="59778BA3" w14:textId="789CA0FF" w:rsidR="000B0C40" w:rsidRPr="000B0C40" w:rsidRDefault="000B0C40" w:rsidP="002431C6">
      <w:pPr>
        <w:spacing w:line="480" w:lineRule="auto"/>
        <w:rPr>
          <w:rFonts w:ascii="Times New Roman" w:hAnsi="Times New Roman" w:cs="Times New Roman"/>
          <w:color w:val="262626"/>
        </w:rPr>
      </w:pPr>
      <w:r>
        <w:rPr>
          <w:rFonts w:ascii="Times New Roman" w:hAnsi="Times New Roman" w:cs="Times New Roman"/>
          <w:color w:val="262626"/>
        </w:rPr>
        <w:tab/>
        <w:t>Wh</w:t>
      </w:r>
      <w:r w:rsidR="00E102F5">
        <w:rPr>
          <w:rFonts w:ascii="Times New Roman" w:hAnsi="Times New Roman" w:cs="Times New Roman"/>
          <w:color w:val="262626"/>
        </w:rPr>
        <w:t>ile the process of the NAOs aims</w:t>
      </w:r>
      <w:r>
        <w:rPr>
          <w:rFonts w:ascii="Times New Roman" w:hAnsi="Times New Roman" w:cs="Times New Roman"/>
          <w:color w:val="262626"/>
        </w:rPr>
        <w:t xml:space="preserve"> to achieve the objective of “improving labor standards across North America,” it is important to remember that the NAOs only look at government enforcement and </w:t>
      </w:r>
      <w:r>
        <w:rPr>
          <w:rFonts w:ascii="Times New Roman" w:hAnsi="Times New Roman" w:cs="Times New Roman"/>
          <w:i/>
          <w:color w:val="262626"/>
        </w:rPr>
        <w:t>not</w:t>
      </w:r>
      <w:r>
        <w:rPr>
          <w:rFonts w:ascii="Times New Roman" w:hAnsi="Times New Roman" w:cs="Times New Roman"/>
          <w:color w:val="262626"/>
        </w:rPr>
        <w:t xml:space="preserve"> how corporations are treating employees</w:t>
      </w:r>
      <w:r w:rsidR="0041311C">
        <w:rPr>
          <w:rFonts w:ascii="Times New Roman" w:hAnsi="Times New Roman" w:cs="Times New Roman"/>
          <w:color w:val="262626"/>
        </w:rPr>
        <w:t xml:space="preserve"> (“The North American Agreement on Labor Cooperation)</w:t>
      </w:r>
      <w:r>
        <w:rPr>
          <w:rFonts w:ascii="Times New Roman" w:hAnsi="Times New Roman" w:cs="Times New Roman"/>
          <w:color w:val="262626"/>
        </w:rPr>
        <w:t>. The NAO asserts this fact in their Report of Review by saying:</w:t>
      </w:r>
    </w:p>
    <w:p w14:paraId="38F73CD0" w14:textId="2F10610A" w:rsidR="00581F84" w:rsidRDefault="00646DDF" w:rsidP="000B0C40">
      <w:pPr>
        <w:spacing w:line="480" w:lineRule="auto"/>
        <w:ind w:left="720"/>
        <w:rPr>
          <w:rFonts w:ascii="Times New Roman" w:hAnsi="Times New Roman" w:cs="Times New Roman"/>
          <w:color w:val="262626"/>
        </w:rPr>
      </w:pPr>
      <w:r>
        <w:rPr>
          <w:rFonts w:ascii="Times New Roman" w:hAnsi="Times New Roman" w:cs="Times New Roman"/>
          <w:color w:val="262626"/>
        </w:rPr>
        <w:t>[</w:t>
      </w:r>
      <w:proofErr w:type="gramStart"/>
      <w:r>
        <w:rPr>
          <w:rFonts w:ascii="Times New Roman" w:hAnsi="Times New Roman" w:cs="Times New Roman"/>
          <w:color w:val="262626"/>
        </w:rPr>
        <w:t>T]</w:t>
      </w:r>
      <w:r w:rsidR="00581F84">
        <w:rPr>
          <w:rFonts w:ascii="Times New Roman" w:hAnsi="Times New Roman" w:cs="Times New Roman"/>
          <w:color w:val="262626"/>
        </w:rPr>
        <w:t>he</w:t>
      </w:r>
      <w:proofErr w:type="gramEnd"/>
      <w:r w:rsidR="00581F84">
        <w:rPr>
          <w:rFonts w:ascii="Times New Roman" w:hAnsi="Times New Roman" w:cs="Times New Roman"/>
          <w:color w:val="262626"/>
        </w:rPr>
        <w:t xml:space="preserve"> NAO review has not been aimed primarily at determining whether or not the two companies named in the submissions may be in violation of Mexican labor law. Moreover, the NAO is not an appellate body nor is it a substitute for pursuing domestic </w:t>
      </w:r>
      <w:r w:rsidR="00581F84">
        <w:rPr>
          <w:rFonts w:ascii="Times New Roman" w:hAnsi="Times New Roman" w:cs="Times New Roman"/>
          <w:color w:val="262626"/>
        </w:rPr>
        <w:lastRenderedPageBreak/>
        <w:t>remedies. Rather, the purpose of the NAO review process, including the public hearing, is to gather as much information as possible to allow the NAO to better understand and publicly report on the Government of Mexico’s promotion of compliance with, and effective enforcement of, its labor law through appropriate government action, as set out in Art</w:t>
      </w:r>
      <w:r w:rsidR="000B0C40">
        <w:rPr>
          <w:rFonts w:ascii="Times New Roman" w:hAnsi="Times New Roman" w:cs="Times New Roman"/>
          <w:color w:val="262626"/>
        </w:rPr>
        <w:t>icle 3 of the NAALC (</w:t>
      </w:r>
      <w:r w:rsidR="0056743E">
        <w:rPr>
          <w:rFonts w:ascii="Times New Roman" w:hAnsi="Times New Roman" w:cs="Times New Roman"/>
          <w:color w:val="262626"/>
        </w:rPr>
        <w:t>US</w:t>
      </w:r>
      <w:r w:rsidR="00581F84">
        <w:rPr>
          <w:rFonts w:ascii="Times New Roman" w:hAnsi="Times New Roman" w:cs="Times New Roman"/>
          <w:color w:val="262626"/>
        </w:rPr>
        <w:t>NAO Su</w:t>
      </w:r>
      <w:r w:rsidR="000B0C40">
        <w:rPr>
          <w:rFonts w:ascii="Times New Roman" w:hAnsi="Times New Roman" w:cs="Times New Roman"/>
          <w:color w:val="262626"/>
        </w:rPr>
        <w:t>bmission #94001 and #94002 28)</w:t>
      </w:r>
    </w:p>
    <w:p w14:paraId="29F674B4" w14:textId="2D021512" w:rsidR="00704583" w:rsidRDefault="00704583" w:rsidP="00704583">
      <w:pPr>
        <w:spacing w:line="480" w:lineRule="auto"/>
        <w:rPr>
          <w:rFonts w:ascii="Times New Roman" w:hAnsi="Times New Roman" w:cs="Times New Roman"/>
          <w:color w:val="262626"/>
        </w:rPr>
      </w:pPr>
      <w:r>
        <w:rPr>
          <w:rFonts w:ascii="Times New Roman" w:hAnsi="Times New Roman" w:cs="Times New Roman"/>
          <w:color w:val="262626"/>
        </w:rPr>
        <w:t xml:space="preserve">The NAO essentially found that workers had had their rights violated, however, due to the nature of the NAALC there was no way to hold the corporation accountable for these violations. </w:t>
      </w:r>
    </w:p>
    <w:p w14:paraId="2242EC51" w14:textId="422C12A6" w:rsidR="007638B1" w:rsidRDefault="00FF1412" w:rsidP="00FF1412">
      <w:pPr>
        <w:spacing w:line="480" w:lineRule="auto"/>
        <w:rPr>
          <w:rFonts w:ascii="Times New Roman" w:hAnsi="Times New Roman" w:cs="Times New Roman"/>
          <w:i/>
          <w:color w:val="262626"/>
        </w:rPr>
      </w:pPr>
      <w:r>
        <w:rPr>
          <w:rFonts w:ascii="Times New Roman" w:hAnsi="Times New Roman" w:cs="Times New Roman"/>
          <w:i/>
          <w:color w:val="262626"/>
        </w:rPr>
        <w:t>USNAO 2000-01- Auto Trim</w:t>
      </w:r>
      <w:r w:rsidR="00FE4DC5">
        <w:rPr>
          <w:rFonts w:ascii="Times New Roman" w:hAnsi="Times New Roman" w:cs="Times New Roman"/>
          <w:i/>
          <w:color w:val="262626"/>
        </w:rPr>
        <w:t xml:space="preserve"> and Custom Trim</w:t>
      </w:r>
    </w:p>
    <w:p w14:paraId="146321EC" w14:textId="59B293BF" w:rsidR="00FF1412" w:rsidRDefault="00FE4DC5" w:rsidP="00FF1412">
      <w:pPr>
        <w:spacing w:line="480" w:lineRule="auto"/>
        <w:rPr>
          <w:rFonts w:ascii="Times New Roman" w:hAnsi="Times New Roman" w:cs="Times New Roman"/>
          <w:color w:val="262626"/>
        </w:rPr>
      </w:pPr>
      <w:r>
        <w:rPr>
          <w:rFonts w:ascii="Times New Roman" w:hAnsi="Times New Roman" w:cs="Times New Roman"/>
          <w:color w:val="262626"/>
        </w:rPr>
        <w:tab/>
        <w:t xml:space="preserve">Auto Trim of Matamoros, Tamaulipas and Custom Breed of Valle </w:t>
      </w:r>
      <w:proofErr w:type="spellStart"/>
      <w:r>
        <w:rPr>
          <w:rFonts w:ascii="Times New Roman" w:hAnsi="Times New Roman" w:cs="Times New Roman"/>
          <w:color w:val="262626"/>
        </w:rPr>
        <w:t>Hermoso</w:t>
      </w:r>
      <w:proofErr w:type="spellEnd"/>
      <w:r>
        <w:rPr>
          <w:rFonts w:ascii="Times New Roman" w:hAnsi="Times New Roman" w:cs="Times New Roman"/>
          <w:color w:val="262626"/>
        </w:rPr>
        <w:t>, Tamaulipas are maquiladora plants that specialize in manufacturing</w:t>
      </w:r>
      <w:r w:rsidR="00613EFE">
        <w:rPr>
          <w:rFonts w:ascii="Times New Roman" w:hAnsi="Times New Roman" w:cs="Times New Roman"/>
          <w:color w:val="262626"/>
        </w:rPr>
        <w:t xml:space="preserve"> steering wheels and gearshifts (</w:t>
      </w:r>
      <w:r w:rsidR="008B0535" w:rsidRPr="0056743E">
        <w:rPr>
          <w:rFonts w:ascii="Times New Roman" w:hAnsi="Times New Roman" w:cs="Times New Roman"/>
          <w:color w:val="262626"/>
        </w:rPr>
        <w:t xml:space="preserve">USNAO Submission #2000-01 9). </w:t>
      </w:r>
      <w:r w:rsidR="00613EFE">
        <w:rPr>
          <w:rFonts w:ascii="Times New Roman" w:hAnsi="Times New Roman" w:cs="Times New Roman"/>
          <w:color w:val="262626"/>
        </w:rPr>
        <w:t>The submission was filed by the Coalition for Justice in the Maquiladoras, twenty-two other unions and nongovernmental organization and several workers from A</w:t>
      </w:r>
      <w:r w:rsidR="008B0535">
        <w:rPr>
          <w:rFonts w:ascii="Times New Roman" w:hAnsi="Times New Roman" w:cs="Times New Roman"/>
          <w:color w:val="262626"/>
        </w:rPr>
        <w:t>uto Trim and Custom Trim (“Submissions under the North American Agreement on Labor Cooperation”</w:t>
      </w:r>
      <w:r w:rsidR="00613EFE">
        <w:rPr>
          <w:rFonts w:ascii="Times New Roman" w:hAnsi="Times New Roman" w:cs="Times New Roman"/>
          <w:color w:val="262626"/>
        </w:rPr>
        <w:t xml:space="preserve">). The submission was filed on </w:t>
      </w:r>
      <w:r w:rsidR="008B0535">
        <w:rPr>
          <w:rFonts w:ascii="Times New Roman" w:hAnsi="Times New Roman" w:cs="Times New Roman"/>
          <w:color w:val="262626"/>
        </w:rPr>
        <w:t>July 3, 2000 and the US NAO published a</w:t>
      </w:r>
      <w:r w:rsidR="00613EFE">
        <w:rPr>
          <w:rFonts w:ascii="Times New Roman" w:hAnsi="Times New Roman" w:cs="Times New Roman"/>
          <w:color w:val="262626"/>
        </w:rPr>
        <w:t xml:space="preserve"> Public Report of Review issued on April 6, 2001 (</w:t>
      </w:r>
      <w:r w:rsidR="00193879">
        <w:rPr>
          <w:rFonts w:ascii="Times New Roman" w:hAnsi="Times New Roman" w:cs="Times New Roman"/>
          <w:color w:val="262626"/>
        </w:rPr>
        <w:t>“Submissions under the North American Agreement on Labor Cooperation”</w:t>
      </w:r>
      <w:r w:rsidR="00613EFE">
        <w:rPr>
          <w:rFonts w:ascii="Times New Roman" w:hAnsi="Times New Roman" w:cs="Times New Roman"/>
          <w:color w:val="262626"/>
        </w:rPr>
        <w:t>). In the NAOs report, ministerial-level cons</w:t>
      </w:r>
      <w:r w:rsidR="008B0535">
        <w:rPr>
          <w:rFonts w:ascii="Times New Roman" w:hAnsi="Times New Roman" w:cs="Times New Roman"/>
          <w:color w:val="262626"/>
        </w:rPr>
        <w:t>ultations were recommended (“Submissions under the North American Agreement on Labor Cooperation”</w:t>
      </w:r>
      <w:r w:rsidR="00613EFE">
        <w:rPr>
          <w:rFonts w:ascii="Times New Roman" w:hAnsi="Times New Roman" w:cs="Times New Roman"/>
          <w:color w:val="262626"/>
        </w:rPr>
        <w:t xml:space="preserve">). </w:t>
      </w:r>
    </w:p>
    <w:p w14:paraId="2FB7206B" w14:textId="70E37964" w:rsidR="00F227B5" w:rsidRPr="0056743E" w:rsidRDefault="00F227B5" w:rsidP="0056743E">
      <w:pPr>
        <w:spacing w:line="480" w:lineRule="auto"/>
        <w:rPr>
          <w:rFonts w:ascii="Times New Roman" w:hAnsi="Times New Roman" w:cs="Times New Roman"/>
          <w:color w:val="262626"/>
        </w:rPr>
      </w:pPr>
      <w:r>
        <w:rPr>
          <w:rFonts w:ascii="Times New Roman" w:hAnsi="Times New Roman" w:cs="Times New Roman"/>
          <w:color w:val="262626"/>
        </w:rPr>
        <w:tab/>
        <w:t>The allegations of the case were that workers in these two plants had health and safety concerns due to exposure to toxic substances and muscular-skeletal disorders caused by “</w:t>
      </w:r>
      <w:r w:rsidRPr="0056743E">
        <w:rPr>
          <w:rFonts w:ascii="Times New Roman" w:hAnsi="Times New Roman" w:cs="Times New Roman"/>
          <w:color w:val="262626"/>
        </w:rPr>
        <w:t xml:space="preserve">ergonomically unsound practices” (USNAO Submission #2000-01 9). </w:t>
      </w:r>
      <w:r w:rsidR="0056743E" w:rsidRPr="0056743E">
        <w:rPr>
          <w:rFonts w:ascii="Times New Roman" w:hAnsi="Times New Roman" w:cs="Times New Roman"/>
          <w:color w:val="262626"/>
        </w:rPr>
        <w:t>Additionally, workers urged that problems stemmed from:</w:t>
      </w:r>
    </w:p>
    <w:p w14:paraId="74DF48F2" w14:textId="60189370" w:rsidR="0056743E" w:rsidRDefault="0056743E" w:rsidP="0056743E">
      <w:pPr>
        <w:widowControl w:val="0"/>
        <w:autoSpaceDE w:val="0"/>
        <w:autoSpaceDN w:val="0"/>
        <w:adjustRightInd w:val="0"/>
        <w:spacing w:after="240" w:line="480" w:lineRule="auto"/>
        <w:ind w:left="720"/>
        <w:rPr>
          <w:rFonts w:ascii="Times New Roman" w:hAnsi="Times New Roman" w:cs="Times New Roman"/>
          <w:color w:val="262626"/>
        </w:rPr>
      </w:pPr>
      <w:r>
        <w:rPr>
          <w:rFonts w:ascii="Times New Roman" w:hAnsi="Times New Roman" w:cs="Times New Roman"/>
        </w:rPr>
        <w:t>[</w:t>
      </w:r>
      <w:proofErr w:type="gramStart"/>
      <w:r>
        <w:rPr>
          <w:rFonts w:ascii="Times New Roman" w:hAnsi="Times New Roman" w:cs="Times New Roman"/>
        </w:rPr>
        <w:t>F]</w:t>
      </w:r>
      <w:proofErr w:type="spellStart"/>
      <w:r w:rsidRPr="0056743E">
        <w:rPr>
          <w:rFonts w:ascii="Times New Roman" w:hAnsi="Times New Roman" w:cs="Times New Roman"/>
        </w:rPr>
        <w:t>ailure</w:t>
      </w:r>
      <w:proofErr w:type="spellEnd"/>
      <w:proofErr w:type="gramEnd"/>
      <w:r w:rsidRPr="0056743E">
        <w:rPr>
          <w:rFonts w:ascii="Times New Roman" w:hAnsi="Times New Roman" w:cs="Times New Roman"/>
        </w:rPr>
        <w:t xml:space="preserve"> to provide information and training about occupational hazards, pressure on workers to meet excessively high production quotas, poorly designed work stations, </w:t>
      </w:r>
      <w:r w:rsidRPr="0056743E">
        <w:rPr>
          <w:rFonts w:ascii="Times New Roman" w:hAnsi="Times New Roman" w:cs="Times New Roman"/>
        </w:rPr>
        <w:lastRenderedPageBreak/>
        <w:t>inadequate personal protective equipment, lack of properly functioning safety and health committees, failure to stock medical supplies on-site, failure to institute workplace monitoring, and substandard ventilation. The submitters also maintain that occupational illnesses and injuries are often unreported or under-reported and that workers are inadequately treated and compensated</w:t>
      </w:r>
      <w:r>
        <w:rPr>
          <w:rFonts w:ascii="Times New Roman" w:hAnsi="Times New Roman" w:cs="Times New Roman"/>
        </w:rPr>
        <w:t xml:space="preserve"> </w:t>
      </w:r>
      <w:r w:rsidRPr="0056743E">
        <w:rPr>
          <w:rFonts w:ascii="Times New Roman" w:hAnsi="Times New Roman" w:cs="Times New Roman"/>
          <w:color w:val="262626"/>
        </w:rPr>
        <w:t>(USNAO Submission #2000-01 9)</w:t>
      </w:r>
    </w:p>
    <w:p w14:paraId="3BF4EA33" w14:textId="77777777" w:rsidR="00180DD7" w:rsidRDefault="0056743E" w:rsidP="0056743E">
      <w:pPr>
        <w:widowControl w:val="0"/>
        <w:autoSpaceDE w:val="0"/>
        <w:autoSpaceDN w:val="0"/>
        <w:adjustRightInd w:val="0"/>
        <w:spacing w:after="240" w:line="480" w:lineRule="auto"/>
        <w:rPr>
          <w:rFonts w:ascii="Times New Roman" w:hAnsi="Times New Roman" w:cs="Times New Roman"/>
        </w:rPr>
      </w:pPr>
      <w:r>
        <w:rPr>
          <w:rFonts w:ascii="Times New Roman" w:hAnsi="Times New Roman" w:cs="Times New Roman"/>
        </w:rPr>
        <w:t>The multitude of problems that went unresolved led to the submission of the case to the NAALC in order for workers to remedy the problems that occurred at these two plants.</w:t>
      </w:r>
    </w:p>
    <w:p w14:paraId="7B1B7097" w14:textId="32DAECBD" w:rsidR="0056743E" w:rsidRDefault="0056743E" w:rsidP="00180DD7">
      <w:pPr>
        <w:widowControl w:val="0"/>
        <w:autoSpaceDE w:val="0"/>
        <w:autoSpaceDN w:val="0"/>
        <w:adjustRightInd w:val="0"/>
        <w:spacing w:after="240" w:line="480" w:lineRule="auto"/>
        <w:ind w:firstLine="720"/>
        <w:rPr>
          <w:rFonts w:ascii="Times New Roman" w:hAnsi="Times New Roman" w:cs="Times New Roman"/>
          <w:color w:val="262626"/>
        </w:rPr>
      </w:pPr>
      <w:r>
        <w:rPr>
          <w:rFonts w:ascii="Times New Roman" w:hAnsi="Times New Roman" w:cs="Times New Roman"/>
        </w:rPr>
        <w:t>Moreover, the submitters insist that these violations that had been occurring were due to the “inadequate enforcement on the part of the Mexican government, namely the failure to conduct inspections and impose sanctions or fines</w:t>
      </w:r>
      <w:r w:rsidR="00704583">
        <w:rPr>
          <w:rFonts w:ascii="Times New Roman" w:hAnsi="Times New Roman" w:cs="Times New Roman"/>
        </w:rPr>
        <w:t>”</w:t>
      </w:r>
      <w:r>
        <w:rPr>
          <w:rFonts w:ascii="Times New Roman" w:hAnsi="Times New Roman" w:cs="Times New Roman"/>
        </w:rPr>
        <w:t xml:space="preserve"> </w:t>
      </w:r>
      <w:r w:rsidRPr="0056743E">
        <w:rPr>
          <w:rFonts w:ascii="Times New Roman" w:hAnsi="Times New Roman" w:cs="Times New Roman"/>
          <w:color w:val="262626"/>
        </w:rPr>
        <w:t>(USNAO Submission #2000-01 9)</w:t>
      </w:r>
      <w:r>
        <w:rPr>
          <w:rFonts w:ascii="Times New Roman" w:hAnsi="Times New Roman" w:cs="Times New Roman"/>
          <w:color w:val="262626"/>
        </w:rPr>
        <w:t>.</w:t>
      </w:r>
      <w:r w:rsidR="00180DD7">
        <w:rPr>
          <w:rFonts w:ascii="Times New Roman" w:hAnsi="Times New Roman" w:cs="Times New Roman"/>
          <w:color w:val="262626"/>
        </w:rPr>
        <w:t xml:space="preserve"> The workers detail that they filed multiple submissions to the Mexican government (before filing the NAALC submission) in order to remedy the violations occurring at their place of work </w:t>
      </w:r>
      <w:r w:rsidR="00180DD7" w:rsidRPr="0056743E">
        <w:rPr>
          <w:rFonts w:ascii="Times New Roman" w:hAnsi="Times New Roman" w:cs="Times New Roman"/>
          <w:color w:val="262626"/>
        </w:rPr>
        <w:t>(USNAO Submission #2000-01 9</w:t>
      </w:r>
      <w:r w:rsidR="00180DD7">
        <w:rPr>
          <w:rFonts w:ascii="Times New Roman" w:hAnsi="Times New Roman" w:cs="Times New Roman"/>
          <w:color w:val="262626"/>
        </w:rPr>
        <w:t>-10</w:t>
      </w:r>
      <w:r w:rsidR="00180DD7" w:rsidRPr="0056743E">
        <w:rPr>
          <w:rFonts w:ascii="Times New Roman" w:hAnsi="Times New Roman" w:cs="Times New Roman"/>
          <w:color w:val="262626"/>
        </w:rPr>
        <w:t>)</w:t>
      </w:r>
      <w:r w:rsidR="00180DD7">
        <w:rPr>
          <w:rFonts w:ascii="Times New Roman" w:hAnsi="Times New Roman" w:cs="Times New Roman"/>
          <w:color w:val="262626"/>
        </w:rPr>
        <w:t>.</w:t>
      </w:r>
      <w:r w:rsidR="00923E36">
        <w:rPr>
          <w:rFonts w:ascii="Times New Roman" w:hAnsi="Times New Roman" w:cs="Times New Roman"/>
          <w:color w:val="262626"/>
        </w:rPr>
        <w:t xml:space="preserve"> </w:t>
      </w:r>
      <w:r w:rsidR="00E3033C">
        <w:rPr>
          <w:rFonts w:ascii="Times New Roman" w:hAnsi="Times New Roman" w:cs="Times New Roman"/>
          <w:color w:val="262626"/>
        </w:rPr>
        <w:t>For example, In April 1999 workers, who had already filed for a petition to the Secretariat of Labor and Social Welfare (STPS) but did not receive any help, filed another submission to the Mexican Social Security Institute (IMSS) and the Secretariat of Health (SSA) to conduct inspections. However, the workers never believe</w:t>
      </w:r>
      <w:r w:rsidR="00193879">
        <w:rPr>
          <w:rFonts w:ascii="Times New Roman" w:hAnsi="Times New Roman" w:cs="Times New Roman"/>
          <w:color w:val="262626"/>
        </w:rPr>
        <w:t>d</w:t>
      </w:r>
      <w:r w:rsidR="00E3033C">
        <w:rPr>
          <w:rFonts w:ascii="Times New Roman" w:hAnsi="Times New Roman" w:cs="Times New Roman"/>
          <w:color w:val="262626"/>
        </w:rPr>
        <w:t xml:space="preserve"> any such inspection took place</w:t>
      </w:r>
      <w:r w:rsidR="00583EEB">
        <w:rPr>
          <w:rFonts w:ascii="Times New Roman" w:hAnsi="Times New Roman" w:cs="Times New Roman"/>
          <w:color w:val="262626"/>
        </w:rPr>
        <w:t xml:space="preserve"> even though the SSA, after further insistence from the workers, told them they would conduct inspections </w:t>
      </w:r>
      <w:r w:rsidR="00583EEB" w:rsidRPr="0056743E">
        <w:rPr>
          <w:rFonts w:ascii="Times New Roman" w:hAnsi="Times New Roman" w:cs="Times New Roman"/>
          <w:color w:val="262626"/>
        </w:rPr>
        <w:t xml:space="preserve">(USNAO Submission #2000-01 </w:t>
      </w:r>
      <w:r w:rsidR="00583EEB">
        <w:rPr>
          <w:rFonts w:ascii="Times New Roman" w:hAnsi="Times New Roman" w:cs="Times New Roman"/>
          <w:color w:val="262626"/>
        </w:rPr>
        <w:t>5</w:t>
      </w:r>
      <w:r w:rsidR="00583EEB" w:rsidRPr="0056743E">
        <w:rPr>
          <w:rFonts w:ascii="Times New Roman" w:hAnsi="Times New Roman" w:cs="Times New Roman"/>
          <w:color w:val="262626"/>
        </w:rPr>
        <w:t>)</w:t>
      </w:r>
      <w:r w:rsidR="00583EEB">
        <w:rPr>
          <w:rFonts w:ascii="Times New Roman" w:hAnsi="Times New Roman" w:cs="Times New Roman"/>
          <w:color w:val="262626"/>
        </w:rPr>
        <w:t xml:space="preserve">. </w:t>
      </w:r>
    </w:p>
    <w:p w14:paraId="679F5E66" w14:textId="7EC7FD8C" w:rsidR="001C2C8D" w:rsidRDefault="001C2C8D" w:rsidP="00180DD7">
      <w:pPr>
        <w:widowControl w:val="0"/>
        <w:autoSpaceDE w:val="0"/>
        <w:autoSpaceDN w:val="0"/>
        <w:adjustRightInd w:val="0"/>
        <w:spacing w:after="240" w:line="480" w:lineRule="auto"/>
        <w:ind w:firstLine="720"/>
        <w:rPr>
          <w:rFonts w:ascii="Times New Roman" w:hAnsi="Times New Roman" w:cs="Times New Roman"/>
          <w:color w:val="262626"/>
        </w:rPr>
      </w:pPr>
      <w:r>
        <w:rPr>
          <w:rFonts w:ascii="Times New Roman" w:hAnsi="Times New Roman" w:cs="Times New Roman"/>
          <w:color w:val="262626"/>
        </w:rPr>
        <w:t xml:space="preserve">Due </w:t>
      </w:r>
      <w:r w:rsidR="004A2166">
        <w:rPr>
          <w:rFonts w:ascii="Times New Roman" w:hAnsi="Times New Roman" w:cs="Times New Roman"/>
          <w:color w:val="262626"/>
        </w:rPr>
        <w:t xml:space="preserve">to the continued lack of </w:t>
      </w:r>
      <w:r w:rsidR="00A06B21">
        <w:rPr>
          <w:rFonts w:ascii="Times New Roman" w:hAnsi="Times New Roman" w:cs="Times New Roman"/>
          <w:color w:val="262626"/>
        </w:rPr>
        <w:t>e</w:t>
      </w:r>
      <w:r w:rsidR="00225D85">
        <w:rPr>
          <w:rFonts w:ascii="Times New Roman" w:hAnsi="Times New Roman" w:cs="Times New Roman"/>
          <w:color w:val="262626"/>
        </w:rPr>
        <w:t xml:space="preserve">nforcement by </w:t>
      </w:r>
      <w:r>
        <w:rPr>
          <w:rFonts w:ascii="Times New Roman" w:hAnsi="Times New Roman" w:cs="Times New Roman"/>
          <w:color w:val="262626"/>
        </w:rPr>
        <w:t xml:space="preserve">the government, the submitters argued that the government of Mexico violated the </w:t>
      </w:r>
      <w:r w:rsidR="005E45BC">
        <w:rPr>
          <w:rFonts w:ascii="Times New Roman" w:hAnsi="Times New Roman" w:cs="Times New Roman"/>
          <w:color w:val="262626"/>
        </w:rPr>
        <w:t>NAALC: specifically, provision</w:t>
      </w:r>
      <w:r w:rsidR="009434C4">
        <w:rPr>
          <w:rFonts w:ascii="Times New Roman" w:hAnsi="Times New Roman" w:cs="Times New Roman"/>
          <w:color w:val="262626"/>
        </w:rPr>
        <w:t xml:space="preserve">s in articles 1, 3, 4, 5 and 7 </w:t>
      </w:r>
      <w:r w:rsidR="005E45BC" w:rsidRPr="0056743E">
        <w:rPr>
          <w:rFonts w:ascii="Times New Roman" w:hAnsi="Times New Roman" w:cs="Times New Roman"/>
          <w:color w:val="262626"/>
        </w:rPr>
        <w:t xml:space="preserve">(USNAO Submission #2000-01 </w:t>
      </w:r>
      <w:r w:rsidR="005E45BC">
        <w:rPr>
          <w:rFonts w:ascii="Times New Roman" w:hAnsi="Times New Roman" w:cs="Times New Roman"/>
          <w:color w:val="262626"/>
        </w:rPr>
        <w:t>10</w:t>
      </w:r>
      <w:r w:rsidR="005E45BC" w:rsidRPr="0056743E">
        <w:rPr>
          <w:rFonts w:ascii="Times New Roman" w:hAnsi="Times New Roman" w:cs="Times New Roman"/>
          <w:color w:val="262626"/>
        </w:rPr>
        <w:t>)</w:t>
      </w:r>
      <w:r w:rsidR="005E45BC">
        <w:rPr>
          <w:rFonts w:ascii="Times New Roman" w:hAnsi="Times New Roman" w:cs="Times New Roman"/>
          <w:color w:val="262626"/>
        </w:rPr>
        <w:t xml:space="preserve">. Additionally, the government failed to enforce the Mexican Constitution and various national laws, standards and regulations </w:t>
      </w:r>
      <w:r w:rsidR="005E45BC" w:rsidRPr="0056743E">
        <w:rPr>
          <w:rFonts w:ascii="Times New Roman" w:hAnsi="Times New Roman" w:cs="Times New Roman"/>
          <w:color w:val="262626"/>
        </w:rPr>
        <w:t xml:space="preserve">(USNAO Submission </w:t>
      </w:r>
      <w:r w:rsidR="005E45BC" w:rsidRPr="0056743E">
        <w:rPr>
          <w:rFonts w:ascii="Times New Roman" w:hAnsi="Times New Roman" w:cs="Times New Roman"/>
          <w:color w:val="262626"/>
        </w:rPr>
        <w:lastRenderedPageBreak/>
        <w:t xml:space="preserve">#2000-01 </w:t>
      </w:r>
      <w:r w:rsidR="005E45BC">
        <w:rPr>
          <w:rFonts w:ascii="Times New Roman" w:hAnsi="Times New Roman" w:cs="Times New Roman"/>
          <w:color w:val="262626"/>
        </w:rPr>
        <w:t>10</w:t>
      </w:r>
      <w:r w:rsidR="005E45BC" w:rsidRPr="0056743E">
        <w:rPr>
          <w:rFonts w:ascii="Times New Roman" w:hAnsi="Times New Roman" w:cs="Times New Roman"/>
          <w:color w:val="262626"/>
        </w:rPr>
        <w:t>)</w:t>
      </w:r>
      <w:r w:rsidR="005E45BC">
        <w:rPr>
          <w:rFonts w:ascii="Times New Roman" w:hAnsi="Times New Roman" w:cs="Times New Roman"/>
          <w:color w:val="262626"/>
        </w:rPr>
        <w:t>.</w:t>
      </w:r>
      <w:r w:rsidR="00A06B21">
        <w:rPr>
          <w:rFonts w:ascii="Times New Roman" w:hAnsi="Times New Roman" w:cs="Times New Roman"/>
          <w:color w:val="262626"/>
        </w:rPr>
        <w:t xml:space="preserve"> </w:t>
      </w:r>
      <w:r w:rsidR="004A2166">
        <w:rPr>
          <w:rFonts w:ascii="Times New Roman" w:hAnsi="Times New Roman" w:cs="Times New Roman"/>
          <w:color w:val="262626"/>
        </w:rPr>
        <w:t>Due to the nature of the violations, the submitters of the petition asked for several remedies.</w:t>
      </w:r>
    </w:p>
    <w:p w14:paraId="20804D7A" w14:textId="78CB1B01" w:rsidR="001A5465" w:rsidRDefault="004A2166" w:rsidP="00973175">
      <w:pPr>
        <w:widowControl w:val="0"/>
        <w:autoSpaceDE w:val="0"/>
        <w:autoSpaceDN w:val="0"/>
        <w:adjustRightInd w:val="0"/>
        <w:spacing w:after="240" w:line="480" w:lineRule="auto"/>
        <w:ind w:firstLine="720"/>
        <w:rPr>
          <w:rFonts w:ascii="Times New Roman" w:hAnsi="Times New Roman" w:cs="Times New Roman"/>
          <w:color w:val="262626"/>
        </w:rPr>
      </w:pPr>
      <w:r w:rsidRPr="001A5465">
        <w:rPr>
          <w:rFonts w:ascii="Times New Roman" w:hAnsi="Times New Roman" w:cs="Times New Roman"/>
          <w:color w:val="262626"/>
        </w:rPr>
        <w:t>The submitte</w:t>
      </w:r>
      <w:r w:rsidR="001A5465" w:rsidRPr="001A5465">
        <w:rPr>
          <w:rFonts w:ascii="Times New Roman" w:hAnsi="Times New Roman" w:cs="Times New Roman"/>
          <w:color w:val="262626"/>
        </w:rPr>
        <w:t xml:space="preserve">rs requested </w:t>
      </w:r>
      <w:r w:rsidR="00973175">
        <w:rPr>
          <w:rFonts w:ascii="Times New Roman" w:hAnsi="Times New Roman" w:cs="Times New Roman"/>
          <w:color w:val="262626"/>
        </w:rPr>
        <w:t>several</w:t>
      </w:r>
      <w:r w:rsidR="001A5465" w:rsidRPr="001A5465">
        <w:rPr>
          <w:rFonts w:ascii="Times New Roman" w:hAnsi="Times New Roman" w:cs="Times New Roman"/>
          <w:color w:val="262626"/>
        </w:rPr>
        <w:t xml:space="preserve"> actions from the US NAO. </w:t>
      </w:r>
      <w:r w:rsidR="009B6A33">
        <w:rPr>
          <w:rFonts w:ascii="Times New Roman" w:hAnsi="Times New Roman" w:cs="Times New Roman"/>
          <w:color w:val="262626"/>
        </w:rPr>
        <w:t>The key actions they requested were:</w:t>
      </w:r>
      <w:r w:rsidR="00973175">
        <w:rPr>
          <w:rFonts w:ascii="Times New Roman" w:hAnsi="Times New Roman" w:cs="Times New Roman"/>
          <w:color w:val="262626"/>
        </w:rPr>
        <w:t xml:space="preserve"> investigating</w:t>
      </w:r>
      <w:r w:rsidR="009B6A33">
        <w:rPr>
          <w:rFonts w:ascii="Times New Roman" w:hAnsi="Times New Roman" w:cs="Times New Roman"/>
          <w:color w:val="262626"/>
        </w:rPr>
        <w:t xml:space="preserve"> </w:t>
      </w:r>
      <w:r w:rsidR="00973175">
        <w:rPr>
          <w:rFonts w:ascii="Times New Roman" w:hAnsi="Times New Roman" w:cs="Times New Roman"/>
          <w:color w:val="262626"/>
        </w:rPr>
        <w:t xml:space="preserve">and examining the health violations that were occurring at Auto Trim and Custom Trim, compelling the Mexican government to comply with the health and safety standards that are established the Mexican constitution and </w:t>
      </w:r>
      <w:r w:rsidR="00A22EEF">
        <w:rPr>
          <w:rFonts w:ascii="Times New Roman" w:hAnsi="Times New Roman" w:cs="Times New Roman"/>
          <w:color w:val="262626"/>
        </w:rPr>
        <w:t xml:space="preserve">established </w:t>
      </w:r>
      <w:r w:rsidR="00973175">
        <w:rPr>
          <w:rFonts w:ascii="Times New Roman" w:hAnsi="Times New Roman" w:cs="Times New Roman"/>
          <w:color w:val="262626"/>
        </w:rPr>
        <w:t xml:space="preserve">laws </w:t>
      </w:r>
      <w:r w:rsidR="009B6A33">
        <w:rPr>
          <w:rFonts w:ascii="Times New Roman" w:hAnsi="Times New Roman" w:cs="Times New Roman"/>
          <w:color w:val="262626"/>
        </w:rPr>
        <w:t>and to determine the “required fines and penalties for each health and safety violation at Auto Trim and Custom Trim/ Breed Mexicana according to the conclusions of the fact-finding commission</w:t>
      </w:r>
      <w:r w:rsidR="00A22EEF">
        <w:rPr>
          <w:rFonts w:ascii="Times New Roman" w:hAnsi="Times New Roman" w:cs="Times New Roman"/>
          <w:color w:val="262626"/>
        </w:rPr>
        <w:t>”</w:t>
      </w:r>
      <w:r w:rsidR="009B6A33">
        <w:rPr>
          <w:rFonts w:ascii="Times New Roman" w:hAnsi="Times New Roman" w:cs="Times New Roman"/>
          <w:color w:val="262626"/>
        </w:rPr>
        <w:t xml:space="preserve"> (</w:t>
      </w:r>
      <w:r w:rsidR="009B6A33" w:rsidRPr="0056743E">
        <w:rPr>
          <w:rFonts w:ascii="Times New Roman" w:hAnsi="Times New Roman" w:cs="Times New Roman"/>
          <w:color w:val="262626"/>
        </w:rPr>
        <w:t xml:space="preserve">USNAO Submission #2000-01 </w:t>
      </w:r>
      <w:r w:rsidR="009B6A33">
        <w:rPr>
          <w:rFonts w:ascii="Times New Roman" w:hAnsi="Times New Roman" w:cs="Times New Roman"/>
          <w:color w:val="262626"/>
        </w:rPr>
        <w:t>10</w:t>
      </w:r>
      <w:r w:rsidR="009B6A33" w:rsidRPr="0056743E">
        <w:rPr>
          <w:rFonts w:ascii="Times New Roman" w:hAnsi="Times New Roman" w:cs="Times New Roman"/>
          <w:color w:val="262626"/>
        </w:rPr>
        <w:t>)</w:t>
      </w:r>
      <w:r w:rsidR="009B6A33">
        <w:rPr>
          <w:rFonts w:ascii="Times New Roman" w:hAnsi="Times New Roman" w:cs="Times New Roman"/>
          <w:color w:val="262626"/>
        </w:rPr>
        <w:t>.</w:t>
      </w:r>
      <w:r w:rsidR="007655FC">
        <w:rPr>
          <w:rFonts w:ascii="Times New Roman" w:hAnsi="Times New Roman" w:cs="Times New Roman"/>
          <w:color w:val="262626"/>
        </w:rPr>
        <w:t xml:space="preserve"> </w:t>
      </w:r>
    </w:p>
    <w:p w14:paraId="22D7E84E" w14:textId="41DA3E19" w:rsidR="007655FC" w:rsidRDefault="007655FC" w:rsidP="00973175">
      <w:pPr>
        <w:widowControl w:val="0"/>
        <w:autoSpaceDE w:val="0"/>
        <w:autoSpaceDN w:val="0"/>
        <w:adjustRightInd w:val="0"/>
        <w:spacing w:after="240" w:line="480" w:lineRule="auto"/>
        <w:ind w:firstLine="720"/>
        <w:rPr>
          <w:rFonts w:ascii="Times New Roman" w:hAnsi="Times New Roman" w:cs="Times New Roman"/>
          <w:color w:val="262626"/>
        </w:rPr>
      </w:pPr>
      <w:r>
        <w:rPr>
          <w:rFonts w:ascii="Times New Roman" w:hAnsi="Times New Roman" w:cs="Times New Roman"/>
          <w:color w:val="262626"/>
        </w:rPr>
        <w:t xml:space="preserve">The NAO did investigate the complaints and issue the findings of their inspection in their Public Report of Review. The US NAO found that the government has taken “remedial measures” to conduct health and safety reviews </w:t>
      </w:r>
      <w:r w:rsidRPr="0056743E">
        <w:rPr>
          <w:rFonts w:ascii="Times New Roman" w:hAnsi="Times New Roman" w:cs="Times New Roman"/>
          <w:color w:val="262626"/>
        </w:rPr>
        <w:t xml:space="preserve">(USNAO Submission #2000-01 </w:t>
      </w:r>
      <w:r>
        <w:rPr>
          <w:rFonts w:ascii="Times New Roman" w:hAnsi="Times New Roman" w:cs="Times New Roman"/>
          <w:color w:val="262626"/>
        </w:rPr>
        <w:t>55</w:t>
      </w:r>
      <w:r w:rsidRPr="0056743E">
        <w:rPr>
          <w:rFonts w:ascii="Times New Roman" w:hAnsi="Times New Roman" w:cs="Times New Roman"/>
          <w:color w:val="262626"/>
        </w:rPr>
        <w:t>)</w:t>
      </w:r>
      <w:r>
        <w:rPr>
          <w:rFonts w:ascii="Times New Roman" w:hAnsi="Times New Roman" w:cs="Times New Roman"/>
          <w:color w:val="262626"/>
        </w:rPr>
        <w:t>.</w:t>
      </w:r>
      <w:r w:rsidR="003A3FBC">
        <w:rPr>
          <w:rFonts w:ascii="Times New Roman" w:hAnsi="Times New Roman" w:cs="Times New Roman"/>
          <w:color w:val="262626"/>
        </w:rPr>
        <w:t xml:space="preserve"> </w:t>
      </w:r>
      <w:r w:rsidR="00E102F5">
        <w:rPr>
          <w:rFonts w:ascii="Times New Roman" w:hAnsi="Times New Roman" w:cs="Times New Roman"/>
          <w:color w:val="262626"/>
        </w:rPr>
        <w:t xml:space="preserve">However, while the US NAO made </w:t>
      </w:r>
      <w:r w:rsidR="003A3FBC">
        <w:rPr>
          <w:rFonts w:ascii="Times New Roman" w:hAnsi="Times New Roman" w:cs="Times New Roman"/>
          <w:color w:val="262626"/>
        </w:rPr>
        <w:t>the assertion that the Mexican government did complete inspections</w:t>
      </w:r>
      <w:r w:rsidR="0067798B">
        <w:rPr>
          <w:rFonts w:ascii="Times New Roman" w:hAnsi="Times New Roman" w:cs="Times New Roman"/>
          <w:color w:val="262626"/>
        </w:rPr>
        <w:t xml:space="preserve"> to varying degrees</w:t>
      </w:r>
      <w:r w:rsidR="00E102F5">
        <w:rPr>
          <w:rFonts w:ascii="Times New Roman" w:hAnsi="Times New Roman" w:cs="Times New Roman"/>
          <w:color w:val="262626"/>
        </w:rPr>
        <w:t>, they also found</w:t>
      </w:r>
      <w:r w:rsidR="003A3FBC">
        <w:rPr>
          <w:rFonts w:ascii="Times New Roman" w:hAnsi="Times New Roman" w:cs="Times New Roman"/>
          <w:color w:val="262626"/>
        </w:rPr>
        <w:t xml:space="preserve"> that “the eff</w:t>
      </w:r>
      <w:r w:rsidR="0067798B">
        <w:rPr>
          <w:rFonts w:ascii="Times New Roman" w:hAnsi="Times New Roman" w:cs="Times New Roman"/>
          <w:color w:val="262626"/>
        </w:rPr>
        <w:t>icacy of these processes [was]</w:t>
      </w:r>
      <w:r w:rsidR="003A3FBC">
        <w:rPr>
          <w:rFonts w:ascii="Times New Roman" w:hAnsi="Times New Roman" w:cs="Times New Roman"/>
          <w:color w:val="262626"/>
        </w:rPr>
        <w:t xml:space="preserve"> problematic” </w:t>
      </w:r>
      <w:r w:rsidR="003A3FBC" w:rsidRPr="0056743E">
        <w:rPr>
          <w:rFonts w:ascii="Times New Roman" w:hAnsi="Times New Roman" w:cs="Times New Roman"/>
          <w:color w:val="262626"/>
        </w:rPr>
        <w:t xml:space="preserve">(USNAO Submission #2000-01 </w:t>
      </w:r>
      <w:r w:rsidR="003A3FBC">
        <w:rPr>
          <w:rFonts w:ascii="Times New Roman" w:hAnsi="Times New Roman" w:cs="Times New Roman"/>
          <w:color w:val="262626"/>
        </w:rPr>
        <w:t>55</w:t>
      </w:r>
      <w:r w:rsidR="003A3FBC" w:rsidRPr="0056743E">
        <w:rPr>
          <w:rFonts w:ascii="Times New Roman" w:hAnsi="Times New Roman" w:cs="Times New Roman"/>
          <w:color w:val="262626"/>
        </w:rPr>
        <w:t>)</w:t>
      </w:r>
      <w:r w:rsidR="003A3FBC">
        <w:rPr>
          <w:rFonts w:ascii="Times New Roman" w:hAnsi="Times New Roman" w:cs="Times New Roman"/>
          <w:color w:val="262626"/>
        </w:rPr>
        <w:t xml:space="preserve">. </w:t>
      </w:r>
      <w:r w:rsidR="0067798B">
        <w:rPr>
          <w:rFonts w:ascii="Times New Roman" w:hAnsi="Times New Roman" w:cs="Times New Roman"/>
          <w:color w:val="262626"/>
        </w:rPr>
        <w:t xml:space="preserve"> The problematic nature of the Mexican government’s inspections can be seen in three key areas. The first is that </w:t>
      </w:r>
      <w:r w:rsidR="004B1863">
        <w:rPr>
          <w:rFonts w:ascii="Times New Roman" w:hAnsi="Times New Roman" w:cs="Times New Roman"/>
          <w:color w:val="262626"/>
        </w:rPr>
        <w:t>the inspection reports</w:t>
      </w:r>
      <w:r w:rsidR="0067798B">
        <w:rPr>
          <w:rFonts w:ascii="Times New Roman" w:hAnsi="Times New Roman" w:cs="Times New Roman"/>
          <w:color w:val="262626"/>
        </w:rPr>
        <w:t xml:space="preserve"> give</w:t>
      </w:r>
      <w:r w:rsidR="004B1863">
        <w:rPr>
          <w:rFonts w:ascii="Times New Roman" w:hAnsi="Times New Roman" w:cs="Times New Roman"/>
          <w:color w:val="262626"/>
        </w:rPr>
        <w:t xml:space="preserve"> personal de</w:t>
      </w:r>
      <w:r w:rsidR="0067798B">
        <w:rPr>
          <w:rFonts w:ascii="Times New Roman" w:hAnsi="Times New Roman" w:cs="Times New Roman"/>
          <w:color w:val="262626"/>
        </w:rPr>
        <w:t xml:space="preserve">tails about workers </w:t>
      </w:r>
      <w:r w:rsidR="004B1863">
        <w:rPr>
          <w:rFonts w:ascii="Times New Roman" w:hAnsi="Times New Roman" w:cs="Times New Roman"/>
          <w:color w:val="262626"/>
        </w:rPr>
        <w:t xml:space="preserve"> </w:t>
      </w:r>
      <w:r w:rsidR="004B1863" w:rsidRPr="0056743E">
        <w:rPr>
          <w:rFonts w:ascii="Times New Roman" w:hAnsi="Times New Roman" w:cs="Times New Roman"/>
          <w:color w:val="262626"/>
        </w:rPr>
        <w:t xml:space="preserve">(USNAO Submission #2000-01 </w:t>
      </w:r>
      <w:r w:rsidR="004B1863">
        <w:rPr>
          <w:rFonts w:ascii="Times New Roman" w:hAnsi="Times New Roman" w:cs="Times New Roman"/>
          <w:color w:val="262626"/>
        </w:rPr>
        <w:t>55</w:t>
      </w:r>
      <w:r w:rsidR="004B1863" w:rsidRPr="0056743E">
        <w:rPr>
          <w:rFonts w:ascii="Times New Roman" w:hAnsi="Times New Roman" w:cs="Times New Roman"/>
          <w:color w:val="262626"/>
        </w:rPr>
        <w:t>)</w:t>
      </w:r>
      <w:r w:rsidR="004B1863">
        <w:rPr>
          <w:rFonts w:ascii="Times New Roman" w:hAnsi="Times New Roman" w:cs="Times New Roman"/>
          <w:color w:val="262626"/>
        </w:rPr>
        <w:t>. The lack of confiden</w:t>
      </w:r>
      <w:r w:rsidR="0067798B">
        <w:rPr>
          <w:rFonts w:ascii="Times New Roman" w:hAnsi="Times New Roman" w:cs="Times New Roman"/>
          <w:color w:val="262626"/>
        </w:rPr>
        <w:t xml:space="preserve">tiality in the reports likely led </w:t>
      </w:r>
      <w:r w:rsidR="004B1863">
        <w:rPr>
          <w:rFonts w:ascii="Times New Roman" w:hAnsi="Times New Roman" w:cs="Times New Roman"/>
          <w:color w:val="262626"/>
        </w:rPr>
        <w:t>to workers not feeling secure in vo</w:t>
      </w:r>
      <w:r w:rsidR="00E102F5">
        <w:rPr>
          <w:rFonts w:ascii="Times New Roman" w:hAnsi="Times New Roman" w:cs="Times New Roman"/>
          <w:color w:val="262626"/>
        </w:rPr>
        <w:t>icing the real problems they were</w:t>
      </w:r>
      <w:r w:rsidR="004B1863">
        <w:rPr>
          <w:rFonts w:ascii="Times New Roman" w:hAnsi="Times New Roman" w:cs="Times New Roman"/>
          <w:color w:val="262626"/>
        </w:rPr>
        <w:t xml:space="preserve"> having </w:t>
      </w:r>
      <w:r w:rsidR="0067798B">
        <w:rPr>
          <w:rFonts w:ascii="Times New Roman" w:hAnsi="Times New Roman" w:cs="Times New Roman"/>
          <w:color w:val="262626"/>
        </w:rPr>
        <w:t xml:space="preserve">at their workplace </w:t>
      </w:r>
      <w:r w:rsidR="004B1863">
        <w:rPr>
          <w:rFonts w:ascii="Times New Roman" w:hAnsi="Times New Roman" w:cs="Times New Roman"/>
          <w:color w:val="262626"/>
        </w:rPr>
        <w:t xml:space="preserve">in fear of facing repercussions from their company </w:t>
      </w:r>
      <w:r w:rsidR="004B1863" w:rsidRPr="0056743E">
        <w:rPr>
          <w:rFonts w:ascii="Times New Roman" w:hAnsi="Times New Roman" w:cs="Times New Roman"/>
          <w:color w:val="262626"/>
        </w:rPr>
        <w:t xml:space="preserve">(USNAO Submission #2000-01 </w:t>
      </w:r>
      <w:r w:rsidR="004B1863">
        <w:rPr>
          <w:rFonts w:ascii="Times New Roman" w:hAnsi="Times New Roman" w:cs="Times New Roman"/>
          <w:color w:val="262626"/>
        </w:rPr>
        <w:t>55</w:t>
      </w:r>
      <w:r w:rsidR="004B1863" w:rsidRPr="0056743E">
        <w:rPr>
          <w:rFonts w:ascii="Times New Roman" w:hAnsi="Times New Roman" w:cs="Times New Roman"/>
          <w:color w:val="262626"/>
        </w:rPr>
        <w:t>)</w:t>
      </w:r>
      <w:r w:rsidR="004B1863">
        <w:rPr>
          <w:rFonts w:ascii="Times New Roman" w:hAnsi="Times New Roman" w:cs="Times New Roman"/>
          <w:color w:val="262626"/>
        </w:rPr>
        <w:t>.</w:t>
      </w:r>
      <w:r w:rsidR="0067798B">
        <w:rPr>
          <w:rFonts w:ascii="Times New Roman" w:hAnsi="Times New Roman" w:cs="Times New Roman"/>
          <w:color w:val="262626"/>
        </w:rPr>
        <w:t xml:space="preserve"> Second</w:t>
      </w:r>
      <w:r w:rsidR="00DE6453">
        <w:rPr>
          <w:rFonts w:ascii="Times New Roman" w:hAnsi="Times New Roman" w:cs="Times New Roman"/>
          <w:color w:val="262626"/>
        </w:rPr>
        <w:t>, the inspectors use</w:t>
      </w:r>
      <w:r w:rsidR="0067798B">
        <w:rPr>
          <w:rFonts w:ascii="Times New Roman" w:hAnsi="Times New Roman" w:cs="Times New Roman"/>
          <w:color w:val="262626"/>
        </w:rPr>
        <w:t>d</w:t>
      </w:r>
      <w:r w:rsidR="00DE6453">
        <w:rPr>
          <w:rFonts w:ascii="Times New Roman" w:hAnsi="Times New Roman" w:cs="Times New Roman"/>
          <w:color w:val="262626"/>
        </w:rPr>
        <w:t xml:space="preserve"> a checklist w</w:t>
      </w:r>
      <w:r w:rsidR="0067798B">
        <w:rPr>
          <w:rFonts w:ascii="Times New Roman" w:hAnsi="Times New Roman" w:cs="Times New Roman"/>
          <w:color w:val="262626"/>
        </w:rPr>
        <w:t xml:space="preserve">hen conducting their report. So, instead of testing and </w:t>
      </w:r>
      <w:r w:rsidR="00DE6453">
        <w:rPr>
          <w:rFonts w:ascii="Times New Roman" w:hAnsi="Times New Roman" w:cs="Times New Roman"/>
          <w:color w:val="262626"/>
        </w:rPr>
        <w:t>e</w:t>
      </w:r>
      <w:r w:rsidR="0067798B">
        <w:rPr>
          <w:rFonts w:ascii="Times New Roman" w:hAnsi="Times New Roman" w:cs="Times New Roman"/>
          <w:color w:val="262626"/>
        </w:rPr>
        <w:t xml:space="preserve">nsuring compliance with what was </w:t>
      </w:r>
      <w:r w:rsidR="00DE6453">
        <w:rPr>
          <w:rFonts w:ascii="Times New Roman" w:hAnsi="Times New Roman" w:cs="Times New Roman"/>
          <w:color w:val="262626"/>
        </w:rPr>
        <w:t>on the list, they only note</w:t>
      </w:r>
      <w:r w:rsidR="008733B0">
        <w:rPr>
          <w:rFonts w:ascii="Times New Roman" w:hAnsi="Times New Roman" w:cs="Times New Roman"/>
          <w:color w:val="262626"/>
        </w:rPr>
        <w:t>d</w:t>
      </w:r>
      <w:r w:rsidR="00DE6453">
        <w:rPr>
          <w:rFonts w:ascii="Times New Roman" w:hAnsi="Times New Roman" w:cs="Times New Roman"/>
          <w:color w:val="262626"/>
        </w:rPr>
        <w:t xml:space="preserve"> the existence of workplace systems and documents </w:t>
      </w:r>
      <w:r w:rsidR="00DE6453" w:rsidRPr="0056743E">
        <w:rPr>
          <w:rFonts w:ascii="Times New Roman" w:hAnsi="Times New Roman" w:cs="Times New Roman"/>
          <w:color w:val="262626"/>
        </w:rPr>
        <w:t xml:space="preserve">(USNAO Submission #2000-01 </w:t>
      </w:r>
      <w:r w:rsidR="00DE6453">
        <w:rPr>
          <w:rFonts w:ascii="Times New Roman" w:hAnsi="Times New Roman" w:cs="Times New Roman"/>
          <w:color w:val="262626"/>
        </w:rPr>
        <w:t>55</w:t>
      </w:r>
      <w:r w:rsidR="00DE6453" w:rsidRPr="0056743E">
        <w:rPr>
          <w:rFonts w:ascii="Times New Roman" w:hAnsi="Times New Roman" w:cs="Times New Roman"/>
          <w:color w:val="262626"/>
        </w:rPr>
        <w:t>)</w:t>
      </w:r>
      <w:r w:rsidR="00DE6453">
        <w:rPr>
          <w:rFonts w:ascii="Times New Roman" w:hAnsi="Times New Roman" w:cs="Times New Roman"/>
          <w:color w:val="262626"/>
        </w:rPr>
        <w:t xml:space="preserve">. </w:t>
      </w:r>
      <w:r w:rsidR="0067798B">
        <w:rPr>
          <w:rFonts w:ascii="Times New Roman" w:hAnsi="Times New Roman" w:cs="Times New Roman"/>
          <w:color w:val="262626"/>
        </w:rPr>
        <w:t xml:space="preserve"> This led inspectors to carelessly give inspections and made it highly likely for inspectors to not look into violations that </w:t>
      </w:r>
      <w:r w:rsidR="0067798B">
        <w:rPr>
          <w:rFonts w:ascii="Times New Roman" w:hAnsi="Times New Roman" w:cs="Times New Roman"/>
          <w:color w:val="262626"/>
        </w:rPr>
        <w:lastRenderedPageBreak/>
        <w:t xml:space="preserve">were occurring at these two plants. </w:t>
      </w:r>
      <w:r w:rsidR="00DE6453">
        <w:rPr>
          <w:rFonts w:ascii="Times New Roman" w:hAnsi="Times New Roman" w:cs="Times New Roman"/>
          <w:color w:val="262626"/>
        </w:rPr>
        <w:t xml:space="preserve">Lastly, “the procedures for certifying third party monitors, which are relied on by employers and </w:t>
      </w:r>
      <w:r w:rsidR="008733B0">
        <w:rPr>
          <w:rFonts w:ascii="Times New Roman" w:hAnsi="Times New Roman" w:cs="Times New Roman"/>
          <w:color w:val="262626"/>
        </w:rPr>
        <w:t>the governmental authorities [were]</w:t>
      </w:r>
      <w:r w:rsidR="00DE6453">
        <w:rPr>
          <w:rFonts w:ascii="Times New Roman" w:hAnsi="Times New Roman" w:cs="Times New Roman"/>
          <w:color w:val="262626"/>
        </w:rPr>
        <w:t xml:space="preserve"> not clear” </w:t>
      </w:r>
      <w:r w:rsidR="00DE6453" w:rsidRPr="0056743E">
        <w:rPr>
          <w:rFonts w:ascii="Times New Roman" w:hAnsi="Times New Roman" w:cs="Times New Roman"/>
          <w:color w:val="262626"/>
        </w:rPr>
        <w:t xml:space="preserve">(USNAO Submission #2000-01 </w:t>
      </w:r>
      <w:r w:rsidR="00DE6453">
        <w:rPr>
          <w:rFonts w:ascii="Times New Roman" w:hAnsi="Times New Roman" w:cs="Times New Roman"/>
          <w:color w:val="262626"/>
        </w:rPr>
        <w:t>55</w:t>
      </w:r>
      <w:r w:rsidR="00DE6453" w:rsidRPr="0056743E">
        <w:rPr>
          <w:rFonts w:ascii="Times New Roman" w:hAnsi="Times New Roman" w:cs="Times New Roman"/>
          <w:color w:val="262626"/>
        </w:rPr>
        <w:t>)</w:t>
      </w:r>
      <w:r w:rsidR="00DE6453">
        <w:rPr>
          <w:rFonts w:ascii="Times New Roman" w:hAnsi="Times New Roman" w:cs="Times New Roman"/>
          <w:color w:val="262626"/>
        </w:rPr>
        <w:t>.</w:t>
      </w:r>
      <w:r w:rsidR="008733B0">
        <w:rPr>
          <w:rFonts w:ascii="Times New Roman" w:hAnsi="Times New Roman" w:cs="Times New Roman"/>
          <w:color w:val="262626"/>
        </w:rPr>
        <w:t xml:space="preserve"> With procedures not being clear, there were likely many discrepancies in the ways in which the different inspectors were conducting their inspections. </w:t>
      </w:r>
    </w:p>
    <w:p w14:paraId="31CCFDD5" w14:textId="7F40E911" w:rsidR="002A599A" w:rsidRDefault="002A599A" w:rsidP="00973175">
      <w:pPr>
        <w:widowControl w:val="0"/>
        <w:autoSpaceDE w:val="0"/>
        <w:autoSpaceDN w:val="0"/>
        <w:adjustRightInd w:val="0"/>
        <w:spacing w:after="240" w:line="480" w:lineRule="auto"/>
        <w:ind w:firstLine="720"/>
        <w:rPr>
          <w:rFonts w:ascii="Times New Roman" w:hAnsi="Times New Roman" w:cs="Times New Roman"/>
          <w:color w:val="262626"/>
        </w:rPr>
      </w:pPr>
      <w:r>
        <w:rPr>
          <w:rFonts w:ascii="Times New Roman" w:hAnsi="Times New Roman" w:cs="Times New Roman"/>
          <w:color w:val="262626"/>
        </w:rPr>
        <w:t xml:space="preserve">Overall, the USNAO </w:t>
      </w:r>
      <w:r w:rsidR="008733B0">
        <w:rPr>
          <w:rFonts w:ascii="Times New Roman" w:hAnsi="Times New Roman" w:cs="Times New Roman"/>
          <w:color w:val="262626"/>
        </w:rPr>
        <w:t>stated that they were recommending</w:t>
      </w:r>
      <w:r>
        <w:rPr>
          <w:rFonts w:ascii="Times New Roman" w:hAnsi="Times New Roman" w:cs="Times New Roman"/>
          <w:color w:val="262626"/>
        </w:rPr>
        <w:t xml:space="preserve"> this case for ministerial consultation because the Mexican government failed to comm</w:t>
      </w:r>
      <w:r w:rsidR="001B5110">
        <w:rPr>
          <w:rFonts w:ascii="Times New Roman" w:hAnsi="Times New Roman" w:cs="Times New Roman"/>
          <w:color w:val="262626"/>
        </w:rPr>
        <w:t>unicate with workers about the</w:t>
      </w:r>
      <w:r>
        <w:rPr>
          <w:rFonts w:ascii="Times New Roman" w:hAnsi="Times New Roman" w:cs="Times New Roman"/>
          <w:color w:val="262626"/>
        </w:rPr>
        <w:t xml:space="preserve"> efforts</w:t>
      </w:r>
      <w:r w:rsidR="001B5110">
        <w:rPr>
          <w:rFonts w:ascii="Times New Roman" w:hAnsi="Times New Roman" w:cs="Times New Roman"/>
          <w:color w:val="262626"/>
        </w:rPr>
        <w:t xml:space="preserve"> the government was making in response</w:t>
      </w:r>
      <w:r>
        <w:rPr>
          <w:rFonts w:ascii="Times New Roman" w:hAnsi="Times New Roman" w:cs="Times New Roman"/>
          <w:color w:val="262626"/>
        </w:rPr>
        <w:t xml:space="preserve"> to petitions that wo</w:t>
      </w:r>
      <w:r w:rsidR="001B5110">
        <w:rPr>
          <w:rFonts w:ascii="Times New Roman" w:hAnsi="Times New Roman" w:cs="Times New Roman"/>
          <w:color w:val="262626"/>
        </w:rPr>
        <w:t>rkers had previously filed and</w:t>
      </w:r>
      <w:r>
        <w:rPr>
          <w:rFonts w:ascii="Times New Roman" w:hAnsi="Times New Roman" w:cs="Times New Roman"/>
          <w:color w:val="262626"/>
        </w:rPr>
        <w:t xml:space="preserve"> the lack of record keeping on the part of the government</w:t>
      </w:r>
      <w:r w:rsidR="001B5110">
        <w:rPr>
          <w:rFonts w:ascii="Times New Roman" w:hAnsi="Times New Roman" w:cs="Times New Roman"/>
          <w:color w:val="262626"/>
        </w:rPr>
        <w:t xml:space="preserve"> documenting the efforts the government was, supposedly, making </w:t>
      </w:r>
      <w:r w:rsidR="001B5110" w:rsidRPr="0056743E">
        <w:rPr>
          <w:rFonts w:ascii="Times New Roman" w:hAnsi="Times New Roman" w:cs="Times New Roman"/>
          <w:color w:val="262626"/>
        </w:rPr>
        <w:t xml:space="preserve">(USNAO Submission #2000-01 </w:t>
      </w:r>
      <w:r w:rsidR="001B5110">
        <w:rPr>
          <w:rFonts w:ascii="Times New Roman" w:hAnsi="Times New Roman" w:cs="Times New Roman"/>
          <w:color w:val="262626"/>
        </w:rPr>
        <w:t>55</w:t>
      </w:r>
      <w:r w:rsidR="001B5110" w:rsidRPr="0056743E">
        <w:rPr>
          <w:rFonts w:ascii="Times New Roman" w:hAnsi="Times New Roman" w:cs="Times New Roman"/>
          <w:color w:val="262626"/>
        </w:rPr>
        <w:t>)</w:t>
      </w:r>
      <w:r w:rsidR="001B5110">
        <w:rPr>
          <w:rFonts w:ascii="Times New Roman" w:hAnsi="Times New Roman" w:cs="Times New Roman"/>
          <w:color w:val="262626"/>
        </w:rPr>
        <w:t xml:space="preserve">. </w:t>
      </w:r>
      <w:r w:rsidR="005B1160">
        <w:rPr>
          <w:rFonts w:ascii="Times New Roman" w:hAnsi="Times New Roman" w:cs="Times New Roman"/>
          <w:color w:val="262626"/>
        </w:rPr>
        <w:t>Additionally, the US NAO asked the petitioners to draft a set of recommendations for the Ministerial Council to look over (</w:t>
      </w:r>
      <w:proofErr w:type="spellStart"/>
      <w:r w:rsidR="008B0535">
        <w:rPr>
          <w:rFonts w:ascii="Times New Roman" w:hAnsi="Times New Roman" w:cs="Times New Roman"/>
          <w:color w:val="262626"/>
        </w:rPr>
        <w:t>Shurtman</w:t>
      </w:r>
      <w:proofErr w:type="spellEnd"/>
      <w:r w:rsidR="005B1160">
        <w:rPr>
          <w:rFonts w:ascii="Times New Roman" w:hAnsi="Times New Roman" w:cs="Times New Roman"/>
          <w:color w:val="262626"/>
        </w:rPr>
        <w:t xml:space="preserve"> 326). </w:t>
      </w:r>
      <w:r w:rsidR="003D74F4">
        <w:rPr>
          <w:rFonts w:ascii="Times New Roman" w:hAnsi="Times New Roman" w:cs="Times New Roman"/>
          <w:color w:val="262626"/>
        </w:rPr>
        <w:t>The highest prioritized recommendation</w:t>
      </w:r>
      <w:r w:rsidR="00C47513">
        <w:rPr>
          <w:rFonts w:ascii="Times New Roman" w:hAnsi="Times New Roman" w:cs="Times New Roman"/>
          <w:color w:val="262626"/>
        </w:rPr>
        <w:t>s on the submitters list were</w:t>
      </w:r>
      <w:r w:rsidR="003D74F4">
        <w:rPr>
          <w:rFonts w:ascii="Times New Roman" w:hAnsi="Times New Roman" w:cs="Times New Roman"/>
          <w:color w:val="262626"/>
        </w:rPr>
        <w:t xml:space="preserve"> the demand</w:t>
      </w:r>
      <w:r w:rsidR="00C47513">
        <w:rPr>
          <w:rFonts w:ascii="Times New Roman" w:hAnsi="Times New Roman" w:cs="Times New Roman"/>
          <w:color w:val="262626"/>
        </w:rPr>
        <w:t>s for the IMSS and STPS (</w:t>
      </w:r>
      <w:proofErr w:type="spellStart"/>
      <w:r w:rsidR="00C47513">
        <w:rPr>
          <w:rFonts w:ascii="Times New Roman" w:hAnsi="Times New Roman" w:cs="Times New Roman"/>
          <w:color w:val="262626"/>
        </w:rPr>
        <w:t>Shurtman</w:t>
      </w:r>
      <w:proofErr w:type="spellEnd"/>
      <w:r w:rsidR="00C47513">
        <w:rPr>
          <w:rFonts w:ascii="Times New Roman" w:hAnsi="Times New Roman" w:cs="Times New Roman"/>
          <w:color w:val="262626"/>
        </w:rPr>
        <w:t xml:space="preserve"> 327-328). They asked </w:t>
      </w:r>
      <w:r w:rsidR="003D74F4">
        <w:rPr>
          <w:rFonts w:ascii="Times New Roman" w:hAnsi="Times New Roman" w:cs="Times New Roman"/>
          <w:color w:val="262626"/>
        </w:rPr>
        <w:t xml:space="preserve">the IMSS </w:t>
      </w:r>
      <w:r w:rsidR="00C47513">
        <w:rPr>
          <w:rFonts w:ascii="Times New Roman" w:hAnsi="Times New Roman" w:cs="Times New Roman"/>
          <w:color w:val="262626"/>
        </w:rPr>
        <w:t xml:space="preserve">to </w:t>
      </w:r>
      <w:r w:rsidR="003D74F4">
        <w:rPr>
          <w:rFonts w:ascii="Times New Roman" w:hAnsi="Times New Roman" w:cs="Times New Roman"/>
          <w:color w:val="262626"/>
        </w:rPr>
        <w:t>re-evaluate the cases of workers who were denied unemployment-related compensation pay or who claimed to be unde</w:t>
      </w:r>
      <w:r w:rsidR="008B0535">
        <w:rPr>
          <w:rFonts w:ascii="Times New Roman" w:hAnsi="Times New Roman" w:cs="Times New Roman"/>
          <w:color w:val="262626"/>
        </w:rPr>
        <w:t>r-paid by the company (</w:t>
      </w:r>
      <w:proofErr w:type="spellStart"/>
      <w:r w:rsidR="008B0535">
        <w:rPr>
          <w:rFonts w:ascii="Times New Roman" w:hAnsi="Times New Roman" w:cs="Times New Roman"/>
          <w:color w:val="262626"/>
        </w:rPr>
        <w:t>Shurtman</w:t>
      </w:r>
      <w:proofErr w:type="spellEnd"/>
      <w:r w:rsidR="003D74F4">
        <w:rPr>
          <w:rFonts w:ascii="Times New Roman" w:hAnsi="Times New Roman" w:cs="Times New Roman"/>
          <w:color w:val="262626"/>
        </w:rPr>
        <w:t xml:space="preserve"> 327). Furthermore they wanted the IMSS to</w:t>
      </w:r>
      <w:r w:rsidR="00AE0F88">
        <w:rPr>
          <w:rFonts w:ascii="Times New Roman" w:hAnsi="Times New Roman" w:cs="Times New Roman"/>
          <w:color w:val="262626"/>
        </w:rPr>
        <w:t xml:space="preserve"> “establish public, transparent criteria” for evaluations done by medical doctor on workers who claim they were injured or fell ill due the workplace, award compensation to these workers and ensure that workers who were being evaluated by the IMSS be given written notice of why the IMSS decided to award or deny compensation (</w:t>
      </w:r>
      <w:proofErr w:type="spellStart"/>
      <w:r w:rsidR="00AE0F88">
        <w:rPr>
          <w:rFonts w:ascii="Times New Roman" w:hAnsi="Times New Roman" w:cs="Times New Roman"/>
          <w:color w:val="262626"/>
        </w:rPr>
        <w:t>Shurtman</w:t>
      </w:r>
      <w:proofErr w:type="spellEnd"/>
      <w:r w:rsidR="00AE0F88">
        <w:rPr>
          <w:rFonts w:ascii="Times New Roman" w:hAnsi="Times New Roman" w:cs="Times New Roman"/>
          <w:color w:val="262626"/>
        </w:rPr>
        <w:t xml:space="preserve"> 327). They also recommended STPS (Secretary of Labor and Social Security) </w:t>
      </w:r>
      <w:r w:rsidR="00C47513">
        <w:rPr>
          <w:rFonts w:ascii="Times New Roman" w:hAnsi="Times New Roman" w:cs="Times New Roman"/>
          <w:color w:val="262626"/>
        </w:rPr>
        <w:t>re-inspect the plant, continue monitoring on a regular schedule, issue the corrective measure to the employer and impose sanctions if the violations persist at the plants (</w:t>
      </w:r>
      <w:proofErr w:type="spellStart"/>
      <w:r w:rsidR="00C47513">
        <w:rPr>
          <w:rFonts w:ascii="Times New Roman" w:hAnsi="Times New Roman" w:cs="Times New Roman"/>
          <w:color w:val="262626"/>
        </w:rPr>
        <w:t>Shurtman</w:t>
      </w:r>
      <w:proofErr w:type="spellEnd"/>
      <w:r w:rsidR="00C47513">
        <w:rPr>
          <w:rFonts w:ascii="Times New Roman" w:hAnsi="Times New Roman" w:cs="Times New Roman"/>
          <w:color w:val="262626"/>
        </w:rPr>
        <w:t xml:space="preserve"> 328). </w:t>
      </w:r>
      <w:r w:rsidR="00B2641D">
        <w:rPr>
          <w:rFonts w:ascii="Times New Roman" w:hAnsi="Times New Roman" w:cs="Times New Roman"/>
          <w:color w:val="262626"/>
        </w:rPr>
        <w:t xml:space="preserve"> They also stated in the closing of their letter,</w:t>
      </w:r>
      <w:r w:rsidR="00C47513">
        <w:rPr>
          <w:rFonts w:ascii="Times New Roman" w:hAnsi="Times New Roman" w:cs="Times New Roman"/>
          <w:color w:val="262626"/>
        </w:rPr>
        <w:t xml:space="preserve"> “the U.S. and Mexican governments must establish a reasonable timetable for the conduct of ministerial consultations and implementation of the submitters’ recommendations” (</w:t>
      </w:r>
      <w:proofErr w:type="spellStart"/>
      <w:r w:rsidR="00C47513">
        <w:rPr>
          <w:rFonts w:ascii="Times New Roman" w:hAnsi="Times New Roman" w:cs="Times New Roman"/>
          <w:color w:val="262626"/>
        </w:rPr>
        <w:t>Shurtman</w:t>
      </w:r>
      <w:proofErr w:type="spellEnd"/>
      <w:r w:rsidR="00C47513">
        <w:rPr>
          <w:rFonts w:ascii="Times New Roman" w:hAnsi="Times New Roman" w:cs="Times New Roman"/>
          <w:color w:val="262626"/>
        </w:rPr>
        <w:t xml:space="preserve"> 328-329). </w:t>
      </w:r>
      <w:r w:rsidR="00B2641D">
        <w:rPr>
          <w:rFonts w:ascii="Times New Roman" w:hAnsi="Times New Roman" w:cs="Times New Roman"/>
          <w:color w:val="262626"/>
        </w:rPr>
        <w:lastRenderedPageBreak/>
        <w:t>Submitters had much trouble during the NAALC process getting information from the NAOs and were left wondering when reviews would be held</w:t>
      </w:r>
      <w:r w:rsidR="00AD7F83">
        <w:rPr>
          <w:rFonts w:ascii="Times New Roman" w:hAnsi="Times New Roman" w:cs="Times New Roman"/>
          <w:color w:val="262626"/>
        </w:rPr>
        <w:t xml:space="preserve"> (Shurtman 326). The untimeliness of the process led submitters to emphasize the NAALC resolution-dispute process </w:t>
      </w:r>
      <w:proofErr w:type="gramStart"/>
      <w:r w:rsidR="00AD7F83">
        <w:rPr>
          <w:rFonts w:ascii="Times New Roman" w:hAnsi="Times New Roman" w:cs="Times New Roman"/>
          <w:color w:val="262626"/>
        </w:rPr>
        <w:t>needed to be conducted</w:t>
      </w:r>
      <w:proofErr w:type="gramEnd"/>
      <w:r w:rsidR="00AD7F83">
        <w:rPr>
          <w:rFonts w:ascii="Times New Roman" w:hAnsi="Times New Roman" w:cs="Times New Roman"/>
          <w:color w:val="262626"/>
        </w:rPr>
        <w:t xml:space="preserve"> in a more efficient manner so workers could be remedied as soon as possible (328). </w:t>
      </w:r>
    </w:p>
    <w:p w14:paraId="415829A4" w14:textId="7D32758E" w:rsidR="00121F70" w:rsidRDefault="00121F70" w:rsidP="00973175">
      <w:pPr>
        <w:widowControl w:val="0"/>
        <w:autoSpaceDE w:val="0"/>
        <w:autoSpaceDN w:val="0"/>
        <w:adjustRightInd w:val="0"/>
        <w:spacing w:after="240" w:line="480" w:lineRule="auto"/>
        <w:ind w:firstLine="720"/>
        <w:rPr>
          <w:rFonts w:ascii="Times New Roman" w:hAnsi="Times New Roman" w:cs="Times New Roman"/>
          <w:color w:val="262626"/>
        </w:rPr>
      </w:pPr>
      <w:r>
        <w:rPr>
          <w:rFonts w:ascii="Times New Roman" w:hAnsi="Times New Roman" w:cs="Times New Roman"/>
          <w:color w:val="262626"/>
        </w:rPr>
        <w:t>On June 11, 2002 a Joint Ministerial Decla</w:t>
      </w:r>
      <w:r w:rsidR="00E450A8">
        <w:rPr>
          <w:rFonts w:ascii="Times New Roman" w:hAnsi="Times New Roman" w:cs="Times New Roman"/>
          <w:color w:val="262626"/>
        </w:rPr>
        <w:t xml:space="preserve">ration was signed by the US </w:t>
      </w:r>
      <w:r>
        <w:rPr>
          <w:rFonts w:ascii="Times New Roman" w:hAnsi="Times New Roman" w:cs="Times New Roman"/>
          <w:color w:val="262626"/>
        </w:rPr>
        <w:t>and Mexican Labor Secretaries (</w:t>
      </w:r>
      <w:proofErr w:type="spellStart"/>
      <w:r>
        <w:rPr>
          <w:rFonts w:ascii="Times New Roman" w:hAnsi="Times New Roman" w:cs="Times New Roman"/>
          <w:color w:val="262626"/>
        </w:rPr>
        <w:t>Shurtman</w:t>
      </w:r>
      <w:proofErr w:type="spellEnd"/>
      <w:r>
        <w:rPr>
          <w:rFonts w:ascii="Times New Roman" w:hAnsi="Times New Roman" w:cs="Times New Roman"/>
          <w:color w:val="262626"/>
        </w:rPr>
        <w:t xml:space="preserve"> 332). </w:t>
      </w:r>
      <w:r w:rsidR="00E450A8">
        <w:rPr>
          <w:rFonts w:ascii="Times New Roman" w:hAnsi="Times New Roman" w:cs="Times New Roman"/>
          <w:color w:val="262626"/>
        </w:rPr>
        <w:t>The Ministerial Declaration declared that the problems that were raised in the submission would be resolved by establishing an “intergovernmental Working Group to further study the issues” (</w:t>
      </w:r>
      <w:proofErr w:type="spellStart"/>
      <w:r w:rsidR="00E450A8">
        <w:rPr>
          <w:rFonts w:ascii="Times New Roman" w:hAnsi="Times New Roman" w:cs="Times New Roman"/>
          <w:color w:val="262626"/>
        </w:rPr>
        <w:t>Shurtman</w:t>
      </w:r>
      <w:proofErr w:type="spellEnd"/>
      <w:r w:rsidR="00E450A8">
        <w:rPr>
          <w:rFonts w:ascii="Times New Roman" w:hAnsi="Times New Roman" w:cs="Times New Roman"/>
          <w:color w:val="262626"/>
        </w:rPr>
        <w:t xml:space="preserve"> 332). </w:t>
      </w:r>
      <w:r w:rsidR="00E3033C">
        <w:rPr>
          <w:rFonts w:ascii="Times New Roman" w:hAnsi="Times New Roman" w:cs="Times New Roman"/>
          <w:color w:val="262626"/>
        </w:rPr>
        <w:t>Unfortunately, the Joint Declaration “neither adopted any of the submitters’ proposals, nor referred to one of the workers’ primary concerns: the failure of the IMSS to comply with its own laws, regulations, and norms regarding treatment and compensation for work-related injuries and illness” (</w:t>
      </w:r>
      <w:proofErr w:type="spellStart"/>
      <w:r w:rsidR="00E3033C">
        <w:rPr>
          <w:rFonts w:ascii="Times New Roman" w:hAnsi="Times New Roman" w:cs="Times New Roman"/>
          <w:color w:val="262626"/>
        </w:rPr>
        <w:t>Shurtman</w:t>
      </w:r>
      <w:proofErr w:type="spellEnd"/>
      <w:r w:rsidR="00E3033C">
        <w:rPr>
          <w:rFonts w:ascii="Times New Roman" w:hAnsi="Times New Roman" w:cs="Times New Roman"/>
          <w:color w:val="262626"/>
        </w:rPr>
        <w:t xml:space="preserve"> 332). </w:t>
      </w:r>
    </w:p>
    <w:p w14:paraId="62A422D5" w14:textId="02373E99" w:rsidR="00D82418" w:rsidRDefault="00B65C61" w:rsidP="00973175">
      <w:pPr>
        <w:widowControl w:val="0"/>
        <w:autoSpaceDE w:val="0"/>
        <w:autoSpaceDN w:val="0"/>
        <w:adjustRightInd w:val="0"/>
        <w:spacing w:after="240" w:line="480" w:lineRule="auto"/>
        <w:ind w:firstLine="720"/>
        <w:rPr>
          <w:rFonts w:ascii="Times New Roman" w:hAnsi="Times New Roman" w:cs="Times New Roman"/>
          <w:color w:val="262626"/>
        </w:rPr>
      </w:pPr>
      <w:r>
        <w:rPr>
          <w:rFonts w:ascii="Times New Roman" w:hAnsi="Times New Roman" w:cs="Times New Roman"/>
          <w:color w:val="262626"/>
        </w:rPr>
        <w:t>The requests made by the submitters and the action taken by the Ministerial Council clearly does not match. After five years of time and energy put into this case the remedy that was given has achieved nothing for the workers: “ No evidence exists that their [the submitters] efforts achieved measureable gains in the enforcement of occupational health and safety laws at other maquiladoras</w:t>
      </w:r>
      <w:r w:rsidR="00193879">
        <w:rPr>
          <w:rFonts w:ascii="Times New Roman" w:hAnsi="Times New Roman" w:cs="Times New Roman"/>
          <w:color w:val="262626"/>
        </w:rPr>
        <w:t>”</w:t>
      </w:r>
      <w:r>
        <w:rPr>
          <w:rFonts w:ascii="Times New Roman" w:hAnsi="Times New Roman" w:cs="Times New Roman"/>
          <w:color w:val="262626"/>
        </w:rPr>
        <w:t xml:space="preserve"> (</w:t>
      </w:r>
      <w:proofErr w:type="spellStart"/>
      <w:r>
        <w:rPr>
          <w:rFonts w:ascii="Times New Roman" w:hAnsi="Times New Roman" w:cs="Times New Roman"/>
          <w:color w:val="262626"/>
        </w:rPr>
        <w:t>Shurtman</w:t>
      </w:r>
      <w:proofErr w:type="spellEnd"/>
      <w:r>
        <w:rPr>
          <w:rFonts w:ascii="Times New Roman" w:hAnsi="Times New Roman" w:cs="Times New Roman"/>
          <w:color w:val="262626"/>
        </w:rPr>
        <w:t xml:space="preserve"> 338). </w:t>
      </w:r>
      <w:r w:rsidR="00B744E6">
        <w:rPr>
          <w:rFonts w:ascii="Times New Roman" w:hAnsi="Times New Roman" w:cs="Times New Roman"/>
          <w:color w:val="262626"/>
        </w:rPr>
        <w:t>The realization that nothing was gained for the workers after going through the arduous NAALC resolution-dispute process has led to many frustrations and concerns by experts and workers alike. As Garrett Brown, an occ</w:t>
      </w:r>
      <w:r w:rsidR="003D74F4">
        <w:rPr>
          <w:rFonts w:ascii="Times New Roman" w:hAnsi="Times New Roman" w:cs="Times New Roman"/>
          <w:color w:val="262626"/>
        </w:rPr>
        <w:t>u</w:t>
      </w:r>
      <w:r w:rsidR="00B744E6">
        <w:rPr>
          <w:rFonts w:ascii="Times New Roman" w:hAnsi="Times New Roman" w:cs="Times New Roman"/>
          <w:color w:val="262626"/>
        </w:rPr>
        <w:t>pational health and safety expert and coordinator or the Maquiladora Health and Safety Support Network states:</w:t>
      </w:r>
    </w:p>
    <w:p w14:paraId="6C836E70" w14:textId="311FEAF6" w:rsidR="00B744E6" w:rsidRDefault="00B744E6" w:rsidP="00B744E6">
      <w:pPr>
        <w:widowControl w:val="0"/>
        <w:autoSpaceDE w:val="0"/>
        <w:autoSpaceDN w:val="0"/>
        <w:adjustRightInd w:val="0"/>
        <w:spacing w:after="240" w:line="480" w:lineRule="auto"/>
        <w:ind w:left="1440"/>
        <w:rPr>
          <w:rFonts w:ascii="Times New Roman" w:hAnsi="Times New Roman" w:cs="Times New Roman"/>
          <w:color w:val="262626"/>
        </w:rPr>
      </w:pPr>
      <w:r>
        <w:rPr>
          <w:rFonts w:ascii="Times New Roman" w:hAnsi="Times New Roman" w:cs="Times New Roman"/>
          <w:color w:val="262626"/>
        </w:rPr>
        <w:t>If after dotting ever ‘</w:t>
      </w:r>
      <w:proofErr w:type="spellStart"/>
      <w:r>
        <w:rPr>
          <w:rFonts w:ascii="Times New Roman" w:hAnsi="Times New Roman" w:cs="Times New Roman"/>
          <w:color w:val="262626"/>
        </w:rPr>
        <w:t>i</w:t>
      </w:r>
      <w:proofErr w:type="spellEnd"/>
      <w:r>
        <w:rPr>
          <w:rFonts w:ascii="Times New Roman" w:hAnsi="Times New Roman" w:cs="Times New Roman"/>
          <w:color w:val="262626"/>
        </w:rPr>
        <w:t xml:space="preserve">’ and crossing every ‘t’, these Mexican workers, who have suffered serious health problems due to conditions at their plants, can’t get the company or the Mexican and U.S. governments to correct the serious health and </w:t>
      </w:r>
      <w:r>
        <w:rPr>
          <w:rFonts w:ascii="Times New Roman" w:hAnsi="Times New Roman" w:cs="Times New Roman"/>
          <w:color w:val="262626"/>
        </w:rPr>
        <w:lastRenderedPageBreak/>
        <w:t>safety hazards documented by the U.S. Labor Department and U.S. NIOSH investigations, what does this mean for the enforcement of labor rights under NAFTA (</w:t>
      </w:r>
      <w:proofErr w:type="spellStart"/>
      <w:r>
        <w:rPr>
          <w:rFonts w:ascii="Times New Roman" w:hAnsi="Times New Roman" w:cs="Times New Roman"/>
          <w:color w:val="262626"/>
        </w:rPr>
        <w:t>Shurtman</w:t>
      </w:r>
      <w:proofErr w:type="spellEnd"/>
      <w:r>
        <w:rPr>
          <w:rFonts w:ascii="Times New Roman" w:hAnsi="Times New Roman" w:cs="Times New Roman"/>
          <w:color w:val="262626"/>
        </w:rPr>
        <w:t xml:space="preserve"> 338)</w:t>
      </w:r>
    </w:p>
    <w:p w14:paraId="76D46B6C" w14:textId="77777777" w:rsidR="005E215F" w:rsidRDefault="008733B0" w:rsidP="008733B0">
      <w:pPr>
        <w:widowControl w:val="0"/>
        <w:autoSpaceDE w:val="0"/>
        <w:autoSpaceDN w:val="0"/>
        <w:adjustRightInd w:val="0"/>
        <w:spacing w:after="240" w:line="480" w:lineRule="auto"/>
        <w:rPr>
          <w:rFonts w:ascii="Times New Roman" w:hAnsi="Times New Roman" w:cs="Times New Roman"/>
          <w:color w:val="262626"/>
        </w:rPr>
      </w:pPr>
      <w:r>
        <w:rPr>
          <w:rFonts w:ascii="Times New Roman" w:hAnsi="Times New Roman" w:cs="Times New Roman"/>
          <w:color w:val="262626"/>
        </w:rPr>
        <w:t xml:space="preserve">The lack of remedy that comes from even “successful” cases may be the reason that in the past twenty-three years, the total lifetime of the NAALC, only thirty-nine cases have been submitted. </w:t>
      </w:r>
      <w:r w:rsidR="005E215F">
        <w:rPr>
          <w:rFonts w:ascii="Times New Roman" w:hAnsi="Times New Roman" w:cs="Times New Roman"/>
          <w:color w:val="262626"/>
        </w:rPr>
        <w:t>However, even after the less than ideal remedy provided by the Ministerial Council, the submitters of the original case have continued to “press for a more concrete resolution of the case” (</w:t>
      </w:r>
      <w:proofErr w:type="spellStart"/>
      <w:r w:rsidR="005E215F">
        <w:rPr>
          <w:rFonts w:ascii="Times New Roman" w:hAnsi="Times New Roman" w:cs="Times New Roman"/>
          <w:color w:val="262626"/>
        </w:rPr>
        <w:t>Shurtman</w:t>
      </w:r>
      <w:proofErr w:type="spellEnd"/>
      <w:r w:rsidR="005E215F">
        <w:rPr>
          <w:rFonts w:ascii="Times New Roman" w:hAnsi="Times New Roman" w:cs="Times New Roman"/>
          <w:color w:val="262626"/>
        </w:rPr>
        <w:t xml:space="preserve"> 294). </w:t>
      </w:r>
    </w:p>
    <w:p w14:paraId="452A486E" w14:textId="36EAD145" w:rsidR="001369E5" w:rsidRPr="00E61DBD" w:rsidRDefault="005E215F" w:rsidP="00E61DBD">
      <w:pPr>
        <w:widowControl w:val="0"/>
        <w:autoSpaceDE w:val="0"/>
        <w:autoSpaceDN w:val="0"/>
        <w:adjustRightInd w:val="0"/>
        <w:spacing w:after="240" w:line="480" w:lineRule="auto"/>
        <w:ind w:firstLine="720"/>
        <w:rPr>
          <w:rFonts w:ascii="Times New Roman" w:hAnsi="Times New Roman" w:cs="Times New Roman"/>
          <w:color w:val="262626"/>
        </w:rPr>
      </w:pPr>
      <w:r>
        <w:rPr>
          <w:rFonts w:ascii="Times New Roman" w:hAnsi="Times New Roman" w:cs="Times New Roman"/>
          <w:color w:val="262626"/>
        </w:rPr>
        <w:t xml:space="preserve">The workers </w:t>
      </w:r>
      <w:r w:rsidR="00BE36F3">
        <w:rPr>
          <w:rFonts w:ascii="Times New Roman" w:hAnsi="Times New Roman" w:cs="Times New Roman"/>
          <w:color w:val="262626"/>
        </w:rPr>
        <w:t xml:space="preserve">have </w:t>
      </w:r>
      <w:r>
        <w:rPr>
          <w:rFonts w:ascii="Times New Roman" w:hAnsi="Times New Roman" w:cs="Times New Roman"/>
          <w:color w:val="262626"/>
        </w:rPr>
        <w:t>expressed their distaste for the “intergovernmental Working Group” that was created by</w:t>
      </w:r>
      <w:r w:rsidR="00BE36F3">
        <w:rPr>
          <w:rFonts w:ascii="Times New Roman" w:hAnsi="Times New Roman" w:cs="Times New Roman"/>
          <w:color w:val="262626"/>
        </w:rPr>
        <w:t xml:space="preserve"> calling the Joint Declaration “all talk and no action”</w:t>
      </w:r>
      <w:r>
        <w:rPr>
          <w:rFonts w:ascii="Times New Roman" w:hAnsi="Times New Roman" w:cs="Times New Roman"/>
          <w:color w:val="262626"/>
        </w:rPr>
        <w:t xml:space="preserve"> </w:t>
      </w:r>
      <w:r w:rsidR="00BE36F3">
        <w:rPr>
          <w:rFonts w:ascii="Times New Roman" w:hAnsi="Times New Roman" w:cs="Times New Roman"/>
          <w:color w:val="262626"/>
        </w:rPr>
        <w:t>(</w:t>
      </w:r>
      <w:proofErr w:type="spellStart"/>
      <w:r w:rsidR="00BE36F3">
        <w:rPr>
          <w:rFonts w:ascii="Times New Roman" w:hAnsi="Times New Roman" w:cs="Times New Roman"/>
          <w:color w:val="262626"/>
        </w:rPr>
        <w:t>Finbow</w:t>
      </w:r>
      <w:proofErr w:type="spellEnd"/>
      <w:r w:rsidR="00BE36F3">
        <w:rPr>
          <w:rFonts w:ascii="Times New Roman" w:hAnsi="Times New Roman" w:cs="Times New Roman"/>
          <w:color w:val="262626"/>
        </w:rPr>
        <w:t xml:space="preserve"> 127; </w:t>
      </w:r>
      <w:proofErr w:type="spellStart"/>
      <w:r w:rsidR="00BE36F3">
        <w:rPr>
          <w:rFonts w:ascii="Times New Roman" w:hAnsi="Times New Roman" w:cs="Times New Roman"/>
          <w:color w:val="262626"/>
        </w:rPr>
        <w:t>Shurtman</w:t>
      </w:r>
      <w:proofErr w:type="spellEnd"/>
      <w:r w:rsidR="00BE36F3">
        <w:rPr>
          <w:rFonts w:ascii="Times New Roman" w:hAnsi="Times New Roman" w:cs="Times New Roman"/>
          <w:color w:val="262626"/>
        </w:rPr>
        <w:t xml:space="preserve"> 294). The submitters have done far more than just voice complaints about the remedy given by the Ministerial Council. Additionally, the workers have tried and communicate with the labor ministers about their concerns and have made it known they would like to be apart of the remedy process (</w:t>
      </w:r>
      <w:proofErr w:type="spellStart"/>
      <w:r w:rsidR="00BE36F3">
        <w:rPr>
          <w:rFonts w:ascii="Times New Roman" w:hAnsi="Times New Roman" w:cs="Times New Roman"/>
          <w:color w:val="262626"/>
        </w:rPr>
        <w:t>Shurtman</w:t>
      </w:r>
      <w:proofErr w:type="spellEnd"/>
      <w:r w:rsidR="00BE36F3">
        <w:rPr>
          <w:rFonts w:ascii="Times New Roman" w:hAnsi="Times New Roman" w:cs="Times New Roman"/>
          <w:color w:val="262626"/>
        </w:rPr>
        <w:t xml:space="preserve"> 294). For example, the workers </w:t>
      </w:r>
      <w:r>
        <w:rPr>
          <w:rFonts w:ascii="Times New Roman" w:hAnsi="Times New Roman" w:cs="Times New Roman"/>
          <w:color w:val="262626"/>
        </w:rPr>
        <w:t>reco</w:t>
      </w:r>
      <w:r w:rsidR="00BE36F3">
        <w:rPr>
          <w:rFonts w:ascii="Times New Roman" w:hAnsi="Times New Roman" w:cs="Times New Roman"/>
          <w:color w:val="262626"/>
        </w:rPr>
        <w:t>mmended</w:t>
      </w:r>
      <w:r>
        <w:rPr>
          <w:rFonts w:ascii="Times New Roman" w:hAnsi="Times New Roman" w:cs="Times New Roman"/>
          <w:color w:val="262626"/>
        </w:rPr>
        <w:t xml:space="preserve"> member countries “enhance enforcement of existing occupational healthy and safety laws</w:t>
      </w:r>
      <w:r w:rsidR="00BE36F3">
        <w:rPr>
          <w:rFonts w:ascii="Times New Roman" w:hAnsi="Times New Roman" w:cs="Times New Roman"/>
          <w:color w:val="262626"/>
        </w:rPr>
        <w:t xml:space="preserve">,” but the NAALC never responded to their suggestion </w:t>
      </w:r>
      <w:r>
        <w:rPr>
          <w:rFonts w:ascii="Times New Roman" w:hAnsi="Times New Roman" w:cs="Times New Roman"/>
          <w:color w:val="262626"/>
        </w:rPr>
        <w:t>(</w:t>
      </w:r>
      <w:proofErr w:type="spellStart"/>
      <w:r>
        <w:rPr>
          <w:rFonts w:ascii="Times New Roman" w:hAnsi="Times New Roman" w:cs="Times New Roman"/>
          <w:color w:val="262626"/>
        </w:rPr>
        <w:t>Shurtman</w:t>
      </w:r>
      <w:proofErr w:type="spellEnd"/>
      <w:r>
        <w:rPr>
          <w:rFonts w:ascii="Times New Roman" w:hAnsi="Times New Roman" w:cs="Times New Roman"/>
          <w:color w:val="262626"/>
        </w:rPr>
        <w:t xml:space="preserve"> 294). </w:t>
      </w:r>
      <w:r w:rsidR="00BE36F3">
        <w:rPr>
          <w:rFonts w:ascii="Times New Roman" w:hAnsi="Times New Roman" w:cs="Times New Roman"/>
          <w:color w:val="262626"/>
        </w:rPr>
        <w:t>Additionally, the workers and the NGOs that participated in the petition asked the labor ministers if they could take part in the “intergovernmental discussions” in respect to the Auto Trim case: this request was denied (</w:t>
      </w:r>
      <w:proofErr w:type="spellStart"/>
      <w:r w:rsidR="00BE36F3">
        <w:rPr>
          <w:rFonts w:ascii="Times New Roman" w:hAnsi="Times New Roman" w:cs="Times New Roman"/>
          <w:color w:val="262626"/>
        </w:rPr>
        <w:t>Shurtman</w:t>
      </w:r>
      <w:proofErr w:type="spellEnd"/>
      <w:r w:rsidR="00BE36F3">
        <w:rPr>
          <w:rFonts w:ascii="Times New Roman" w:hAnsi="Times New Roman" w:cs="Times New Roman"/>
          <w:color w:val="262626"/>
        </w:rPr>
        <w:t xml:space="preserve"> 294). </w:t>
      </w:r>
      <w:r>
        <w:rPr>
          <w:rFonts w:ascii="Times New Roman" w:hAnsi="Times New Roman" w:cs="Times New Roman"/>
          <w:color w:val="262626"/>
        </w:rPr>
        <w:t xml:space="preserve"> </w:t>
      </w:r>
      <w:r w:rsidR="007638B1">
        <w:rPr>
          <w:rFonts w:ascii="Times New Roman" w:hAnsi="Times New Roman" w:cs="Times New Roman"/>
          <w:color w:val="262626"/>
        </w:rPr>
        <w:t>Now that I have detailed two cases, USNO</w:t>
      </w:r>
      <w:r w:rsidR="008733B0">
        <w:rPr>
          <w:rFonts w:ascii="Times New Roman" w:hAnsi="Times New Roman" w:cs="Times New Roman"/>
          <w:color w:val="262626"/>
        </w:rPr>
        <w:t xml:space="preserve">A 94001 and USNAO 2000-01, I will explain my findings and give recommendations on the matter. </w:t>
      </w:r>
      <w:r w:rsidR="007638B1">
        <w:rPr>
          <w:rFonts w:ascii="Times New Roman" w:hAnsi="Times New Roman" w:cs="Times New Roman"/>
          <w:color w:val="262626"/>
        </w:rPr>
        <w:t xml:space="preserve"> </w:t>
      </w:r>
    </w:p>
    <w:p w14:paraId="37BC4918" w14:textId="5C8C6A1E" w:rsidR="001369E5" w:rsidRDefault="001369E5" w:rsidP="008733B0">
      <w:pPr>
        <w:widowControl w:val="0"/>
        <w:autoSpaceDE w:val="0"/>
        <w:autoSpaceDN w:val="0"/>
        <w:adjustRightInd w:val="0"/>
        <w:spacing w:after="240" w:line="480" w:lineRule="auto"/>
        <w:rPr>
          <w:rFonts w:ascii="Times New Roman" w:hAnsi="Times New Roman" w:cs="Times New Roman"/>
          <w:b/>
          <w:color w:val="262626"/>
        </w:rPr>
      </w:pPr>
      <w:r>
        <w:rPr>
          <w:rFonts w:ascii="Times New Roman" w:hAnsi="Times New Roman" w:cs="Times New Roman"/>
          <w:b/>
          <w:color w:val="262626"/>
        </w:rPr>
        <w:t xml:space="preserve">Findings </w:t>
      </w:r>
    </w:p>
    <w:p w14:paraId="3CFE156A" w14:textId="01646468" w:rsidR="000464E3" w:rsidRPr="00EF5BE4" w:rsidRDefault="001369E5" w:rsidP="000464E3">
      <w:pPr>
        <w:widowControl w:val="0"/>
        <w:autoSpaceDE w:val="0"/>
        <w:autoSpaceDN w:val="0"/>
        <w:adjustRightInd w:val="0"/>
        <w:spacing w:after="240" w:line="480" w:lineRule="auto"/>
        <w:rPr>
          <w:rFonts w:ascii="Times New Roman" w:hAnsi="Times New Roman" w:cs="Times New Roman"/>
          <w:color w:val="262626"/>
        </w:rPr>
      </w:pPr>
      <w:r>
        <w:rPr>
          <w:rFonts w:ascii="Times New Roman" w:hAnsi="Times New Roman" w:cs="Times New Roman"/>
          <w:b/>
          <w:color w:val="262626"/>
        </w:rPr>
        <w:tab/>
      </w:r>
      <w:r>
        <w:rPr>
          <w:rFonts w:ascii="Times New Roman" w:hAnsi="Times New Roman" w:cs="Times New Roman"/>
          <w:color w:val="262626"/>
        </w:rPr>
        <w:t xml:space="preserve">In this section of the paper, I will explain the findings I discovered in the case studies in </w:t>
      </w:r>
      <w:r>
        <w:rPr>
          <w:rFonts w:ascii="Times New Roman" w:hAnsi="Times New Roman" w:cs="Times New Roman"/>
          <w:color w:val="262626"/>
        </w:rPr>
        <w:lastRenderedPageBreak/>
        <w:t>which I d</w:t>
      </w:r>
      <w:r w:rsidR="00EF5BE4">
        <w:rPr>
          <w:rFonts w:ascii="Times New Roman" w:hAnsi="Times New Roman" w:cs="Times New Roman"/>
          <w:color w:val="262626"/>
        </w:rPr>
        <w:t>etailed in the previous section.</w:t>
      </w:r>
    </w:p>
    <w:p w14:paraId="02298FB6" w14:textId="69E6AB1F" w:rsidR="001369E5" w:rsidRDefault="001369E5" w:rsidP="000464E3">
      <w:pPr>
        <w:widowControl w:val="0"/>
        <w:autoSpaceDE w:val="0"/>
        <w:autoSpaceDN w:val="0"/>
        <w:adjustRightInd w:val="0"/>
        <w:spacing w:after="240" w:line="480" w:lineRule="auto"/>
        <w:ind w:firstLine="720"/>
        <w:rPr>
          <w:rFonts w:ascii="Times New Roman" w:hAnsi="Times New Roman" w:cs="Times New Roman"/>
          <w:color w:val="262626"/>
        </w:rPr>
      </w:pPr>
      <w:r>
        <w:rPr>
          <w:rFonts w:ascii="Times New Roman" w:hAnsi="Times New Roman" w:cs="Times New Roman"/>
          <w:color w:val="262626"/>
        </w:rPr>
        <w:t xml:space="preserve">After reviewing the two cases, USNAO 19004 and USNAO 2000-01, it seems that </w:t>
      </w:r>
      <w:r w:rsidR="006C0908">
        <w:rPr>
          <w:rFonts w:ascii="Times New Roman" w:hAnsi="Times New Roman" w:cs="Times New Roman"/>
          <w:color w:val="262626"/>
        </w:rPr>
        <w:t xml:space="preserve">there are several problems with the dispute resolution process that is set up in the NAALC. To start, the NAALC determines whether or not it will review a case. </w:t>
      </w:r>
      <w:r w:rsidR="008371AE">
        <w:rPr>
          <w:rFonts w:ascii="Times New Roman" w:hAnsi="Times New Roman" w:cs="Times New Roman"/>
          <w:color w:val="262626"/>
        </w:rPr>
        <w:t>If an NAO feels that the submission filed would not “meet the objectives” of the NAALC than it will decline to review the case (“Submissions und</w:t>
      </w:r>
      <w:r w:rsidR="00130E11">
        <w:rPr>
          <w:rFonts w:ascii="Times New Roman" w:hAnsi="Times New Roman" w:cs="Times New Roman"/>
          <w:color w:val="262626"/>
        </w:rPr>
        <w:t>er the NAALC”).  However, if</w:t>
      </w:r>
      <w:r w:rsidR="008371AE">
        <w:rPr>
          <w:rFonts w:ascii="Times New Roman" w:hAnsi="Times New Roman" w:cs="Times New Roman"/>
          <w:color w:val="262626"/>
        </w:rPr>
        <w:t xml:space="preserve"> one of the main objective</w:t>
      </w:r>
      <w:r w:rsidR="00130E11">
        <w:rPr>
          <w:rFonts w:ascii="Times New Roman" w:hAnsi="Times New Roman" w:cs="Times New Roman"/>
          <w:color w:val="262626"/>
        </w:rPr>
        <w:t>s</w:t>
      </w:r>
      <w:r w:rsidR="008371AE">
        <w:rPr>
          <w:rFonts w:ascii="Times New Roman" w:hAnsi="Times New Roman" w:cs="Times New Roman"/>
          <w:color w:val="262626"/>
        </w:rPr>
        <w:t xml:space="preserve"> of the NAALC is to </w:t>
      </w:r>
      <w:r w:rsidR="00130E11">
        <w:rPr>
          <w:rFonts w:ascii="Times New Roman" w:hAnsi="Times New Roman" w:cs="Times New Roman"/>
          <w:color w:val="262626"/>
        </w:rPr>
        <w:t xml:space="preserve">“encourage the </w:t>
      </w:r>
      <w:r w:rsidR="008371AE">
        <w:rPr>
          <w:rFonts w:ascii="Times New Roman" w:hAnsi="Times New Roman" w:cs="Times New Roman"/>
          <w:color w:val="262626"/>
        </w:rPr>
        <w:t>improve</w:t>
      </w:r>
      <w:r w:rsidR="00130E11">
        <w:rPr>
          <w:rFonts w:ascii="Times New Roman" w:hAnsi="Times New Roman" w:cs="Times New Roman"/>
          <w:color w:val="262626"/>
        </w:rPr>
        <w:t xml:space="preserve">ment of labor standards across North America” than it naturally follows that a submission alleging labor violations should at least have an investigation conducted and </w:t>
      </w:r>
      <w:r w:rsidR="008465C3">
        <w:rPr>
          <w:rFonts w:ascii="Times New Roman" w:hAnsi="Times New Roman" w:cs="Times New Roman"/>
          <w:color w:val="262626"/>
        </w:rPr>
        <w:t xml:space="preserve">a </w:t>
      </w:r>
      <w:r w:rsidR="00130E11">
        <w:rPr>
          <w:rFonts w:ascii="Times New Roman" w:hAnsi="Times New Roman" w:cs="Times New Roman"/>
          <w:color w:val="262626"/>
        </w:rPr>
        <w:t xml:space="preserve">report issued by one of the NAOs (Caulfield 66).  </w:t>
      </w:r>
    </w:p>
    <w:p w14:paraId="3C7B8432" w14:textId="519F5338" w:rsidR="000F45A0" w:rsidRDefault="007469AA" w:rsidP="000464E3">
      <w:pPr>
        <w:widowControl w:val="0"/>
        <w:autoSpaceDE w:val="0"/>
        <w:autoSpaceDN w:val="0"/>
        <w:adjustRightInd w:val="0"/>
        <w:spacing w:after="240" w:line="480" w:lineRule="auto"/>
        <w:ind w:firstLine="720"/>
        <w:rPr>
          <w:rFonts w:ascii="Times New Roman" w:hAnsi="Times New Roman" w:cs="Times New Roman"/>
          <w:color w:val="262626"/>
        </w:rPr>
      </w:pPr>
      <w:r>
        <w:rPr>
          <w:rFonts w:ascii="Times New Roman" w:hAnsi="Times New Roman" w:cs="Times New Roman"/>
          <w:color w:val="262626"/>
        </w:rPr>
        <w:t>Moreover, I found that even when the NAOs</w:t>
      </w:r>
      <w:r w:rsidR="000F45A0">
        <w:rPr>
          <w:rFonts w:ascii="Times New Roman" w:hAnsi="Times New Roman" w:cs="Times New Roman"/>
          <w:color w:val="262626"/>
        </w:rPr>
        <w:t xml:space="preserve"> find wrongdoing</w:t>
      </w:r>
      <w:r w:rsidR="00A464F1">
        <w:rPr>
          <w:rFonts w:ascii="Times New Roman" w:hAnsi="Times New Roman" w:cs="Times New Roman"/>
          <w:color w:val="262626"/>
        </w:rPr>
        <w:t xml:space="preserve"> or imply they have found wrongdoing</w:t>
      </w:r>
      <w:r w:rsidR="000F45A0">
        <w:rPr>
          <w:rFonts w:ascii="Times New Roman" w:hAnsi="Times New Roman" w:cs="Times New Roman"/>
          <w:color w:val="262626"/>
        </w:rPr>
        <w:t>, they do not necessarily remedy the wrongdoing</w:t>
      </w:r>
      <w:r w:rsidR="00E67A96">
        <w:rPr>
          <w:rFonts w:ascii="Times New Roman" w:hAnsi="Times New Roman" w:cs="Times New Roman"/>
          <w:color w:val="262626"/>
        </w:rPr>
        <w:t>.</w:t>
      </w:r>
      <w:r w:rsidR="000F45A0">
        <w:rPr>
          <w:rFonts w:ascii="Times New Roman" w:hAnsi="Times New Roman" w:cs="Times New Roman"/>
          <w:color w:val="262626"/>
        </w:rPr>
        <w:t xml:space="preserve"> For example, in both the Honeywell and Auto Trim cases, the US NAO believed the submitters had legitimate claims and violations had occurred (</w:t>
      </w:r>
      <w:r w:rsidR="00E67A96">
        <w:rPr>
          <w:rFonts w:ascii="Times New Roman" w:hAnsi="Times New Roman" w:cs="Times New Roman"/>
          <w:color w:val="262626"/>
        </w:rPr>
        <w:t>USNAO Submission #94001 and #94002 32; USNAO Submission #2001-01 6).</w:t>
      </w:r>
      <w:r w:rsidR="000F45A0">
        <w:rPr>
          <w:rFonts w:ascii="Times New Roman" w:hAnsi="Times New Roman" w:cs="Times New Roman"/>
          <w:color w:val="262626"/>
        </w:rPr>
        <w:t xml:space="preserve"> </w:t>
      </w:r>
      <w:r w:rsidR="00F34362">
        <w:rPr>
          <w:rFonts w:ascii="Times New Roman" w:hAnsi="Times New Roman" w:cs="Times New Roman"/>
          <w:color w:val="262626"/>
        </w:rPr>
        <w:t>However, even though the NAALC acknowledged the violations, they did not do anything to directly remedy the workers</w:t>
      </w:r>
      <w:proofErr w:type="gramStart"/>
      <w:r w:rsidR="00F34362">
        <w:rPr>
          <w:rFonts w:ascii="Times New Roman" w:hAnsi="Times New Roman" w:cs="Times New Roman"/>
          <w:color w:val="262626"/>
        </w:rPr>
        <w:t>;</w:t>
      </w:r>
      <w:proofErr w:type="gramEnd"/>
      <w:r w:rsidR="00F34362">
        <w:rPr>
          <w:rFonts w:ascii="Times New Roman" w:hAnsi="Times New Roman" w:cs="Times New Roman"/>
          <w:color w:val="262626"/>
        </w:rPr>
        <w:t xml:space="preserve"> even though in both cases workers asked for direct remedies (USNAO Submission #94001 and #94002 33; USNAO Submission #2001-01 55).</w:t>
      </w:r>
      <w:r w:rsidR="003A1A9F">
        <w:rPr>
          <w:rFonts w:ascii="Times New Roman" w:hAnsi="Times New Roman" w:cs="Times New Roman"/>
          <w:color w:val="262626"/>
        </w:rPr>
        <w:t xml:space="preserve"> This is most likely due to states unwillingness to enforce their labor law</w:t>
      </w:r>
      <w:r w:rsidR="003D7017">
        <w:rPr>
          <w:rFonts w:ascii="Times New Roman" w:hAnsi="Times New Roman" w:cs="Times New Roman"/>
          <w:color w:val="262626"/>
        </w:rPr>
        <w:t xml:space="preserve"> (</w:t>
      </w:r>
      <w:proofErr w:type="spellStart"/>
      <w:r w:rsidR="003D7017">
        <w:rPr>
          <w:rFonts w:ascii="Times New Roman" w:hAnsi="Times New Roman" w:cs="Times New Roman"/>
          <w:color w:val="262626"/>
        </w:rPr>
        <w:t>Bieszczat</w:t>
      </w:r>
      <w:proofErr w:type="spellEnd"/>
      <w:r w:rsidR="003D7017">
        <w:rPr>
          <w:rFonts w:ascii="Times New Roman" w:hAnsi="Times New Roman" w:cs="Times New Roman"/>
          <w:color w:val="262626"/>
        </w:rPr>
        <w:t xml:space="preserve"> 1404). Due to their</w:t>
      </w:r>
      <w:r w:rsidR="004824C8">
        <w:rPr>
          <w:rFonts w:ascii="Times New Roman" w:hAnsi="Times New Roman" w:cs="Times New Roman"/>
          <w:color w:val="262626"/>
        </w:rPr>
        <w:t xml:space="preserve"> unwillingness</w:t>
      </w:r>
      <w:r w:rsidR="003D7017">
        <w:rPr>
          <w:rFonts w:ascii="Times New Roman" w:hAnsi="Times New Roman" w:cs="Times New Roman"/>
          <w:color w:val="262626"/>
        </w:rPr>
        <w:t xml:space="preserve"> to act</w:t>
      </w:r>
      <w:r w:rsidR="004824C8">
        <w:rPr>
          <w:rFonts w:ascii="Times New Roman" w:hAnsi="Times New Roman" w:cs="Times New Roman"/>
          <w:color w:val="262626"/>
        </w:rPr>
        <w:t xml:space="preserve"> it seems “nearly impossible that the NAALC’s goals will be achieved through a process that relied upon state action” (</w:t>
      </w:r>
      <w:proofErr w:type="spellStart"/>
      <w:r w:rsidR="004824C8">
        <w:rPr>
          <w:rFonts w:ascii="Times New Roman" w:hAnsi="Times New Roman" w:cs="Times New Roman"/>
          <w:color w:val="262626"/>
        </w:rPr>
        <w:t>Bieszczat</w:t>
      </w:r>
      <w:proofErr w:type="spellEnd"/>
      <w:r w:rsidR="004824C8">
        <w:rPr>
          <w:rFonts w:ascii="Times New Roman" w:hAnsi="Times New Roman" w:cs="Times New Roman"/>
          <w:color w:val="262626"/>
        </w:rPr>
        <w:t xml:space="preserve"> 1404). </w:t>
      </w:r>
    </w:p>
    <w:p w14:paraId="497F064A" w14:textId="08A061CF" w:rsidR="006674DB" w:rsidRDefault="00EB172B" w:rsidP="008733B0">
      <w:pPr>
        <w:widowControl w:val="0"/>
        <w:autoSpaceDE w:val="0"/>
        <w:autoSpaceDN w:val="0"/>
        <w:adjustRightInd w:val="0"/>
        <w:spacing w:after="240" w:line="480" w:lineRule="auto"/>
        <w:rPr>
          <w:rFonts w:ascii="Times New Roman" w:hAnsi="Times New Roman" w:cs="Times New Roman"/>
          <w:color w:val="262626"/>
        </w:rPr>
      </w:pPr>
      <w:r>
        <w:rPr>
          <w:rFonts w:ascii="Times New Roman" w:hAnsi="Times New Roman" w:cs="Times New Roman"/>
          <w:color w:val="262626"/>
        </w:rPr>
        <w:tab/>
        <w:t>However, the most p</w:t>
      </w:r>
      <w:r w:rsidR="003D7017">
        <w:rPr>
          <w:rFonts w:ascii="Times New Roman" w:hAnsi="Times New Roman" w:cs="Times New Roman"/>
          <w:color w:val="262626"/>
        </w:rPr>
        <w:t>roblema</w:t>
      </w:r>
      <w:r w:rsidR="008465C3">
        <w:rPr>
          <w:rFonts w:ascii="Times New Roman" w:hAnsi="Times New Roman" w:cs="Times New Roman"/>
          <w:color w:val="262626"/>
        </w:rPr>
        <w:t xml:space="preserve">tic finding in the cases </w:t>
      </w:r>
      <w:r w:rsidR="003D7017">
        <w:rPr>
          <w:rFonts w:ascii="Times New Roman" w:hAnsi="Times New Roman" w:cs="Times New Roman"/>
          <w:color w:val="262626"/>
        </w:rPr>
        <w:t>were that</w:t>
      </w:r>
      <w:r>
        <w:rPr>
          <w:rFonts w:ascii="Times New Roman" w:hAnsi="Times New Roman" w:cs="Times New Roman"/>
          <w:color w:val="262626"/>
        </w:rPr>
        <w:t xml:space="preserve"> even when a</w:t>
      </w:r>
      <w:r w:rsidR="003D7017">
        <w:rPr>
          <w:rFonts w:ascii="Times New Roman" w:hAnsi="Times New Roman" w:cs="Times New Roman"/>
          <w:color w:val="262626"/>
        </w:rPr>
        <w:t xml:space="preserve"> ministerial consultation occurred,</w:t>
      </w:r>
      <w:r>
        <w:rPr>
          <w:rFonts w:ascii="Times New Roman" w:hAnsi="Times New Roman" w:cs="Times New Roman"/>
          <w:color w:val="262626"/>
        </w:rPr>
        <w:t xml:space="preserve"> workers </w:t>
      </w:r>
      <w:r>
        <w:rPr>
          <w:rFonts w:ascii="Times New Roman" w:hAnsi="Times New Roman" w:cs="Times New Roman"/>
          <w:i/>
          <w:color w:val="262626"/>
        </w:rPr>
        <w:t>still</w:t>
      </w:r>
      <w:r>
        <w:rPr>
          <w:rFonts w:ascii="Times New Roman" w:hAnsi="Times New Roman" w:cs="Times New Roman"/>
          <w:color w:val="262626"/>
        </w:rPr>
        <w:t xml:space="preserve"> are not r</w:t>
      </w:r>
      <w:r w:rsidR="00E61DBD">
        <w:rPr>
          <w:rFonts w:ascii="Times New Roman" w:hAnsi="Times New Roman" w:cs="Times New Roman"/>
          <w:color w:val="262626"/>
        </w:rPr>
        <w:t xml:space="preserve">emedied for the injustice that has occurred. </w:t>
      </w:r>
      <w:r w:rsidR="000464E3">
        <w:rPr>
          <w:rFonts w:ascii="Times New Roman" w:hAnsi="Times New Roman" w:cs="Times New Roman"/>
          <w:color w:val="262626"/>
        </w:rPr>
        <w:t xml:space="preserve">Having the NAO grant a ministerial consultation is thought to be a “success” in terms of the NAALC </w:t>
      </w:r>
      <w:r w:rsidR="000464E3">
        <w:rPr>
          <w:rFonts w:ascii="Times New Roman" w:hAnsi="Times New Roman" w:cs="Times New Roman"/>
          <w:color w:val="262626"/>
        </w:rPr>
        <w:lastRenderedPageBreak/>
        <w:t xml:space="preserve">dispute-resolution process. However, even when a case is “successful” this does not guarantee workers involved in the case will receive any remedy. </w:t>
      </w:r>
      <w:r w:rsidR="008465C3">
        <w:rPr>
          <w:rFonts w:ascii="Times New Roman" w:hAnsi="Times New Roman" w:cs="Times New Roman"/>
          <w:color w:val="262626"/>
        </w:rPr>
        <w:t>Without the NAALC’s ability to monitor corporate practices, it seems that laws, regulations and standards will continue to be under- enforced and</w:t>
      </w:r>
      <w:r w:rsidR="00EF5BE4">
        <w:rPr>
          <w:rFonts w:ascii="Times New Roman" w:hAnsi="Times New Roman" w:cs="Times New Roman"/>
          <w:color w:val="262626"/>
        </w:rPr>
        <w:t xml:space="preserve"> in many cases simply unenforced. </w:t>
      </w:r>
    </w:p>
    <w:p w14:paraId="5BA8BA0E" w14:textId="1937D86A" w:rsidR="000464E3" w:rsidRPr="000464E3" w:rsidRDefault="00A5686B" w:rsidP="000464E3">
      <w:pPr>
        <w:spacing w:line="480" w:lineRule="auto"/>
        <w:rPr>
          <w:rFonts w:ascii="Times New Roman" w:hAnsi="Times New Roman" w:cs="Times New Roman"/>
          <w:i/>
        </w:rPr>
      </w:pPr>
      <w:r>
        <w:rPr>
          <w:rFonts w:ascii="Times New Roman" w:hAnsi="Times New Roman" w:cs="Times New Roman"/>
          <w:b/>
        </w:rPr>
        <w:t>Recommendations</w:t>
      </w:r>
      <w:r w:rsidR="000464E3">
        <w:rPr>
          <w:rFonts w:ascii="Times New Roman" w:hAnsi="Times New Roman" w:cs="Times New Roman"/>
          <w:i/>
        </w:rPr>
        <w:t xml:space="preserve"> </w:t>
      </w:r>
    </w:p>
    <w:p w14:paraId="03C4832D" w14:textId="52638C78" w:rsidR="00EF5BE4" w:rsidRDefault="00EF5BE4" w:rsidP="006674DB">
      <w:pPr>
        <w:spacing w:line="480" w:lineRule="auto"/>
        <w:ind w:firstLine="720"/>
        <w:rPr>
          <w:rFonts w:ascii="Times New Roman" w:hAnsi="Times New Roman" w:cs="Times New Roman"/>
          <w:color w:val="262626"/>
        </w:rPr>
      </w:pPr>
      <w:r>
        <w:rPr>
          <w:rFonts w:ascii="Times New Roman" w:hAnsi="Times New Roman" w:cs="Times New Roman"/>
          <w:color w:val="262626"/>
        </w:rPr>
        <w:t>In this section of the paper, I will provide three recommendations for strengthening the NAALC.</w:t>
      </w:r>
    </w:p>
    <w:p w14:paraId="5010C1EB" w14:textId="3F713C2F" w:rsidR="00EF5BE4" w:rsidRPr="00EF5BE4" w:rsidRDefault="00EF5BE4" w:rsidP="00EF5BE4">
      <w:pPr>
        <w:spacing w:line="480" w:lineRule="auto"/>
        <w:rPr>
          <w:rFonts w:ascii="Times New Roman" w:hAnsi="Times New Roman" w:cs="Times New Roman"/>
          <w:i/>
        </w:rPr>
      </w:pPr>
      <w:r>
        <w:rPr>
          <w:rFonts w:ascii="Times New Roman" w:hAnsi="Times New Roman" w:cs="Times New Roman"/>
          <w:i/>
          <w:color w:val="262626"/>
        </w:rPr>
        <w:t>Independent Oversight Body</w:t>
      </w:r>
    </w:p>
    <w:p w14:paraId="29697E15" w14:textId="7B4E4FCB" w:rsidR="00F14212" w:rsidRDefault="00FA3CB4" w:rsidP="00F14212">
      <w:pPr>
        <w:spacing w:line="480" w:lineRule="auto"/>
        <w:ind w:firstLine="720"/>
        <w:rPr>
          <w:rFonts w:ascii="Times New Roman" w:hAnsi="Times New Roman" w:cs="Times New Roman"/>
        </w:rPr>
      </w:pPr>
      <w:r>
        <w:rPr>
          <w:rFonts w:ascii="Times New Roman" w:hAnsi="Times New Roman" w:cs="Times New Roman"/>
        </w:rPr>
        <w:t>Currently, the Ministerial Council, which ultimately ensures compliance with the NAALC, is made up of the Mexican and US Secretary of Labor and the Canadian Minister of Labor (</w:t>
      </w:r>
      <w:proofErr w:type="spellStart"/>
      <w:r>
        <w:rPr>
          <w:rFonts w:ascii="Times New Roman" w:hAnsi="Times New Roman" w:cs="Times New Roman"/>
        </w:rPr>
        <w:t>Compa</w:t>
      </w:r>
      <w:proofErr w:type="spellEnd"/>
      <w:r>
        <w:rPr>
          <w:rFonts w:ascii="Times New Roman" w:hAnsi="Times New Roman" w:cs="Times New Roman"/>
        </w:rPr>
        <w:t xml:space="preserve"> 9). This means that the head of labor for each go</w:t>
      </w:r>
      <w:r w:rsidR="004A518F">
        <w:rPr>
          <w:rFonts w:ascii="Times New Roman" w:hAnsi="Times New Roman" w:cs="Times New Roman"/>
        </w:rPr>
        <w:t>vernment is monitoring how their country’s government in complying with the NAALC.</w:t>
      </w:r>
      <w:r w:rsidR="00385527">
        <w:rPr>
          <w:rFonts w:ascii="Times New Roman" w:hAnsi="Times New Roman" w:cs="Times New Roman"/>
        </w:rPr>
        <w:t xml:space="preserve"> </w:t>
      </w:r>
      <w:r>
        <w:rPr>
          <w:rFonts w:ascii="Times New Roman" w:hAnsi="Times New Roman" w:cs="Times New Roman"/>
        </w:rPr>
        <w:t>While it may seem fitting that the Secretaries/ M</w:t>
      </w:r>
      <w:r w:rsidR="00F14212">
        <w:rPr>
          <w:rFonts w:ascii="Times New Roman" w:hAnsi="Times New Roman" w:cs="Times New Roman"/>
        </w:rPr>
        <w:t>inister of Labor would oversee the</w:t>
      </w:r>
      <w:r>
        <w:rPr>
          <w:rFonts w:ascii="Times New Roman" w:hAnsi="Times New Roman" w:cs="Times New Roman"/>
        </w:rPr>
        <w:t xml:space="preserve"> l</w:t>
      </w:r>
      <w:r w:rsidR="00F14212">
        <w:rPr>
          <w:rFonts w:ascii="Times New Roman" w:hAnsi="Times New Roman" w:cs="Times New Roman"/>
        </w:rPr>
        <w:t>abor accord, there seems to be a reluctance to actually enforce the agreement (</w:t>
      </w:r>
      <w:proofErr w:type="spellStart"/>
      <w:r w:rsidR="00F14212">
        <w:rPr>
          <w:rFonts w:ascii="Times New Roman" w:hAnsi="Times New Roman" w:cs="Times New Roman"/>
        </w:rPr>
        <w:t>Bieszczat</w:t>
      </w:r>
      <w:proofErr w:type="spellEnd"/>
      <w:r w:rsidR="00F14212">
        <w:rPr>
          <w:rFonts w:ascii="Times New Roman" w:hAnsi="Times New Roman" w:cs="Times New Roman"/>
        </w:rPr>
        <w:t xml:space="preserve"> 1403, Human Rights Watch 6)</w:t>
      </w:r>
    </w:p>
    <w:p w14:paraId="30FF221F" w14:textId="7F8CB7F7" w:rsidR="00FA3CB4" w:rsidRDefault="00F14212" w:rsidP="00EF5BE4">
      <w:pPr>
        <w:spacing w:line="480" w:lineRule="auto"/>
        <w:ind w:firstLine="720"/>
        <w:rPr>
          <w:rFonts w:ascii="Times New Roman" w:hAnsi="Times New Roman" w:cs="Times New Roman"/>
        </w:rPr>
      </w:pPr>
      <w:r>
        <w:rPr>
          <w:rFonts w:ascii="Times New Roman" w:hAnsi="Times New Roman" w:cs="Times New Roman"/>
        </w:rPr>
        <w:t xml:space="preserve">The reason that many scholars believe the NAALC is being ill enforced is due to the </w:t>
      </w:r>
      <w:r w:rsidR="004A518F">
        <w:rPr>
          <w:rFonts w:ascii="Times New Roman" w:hAnsi="Times New Roman" w:cs="Times New Roman"/>
        </w:rPr>
        <w:t xml:space="preserve">politicization of the job (Jacobs 139; </w:t>
      </w:r>
      <w:proofErr w:type="spellStart"/>
      <w:r w:rsidR="004A518F">
        <w:rPr>
          <w:rFonts w:ascii="Times New Roman" w:hAnsi="Times New Roman" w:cs="Times New Roman"/>
        </w:rPr>
        <w:t>Bieszczat</w:t>
      </w:r>
      <w:proofErr w:type="spellEnd"/>
      <w:r w:rsidR="004A518F">
        <w:rPr>
          <w:rFonts w:ascii="Times New Roman" w:hAnsi="Times New Roman" w:cs="Times New Roman"/>
        </w:rPr>
        <w:t xml:space="preserve"> 1403, Human Rights Watch 6). What this means is that government compliance is being ensured by a body of government workers. This leads to a lack of political will, because </w:t>
      </w:r>
      <w:r w:rsidR="00E0624D">
        <w:rPr>
          <w:rFonts w:ascii="Times New Roman" w:hAnsi="Times New Roman" w:cs="Times New Roman"/>
        </w:rPr>
        <w:t>political appointees do not want to make their country appear incompliant, negligent or cruel (Jacobs 139). This can most obviously be seen in the reasoning behind never calling for an Evaluation Committee of Experts (ECE) to occur: if the case stops at ministerial consultations then no expert (outsider) input can testify to the wrongdoings of the government (Jacobs 139).</w:t>
      </w:r>
    </w:p>
    <w:p w14:paraId="0A902A44" w14:textId="1F068218" w:rsidR="00FA3CB4" w:rsidRDefault="00385527" w:rsidP="00A5686B">
      <w:pPr>
        <w:spacing w:line="480" w:lineRule="auto"/>
        <w:ind w:firstLine="720"/>
        <w:rPr>
          <w:rFonts w:ascii="Times New Roman" w:hAnsi="Times New Roman" w:cs="Times New Roman"/>
        </w:rPr>
      </w:pPr>
      <w:r>
        <w:rPr>
          <w:rFonts w:ascii="Times New Roman" w:hAnsi="Times New Roman" w:cs="Times New Roman"/>
        </w:rPr>
        <w:lastRenderedPageBreak/>
        <w:t>The nature of the job is to enforce the NAALC and to adhere to the mission of creating better labor standards across North America. Therefore,</w:t>
      </w:r>
      <w:r w:rsidR="00C56604">
        <w:rPr>
          <w:rFonts w:ascii="Times New Roman" w:hAnsi="Times New Roman" w:cs="Times New Roman"/>
        </w:rPr>
        <w:t xml:space="preserve"> a more isolated, apolitical body would be better able to enforce the agreement (Jacobs 139). “As researcher Cody Jacobs states in his articl</w:t>
      </w:r>
      <w:r w:rsidR="00A5686B">
        <w:rPr>
          <w:rFonts w:ascii="Times New Roman" w:hAnsi="Times New Roman" w:cs="Times New Roman"/>
        </w:rPr>
        <w:t xml:space="preserve">e, </w:t>
      </w:r>
      <w:r w:rsidR="00A5686B" w:rsidRPr="002B1CAB">
        <w:rPr>
          <w:rFonts w:ascii="Times New Roman" w:hAnsi="Times New Roman" w:cs="Times New Roman"/>
          <w:color w:val="262626"/>
        </w:rPr>
        <w:t>"Trade We Can Believe In: Renegotiating NAFTA's Labor Provisions To Create More Equitable Growth</w:t>
      </w:r>
      <w:r w:rsidR="00A5686B">
        <w:rPr>
          <w:rFonts w:ascii="Times New Roman" w:hAnsi="Times New Roman" w:cs="Times New Roman"/>
          <w:color w:val="262626"/>
        </w:rPr>
        <w:t xml:space="preserve"> In North America,</w:t>
      </w:r>
      <w:r w:rsidR="00A5686B" w:rsidRPr="002B1CAB">
        <w:rPr>
          <w:rFonts w:ascii="Times New Roman" w:hAnsi="Times New Roman" w:cs="Times New Roman"/>
          <w:color w:val="262626"/>
        </w:rPr>
        <w:t>"</w:t>
      </w:r>
      <w:r w:rsidR="00C56604">
        <w:rPr>
          <w:rFonts w:ascii="Times New Roman" w:hAnsi="Times New Roman" w:cs="Times New Roman"/>
        </w:rPr>
        <w:t xml:space="preserve"> “a permanent supranational body that is more isolated from political and diplomatic concerns would be able to provide a much more neutral arbiter of the agreement as well as a source of consistent interpretations of the agreement</w:t>
      </w:r>
      <w:r w:rsidR="00A5686B">
        <w:rPr>
          <w:rFonts w:ascii="Times New Roman" w:hAnsi="Times New Roman" w:cs="Times New Roman"/>
        </w:rPr>
        <w:t xml:space="preserve"> that diplomatic negotiations simply cannot provide” (140).</w:t>
      </w:r>
      <w:r w:rsidR="00FA3CB4">
        <w:rPr>
          <w:rFonts w:ascii="Times New Roman" w:hAnsi="Times New Roman" w:cs="Times New Roman"/>
        </w:rPr>
        <w:t xml:space="preserve"> </w:t>
      </w:r>
      <w:r w:rsidR="0070754C">
        <w:rPr>
          <w:rFonts w:ascii="Times New Roman" w:hAnsi="Times New Roman" w:cs="Times New Roman"/>
        </w:rPr>
        <w:t>An independent body would be able to fully focus about on mission of the NAALC and</w:t>
      </w:r>
      <w:r w:rsidR="001E57F8">
        <w:rPr>
          <w:rFonts w:ascii="Times New Roman" w:hAnsi="Times New Roman" w:cs="Times New Roman"/>
        </w:rPr>
        <w:t xml:space="preserve"> would be less likely to get tied up in the political issues taking place in the member countries</w:t>
      </w:r>
      <w:r w:rsidR="0070754C">
        <w:rPr>
          <w:rFonts w:ascii="Times New Roman" w:hAnsi="Times New Roman" w:cs="Times New Roman"/>
        </w:rPr>
        <w:t xml:space="preserve"> (Human Rights Watch 2). </w:t>
      </w:r>
    </w:p>
    <w:p w14:paraId="761EAE10" w14:textId="6B0BD96F" w:rsidR="00EF5BE4" w:rsidRDefault="00A5686B" w:rsidP="00A5686B">
      <w:pPr>
        <w:spacing w:line="480" w:lineRule="auto"/>
        <w:rPr>
          <w:rFonts w:ascii="Times New Roman" w:hAnsi="Times New Roman" w:cs="Times New Roman"/>
          <w:i/>
        </w:rPr>
      </w:pPr>
      <w:r>
        <w:rPr>
          <w:rFonts w:ascii="Times New Roman" w:hAnsi="Times New Roman" w:cs="Times New Roman"/>
          <w:i/>
        </w:rPr>
        <w:t>Penalizing Corporations</w:t>
      </w:r>
    </w:p>
    <w:p w14:paraId="0D340AA3" w14:textId="0BA449BF" w:rsidR="00A5686B" w:rsidRDefault="00A5686B" w:rsidP="00A5686B">
      <w:pPr>
        <w:spacing w:line="480" w:lineRule="auto"/>
        <w:rPr>
          <w:rFonts w:ascii="Times New Roman" w:hAnsi="Times New Roman" w:cs="Times New Roman"/>
          <w:color w:val="262626"/>
        </w:rPr>
      </w:pPr>
      <w:r>
        <w:rPr>
          <w:rFonts w:ascii="Times New Roman" w:hAnsi="Times New Roman" w:cs="Times New Roman"/>
        </w:rPr>
        <w:tab/>
        <w:t xml:space="preserve">The NAALC, currently, only provides language that holds governments responsible for lack of compliance with labor law.  </w:t>
      </w:r>
      <w:r w:rsidR="00CF653B">
        <w:rPr>
          <w:rFonts w:ascii="Times New Roman" w:hAnsi="Times New Roman" w:cs="Times New Roman"/>
        </w:rPr>
        <w:t xml:space="preserve">As stated in the Honeywell case, </w:t>
      </w:r>
      <w:r w:rsidR="00CF653B">
        <w:rPr>
          <w:rFonts w:ascii="Times New Roman" w:hAnsi="Times New Roman" w:cs="Times New Roman"/>
          <w:color w:val="262626"/>
        </w:rPr>
        <w:t xml:space="preserve">“the NAO review has not been aimed primarily at whether or not the two companies named in submission acted in violation of Mexican labor law” (USNAO Submission #94001 and #94002 28). </w:t>
      </w:r>
      <w:r w:rsidR="00291E5C">
        <w:rPr>
          <w:rFonts w:ascii="Times New Roman" w:hAnsi="Times New Roman" w:cs="Times New Roman"/>
          <w:color w:val="262626"/>
        </w:rPr>
        <w:t>This method proves to be problematic becaus</w:t>
      </w:r>
      <w:r w:rsidR="005D7897">
        <w:rPr>
          <w:rFonts w:ascii="Times New Roman" w:hAnsi="Times New Roman" w:cs="Times New Roman"/>
          <w:color w:val="262626"/>
        </w:rPr>
        <w:t>e when Mexican workers get terminated,</w:t>
      </w:r>
      <w:r w:rsidR="00291E5C">
        <w:rPr>
          <w:rFonts w:ascii="Times New Roman" w:hAnsi="Times New Roman" w:cs="Times New Roman"/>
          <w:color w:val="262626"/>
        </w:rPr>
        <w:t xml:space="preserve"> but need money due to economic hardships, they feel pressed to take a severance package; like what was seen in the Honeywell case</w:t>
      </w:r>
      <w:r w:rsidR="005D7897">
        <w:rPr>
          <w:rFonts w:ascii="Times New Roman" w:hAnsi="Times New Roman" w:cs="Times New Roman"/>
          <w:color w:val="262626"/>
        </w:rPr>
        <w:t xml:space="preserve"> (USNAO Submission #94001 and #94002 29). Under Mexican law once a severance package is taken then the worker waives their right to file a claim against their former employer (USNAO Submission #94001 and #94002 3).</w:t>
      </w:r>
    </w:p>
    <w:p w14:paraId="735D20A6" w14:textId="77777777" w:rsidR="005D7897" w:rsidRDefault="005D7897" w:rsidP="00A5686B">
      <w:pPr>
        <w:spacing w:line="480" w:lineRule="auto"/>
        <w:rPr>
          <w:rFonts w:ascii="Times New Roman" w:hAnsi="Times New Roman" w:cs="Times New Roman"/>
          <w:color w:val="262626"/>
        </w:rPr>
      </w:pPr>
      <w:r>
        <w:rPr>
          <w:rFonts w:ascii="Times New Roman" w:hAnsi="Times New Roman" w:cs="Times New Roman"/>
          <w:color w:val="262626"/>
        </w:rPr>
        <w:tab/>
        <w:t xml:space="preserve">The Honeywell case demonstrates how legal loopholes allow abuses to continue. The NAALC only ensures the government is complying with the NAALC and if employees who are wrongfully terminated continue taking severance then the Mexican government, under the </w:t>
      </w:r>
      <w:r>
        <w:rPr>
          <w:rFonts w:ascii="Times New Roman" w:hAnsi="Times New Roman" w:cs="Times New Roman"/>
          <w:color w:val="262626"/>
        </w:rPr>
        <w:lastRenderedPageBreak/>
        <w:t>current provisions in the NAALC, the employer can not be held responsible. This system seems convenient for the Mexican government and the corporations that have manufacturing plants in Mexico. However, I believe the process should not be so easily manipulated.</w:t>
      </w:r>
    </w:p>
    <w:p w14:paraId="4B56D32E" w14:textId="54857A45" w:rsidR="005D7897" w:rsidRDefault="00543EAE" w:rsidP="00A5686B">
      <w:pPr>
        <w:spacing w:line="480" w:lineRule="auto"/>
        <w:rPr>
          <w:rFonts w:ascii="Times New Roman" w:hAnsi="Times New Roman" w:cs="Times New Roman"/>
          <w:color w:val="262626"/>
        </w:rPr>
      </w:pPr>
      <w:r>
        <w:rPr>
          <w:rFonts w:ascii="Times New Roman" w:hAnsi="Times New Roman" w:cs="Times New Roman"/>
          <w:color w:val="262626"/>
        </w:rPr>
        <w:tab/>
        <w:t>One of the main objectives of the NAALC is to “improve workings and living standards in each Party’s territory” (“North American Agreement on Labor Cooperation”). This goal is currently not being met and will never be met if legal loopholes allow for abuses to continu</w:t>
      </w:r>
      <w:r w:rsidR="001C440C">
        <w:rPr>
          <w:rFonts w:ascii="Times New Roman" w:hAnsi="Times New Roman" w:cs="Times New Roman"/>
          <w:color w:val="262626"/>
        </w:rPr>
        <w:t>e occur. Therefore, it seems that the</w:t>
      </w:r>
      <w:r>
        <w:rPr>
          <w:rFonts w:ascii="Times New Roman" w:hAnsi="Times New Roman" w:cs="Times New Roman"/>
          <w:color w:val="262626"/>
        </w:rPr>
        <w:t xml:space="preserve"> best way to remedy the problem is to add provisions to the agreement that would create a means to ensure corporations were complying with the NAALC.</w:t>
      </w:r>
    </w:p>
    <w:p w14:paraId="1FB0878E" w14:textId="72C2BE9E" w:rsidR="001C440C" w:rsidRDefault="001C440C" w:rsidP="00A5686B">
      <w:pPr>
        <w:spacing w:line="480" w:lineRule="auto"/>
        <w:rPr>
          <w:rFonts w:ascii="Times New Roman" w:hAnsi="Times New Roman" w:cs="Times New Roman"/>
          <w:color w:val="262626"/>
        </w:rPr>
      </w:pPr>
      <w:r>
        <w:rPr>
          <w:rFonts w:ascii="Times New Roman" w:hAnsi="Times New Roman" w:cs="Times New Roman"/>
          <w:color w:val="262626"/>
        </w:rPr>
        <w:tab/>
        <w:t xml:space="preserve">If corporations were held accountable for the abuses that occur under </w:t>
      </w:r>
      <w:r>
        <w:rPr>
          <w:rFonts w:ascii="Times New Roman" w:hAnsi="Times New Roman" w:cs="Times New Roman"/>
          <w:i/>
          <w:color w:val="262626"/>
        </w:rPr>
        <w:t xml:space="preserve">their </w:t>
      </w:r>
      <w:r>
        <w:rPr>
          <w:rFonts w:ascii="Times New Roman" w:hAnsi="Times New Roman" w:cs="Times New Roman"/>
          <w:color w:val="262626"/>
        </w:rPr>
        <w:t xml:space="preserve">watch, </w:t>
      </w:r>
      <w:r w:rsidR="003531A8">
        <w:rPr>
          <w:rFonts w:ascii="Times New Roman" w:hAnsi="Times New Roman" w:cs="Times New Roman"/>
          <w:color w:val="262626"/>
        </w:rPr>
        <w:t>government officials may feel more compelled to participate in the dispute-resolution process and</w:t>
      </w:r>
      <w:r w:rsidR="00E102F5">
        <w:rPr>
          <w:rFonts w:ascii="Times New Roman" w:hAnsi="Times New Roman" w:cs="Times New Roman"/>
          <w:color w:val="262626"/>
        </w:rPr>
        <w:t xml:space="preserve"> corporations may begin</w:t>
      </w:r>
      <w:r w:rsidR="00D025DB">
        <w:rPr>
          <w:rFonts w:ascii="Times New Roman" w:hAnsi="Times New Roman" w:cs="Times New Roman"/>
          <w:color w:val="262626"/>
        </w:rPr>
        <w:t xml:space="preserve"> to worry about workplace vio</w:t>
      </w:r>
      <w:r w:rsidR="00680AC9">
        <w:rPr>
          <w:rFonts w:ascii="Times New Roman" w:hAnsi="Times New Roman" w:cs="Times New Roman"/>
          <w:color w:val="262626"/>
        </w:rPr>
        <w:t>lations due to potential penal</w:t>
      </w:r>
      <w:r w:rsidR="00D025DB">
        <w:rPr>
          <w:rFonts w:ascii="Times New Roman" w:hAnsi="Times New Roman" w:cs="Times New Roman"/>
          <w:color w:val="262626"/>
        </w:rPr>
        <w:t>ties.</w:t>
      </w:r>
    </w:p>
    <w:p w14:paraId="5E48161F" w14:textId="259EE2AC" w:rsidR="00EB79EA" w:rsidRDefault="003531A8" w:rsidP="00A5686B">
      <w:pPr>
        <w:spacing w:line="480" w:lineRule="auto"/>
        <w:rPr>
          <w:rFonts w:ascii="Times New Roman" w:hAnsi="Times New Roman" w:cs="Times New Roman"/>
          <w:color w:val="262626"/>
        </w:rPr>
      </w:pPr>
      <w:r>
        <w:rPr>
          <w:rFonts w:ascii="Times New Roman" w:hAnsi="Times New Roman" w:cs="Times New Roman"/>
          <w:color w:val="262626"/>
        </w:rPr>
        <w:tab/>
        <w:t xml:space="preserve">I understand that by including provisions regarding compliance by corporations, the agreement would take on a new meaning/function because the current agreement solely aims to insure government compliance with domestic law. However, after much review of the cases that have gone before the NAOs, I believe the easiest way to ensure workers are being treated fairly is to monitor the actions of their employer. </w:t>
      </w:r>
      <w:r w:rsidR="00EB79EA">
        <w:rPr>
          <w:rFonts w:ascii="Times New Roman" w:hAnsi="Times New Roman" w:cs="Times New Roman"/>
          <w:color w:val="262626"/>
        </w:rPr>
        <w:t xml:space="preserve">Theoretically, this could also increase cooperation by the governments when complaints are made to the NAOs because the burden to uphold labor standards would not solely be placed on the government. </w:t>
      </w:r>
    </w:p>
    <w:p w14:paraId="2E3E22A1" w14:textId="00504EA6" w:rsidR="00A44FDE" w:rsidRDefault="00A44FDE" w:rsidP="00A5686B">
      <w:pPr>
        <w:spacing w:line="480" w:lineRule="auto"/>
        <w:rPr>
          <w:rFonts w:ascii="Times New Roman" w:hAnsi="Times New Roman" w:cs="Times New Roman"/>
          <w:b/>
          <w:color w:val="262626"/>
        </w:rPr>
      </w:pPr>
      <w:r>
        <w:rPr>
          <w:rFonts w:ascii="Times New Roman" w:hAnsi="Times New Roman" w:cs="Times New Roman"/>
          <w:b/>
          <w:color w:val="262626"/>
        </w:rPr>
        <w:t>Conclusion</w:t>
      </w:r>
    </w:p>
    <w:p w14:paraId="36234A1B" w14:textId="4156325D" w:rsidR="000A4AB6" w:rsidRDefault="000A4AB6" w:rsidP="00A5686B">
      <w:pPr>
        <w:spacing w:line="480" w:lineRule="auto"/>
        <w:rPr>
          <w:rFonts w:ascii="Times New Roman" w:hAnsi="Times New Roman" w:cs="Times New Roman"/>
          <w:color w:val="262626"/>
        </w:rPr>
      </w:pPr>
      <w:r>
        <w:rPr>
          <w:rFonts w:ascii="Times New Roman" w:hAnsi="Times New Roman" w:cs="Times New Roman"/>
          <w:color w:val="262626"/>
        </w:rPr>
        <w:t>In this section of the paper, I will state my final conclusion.</w:t>
      </w:r>
      <w:r w:rsidR="00A44FDE">
        <w:rPr>
          <w:rFonts w:ascii="Times New Roman" w:hAnsi="Times New Roman" w:cs="Times New Roman"/>
          <w:color w:val="262626"/>
        </w:rPr>
        <w:tab/>
      </w:r>
    </w:p>
    <w:p w14:paraId="20C352E8" w14:textId="4DFC5FFD" w:rsidR="00A44FDE" w:rsidRDefault="00A44FDE" w:rsidP="000A4AB6">
      <w:pPr>
        <w:spacing w:line="480" w:lineRule="auto"/>
        <w:ind w:firstLine="720"/>
        <w:rPr>
          <w:rFonts w:ascii="Times New Roman" w:hAnsi="Times New Roman" w:cs="Times New Roman"/>
          <w:color w:val="262626"/>
        </w:rPr>
      </w:pPr>
      <w:r>
        <w:rPr>
          <w:rFonts w:ascii="Times New Roman" w:hAnsi="Times New Roman" w:cs="Times New Roman"/>
          <w:color w:val="262626"/>
        </w:rPr>
        <w:t xml:space="preserve">The NAALC has been in effect for twenty-three years, yet only thirty-nine submissions have ever been made to the NAOs. Furthermore, of those thirty-nine submissions, the farthest any of those </w:t>
      </w:r>
      <w:r w:rsidR="00600ADA">
        <w:rPr>
          <w:rFonts w:ascii="Times New Roman" w:hAnsi="Times New Roman" w:cs="Times New Roman"/>
          <w:color w:val="262626"/>
        </w:rPr>
        <w:t xml:space="preserve">have gone in the dispute-resolution process is to ministerial-consultations. </w:t>
      </w:r>
      <w:r w:rsidR="00600ADA">
        <w:rPr>
          <w:rFonts w:ascii="Times New Roman" w:hAnsi="Times New Roman" w:cs="Times New Roman"/>
          <w:color w:val="262626"/>
        </w:rPr>
        <w:lastRenderedPageBreak/>
        <w:t xml:space="preserve">Therefore, we are able to speculate that there </w:t>
      </w:r>
      <w:r w:rsidR="002B6118">
        <w:rPr>
          <w:rFonts w:ascii="Times New Roman" w:hAnsi="Times New Roman" w:cs="Times New Roman"/>
          <w:color w:val="262626"/>
        </w:rPr>
        <w:t xml:space="preserve">has been/ is </w:t>
      </w:r>
      <w:r w:rsidR="00600ADA">
        <w:rPr>
          <w:rFonts w:ascii="Times New Roman" w:hAnsi="Times New Roman" w:cs="Times New Roman"/>
          <w:color w:val="262626"/>
        </w:rPr>
        <w:t>reluctance by the Ministerial Council, made up of the Mexican and United States Secretary</w:t>
      </w:r>
      <w:r w:rsidR="002B6118">
        <w:rPr>
          <w:rFonts w:ascii="Times New Roman" w:hAnsi="Times New Roman" w:cs="Times New Roman"/>
          <w:color w:val="262626"/>
        </w:rPr>
        <w:t xml:space="preserve"> of Labor</w:t>
      </w:r>
      <w:r w:rsidR="00600ADA">
        <w:rPr>
          <w:rFonts w:ascii="Times New Roman" w:hAnsi="Times New Roman" w:cs="Times New Roman"/>
          <w:color w:val="262626"/>
        </w:rPr>
        <w:t xml:space="preserve"> and Canadian Minister of Labor</w:t>
      </w:r>
      <w:r w:rsidR="002B6118">
        <w:rPr>
          <w:rFonts w:ascii="Times New Roman" w:hAnsi="Times New Roman" w:cs="Times New Roman"/>
          <w:color w:val="262626"/>
        </w:rPr>
        <w:t>,</w:t>
      </w:r>
      <w:r w:rsidR="00600ADA">
        <w:rPr>
          <w:rFonts w:ascii="Times New Roman" w:hAnsi="Times New Roman" w:cs="Times New Roman"/>
          <w:color w:val="262626"/>
        </w:rPr>
        <w:t xml:space="preserve"> to pursue further examinations of the cases. The lack of political will to fully investigate cases and, more importantly, formulate tangible remedies for workers has rendered the NAALC useless for workers who submit complaints.</w:t>
      </w:r>
      <w:r w:rsidR="002B6118">
        <w:rPr>
          <w:rFonts w:ascii="Times New Roman" w:hAnsi="Times New Roman" w:cs="Times New Roman"/>
          <w:color w:val="262626"/>
        </w:rPr>
        <w:t xml:space="preserve"> </w:t>
      </w:r>
    </w:p>
    <w:p w14:paraId="2460C0CF" w14:textId="77777777" w:rsidR="000A4AB6" w:rsidRDefault="00A44FDE" w:rsidP="00A5686B">
      <w:pPr>
        <w:spacing w:line="480" w:lineRule="auto"/>
        <w:rPr>
          <w:rFonts w:ascii="Times New Roman" w:hAnsi="Times New Roman" w:cs="Times New Roman"/>
          <w:color w:val="262626"/>
        </w:rPr>
      </w:pPr>
      <w:r>
        <w:rPr>
          <w:rFonts w:ascii="Times New Roman" w:hAnsi="Times New Roman" w:cs="Times New Roman"/>
          <w:color w:val="262626"/>
        </w:rPr>
        <w:tab/>
        <w:t>A</w:t>
      </w:r>
      <w:r w:rsidR="000A4AB6">
        <w:rPr>
          <w:rFonts w:ascii="Times New Roman" w:hAnsi="Times New Roman" w:cs="Times New Roman"/>
          <w:color w:val="262626"/>
        </w:rPr>
        <w:t>s noted in the Case Study and Findings section of the</w:t>
      </w:r>
      <w:r>
        <w:rPr>
          <w:rFonts w:ascii="Times New Roman" w:hAnsi="Times New Roman" w:cs="Times New Roman"/>
          <w:color w:val="262626"/>
        </w:rPr>
        <w:t xml:space="preserve"> paper, the cases that make it to ministerial consultations are considered “successful,”</w:t>
      </w:r>
      <w:r w:rsidR="000A4AB6">
        <w:rPr>
          <w:rFonts w:ascii="Times New Roman" w:hAnsi="Times New Roman" w:cs="Times New Roman"/>
          <w:color w:val="262626"/>
        </w:rPr>
        <w:t xml:space="preserve"> yet individual workers are not</w:t>
      </w:r>
      <w:r>
        <w:rPr>
          <w:rFonts w:ascii="Times New Roman" w:hAnsi="Times New Roman" w:cs="Times New Roman"/>
          <w:color w:val="262626"/>
        </w:rPr>
        <w:t xml:space="preserve"> ever provided</w:t>
      </w:r>
      <w:r w:rsidR="000A4AB6">
        <w:rPr>
          <w:rFonts w:ascii="Times New Roman" w:hAnsi="Times New Roman" w:cs="Times New Roman"/>
          <w:color w:val="262626"/>
        </w:rPr>
        <w:t xml:space="preserve"> substantial</w:t>
      </w:r>
      <w:r>
        <w:rPr>
          <w:rFonts w:ascii="Times New Roman" w:hAnsi="Times New Roman" w:cs="Times New Roman"/>
          <w:color w:val="262626"/>
        </w:rPr>
        <w:t xml:space="preserve"> remedies.</w:t>
      </w:r>
      <w:r w:rsidR="000A4AB6">
        <w:rPr>
          <w:rFonts w:ascii="Times New Roman" w:hAnsi="Times New Roman" w:cs="Times New Roman"/>
          <w:color w:val="262626"/>
        </w:rPr>
        <w:t xml:space="preserve"> The lack of enforcement power by the NAALC and the unwillingness to provide remedies has created doubts in the minds of the workers. These doubts that have been created due to the less than ideal solutions created by the Ministerial Council is most likely the primary reason only thirty-nine complaints have ever been submitted to the NAALC. </w:t>
      </w:r>
    </w:p>
    <w:p w14:paraId="57DCAE88" w14:textId="77777777" w:rsidR="00C170E4" w:rsidRDefault="002B6118" w:rsidP="00C170E4">
      <w:pPr>
        <w:spacing w:line="480" w:lineRule="auto"/>
        <w:ind w:firstLine="720"/>
        <w:rPr>
          <w:rFonts w:ascii="Times New Roman" w:hAnsi="Times New Roman" w:cs="Times New Roman"/>
          <w:color w:val="262626"/>
        </w:rPr>
      </w:pPr>
      <w:r>
        <w:rPr>
          <w:rFonts w:ascii="Times New Roman" w:hAnsi="Times New Roman" w:cs="Times New Roman"/>
          <w:color w:val="262626"/>
        </w:rPr>
        <w:t>The ineffectiveness of the NAALC, which I have proven throughout the entirely of this paper, has made me conclude</w:t>
      </w:r>
      <w:r w:rsidR="001F2198">
        <w:rPr>
          <w:rFonts w:ascii="Times New Roman" w:hAnsi="Times New Roman" w:cs="Times New Roman"/>
          <w:color w:val="262626"/>
        </w:rPr>
        <w:t xml:space="preserve"> changes to the structure and function of the NAALC need to occur in order to ensure the NAALC upholds the main objectives of the agreement:  the objectives are: improving working conditions in North America; promoting a set of eleven labor principles; encouraging cooperation to increase productivity and quality; encouraging information exchanges to understand the labor laws in each country; pursing cooperative labor-related activities; enforcing domestic labor law; and fostering transparency in the administration of labor law (“North American Agre</w:t>
      </w:r>
      <w:r w:rsidR="00BA1CFD">
        <w:rPr>
          <w:rFonts w:ascii="Times New Roman" w:hAnsi="Times New Roman" w:cs="Times New Roman"/>
          <w:color w:val="262626"/>
        </w:rPr>
        <w:t>ement on Labor Cooperation”). Since these objectives are not being met, I recommend two changes that would help with enforcement and compliance with the NAALC. First</w:t>
      </w:r>
      <w:r>
        <w:rPr>
          <w:rFonts w:ascii="Times New Roman" w:hAnsi="Times New Roman" w:cs="Times New Roman"/>
          <w:color w:val="262626"/>
        </w:rPr>
        <w:t xml:space="preserve">, create an independent oversight body to enforce the NAALC. Having government officials perform this task has proven to be unsuccessful due to the conflicting </w:t>
      </w:r>
      <w:r>
        <w:rPr>
          <w:rFonts w:ascii="Times New Roman" w:hAnsi="Times New Roman" w:cs="Times New Roman"/>
          <w:color w:val="262626"/>
        </w:rPr>
        <w:lastRenderedPageBreak/>
        <w:t>political aspects of the job. Second, create provisions in the text that would allow for the NAALC to monitor c</w:t>
      </w:r>
      <w:r w:rsidR="001F2198">
        <w:rPr>
          <w:rFonts w:ascii="Times New Roman" w:hAnsi="Times New Roman" w:cs="Times New Roman"/>
          <w:color w:val="262626"/>
        </w:rPr>
        <w:t xml:space="preserve">orporations. If the NAALC could make findings about corporate behavior, they could hold corporations accountable for their misdeeds and provide direct recommendations or punishments to the corporations. </w:t>
      </w:r>
    </w:p>
    <w:p w14:paraId="6553AC85" w14:textId="6E3B8B16" w:rsidR="00A44FDE" w:rsidRPr="00A44FDE" w:rsidRDefault="00A44FDE" w:rsidP="00C170E4">
      <w:pPr>
        <w:spacing w:line="480" w:lineRule="auto"/>
        <w:ind w:firstLine="720"/>
        <w:rPr>
          <w:rFonts w:ascii="Times New Roman" w:hAnsi="Times New Roman" w:cs="Times New Roman"/>
          <w:color w:val="262626"/>
        </w:rPr>
      </w:pPr>
      <w:r>
        <w:rPr>
          <w:rFonts w:ascii="Times New Roman" w:hAnsi="Times New Roman" w:cs="Times New Roman"/>
          <w:color w:val="262626"/>
        </w:rPr>
        <w:t xml:space="preserve"> </w:t>
      </w:r>
      <w:r w:rsidR="00C170E4">
        <w:rPr>
          <w:rFonts w:ascii="Times New Roman" w:hAnsi="Times New Roman" w:cs="Times New Roman"/>
          <w:color w:val="262626"/>
        </w:rPr>
        <w:t xml:space="preserve"> Overall, t</w:t>
      </w:r>
      <w:r>
        <w:rPr>
          <w:rFonts w:ascii="Times New Roman" w:hAnsi="Times New Roman" w:cs="Times New Roman"/>
          <w:color w:val="262626"/>
        </w:rPr>
        <w:t xml:space="preserve">he lacking will power of the Council on Labor Cooperation to ensure that labor standards are being complied with and workers are </w:t>
      </w:r>
      <w:r w:rsidR="00C170E4">
        <w:rPr>
          <w:rFonts w:ascii="Times New Roman" w:hAnsi="Times New Roman" w:cs="Times New Roman"/>
          <w:color w:val="262626"/>
        </w:rPr>
        <w:t xml:space="preserve">being remedied has created many doubts for workers. The NAALC dispute-resolution process must be fixed in order to ensure fair labor practices are occurring in Mexico, Canada and the United States. The NAALC has had twenty-three years to enhance labor standards and ensure enforcement, but has failed. Due to the lack of will power and continued non-compliance, the NAALC must be renegotiated in order to </w:t>
      </w:r>
      <w:r w:rsidR="00B74E66">
        <w:rPr>
          <w:rFonts w:ascii="Times New Roman" w:hAnsi="Times New Roman" w:cs="Times New Roman"/>
          <w:color w:val="262626"/>
        </w:rPr>
        <w:t xml:space="preserve">create real change for workers in Mexico. </w:t>
      </w:r>
    </w:p>
    <w:p w14:paraId="37A16EF9" w14:textId="77777777" w:rsidR="003531A8" w:rsidRPr="001C440C" w:rsidRDefault="003531A8" w:rsidP="00A5686B">
      <w:pPr>
        <w:spacing w:line="480" w:lineRule="auto"/>
        <w:rPr>
          <w:rFonts w:ascii="Times New Roman" w:hAnsi="Times New Roman" w:cs="Times New Roman"/>
          <w:color w:val="262626"/>
        </w:rPr>
      </w:pPr>
    </w:p>
    <w:p w14:paraId="3E1457CA" w14:textId="77777777" w:rsidR="00543EAE" w:rsidRDefault="00543EAE" w:rsidP="00A5686B">
      <w:pPr>
        <w:spacing w:line="480" w:lineRule="auto"/>
        <w:rPr>
          <w:rFonts w:ascii="Times New Roman" w:hAnsi="Times New Roman" w:cs="Times New Roman"/>
          <w:color w:val="262626"/>
        </w:rPr>
      </w:pPr>
    </w:p>
    <w:p w14:paraId="656B93A4" w14:textId="77777777" w:rsidR="00A5686B" w:rsidRPr="00A5686B" w:rsidRDefault="00A5686B" w:rsidP="00A5686B">
      <w:pPr>
        <w:spacing w:line="480" w:lineRule="auto"/>
        <w:rPr>
          <w:rFonts w:ascii="Times New Roman" w:hAnsi="Times New Roman" w:cs="Times New Roman"/>
          <w:i/>
        </w:rPr>
      </w:pPr>
    </w:p>
    <w:p w14:paraId="5895E61D" w14:textId="77777777" w:rsidR="007155DB" w:rsidRDefault="007155DB" w:rsidP="008508E7">
      <w:pPr>
        <w:spacing w:line="480" w:lineRule="auto"/>
        <w:rPr>
          <w:rFonts w:ascii="Times New Roman" w:hAnsi="Times New Roman" w:cs="Times New Roman"/>
        </w:rPr>
      </w:pPr>
    </w:p>
    <w:p w14:paraId="72B73093" w14:textId="77777777" w:rsidR="00D62652" w:rsidRDefault="00D62652" w:rsidP="008508E7">
      <w:pPr>
        <w:spacing w:line="480" w:lineRule="auto"/>
        <w:rPr>
          <w:rFonts w:ascii="Times New Roman" w:hAnsi="Times New Roman" w:cs="Times New Roman"/>
        </w:rPr>
      </w:pPr>
    </w:p>
    <w:p w14:paraId="78A14C6B" w14:textId="77777777" w:rsidR="0081299E" w:rsidRDefault="0081299E" w:rsidP="0081299E">
      <w:pPr>
        <w:spacing w:line="480" w:lineRule="auto"/>
        <w:rPr>
          <w:rFonts w:ascii="Times New Roman" w:hAnsi="Times New Roman" w:cs="Times New Roman"/>
        </w:rPr>
      </w:pPr>
    </w:p>
    <w:p w14:paraId="5EFDA9CB" w14:textId="77777777" w:rsidR="0081299E" w:rsidRDefault="0081299E" w:rsidP="0081299E">
      <w:pPr>
        <w:spacing w:line="480" w:lineRule="auto"/>
        <w:rPr>
          <w:rFonts w:ascii="Times New Roman" w:hAnsi="Times New Roman" w:cs="Times New Roman"/>
        </w:rPr>
      </w:pPr>
    </w:p>
    <w:p w14:paraId="4467B394" w14:textId="77777777" w:rsidR="0081299E" w:rsidRDefault="0081299E" w:rsidP="0081299E">
      <w:pPr>
        <w:spacing w:line="480" w:lineRule="auto"/>
        <w:rPr>
          <w:rFonts w:ascii="Times New Roman" w:hAnsi="Times New Roman" w:cs="Times New Roman"/>
        </w:rPr>
      </w:pPr>
    </w:p>
    <w:p w14:paraId="5960FEA5" w14:textId="77777777" w:rsidR="0081299E" w:rsidRDefault="0081299E" w:rsidP="0081299E">
      <w:pPr>
        <w:spacing w:line="480" w:lineRule="auto"/>
        <w:rPr>
          <w:rFonts w:ascii="Times New Roman" w:hAnsi="Times New Roman" w:cs="Times New Roman"/>
        </w:rPr>
      </w:pPr>
    </w:p>
    <w:p w14:paraId="4A7E66A5" w14:textId="77777777" w:rsidR="0081299E" w:rsidRDefault="0081299E" w:rsidP="0081299E">
      <w:pPr>
        <w:spacing w:line="480" w:lineRule="auto"/>
        <w:rPr>
          <w:rFonts w:ascii="Times New Roman" w:hAnsi="Times New Roman" w:cs="Times New Roman"/>
        </w:rPr>
      </w:pPr>
    </w:p>
    <w:p w14:paraId="786544DA" w14:textId="77777777" w:rsidR="00754129" w:rsidRDefault="00754129" w:rsidP="0081299E">
      <w:pPr>
        <w:spacing w:line="480" w:lineRule="auto"/>
        <w:rPr>
          <w:rFonts w:ascii="Times New Roman" w:hAnsi="Times New Roman" w:cs="Times New Roman"/>
        </w:rPr>
      </w:pPr>
    </w:p>
    <w:p w14:paraId="6E34A394" w14:textId="77777777" w:rsidR="0081299E" w:rsidRDefault="0081299E" w:rsidP="0081299E">
      <w:pPr>
        <w:spacing w:line="480" w:lineRule="auto"/>
        <w:rPr>
          <w:rFonts w:ascii="Times New Roman" w:hAnsi="Times New Roman" w:cs="Times New Roman"/>
        </w:rPr>
      </w:pPr>
    </w:p>
    <w:p w14:paraId="5A0D067C" w14:textId="5A1F2A29" w:rsidR="00860D0A" w:rsidRPr="0081299E" w:rsidRDefault="00860D0A" w:rsidP="0081299E">
      <w:pPr>
        <w:spacing w:line="480" w:lineRule="auto"/>
        <w:jc w:val="center"/>
        <w:rPr>
          <w:rFonts w:ascii="Times New Roman" w:hAnsi="Times New Roman" w:cs="Times New Roman"/>
        </w:rPr>
      </w:pPr>
      <w:r>
        <w:rPr>
          <w:rFonts w:ascii="Times New Roman" w:hAnsi="Times New Roman" w:cs="Times New Roman"/>
          <w:b/>
        </w:rPr>
        <w:lastRenderedPageBreak/>
        <w:t>References</w:t>
      </w:r>
    </w:p>
    <w:p w14:paraId="57AA4990" w14:textId="77777777" w:rsidR="00680AC9" w:rsidRPr="00754129" w:rsidRDefault="00680AC9" w:rsidP="00680AC9">
      <w:pPr>
        <w:spacing w:line="276" w:lineRule="auto"/>
        <w:rPr>
          <w:rFonts w:ascii="Times New Roman" w:hAnsi="Times New Roman" w:cs="Times New Roman"/>
        </w:rPr>
      </w:pPr>
      <w:proofErr w:type="spellStart"/>
      <w:r w:rsidRPr="00754129">
        <w:rPr>
          <w:rFonts w:ascii="Times New Roman" w:hAnsi="Times New Roman" w:cs="Times New Roman"/>
        </w:rPr>
        <w:t>Bieszczat</w:t>
      </w:r>
      <w:proofErr w:type="spellEnd"/>
      <w:r w:rsidRPr="00754129">
        <w:rPr>
          <w:rFonts w:ascii="Times New Roman" w:hAnsi="Times New Roman" w:cs="Times New Roman"/>
        </w:rPr>
        <w:t xml:space="preserve">, Frank. Labor Provisions in Trade Agreements: From the NAALC to Now, 83 </w:t>
      </w:r>
      <w:proofErr w:type="gramStart"/>
      <w:r w:rsidRPr="00754129">
        <w:rPr>
          <w:rFonts w:ascii="Times New Roman" w:hAnsi="Times New Roman" w:cs="Times New Roman"/>
        </w:rPr>
        <w:t>Chi</w:t>
      </w:r>
      <w:proofErr w:type="gramEnd"/>
      <w:r w:rsidRPr="00754129">
        <w:rPr>
          <w:rFonts w:ascii="Times New Roman" w:hAnsi="Times New Roman" w:cs="Times New Roman"/>
        </w:rPr>
        <w:t xml:space="preserve">.     </w:t>
      </w:r>
    </w:p>
    <w:p w14:paraId="5E141E12" w14:textId="77777777" w:rsidR="00680AC9" w:rsidRPr="00754129" w:rsidRDefault="00680AC9" w:rsidP="00680AC9">
      <w:pPr>
        <w:spacing w:line="276" w:lineRule="auto"/>
        <w:rPr>
          <w:rFonts w:ascii="Times New Roman" w:hAnsi="Times New Roman" w:cs="Times New Roman"/>
        </w:rPr>
      </w:pPr>
      <w:r w:rsidRPr="00754129">
        <w:rPr>
          <w:rFonts w:ascii="Times New Roman" w:hAnsi="Times New Roman" w:cs="Times New Roman"/>
        </w:rPr>
        <w:t xml:space="preserve">           Kent. L. Rev. 1387 (2008). </w:t>
      </w:r>
    </w:p>
    <w:p w14:paraId="24936817" w14:textId="77777777" w:rsidR="003A0E3F" w:rsidRDefault="003A0E3F" w:rsidP="00754129">
      <w:pPr>
        <w:widowControl w:val="0"/>
        <w:autoSpaceDE w:val="0"/>
        <w:autoSpaceDN w:val="0"/>
        <w:adjustRightInd w:val="0"/>
        <w:spacing w:line="276" w:lineRule="auto"/>
        <w:rPr>
          <w:rFonts w:ascii="Times New Roman" w:hAnsi="Times New Roman" w:cs="Times New Roman"/>
        </w:rPr>
      </w:pPr>
    </w:p>
    <w:p w14:paraId="49F8BBF8" w14:textId="77777777" w:rsidR="00754129" w:rsidRPr="00754129" w:rsidRDefault="00754129" w:rsidP="00754129">
      <w:pPr>
        <w:widowControl w:val="0"/>
        <w:autoSpaceDE w:val="0"/>
        <w:autoSpaceDN w:val="0"/>
        <w:adjustRightInd w:val="0"/>
        <w:spacing w:line="276" w:lineRule="auto"/>
        <w:rPr>
          <w:rFonts w:ascii="Times New Roman" w:hAnsi="Times New Roman" w:cs="Times New Roman"/>
          <w:color w:val="262626"/>
          <w:highlight w:val="yellow"/>
        </w:rPr>
      </w:pPr>
      <w:r w:rsidRPr="00754129">
        <w:rPr>
          <w:rFonts w:ascii="Times New Roman" w:hAnsi="Times New Roman" w:cs="Times New Roman"/>
        </w:rPr>
        <w:t xml:space="preserve">Caulfield, Norman. </w:t>
      </w:r>
      <w:r w:rsidRPr="00754129">
        <w:rPr>
          <w:rFonts w:ascii="Times New Roman" w:hAnsi="Times New Roman" w:cs="Times New Roman"/>
          <w:i/>
          <w:iCs/>
        </w:rPr>
        <w:t>NAFTA and Labor in North America</w:t>
      </w:r>
      <w:r w:rsidRPr="00754129">
        <w:rPr>
          <w:rFonts w:ascii="Times New Roman" w:hAnsi="Times New Roman" w:cs="Times New Roman"/>
        </w:rPr>
        <w:t>. Urbana: U of Illinois, 2010. Print.</w:t>
      </w:r>
    </w:p>
    <w:p w14:paraId="460CFE51" w14:textId="77777777" w:rsidR="003A0E3F" w:rsidRDefault="003A0E3F" w:rsidP="00680AC9">
      <w:pPr>
        <w:spacing w:line="276" w:lineRule="auto"/>
        <w:rPr>
          <w:rFonts w:ascii="Times New Roman" w:hAnsi="Times New Roman" w:cs="Times New Roman"/>
        </w:rPr>
      </w:pPr>
    </w:p>
    <w:p w14:paraId="59C1C5BA" w14:textId="77777777" w:rsidR="00680AC9" w:rsidRPr="00754129" w:rsidRDefault="00680AC9" w:rsidP="00680AC9">
      <w:pPr>
        <w:spacing w:line="276" w:lineRule="auto"/>
        <w:rPr>
          <w:rFonts w:ascii="Times New Roman" w:hAnsi="Times New Roman" w:cs="Times New Roman"/>
        </w:rPr>
      </w:pPr>
      <w:proofErr w:type="spellStart"/>
      <w:r w:rsidRPr="00754129">
        <w:rPr>
          <w:rFonts w:ascii="Times New Roman" w:hAnsi="Times New Roman" w:cs="Times New Roman"/>
        </w:rPr>
        <w:t>Compa</w:t>
      </w:r>
      <w:proofErr w:type="spellEnd"/>
      <w:r w:rsidRPr="00754129">
        <w:rPr>
          <w:rFonts w:ascii="Times New Roman" w:hAnsi="Times New Roman" w:cs="Times New Roman"/>
        </w:rPr>
        <w:t xml:space="preserve">, L. </w:t>
      </w:r>
      <w:r w:rsidR="00860D0A" w:rsidRPr="00754129">
        <w:rPr>
          <w:rFonts w:ascii="Times New Roman" w:hAnsi="Times New Roman" w:cs="Times New Roman"/>
        </w:rPr>
        <w:t xml:space="preserve">NAFTA's labor side accord: A three-year accounting [Electronic version]. NAFTA, </w:t>
      </w:r>
      <w:r w:rsidRPr="00754129">
        <w:rPr>
          <w:rFonts w:ascii="Times New Roman" w:hAnsi="Times New Roman" w:cs="Times New Roman"/>
        </w:rPr>
        <w:t xml:space="preserve">           </w:t>
      </w:r>
    </w:p>
    <w:p w14:paraId="6000D743" w14:textId="77777777" w:rsidR="00680AC9" w:rsidRPr="00754129" w:rsidRDefault="00680AC9" w:rsidP="00680AC9">
      <w:pPr>
        <w:spacing w:line="276" w:lineRule="auto"/>
        <w:rPr>
          <w:rFonts w:ascii="Times New Roman" w:hAnsi="Times New Roman" w:cs="Times New Roman"/>
        </w:rPr>
      </w:pPr>
      <w:r w:rsidRPr="00754129">
        <w:rPr>
          <w:rFonts w:ascii="Times New Roman" w:hAnsi="Times New Roman" w:cs="Times New Roman"/>
        </w:rPr>
        <w:t xml:space="preserve">            </w:t>
      </w:r>
      <w:r w:rsidR="00860D0A" w:rsidRPr="00754129">
        <w:rPr>
          <w:rFonts w:ascii="Times New Roman" w:hAnsi="Times New Roman" w:cs="Times New Roman"/>
        </w:rPr>
        <w:t>Law and Business Revi</w:t>
      </w:r>
      <w:r w:rsidRPr="00754129">
        <w:rPr>
          <w:rFonts w:ascii="Times New Roman" w:hAnsi="Times New Roman" w:cs="Times New Roman"/>
        </w:rPr>
        <w:t>ew of the Americas, 3(3), 6-23.</w:t>
      </w:r>
      <w:r w:rsidR="00860D0A" w:rsidRPr="00754129">
        <w:rPr>
          <w:rFonts w:ascii="Times New Roman" w:hAnsi="Times New Roman" w:cs="Times New Roman"/>
        </w:rPr>
        <w:t xml:space="preserve"> Cornell University, School of </w:t>
      </w:r>
      <w:r w:rsidRPr="00754129">
        <w:rPr>
          <w:rFonts w:ascii="Times New Roman" w:hAnsi="Times New Roman" w:cs="Times New Roman"/>
        </w:rPr>
        <w:t xml:space="preserve">  </w:t>
      </w:r>
    </w:p>
    <w:p w14:paraId="5CD695B3" w14:textId="2F39D0A4" w:rsidR="00754129" w:rsidRDefault="00680AC9" w:rsidP="00680AC9">
      <w:pPr>
        <w:spacing w:line="276" w:lineRule="auto"/>
        <w:rPr>
          <w:rFonts w:ascii="Times New Roman" w:hAnsi="Times New Roman" w:cs="Times New Roman"/>
        </w:rPr>
      </w:pPr>
      <w:r w:rsidRPr="00754129">
        <w:rPr>
          <w:rFonts w:ascii="Times New Roman" w:hAnsi="Times New Roman" w:cs="Times New Roman"/>
        </w:rPr>
        <w:t xml:space="preserve">           </w:t>
      </w:r>
      <w:proofErr w:type="gramStart"/>
      <w:r w:rsidR="00860D0A" w:rsidRPr="00754129">
        <w:rPr>
          <w:rFonts w:ascii="Times New Roman" w:hAnsi="Times New Roman" w:cs="Times New Roman"/>
        </w:rPr>
        <w:t>Industrial and Labor Relations</w:t>
      </w:r>
      <w:r w:rsidRPr="00754129">
        <w:rPr>
          <w:rFonts w:ascii="Times New Roman" w:hAnsi="Times New Roman" w:cs="Times New Roman"/>
        </w:rPr>
        <w:t>.</w:t>
      </w:r>
      <w:proofErr w:type="gramEnd"/>
      <w:r w:rsidR="00860D0A" w:rsidRPr="00754129">
        <w:rPr>
          <w:rFonts w:ascii="Times New Roman" w:hAnsi="Times New Roman" w:cs="Times New Roman"/>
        </w:rPr>
        <w:t xml:space="preserve"> </w:t>
      </w:r>
      <w:r w:rsidRPr="00754129">
        <w:rPr>
          <w:rFonts w:ascii="Times New Roman" w:hAnsi="Times New Roman" w:cs="Times New Roman"/>
        </w:rPr>
        <w:t>(1997)</w:t>
      </w:r>
    </w:p>
    <w:p w14:paraId="76036421" w14:textId="77777777" w:rsidR="00754129" w:rsidRDefault="00754129" w:rsidP="00754129">
      <w:pPr>
        <w:widowControl w:val="0"/>
        <w:autoSpaceDE w:val="0"/>
        <w:autoSpaceDN w:val="0"/>
        <w:adjustRightInd w:val="0"/>
        <w:spacing w:line="276" w:lineRule="auto"/>
        <w:rPr>
          <w:rFonts w:ascii="Times New Roman" w:hAnsi="Times New Roman" w:cs="Times New Roman"/>
        </w:rPr>
      </w:pPr>
      <w:r w:rsidRPr="00754129">
        <w:rPr>
          <w:rFonts w:ascii="Times New Roman" w:hAnsi="Times New Roman" w:cs="Times New Roman"/>
        </w:rPr>
        <w:t xml:space="preserve">"Donald J Trump's Vision." </w:t>
      </w:r>
      <w:r w:rsidRPr="00754129">
        <w:rPr>
          <w:rFonts w:ascii="Times New Roman" w:hAnsi="Times New Roman" w:cs="Times New Roman"/>
          <w:i/>
          <w:iCs/>
        </w:rPr>
        <w:t xml:space="preserve">Trump </w:t>
      </w:r>
      <w:proofErr w:type="spellStart"/>
      <w:r w:rsidRPr="00754129">
        <w:rPr>
          <w:rFonts w:ascii="Times New Roman" w:hAnsi="Times New Roman" w:cs="Times New Roman"/>
          <w:i/>
          <w:iCs/>
        </w:rPr>
        <w:t>Sarkar</w:t>
      </w:r>
      <w:proofErr w:type="spellEnd"/>
      <w:r w:rsidRPr="00754129">
        <w:rPr>
          <w:rFonts w:ascii="Times New Roman" w:hAnsi="Times New Roman" w:cs="Times New Roman"/>
        </w:rPr>
        <w:t xml:space="preserve">. Indian America Advisory Council of Trump, </w:t>
      </w:r>
      <w:proofErr w:type="spellStart"/>
      <w:r w:rsidRPr="00754129">
        <w:rPr>
          <w:rFonts w:ascii="Times New Roman" w:hAnsi="Times New Roman" w:cs="Times New Roman"/>
        </w:rPr>
        <w:t>n.d.</w:t>
      </w:r>
      <w:proofErr w:type="spellEnd"/>
      <w:r w:rsidRPr="00754129">
        <w:rPr>
          <w:rFonts w:ascii="Times New Roman" w:hAnsi="Times New Roman" w:cs="Times New Roman"/>
        </w:rPr>
        <w:t xml:space="preserve"> </w:t>
      </w:r>
    </w:p>
    <w:p w14:paraId="7B25486F" w14:textId="77777777" w:rsidR="00754129" w:rsidRPr="00754129" w:rsidRDefault="00754129" w:rsidP="00754129">
      <w:pPr>
        <w:widowControl w:val="0"/>
        <w:autoSpaceDE w:val="0"/>
        <w:autoSpaceDN w:val="0"/>
        <w:adjustRightInd w:val="0"/>
        <w:spacing w:line="276" w:lineRule="auto"/>
        <w:ind w:firstLine="270"/>
        <w:rPr>
          <w:rFonts w:ascii="Times New Roman" w:hAnsi="Times New Roman" w:cs="Times New Roman"/>
          <w:color w:val="262626"/>
        </w:rPr>
      </w:pPr>
      <w:r w:rsidRPr="00754129">
        <w:rPr>
          <w:rFonts w:ascii="Times New Roman" w:hAnsi="Times New Roman" w:cs="Times New Roman"/>
        </w:rPr>
        <w:t>Web. 02 May 2017.</w:t>
      </w:r>
    </w:p>
    <w:p w14:paraId="7B853999" w14:textId="77777777" w:rsidR="003A0E3F" w:rsidRDefault="003A0E3F" w:rsidP="00754129">
      <w:pPr>
        <w:rPr>
          <w:rFonts w:ascii="Times New Roman" w:hAnsi="Times New Roman" w:cs="Times New Roman"/>
          <w:color w:val="262626"/>
        </w:rPr>
      </w:pPr>
    </w:p>
    <w:p w14:paraId="7C101F0D" w14:textId="77777777" w:rsidR="00754129" w:rsidRDefault="00754129" w:rsidP="00754129">
      <w:pPr>
        <w:rPr>
          <w:rFonts w:ascii="Times New Roman" w:hAnsi="Times New Roman" w:cs="Times New Roman"/>
          <w:color w:val="262626"/>
        </w:rPr>
      </w:pPr>
      <w:proofErr w:type="spellStart"/>
      <w:r w:rsidRPr="00754129">
        <w:rPr>
          <w:rFonts w:ascii="Times New Roman" w:hAnsi="Times New Roman" w:cs="Times New Roman"/>
          <w:color w:val="262626"/>
        </w:rPr>
        <w:t>Englehart</w:t>
      </w:r>
      <w:proofErr w:type="spellEnd"/>
      <w:r w:rsidRPr="00754129">
        <w:rPr>
          <w:rFonts w:ascii="Times New Roman" w:hAnsi="Times New Roman" w:cs="Times New Roman"/>
          <w:color w:val="262626"/>
        </w:rPr>
        <w:t xml:space="preserve">, Frederick. "Withered Giants: Mexican And U.S. Organized Labor And The North </w:t>
      </w:r>
    </w:p>
    <w:p w14:paraId="11843B3F" w14:textId="77777777" w:rsidR="00754129" w:rsidRDefault="00754129" w:rsidP="00754129">
      <w:pPr>
        <w:ind w:left="270"/>
        <w:rPr>
          <w:rFonts w:ascii="Times New Roman" w:hAnsi="Times New Roman" w:cs="Times New Roman"/>
          <w:color w:val="262626"/>
        </w:rPr>
      </w:pPr>
      <w:r w:rsidRPr="00754129">
        <w:rPr>
          <w:rFonts w:ascii="Times New Roman" w:hAnsi="Times New Roman" w:cs="Times New Roman"/>
          <w:color w:val="262626"/>
        </w:rPr>
        <w:t>American Agreement On Labor</w:t>
      </w:r>
      <w:proofErr w:type="gramStart"/>
      <w:r w:rsidRPr="00754129">
        <w:rPr>
          <w:rFonts w:ascii="Times New Roman" w:hAnsi="Times New Roman" w:cs="Times New Roman"/>
          <w:color w:val="262626"/>
        </w:rPr>
        <w:t>..</w:t>
      </w:r>
      <w:proofErr w:type="gramEnd"/>
      <w:r w:rsidRPr="00754129">
        <w:rPr>
          <w:rFonts w:ascii="Times New Roman" w:hAnsi="Times New Roman" w:cs="Times New Roman"/>
          <w:color w:val="262626"/>
        </w:rPr>
        <w:t xml:space="preserve">" </w:t>
      </w:r>
      <w:r w:rsidRPr="00754129">
        <w:rPr>
          <w:rFonts w:ascii="Times New Roman" w:hAnsi="Times New Roman" w:cs="Times New Roman"/>
          <w:i/>
          <w:iCs/>
          <w:color w:val="262626"/>
        </w:rPr>
        <w:t>Case Western Reserve Journal Of International Law</w:t>
      </w:r>
      <w:r w:rsidRPr="00754129">
        <w:rPr>
          <w:rFonts w:ascii="Times New Roman" w:hAnsi="Times New Roman" w:cs="Times New Roman"/>
          <w:color w:val="262626"/>
        </w:rPr>
        <w:t xml:space="preserve"> 29.2 (1997): 321. </w:t>
      </w:r>
      <w:proofErr w:type="gramStart"/>
      <w:r w:rsidRPr="00754129">
        <w:rPr>
          <w:rFonts w:ascii="Times New Roman" w:hAnsi="Times New Roman" w:cs="Times New Roman"/>
          <w:i/>
          <w:iCs/>
          <w:color w:val="262626"/>
        </w:rPr>
        <w:t>Academic Search Complete</w:t>
      </w:r>
      <w:r w:rsidRPr="00754129">
        <w:rPr>
          <w:rFonts w:ascii="Times New Roman" w:hAnsi="Times New Roman" w:cs="Times New Roman"/>
          <w:color w:val="262626"/>
        </w:rPr>
        <w:t>.</w:t>
      </w:r>
      <w:proofErr w:type="gramEnd"/>
      <w:r w:rsidRPr="00754129">
        <w:rPr>
          <w:rFonts w:ascii="Times New Roman" w:hAnsi="Times New Roman" w:cs="Times New Roman"/>
          <w:color w:val="262626"/>
        </w:rPr>
        <w:t xml:space="preserve"> Web. 6 Dec. 2016. </w:t>
      </w:r>
    </w:p>
    <w:p w14:paraId="10DC6525" w14:textId="77777777" w:rsidR="00754129" w:rsidRDefault="00754129" w:rsidP="00754129">
      <w:pPr>
        <w:rPr>
          <w:rFonts w:ascii="Times New Roman" w:hAnsi="Times New Roman" w:cs="Times New Roman"/>
        </w:rPr>
      </w:pPr>
      <w:proofErr w:type="spellStart"/>
      <w:r w:rsidRPr="00754129">
        <w:rPr>
          <w:rFonts w:ascii="Times New Roman" w:hAnsi="Times New Roman" w:cs="Times New Roman"/>
        </w:rPr>
        <w:t>Finbow</w:t>
      </w:r>
      <w:proofErr w:type="spellEnd"/>
      <w:r w:rsidRPr="00754129">
        <w:rPr>
          <w:rFonts w:ascii="Times New Roman" w:hAnsi="Times New Roman" w:cs="Times New Roman"/>
        </w:rPr>
        <w:t xml:space="preserve">, Robert G. “The Limits of Regionalism: NAFTA’s </w:t>
      </w:r>
      <w:proofErr w:type="spellStart"/>
      <w:r w:rsidRPr="00754129">
        <w:rPr>
          <w:rFonts w:ascii="Times New Roman" w:hAnsi="Times New Roman" w:cs="Times New Roman"/>
        </w:rPr>
        <w:t>Labour</w:t>
      </w:r>
      <w:proofErr w:type="spellEnd"/>
      <w:r w:rsidRPr="00754129">
        <w:rPr>
          <w:rFonts w:ascii="Times New Roman" w:hAnsi="Times New Roman" w:cs="Times New Roman"/>
        </w:rPr>
        <w:t xml:space="preserve"> Accord. 2006</w:t>
      </w:r>
    </w:p>
    <w:p w14:paraId="40FF8A0F" w14:textId="77777777" w:rsidR="003A0E3F" w:rsidRDefault="003A0E3F" w:rsidP="00754129">
      <w:pPr>
        <w:rPr>
          <w:rFonts w:ascii="Times New Roman" w:hAnsi="Times New Roman" w:cs="Times New Roman"/>
        </w:rPr>
      </w:pPr>
    </w:p>
    <w:p w14:paraId="210DD9F1" w14:textId="77777777" w:rsidR="00754129" w:rsidRDefault="00754129" w:rsidP="00754129">
      <w:pPr>
        <w:rPr>
          <w:rFonts w:ascii="Times New Roman" w:hAnsi="Times New Roman" w:cs="Times New Roman"/>
        </w:rPr>
      </w:pPr>
      <w:r w:rsidRPr="00754129">
        <w:rPr>
          <w:rFonts w:ascii="Times New Roman" w:hAnsi="Times New Roman" w:cs="Times New Roman"/>
        </w:rPr>
        <w:t xml:space="preserve">Government of Canada "North American Agreement on </w:t>
      </w:r>
      <w:proofErr w:type="spellStart"/>
      <w:r w:rsidRPr="00754129">
        <w:rPr>
          <w:rFonts w:ascii="Times New Roman" w:hAnsi="Times New Roman" w:cs="Times New Roman"/>
        </w:rPr>
        <w:t>Labour</w:t>
      </w:r>
      <w:proofErr w:type="spellEnd"/>
      <w:r w:rsidRPr="00754129">
        <w:rPr>
          <w:rFonts w:ascii="Times New Roman" w:hAnsi="Times New Roman" w:cs="Times New Roman"/>
        </w:rPr>
        <w:t xml:space="preserve"> Cooperation." </w:t>
      </w:r>
      <w:r w:rsidRPr="00754129">
        <w:rPr>
          <w:rFonts w:ascii="Times New Roman" w:hAnsi="Times New Roman" w:cs="Times New Roman"/>
          <w:i/>
          <w:iCs/>
        </w:rPr>
        <w:t>Canada.ca</w:t>
      </w:r>
      <w:r w:rsidRPr="00754129">
        <w:rPr>
          <w:rFonts w:ascii="Times New Roman" w:hAnsi="Times New Roman" w:cs="Times New Roman"/>
        </w:rPr>
        <w:t xml:space="preserve">. 27 </w:t>
      </w:r>
    </w:p>
    <w:p w14:paraId="2B6EA6C7" w14:textId="77777777" w:rsidR="00754129" w:rsidRPr="00754129" w:rsidRDefault="00754129" w:rsidP="00754129">
      <w:pPr>
        <w:ind w:firstLine="630"/>
        <w:rPr>
          <w:rFonts w:ascii="Times New Roman" w:hAnsi="Times New Roman" w:cs="Times New Roman"/>
        </w:rPr>
      </w:pPr>
      <w:r w:rsidRPr="00754129">
        <w:rPr>
          <w:rFonts w:ascii="Times New Roman" w:hAnsi="Times New Roman" w:cs="Times New Roman"/>
        </w:rPr>
        <w:t>June 2013. Web. 13 Apr. 2017.</w:t>
      </w:r>
    </w:p>
    <w:p w14:paraId="26603572" w14:textId="77777777" w:rsidR="003A0E3F" w:rsidRDefault="003A0E3F" w:rsidP="003A0E3F">
      <w:pPr>
        <w:widowControl w:val="0"/>
        <w:autoSpaceDE w:val="0"/>
        <w:autoSpaceDN w:val="0"/>
        <w:adjustRightInd w:val="0"/>
        <w:spacing w:line="276" w:lineRule="auto"/>
        <w:rPr>
          <w:rFonts w:ascii="Times New Roman" w:hAnsi="Times New Roman" w:cs="Times New Roman"/>
          <w:color w:val="16212E"/>
        </w:rPr>
      </w:pPr>
    </w:p>
    <w:p w14:paraId="4270055B" w14:textId="77777777" w:rsidR="003A0E3F" w:rsidRDefault="003A0E3F" w:rsidP="003A0E3F">
      <w:pPr>
        <w:widowControl w:val="0"/>
        <w:autoSpaceDE w:val="0"/>
        <w:autoSpaceDN w:val="0"/>
        <w:adjustRightInd w:val="0"/>
        <w:spacing w:line="276" w:lineRule="auto"/>
        <w:rPr>
          <w:rFonts w:ascii="Times New Roman" w:hAnsi="Times New Roman" w:cs="Times New Roman"/>
          <w:color w:val="16212E"/>
        </w:rPr>
      </w:pPr>
      <w:r w:rsidRPr="003A0E3F">
        <w:rPr>
          <w:rFonts w:ascii="Times New Roman" w:hAnsi="Times New Roman" w:cs="Times New Roman"/>
          <w:color w:val="16212E"/>
        </w:rPr>
        <w:t xml:space="preserve">Guerra, Maria Teresa; </w:t>
      </w:r>
      <w:proofErr w:type="spellStart"/>
      <w:r w:rsidRPr="003A0E3F">
        <w:rPr>
          <w:rFonts w:ascii="Times New Roman" w:hAnsi="Times New Roman" w:cs="Times New Roman"/>
          <w:color w:val="16212E"/>
        </w:rPr>
        <w:t>Torriente</w:t>
      </w:r>
      <w:proofErr w:type="spellEnd"/>
      <w:r w:rsidRPr="003A0E3F">
        <w:rPr>
          <w:rFonts w:ascii="Times New Roman" w:hAnsi="Times New Roman" w:cs="Times New Roman"/>
          <w:color w:val="16212E"/>
        </w:rPr>
        <w:t xml:space="preserve">, Anna L. "The NAALC and the Labor Laws of Mexico and the </w:t>
      </w:r>
    </w:p>
    <w:p w14:paraId="55C59707" w14:textId="5E8A3B50" w:rsidR="003A0E3F" w:rsidRPr="003A0E3F" w:rsidRDefault="003A0E3F" w:rsidP="003A0E3F">
      <w:pPr>
        <w:widowControl w:val="0"/>
        <w:autoSpaceDE w:val="0"/>
        <w:autoSpaceDN w:val="0"/>
        <w:adjustRightInd w:val="0"/>
        <w:spacing w:line="276" w:lineRule="auto"/>
        <w:ind w:left="720"/>
        <w:rPr>
          <w:rFonts w:ascii="Times New Roman" w:hAnsi="Times New Roman" w:cs="Times New Roman"/>
          <w:color w:val="262626"/>
        </w:rPr>
      </w:pPr>
      <w:r w:rsidRPr="003A0E3F">
        <w:rPr>
          <w:rFonts w:ascii="Times New Roman" w:hAnsi="Times New Roman" w:cs="Times New Roman"/>
          <w:color w:val="16212E"/>
        </w:rPr>
        <w:t xml:space="preserve">United States." </w:t>
      </w:r>
      <w:r w:rsidRPr="003A0E3F">
        <w:rPr>
          <w:rFonts w:ascii="Times New Roman" w:hAnsi="Times New Roman" w:cs="Times New Roman"/>
          <w:i/>
          <w:iCs/>
          <w:color w:val="16212E"/>
        </w:rPr>
        <w:t>Arizona Journal of International and Comparative Law</w:t>
      </w:r>
      <w:r w:rsidRPr="003A0E3F">
        <w:rPr>
          <w:rFonts w:ascii="Times New Roman" w:hAnsi="Times New Roman" w:cs="Times New Roman"/>
          <w:color w:val="16212E"/>
        </w:rPr>
        <w:t xml:space="preserve"> 14.2 (1997): 503-526.</w:t>
      </w:r>
    </w:p>
    <w:p w14:paraId="53EF21A4" w14:textId="77777777" w:rsidR="003A0E3F" w:rsidRDefault="003A0E3F" w:rsidP="00754129">
      <w:pPr>
        <w:spacing w:line="276" w:lineRule="auto"/>
        <w:rPr>
          <w:rFonts w:ascii="Times New Roman" w:hAnsi="Times New Roman" w:cs="Times New Roman"/>
          <w:color w:val="262626"/>
        </w:rPr>
      </w:pPr>
    </w:p>
    <w:p w14:paraId="60539BF0" w14:textId="77777777" w:rsidR="00754129" w:rsidRDefault="00754129" w:rsidP="00754129">
      <w:pPr>
        <w:spacing w:line="276" w:lineRule="auto"/>
        <w:rPr>
          <w:rFonts w:ascii="Times New Roman" w:hAnsi="Times New Roman" w:cs="Times New Roman"/>
          <w:i/>
          <w:iCs/>
          <w:color w:val="262626"/>
        </w:rPr>
      </w:pPr>
      <w:r w:rsidRPr="00754129">
        <w:rPr>
          <w:rFonts w:ascii="Times New Roman" w:hAnsi="Times New Roman" w:cs="Times New Roman"/>
          <w:color w:val="262626"/>
        </w:rPr>
        <w:t xml:space="preserve">Heredia, Carlos A. "Downward Mobility Mexican Workers After NAFTA." </w:t>
      </w:r>
      <w:r w:rsidRPr="00754129">
        <w:rPr>
          <w:rFonts w:ascii="Times New Roman" w:hAnsi="Times New Roman" w:cs="Times New Roman"/>
          <w:i/>
          <w:iCs/>
          <w:color w:val="262626"/>
        </w:rPr>
        <w:t xml:space="preserve">NACLA Report </w:t>
      </w:r>
    </w:p>
    <w:p w14:paraId="02923144" w14:textId="77777777" w:rsidR="00754129" w:rsidRPr="00754129" w:rsidRDefault="00754129" w:rsidP="00754129">
      <w:pPr>
        <w:spacing w:line="276" w:lineRule="auto"/>
        <w:ind w:firstLine="270"/>
        <w:rPr>
          <w:rFonts w:ascii="Times New Roman" w:hAnsi="Times New Roman" w:cs="Times New Roman"/>
        </w:rPr>
      </w:pPr>
      <w:r w:rsidRPr="00754129">
        <w:rPr>
          <w:rFonts w:ascii="Times New Roman" w:hAnsi="Times New Roman" w:cs="Times New Roman"/>
          <w:i/>
          <w:iCs/>
          <w:color w:val="262626"/>
        </w:rPr>
        <w:t>On The Americas</w:t>
      </w:r>
      <w:r w:rsidRPr="00754129">
        <w:rPr>
          <w:rFonts w:ascii="Times New Roman" w:hAnsi="Times New Roman" w:cs="Times New Roman"/>
          <w:color w:val="262626"/>
        </w:rPr>
        <w:t xml:space="preserve"> 30.3 (1996): 34. </w:t>
      </w:r>
      <w:proofErr w:type="gramStart"/>
      <w:r w:rsidRPr="00754129">
        <w:rPr>
          <w:rFonts w:ascii="Times New Roman" w:hAnsi="Times New Roman" w:cs="Times New Roman"/>
          <w:i/>
          <w:iCs/>
          <w:color w:val="262626"/>
        </w:rPr>
        <w:t>Academic Search Complete</w:t>
      </w:r>
      <w:r w:rsidRPr="00754129">
        <w:rPr>
          <w:rFonts w:ascii="Times New Roman" w:hAnsi="Times New Roman" w:cs="Times New Roman"/>
          <w:color w:val="262626"/>
        </w:rPr>
        <w:t>.</w:t>
      </w:r>
      <w:proofErr w:type="gramEnd"/>
      <w:r w:rsidRPr="00754129">
        <w:rPr>
          <w:rFonts w:ascii="Times New Roman" w:hAnsi="Times New Roman" w:cs="Times New Roman"/>
          <w:color w:val="262626"/>
        </w:rPr>
        <w:t xml:space="preserve"> Web. 6 Dec. 2016. </w:t>
      </w:r>
    </w:p>
    <w:p w14:paraId="17EA7882" w14:textId="77777777" w:rsidR="003A0E3F" w:rsidRDefault="003A0E3F" w:rsidP="003A0E3F">
      <w:pPr>
        <w:widowControl w:val="0"/>
        <w:autoSpaceDE w:val="0"/>
        <w:autoSpaceDN w:val="0"/>
        <w:adjustRightInd w:val="0"/>
        <w:spacing w:line="276" w:lineRule="auto"/>
        <w:rPr>
          <w:rFonts w:ascii="Times New Roman" w:hAnsi="Times New Roman" w:cs="Times New Roman"/>
          <w:color w:val="1A1A1A"/>
        </w:rPr>
      </w:pPr>
    </w:p>
    <w:p w14:paraId="69D8286A" w14:textId="77777777" w:rsidR="003A0E3F" w:rsidRPr="003A0E3F" w:rsidRDefault="003A0E3F" w:rsidP="003A0E3F">
      <w:pPr>
        <w:widowControl w:val="0"/>
        <w:autoSpaceDE w:val="0"/>
        <w:autoSpaceDN w:val="0"/>
        <w:adjustRightInd w:val="0"/>
        <w:spacing w:line="276" w:lineRule="auto"/>
        <w:rPr>
          <w:rStyle w:val="Hyperlink"/>
          <w:rFonts w:ascii="Times New Roman" w:hAnsi="Times New Roman" w:cs="Times New Roman"/>
          <w:color w:val="262626"/>
          <w:u w:val="none"/>
        </w:rPr>
      </w:pPr>
      <w:proofErr w:type="spellStart"/>
      <w:r w:rsidRPr="003A0E3F">
        <w:rPr>
          <w:rFonts w:ascii="Times New Roman" w:hAnsi="Times New Roman" w:cs="Times New Roman"/>
          <w:color w:val="1A1A1A"/>
        </w:rPr>
        <w:t>Hufbauer</w:t>
      </w:r>
      <w:proofErr w:type="spellEnd"/>
      <w:r w:rsidRPr="003A0E3F">
        <w:rPr>
          <w:rFonts w:ascii="Times New Roman" w:hAnsi="Times New Roman" w:cs="Times New Roman"/>
          <w:color w:val="1A1A1A"/>
        </w:rPr>
        <w:t xml:space="preserve">, Gary Clyde, and Jeffrey J. Schott. </w:t>
      </w:r>
      <w:r w:rsidRPr="003A0E3F">
        <w:rPr>
          <w:rFonts w:ascii="Times New Roman" w:hAnsi="Times New Roman" w:cs="Times New Roman"/>
          <w:i/>
          <w:iCs/>
          <w:color w:val="1A1A1A"/>
        </w:rPr>
        <w:t>NAFTA: An assessment</w:t>
      </w:r>
      <w:r w:rsidRPr="003A0E3F">
        <w:rPr>
          <w:rFonts w:ascii="Times New Roman" w:hAnsi="Times New Roman" w:cs="Times New Roman"/>
          <w:color w:val="1A1A1A"/>
        </w:rPr>
        <w:t xml:space="preserve">. Peterson Institute, 1993. </w:t>
      </w:r>
    </w:p>
    <w:p w14:paraId="191DC43B" w14:textId="77777777" w:rsidR="003A0E3F" w:rsidRDefault="003A0E3F" w:rsidP="00754129">
      <w:pPr>
        <w:spacing w:line="276" w:lineRule="auto"/>
        <w:rPr>
          <w:rFonts w:ascii="Times New Roman" w:hAnsi="Times New Roman" w:cs="Times New Roman"/>
        </w:rPr>
      </w:pPr>
    </w:p>
    <w:p w14:paraId="66E9AAB4" w14:textId="77777777" w:rsidR="00754129" w:rsidRDefault="00860D0A" w:rsidP="00754129">
      <w:pPr>
        <w:spacing w:line="276" w:lineRule="auto"/>
        <w:rPr>
          <w:rFonts w:ascii="Times New Roman" w:hAnsi="Times New Roman" w:cs="Times New Roman"/>
        </w:rPr>
      </w:pPr>
      <w:proofErr w:type="gramStart"/>
      <w:r w:rsidRPr="00754129">
        <w:rPr>
          <w:rFonts w:ascii="Times New Roman" w:hAnsi="Times New Roman" w:cs="Times New Roman"/>
        </w:rPr>
        <w:t>Human Rights Watch.</w:t>
      </w:r>
      <w:proofErr w:type="gramEnd"/>
      <w:r w:rsidRPr="00754129">
        <w:rPr>
          <w:rFonts w:ascii="Times New Roman" w:hAnsi="Times New Roman" w:cs="Times New Roman"/>
        </w:rPr>
        <w:t xml:space="preserve"> "CANADA-MEXICO-UNITED STATES: NORTH AMERICAN FREE </w:t>
      </w:r>
    </w:p>
    <w:p w14:paraId="1323A7E1" w14:textId="2D469994" w:rsidR="00860D0A" w:rsidRDefault="00860D0A" w:rsidP="00754129">
      <w:pPr>
        <w:spacing w:line="276" w:lineRule="auto"/>
        <w:ind w:firstLine="270"/>
        <w:rPr>
          <w:rFonts w:ascii="Times New Roman" w:hAnsi="Times New Roman" w:cs="Times New Roman"/>
        </w:rPr>
      </w:pPr>
      <w:r w:rsidRPr="00754129">
        <w:rPr>
          <w:rFonts w:ascii="Times New Roman" w:hAnsi="Times New Roman" w:cs="Times New Roman"/>
        </w:rPr>
        <w:t>TRADE AGREEMENT</w:t>
      </w:r>
      <w:r w:rsidRPr="00754129">
        <w:rPr>
          <w:rFonts w:ascii="Times New Roman" w:hAnsi="Times New Roman" w:cs="Times New Roman"/>
          <w:color w:val="343434"/>
        </w:rPr>
        <w:t xml:space="preserve"> ©</w:t>
      </w:r>
      <w:r w:rsidRPr="00754129">
        <w:rPr>
          <w:rFonts w:ascii="Times New Roman" w:hAnsi="Times New Roman" w:cs="Times New Roman"/>
        </w:rPr>
        <w:t xml:space="preserve">." </w:t>
      </w:r>
      <w:r w:rsidRPr="00754129">
        <w:rPr>
          <w:rFonts w:ascii="Times New Roman" w:hAnsi="Times New Roman" w:cs="Times New Roman"/>
          <w:i/>
          <w:iCs/>
        </w:rPr>
        <w:t>International Legal Materials</w:t>
      </w:r>
      <w:r w:rsidRPr="00754129">
        <w:rPr>
          <w:rFonts w:ascii="Times New Roman" w:hAnsi="Times New Roman" w:cs="Times New Roman"/>
        </w:rPr>
        <w:t xml:space="preserve"> 32.3 (1993): 605-799. Web. </w:t>
      </w:r>
    </w:p>
    <w:p w14:paraId="25FDDD55" w14:textId="77777777" w:rsidR="003A0E3F" w:rsidRDefault="003A0E3F" w:rsidP="00754129">
      <w:pPr>
        <w:spacing w:line="276" w:lineRule="auto"/>
        <w:rPr>
          <w:rFonts w:ascii="Times New Roman" w:hAnsi="Times New Roman" w:cs="Times New Roman"/>
        </w:rPr>
      </w:pPr>
    </w:p>
    <w:p w14:paraId="4A67337F" w14:textId="77777777" w:rsidR="00754129" w:rsidRDefault="00754129" w:rsidP="00754129">
      <w:pPr>
        <w:spacing w:line="276" w:lineRule="auto"/>
        <w:rPr>
          <w:rFonts w:ascii="Times New Roman" w:hAnsi="Times New Roman" w:cs="Times New Roman"/>
          <w:i/>
          <w:iCs/>
        </w:rPr>
      </w:pPr>
      <w:r w:rsidRPr="00680AC9">
        <w:rPr>
          <w:rFonts w:ascii="Times New Roman" w:hAnsi="Times New Roman" w:cs="Times New Roman"/>
        </w:rPr>
        <w:t>"</w:t>
      </w:r>
      <w:r>
        <w:rPr>
          <w:rFonts w:ascii="Times New Roman" w:hAnsi="Times New Roman" w:cs="Times New Roman"/>
        </w:rPr>
        <w:t>Human Rights Watch.</w:t>
      </w:r>
      <w:r w:rsidRPr="00754129">
        <w:rPr>
          <w:rFonts w:ascii="Times New Roman" w:hAnsi="Times New Roman" w:cs="Times New Roman"/>
        </w:rPr>
        <w:t xml:space="preserve"> THE NAFTA LABOR SIDE ACCORD." </w:t>
      </w:r>
      <w:r w:rsidRPr="00754129">
        <w:rPr>
          <w:rFonts w:ascii="Times New Roman" w:hAnsi="Times New Roman" w:cs="Times New Roman"/>
          <w:i/>
          <w:iCs/>
        </w:rPr>
        <w:t xml:space="preserve">Canada/Mexico/United States: </w:t>
      </w:r>
    </w:p>
    <w:p w14:paraId="716D6E43" w14:textId="742F5C29" w:rsidR="00754129" w:rsidRDefault="00754129" w:rsidP="003A0E3F">
      <w:pPr>
        <w:spacing w:line="276" w:lineRule="auto"/>
        <w:ind w:firstLine="270"/>
        <w:rPr>
          <w:rFonts w:ascii="Times New Roman" w:hAnsi="Times New Roman" w:cs="Times New Roman"/>
        </w:rPr>
      </w:pPr>
      <w:r w:rsidRPr="00754129">
        <w:rPr>
          <w:rFonts w:ascii="Times New Roman" w:hAnsi="Times New Roman" w:cs="Times New Roman"/>
          <w:i/>
          <w:iCs/>
        </w:rPr>
        <w:t>Trading Away Rights - The NAFTA Labor Side Accord</w:t>
      </w:r>
      <w:r w:rsidRPr="00754129">
        <w:rPr>
          <w:rFonts w:ascii="Times New Roman" w:hAnsi="Times New Roman" w:cs="Times New Roman"/>
        </w:rPr>
        <w:t xml:space="preserve">. </w:t>
      </w:r>
      <w:proofErr w:type="spellStart"/>
      <w:proofErr w:type="gramStart"/>
      <w:r w:rsidRPr="00754129">
        <w:rPr>
          <w:rFonts w:ascii="Times New Roman" w:hAnsi="Times New Roman" w:cs="Times New Roman"/>
        </w:rPr>
        <w:t>N.p</w:t>
      </w:r>
      <w:proofErr w:type="spellEnd"/>
      <w:r w:rsidRPr="00754129">
        <w:rPr>
          <w:rFonts w:ascii="Times New Roman" w:hAnsi="Times New Roman" w:cs="Times New Roman"/>
        </w:rPr>
        <w:t xml:space="preserve">., </w:t>
      </w:r>
      <w:proofErr w:type="spellStart"/>
      <w:r w:rsidRPr="00754129">
        <w:rPr>
          <w:rFonts w:ascii="Times New Roman" w:hAnsi="Times New Roman" w:cs="Times New Roman"/>
        </w:rPr>
        <w:t>n.d.</w:t>
      </w:r>
      <w:proofErr w:type="spellEnd"/>
      <w:r w:rsidRPr="00754129">
        <w:rPr>
          <w:rFonts w:ascii="Times New Roman" w:hAnsi="Times New Roman" w:cs="Times New Roman"/>
        </w:rPr>
        <w:t xml:space="preserve"> Web.</w:t>
      </w:r>
      <w:proofErr w:type="gramEnd"/>
      <w:r w:rsidRPr="00754129">
        <w:rPr>
          <w:rFonts w:ascii="Times New Roman" w:hAnsi="Times New Roman" w:cs="Times New Roman"/>
        </w:rPr>
        <w:t xml:space="preserve"> 06 Dec. 2016. </w:t>
      </w:r>
    </w:p>
    <w:p w14:paraId="1720CDD0" w14:textId="77777777" w:rsidR="003A0E3F" w:rsidRDefault="003A0E3F" w:rsidP="003A0E3F">
      <w:pPr>
        <w:widowControl w:val="0"/>
        <w:autoSpaceDE w:val="0"/>
        <w:autoSpaceDN w:val="0"/>
        <w:adjustRightInd w:val="0"/>
        <w:spacing w:line="276" w:lineRule="auto"/>
        <w:rPr>
          <w:rFonts w:ascii="Times New Roman" w:hAnsi="Times New Roman" w:cs="Times New Roman"/>
          <w:color w:val="262626"/>
        </w:rPr>
      </w:pPr>
    </w:p>
    <w:p w14:paraId="0D6AD3E6" w14:textId="77777777" w:rsidR="003A0E3F" w:rsidRDefault="003A0E3F" w:rsidP="003A0E3F">
      <w:pPr>
        <w:widowControl w:val="0"/>
        <w:autoSpaceDE w:val="0"/>
        <w:autoSpaceDN w:val="0"/>
        <w:adjustRightInd w:val="0"/>
        <w:spacing w:line="276" w:lineRule="auto"/>
        <w:rPr>
          <w:rFonts w:ascii="Times New Roman" w:hAnsi="Times New Roman" w:cs="Times New Roman"/>
          <w:color w:val="262626"/>
        </w:rPr>
      </w:pPr>
      <w:r w:rsidRPr="003A0E3F">
        <w:rPr>
          <w:rFonts w:ascii="Times New Roman" w:hAnsi="Times New Roman" w:cs="Times New Roman"/>
          <w:color w:val="262626"/>
        </w:rPr>
        <w:t xml:space="preserve">Jacobs, Cody. "Trade We Can Believe In: Renegotiating NAFTA's Labor Provisions To Create </w:t>
      </w:r>
    </w:p>
    <w:p w14:paraId="33D85613" w14:textId="564FCC7C" w:rsidR="003A0E3F" w:rsidRPr="003A0E3F" w:rsidRDefault="003A0E3F" w:rsidP="003A0E3F">
      <w:pPr>
        <w:widowControl w:val="0"/>
        <w:autoSpaceDE w:val="0"/>
        <w:autoSpaceDN w:val="0"/>
        <w:adjustRightInd w:val="0"/>
        <w:spacing w:line="276" w:lineRule="auto"/>
        <w:ind w:left="720"/>
        <w:rPr>
          <w:rFonts w:ascii="Times New Roman" w:hAnsi="Times New Roman" w:cs="Times New Roman"/>
          <w:color w:val="262626"/>
        </w:rPr>
      </w:pPr>
      <w:r w:rsidRPr="003A0E3F">
        <w:rPr>
          <w:rFonts w:ascii="Times New Roman" w:hAnsi="Times New Roman" w:cs="Times New Roman"/>
          <w:color w:val="262626"/>
        </w:rPr>
        <w:t xml:space="preserve">More Equitable Growth In North America." </w:t>
      </w:r>
      <w:r w:rsidRPr="003A0E3F">
        <w:rPr>
          <w:rFonts w:ascii="Times New Roman" w:hAnsi="Times New Roman" w:cs="Times New Roman"/>
          <w:i/>
          <w:iCs/>
          <w:color w:val="262626"/>
        </w:rPr>
        <w:t>Georgetown Journal On Poverty Law &amp; Policy</w:t>
      </w:r>
      <w:r w:rsidRPr="003A0E3F">
        <w:rPr>
          <w:rFonts w:ascii="Times New Roman" w:hAnsi="Times New Roman" w:cs="Times New Roman"/>
          <w:color w:val="262626"/>
        </w:rPr>
        <w:t xml:space="preserve"> 17.1 (2010): 127-143. </w:t>
      </w:r>
      <w:proofErr w:type="gramStart"/>
      <w:r w:rsidRPr="003A0E3F">
        <w:rPr>
          <w:rFonts w:ascii="Times New Roman" w:hAnsi="Times New Roman" w:cs="Times New Roman"/>
          <w:i/>
          <w:iCs/>
          <w:color w:val="262626"/>
        </w:rPr>
        <w:t>Academic Search Complete</w:t>
      </w:r>
      <w:r w:rsidRPr="003A0E3F">
        <w:rPr>
          <w:rFonts w:ascii="Times New Roman" w:hAnsi="Times New Roman" w:cs="Times New Roman"/>
          <w:color w:val="262626"/>
        </w:rPr>
        <w:t>.</w:t>
      </w:r>
      <w:proofErr w:type="gramEnd"/>
      <w:r w:rsidRPr="003A0E3F">
        <w:rPr>
          <w:rFonts w:ascii="Times New Roman" w:hAnsi="Times New Roman" w:cs="Times New Roman"/>
          <w:color w:val="262626"/>
        </w:rPr>
        <w:t xml:space="preserve"> Web. 6 Dec. 2016. </w:t>
      </w:r>
    </w:p>
    <w:p w14:paraId="2081EFC7" w14:textId="77777777" w:rsidR="003A0E3F" w:rsidRDefault="003A0E3F" w:rsidP="003A0E3F">
      <w:pPr>
        <w:widowControl w:val="0"/>
        <w:autoSpaceDE w:val="0"/>
        <w:autoSpaceDN w:val="0"/>
        <w:adjustRightInd w:val="0"/>
        <w:spacing w:line="276" w:lineRule="auto"/>
        <w:rPr>
          <w:rFonts w:ascii="Times New Roman" w:hAnsi="Times New Roman" w:cs="Times New Roman"/>
          <w:color w:val="262626"/>
        </w:rPr>
      </w:pPr>
    </w:p>
    <w:p w14:paraId="6CD1A781" w14:textId="77777777" w:rsidR="003A0E3F" w:rsidRDefault="003A0E3F" w:rsidP="003A0E3F">
      <w:pPr>
        <w:widowControl w:val="0"/>
        <w:autoSpaceDE w:val="0"/>
        <w:autoSpaceDN w:val="0"/>
        <w:adjustRightInd w:val="0"/>
        <w:spacing w:line="276" w:lineRule="auto"/>
        <w:rPr>
          <w:rFonts w:ascii="Times New Roman" w:hAnsi="Times New Roman" w:cs="Times New Roman"/>
          <w:color w:val="262626"/>
        </w:rPr>
      </w:pPr>
      <w:r w:rsidRPr="003A0E3F">
        <w:rPr>
          <w:rFonts w:ascii="Times New Roman" w:hAnsi="Times New Roman" w:cs="Times New Roman"/>
          <w:color w:val="262626"/>
        </w:rPr>
        <w:t xml:space="preserve">Kay, Tamara. "Legal Transnationalism: The Relationship Between Transnational Social </w:t>
      </w:r>
    </w:p>
    <w:p w14:paraId="4213F593" w14:textId="77777777" w:rsidR="003A0E3F" w:rsidRPr="003A0E3F" w:rsidRDefault="003A0E3F" w:rsidP="003A0E3F">
      <w:pPr>
        <w:widowControl w:val="0"/>
        <w:autoSpaceDE w:val="0"/>
        <w:autoSpaceDN w:val="0"/>
        <w:adjustRightInd w:val="0"/>
        <w:spacing w:line="276" w:lineRule="auto"/>
        <w:ind w:left="270"/>
        <w:rPr>
          <w:rFonts w:ascii="Times New Roman" w:hAnsi="Times New Roman" w:cs="Times New Roman"/>
          <w:color w:val="262626"/>
        </w:rPr>
      </w:pPr>
      <w:r w:rsidRPr="003A0E3F">
        <w:rPr>
          <w:rFonts w:ascii="Times New Roman" w:hAnsi="Times New Roman" w:cs="Times New Roman"/>
          <w:color w:val="262626"/>
        </w:rPr>
        <w:t xml:space="preserve">Movement Building And International Law." </w:t>
      </w:r>
      <w:r w:rsidRPr="003A0E3F">
        <w:rPr>
          <w:rFonts w:ascii="Times New Roman" w:hAnsi="Times New Roman" w:cs="Times New Roman"/>
          <w:i/>
          <w:iCs/>
          <w:color w:val="262626"/>
        </w:rPr>
        <w:t>Law &amp; Social Inquiry</w:t>
      </w:r>
      <w:r w:rsidRPr="003A0E3F">
        <w:rPr>
          <w:rFonts w:ascii="Times New Roman" w:hAnsi="Times New Roman" w:cs="Times New Roman"/>
          <w:color w:val="262626"/>
        </w:rPr>
        <w:t xml:space="preserve"> 36.2 (2011): 419-454. </w:t>
      </w:r>
      <w:proofErr w:type="gramStart"/>
      <w:r w:rsidRPr="003A0E3F">
        <w:rPr>
          <w:rFonts w:ascii="Times New Roman" w:hAnsi="Times New Roman" w:cs="Times New Roman"/>
          <w:i/>
          <w:iCs/>
          <w:color w:val="262626"/>
        </w:rPr>
        <w:lastRenderedPageBreak/>
        <w:t>Academic Search Complete</w:t>
      </w:r>
      <w:r w:rsidRPr="003A0E3F">
        <w:rPr>
          <w:rFonts w:ascii="Times New Roman" w:hAnsi="Times New Roman" w:cs="Times New Roman"/>
          <w:color w:val="262626"/>
        </w:rPr>
        <w:t>.</w:t>
      </w:r>
      <w:proofErr w:type="gramEnd"/>
      <w:r w:rsidRPr="003A0E3F">
        <w:rPr>
          <w:rFonts w:ascii="Times New Roman" w:hAnsi="Times New Roman" w:cs="Times New Roman"/>
          <w:color w:val="262626"/>
        </w:rPr>
        <w:t xml:space="preserve"> Web. 6 Dec. 2016. </w:t>
      </w:r>
    </w:p>
    <w:p w14:paraId="6DD05820" w14:textId="77777777" w:rsidR="003A0E3F" w:rsidRPr="00754129" w:rsidRDefault="003A0E3F" w:rsidP="003A0E3F">
      <w:pPr>
        <w:spacing w:line="276" w:lineRule="auto"/>
        <w:rPr>
          <w:rFonts w:ascii="Times New Roman" w:hAnsi="Times New Roman" w:cs="Times New Roman"/>
          <w:i/>
          <w:iCs/>
        </w:rPr>
      </w:pPr>
    </w:p>
    <w:p w14:paraId="59BF133C" w14:textId="77777777" w:rsidR="003A0E3F" w:rsidRDefault="003A0E3F" w:rsidP="003A0E3F">
      <w:pPr>
        <w:rPr>
          <w:rFonts w:ascii="Times New Roman" w:hAnsi="Times New Roman" w:cs="Times New Roman"/>
        </w:rPr>
      </w:pPr>
      <w:proofErr w:type="spellStart"/>
      <w:r w:rsidRPr="003A0E3F">
        <w:rPr>
          <w:rFonts w:ascii="Times New Roman" w:hAnsi="Times New Roman" w:cs="Times New Roman"/>
        </w:rPr>
        <w:t>McGuinness</w:t>
      </w:r>
      <w:proofErr w:type="spellEnd"/>
      <w:r w:rsidRPr="003A0E3F">
        <w:rPr>
          <w:rFonts w:ascii="Times New Roman" w:hAnsi="Times New Roman" w:cs="Times New Roman"/>
        </w:rPr>
        <w:t xml:space="preserve">, Michael J. “The Politics of Labor Regulation in North America: A Reconsideration </w:t>
      </w:r>
    </w:p>
    <w:p w14:paraId="341D0E6C" w14:textId="1251C203" w:rsidR="003A0E3F" w:rsidRPr="003A0E3F" w:rsidRDefault="003A0E3F" w:rsidP="003A0E3F">
      <w:pPr>
        <w:ind w:left="720"/>
        <w:rPr>
          <w:rFonts w:ascii="Times New Roman" w:hAnsi="Times New Roman" w:cs="Times New Roman"/>
        </w:rPr>
      </w:pPr>
      <w:proofErr w:type="gramStart"/>
      <w:r w:rsidRPr="003A0E3F">
        <w:rPr>
          <w:rFonts w:ascii="Times New Roman" w:hAnsi="Times New Roman" w:cs="Times New Roman"/>
        </w:rPr>
        <w:t>of</w:t>
      </w:r>
      <w:proofErr w:type="gramEnd"/>
      <w:r w:rsidRPr="003A0E3F">
        <w:rPr>
          <w:rFonts w:ascii="Times New Roman" w:hAnsi="Times New Roman" w:cs="Times New Roman"/>
        </w:rPr>
        <w:t xml:space="preserve"> Labor Law Enforcement in Mexico” 2000. </w:t>
      </w:r>
      <w:r w:rsidRPr="003A0E3F">
        <w:rPr>
          <w:rFonts w:ascii="Times New Roman" w:hAnsi="Times New Roman" w:cs="Times New Roman"/>
          <w:i/>
        </w:rPr>
        <w:t>University of Pennsylvania: Journal of International Law</w:t>
      </w:r>
      <w:r w:rsidRPr="003A0E3F">
        <w:rPr>
          <w:rFonts w:ascii="Times New Roman" w:hAnsi="Times New Roman" w:cs="Times New Roman"/>
        </w:rPr>
        <w:t xml:space="preserve"> (2014). </w:t>
      </w:r>
    </w:p>
    <w:p w14:paraId="0B62D0A7" w14:textId="77777777" w:rsidR="003A0E3F" w:rsidRDefault="003A0E3F" w:rsidP="003A0E3F">
      <w:pPr>
        <w:spacing w:line="276" w:lineRule="auto"/>
        <w:rPr>
          <w:rFonts w:ascii="Times New Roman" w:hAnsi="Times New Roman" w:cs="Times New Roman"/>
          <w:color w:val="16212E"/>
        </w:rPr>
      </w:pPr>
    </w:p>
    <w:p w14:paraId="1606FC4D" w14:textId="77777777" w:rsidR="003A0E3F" w:rsidRDefault="00860D0A" w:rsidP="003A0E3F">
      <w:pPr>
        <w:spacing w:line="276" w:lineRule="auto"/>
        <w:rPr>
          <w:rFonts w:ascii="Times New Roman" w:hAnsi="Times New Roman" w:cs="Times New Roman"/>
          <w:color w:val="16212E"/>
        </w:rPr>
      </w:pPr>
      <w:proofErr w:type="spellStart"/>
      <w:r w:rsidRPr="003A0E3F">
        <w:rPr>
          <w:rFonts w:ascii="Times New Roman" w:hAnsi="Times New Roman" w:cs="Times New Roman"/>
          <w:color w:val="16212E"/>
        </w:rPr>
        <w:t>McGuinness</w:t>
      </w:r>
      <w:proofErr w:type="spellEnd"/>
      <w:r w:rsidRPr="003A0E3F">
        <w:rPr>
          <w:rFonts w:ascii="Times New Roman" w:hAnsi="Times New Roman" w:cs="Times New Roman"/>
          <w:color w:val="16212E"/>
        </w:rPr>
        <w:t xml:space="preserve">, Michael J. "The Protection of Labor Rights in North America: A Commentary on </w:t>
      </w:r>
    </w:p>
    <w:p w14:paraId="50765527" w14:textId="2509DEE1" w:rsidR="00860D0A" w:rsidRPr="003A0E3F" w:rsidRDefault="00860D0A" w:rsidP="003A0E3F">
      <w:pPr>
        <w:spacing w:line="276" w:lineRule="auto"/>
        <w:ind w:left="270"/>
        <w:rPr>
          <w:rFonts w:ascii="Times New Roman" w:hAnsi="Times New Roman" w:cs="Times New Roman"/>
          <w:color w:val="16212E"/>
        </w:rPr>
      </w:pPr>
      <w:proofErr w:type="gramStart"/>
      <w:r w:rsidRPr="003A0E3F">
        <w:rPr>
          <w:rFonts w:ascii="Times New Roman" w:hAnsi="Times New Roman" w:cs="Times New Roman"/>
          <w:color w:val="16212E"/>
        </w:rPr>
        <w:t>the</w:t>
      </w:r>
      <w:proofErr w:type="gramEnd"/>
      <w:r w:rsidRPr="003A0E3F">
        <w:rPr>
          <w:rFonts w:ascii="Times New Roman" w:hAnsi="Times New Roman" w:cs="Times New Roman"/>
          <w:color w:val="16212E"/>
        </w:rPr>
        <w:t xml:space="preserve"> North American Agreement on Labor Cooperation." </w:t>
      </w:r>
      <w:r w:rsidRPr="003A0E3F">
        <w:rPr>
          <w:rFonts w:ascii="Times New Roman" w:hAnsi="Times New Roman" w:cs="Times New Roman"/>
          <w:i/>
          <w:iCs/>
          <w:color w:val="16212E"/>
        </w:rPr>
        <w:t>Stanford Journal of International Law</w:t>
      </w:r>
      <w:r w:rsidRPr="003A0E3F">
        <w:rPr>
          <w:rFonts w:ascii="Times New Roman" w:hAnsi="Times New Roman" w:cs="Times New Roman"/>
          <w:color w:val="16212E"/>
        </w:rPr>
        <w:t xml:space="preserve"> 30.2 (1994): 579-596. </w:t>
      </w:r>
    </w:p>
    <w:p w14:paraId="32BA8351" w14:textId="77777777" w:rsidR="003A0E3F" w:rsidRDefault="003A0E3F" w:rsidP="003A0E3F">
      <w:pPr>
        <w:rPr>
          <w:rFonts w:ascii="Times New Roman" w:hAnsi="Times New Roman" w:cs="Times New Roman"/>
        </w:rPr>
      </w:pPr>
    </w:p>
    <w:p w14:paraId="384C95EA" w14:textId="77777777" w:rsidR="003A0E3F" w:rsidRDefault="00860D0A" w:rsidP="003A0E3F">
      <w:pPr>
        <w:rPr>
          <w:rFonts w:ascii="Times New Roman" w:hAnsi="Times New Roman" w:cs="Times New Roman"/>
          <w:i/>
          <w:iCs/>
        </w:rPr>
      </w:pPr>
      <w:r w:rsidRPr="003A0E3F">
        <w:rPr>
          <w:rFonts w:ascii="Times New Roman" w:hAnsi="Times New Roman" w:cs="Times New Roman"/>
        </w:rPr>
        <w:t xml:space="preserve">"North American Agreement on Labor Cooperation: A Guide." </w:t>
      </w:r>
      <w:r w:rsidRPr="003A0E3F">
        <w:rPr>
          <w:rFonts w:ascii="Times New Roman" w:hAnsi="Times New Roman" w:cs="Times New Roman"/>
          <w:i/>
          <w:iCs/>
        </w:rPr>
        <w:t xml:space="preserve">ILAB - North American </w:t>
      </w:r>
    </w:p>
    <w:p w14:paraId="7EA497C6" w14:textId="6D200387" w:rsidR="00754129" w:rsidRPr="003A0E3F" w:rsidRDefault="00860D0A" w:rsidP="003A0E3F">
      <w:pPr>
        <w:ind w:left="270"/>
        <w:rPr>
          <w:rFonts w:ascii="Times New Roman" w:hAnsi="Times New Roman" w:cs="Times New Roman"/>
        </w:rPr>
      </w:pPr>
      <w:r w:rsidRPr="003A0E3F">
        <w:rPr>
          <w:rFonts w:ascii="Times New Roman" w:hAnsi="Times New Roman" w:cs="Times New Roman"/>
          <w:i/>
          <w:iCs/>
        </w:rPr>
        <w:t>Agreement on Labor Cooperation: A Guide</w:t>
      </w:r>
      <w:r w:rsidRPr="003A0E3F">
        <w:rPr>
          <w:rFonts w:ascii="Times New Roman" w:hAnsi="Times New Roman" w:cs="Times New Roman"/>
        </w:rPr>
        <w:t xml:space="preserve">. </w:t>
      </w:r>
      <w:proofErr w:type="gramStart"/>
      <w:r w:rsidRPr="003A0E3F">
        <w:rPr>
          <w:rFonts w:ascii="Times New Roman" w:hAnsi="Times New Roman" w:cs="Times New Roman"/>
        </w:rPr>
        <w:t xml:space="preserve">United States Department of Labor, </w:t>
      </w:r>
      <w:proofErr w:type="spellStart"/>
      <w:r w:rsidRPr="003A0E3F">
        <w:rPr>
          <w:rFonts w:ascii="Times New Roman" w:hAnsi="Times New Roman" w:cs="Times New Roman"/>
        </w:rPr>
        <w:t>n.d.</w:t>
      </w:r>
      <w:proofErr w:type="spellEnd"/>
      <w:r w:rsidRPr="003A0E3F">
        <w:rPr>
          <w:rFonts w:ascii="Times New Roman" w:hAnsi="Times New Roman" w:cs="Times New Roman"/>
        </w:rPr>
        <w:t xml:space="preserve"> Web.</w:t>
      </w:r>
      <w:proofErr w:type="gramEnd"/>
      <w:r w:rsidRPr="003A0E3F">
        <w:rPr>
          <w:rFonts w:ascii="Times New Roman" w:hAnsi="Times New Roman" w:cs="Times New Roman"/>
        </w:rPr>
        <w:t xml:space="preserve"> 02 Apr. 2017.</w:t>
      </w:r>
    </w:p>
    <w:p w14:paraId="29C4E3C1" w14:textId="77777777" w:rsidR="003A0E3F" w:rsidRDefault="003A0E3F" w:rsidP="003A0E3F">
      <w:pPr>
        <w:spacing w:line="276" w:lineRule="auto"/>
        <w:rPr>
          <w:rFonts w:ascii="Times New Roman" w:hAnsi="Times New Roman" w:cs="Times New Roman"/>
          <w:color w:val="262626"/>
        </w:rPr>
      </w:pPr>
    </w:p>
    <w:p w14:paraId="2481C681" w14:textId="77777777" w:rsidR="00A649FD" w:rsidRDefault="003A0E3F" w:rsidP="003A0E3F">
      <w:pPr>
        <w:spacing w:line="276" w:lineRule="auto"/>
        <w:rPr>
          <w:rFonts w:ascii="Times New Roman" w:hAnsi="Times New Roman" w:cs="Times New Roman"/>
          <w:color w:val="262626"/>
        </w:rPr>
      </w:pPr>
      <w:r>
        <w:rPr>
          <w:rFonts w:ascii="Times New Roman" w:hAnsi="Times New Roman" w:cs="Times New Roman"/>
          <w:color w:val="262626"/>
        </w:rPr>
        <w:t xml:space="preserve">Robin, Alexander and </w:t>
      </w:r>
      <w:proofErr w:type="spellStart"/>
      <w:r>
        <w:rPr>
          <w:rFonts w:ascii="Times New Roman" w:hAnsi="Times New Roman" w:cs="Times New Roman"/>
          <w:color w:val="262626"/>
        </w:rPr>
        <w:t>LaBotz</w:t>
      </w:r>
      <w:proofErr w:type="spellEnd"/>
      <w:r>
        <w:rPr>
          <w:rFonts w:ascii="Times New Roman" w:hAnsi="Times New Roman" w:cs="Times New Roman"/>
          <w:color w:val="262626"/>
        </w:rPr>
        <w:t xml:space="preserve"> </w:t>
      </w:r>
      <w:proofErr w:type="spellStart"/>
      <w:r>
        <w:rPr>
          <w:rFonts w:ascii="Times New Roman" w:hAnsi="Times New Roman" w:cs="Times New Roman"/>
          <w:color w:val="262626"/>
        </w:rPr>
        <w:t>Dan</w:t>
      </w:r>
      <w:r w:rsidR="00A649FD">
        <w:rPr>
          <w:rFonts w:ascii="Times New Roman" w:hAnsi="Times New Roman" w:cs="Times New Roman"/>
          <w:color w:val="262626"/>
        </w:rPr>
        <w:t>.</w:t>
      </w:r>
      <w:r w:rsidR="00860D0A" w:rsidRPr="003A0E3F">
        <w:rPr>
          <w:rFonts w:ascii="Times New Roman" w:hAnsi="Times New Roman" w:cs="Times New Roman"/>
          <w:color w:val="262626"/>
        </w:rPr>
        <w:t>"Mexico's</w:t>
      </w:r>
      <w:proofErr w:type="spellEnd"/>
      <w:r w:rsidR="00860D0A" w:rsidRPr="003A0E3F">
        <w:rPr>
          <w:rFonts w:ascii="Times New Roman" w:hAnsi="Times New Roman" w:cs="Times New Roman"/>
          <w:color w:val="262626"/>
        </w:rPr>
        <w:t xml:space="preserve"> Labor Reform: A Workers' Defeat--For Now." </w:t>
      </w:r>
    </w:p>
    <w:p w14:paraId="1D52CC03" w14:textId="21A8FB36" w:rsidR="00860D0A" w:rsidRPr="00A649FD" w:rsidRDefault="00860D0A" w:rsidP="00A649FD">
      <w:pPr>
        <w:spacing w:line="276" w:lineRule="auto"/>
        <w:ind w:left="270"/>
        <w:rPr>
          <w:rFonts w:ascii="Times New Roman" w:hAnsi="Times New Roman" w:cs="Times New Roman"/>
          <w:color w:val="262626"/>
        </w:rPr>
      </w:pPr>
      <w:r w:rsidRPr="003A0E3F">
        <w:rPr>
          <w:rFonts w:ascii="Times New Roman" w:hAnsi="Times New Roman" w:cs="Times New Roman"/>
          <w:i/>
          <w:iCs/>
          <w:color w:val="262626"/>
        </w:rPr>
        <w:t>NACLA Report On The Americas</w:t>
      </w:r>
      <w:r w:rsidRPr="003A0E3F">
        <w:rPr>
          <w:rFonts w:ascii="Times New Roman" w:hAnsi="Times New Roman" w:cs="Times New Roman"/>
          <w:color w:val="262626"/>
        </w:rPr>
        <w:t xml:space="preserve"> 47.1 (2014): 49-53. </w:t>
      </w:r>
      <w:proofErr w:type="gramStart"/>
      <w:r w:rsidRPr="003A0E3F">
        <w:rPr>
          <w:rFonts w:ascii="Times New Roman" w:hAnsi="Times New Roman" w:cs="Times New Roman"/>
          <w:i/>
          <w:iCs/>
          <w:color w:val="262626"/>
        </w:rPr>
        <w:t>Academic Search Complete</w:t>
      </w:r>
      <w:r w:rsidRPr="003A0E3F">
        <w:rPr>
          <w:rFonts w:ascii="Times New Roman" w:hAnsi="Times New Roman" w:cs="Times New Roman"/>
          <w:color w:val="262626"/>
        </w:rPr>
        <w:t>.</w:t>
      </w:r>
      <w:proofErr w:type="gramEnd"/>
      <w:r w:rsidRPr="003A0E3F">
        <w:rPr>
          <w:rFonts w:ascii="Times New Roman" w:hAnsi="Times New Roman" w:cs="Times New Roman"/>
          <w:color w:val="262626"/>
        </w:rPr>
        <w:t xml:space="preserve"> Web. 6 Dec. 2016. </w:t>
      </w:r>
    </w:p>
    <w:p w14:paraId="5BDEDDA3" w14:textId="77777777" w:rsidR="00A649FD" w:rsidRDefault="00A649FD" w:rsidP="00A649FD">
      <w:pPr>
        <w:widowControl w:val="0"/>
        <w:autoSpaceDE w:val="0"/>
        <w:autoSpaceDN w:val="0"/>
        <w:adjustRightInd w:val="0"/>
        <w:spacing w:line="276" w:lineRule="auto"/>
        <w:rPr>
          <w:rFonts w:ascii="Times New Roman" w:hAnsi="Times New Roman" w:cs="Times New Roman"/>
        </w:rPr>
      </w:pPr>
    </w:p>
    <w:p w14:paraId="440BC3DE" w14:textId="77777777" w:rsidR="00A649FD" w:rsidRDefault="00A649FD" w:rsidP="00A649FD">
      <w:pPr>
        <w:widowControl w:val="0"/>
        <w:autoSpaceDE w:val="0"/>
        <w:autoSpaceDN w:val="0"/>
        <w:adjustRightInd w:val="0"/>
        <w:spacing w:line="276" w:lineRule="auto"/>
        <w:rPr>
          <w:rFonts w:ascii="Times New Roman" w:hAnsi="Times New Roman" w:cs="Times New Roman"/>
          <w:i/>
          <w:color w:val="262626"/>
        </w:rPr>
      </w:pPr>
      <w:proofErr w:type="spellStart"/>
      <w:r w:rsidRPr="00A649FD">
        <w:rPr>
          <w:rFonts w:ascii="Times New Roman" w:hAnsi="Times New Roman" w:cs="Times New Roman"/>
          <w:color w:val="262626"/>
        </w:rPr>
        <w:t>Shurtman</w:t>
      </w:r>
      <w:proofErr w:type="spellEnd"/>
      <w:r w:rsidRPr="00A649FD">
        <w:rPr>
          <w:rFonts w:ascii="Times New Roman" w:hAnsi="Times New Roman" w:cs="Times New Roman"/>
          <w:color w:val="262626"/>
        </w:rPr>
        <w:t xml:space="preserve">, Monica. </w:t>
      </w:r>
      <w:r w:rsidRPr="00A649FD">
        <w:rPr>
          <w:rFonts w:ascii="Times New Roman" w:hAnsi="Times New Roman" w:cs="Times New Roman"/>
          <w:i/>
          <w:color w:val="262626"/>
        </w:rPr>
        <w:t>Los “</w:t>
      </w:r>
      <w:proofErr w:type="spellStart"/>
      <w:r w:rsidRPr="00A649FD">
        <w:rPr>
          <w:rFonts w:ascii="Times New Roman" w:hAnsi="Times New Roman" w:cs="Times New Roman"/>
          <w:i/>
          <w:color w:val="262626"/>
        </w:rPr>
        <w:t>Jonkeados</w:t>
      </w:r>
      <w:proofErr w:type="spellEnd"/>
      <w:r w:rsidRPr="00A649FD">
        <w:rPr>
          <w:rFonts w:ascii="Times New Roman" w:hAnsi="Times New Roman" w:cs="Times New Roman"/>
          <w:i/>
          <w:color w:val="262626"/>
        </w:rPr>
        <w:t xml:space="preserve">” and the NAALC: The </w:t>
      </w:r>
      <w:proofErr w:type="spellStart"/>
      <w:r w:rsidRPr="00A649FD">
        <w:rPr>
          <w:rFonts w:ascii="Times New Roman" w:hAnsi="Times New Roman" w:cs="Times New Roman"/>
          <w:i/>
          <w:color w:val="262626"/>
        </w:rPr>
        <w:t>Autotrim</w:t>
      </w:r>
      <w:proofErr w:type="spellEnd"/>
      <w:r w:rsidRPr="00A649FD">
        <w:rPr>
          <w:rFonts w:ascii="Times New Roman" w:hAnsi="Times New Roman" w:cs="Times New Roman"/>
          <w:i/>
          <w:color w:val="262626"/>
        </w:rPr>
        <w:t>/</w:t>
      </w:r>
      <w:proofErr w:type="spellStart"/>
      <w:r w:rsidRPr="00A649FD">
        <w:rPr>
          <w:rFonts w:ascii="Times New Roman" w:hAnsi="Times New Roman" w:cs="Times New Roman"/>
          <w:i/>
          <w:color w:val="262626"/>
        </w:rPr>
        <w:t>Customtrim</w:t>
      </w:r>
      <w:proofErr w:type="spellEnd"/>
      <w:r w:rsidRPr="00A649FD">
        <w:rPr>
          <w:rFonts w:ascii="Times New Roman" w:hAnsi="Times New Roman" w:cs="Times New Roman"/>
          <w:i/>
          <w:color w:val="262626"/>
        </w:rPr>
        <w:t xml:space="preserve"> case and its </w:t>
      </w:r>
    </w:p>
    <w:p w14:paraId="4F41FE57" w14:textId="1265E562" w:rsidR="00A649FD" w:rsidRDefault="00A649FD" w:rsidP="00A649FD">
      <w:pPr>
        <w:widowControl w:val="0"/>
        <w:autoSpaceDE w:val="0"/>
        <w:autoSpaceDN w:val="0"/>
        <w:adjustRightInd w:val="0"/>
        <w:spacing w:line="276" w:lineRule="auto"/>
        <w:ind w:left="720"/>
        <w:rPr>
          <w:rFonts w:ascii="Times New Roman" w:hAnsi="Times New Roman" w:cs="Times New Roman"/>
        </w:rPr>
      </w:pPr>
      <w:proofErr w:type="gramStart"/>
      <w:r w:rsidRPr="00A649FD">
        <w:rPr>
          <w:rFonts w:ascii="Times New Roman" w:hAnsi="Times New Roman" w:cs="Times New Roman"/>
          <w:i/>
          <w:color w:val="262626"/>
        </w:rPr>
        <w:t>Implications for Submissions Under the NAFTA Labor Side Agreement.</w:t>
      </w:r>
      <w:proofErr w:type="gramEnd"/>
      <w:r w:rsidRPr="00A649FD">
        <w:rPr>
          <w:rFonts w:ascii="Times New Roman" w:hAnsi="Times New Roman" w:cs="Times New Roman"/>
          <w:i/>
          <w:color w:val="262626"/>
        </w:rPr>
        <w:t xml:space="preserve"> . </w:t>
      </w:r>
      <w:proofErr w:type="gramStart"/>
      <w:r w:rsidRPr="00A649FD">
        <w:rPr>
          <w:rFonts w:ascii="Times New Roman" w:hAnsi="Times New Roman" w:cs="Times New Roman"/>
          <w:color w:val="262626"/>
        </w:rPr>
        <w:t>Arizona Journal of International &amp; Comparative Law.</w:t>
      </w:r>
      <w:proofErr w:type="gramEnd"/>
      <w:r w:rsidRPr="00A649FD">
        <w:rPr>
          <w:rFonts w:ascii="Times New Roman" w:hAnsi="Times New Roman" w:cs="Times New Roman"/>
          <w:color w:val="262626"/>
        </w:rPr>
        <w:t xml:space="preserve"> 2005.</w:t>
      </w:r>
    </w:p>
    <w:p w14:paraId="0A3FA688" w14:textId="77777777" w:rsidR="00A649FD" w:rsidRDefault="00A649FD" w:rsidP="00A649FD">
      <w:pPr>
        <w:widowControl w:val="0"/>
        <w:autoSpaceDE w:val="0"/>
        <w:autoSpaceDN w:val="0"/>
        <w:adjustRightInd w:val="0"/>
        <w:spacing w:line="276" w:lineRule="auto"/>
        <w:rPr>
          <w:rFonts w:ascii="Times New Roman" w:hAnsi="Times New Roman" w:cs="Times New Roman"/>
        </w:rPr>
      </w:pPr>
    </w:p>
    <w:p w14:paraId="5E6E390E" w14:textId="5BB2C8D8" w:rsidR="00A649FD" w:rsidRDefault="00A649FD" w:rsidP="00A649FD">
      <w:pPr>
        <w:widowControl w:val="0"/>
        <w:autoSpaceDE w:val="0"/>
        <w:autoSpaceDN w:val="0"/>
        <w:adjustRightInd w:val="0"/>
        <w:spacing w:line="276" w:lineRule="auto"/>
        <w:rPr>
          <w:rFonts w:ascii="Times New Roman" w:hAnsi="Times New Roman" w:cs="Times New Roman"/>
          <w:i/>
          <w:iCs/>
        </w:rPr>
      </w:pPr>
      <w:r w:rsidRPr="00A649FD">
        <w:rPr>
          <w:rFonts w:ascii="Times New Roman" w:hAnsi="Times New Roman" w:cs="Times New Roman"/>
        </w:rPr>
        <w:t xml:space="preserve">"Submissions under the North American Agreement on Labor Cooperation (NAALC)." </w:t>
      </w:r>
      <w:r w:rsidRPr="00A649FD">
        <w:rPr>
          <w:rFonts w:ascii="Times New Roman" w:hAnsi="Times New Roman" w:cs="Times New Roman"/>
          <w:i/>
          <w:iCs/>
        </w:rPr>
        <w:t xml:space="preserve">ILAB </w:t>
      </w:r>
      <w:r>
        <w:rPr>
          <w:rFonts w:ascii="Times New Roman" w:hAnsi="Times New Roman" w:cs="Times New Roman"/>
          <w:i/>
          <w:iCs/>
        </w:rPr>
        <w:t>–</w:t>
      </w:r>
      <w:r w:rsidRPr="00A649FD">
        <w:rPr>
          <w:rFonts w:ascii="Times New Roman" w:hAnsi="Times New Roman" w:cs="Times New Roman"/>
          <w:i/>
          <w:iCs/>
        </w:rPr>
        <w:t xml:space="preserve"> </w:t>
      </w:r>
    </w:p>
    <w:p w14:paraId="3D5419CA" w14:textId="458FA800" w:rsidR="00A649FD" w:rsidRPr="00A649FD" w:rsidRDefault="00A649FD" w:rsidP="00A649FD">
      <w:pPr>
        <w:widowControl w:val="0"/>
        <w:autoSpaceDE w:val="0"/>
        <w:autoSpaceDN w:val="0"/>
        <w:adjustRightInd w:val="0"/>
        <w:spacing w:line="276" w:lineRule="auto"/>
        <w:ind w:left="720"/>
        <w:rPr>
          <w:rFonts w:ascii="Times New Roman" w:hAnsi="Times New Roman" w:cs="Times New Roman"/>
          <w:color w:val="262626"/>
        </w:rPr>
      </w:pPr>
      <w:proofErr w:type="gramStart"/>
      <w:r w:rsidRPr="00A649FD">
        <w:rPr>
          <w:rFonts w:ascii="Times New Roman" w:hAnsi="Times New Roman" w:cs="Times New Roman"/>
          <w:i/>
          <w:iCs/>
        </w:rPr>
        <w:t>Submissions under the North American Agreement on Labor Cooperation (NAALC)</w:t>
      </w:r>
      <w:r w:rsidRPr="00A649FD">
        <w:rPr>
          <w:rFonts w:ascii="Times New Roman" w:hAnsi="Times New Roman" w:cs="Times New Roman"/>
        </w:rPr>
        <w:t>.</w:t>
      </w:r>
      <w:proofErr w:type="gramEnd"/>
      <w:r w:rsidRPr="00A649FD">
        <w:rPr>
          <w:rFonts w:ascii="Times New Roman" w:hAnsi="Times New Roman" w:cs="Times New Roman"/>
        </w:rPr>
        <w:t xml:space="preserve"> </w:t>
      </w:r>
      <w:proofErr w:type="gramStart"/>
      <w:r w:rsidRPr="00A649FD">
        <w:rPr>
          <w:rFonts w:ascii="Times New Roman" w:hAnsi="Times New Roman" w:cs="Times New Roman"/>
        </w:rPr>
        <w:t xml:space="preserve">United States Department of Labor, </w:t>
      </w:r>
      <w:proofErr w:type="spellStart"/>
      <w:r w:rsidRPr="00A649FD">
        <w:rPr>
          <w:rFonts w:ascii="Times New Roman" w:hAnsi="Times New Roman" w:cs="Times New Roman"/>
        </w:rPr>
        <w:t>n.d.</w:t>
      </w:r>
      <w:proofErr w:type="spellEnd"/>
      <w:r w:rsidRPr="00A649FD">
        <w:rPr>
          <w:rFonts w:ascii="Times New Roman" w:hAnsi="Times New Roman" w:cs="Times New Roman"/>
        </w:rPr>
        <w:t xml:space="preserve"> Web.</w:t>
      </w:r>
      <w:proofErr w:type="gramEnd"/>
      <w:r w:rsidRPr="00A649FD">
        <w:rPr>
          <w:rFonts w:ascii="Times New Roman" w:hAnsi="Times New Roman" w:cs="Times New Roman"/>
        </w:rPr>
        <w:t xml:space="preserve"> 02 May 2017.</w:t>
      </w:r>
    </w:p>
    <w:p w14:paraId="0FE99993" w14:textId="77777777" w:rsidR="00A649FD" w:rsidRDefault="00A649FD" w:rsidP="00A649FD">
      <w:pPr>
        <w:widowControl w:val="0"/>
        <w:autoSpaceDE w:val="0"/>
        <w:autoSpaceDN w:val="0"/>
        <w:adjustRightInd w:val="0"/>
        <w:spacing w:line="276" w:lineRule="auto"/>
        <w:rPr>
          <w:rFonts w:ascii="Times New Roman" w:hAnsi="Times New Roman" w:cs="Times New Roman"/>
        </w:rPr>
      </w:pPr>
    </w:p>
    <w:p w14:paraId="46E45372" w14:textId="77777777" w:rsidR="00A649FD" w:rsidRDefault="00F57885" w:rsidP="00A649FD">
      <w:pPr>
        <w:widowControl w:val="0"/>
        <w:autoSpaceDE w:val="0"/>
        <w:autoSpaceDN w:val="0"/>
        <w:adjustRightInd w:val="0"/>
        <w:spacing w:line="276" w:lineRule="auto"/>
        <w:rPr>
          <w:rFonts w:ascii="Times New Roman" w:hAnsi="Times New Roman" w:cs="Times New Roman"/>
        </w:rPr>
      </w:pPr>
      <w:r w:rsidRPr="00A649FD">
        <w:rPr>
          <w:rFonts w:ascii="Times New Roman" w:hAnsi="Times New Roman" w:cs="Times New Roman"/>
        </w:rPr>
        <w:t xml:space="preserve">United States. </w:t>
      </w:r>
      <w:proofErr w:type="gramStart"/>
      <w:r w:rsidRPr="00A649FD">
        <w:rPr>
          <w:rFonts w:ascii="Times New Roman" w:hAnsi="Times New Roman" w:cs="Times New Roman"/>
        </w:rPr>
        <w:t>Bureau of International Labor Affairs.</w:t>
      </w:r>
      <w:proofErr w:type="gramEnd"/>
      <w:r w:rsidRPr="00A649FD">
        <w:rPr>
          <w:rFonts w:ascii="Times New Roman" w:hAnsi="Times New Roman" w:cs="Times New Roman"/>
        </w:rPr>
        <w:t xml:space="preserve"> National Administrative Office, North </w:t>
      </w:r>
    </w:p>
    <w:p w14:paraId="5D8F0145" w14:textId="4062246A" w:rsidR="00F57885" w:rsidRPr="00A649FD" w:rsidRDefault="00F57885" w:rsidP="00A649FD">
      <w:pPr>
        <w:widowControl w:val="0"/>
        <w:autoSpaceDE w:val="0"/>
        <w:autoSpaceDN w:val="0"/>
        <w:adjustRightInd w:val="0"/>
        <w:spacing w:line="276" w:lineRule="auto"/>
        <w:ind w:left="630"/>
        <w:rPr>
          <w:rFonts w:ascii="Times New Roman" w:hAnsi="Times New Roman" w:cs="Times New Roman"/>
          <w:color w:val="262626"/>
          <w:highlight w:val="yellow"/>
        </w:rPr>
      </w:pPr>
      <w:proofErr w:type="gramStart"/>
      <w:r w:rsidRPr="00A649FD">
        <w:rPr>
          <w:rFonts w:ascii="Times New Roman" w:hAnsi="Times New Roman" w:cs="Times New Roman"/>
        </w:rPr>
        <w:t>American Agreement on Labor Cooperation.</w:t>
      </w:r>
      <w:proofErr w:type="gramEnd"/>
      <w:r w:rsidRPr="00A649FD">
        <w:rPr>
          <w:rFonts w:ascii="Times New Roman" w:hAnsi="Times New Roman" w:cs="Times New Roman"/>
        </w:rPr>
        <w:t xml:space="preserve"> </w:t>
      </w:r>
      <w:r w:rsidRPr="00A649FD">
        <w:rPr>
          <w:rFonts w:ascii="Times New Roman" w:hAnsi="Times New Roman" w:cs="Times New Roman"/>
          <w:i/>
          <w:iCs/>
        </w:rPr>
        <w:t>Public Report of Review: NAO Submission #940001 and #94002</w:t>
      </w:r>
      <w:r w:rsidRPr="00A649FD">
        <w:rPr>
          <w:rFonts w:ascii="Times New Roman" w:hAnsi="Times New Roman" w:cs="Times New Roman"/>
        </w:rPr>
        <w:t>. Washington, D.C.: U.S. Dept. of Labor, Bureau of International Labor Affairs, 1994.</w:t>
      </w:r>
    </w:p>
    <w:p w14:paraId="6D86FB4A" w14:textId="77777777" w:rsidR="00680AC9" w:rsidRPr="00754129" w:rsidRDefault="00680AC9" w:rsidP="00680AC9">
      <w:pPr>
        <w:pStyle w:val="ListParagraph"/>
        <w:widowControl w:val="0"/>
        <w:autoSpaceDE w:val="0"/>
        <w:autoSpaceDN w:val="0"/>
        <w:adjustRightInd w:val="0"/>
        <w:spacing w:line="276" w:lineRule="auto"/>
        <w:ind w:left="630"/>
        <w:rPr>
          <w:rFonts w:ascii="Times New Roman" w:hAnsi="Times New Roman" w:cs="Times New Roman"/>
        </w:rPr>
      </w:pPr>
    </w:p>
    <w:p w14:paraId="5AECBA34" w14:textId="77777777" w:rsidR="00A649FD" w:rsidRDefault="00F227B5" w:rsidP="00A649FD">
      <w:pPr>
        <w:widowControl w:val="0"/>
        <w:autoSpaceDE w:val="0"/>
        <w:autoSpaceDN w:val="0"/>
        <w:adjustRightInd w:val="0"/>
        <w:spacing w:line="276" w:lineRule="auto"/>
        <w:rPr>
          <w:rFonts w:ascii="Times New Roman" w:hAnsi="Times New Roman" w:cs="Times New Roman"/>
          <w:color w:val="262626"/>
        </w:rPr>
      </w:pPr>
      <w:r w:rsidRPr="00A649FD">
        <w:rPr>
          <w:rFonts w:ascii="Times New Roman" w:hAnsi="Times New Roman" w:cs="Times New Roman"/>
          <w:color w:val="262626"/>
        </w:rPr>
        <w:t xml:space="preserve">United States. </w:t>
      </w:r>
      <w:proofErr w:type="gramStart"/>
      <w:r w:rsidRPr="00A649FD">
        <w:rPr>
          <w:rFonts w:ascii="Times New Roman" w:hAnsi="Times New Roman" w:cs="Times New Roman"/>
          <w:color w:val="262626"/>
        </w:rPr>
        <w:t>Bureau of International Labor Affairs.</w:t>
      </w:r>
      <w:proofErr w:type="gramEnd"/>
      <w:r w:rsidRPr="00A649FD">
        <w:rPr>
          <w:rFonts w:ascii="Times New Roman" w:hAnsi="Times New Roman" w:cs="Times New Roman"/>
          <w:color w:val="262626"/>
        </w:rPr>
        <w:t xml:space="preserve"> National Administrative Office, North </w:t>
      </w:r>
    </w:p>
    <w:p w14:paraId="1DE16DB1" w14:textId="46B04318" w:rsidR="00F227B5" w:rsidRPr="00A649FD" w:rsidRDefault="00F227B5" w:rsidP="00A649FD">
      <w:pPr>
        <w:widowControl w:val="0"/>
        <w:autoSpaceDE w:val="0"/>
        <w:autoSpaceDN w:val="0"/>
        <w:adjustRightInd w:val="0"/>
        <w:spacing w:line="276" w:lineRule="auto"/>
        <w:ind w:left="720"/>
        <w:rPr>
          <w:rFonts w:ascii="Times New Roman" w:hAnsi="Times New Roman" w:cs="Times New Roman"/>
          <w:color w:val="262626"/>
        </w:rPr>
      </w:pPr>
      <w:proofErr w:type="gramStart"/>
      <w:r w:rsidRPr="00A649FD">
        <w:rPr>
          <w:rFonts w:ascii="Times New Roman" w:hAnsi="Times New Roman" w:cs="Times New Roman"/>
          <w:color w:val="262626"/>
        </w:rPr>
        <w:t>American Agreement on Labor Cooperation.</w:t>
      </w:r>
      <w:proofErr w:type="gramEnd"/>
      <w:r w:rsidRPr="00A649FD">
        <w:rPr>
          <w:rFonts w:ascii="Times New Roman" w:hAnsi="Times New Roman" w:cs="Times New Roman"/>
          <w:color w:val="262626"/>
        </w:rPr>
        <w:t xml:space="preserve"> </w:t>
      </w:r>
      <w:r w:rsidRPr="00A649FD">
        <w:rPr>
          <w:rFonts w:ascii="Times New Roman" w:hAnsi="Times New Roman" w:cs="Times New Roman"/>
          <w:i/>
          <w:color w:val="262626"/>
        </w:rPr>
        <w:t xml:space="preserve">Public Report of Review: NAO Submission #2000-01. </w:t>
      </w:r>
      <w:r w:rsidRPr="00A649FD">
        <w:rPr>
          <w:rFonts w:ascii="Times New Roman" w:hAnsi="Times New Roman" w:cs="Times New Roman"/>
          <w:color w:val="262626"/>
        </w:rPr>
        <w:t>Washington DC</w:t>
      </w:r>
      <w:proofErr w:type="gramStart"/>
      <w:r w:rsidRPr="00A649FD">
        <w:rPr>
          <w:rFonts w:ascii="Times New Roman" w:hAnsi="Times New Roman" w:cs="Times New Roman"/>
          <w:color w:val="262626"/>
        </w:rPr>
        <w:t>.:</w:t>
      </w:r>
      <w:proofErr w:type="gramEnd"/>
      <w:r w:rsidRPr="00A649FD">
        <w:rPr>
          <w:rFonts w:ascii="Times New Roman" w:hAnsi="Times New Roman" w:cs="Times New Roman"/>
          <w:color w:val="262626"/>
        </w:rPr>
        <w:t xml:space="preserve"> U.S</w:t>
      </w:r>
      <w:r w:rsidRPr="00A649FD">
        <w:rPr>
          <w:rFonts w:ascii="Times New Roman" w:hAnsi="Times New Roman" w:cs="Times New Roman"/>
        </w:rPr>
        <w:t xml:space="preserve"> Dept. of Labor, Bureau of International Labor Affairs, 2001.</w:t>
      </w:r>
    </w:p>
    <w:p w14:paraId="055BB4AA" w14:textId="07E07B0E" w:rsidR="0035506D" w:rsidRPr="00A649FD" w:rsidRDefault="00704291" w:rsidP="00A649FD">
      <w:pPr>
        <w:widowControl w:val="0"/>
        <w:autoSpaceDE w:val="0"/>
        <w:autoSpaceDN w:val="0"/>
        <w:adjustRightInd w:val="0"/>
        <w:spacing w:line="276" w:lineRule="auto"/>
        <w:rPr>
          <w:rFonts w:ascii="Times New Roman" w:hAnsi="Times New Roman" w:cs="Times New Roman"/>
          <w:color w:val="262626"/>
        </w:rPr>
      </w:pPr>
      <w:r w:rsidRPr="00A649FD">
        <w:rPr>
          <w:rFonts w:ascii="Times New Roman" w:hAnsi="Times New Roman" w:cs="Times New Roman"/>
          <w:color w:val="262626"/>
        </w:rPr>
        <w:t xml:space="preserve"> </w:t>
      </w:r>
    </w:p>
    <w:p w14:paraId="6ACF2B0F" w14:textId="77777777" w:rsidR="00860D0A" w:rsidRPr="008508E7" w:rsidRDefault="00860D0A" w:rsidP="00860D0A">
      <w:pPr>
        <w:spacing w:line="480" w:lineRule="auto"/>
        <w:rPr>
          <w:rFonts w:ascii="Times New Roman" w:hAnsi="Times New Roman" w:cs="Times New Roman"/>
          <w:b/>
        </w:rPr>
      </w:pPr>
    </w:p>
    <w:sectPr w:rsidR="00860D0A" w:rsidRPr="008508E7" w:rsidSect="00E83BA7">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391C155D" w15:done="0"/>
  <w15:commentEx w15:paraId="370E7F7F" w15:done="0"/>
  <w15:commentEx w15:paraId="00121E9B" w15:done="0"/>
  <w15:commentEx w15:paraId="1DAB8D23" w15:done="0"/>
  <w15:commentEx w15:paraId="35757D93" w15:done="0"/>
  <w15:commentEx w15:paraId="09CD0F5E" w15:done="0"/>
  <w15:commentEx w15:paraId="2D84C5D1" w15:done="0"/>
  <w15:commentEx w15:paraId="3DD9245C" w15:done="0"/>
  <w15:commentEx w15:paraId="4160808F" w15:done="0"/>
</w15:commentsEx>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7D18F88" w14:textId="77777777" w:rsidR="00C43821" w:rsidRDefault="00C43821" w:rsidP="00F940FF">
      <w:r>
        <w:separator/>
      </w:r>
    </w:p>
  </w:endnote>
  <w:endnote w:type="continuationSeparator" w:id="0">
    <w:p w14:paraId="3E9323C1" w14:textId="77777777" w:rsidR="00C43821" w:rsidRDefault="00C43821" w:rsidP="00F940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ＭＳ 明朝">
    <w:charset w:val="4E"/>
    <w:family w:val="auto"/>
    <w:pitch w:val="variable"/>
    <w:sig w:usb0="E00002FF" w:usb1="6AC7FDFB" w:usb2="00000012" w:usb3="00000000" w:csb0="0002009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Segoe UI">
    <w:altName w:val="Calibri"/>
    <w:charset w:val="00"/>
    <w:family w:val="swiss"/>
    <w:pitch w:val="variable"/>
    <w:sig w:usb0="E4002EFF" w:usb1="C000E47F" w:usb2="00000009" w:usb3="00000000" w:csb0="000001FF" w:csb1="00000000"/>
  </w:font>
  <w:font w:name="Times">
    <w:panose1 w:val="02000500000000000000"/>
    <w:charset w:val="00"/>
    <w:family w:val="auto"/>
    <w:pitch w:val="variable"/>
    <w:sig w:usb0="00000003" w:usb1="00000000" w:usb2="00000000" w:usb3="00000000" w:csb0="00000001"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6526B91" w14:textId="77777777" w:rsidR="00C43821" w:rsidRDefault="00C43821" w:rsidP="00F940FF">
      <w:r>
        <w:separator/>
      </w:r>
    </w:p>
  </w:footnote>
  <w:footnote w:type="continuationSeparator" w:id="0">
    <w:p w14:paraId="384FBD79" w14:textId="77777777" w:rsidR="00C43821" w:rsidRDefault="00C43821" w:rsidP="00F940FF">
      <w:r>
        <w:continuationSeparator/>
      </w:r>
    </w:p>
  </w:footnote>
  <w:footnote w:id="1">
    <w:p w14:paraId="523A7C44" w14:textId="77777777" w:rsidR="00C43821" w:rsidRDefault="00C43821" w:rsidP="00F940FF">
      <w:pPr>
        <w:pStyle w:val="FootnoteText"/>
      </w:pPr>
      <w:r>
        <w:rPr>
          <w:rStyle w:val="FootnoteReference"/>
        </w:rPr>
        <w:footnoteRef/>
      </w:r>
      <w:r>
        <w:t xml:space="preserve"> </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19C85BDC"/>
    <w:lvl w:ilvl="0" w:tplc="9EB86626">
      <w:start w:val="1"/>
      <w:numFmt w:val="lowerLetter"/>
      <w:lvlText w:val="%1)"/>
      <w:lvlJc w:val="left"/>
      <w:pPr>
        <w:ind w:left="720" w:hanging="360"/>
      </w:pPr>
      <w:rPr>
        <w:rFonts w:ascii="Times New Roman" w:eastAsiaTheme="minorEastAsia" w:hAnsi="Times New Roman" w:cs="Times New Roman"/>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D9B32F6"/>
    <w:multiLevelType w:val="hybridMultilevel"/>
    <w:tmpl w:val="032E507A"/>
    <w:lvl w:ilvl="0" w:tplc="DC8EAEA2">
      <w:start w:val="1"/>
      <w:numFmt w:val="decimal"/>
      <w:lvlText w:val="%1)"/>
      <w:lvlJc w:val="left"/>
      <w:pPr>
        <w:ind w:left="630" w:hanging="360"/>
      </w:pPr>
      <w:rPr>
        <w:rFonts w:ascii="Times New Roman" w:hAnsi="Times New Roman" w:cs="Times New Roman" w:hint="default"/>
        <w:color w:val="auto"/>
        <w:sz w:val="24"/>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
    <w:nsid w:val="133E5BD9"/>
    <w:multiLevelType w:val="hybridMultilevel"/>
    <w:tmpl w:val="9C6C62D8"/>
    <w:lvl w:ilvl="0" w:tplc="0F40561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5CF5B05"/>
    <w:multiLevelType w:val="hybridMultilevel"/>
    <w:tmpl w:val="E500B5E6"/>
    <w:lvl w:ilvl="0" w:tplc="934EBF8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24051397"/>
    <w:multiLevelType w:val="hybridMultilevel"/>
    <w:tmpl w:val="B4D85F00"/>
    <w:lvl w:ilvl="0" w:tplc="7B8662B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25CA5D4A"/>
    <w:multiLevelType w:val="hybridMultilevel"/>
    <w:tmpl w:val="325C6CE6"/>
    <w:lvl w:ilvl="0" w:tplc="0CA8DB14">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D567E46"/>
    <w:multiLevelType w:val="hybridMultilevel"/>
    <w:tmpl w:val="BE401388"/>
    <w:lvl w:ilvl="0" w:tplc="CE30970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380F64FB"/>
    <w:multiLevelType w:val="hybridMultilevel"/>
    <w:tmpl w:val="D192442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58C5460"/>
    <w:multiLevelType w:val="hybridMultilevel"/>
    <w:tmpl w:val="EDA4557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0701F7D"/>
    <w:multiLevelType w:val="hybridMultilevel"/>
    <w:tmpl w:val="13B6A7A2"/>
    <w:lvl w:ilvl="0" w:tplc="00F655CE">
      <w:start w:val="1"/>
      <w:numFmt w:val="decimal"/>
      <w:lvlText w:val="%1."/>
      <w:lvlJc w:val="left"/>
      <w:pPr>
        <w:ind w:left="1080" w:hanging="360"/>
      </w:pPr>
      <w:rPr>
        <w:rFonts w:ascii="Times New Roman" w:hAnsi="Times New Roman" w:cs="Times New Roman"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6CBF33CA"/>
    <w:multiLevelType w:val="hybridMultilevel"/>
    <w:tmpl w:val="66E0327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4"/>
  </w:num>
  <w:num w:numId="3">
    <w:abstractNumId w:val="10"/>
  </w:num>
  <w:num w:numId="4">
    <w:abstractNumId w:val="5"/>
  </w:num>
  <w:num w:numId="5">
    <w:abstractNumId w:val="1"/>
  </w:num>
  <w:num w:numId="6">
    <w:abstractNumId w:val="0"/>
  </w:num>
  <w:num w:numId="7">
    <w:abstractNumId w:val="6"/>
  </w:num>
  <w:num w:numId="8">
    <w:abstractNumId w:val="3"/>
  </w:num>
  <w:num w:numId="9">
    <w:abstractNumId w:val="7"/>
  </w:num>
  <w:num w:numId="10">
    <w:abstractNumId w:val="9"/>
  </w:num>
  <w:num w:numId="11">
    <w:abstractNumId w:val="8"/>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Nownes, Anthony J">
    <w15:presenceInfo w15:providerId="AD" w15:userId="S-1-5-21-1126177620-2786831117-424237298-6341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0488"/>
    <w:rsid w:val="0001076B"/>
    <w:rsid w:val="000213A2"/>
    <w:rsid w:val="0002355A"/>
    <w:rsid w:val="00032E7C"/>
    <w:rsid w:val="000438D9"/>
    <w:rsid w:val="000439F5"/>
    <w:rsid w:val="000464E3"/>
    <w:rsid w:val="00047A9E"/>
    <w:rsid w:val="00054A41"/>
    <w:rsid w:val="00060448"/>
    <w:rsid w:val="00067131"/>
    <w:rsid w:val="0008138D"/>
    <w:rsid w:val="00082208"/>
    <w:rsid w:val="000A4AB6"/>
    <w:rsid w:val="000B0C40"/>
    <w:rsid w:val="000C2977"/>
    <w:rsid w:val="000C6E7D"/>
    <w:rsid w:val="000D0069"/>
    <w:rsid w:val="000D5372"/>
    <w:rsid w:val="000E72A5"/>
    <w:rsid w:val="000F45A0"/>
    <w:rsid w:val="000F4798"/>
    <w:rsid w:val="000F49AD"/>
    <w:rsid w:val="00105F60"/>
    <w:rsid w:val="00121F70"/>
    <w:rsid w:val="001269B9"/>
    <w:rsid w:val="00130E11"/>
    <w:rsid w:val="001369E5"/>
    <w:rsid w:val="00174957"/>
    <w:rsid w:val="00180DD7"/>
    <w:rsid w:val="00187858"/>
    <w:rsid w:val="00193879"/>
    <w:rsid w:val="001A052B"/>
    <w:rsid w:val="001A5465"/>
    <w:rsid w:val="001A5887"/>
    <w:rsid w:val="001B0875"/>
    <w:rsid w:val="001B2973"/>
    <w:rsid w:val="001B5110"/>
    <w:rsid w:val="001C25F2"/>
    <w:rsid w:val="001C2C8D"/>
    <w:rsid w:val="001C2D1C"/>
    <w:rsid w:val="001C440C"/>
    <w:rsid w:val="001D423E"/>
    <w:rsid w:val="001D58D9"/>
    <w:rsid w:val="001E189F"/>
    <w:rsid w:val="001E2B35"/>
    <w:rsid w:val="001E57F8"/>
    <w:rsid w:val="001F2198"/>
    <w:rsid w:val="001F4D9E"/>
    <w:rsid w:val="001F6370"/>
    <w:rsid w:val="00225D85"/>
    <w:rsid w:val="002431C6"/>
    <w:rsid w:val="00243DD9"/>
    <w:rsid w:val="0024559F"/>
    <w:rsid w:val="00247C05"/>
    <w:rsid w:val="00253AA0"/>
    <w:rsid w:val="0026060E"/>
    <w:rsid w:val="00271252"/>
    <w:rsid w:val="00275519"/>
    <w:rsid w:val="00291E5C"/>
    <w:rsid w:val="00296C11"/>
    <w:rsid w:val="00297CA2"/>
    <w:rsid w:val="002A599A"/>
    <w:rsid w:val="002A6FE8"/>
    <w:rsid w:val="002B6118"/>
    <w:rsid w:val="002D2859"/>
    <w:rsid w:val="00316B24"/>
    <w:rsid w:val="00330DA5"/>
    <w:rsid w:val="00334405"/>
    <w:rsid w:val="00345996"/>
    <w:rsid w:val="00346184"/>
    <w:rsid w:val="00347E24"/>
    <w:rsid w:val="003531A8"/>
    <w:rsid w:val="0035506D"/>
    <w:rsid w:val="00357EC8"/>
    <w:rsid w:val="00361674"/>
    <w:rsid w:val="00364530"/>
    <w:rsid w:val="00366192"/>
    <w:rsid w:val="003673F4"/>
    <w:rsid w:val="00385527"/>
    <w:rsid w:val="00392391"/>
    <w:rsid w:val="0039475A"/>
    <w:rsid w:val="003A0E3F"/>
    <w:rsid w:val="003A1A9F"/>
    <w:rsid w:val="003A3FBC"/>
    <w:rsid w:val="003A7B26"/>
    <w:rsid w:val="003C2393"/>
    <w:rsid w:val="003D1EB3"/>
    <w:rsid w:val="003D7017"/>
    <w:rsid w:val="003D74F4"/>
    <w:rsid w:val="003D7CDE"/>
    <w:rsid w:val="003E109C"/>
    <w:rsid w:val="003F222A"/>
    <w:rsid w:val="003F3726"/>
    <w:rsid w:val="0041311C"/>
    <w:rsid w:val="0041764A"/>
    <w:rsid w:val="00422EAE"/>
    <w:rsid w:val="004257FA"/>
    <w:rsid w:val="004336AA"/>
    <w:rsid w:val="00437834"/>
    <w:rsid w:val="0044133B"/>
    <w:rsid w:val="0044252E"/>
    <w:rsid w:val="004462C0"/>
    <w:rsid w:val="00451443"/>
    <w:rsid w:val="004634F7"/>
    <w:rsid w:val="00463523"/>
    <w:rsid w:val="00471D7E"/>
    <w:rsid w:val="00472890"/>
    <w:rsid w:val="00472E51"/>
    <w:rsid w:val="004824C8"/>
    <w:rsid w:val="004928A7"/>
    <w:rsid w:val="004A1F7C"/>
    <w:rsid w:val="004A2166"/>
    <w:rsid w:val="004A518F"/>
    <w:rsid w:val="004B1863"/>
    <w:rsid w:val="004C1501"/>
    <w:rsid w:val="004C6937"/>
    <w:rsid w:val="004C6A72"/>
    <w:rsid w:val="004D6659"/>
    <w:rsid w:val="004E0955"/>
    <w:rsid w:val="004E528C"/>
    <w:rsid w:val="004E7632"/>
    <w:rsid w:val="004F15BE"/>
    <w:rsid w:val="00503EB3"/>
    <w:rsid w:val="005260C6"/>
    <w:rsid w:val="00530488"/>
    <w:rsid w:val="00531837"/>
    <w:rsid w:val="00543EAE"/>
    <w:rsid w:val="0056743E"/>
    <w:rsid w:val="0057070C"/>
    <w:rsid w:val="00581F84"/>
    <w:rsid w:val="005831B4"/>
    <w:rsid w:val="0058366E"/>
    <w:rsid w:val="00583EEB"/>
    <w:rsid w:val="00590C83"/>
    <w:rsid w:val="00591DA0"/>
    <w:rsid w:val="005A4A14"/>
    <w:rsid w:val="005A7034"/>
    <w:rsid w:val="005A7BA1"/>
    <w:rsid w:val="005B1160"/>
    <w:rsid w:val="005B1FE5"/>
    <w:rsid w:val="005B64AE"/>
    <w:rsid w:val="005D51D3"/>
    <w:rsid w:val="005D7897"/>
    <w:rsid w:val="005E215F"/>
    <w:rsid w:val="005E3599"/>
    <w:rsid w:val="005E45BC"/>
    <w:rsid w:val="005F7887"/>
    <w:rsid w:val="00600ADA"/>
    <w:rsid w:val="00602064"/>
    <w:rsid w:val="00604348"/>
    <w:rsid w:val="00611141"/>
    <w:rsid w:val="00613EFE"/>
    <w:rsid w:val="0062296E"/>
    <w:rsid w:val="00622D6C"/>
    <w:rsid w:val="00622D7F"/>
    <w:rsid w:val="00627617"/>
    <w:rsid w:val="006317CD"/>
    <w:rsid w:val="00634194"/>
    <w:rsid w:val="00636F3B"/>
    <w:rsid w:val="00644B8E"/>
    <w:rsid w:val="00646DDF"/>
    <w:rsid w:val="006655BA"/>
    <w:rsid w:val="00665A9C"/>
    <w:rsid w:val="006674DB"/>
    <w:rsid w:val="00672450"/>
    <w:rsid w:val="00672A41"/>
    <w:rsid w:val="00673442"/>
    <w:rsid w:val="0067672B"/>
    <w:rsid w:val="0067798B"/>
    <w:rsid w:val="00680AC9"/>
    <w:rsid w:val="006A1726"/>
    <w:rsid w:val="006B32AD"/>
    <w:rsid w:val="006B3D0B"/>
    <w:rsid w:val="006C0908"/>
    <w:rsid w:val="006D2051"/>
    <w:rsid w:val="006D7B78"/>
    <w:rsid w:val="00704291"/>
    <w:rsid w:val="00704583"/>
    <w:rsid w:val="00704DE2"/>
    <w:rsid w:val="00705631"/>
    <w:rsid w:val="00705646"/>
    <w:rsid w:val="0070754C"/>
    <w:rsid w:val="00710950"/>
    <w:rsid w:val="007155DB"/>
    <w:rsid w:val="00721779"/>
    <w:rsid w:val="00732D83"/>
    <w:rsid w:val="007469AA"/>
    <w:rsid w:val="00751AC3"/>
    <w:rsid w:val="00754129"/>
    <w:rsid w:val="0075650A"/>
    <w:rsid w:val="007638B1"/>
    <w:rsid w:val="007655FC"/>
    <w:rsid w:val="00774834"/>
    <w:rsid w:val="00792618"/>
    <w:rsid w:val="0079494E"/>
    <w:rsid w:val="007B4070"/>
    <w:rsid w:val="007B518E"/>
    <w:rsid w:val="007B56A5"/>
    <w:rsid w:val="007B7F26"/>
    <w:rsid w:val="007D027D"/>
    <w:rsid w:val="007E0093"/>
    <w:rsid w:val="007E1957"/>
    <w:rsid w:val="00805692"/>
    <w:rsid w:val="00805ED5"/>
    <w:rsid w:val="0081299E"/>
    <w:rsid w:val="008176D9"/>
    <w:rsid w:val="008220BB"/>
    <w:rsid w:val="008252A4"/>
    <w:rsid w:val="008371AE"/>
    <w:rsid w:val="0084426D"/>
    <w:rsid w:val="008465C3"/>
    <w:rsid w:val="008508E7"/>
    <w:rsid w:val="00860D0A"/>
    <w:rsid w:val="00863DFC"/>
    <w:rsid w:val="00872B12"/>
    <w:rsid w:val="008733B0"/>
    <w:rsid w:val="00896F1F"/>
    <w:rsid w:val="008A37AD"/>
    <w:rsid w:val="008A3B58"/>
    <w:rsid w:val="008B0535"/>
    <w:rsid w:val="008C1664"/>
    <w:rsid w:val="008C2C70"/>
    <w:rsid w:val="008C2C72"/>
    <w:rsid w:val="008D368A"/>
    <w:rsid w:val="008E159D"/>
    <w:rsid w:val="008E40A1"/>
    <w:rsid w:val="008F5B67"/>
    <w:rsid w:val="00901122"/>
    <w:rsid w:val="009139FF"/>
    <w:rsid w:val="0092039D"/>
    <w:rsid w:val="00921D06"/>
    <w:rsid w:val="00923E36"/>
    <w:rsid w:val="009434C4"/>
    <w:rsid w:val="00951517"/>
    <w:rsid w:val="00952A55"/>
    <w:rsid w:val="009533D3"/>
    <w:rsid w:val="00961296"/>
    <w:rsid w:val="00973175"/>
    <w:rsid w:val="0097331C"/>
    <w:rsid w:val="009745CB"/>
    <w:rsid w:val="00993AF1"/>
    <w:rsid w:val="009A6B22"/>
    <w:rsid w:val="009B5A2A"/>
    <w:rsid w:val="009B6A33"/>
    <w:rsid w:val="009D217E"/>
    <w:rsid w:val="009D48F7"/>
    <w:rsid w:val="009D56E4"/>
    <w:rsid w:val="009F18F0"/>
    <w:rsid w:val="00A06B21"/>
    <w:rsid w:val="00A173CE"/>
    <w:rsid w:val="00A22EEF"/>
    <w:rsid w:val="00A3132B"/>
    <w:rsid w:val="00A405A3"/>
    <w:rsid w:val="00A44FDE"/>
    <w:rsid w:val="00A45BC2"/>
    <w:rsid w:val="00A464F1"/>
    <w:rsid w:val="00A47DB0"/>
    <w:rsid w:val="00A5686B"/>
    <w:rsid w:val="00A613F5"/>
    <w:rsid w:val="00A649FD"/>
    <w:rsid w:val="00A71CB2"/>
    <w:rsid w:val="00A77448"/>
    <w:rsid w:val="00A82F09"/>
    <w:rsid w:val="00A8777E"/>
    <w:rsid w:val="00A8788D"/>
    <w:rsid w:val="00A95C77"/>
    <w:rsid w:val="00AA6DA6"/>
    <w:rsid w:val="00AB0FDC"/>
    <w:rsid w:val="00AB43BF"/>
    <w:rsid w:val="00AC0C40"/>
    <w:rsid w:val="00AD1449"/>
    <w:rsid w:val="00AD7F83"/>
    <w:rsid w:val="00AE0418"/>
    <w:rsid w:val="00AE0F88"/>
    <w:rsid w:val="00AF4C0E"/>
    <w:rsid w:val="00B16156"/>
    <w:rsid w:val="00B21417"/>
    <w:rsid w:val="00B2641D"/>
    <w:rsid w:val="00B566C4"/>
    <w:rsid w:val="00B65C61"/>
    <w:rsid w:val="00B67012"/>
    <w:rsid w:val="00B7035B"/>
    <w:rsid w:val="00B744E6"/>
    <w:rsid w:val="00B74E66"/>
    <w:rsid w:val="00B87FB1"/>
    <w:rsid w:val="00B91473"/>
    <w:rsid w:val="00BA17D8"/>
    <w:rsid w:val="00BA1CFD"/>
    <w:rsid w:val="00BA335A"/>
    <w:rsid w:val="00BA3A79"/>
    <w:rsid w:val="00BB4F4D"/>
    <w:rsid w:val="00BC1F53"/>
    <w:rsid w:val="00BD1980"/>
    <w:rsid w:val="00BE04BC"/>
    <w:rsid w:val="00BE2CFF"/>
    <w:rsid w:val="00BE36F3"/>
    <w:rsid w:val="00C06D47"/>
    <w:rsid w:val="00C13155"/>
    <w:rsid w:val="00C170E4"/>
    <w:rsid w:val="00C176E2"/>
    <w:rsid w:val="00C24A3C"/>
    <w:rsid w:val="00C33A5E"/>
    <w:rsid w:val="00C43821"/>
    <w:rsid w:val="00C47513"/>
    <w:rsid w:val="00C47FA4"/>
    <w:rsid w:val="00C56604"/>
    <w:rsid w:val="00C73EA0"/>
    <w:rsid w:val="00C829F3"/>
    <w:rsid w:val="00C838C3"/>
    <w:rsid w:val="00C913AF"/>
    <w:rsid w:val="00CA7B3D"/>
    <w:rsid w:val="00CB0600"/>
    <w:rsid w:val="00CB177A"/>
    <w:rsid w:val="00CB23FF"/>
    <w:rsid w:val="00CB6247"/>
    <w:rsid w:val="00CB694F"/>
    <w:rsid w:val="00CB6A30"/>
    <w:rsid w:val="00CC4010"/>
    <w:rsid w:val="00CE1494"/>
    <w:rsid w:val="00CE15EF"/>
    <w:rsid w:val="00CF2D6A"/>
    <w:rsid w:val="00CF4FA2"/>
    <w:rsid w:val="00CF653B"/>
    <w:rsid w:val="00D025DB"/>
    <w:rsid w:val="00D05330"/>
    <w:rsid w:val="00D06A2F"/>
    <w:rsid w:val="00D105DF"/>
    <w:rsid w:val="00D13C79"/>
    <w:rsid w:val="00D26664"/>
    <w:rsid w:val="00D45BE2"/>
    <w:rsid w:val="00D46871"/>
    <w:rsid w:val="00D52799"/>
    <w:rsid w:val="00D57B4E"/>
    <w:rsid w:val="00D62652"/>
    <w:rsid w:val="00D65BF3"/>
    <w:rsid w:val="00D67BDC"/>
    <w:rsid w:val="00D717C6"/>
    <w:rsid w:val="00D82418"/>
    <w:rsid w:val="00DC4164"/>
    <w:rsid w:val="00DE58F8"/>
    <w:rsid w:val="00DE6453"/>
    <w:rsid w:val="00DF3459"/>
    <w:rsid w:val="00DF6F75"/>
    <w:rsid w:val="00E0624D"/>
    <w:rsid w:val="00E06ED7"/>
    <w:rsid w:val="00E07B8A"/>
    <w:rsid w:val="00E102F5"/>
    <w:rsid w:val="00E15444"/>
    <w:rsid w:val="00E220A0"/>
    <w:rsid w:val="00E3033C"/>
    <w:rsid w:val="00E30AB9"/>
    <w:rsid w:val="00E30E39"/>
    <w:rsid w:val="00E450A8"/>
    <w:rsid w:val="00E45487"/>
    <w:rsid w:val="00E521F5"/>
    <w:rsid w:val="00E61DBD"/>
    <w:rsid w:val="00E67A96"/>
    <w:rsid w:val="00E8226C"/>
    <w:rsid w:val="00E83BA7"/>
    <w:rsid w:val="00EA76D2"/>
    <w:rsid w:val="00EB172B"/>
    <w:rsid w:val="00EB5FCF"/>
    <w:rsid w:val="00EB79EA"/>
    <w:rsid w:val="00ED447A"/>
    <w:rsid w:val="00EF5BE4"/>
    <w:rsid w:val="00F05FA3"/>
    <w:rsid w:val="00F14212"/>
    <w:rsid w:val="00F227B5"/>
    <w:rsid w:val="00F27B82"/>
    <w:rsid w:val="00F34362"/>
    <w:rsid w:val="00F4669E"/>
    <w:rsid w:val="00F53B00"/>
    <w:rsid w:val="00F57885"/>
    <w:rsid w:val="00F940FF"/>
    <w:rsid w:val="00FA3CB4"/>
    <w:rsid w:val="00FB057D"/>
    <w:rsid w:val="00FB3035"/>
    <w:rsid w:val="00FC0C88"/>
    <w:rsid w:val="00FE4DC5"/>
    <w:rsid w:val="00FF1412"/>
    <w:rsid w:val="00FF6BA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FCB1B9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D217E"/>
    <w:pPr>
      <w:ind w:left="720"/>
      <w:contextualSpacing/>
    </w:pPr>
  </w:style>
  <w:style w:type="character" w:styleId="CommentReference">
    <w:name w:val="annotation reference"/>
    <w:basedOn w:val="DefaultParagraphFont"/>
    <w:uiPriority w:val="99"/>
    <w:semiHidden/>
    <w:unhideWhenUsed/>
    <w:rsid w:val="001A5887"/>
    <w:rPr>
      <w:sz w:val="16"/>
      <w:szCs w:val="16"/>
    </w:rPr>
  </w:style>
  <w:style w:type="paragraph" w:styleId="CommentText">
    <w:name w:val="annotation text"/>
    <w:basedOn w:val="Normal"/>
    <w:link w:val="CommentTextChar"/>
    <w:uiPriority w:val="99"/>
    <w:semiHidden/>
    <w:unhideWhenUsed/>
    <w:rsid w:val="001A5887"/>
    <w:rPr>
      <w:sz w:val="20"/>
      <w:szCs w:val="20"/>
    </w:rPr>
  </w:style>
  <w:style w:type="character" w:customStyle="1" w:styleId="CommentTextChar">
    <w:name w:val="Comment Text Char"/>
    <w:basedOn w:val="DefaultParagraphFont"/>
    <w:link w:val="CommentText"/>
    <w:uiPriority w:val="99"/>
    <w:semiHidden/>
    <w:rsid w:val="001A5887"/>
    <w:rPr>
      <w:sz w:val="20"/>
      <w:szCs w:val="20"/>
    </w:rPr>
  </w:style>
  <w:style w:type="paragraph" w:styleId="CommentSubject">
    <w:name w:val="annotation subject"/>
    <w:basedOn w:val="CommentText"/>
    <w:next w:val="CommentText"/>
    <w:link w:val="CommentSubjectChar"/>
    <w:uiPriority w:val="99"/>
    <w:semiHidden/>
    <w:unhideWhenUsed/>
    <w:rsid w:val="001A5887"/>
    <w:rPr>
      <w:b/>
      <w:bCs/>
    </w:rPr>
  </w:style>
  <w:style w:type="character" w:customStyle="1" w:styleId="CommentSubjectChar">
    <w:name w:val="Comment Subject Char"/>
    <w:basedOn w:val="CommentTextChar"/>
    <w:link w:val="CommentSubject"/>
    <w:uiPriority w:val="99"/>
    <w:semiHidden/>
    <w:rsid w:val="001A5887"/>
    <w:rPr>
      <w:b/>
      <w:bCs/>
      <w:sz w:val="20"/>
      <w:szCs w:val="20"/>
    </w:rPr>
  </w:style>
  <w:style w:type="paragraph" w:styleId="Revision">
    <w:name w:val="Revision"/>
    <w:hidden/>
    <w:uiPriority w:val="99"/>
    <w:semiHidden/>
    <w:rsid w:val="001A5887"/>
  </w:style>
  <w:style w:type="paragraph" w:styleId="BalloonText">
    <w:name w:val="Balloon Text"/>
    <w:basedOn w:val="Normal"/>
    <w:link w:val="BalloonTextChar"/>
    <w:uiPriority w:val="99"/>
    <w:semiHidden/>
    <w:unhideWhenUsed/>
    <w:rsid w:val="001A588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A5887"/>
    <w:rPr>
      <w:rFonts w:ascii="Segoe UI" w:hAnsi="Segoe UI" w:cs="Segoe UI"/>
      <w:sz w:val="18"/>
      <w:szCs w:val="18"/>
    </w:rPr>
  </w:style>
  <w:style w:type="paragraph" w:styleId="NormalWeb">
    <w:name w:val="Normal (Web)"/>
    <w:basedOn w:val="Normal"/>
    <w:uiPriority w:val="99"/>
    <w:unhideWhenUsed/>
    <w:rsid w:val="00FB057D"/>
    <w:pPr>
      <w:spacing w:before="100" w:beforeAutospacing="1" w:after="100" w:afterAutospacing="1"/>
    </w:pPr>
    <w:rPr>
      <w:rFonts w:ascii="Times" w:hAnsi="Times" w:cs="Times New Roman"/>
      <w:sz w:val="20"/>
      <w:szCs w:val="20"/>
    </w:rPr>
  </w:style>
  <w:style w:type="paragraph" w:styleId="HTMLPreformatted">
    <w:name w:val="HTML Preformatted"/>
    <w:basedOn w:val="Normal"/>
    <w:link w:val="HTMLPreformattedChar"/>
    <w:uiPriority w:val="99"/>
    <w:semiHidden/>
    <w:unhideWhenUsed/>
    <w:rsid w:val="00FB05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w:hAnsi="Courier" w:cs="Courier"/>
      <w:sz w:val="20"/>
      <w:szCs w:val="20"/>
    </w:rPr>
  </w:style>
  <w:style w:type="character" w:customStyle="1" w:styleId="HTMLPreformattedChar">
    <w:name w:val="HTML Preformatted Char"/>
    <w:basedOn w:val="DefaultParagraphFont"/>
    <w:link w:val="HTMLPreformatted"/>
    <w:uiPriority w:val="99"/>
    <w:semiHidden/>
    <w:rsid w:val="00FB057D"/>
    <w:rPr>
      <w:rFonts w:ascii="Courier" w:hAnsi="Courier" w:cs="Courier"/>
      <w:sz w:val="20"/>
      <w:szCs w:val="20"/>
    </w:rPr>
  </w:style>
  <w:style w:type="character" w:styleId="Hyperlink">
    <w:name w:val="Hyperlink"/>
    <w:basedOn w:val="DefaultParagraphFont"/>
    <w:uiPriority w:val="99"/>
    <w:unhideWhenUsed/>
    <w:rsid w:val="00860D0A"/>
    <w:rPr>
      <w:color w:val="0000FF" w:themeColor="hyperlink"/>
      <w:u w:val="single"/>
    </w:rPr>
  </w:style>
  <w:style w:type="paragraph" w:styleId="FootnoteText">
    <w:name w:val="footnote text"/>
    <w:basedOn w:val="Normal"/>
    <w:link w:val="FootnoteTextChar"/>
    <w:uiPriority w:val="99"/>
    <w:unhideWhenUsed/>
    <w:rsid w:val="00F940FF"/>
  </w:style>
  <w:style w:type="character" w:customStyle="1" w:styleId="FootnoteTextChar">
    <w:name w:val="Footnote Text Char"/>
    <w:basedOn w:val="DefaultParagraphFont"/>
    <w:link w:val="FootnoteText"/>
    <w:uiPriority w:val="99"/>
    <w:rsid w:val="00F940FF"/>
  </w:style>
  <w:style w:type="character" w:styleId="FootnoteReference">
    <w:name w:val="footnote reference"/>
    <w:basedOn w:val="DefaultParagraphFont"/>
    <w:uiPriority w:val="99"/>
    <w:unhideWhenUsed/>
    <w:rsid w:val="00F940FF"/>
    <w:rPr>
      <w:vertAlign w:val="superscript"/>
    </w:rPr>
  </w:style>
  <w:style w:type="character" w:styleId="FollowedHyperlink">
    <w:name w:val="FollowedHyperlink"/>
    <w:basedOn w:val="DefaultParagraphFont"/>
    <w:uiPriority w:val="99"/>
    <w:semiHidden/>
    <w:unhideWhenUsed/>
    <w:rsid w:val="00AE0418"/>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D217E"/>
    <w:pPr>
      <w:ind w:left="720"/>
      <w:contextualSpacing/>
    </w:pPr>
  </w:style>
  <w:style w:type="character" w:styleId="CommentReference">
    <w:name w:val="annotation reference"/>
    <w:basedOn w:val="DefaultParagraphFont"/>
    <w:uiPriority w:val="99"/>
    <w:semiHidden/>
    <w:unhideWhenUsed/>
    <w:rsid w:val="001A5887"/>
    <w:rPr>
      <w:sz w:val="16"/>
      <w:szCs w:val="16"/>
    </w:rPr>
  </w:style>
  <w:style w:type="paragraph" w:styleId="CommentText">
    <w:name w:val="annotation text"/>
    <w:basedOn w:val="Normal"/>
    <w:link w:val="CommentTextChar"/>
    <w:uiPriority w:val="99"/>
    <w:semiHidden/>
    <w:unhideWhenUsed/>
    <w:rsid w:val="001A5887"/>
    <w:rPr>
      <w:sz w:val="20"/>
      <w:szCs w:val="20"/>
    </w:rPr>
  </w:style>
  <w:style w:type="character" w:customStyle="1" w:styleId="CommentTextChar">
    <w:name w:val="Comment Text Char"/>
    <w:basedOn w:val="DefaultParagraphFont"/>
    <w:link w:val="CommentText"/>
    <w:uiPriority w:val="99"/>
    <w:semiHidden/>
    <w:rsid w:val="001A5887"/>
    <w:rPr>
      <w:sz w:val="20"/>
      <w:szCs w:val="20"/>
    </w:rPr>
  </w:style>
  <w:style w:type="paragraph" w:styleId="CommentSubject">
    <w:name w:val="annotation subject"/>
    <w:basedOn w:val="CommentText"/>
    <w:next w:val="CommentText"/>
    <w:link w:val="CommentSubjectChar"/>
    <w:uiPriority w:val="99"/>
    <w:semiHidden/>
    <w:unhideWhenUsed/>
    <w:rsid w:val="001A5887"/>
    <w:rPr>
      <w:b/>
      <w:bCs/>
    </w:rPr>
  </w:style>
  <w:style w:type="character" w:customStyle="1" w:styleId="CommentSubjectChar">
    <w:name w:val="Comment Subject Char"/>
    <w:basedOn w:val="CommentTextChar"/>
    <w:link w:val="CommentSubject"/>
    <w:uiPriority w:val="99"/>
    <w:semiHidden/>
    <w:rsid w:val="001A5887"/>
    <w:rPr>
      <w:b/>
      <w:bCs/>
      <w:sz w:val="20"/>
      <w:szCs w:val="20"/>
    </w:rPr>
  </w:style>
  <w:style w:type="paragraph" w:styleId="Revision">
    <w:name w:val="Revision"/>
    <w:hidden/>
    <w:uiPriority w:val="99"/>
    <w:semiHidden/>
    <w:rsid w:val="001A5887"/>
  </w:style>
  <w:style w:type="paragraph" w:styleId="BalloonText">
    <w:name w:val="Balloon Text"/>
    <w:basedOn w:val="Normal"/>
    <w:link w:val="BalloonTextChar"/>
    <w:uiPriority w:val="99"/>
    <w:semiHidden/>
    <w:unhideWhenUsed/>
    <w:rsid w:val="001A588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A5887"/>
    <w:rPr>
      <w:rFonts w:ascii="Segoe UI" w:hAnsi="Segoe UI" w:cs="Segoe UI"/>
      <w:sz w:val="18"/>
      <w:szCs w:val="18"/>
    </w:rPr>
  </w:style>
  <w:style w:type="paragraph" w:styleId="NormalWeb">
    <w:name w:val="Normal (Web)"/>
    <w:basedOn w:val="Normal"/>
    <w:uiPriority w:val="99"/>
    <w:unhideWhenUsed/>
    <w:rsid w:val="00FB057D"/>
    <w:pPr>
      <w:spacing w:before="100" w:beforeAutospacing="1" w:after="100" w:afterAutospacing="1"/>
    </w:pPr>
    <w:rPr>
      <w:rFonts w:ascii="Times" w:hAnsi="Times" w:cs="Times New Roman"/>
      <w:sz w:val="20"/>
      <w:szCs w:val="20"/>
    </w:rPr>
  </w:style>
  <w:style w:type="paragraph" w:styleId="HTMLPreformatted">
    <w:name w:val="HTML Preformatted"/>
    <w:basedOn w:val="Normal"/>
    <w:link w:val="HTMLPreformattedChar"/>
    <w:uiPriority w:val="99"/>
    <w:semiHidden/>
    <w:unhideWhenUsed/>
    <w:rsid w:val="00FB05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w:hAnsi="Courier" w:cs="Courier"/>
      <w:sz w:val="20"/>
      <w:szCs w:val="20"/>
    </w:rPr>
  </w:style>
  <w:style w:type="character" w:customStyle="1" w:styleId="HTMLPreformattedChar">
    <w:name w:val="HTML Preformatted Char"/>
    <w:basedOn w:val="DefaultParagraphFont"/>
    <w:link w:val="HTMLPreformatted"/>
    <w:uiPriority w:val="99"/>
    <w:semiHidden/>
    <w:rsid w:val="00FB057D"/>
    <w:rPr>
      <w:rFonts w:ascii="Courier" w:hAnsi="Courier" w:cs="Courier"/>
      <w:sz w:val="20"/>
      <w:szCs w:val="20"/>
    </w:rPr>
  </w:style>
  <w:style w:type="character" w:styleId="Hyperlink">
    <w:name w:val="Hyperlink"/>
    <w:basedOn w:val="DefaultParagraphFont"/>
    <w:uiPriority w:val="99"/>
    <w:unhideWhenUsed/>
    <w:rsid w:val="00860D0A"/>
    <w:rPr>
      <w:color w:val="0000FF" w:themeColor="hyperlink"/>
      <w:u w:val="single"/>
    </w:rPr>
  </w:style>
  <w:style w:type="paragraph" w:styleId="FootnoteText">
    <w:name w:val="footnote text"/>
    <w:basedOn w:val="Normal"/>
    <w:link w:val="FootnoteTextChar"/>
    <w:uiPriority w:val="99"/>
    <w:unhideWhenUsed/>
    <w:rsid w:val="00F940FF"/>
  </w:style>
  <w:style w:type="character" w:customStyle="1" w:styleId="FootnoteTextChar">
    <w:name w:val="Footnote Text Char"/>
    <w:basedOn w:val="DefaultParagraphFont"/>
    <w:link w:val="FootnoteText"/>
    <w:uiPriority w:val="99"/>
    <w:rsid w:val="00F940FF"/>
  </w:style>
  <w:style w:type="character" w:styleId="FootnoteReference">
    <w:name w:val="footnote reference"/>
    <w:basedOn w:val="DefaultParagraphFont"/>
    <w:uiPriority w:val="99"/>
    <w:unhideWhenUsed/>
    <w:rsid w:val="00F940FF"/>
    <w:rPr>
      <w:vertAlign w:val="superscript"/>
    </w:rPr>
  </w:style>
  <w:style w:type="character" w:styleId="FollowedHyperlink">
    <w:name w:val="FollowedHyperlink"/>
    <w:basedOn w:val="DefaultParagraphFont"/>
    <w:uiPriority w:val="99"/>
    <w:semiHidden/>
    <w:unhideWhenUsed/>
    <w:rsid w:val="00AE041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9147973">
      <w:bodyDiv w:val="1"/>
      <w:marLeft w:val="0"/>
      <w:marRight w:val="0"/>
      <w:marTop w:val="0"/>
      <w:marBottom w:val="0"/>
      <w:divBdr>
        <w:top w:val="none" w:sz="0" w:space="0" w:color="auto"/>
        <w:left w:val="none" w:sz="0" w:space="0" w:color="auto"/>
        <w:bottom w:val="none" w:sz="0" w:space="0" w:color="auto"/>
        <w:right w:val="none" w:sz="0" w:space="0" w:color="auto"/>
      </w:divBdr>
      <w:divsChild>
        <w:div w:id="1193687248">
          <w:marLeft w:val="0"/>
          <w:marRight w:val="0"/>
          <w:marTop w:val="0"/>
          <w:marBottom w:val="0"/>
          <w:divBdr>
            <w:top w:val="none" w:sz="0" w:space="0" w:color="auto"/>
            <w:left w:val="none" w:sz="0" w:space="0" w:color="auto"/>
            <w:bottom w:val="none" w:sz="0" w:space="0" w:color="auto"/>
            <w:right w:val="none" w:sz="0" w:space="0" w:color="auto"/>
          </w:divBdr>
          <w:divsChild>
            <w:div w:id="107093169">
              <w:marLeft w:val="0"/>
              <w:marRight w:val="0"/>
              <w:marTop w:val="0"/>
              <w:marBottom w:val="0"/>
              <w:divBdr>
                <w:top w:val="none" w:sz="0" w:space="0" w:color="auto"/>
                <w:left w:val="none" w:sz="0" w:space="0" w:color="auto"/>
                <w:bottom w:val="none" w:sz="0" w:space="0" w:color="auto"/>
                <w:right w:val="none" w:sz="0" w:space="0" w:color="auto"/>
              </w:divBdr>
              <w:divsChild>
                <w:div w:id="640579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9939191">
      <w:bodyDiv w:val="1"/>
      <w:marLeft w:val="0"/>
      <w:marRight w:val="0"/>
      <w:marTop w:val="0"/>
      <w:marBottom w:val="0"/>
      <w:divBdr>
        <w:top w:val="none" w:sz="0" w:space="0" w:color="auto"/>
        <w:left w:val="none" w:sz="0" w:space="0" w:color="auto"/>
        <w:bottom w:val="none" w:sz="0" w:space="0" w:color="auto"/>
        <w:right w:val="none" w:sz="0" w:space="0" w:color="auto"/>
      </w:divBdr>
      <w:divsChild>
        <w:div w:id="794174618">
          <w:marLeft w:val="0"/>
          <w:marRight w:val="0"/>
          <w:marTop w:val="0"/>
          <w:marBottom w:val="0"/>
          <w:divBdr>
            <w:top w:val="none" w:sz="0" w:space="0" w:color="auto"/>
            <w:left w:val="none" w:sz="0" w:space="0" w:color="auto"/>
            <w:bottom w:val="none" w:sz="0" w:space="0" w:color="auto"/>
            <w:right w:val="none" w:sz="0" w:space="0" w:color="auto"/>
          </w:divBdr>
          <w:divsChild>
            <w:div w:id="240993800">
              <w:marLeft w:val="0"/>
              <w:marRight w:val="0"/>
              <w:marTop w:val="0"/>
              <w:marBottom w:val="0"/>
              <w:divBdr>
                <w:top w:val="none" w:sz="0" w:space="0" w:color="auto"/>
                <w:left w:val="none" w:sz="0" w:space="0" w:color="auto"/>
                <w:bottom w:val="none" w:sz="0" w:space="0" w:color="auto"/>
                <w:right w:val="none" w:sz="0" w:space="0" w:color="auto"/>
              </w:divBdr>
              <w:divsChild>
                <w:div w:id="484277624">
                  <w:marLeft w:val="0"/>
                  <w:marRight w:val="0"/>
                  <w:marTop w:val="0"/>
                  <w:marBottom w:val="0"/>
                  <w:divBdr>
                    <w:top w:val="none" w:sz="0" w:space="0" w:color="auto"/>
                    <w:left w:val="none" w:sz="0" w:space="0" w:color="auto"/>
                    <w:bottom w:val="none" w:sz="0" w:space="0" w:color="auto"/>
                    <w:right w:val="none" w:sz="0" w:space="0" w:color="auto"/>
                  </w:divBdr>
                  <w:divsChild>
                    <w:div w:id="1296450916">
                      <w:marLeft w:val="0"/>
                      <w:marRight w:val="0"/>
                      <w:marTop w:val="0"/>
                      <w:marBottom w:val="0"/>
                      <w:divBdr>
                        <w:top w:val="none" w:sz="0" w:space="0" w:color="auto"/>
                        <w:left w:val="none" w:sz="0" w:space="0" w:color="auto"/>
                        <w:bottom w:val="none" w:sz="0" w:space="0" w:color="auto"/>
                        <w:right w:val="none" w:sz="0" w:space="0" w:color="auto"/>
                      </w:divBdr>
                    </w:div>
                  </w:divsChild>
                </w:div>
                <w:div w:id="665753">
                  <w:marLeft w:val="0"/>
                  <w:marRight w:val="0"/>
                  <w:marTop w:val="0"/>
                  <w:marBottom w:val="0"/>
                  <w:divBdr>
                    <w:top w:val="none" w:sz="0" w:space="0" w:color="auto"/>
                    <w:left w:val="none" w:sz="0" w:space="0" w:color="auto"/>
                    <w:bottom w:val="none" w:sz="0" w:space="0" w:color="auto"/>
                    <w:right w:val="none" w:sz="0" w:space="0" w:color="auto"/>
                  </w:divBdr>
                  <w:divsChild>
                    <w:div w:id="403526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theme" Target="theme/theme1.xml"/><Relationship Id="rId21" Type="http://schemas.microsoft.com/office/2011/relationships/commentsExtended" Target="commentsExtended.xml"/><Relationship Id="rId22" Type="http://schemas.microsoft.com/office/2011/relationships/people" Target="people.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chart" Target="charts/chart1.xml"/><Relationship Id="rId10"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title>
      <c:tx>
        <c:rich>
          <a:bodyPr/>
          <a:lstStyle/>
          <a:p>
            <a:pPr>
              <a:defRPr/>
            </a:pPr>
            <a:r>
              <a:rPr lang="en-US"/>
              <a:t>NAALC</a:t>
            </a:r>
            <a:r>
              <a:rPr lang="en-US" baseline="0"/>
              <a:t> Submissions to NAOs</a:t>
            </a:r>
            <a:endParaRPr lang="en-US"/>
          </a:p>
        </c:rich>
      </c:tx>
      <c:layout>
        <c:manualLayout>
          <c:xMode val="edge"/>
          <c:yMode val="edge"/>
          <c:x val="0.26790160845279"/>
          <c:y val="0.0501672240802675"/>
        </c:manualLayout>
      </c:layout>
      <c:overlay val="0"/>
    </c:title>
    <c:autoTitleDeleted val="0"/>
    <c:plotArea>
      <c:layout/>
      <c:barChart>
        <c:barDir val="col"/>
        <c:grouping val="clustered"/>
        <c:varyColors val="0"/>
        <c:ser>
          <c:idx val="0"/>
          <c:order val="0"/>
          <c:tx>
            <c:strRef>
              <c:f>Sheet1!$B$1</c:f>
              <c:strCache>
                <c:ptCount val="1"/>
                <c:pt idx="0">
                  <c:v>Series 1</c:v>
                </c:pt>
              </c:strCache>
            </c:strRef>
          </c:tx>
          <c:invertIfNegative val="0"/>
          <c:cat>
            <c:strRef>
              <c:f>Sheet1!$A$2:$A$6</c:f>
              <c:strCache>
                <c:ptCount val="5"/>
                <c:pt idx="0">
                  <c:v>Report Issued</c:v>
                </c:pt>
                <c:pt idx="1">
                  <c:v> Report and Ministerial Consultation</c:v>
                </c:pt>
                <c:pt idx="2">
                  <c:v>Declined</c:v>
                </c:pt>
                <c:pt idx="3">
                  <c:v>Withdrawn</c:v>
                </c:pt>
                <c:pt idx="4">
                  <c:v>Under Revew</c:v>
                </c:pt>
              </c:strCache>
            </c:strRef>
          </c:cat>
          <c:val>
            <c:numRef>
              <c:f>Sheet1!$B$2:$B$6</c:f>
              <c:numCache>
                <c:formatCode>General</c:formatCode>
                <c:ptCount val="5"/>
                <c:pt idx="0">
                  <c:v>22.0</c:v>
                </c:pt>
                <c:pt idx="1">
                  <c:v>14.0</c:v>
                </c:pt>
                <c:pt idx="2">
                  <c:v>9.0</c:v>
                </c:pt>
                <c:pt idx="3">
                  <c:v>4.0</c:v>
                </c:pt>
                <c:pt idx="4">
                  <c:v>4.0</c:v>
                </c:pt>
              </c:numCache>
            </c:numRef>
          </c:val>
        </c:ser>
        <c:ser>
          <c:idx val="1"/>
          <c:order val="1"/>
          <c:tx>
            <c:strRef>
              <c:f>Sheet1!$C$1</c:f>
              <c:strCache>
                <c:ptCount val="1"/>
                <c:pt idx="0">
                  <c:v>Column1</c:v>
                </c:pt>
              </c:strCache>
            </c:strRef>
          </c:tx>
          <c:invertIfNegative val="0"/>
          <c:cat>
            <c:strRef>
              <c:f>Sheet1!$A$2:$A$6</c:f>
              <c:strCache>
                <c:ptCount val="5"/>
                <c:pt idx="0">
                  <c:v>Report Issued</c:v>
                </c:pt>
                <c:pt idx="1">
                  <c:v> Report and Ministerial Consultation</c:v>
                </c:pt>
                <c:pt idx="2">
                  <c:v>Declined</c:v>
                </c:pt>
                <c:pt idx="3">
                  <c:v>Withdrawn</c:v>
                </c:pt>
                <c:pt idx="4">
                  <c:v>Under Revew</c:v>
                </c:pt>
              </c:strCache>
            </c:strRef>
          </c:cat>
          <c:val>
            <c:numRef>
              <c:f>Sheet1!$C$2:$C$6</c:f>
              <c:numCache>
                <c:formatCode>General</c:formatCode>
                <c:ptCount val="5"/>
              </c:numCache>
            </c:numRef>
          </c:val>
        </c:ser>
        <c:ser>
          <c:idx val="2"/>
          <c:order val="2"/>
          <c:tx>
            <c:strRef>
              <c:f>Sheet1!$D$1</c:f>
              <c:strCache>
                <c:ptCount val="1"/>
                <c:pt idx="0">
                  <c:v>Column2</c:v>
                </c:pt>
              </c:strCache>
            </c:strRef>
          </c:tx>
          <c:invertIfNegative val="0"/>
          <c:cat>
            <c:strRef>
              <c:f>Sheet1!$A$2:$A$6</c:f>
              <c:strCache>
                <c:ptCount val="5"/>
                <c:pt idx="0">
                  <c:v>Report Issued</c:v>
                </c:pt>
                <c:pt idx="1">
                  <c:v> Report and Ministerial Consultation</c:v>
                </c:pt>
                <c:pt idx="2">
                  <c:v>Declined</c:v>
                </c:pt>
                <c:pt idx="3">
                  <c:v>Withdrawn</c:v>
                </c:pt>
                <c:pt idx="4">
                  <c:v>Under Revew</c:v>
                </c:pt>
              </c:strCache>
            </c:strRef>
          </c:cat>
          <c:val>
            <c:numRef>
              <c:f>Sheet1!$D$2:$D$6</c:f>
              <c:numCache>
                <c:formatCode>General</c:formatCode>
                <c:ptCount val="5"/>
              </c:numCache>
            </c:numRef>
          </c:val>
        </c:ser>
        <c:dLbls>
          <c:showLegendKey val="0"/>
          <c:showVal val="0"/>
          <c:showCatName val="0"/>
          <c:showSerName val="0"/>
          <c:showPercent val="0"/>
          <c:showBubbleSize val="0"/>
        </c:dLbls>
        <c:gapWidth val="150"/>
        <c:axId val="-2057932520"/>
        <c:axId val="-2059850248"/>
      </c:barChart>
      <c:catAx>
        <c:axId val="-2057932520"/>
        <c:scaling>
          <c:orientation val="minMax"/>
        </c:scaling>
        <c:delete val="0"/>
        <c:axPos val="b"/>
        <c:title>
          <c:tx>
            <c:rich>
              <a:bodyPr/>
              <a:lstStyle/>
              <a:p>
                <a:pPr>
                  <a:defRPr/>
                </a:pPr>
                <a:r>
                  <a:rPr lang="en-US"/>
                  <a:t>Means</a:t>
                </a:r>
                <a:r>
                  <a:rPr lang="en-US" baseline="0"/>
                  <a:t> of Review</a:t>
                </a:r>
                <a:endParaRPr lang="en-US"/>
              </a:p>
            </c:rich>
          </c:tx>
          <c:layout>
            <c:manualLayout>
              <c:xMode val="edge"/>
              <c:yMode val="edge"/>
              <c:x val="0.396032370953631"/>
              <c:y val="0.892857142857143"/>
            </c:manualLayout>
          </c:layout>
          <c:overlay val="0"/>
        </c:title>
        <c:majorTickMark val="out"/>
        <c:minorTickMark val="none"/>
        <c:tickLblPos val="nextTo"/>
        <c:crossAx val="-2059850248"/>
        <c:crosses val="autoZero"/>
        <c:auto val="1"/>
        <c:lblAlgn val="ctr"/>
        <c:lblOffset val="100"/>
        <c:noMultiLvlLbl val="0"/>
      </c:catAx>
      <c:valAx>
        <c:axId val="-2059850248"/>
        <c:scaling>
          <c:orientation val="minMax"/>
        </c:scaling>
        <c:delete val="0"/>
        <c:axPos val="l"/>
        <c:majorGridlines/>
        <c:title>
          <c:tx>
            <c:rich>
              <a:bodyPr rot="0" vert="horz"/>
              <a:lstStyle/>
              <a:p>
                <a:pPr>
                  <a:defRPr/>
                </a:pPr>
                <a:r>
                  <a:rPr lang="en-US"/>
                  <a:t>Number</a:t>
                </a:r>
                <a:r>
                  <a:rPr lang="en-US" baseline="0"/>
                  <a:t> of Submissions</a:t>
                </a:r>
                <a:endParaRPr lang="en-US"/>
              </a:p>
            </c:rich>
          </c:tx>
          <c:layout>
            <c:manualLayout>
              <c:xMode val="edge"/>
              <c:yMode val="edge"/>
              <c:x val="0.00231481481481481"/>
              <c:y val="0.32131827271591"/>
            </c:manualLayout>
          </c:layout>
          <c:overlay val="0"/>
        </c:title>
        <c:numFmt formatCode="General" sourceLinked="1"/>
        <c:majorTickMark val="out"/>
        <c:minorTickMark val="none"/>
        <c:tickLblPos val="nextTo"/>
        <c:crossAx val="-2057932520"/>
        <c:crosses val="autoZero"/>
        <c:crossBetween val="between"/>
      </c:valAx>
    </c:plotArea>
    <c:legend>
      <c:legendPos val="r"/>
      <c:legendEntry>
        <c:idx val="0"/>
        <c:delete val="1"/>
      </c:legendEntry>
      <c:layout>
        <c:manualLayout>
          <c:xMode val="edge"/>
          <c:yMode val="edge"/>
          <c:x val="0.84917523330417"/>
          <c:y val="0.447999937507811"/>
          <c:w val="0.132306248177311"/>
          <c:h val="0.0508255218097738"/>
        </c:manualLayout>
      </c:layout>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9A45A4A7-F358-C940-A913-8E1C78A0A4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42</Pages>
  <Words>11030</Words>
  <Characters>62875</Characters>
  <Application>Microsoft Macintosh Word</Application>
  <DocSecurity>0</DocSecurity>
  <Lines>523</Lines>
  <Paragraphs>147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73758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Massengill</dc:creator>
  <cp:keywords/>
  <dc:description/>
  <cp:lastModifiedBy>Emily Massengill</cp:lastModifiedBy>
  <cp:revision>2</cp:revision>
  <dcterms:created xsi:type="dcterms:W3CDTF">2017-05-05T00:34:00Z</dcterms:created>
  <dcterms:modified xsi:type="dcterms:W3CDTF">2017-05-05T00:34:00Z</dcterms:modified>
</cp:coreProperties>
</file>